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Test Specifications</w:t>
      </w:r>
    </w:p>
    <w:p w:rsidR="00000000" w:rsidDel="00000000" w:rsidP="00000000" w:rsidRDefault="00000000" w:rsidRPr="00000000" w14:paraId="00000002">
      <w:pPr>
        <w:spacing w:after="240" w:before="240" w:lineRule="auto"/>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3">
      <w:pPr>
        <w:spacing w:after="240" w:before="240" w:lineRule="auto"/>
        <w:rPr>
          <w:b w:val="1"/>
          <w:sz w:val="56"/>
          <w:szCs w:val="56"/>
        </w:rPr>
      </w:pPr>
      <w:r w:rsidDel="00000000" w:rsidR="00000000" w:rsidRPr="00000000">
        <w:rPr>
          <w:rtl w:val="0"/>
        </w:rPr>
      </w:r>
    </w:p>
    <w:p w:rsidR="00000000" w:rsidDel="00000000" w:rsidP="00000000" w:rsidRDefault="00000000" w:rsidRPr="00000000" w14:paraId="00000004">
      <w:pPr>
        <w:spacing w:after="240" w:before="240" w:lineRule="auto"/>
        <w:jc w:val="right"/>
        <w:rPr>
          <w:b w:val="1"/>
          <w:sz w:val="48"/>
          <w:szCs w:val="48"/>
        </w:rPr>
      </w:pPr>
      <w:r w:rsidDel="00000000" w:rsidR="00000000" w:rsidRPr="00000000">
        <w:rPr>
          <w:b w:val="1"/>
          <w:sz w:val="48"/>
          <w:szCs w:val="48"/>
          <w:rtl w:val="0"/>
        </w:rPr>
        <w:t xml:space="preserve">Commerce Bank Web Application</w:t>
      </w:r>
    </w:p>
    <w:p w:rsidR="00000000" w:rsidDel="00000000" w:rsidP="00000000" w:rsidRDefault="00000000" w:rsidRPr="00000000" w14:paraId="00000005">
      <w:pPr>
        <w:spacing w:after="240" w:before="240" w:lineRule="auto"/>
        <w:jc w:val="right"/>
        <w:rPr>
          <w:sz w:val="36"/>
          <w:szCs w:val="36"/>
        </w:rPr>
      </w:pPr>
      <w:r w:rsidDel="00000000" w:rsidR="00000000" w:rsidRPr="00000000">
        <w:rPr>
          <w:sz w:val="36"/>
          <w:szCs w:val="36"/>
          <w:rtl w:val="0"/>
        </w:rPr>
        <w:t xml:space="preserve">May 2nd, 2021</w:t>
      </w:r>
    </w:p>
    <w:p w:rsidR="00000000" w:rsidDel="00000000" w:rsidP="00000000" w:rsidRDefault="00000000" w:rsidRPr="00000000" w14:paraId="00000006">
      <w:pPr>
        <w:spacing w:after="240" w:before="240"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7">
      <w:pPr>
        <w:spacing w:after="240" w:before="240" w:lineRule="auto"/>
        <w:jc w:val="right"/>
        <w:rPr>
          <w:sz w:val="36"/>
          <w:szCs w:val="36"/>
        </w:rPr>
      </w:pPr>
      <w:r w:rsidDel="00000000" w:rsidR="00000000" w:rsidRPr="00000000">
        <w:rPr>
          <w:rtl w:val="0"/>
        </w:rPr>
      </w:r>
    </w:p>
    <w:p w:rsidR="00000000" w:rsidDel="00000000" w:rsidP="00000000" w:rsidRDefault="00000000" w:rsidRPr="00000000" w14:paraId="00000008">
      <w:pPr>
        <w:spacing w:after="240" w:before="240" w:lineRule="auto"/>
        <w:jc w:val="right"/>
        <w:rPr>
          <w:sz w:val="36"/>
          <w:szCs w:val="36"/>
        </w:rPr>
      </w:pPr>
      <w:r w:rsidDel="00000000" w:rsidR="00000000" w:rsidRPr="00000000">
        <w:rPr>
          <w:rtl w:val="0"/>
        </w:rPr>
      </w:r>
    </w:p>
    <w:p w:rsidR="00000000" w:rsidDel="00000000" w:rsidP="00000000" w:rsidRDefault="00000000" w:rsidRPr="00000000" w14:paraId="00000009">
      <w:pPr>
        <w:spacing w:after="240" w:before="240" w:lineRule="auto"/>
        <w:rPr>
          <w:sz w:val="36"/>
          <w:szCs w:val="36"/>
        </w:rPr>
      </w:pPr>
      <w:r w:rsidDel="00000000" w:rsidR="00000000" w:rsidRPr="00000000">
        <w:rPr>
          <w:rtl w:val="0"/>
        </w:rPr>
      </w:r>
    </w:p>
    <w:p w:rsidR="00000000" w:rsidDel="00000000" w:rsidP="00000000" w:rsidRDefault="00000000" w:rsidRPr="00000000" w14:paraId="0000000A">
      <w:pPr>
        <w:spacing w:after="240" w:before="240" w:lineRule="auto"/>
        <w:rPr>
          <w:b w:val="1"/>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B">
      <w:pPr>
        <w:spacing w:after="240" w:before="240" w:lineRule="auto"/>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C">
      <w:pPr>
        <w:spacing w:before="120" w:line="240" w:lineRule="auto"/>
        <w:rPr>
          <w:sz w:val="36"/>
          <w:szCs w:val="36"/>
        </w:rPr>
      </w:pPr>
      <w:r w:rsidDel="00000000" w:rsidR="00000000" w:rsidRPr="00000000">
        <w:rPr>
          <w:sz w:val="36"/>
          <w:szCs w:val="36"/>
          <w:rtl w:val="0"/>
        </w:rPr>
        <w:t xml:space="preserve">Zach Gharst</w:t>
      </w:r>
    </w:p>
    <w:p w:rsidR="00000000" w:rsidDel="00000000" w:rsidP="00000000" w:rsidRDefault="00000000" w:rsidRPr="00000000" w14:paraId="0000000D">
      <w:pPr>
        <w:spacing w:before="240" w:line="240" w:lineRule="auto"/>
        <w:rPr>
          <w:sz w:val="36"/>
          <w:szCs w:val="36"/>
        </w:rPr>
      </w:pPr>
      <w:r w:rsidDel="00000000" w:rsidR="00000000" w:rsidRPr="00000000">
        <w:rPr>
          <w:sz w:val="36"/>
          <w:szCs w:val="36"/>
          <w:rtl w:val="0"/>
        </w:rPr>
        <w:t xml:space="preserve">William Keke</w:t>
      </w:r>
    </w:p>
    <w:p w:rsidR="00000000" w:rsidDel="00000000" w:rsidP="00000000" w:rsidRDefault="00000000" w:rsidRPr="00000000" w14:paraId="0000000E">
      <w:pPr>
        <w:spacing w:before="240" w:line="240" w:lineRule="auto"/>
        <w:rPr>
          <w:sz w:val="36"/>
          <w:szCs w:val="36"/>
        </w:rPr>
      </w:pPr>
      <w:r w:rsidDel="00000000" w:rsidR="00000000" w:rsidRPr="00000000">
        <w:rPr>
          <w:sz w:val="36"/>
          <w:szCs w:val="36"/>
          <w:rtl w:val="0"/>
        </w:rPr>
        <w:t xml:space="preserve">Benaiah Kilen</w:t>
      </w:r>
    </w:p>
    <w:p w:rsidR="00000000" w:rsidDel="00000000" w:rsidP="00000000" w:rsidRDefault="00000000" w:rsidRPr="00000000" w14:paraId="0000000F">
      <w:pPr>
        <w:spacing w:before="240" w:line="240" w:lineRule="auto"/>
        <w:rPr>
          <w:sz w:val="36"/>
          <w:szCs w:val="36"/>
        </w:rPr>
      </w:pPr>
      <w:r w:rsidDel="00000000" w:rsidR="00000000" w:rsidRPr="00000000">
        <w:rPr>
          <w:sz w:val="36"/>
          <w:szCs w:val="36"/>
          <w:rtl w:val="0"/>
        </w:rPr>
        <w:t xml:space="preserve">Atticus Parris</w:t>
      </w:r>
    </w:p>
    <w:p w:rsidR="00000000" w:rsidDel="00000000" w:rsidP="00000000" w:rsidRDefault="00000000" w:rsidRPr="00000000" w14:paraId="00000010">
      <w:pPr>
        <w:spacing w:before="240" w:line="240" w:lineRule="auto"/>
        <w:rPr>
          <w:sz w:val="36"/>
          <w:szCs w:val="36"/>
        </w:rPr>
      </w:pPr>
      <w:r w:rsidDel="00000000" w:rsidR="00000000" w:rsidRPr="00000000">
        <w:rPr>
          <w:sz w:val="36"/>
          <w:szCs w:val="36"/>
          <w:rtl w:val="0"/>
        </w:rPr>
        <w:t xml:space="preserve">Andrew Poitras</w:t>
      </w:r>
    </w:p>
    <w:p w:rsidR="00000000" w:rsidDel="00000000" w:rsidP="00000000" w:rsidRDefault="00000000" w:rsidRPr="00000000" w14:paraId="00000011">
      <w:pPr>
        <w:spacing w:before="240" w:line="240" w:lineRule="auto"/>
        <w:rPr>
          <w:sz w:val="36"/>
          <w:szCs w:val="36"/>
        </w:rPr>
      </w:pPr>
      <w:r w:rsidDel="00000000" w:rsidR="00000000" w:rsidRPr="00000000">
        <w:rPr>
          <w:rtl w:val="0"/>
        </w:rPr>
      </w:r>
    </w:p>
    <w:p w:rsidR="00000000" w:rsidDel="00000000" w:rsidP="00000000" w:rsidRDefault="00000000" w:rsidRPr="00000000" w14:paraId="00000012">
      <w:pPr>
        <w:spacing w:after="240" w:before="240" w:lineRule="auto"/>
        <w:rPr>
          <w:sz w:val="32"/>
          <w:szCs w:val="32"/>
        </w:rPr>
      </w:pPr>
      <w:r w:rsidDel="00000000" w:rsidR="00000000" w:rsidRPr="00000000">
        <w:rPr>
          <w:sz w:val="32"/>
          <w:szCs w:val="32"/>
          <w:rtl w:val="0"/>
        </w:rPr>
        <w:t xml:space="preserve">Document Control</w:t>
      </w:r>
    </w:p>
    <w:p w:rsidR="00000000" w:rsidDel="00000000" w:rsidP="00000000" w:rsidRDefault="00000000" w:rsidRPr="00000000" w14:paraId="00000013">
      <w:pPr>
        <w:spacing w:after="60" w:before="240" w:lineRule="auto"/>
        <w:rPr>
          <w:b w:val="1"/>
        </w:rPr>
      </w:pPr>
      <w:r w:rsidDel="00000000" w:rsidR="00000000" w:rsidRPr="00000000">
        <w:rPr>
          <w:b w:val="1"/>
          <w:rtl w:val="0"/>
        </w:rPr>
        <w:t xml:space="preserve">Change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800"/>
        <w:gridCol w:w="5685"/>
        <w:tblGridChange w:id="0">
          <w:tblGrid>
            <w:gridCol w:w="1380"/>
            <w:gridCol w:w="1800"/>
            <w:gridCol w:w="568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rPr>
                <w:b w:val="1"/>
              </w:rPr>
            </w:pPr>
            <w:r w:rsidDel="00000000" w:rsidR="00000000" w:rsidRPr="00000000">
              <w:rPr>
                <w:b w:val="1"/>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rPr>
                <w:b w:val="1"/>
              </w:rPr>
            </w:pPr>
            <w:r w:rsidDel="00000000" w:rsidR="00000000" w:rsidRPr="00000000">
              <w:rPr>
                <w:b w:val="1"/>
                <w:rtl w:val="0"/>
              </w:rPr>
              <w:t xml:space="preserve">Change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rPr>
                <w:b w:val="1"/>
              </w:rPr>
            </w:pPr>
            <w:r w:rsidDel="00000000" w:rsidR="00000000" w:rsidRPr="00000000">
              <w:rPr>
                <w:b w:val="1"/>
                <w:rtl w:val="0"/>
              </w:rPr>
              <w:t xml:space="preserve">Description of changes</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pPr>
            <w:r w:rsidDel="00000000" w:rsidR="00000000" w:rsidRPr="00000000">
              <w:rPr>
                <w:rtl w:val="0"/>
              </w:rPr>
              <w:t xml:space="preserve">V1.0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jc w:val="center"/>
              <w:rPr/>
            </w:pPr>
            <w:r w:rsidDel="00000000" w:rsidR="00000000" w:rsidRPr="00000000">
              <w:rPr>
                <w:rtl w:val="0"/>
              </w:rPr>
              <w:t xml:space="preserve">5/2/2021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60" w:lineRule="auto"/>
              <w:ind w:left="100" w:firstLine="0"/>
              <w:rPr/>
            </w:pPr>
            <w:r w:rsidDel="00000000" w:rsidR="00000000" w:rsidRPr="00000000">
              <w:rPr>
                <w:rtl w:val="0"/>
              </w:rPr>
              <w:t xml:space="preserve">Initial release</w:t>
            </w:r>
          </w:p>
        </w:tc>
      </w:tr>
    </w:tbl>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Document Storage</w:t>
      </w:r>
    </w:p>
    <w:p w:rsidR="00000000" w:rsidDel="00000000" w:rsidP="00000000" w:rsidRDefault="00000000" w:rsidRPr="00000000" w14:paraId="0000001B">
      <w:pPr>
        <w:spacing w:after="240" w:before="240" w:lineRule="auto"/>
        <w:rPr/>
      </w:pPr>
      <w:r w:rsidDel="00000000" w:rsidR="00000000" w:rsidRPr="00000000">
        <w:rPr>
          <w:rtl w:val="0"/>
        </w:rPr>
        <w:t xml:space="preserve">This document is stored in the project’s Git repository at: https://github.com/UMKC-CS451R-Spring-2021/semester-project-group-3-commerce.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Document Owner</w:t>
      </w:r>
    </w:p>
    <w:p w:rsidR="00000000" w:rsidDel="00000000" w:rsidP="00000000" w:rsidRDefault="00000000" w:rsidRPr="00000000" w14:paraId="0000001D">
      <w:pPr>
        <w:spacing w:after="240" w:before="240" w:lineRule="auto"/>
        <w:rPr/>
      </w:pPr>
      <w:r w:rsidDel="00000000" w:rsidR="00000000" w:rsidRPr="00000000">
        <w:rPr>
          <w:rtl w:val="0"/>
        </w:rPr>
        <w:t xml:space="preserve">Andrew Poitras is responsible for developing and maintaining this document.</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40" w:lineRule="auto"/>
        <w:ind w:firstLine="720"/>
        <w:rPr>
          <w:rFonts w:ascii="Times New Roman" w:cs="Times New Roman" w:eastAsia="Times New Roman" w:hAnsi="Times New Roman"/>
          <w:sz w:val="36"/>
          <w:szCs w:val="36"/>
        </w:rPr>
      </w:pPr>
      <w:r w:rsidDel="00000000" w:rsidR="00000000" w:rsidRPr="00000000">
        <w:rPr>
          <w:rtl w:val="0"/>
        </w:rPr>
      </w:r>
    </w:p>
    <w:tbl>
      <w:tblPr>
        <w:tblStyle w:val="Table2"/>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38"/>
        <w:tblGridChange w:id="0">
          <w:tblGrid>
            <w:gridCol w:w="2808"/>
            <w:gridCol w:w="6138"/>
          </w:tblGrid>
        </w:tblGridChange>
      </w:tblGrid>
      <w:tr>
        <w:trPr>
          <w:trHeight w:val="293" w:hRule="atLeast"/>
        </w:trPr>
        <w:tc>
          <w:tcPr>
            <w:vAlign w:val="top"/>
          </w:tcPr>
          <w:p w:rsidR="00000000" w:rsidDel="00000000" w:rsidP="00000000" w:rsidRDefault="00000000" w:rsidRPr="00000000" w14:paraId="00000020">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Case ID:</w:t>
            </w:r>
          </w:p>
        </w:tc>
        <w:tc>
          <w:tcP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3.1.1.1</w:t>
            </w:r>
          </w:p>
        </w:tc>
      </w:tr>
      <w:tr>
        <w:trPr>
          <w:trHeight w:val="293" w:hRule="atLeast"/>
        </w:trPr>
        <w:tc>
          <w:tcPr>
            <w:vAlign w:val="top"/>
          </w:tcPr>
          <w:p w:rsidR="00000000" w:rsidDel="00000000" w:rsidP="00000000" w:rsidRDefault="00000000" w:rsidRPr="00000000" w14:paraId="00000022">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Title:</w:t>
            </w:r>
          </w:p>
        </w:tc>
        <w:tc>
          <w:tcP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Authenticating A User For Login</w:t>
            </w:r>
          </w:p>
        </w:tc>
      </w:tr>
      <w:tr>
        <w:trPr>
          <w:trHeight w:val="293" w:hRule="atLeast"/>
        </w:trPr>
        <w:tc>
          <w:tcPr>
            <w:vAlign w:val="top"/>
          </w:tcPr>
          <w:p w:rsidR="00000000" w:rsidDel="00000000" w:rsidP="00000000" w:rsidRDefault="00000000" w:rsidRPr="00000000" w14:paraId="00000024">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Feature/Subfeature:</w:t>
            </w:r>
          </w:p>
        </w:tc>
        <w:tc>
          <w:tcPr>
            <w:vAlign w:val="top"/>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Validation</w:t>
            </w:r>
          </w:p>
        </w:tc>
      </w:tr>
      <w:tr>
        <w:trPr>
          <w:trHeight w:val="895" w:hRule="atLeast"/>
        </w:trPr>
        <w:tc>
          <w:tcPr>
            <w:vAlign w:val="top"/>
          </w:tcPr>
          <w:p w:rsidR="00000000" w:rsidDel="00000000" w:rsidP="00000000" w:rsidRDefault="00000000" w:rsidRPr="00000000" w14:paraId="00000026">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Purpose:</w:t>
            </w:r>
          </w:p>
        </w:tc>
        <w:tc>
          <w:tcP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only persons with Commerce Bank accounts are able to access the full application.</w:t>
            </w:r>
          </w:p>
        </w:tc>
      </w:tr>
      <w:tr>
        <w:trPr>
          <w:trHeight w:val="895" w:hRule="atLeast"/>
        </w:trPr>
        <w:tc>
          <w:tcPr>
            <w:vAlign w:val="top"/>
          </w:tcPr>
          <w:p w:rsidR="00000000" w:rsidDel="00000000" w:rsidP="00000000" w:rsidRDefault="00000000" w:rsidRPr="00000000" w14:paraId="00000028">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Initial Conditions:</w:t>
            </w:r>
          </w:p>
        </w:tc>
        <w:tc>
          <w:tcP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have clicked on a link to, or entered the URL for the web application.</w:t>
            </w:r>
          </w:p>
        </w:tc>
      </w:tr>
      <w:tr>
        <w:trPr>
          <w:trHeight w:val="1188" w:hRule="atLeast"/>
        </w:trPr>
        <w:tc>
          <w:tcPr>
            <w:vAlign w:val="top"/>
          </w:tcPr>
          <w:p w:rsidR="00000000" w:rsidDel="00000000" w:rsidP="00000000" w:rsidRDefault="00000000" w:rsidRPr="00000000" w14:paraId="0000002A">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Data:</w:t>
            </w:r>
          </w:p>
        </w:tc>
        <w:tc>
          <w:tcP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will include random invalid usernames and invalid passwords. Valid usernames and passwords will also be used but will not be listed here for security and confidentiality reasons.</w:t>
            </w:r>
          </w:p>
        </w:tc>
      </w:tr>
      <w:tr>
        <w:trPr>
          <w:trHeight w:val="1415" w:hRule="atLeast"/>
        </w:trPr>
        <w:tc>
          <w:tcPr>
            <w:vAlign w:val="top"/>
          </w:tcPr>
          <w:p w:rsidR="00000000" w:rsidDel="00000000" w:rsidP="00000000" w:rsidRDefault="00000000" w:rsidRPr="00000000" w14:paraId="0000002C">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Actions:</w:t>
            </w:r>
          </w:p>
        </w:tc>
        <w:tc>
          <w:tcP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the main website</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Enter username and password</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“Login”</w:t>
            </w:r>
          </w:p>
        </w:tc>
      </w:tr>
      <w:tr>
        <w:trPr>
          <w:trHeight w:val="1415" w:hRule="atLeast"/>
        </w:trPr>
        <w:tc>
          <w:tcPr>
            <w:vAlign w:val="top"/>
          </w:tcPr>
          <w:p w:rsidR="00000000" w:rsidDel="00000000" w:rsidP="00000000" w:rsidRDefault="00000000" w:rsidRPr="00000000" w14:paraId="00000030">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Expected Results:</w:t>
            </w:r>
          </w:p>
        </w:tc>
        <w:tc>
          <w:tcP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Step 3, if a valid username and password are entered, then the user will be taken to their dashboard page.  If an incorrect username/password combo are entered then a message will display saying that the login attempt was invalid.</w:t>
            </w:r>
          </w:p>
        </w:tc>
      </w:tr>
    </w:tbl>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ind w:firstLine="720"/>
        <w:rPr>
          <w:rFonts w:ascii="Times New Roman" w:cs="Times New Roman" w:eastAsia="Times New Roman" w:hAnsi="Times New Roman"/>
          <w:sz w:val="36"/>
          <w:szCs w:val="36"/>
        </w:rPr>
      </w:pPr>
      <w:r w:rsidDel="00000000" w:rsidR="00000000" w:rsidRPr="00000000">
        <w:rPr>
          <w:rtl w:val="0"/>
        </w:rPr>
      </w:r>
    </w:p>
    <w:tbl>
      <w:tblPr>
        <w:tblStyle w:val="Table3"/>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38"/>
        <w:tblGridChange w:id="0">
          <w:tblGrid>
            <w:gridCol w:w="2808"/>
            <w:gridCol w:w="6138"/>
          </w:tblGrid>
        </w:tblGridChange>
      </w:tblGrid>
      <w:tr>
        <w:trPr>
          <w:trHeight w:val="293" w:hRule="atLeast"/>
        </w:trPr>
        <w:tc>
          <w:tcPr>
            <w:vAlign w:val="top"/>
          </w:tcPr>
          <w:p w:rsidR="00000000" w:rsidDel="00000000" w:rsidP="00000000" w:rsidRDefault="00000000" w:rsidRPr="00000000" w14:paraId="00000035">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Case ID:</w:t>
            </w:r>
          </w:p>
        </w:tc>
        <w:tc>
          <w:tcPr>
            <w:vAlign w:val="top"/>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w:t>
            </w:r>
          </w:p>
        </w:tc>
      </w:tr>
      <w:tr>
        <w:trPr>
          <w:trHeight w:val="293" w:hRule="atLeast"/>
        </w:trPr>
        <w:tc>
          <w:tcPr>
            <w:vAlign w:val="top"/>
          </w:tcPr>
          <w:p w:rsidR="00000000" w:rsidDel="00000000" w:rsidP="00000000" w:rsidRDefault="00000000" w:rsidRPr="00000000" w14:paraId="00000037">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Title:</w:t>
            </w:r>
          </w:p>
        </w:tc>
        <w:tc>
          <w:tcPr>
            <w:vAlign w:val="top"/>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Account</w:t>
            </w:r>
          </w:p>
        </w:tc>
      </w:tr>
      <w:tr>
        <w:trPr>
          <w:trHeight w:val="293" w:hRule="atLeast"/>
        </w:trPr>
        <w:tc>
          <w:tcPr>
            <w:vAlign w:val="top"/>
          </w:tcPr>
          <w:p w:rsidR="00000000" w:rsidDel="00000000" w:rsidP="00000000" w:rsidRDefault="00000000" w:rsidRPr="00000000" w14:paraId="00000039">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Feature/Subfeature:</w:t>
            </w:r>
          </w:p>
        </w:tc>
        <w:tc>
          <w:tcP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Access</w:t>
            </w:r>
          </w:p>
        </w:tc>
      </w:tr>
      <w:tr>
        <w:trPr>
          <w:trHeight w:val="895" w:hRule="atLeast"/>
        </w:trPr>
        <w:tc>
          <w:tcPr>
            <w:vAlign w:val="top"/>
          </w:tcPr>
          <w:p w:rsidR="00000000" w:rsidDel="00000000" w:rsidP="00000000" w:rsidRDefault="00000000" w:rsidRPr="00000000" w14:paraId="0000003B">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Purpose:</w:t>
            </w:r>
          </w:p>
        </w:tc>
        <w:tc>
          <w:tcPr>
            <w:vAlign w:val="top"/>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users are able to view and select their bank account that they wish to manage.</w:t>
            </w:r>
          </w:p>
        </w:tc>
      </w:tr>
      <w:tr>
        <w:trPr>
          <w:trHeight w:val="895" w:hRule="atLeast"/>
        </w:trPr>
        <w:tc>
          <w:tcPr>
            <w:vAlign w:val="top"/>
          </w:tcPr>
          <w:p w:rsidR="00000000" w:rsidDel="00000000" w:rsidP="00000000" w:rsidRDefault="00000000" w:rsidRPr="00000000" w14:paraId="0000003D">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Initial Conditions:</w:t>
            </w:r>
          </w:p>
        </w:tc>
        <w:tc>
          <w:tcPr>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logged into  the application and click on the “Accounts” page..</w:t>
            </w:r>
          </w:p>
        </w:tc>
      </w:tr>
      <w:tr>
        <w:trPr>
          <w:trHeight w:val="1415" w:hRule="atLeast"/>
        </w:trPr>
        <w:tc>
          <w:tcPr>
            <w:vAlign w:val="top"/>
          </w:tcPr>
          <w:p w:rsidR="00000000" w:rsidDel="00000000" w:rsidP="00000000" w:rsidRDefault="00000000" w:rsidRPr="00000000" w14:paraId="0000003F">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Actions:</w:t>
            </w:r>
          </w:p>
        </w:tc>
        <w:tc>
          <w:tcPr>
            <w:vAlign w:val="top"/>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From the “Accounts” page, view the available accounts</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the desired account</w:t>
            </w:r>
          </w:p>
        </w:tc>
      </w:tr>
      <w:tr>
        <w:trPr>
          <w:trHeight w:val="1415" w:hRule="atLeast"/>
        </w:trPr>
        <w:tc>
          <w:tcPr>
            <w:vAlign w:val="top"/>
          </w:tcPr>
          <w:p w:rsidR="00000000" w:rsidDel="00000000" w:rsidP="00000000" w:rsidRDefault="00000000" w:rsidRPr="00000000" w14:paraId="00000042">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Expected Results:</w:t>
            </w:r>
          </w:p>
        </w:tc>
        <w:tc>
          <w:tcP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step 1, only accounts connected to that user should be visible, if the user has no accounts, then no accounts should be visible. After step 2, the user should be taken to the transactions page for the selected account.</w:t>
            </w:r>
          </w:p>
        </w:tc>
      </w:tr>
    </w:tbl>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ind w:firstLine="720"/>
        <w:rPr>
          <w:rFonts w:ascii="Times New Roman" w:cs="Times New Roman" w:eastAsia="Times New Roman" w:hAnsi="Times New Roman"/>
          <w:sz w:val="36"/>
          <w:szCs w:val="36"/>
        </w:rPr>
      </w:pPr>
      <w:r w:rsidDel="00000000" w:rsidR="00000000" w:rsidRPr="00000000">
        <w:rPr>
          <w:rtl w:val="0"/>
        </w:rPr>
      </w:r>
    </w:p>
    <w:tbl>
      <w:tblPr>
        <w:tblStyle w:val="Table4"/>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38"/>
        <w:tblGridChange w:id="0">
          <w:tblGrid>
            <w:gridCol w:w="2808"/>
            <w:gridCol w:w="6138"/>
          </w:tblGrid>
        </w:tblGridChange>
      </w:tblGrid>
      <w:tr>
        <w:trPr>
          <w:trHeight w:val="293" w:hRule="atLeast"/>
        </w:trPr>
        <w:tc>
          <w:tcPr>
            <w:vAlign w:val="top"/>
          </w:tcPr>
          <w:p w:rsidR="00000000" w:rsidDel="00000000" w:rsidP="00000000" w:rsidRDefault="00000000" w:rsidRPr="00000000" w14:paraId="00000047">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Case ID:</w:t>
            </w:r>
          </w:p>
        </w:tc>
        <w:tc>
          <w:tcPr>
            <w:vAlign w:val="top"/>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w:t>
            </w:r>
          </w:p>
        </w:tc>
      </w:tr>
      <w:tr>
        <w:trPr>
          <w:trHeight w:val="293" w:hRule="atLeast"/>
        </w:trPr>
        <w:tc>
          <w:tcPr>
            <w:vAlign w:val="top"/>
          </w:tcPr>
          <w:p w:rsidR="00000000" w:rsidDel="00000000" w:rsidP="00000000" w:rsidRDefault="00000000" w:rsidRPr="00000000" w14:paraId="00000049">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Title:</w:t>
            </w:r>
          </w:p>
        </w:tc>
        <w:tc>
          <w:tcPr>
            <w:vAlign w:val="top"/>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a Users Transactions for a Specific Account</w:t>
            </w:r>
          </w:p>
        </w:tc>
      </w:tr>
      <w:tr>
        <w:trPr>
          <w:trHeight w:val="293" w:hRule="atLeast"/>
        </w:trPr>
        <w:tc>
          <w:tcPr>
            <w:vAlign w:val="top"/>
          </w:tcPr>
          <w:p w:rsidR="00000000" w:rsidDel="00000000" w:rsidP="00000000" w:rsidRDefault="00000000" w:rsidRPr="00000000" w14:paraId="0000004B">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Feature/Subfeature:</w:t>
            </w:r>
          </w:p>
        </w:tc>
        <w:tc>
          <w:tcPr>
            <w:vAlign w:val="top"/>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Access</w:t>
            </w:r>
          </w:p>
        </w:tc>
      </w:tr>
      <w:tr>
        <w:trPr>
          <w:trHeight w:val="895" w:hRule="atLeast"/>
        </w:trPr>
        <w:tc>
          <w:tcPr>
            <w:vAlign w:val="top"/>
          </w:tcPr>
          <w:p w:rsidR="00000000" w:rsidDel="00000000" w:rsidP="00000000" w:rsidRDefault="00000000" w:rsidRPr="00000000" w14:paraId="0000004D">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Purpose:</w:t>
            </w:r>
          </w:p>
        </w:tc>
        <w:tc>
          <w:tcP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correct transactions are displayed when a user accesses a specific account.</w:t>
            </w:r>
          </w:p>
        </w:tc>
      </w:tr>
      <w:tr>
        <w:trPr>
          <w:trHeight w:val="895" w:hRule="atLeast"/>
        </w:trPr>
        <w:tc>
          <w:tcPr>
            <w:vAlign w:val="top"/>
          </w:tcPr>
          <w:p w:rsidR="00000000" w:rsidDel="00000000" w:rsidP="00000000" w:rsidRDefault="00000000" w:rsidRPr="00000000" w14:paraId="0000004F">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Initial Conditions:</w:t>
            </w:r>
          </w:p>
        </w:tc>
        <w:tc>
          <w:tcPr>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have clicked on an account from the accounts page.</w:t>
            </w:r>
          </w:p>
        </w:tc>
      </w:tr>
      <w:tr>
        <w:trPr>
          <w:trHeight w:val="1188" w:hRule="atLeast"/>
        </w:trPr>
        <w:tc>
          <w:tcPr>
            <w:vAlign w:val="top"/>
          </w:tcPr>
          <w:p w:rsidR="00000000" w:rsidDel="00000000" w:rsidP="00000000" w:rsidRDefault="00000000" w:rsidRPr="00000000" w14:paraId="00000051">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Data:</w:t>
            </w:r>
          </w:p>
        </w:tc>
        <w:tc>
          <w:tcPr>
            <w:vAlign w:val="top"/>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will include specific transactions tied to specific accounts to ensure that only the transactions for that account are being displayed.</w:t>
            </w:r>
          </w:p>
        </w:tc>
      </w:tr>
      <w:tr>
        <w:trPr>
          <w:trHeight w:val="1415" w:hRule="atLeast"/>
        </w:trPr>
        <w:tc>
          <w:tcPr>
            <w:vAlign w:val="top"/>
          </w:tcPr>
          <w:p w:rsidR="00000000" w:rsidDel="00000000" w:rsidP="00000000" w:rsidRDefault="00000000" w:rsidRPr="00000000" w14:paraId="00000053">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Actions:</w:t>
            </w:r>
          </w:p>
        </w:tc>
        <w:tc>
          <w:tcPr>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an account form the “Accounts” page</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Review transactions</w:t>
            </w:r>
          </w:p>
        </w:tc>
      </w:tr>
      <w:tr>
        <w:trPr>
          <w:trHeight w:val="1415" w:hRule="atLeast"/>
        </w:trPr>
        <w:tc>
          <w:tcPr>
            <w:vAlign w:val="top"/>
          </w:tcPr>
          <w:p w:rsidR="00000000" w:rsidDel="00000000" w:rsidP="00000000" w:rsidRDefault="00000000" w:rsidRPr="00000000" w14:paraId="00000056">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Expected Results:</w:t>
            </w:r>
          </w:p>
        </w:tc>
        <w:tc>
          <w:tcPr>
            <w:vAlign w:val="top"/>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step 2, the only transactions that should be displayed are the ones connected to the account chosen in step 1.  All transactions associated with the account selected in step 1 should be displayed.</w:t>
            </w:r>
          </w:p>
        </w:tc>
      </w:tr>
    </w:tbl>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ind w:firstLine="720"/>
        <w:rPr>
          <w:rFonts w:ascii="Times New Roman" w:cs="Times New Roman" w:eastAsia="Times New Roman" w:hAnsi="Times New Roman"/>
          <w:sz w:val="36"/>
          <w:szCs w:val="36"/>
        </w:rPr>
      </w:pPr>
      <w:r w:rsidDel="00000000" w:rsidR="00000000" w:rsidRPr="00000000">
        <w:rPr>
          <w:rtl w:val="0"/>
        </w:rPr>
      </w:r>
    </w:p>
    <w:tbl>
      <w:tblPr>
        <w:tblStyle w:val="Table5"/>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38"/>
        <w:tblGridChange w:id="0">
          <w:tblGrid>
            <w:gridCol w:w="2808"/>
            <w:gridCol w:w="6138"/>
          </w:tblGrid>
        </w:tblGridChange>
      </w:tblGrid>
      <w:tr>
        <w:trPr>
          <w:trHeight w:val="293" w:hRule="atLeast"/>
        </w:trPr>
        <w:tc>
          <w:tcPr>
            <w:vAlign w:val="top"/>
          </w:tcPr>
          <w:p w:rsidR="00000000" w:rsidDel="00000000" w:rsidP="00000000" w:rsidRDefault="00000000" w:rsidRPr="00000000" w14:paraId="0000005B">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Case ID:</w:t>
            </w:r>
          </w:p>
        </w:tc>
        <w:tc>
          <w:tcP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4.1.1.3</w:t>
            </w:r>
          </w:p>
        </w:tc>
      </w:tr>
      <w:tr>
        <w:trPr>
          <w:trHeight w:val="293" w:hRule="atLeast"/>
        </w:trPr>
        <w:tc>
          <w:tcPr>
            <w:vAlign w:val="top"/>
          </w:tcPr>
          <w:p w:rsidR="00000000" w:rsidDel="00000000" w:rsidP="00000000" w:rsidRDefault="00000000" w:rsidRPr="00000000" w14:paraId="0000005D">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Title:</w:t>
            </w:r>
          </w:p>
        </w:tc>
        <w:tc>
          <w:tcP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Transaction to an Account</w:t>
            </w:r>
          </w:p>
        </w:tc>
      </w:tr>
      <w:tr>
        <w:trPr>
          <w:trHeight w:val="293" w:hRule="atLeast"/>
        </w:trPr>
        <w:tc>
          <w:tcPr>
            <w:vAlign w:val="top"/>
          </w:tcPr>
          <w:p w:rsidR="00000000" w:rsidDel="00000000" w:rsidP="00000000" w:rsidRDefault="00000000" w:rsidRPr="00000000" w14:paraId="0000005F">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Feature/Subfeature:</w:t>
            </w:r>
          </w:p>
        </w:tc>
        <w:tc>
          <w:tcP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Access</w:t>
            </w:r>
          </w:p>
        </w:tc>
      </w:tr>
      <w:tr>
        <w:trPr>
          <w:trHeight w:val="895" w:hRule="atLeast"/>
        </w:trPr>
        <w:tc>
          <w:tcPr>
            <w:vAlign w:val="top"/>
          </w:tcPr>
          <w:p w:rsidR="00000000" w:rsidDel="00000000" w:rsidP="00000000" w:rsidRDefault="00000000" w:rsidRPr="00000000" w14:paraId="00000061">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Purpose:</w:t>
            </w:r>
          </w:p>
        </w:tc>
        <w:tc>
          <w:tcP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a user is able to add transactions to their accounts and that they display after being added.</w:t>
            </w:r>
          </w:p>
        </w:tc>
      </w:tr>
      <w:tr>
        <w:trPr>
          <w:trHeight w:val="895" w:hRule="atLeast"/>
        </w:trPr>
        <w:tc>
          <w:tcPr>
            <w:vAlign w:val="top"/>
          </w:tcPr>
          <w:p w:rsidR="00000000" w:rsidDel="00000000" w:rsidP="00000000" w:rsidRDefault="00000000" w:rsidRPr="00000000" w14:paraId="00000063">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Initial Conditions:</w:t>
            </w:r>
          </w:p>
        </w:tc>
        <w:tc>
          <w:tcPr>
            <w:vAlign w:val="top"/>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logged in and have selected an account.</w:t>
            </w:r>
          </w:p>
        </w:tc>
      </w:tr>
      <w:tr>
        <w:trPr>
          <w:trHeight w:val="1188" w:hRule="atLeast"/>
        </w:trPr>
        <w:tc>
          <w:tcPr>
            <w:vAlign w:val="top"/>
          </w:tcPr>
          <w:p w:rsidR="00000000" w:rsidDel="00000000" w:rsidP="00000000" w:rsidRDefault="00000000" w:rsidRPr="00000000" w14:paraId="00000065">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Data:</w:t>
            </w:r>
          </w:p>
        </w:tc>
        <w:tc>
          <w:tcPr>
            <w:vAlign w:val="top"/>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will include random inputs in the add transaction field including valid and invalid inputs, such as characters in a numeric field.</w:t>
            </w:r>
          </w:p>
        </w:tc>
      </w:tr>
      <w:tr>
        <w:trPr>
          <w:trHeight w:val="1415" w:hRule="atLeast"/>
        </w:trPr>
        <w:tc>
          <w:tcPr>
            <w:vAlign w:val="top"/>
          </w:tcPr>
          <w:p w:rsidR="00000000" w:rsidDel="00000000" w:rsidP="00000000" w:rsidRDefault="00000000" w:rsidRPr="00000000" w14:paraId="00000067">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Actions:</w:t>
            </w:r>
          </w:p>
        </w:tc>
        <w:tc>
          <w:tcPr>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values into the “Add Transaction” field</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the “Enter” button</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Review transactions</w:t>
            </w:r>
          </w:p>
        </w:tc>
      </w:tr>
      <w:tr>
        <w:trPr>
          <w:trHeight w:val="1415" w:hRule="atLeast"/>
        </w:trPr>
        <w:tc>
          <w:tcPr>
            <w:vAlign w:val="top"/>
          </w:tcPr>
          <w:p w:rsidR="00000000" w:rsidDel="00000000" w:rsidP="00000000" w:rsidRDefault="00000000" w:rsidRPr="00000000" w14:paraId="0000006B">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Expected Results:</w:t>
            </w:r>
          </w:p>
        </w:tc>
        <w:tc>
          <w:tcPr>
            <w:vAlign w:val="top"/>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Step 2, if valid inputs are inserted, then the transaction will successfully display at the top of the transaction table.  If invalid inputs are used, then they should not appear in the transaction table, and a message should display saying that one or more fields were invalid.</w:t>
            </w:r>
          </w:p>
        </w:tc>
      </w:tr>
    </w:tbl>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ind w:firstLine="720"/>
        <w:rPr>
          <w:rFonts w:ascii="Times New Roman" w:cs="Times New Roman" w:eastAsia="Times New Roman" w:hAnsi="Times New Roman"/>
          <w:sz w:val="36"/>
          <w:szCs w:val="36"/>
        </w:rPr>
      </w:pPr>
      <w:r w:rsidDel="00000000" w:rsidR="00000000" w:rsidRPr="00000000">
        <w:rPr>
          <w:rtl w:val="0"/>
        </w:rPr>
      </w:r>
    </w:p>
    <w:tbl>
      <w:tblPr>
        <w:tblStyle w:val="Table6"/>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38"/>
        <w:tblGridChange w:id="0">
          <w:tblGrid>
            <w:gridCol w:w="2808"/>
            <w:gridCol w:w="6138"/>
          </w:tblGrid>
        </w:tblGridChange>
      </w:tblGrid>
      <w:tr>
        <w:trPr>
          <w:trHeight w:val="293" w:hRule="atLeast"/>
        </w:trPr>
        <w:tc>
          <w:tcPr>
            <w:vAlign w:val="top"/>
          </w:tcPr>
          <w:p w:rsidR="00000000" w:rsidDel="00000000" w:rsidP="00000000" w:rsidRDefault="00000000" w:rsidRPr="00000000" w14:paraId="00000070">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Case ID:</w:t>
            </w:r>
          </w:p>
        </w:tc>
        <w:tc>
          <w:tcP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5.1.1.1</w:t>
            </w:r>
          </w:p>
        </w:tc>
      </w:tr>
      <w:tr>
        <w:trPr>
          <w:trHeight w:val="293" w:hRule="atLeast"/>
        </w:trPr>
        <w:tc>
          <w:tcPr>
            <w:vAlign w:val="top"/>
          </w:tcPr>
          <w:p w:rsidR="00000000" w:rsidDel="00000000" w:rsidP="00000000" w:rsidRDefault="00000000" w:rsidRPr="00000000" w14:paraId="00000072">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Title:</w:t>
            </w:r>
          </w:p>
        </w:tc>
        <w:tc>
          <w:tcP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Notifications Rules to an Account</w:t>
            </w:r>
          </w:p>
        </w:tc>
      </w:tr>
      <w:tr>
        <w:trPr>
          <w:trHeight w:val="293" w:hRule="atLeast"/>
        </w:trPr>
        <w:tc>
          <w:tcPr>
            <w:vAlign w:val="top"/>
          </w:tcPr>
          <w:p w:rsidR="00000000" w:rsidDel="00000000" w:rsidP="00000000" w:rsidRDefault="00000000" w:rsidRPr="00000000" w14:paraId="00000074">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Feature/Subfeature:</w:t>
            </w:r>
          </w:p>
        </w:tc>
        <w:tc>
          <w:tcPr>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Notification Rules</w:t>
            </w:r>
          </w:p>
        </w:tc>
      </w:tr>
      <w:tr>
        <w:trPr>
          <w:trHeight w:val="895" w:hRule="atLeast"/>
        </w:trPr>
        <w:tc>
          <w:tcPr>
            <w:vAlign w:val="top"/>
          </w:tcPr>
          <w:p w:rsidR="00000000" w:rsidDel="00000000" w:rsidP="00000000" w:rsidRDefault="00000000" w:rsidRPr="00000000" w14:paraId="00000076">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Purpose:</w:t>
            </w:r>
          </w:p>
        </w:tc>
        <w:tc>
          <w:tcP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users can add notification rules to their bank account(s).</w:t>
            </w:r>
          </w:p>
        </w:tc>
      </w:tr>
      <w:tr>
        <w:trPr>
          <w:trHeight w:val="895" w:hRule="atLeast"/>
        </w:trPr>
        <w:tc>
          <w:tcPr>
            <w:vAlign w:val="top"/>
          </w:tcPr>
          <w:p w:rsidR="00000000" w:rsidDel="00000000" w:rsidP="00000000" w:rsidRDefault="00000000" w:rsidRPr="00000000" w14:paraId="00000078">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Initial Conditions:</w:t>
            </w:r>
          </w:p>
        </w:tc>
        <w:tc>
          <w:tcP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logged in and have selected the notifications tab from the “Settings” page.</w:t>
            </w:r>
          </w:p>
        </w:tc>
      </w:tr>
      <w:tr>
        <w:trPr>
          <w:trHeight w:val="1188" w:hRule="atLeast"/>
        </w:trPr>
        <w:tc>
          <w:tcPr>
            <w:vAlign w:val="top"/>
          </w:tcPr>
          <w:p w:rsidR="00000000" w:rsidDel="00000000" w:rsidP="00000000" w:rsidRDefault="00000000" w:rsidRPr="00000000" w14:paraId="0000007A">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Data:</w:t>
            </w:r>
          </w:p>
        </w:tc>
        <w:tc>
          <w:tcP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will include random inputs in the add notification setup field, including valid inputs and invalid inputs such as alphanumeric characters in a numeric field.</w:t>
            </w:r>
          </w:p>
        </w:tc>
      </w:tr>
      <w:tr>
        <w:trPr>
          <w:trHeight w:val="1415" w:hRule="atLeast"/>
        </w:trPr>
        <w:tc>
          <w:tcPr>
            <w:vAlign w:val="top"/>
          </w:tcPr>
          <w:p w:rsidR="00000000" w:rsidDel="00000000" w:rsidP="00000000" w:rsidRDefault="00000000" w:rsidRPr="00000000" w14:paraId="0000007C">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Actions:</w:t>
            </w:r>
          </w:p>
        </w:tc>
        <w:tc>
          <w:tcP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the “Add Notification” button</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Choose the type of notification rule</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Fill the notification fields</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Click the “Add” button</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for each type of rule</w:t>
            </w:r>
          </w:p>
        </w:tc>
      </w:tr>
      <w:tr>
        <w:trPr>
          <w:trHeight w:val="1415" w:hRule="atLeast"/>
        </w:trPr>
        <w:tc>
          <w:tcPr>
            <w:vAlign w:val="top"/>
          </w:tcPr>
          <w:p w:rsidR="00000000" w:rsidDel="00000000" w:rsidP="00000000" w:rsidRDefault="00000000" w:rsidRPr="00000000" w14:paraId="00000082">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Expected Results:</w:t>
            </w:r>
          </w:p>
        </w:tc>
        <w:tc>
          <w:tcP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Step 2, the correct fields should appear and be interactable. After step 4, if valid inputs have been used, the notification rule should be added to the specified account.  If invalid inputs are used, the notification rule should not be added and the user should get a message specifying invalid input.</w:t>
            </w:r>
          </w:p>
        </w:tc>
      </w:tr>
    </w:tbl>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ind w:firstLine="720"/>
        <w:rPr>
          <w:rFonts w:ascii="Times New Roman" w:cs="Times New Roman" w:eastAsia="Times New Roman" w:hAnsi="Times New Roman"/>
          <w:sz w:val="36"/>
          <w:szCs w:val="36"/>
        </w:rPr>
      </w:pPr>
      <w:r w:rsidDel="00000000" w:rsidR="00000000" w:rsidRPr="00000000">
        <w:rPr>
          <w:rtl w:val="0"/>
        </w:rPr>
      </w:r>
    </w:p>
    <w:tbl>
      <w:tblPr>
        <w:tblStyle w:val="Table7"/>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38"/>
        <w:tblGridChange w:id="0">
          <w:tblGrid>
            <w:gridCol w:w="2808"/>
            <w:gridCol w:w="6138"/>
          </w:tblGrid>
        </w:tblGridChange>
      </w:tblGrid>
      <w:tr>
        <w:trPr>
          <w:trHeight w:val="293" w:hRule="atLeast"/>
        </w:trPr>
        <w:tc>
          <w:tcPr>
            <w:vAlign w:val="top"/>
          </w:tcPr>
          <w:p w:rsidR="00000000" w:rsidDel="00000000" w:rsidP="00000000" w:rsidRDefault="00000000" w:rsidRPr="00000000" w14:paraId="00000087">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Case ID:</w:t>
            </w:r>
          </w:p>
        </w:tc>
        <w:tc>
          <w:tcPr>
            <w:vAlign w:val="top"/>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5.1.1.2</w:t>
            </w:r>
          </w:p>
        </w:tc>
      </w:tr>
      <w:tr>
        <w:trPr>
          <w:trHeight w:val="293" w:hRule="atLeast"/>
        </w:trPr>
        <w:tc>
          <w:tcPr>
            <w:vAlign w:val="top"/>
          </w:tcPr>
          <w:p w:rsidR="00000000" w:rsidDel="00000000" w:rsidP="00000000" w:rsidRDefault="00000000" w:rsidRPr="00000000" w14:paraId="00000089">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Title:</w:t>
            </w:r>
          </w:p>
        </w:tc>
        <w:tc>
          <w:tcP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Notification Rules From an Account</w:t>
            </w:r>
          </w:p>
        </w:tc>
      </w:tr>
      <w:tr>
        <w:trPr>
          <w:trHeight w:val="293" w:hRule="atLeast"/>
        </w:trPr>
        <w:tc>
          <w:tcPr>
            <w:vAlign w:val="top"/>
          </w:tcPr>
          <w:p w:rsidR="00000000" w:rsidDel="00000000" w:rsidP="00000000" w:rsidRDefault="00000000" w:rsidRPr="00000000" w14:paraId="0000008B">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Feature/Subfeature:</w:t>
            </w:r>
          </w:p>
        </w:tc>
        <w:tc>
          <w:tcPr>
            <w:vAlign w:val="top"/>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Notification Rules</w:t>
            </w:r>
          </w:p>
        </w:tc>
      </w:tr>
      <w:tr>
        <w:trPr>
          <w:trHeight w:val="895" w:hRule="atLeast"/>
        </w:trPr>
        <w:tc>
          <w:tcPr>
            <w:vAlign w:val="top"/>
          </w:tcPr>
          <w:p w:rsidR="00000000" w:rsidDel="00000000" w:rsidP="00000000" w:rsidRDefault="00000000" w:rsidRPr="00000000" w14:paraId="0000008D">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Purpose:</w:t>
            </w:r>
          </w:p>
        </w:tc>
        <w:tc>
          <w:tcPr>
            <w:vAlign w:val="top"/>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users are able to remove the notification rules that have been set on their account.</w:t>
            </w:r>
          </w:p>
        </w:tc>
      </w:tr>
      <w:tr>
        <w:trPr>
          <w:trHeight w:val="895" w:hRule="atLeast"/>
        </w:trPr>
        <w:tc>
          <w:tcPr>
            <w:vAlign w:val="top"/>
          </w:tcPr>
          <w:p w:rsidR="00000000" w:rsidDel="00000000" w:rsidP="00000000" w:rsidRDefault="00000000" w:rsidRPr="00000000" w14:paraId="0000008F">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Initial Conditions:</w:t>
            </w:r>
          </w:p>
        </w:tc>
        <w:tc>
          <w:tcPr>
            <w:vAlign w:val="top"/>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have at least one notification rule added, be logged into the application, and on the “Notifications” tab of the “Settings” page.</w:t>
            </w:r>
          </w:p>
        </w:tc>
      </w:tr>
      <w:tr>
        <w:trPr>
          <w:trHeight w:val="1415" w:hRule="atLeast"/>
        </w:trPr>
        <w:tc>
          <w:tcPr>
            <w:vAlign w:val="top"/>
          </w:tcPr>
          <w:p w:rsidR="00000000" w:rsidDel="00000000" w:rsidP="00000000" w:rsidRDefault="00000000" w:rsidRPr="00000000" w14:paraId="00000091">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Actions:</w:t>
            </w:r>
          </w:p>
        </w:tc>
        <w:tc>
          <w:tcPr>
            <w:vAlign w:val="top"/>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“remove” on a notification rule</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Repeat for each type of rule</w:t>
            </w:r>
          </w:p>
        </w:tc>
      </w:tr>
      <w:tr>
        <w:trPr>
          <w:trHeight w:val="1415" w:hRule="atLeast"/>
        </w:trPr>
        <w:tc>
          <w:tcPr>
            <w:vAlign w:val="top"/>
          </w:tcPr>
          <w:p w:rsidR="00000000" w:rsidDel="00000000" w:rsidP="00000000" w:rsidRDefault="00000000" w:rsidRPr="00000000" w14:paraId="00000094">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Expected Results:</w:t>
            </w:r>
          </w:p>
        </w:tc>
        <w:tc>
          <w:tcPr>
            <w:vAlign w:val="top"/>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Step 1, the user should no longer get notifications that stem from the notification rule that was deleted.</w:t>
            </w:r>
          </w:p>
        </w:tc>
      </w:tr>
    </w:tbl>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ind w:firstLine="720"/>
        <w:rPr>
          <w:rFonts w:ascii="Times New Roman" w:cs="Times New Roman" w:eastAsia="Times New Roman" w:hAnsi="Times New Roman"/>
          <w:sz w:val="36"/>
          <w:szCs w:val="36"/>
        </w:rPr>
      </w:pPr>
      <w:r w:rsidDel="00000000" w:rsidR="00000000" w:rsidRPr="00000000">
        <w:rPr>
          <w:rtl w:val="0"/>
        </w:rPr>
      </w:r>
    </w:p>
    <w:tbl>
      <w:tblPr>
        <w:tblStyle w:val="Table8"/>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38"/>
        <w:tblGridChange w:id="0">
          <w:tblGrid>
            <w:gridCol w:w="2808"/>
            <w:gridCol w:w="6138"/>
          </w:tblGrid>
        </w:tblGridChange>
      </w:tblGrid>
      <w:tr>
        <w:trPr>
          <w:trHeight w:val="293" w:hRule="atLeast"/>
        </w:trPr>
        <w:tc>
          <w:tcPr>
            <w:vAlign w:val="top"/>
          </w:tcPr>
          <w:p w:rsidR="00000000" w:rsidDel="00000000" w:rsidP="00000000" w:rsidRDefault="00000000" w:rsidRPr="00000000" w14:paraId="00000099">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Case ID:</w:t>
            </w:r>
          </w:p>
        </w:tc>
        <w:tc>
          <w:tcPr>
            <w:vAlign w:val="top"/>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5.1.2.1</w:t>
            </w:r>
          </w:p>
        </w:tc>
      </w:tr>
      <w:tr>
        <w:trPr>
          <w:trHeight w:val="293" w:hRule="atLeast"/>
        </w:trPr>
        <w:tc>
          <w:tcPr>
            <w:vAlign w:val="top"/>
          </w:tcPr>
          <w:p w:rsidR="00000000" w:rsidDel="00000000" w:rsidP="00000000" w:rsidRDefault="00000000" w:rsidRPr="00000000" w14:paraId="0000009B">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Title:</w:t>
            </w:r>
          </w:p>
        </w:tc>
        <w:tc>
          <w:tcPr>
            <w:vAlign w:val="top"/>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Notifications</w:t>
            </w:r>
          </w:p>
        </w:tc>
      </w:tr>
      <w:tr>
        <w:trPr>
          <w:trHeight w:val="293" w:hRule="atLeast"/>
        </w:trPr>
        <w:tc>
          <w:tcPr>
            <w:vAlign w:val="top"/>
          </w:tcPr>
          <w:p w:rsidR="00000000" w:rsidDel="00000000" w:rsidP="00000000" w:rsidRDefault="00000000" w:rsidRPr="00000000" w14:paraId="0000009D">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Feature/Subfeature:</w:t>
            </w:r>
          </w:p>
        </w:tc>
        <w:tc>
          <w:tcPr>
            <w:vAlign w:val="top"/>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Set Notification to “read”</w:t>
            </w:r>
          </w:p>
        </w:tc>
      </w:tr>
      <w:tr>
        <w:trPr>
          <w:trHeight w:val="895" w:hRule="atLeast"/>
        </w:trPr>
        <w:tc>
          <w:tcPr>
            <w:vAlign w:val="top"/>
          </w:tcPr>
          <w:p w:rsidR="00000000" w:rsidDel="00000000" w:rsidP="00000000" w:rsidRDefault="00000000" w:rsidRPr="00000000" w14:paraId="0000009F">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Purpose:</w:t>
            </w:r>
          </w:p>
        </w:tc>
        <w:tc>
          <w:tcPr>
            <w:vAlign w:val="top"/>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after the user has seen a notification, they will no longer by notified by that same instance of the notification.</w:t>
            </w:r>
          </w:p>
        </w:tc>
      </w:tr>
      <w:tr>
        <w:trPr>
          <w:trHeight w:val="895" w:hRule="atLeast"/>
        </w:trPr>
        <w:tc>
          <w:tcPr>
            <w:vAlign w:val="top"/>
          </w:tcPr>
          <w:p w:rsidR="00000000" w:rsidDel="00000000" w:rsidP="00000000" w:rsidRDefault="00000000" w:rsidRPr="00000000" w14:paraId="000000A1">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Initial Conditions:</w:t>
            </w:r>
          </w:p>
        </w:tc>
        <w:tc>
          <w:tcPr>
            <w:vAlign w:val="top"/>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have a notification rule that has been triggered and not seen yet, and the user must be logged in.</w:t>
            </w:r>
          </w:p>
        </w:tc>
      </w:tr>
      <w:tr>
        <w:trPr>
          <w:trHeight w:val="1188" w:hRule="atLeast"/>
        </w:trPr>
        <w:tc>
          <w:tcPr>
            <w:vAlign w:val="top"/>
          </w:tcPr>
          <w:p w:rsidR="00000000" w:rsidDel="00000000" w:rsidP="00000000" w:rsidRDefault="00000000" w:rsidRPr="00000000" w14:paraId="000000A3">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Data:</w:t>
            </w:r>
          </w:p>
        </w:tc>
        <w:tc>
          <w:tcPr>
            <w:vAlign w:val="top"/>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will include specific/unique data used to setup a notification rule beforehand to ensure that the notification being read is correctly displayed.</w:t>
            </w:r>
          </w:p>
        </w:tc>
      </w:tr>
      <w:tr>
        <w:trPr>
          <w:trHeight w:val="1415" w:hRule="atLeast"/>
        </w:trPr>
        <w:tc>
          <w:tcPr>
            <w:vAlign w:val="top"/>
          </w:tcPr>
          <w:p w:rsidR="00000000" w:rsidDel="00000000" w:rsidP="00000000" w:rsidRDefault="00000000" w:rsidRPr="00000000" w14:paraId="000000A5">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Test Actions:</w:t>
            </w:r>
          </w:p>
        </w:tc>
        <w:tc>
          <w:tcPr>
            <w:vAlign w:val="top"/>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Trigger notification rule</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notifications “Bell” on web application</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Review notifications</w:t>
            </w:r>
          </w:p>
        </w:tc>
      </w:tr>
      <w:tr>
        <w:trPr>
          <w:trHeight w:val="1415" w:hRule="atLeast"/>
        </w:trPr>
        <w:tc>
          <w:tcPr>
            <w:vAlign w:val="top"/>
          </w:tcPr>
          <w:p w:rsidR="00000000" w:rsidDel="00000000" w:rsidP="00000000" w:rsidRDefault="00000000" w:rsidRPr="00000000" w14:paraId="000000A9">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tl w:val="0"/>
              </w:rPr>
              <w:t xml:space="preserve">Expected Results:</w:t>
            </w:r>
          </w:p>
        </w:tc>
        <w:tc>
          <w:tcPr>
            <w:vAlign w:val="top"/>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Step 2, the only notifications that should be displayed are the ones that have been triggered and not been read.  After step 2, all notifications viewed should be set to “read” and no longer appear in the notification “Bell”.</w:t>
            </w:r>
          </w:p>
        </w:tc>
      </w:tr>
    </w:tbl>
    <w:p w:rsidR="00000000" w:rsidDel="00000000" w:rsidP="00000000" w:rsidRDefault="00000000" w:rsidRPr="00000000" w14:paraId="000000AB">
      <w:pPr>
        <w:spacing w:line="240" w:lineRule="auto"/>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color w:val="999999"/>
        <w:rtl w:val="0"/>
      </w:rPr>
      <w:t xml:space="preserve">Page </w:t>
    </w:r>
    <w:r w:rsidDel="00000000" w:rsidR="00000000" w:rsidRPr="00000000">
      <w:rPr>
        <w:color w:val="999999"/>
      </w:rPr>
      <w:fldChar w:fldCharType="begin"/>
      <w:instrText xml:space="preserve">PAGE</w:instrText>
      <w:fldChar w:fldCharType="separate"/>
      <w:fldChar w:fldCharType="end"/>
    </w:r>
    <w:r w:rsidDel="00000000" w:rsidR="00000000" w:rsidRPr="00000000">
      <w:rPr>
        <w:color w:val="999999"/>
        <w:rtl w:val="0"/>
      </w:rPr>
      <w:t xml:space="preserve"> of </w:t>
    </w:r>
    <w:r w:rsidDel="00000000" w:rsidR="00000000" w:rsidRPr="00000000">
      <w:rPr>
        <w:color w:val="999999"/>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color w:val="999999"/>
      </w:rPr>
    </w:pPr>
    <w:r w:rsidDel="00000000" w:rsidR="00000000" w:rsidRPr="00000000">
      <w:rPr>
        <w:color w:val="999999"/>
        <w:rtl w:val="0"/>
      </w:rPr>
      <w:t xml:space="preserve">Commerce Bank Web Application / Test Specifications</w:t>
    </w:r>
  </w:p>
  <w:p w:rsidR="00000000" w:rsidDel="00000000" w:rsidP="00000000" w:rsidRDefault="00000000" w:rsidRPr="00000000" w14:paraId="000000AD">
    <w:pPr>
      <w:jc w:val="right"/>
      <w:rPr/>
    </w:pPr>
    <w:r w:rsidDel="00000000" w:rsidR="00000000" w:rsidRPr="00000000">
      <w:rPr>
        <w:color w:val="999999"/>
        <w:rtl w:val="0"/>
      </w:rPr>
      <w:t xml:space="preserve">Version: 1.0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