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8843D" w14:textId="0FC5D497" w:rsidR="006B5838" w:rsidRDefault="00000000" w:rsidP="007F516C">
      <w:r>
        <w:rPr>
          <w:noProof/>
        </w:rPr>
        <w:drawing>
          <wp:anchor distT="114300" distB="114300" distL="114300" distR="114300" simplePos="0" relativeHeight="251658240" behindDoc="0" locked="0" layoutInCell="1" hidden="0" allowOverlap="1" wp14:anchorId="6A57C7B7" wp14:editId="4495B729">
            <wp:simplePos x="0" y="0"/>
            <wp:positionH relativeFrom="column">
              <wp:posOffset>19051</wp:posOffset>
            </wp:positionH>
            <wp:positionV relativeFrom="paragraph">
              <wp:posOffset>114300</wp:posOffset>
            </wp:positionV>
            <wp:extent cx="1195388" cy="1421882"/>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16312" t="8582" r="16312" b="11414"/>
                    <a:stretch>
                      <a:fillRect/>
                    </a:stretch>
                  </pic:blipFill>
                  <pic:spPr>
                    <a:xfrm>
                      <a:off x="0" y="0"/>
                      <a:ext cx="1195388" cy="1421882"/>
                    </a:xfrm>
                    <a:prstGeom prst="rect">
                      <a:avLst/>
                    </a:prstGeom>
                    <a:ln/>
                  </pic:spPr>
                </pic:pic>
              </a:graphicData>
            </a:graphic>
          </wp:anchor>
        </w:drawing>
      </w:r>
    </w:p>
    <w:p w14:paraId="50A90D46" w14:textId="77777777" w:rsidR="007F516C" w:rsidRPr="007F516C" w:rsidRDefault="007F516C" w:rsidP="007F516C"/>
    <w:p w14:paraId="37761E0F" w14:textId="77777777" w:rsidR="006B5838" w:rsidRDefault="00000000">
      <w:pPr>
        <w:ind w:left="720" w:firstLine="720"/>
        <w:rPr>
          <w:b/>
          <w:bCs/>
          <w:color w:val="1E3A5F"/>
          <w:sz w:val="40"/>
          <w:szCs w:val="40"/>
        </w:rPr>
      </w:pPr>
      <w:proofErr w:type="spellStart"/>
      <w:r>
        <w:rPr>
          <w:b/>
          <w:bCs/>
          <w:color w:val="1E3A5F"/>
          <w:sz w:val="40"/>
          <w:szCs w:val="40"/>
        </w:rPr>
        <w:t>ChefOPs</w:t>
      </w:r>
      <w:proofErr w:type="spellEnd"/>
      <w:r>
        <w:rPr>
          <w:b/>
          <w:bCs/>
          <w:color w:val="1E3A5F"/>
          <w:sz w:val="40"/>
          <w:szCs w:val="40"/>
        </w:rPr>
        <w:t xml:space="preserve">  </w:t>
      </w:r>
    </w:p>
    <w:p w14:paraId="496BEFB4" w14:textId="77777777" w:rsidR="006B5838" w:rsidRDefault="00000000">
      <w:pPr>
        <w:tabs>
          <w:tab w:val="right" w:pos="9360"/>
        </w:tabs>
        <w:ind w:left="720" w:firstLine="720"/>
        <w:rPr>
          <w:b/>
          <w:bCs/>
          <w:color w:val="1E3A5F"/>
          <w:sz w:val="40"/>
          <w:szCs w:val="40"/>
        </w:rPr>
      </w:pPr>
      <w:r>
        <w:rPr>
          <w:b/>
          <w:bCs/>
          <w:color w:val="1E3A5F"/>
          <w:sz w:val="40"/>
          <w:szCs w:val="40"/>
        </w:rPr>
        <w:t>Cyber Security Team</w:t>
      </w:r>
      <w:r>
        <w:rPr>
          <w:b/>
          <w:bCs/>
          <w:color w:val="1E3A5F"/>
          <w:sz w:val="40"/>
          <w:szCs w:val="40"/>
        </w:rPr>
        <w:tab/>
        <w:t>Blue Team 05</w:t>
      </w:r>
    </w:p>
    <w:p w14:paraId="4CD7A674" w14:textId="77777777" w:rsidR="006B5838" w:rsidRDefault="00000000">
      <w:pPr>
        <w:rPr>
          <w:b/>
          <w:bCs/>
          <w:sz w:val="40"/>
          <w:szCs w:val="40"/>
        </w:rPr>
      </w:pPr>
      <w:r>
        <w:pict w14:anchorId="3EA06727">
          <v:rect id="_x0000_i1025" style="width:0;height:1.5pt" o:hralign="center" o:hrstd="t" o:hr="t" fillcolor="#a0a0a0" stroked="f"/>
        </w:pict>
      </w:r>
    </w:p>
    <w:p w14:paraId="081996B9" w14:textId="77777777" w:rsidR="006B5838" w:rsidRDefault="006B5838">
      <w:pPr>
        <w:rPr>
          <w:b/>
          <w:bCs/>
        </w:rPr>
      </w:pPr>
    </w:p>
    <w:p w14:paraId="431D12B7" w14:textId="77777777" w:rsidR="007F516C" w:rsidRDefault="007F516C">
      <w:pPr>
        <w:rPr>
          <w:b/>
          <w:bCs/>
          <w:color w:val="1E3A5F"/>
        </w:rPr>
      </w:pPr>
    </w:p>
    <w:p w14:paraId="58B7DDDE" w14:textId="006F264D" w:rsidR="006B5838" w:rsidRDefault="00000000">
      <w:pPr>
        <w:rPr>
          <w:color w:val="1E3A5F"/>
        </w:rPr>
      </w:pPr>
      <w:r>
        <w:rPr>
          <w:b/>
          <w:bCs/>
          <w:color w:val="1E3A5F"/>
        </w:rPr>
        <w:t>Recipient</w:t>
      </w:r>
      <w:r>
        <w:rPr>
          <w:color w:val="1E3A5F"/>
        </w:rPr>
        <w:t xml:space="preserve">: </w:t>
      </w:r>
    </w:p>
    <w:p w14:paraId="20C7835D" w14:textId="77777777" w:rsidR="006B5838" w:rsidRDefault="00000000">
      <w:r>
        <w:t>[</w:t>
      </w:r>
      <w:r>
        <w:rPr>
          <w:color w:val="FF0000"/>
        </w:rPr>
        <w:t>SENDER</w:t>
      </w:r>
      <w:r>
        <w:t>]</w:t>
      </w:r>
    </w:p>
    <w:p w14:paraId="210747FA" w14:textId="77777777" w:rsidR="006B5838" w:rsidRDefault="00000000">
      <w:proofErr w:type="spellStart"/>
      <w:r>
        <w:t>ChefOPs</w:t>
      </w:r>
      <w:proofErr w:type="spellEnd"/>
    </w:p>
    <w:p w14:paraId="2F60F659" w14:textId="77777777" w:rsidR="006B5838" w:rsidRDefault="00000000">
      <w:pPr>
        <w:rPr>
          <w:b/>
          <w:bCs/>
        </w:rPr>
      </w:pPr>
      <w:r>
        <w:rPr>
          <w:b/>
          <w:bCs/>
          <w:color w:val="1E3A5F"/>
        </w:rPr>
        <w:t>Date</w:t>
      </w:r>
      <w:r>
        <w:rPr>
          <w:color w:val="1E3A5F"/>
        </w:rPr>
        <w:t>:</w:t>
      </w:r>
      <w:r>
        <w:t xml:space="preserve"> March 3rd, 2026</w:t>
      </w:r>
    </w:p>
    <w:p w14:paraId="35D77479" w14:textId="77777777" w:rsidR="006B5838" w:rsidRDefault="00000000">
      <w:r>
        <w:rPr>
          <w:b/>
          <w:bCs/>
          <w:color w:val="1E3A5F"/>
        </w:rPr>
        <w:t>Subject:</w:t>
      </w:r>
      <w:r>
        <w:t xml:space="preserve"> Response to Request #</w:t>
      </w:r>
    </w:p>
    <w:p w14:paraId="259C0C04" w14:textId="77777777" w:rsidR="006B5838" w:rsidRDefault="006B5838"/>
    <w:p w14:paraId="6E85C8EC" w14:textId="77777777" w:rsidR="006B5838" w:rsidRDefault="00000000">
      <w:r>
        <w:t>Dear [</w:t>
      </w:r>
      <w:r>
        <w:rPr>
          <w:color w:val="FF0000"/>
        </w:rPr>
        <w:t>SENDER</w:t>
      </w:r>
      <w:r>
        <w:t>],</w:t>
      </w:r>
    </w:p>
    <w:p w14:paraId="1D79ECEA" w14:textId="77777777" w:rsidR="006B5838" w:rsidRDefault="006B5838"/>
    <w:p w14:paraId="69828520" w14:textId="77777777" w:rsidR="006B5838" w:rsidRDefault="00000000">
      <w:r>
        <w:t>We have received the recent request # made to our team. We were asked to xxx. This task included xxx, identifying xxx, evaluating xxx, and developing xxx. Below, you will find our report detailing our findings.</w:t>
      </w:r>
    </w:p>
    <w:p w14:paraId="4F3A1EB3" w14:textId="77777777" w:rsidR="006B5838" w:rsidRDefault="006B5838"/>
    <w:p w14:paraId="03B89F75" w14:textId="77777777" w:rsidR="006B5838" w:rsidRDefault="006B5838"/>
    <w:p w14:paraId="5CCA0A98" w14:textId="77777777" w:rsidR="006B5838" w:rsidRDefault="00000000">
      <w:r>
        <w:t>Thank you,</w:t>
      </w:r>
    </w:p>
    <w:p w14:paraId="4E0540CF" w14:textId="77777777" w:rsidR="006B5838" w:rsidRDefault="00000000">
      <w:r>
        <w:t>Blue Team 05</w:t>
      </w:r>
      <w:r>
        <w:br/>
      </w:r>
    </w:p>
    <w:p w14:paraId="3A942C00" w14:textId="77777777" w:rsidR="006B5838" w:rsidRDefault="00000000">
      <w:pPr>
        <w:rPr>
          <w:b/>
          <w:bCs/>
        </w:rPr>
      </w:pPr>
      <w:r>
        <w:pict w14:anchorId="2AA2130B">
          <v:rect id="_x0000_i1026" style="width:0;height:1.5pt" o:hralign="center" o:hrstd="t" o:hr="t" fillcolor="#a0a0a0" stroked="f"/>
        </w:pict>
      </w:r>
    </w:p>
    <w:p w14:paraId="6168DDEE" w14:textId="77777777" w:rsidR="006B5838" w:rsidRDefault="006B5838"/>
    <w:p w14:paraId="0F16DCD0" w14:textId="77777777" w:rsidR="006B5838" w:rsidRDefault="006B5838">
      <w:pPr>
        <w:pStyle w:val="Title"/>
      </w:pPr>
      <w:bookmarkStart w:id="0" w:name="_5hbxnwc0ij3f" w:colFirst="0" w:colLast="0"/>
      <w:bookmarkEnd w:id="0"/>
    </w:p>
    <w:p w14:paraId="7B21D9DF" w14:textId="77777777" w:rsidR="006B5838" w:rsidRDefault="006B5838">
      <w:pPr>
        <w:pStyle w:val="Title"/>
      </w:pPr>
      <w:bookmarkStart w:id="1" w:name="_e40ozru2xjv3" w:colFirst="0" w:colLast="0"/>
      <w:bookmarkEnd w:id="1"/>
    </w:p>
    <w:p w14:paraId="5CB036B2" w14:textId="77777777" w:rsidR="006B5838" w:rsidRDefault="006B5838"/>
    <w:p w14:paraId="6F2F4013" w14:textId="77777777" w:rsidR="006B5838" w:rsidRDefault="006B5838"/>
    <w:p w14:paraId="02BA0AF3" w14:textId="77777777" w:rsidR="006B5838" w:rsidRDefault="006B5838"/>
    <w:p w14:paraId="3642AB13" w14:textId="77777777" w:rsidR="006B5838" w:rsidRDefault="00000000">
      <w:r>
        <w:br w:type="page"/>
      </w:r>
    </w:p>
    <w:p w14:paraId="36A9C47B" w14:textId="77777777" w:rsidR="006B5838" w:rsidRDefault="00000000">
      <w:pPr>
        <w:pStyle w:val="Title"/>
        <w:rPr>
          <w:sz w:val="40"/>
          <w:szCs w:val="40"/>
        </w:rPr>
      </w:pPr>
      <w:bookmarkStart w:id="2" w:name="_wvzbdikif2p4" w:colFirst="0" w:colLast="0"/>
      <w:bookmarkEnd w:id="2"/>
      <w:r>
        <w:rPr>
          <w:sz w:val="40"/>
          <w:szCs w:val="40"/>
        </w:rPr>
        <w:lastRenderedPageBreak/>
        <w:t>Executive Summary</w:t>
      </w:r>
    </w:p>
    <w:p w14:paraId="29E38597" w14:textId="77777777" w:rsidR="006B5838" w:rsidRDefault="00000000">
      <w:pPr>
        <w:rPr>
          <w:color w:val="016DB5"/>
          <w:sz w:val="32"/>
          <w:szCs w:val="32"/>
        </w:rPr>
      </w:pPr>
      <w:r>
        <w:rPr>
          <w:color w:val="016DB5"/>
          <w:sz w:val="32"/>
          <w:szCs w:val="32"/>
        </w:rPr>
        <w:t>Overview</w:t>
      </w:r>
    </w:p>
    <w:p w14:paraId="1888C2B5" w14:textId="77777777" w:rsidR="006B5838" w:rsidRDefault="00000000">
      <w:r>
        <w:t>Our team conducted a comprehensive network inventory to identify all active subnets, devices, and their configurations. As a part of this assessment, we distinguished between public and private subnets, documented open ports and running services, and recorded system details.</w:t>
      </w:r>
    </w:p>
    <w:p w14:paraId="51A24CDB" w14:textId="77777777" w:rsidR="006B5838" w:rsidRDefault="006B5838"/>
    <w:p w14:paraId="5A6B42C0" w14:textId="77777777" w:rsidR="006B5838" w:rsidRDefault="00000000">
      <w:pPr>
        <w:rPr>
          <w:color w:val="FF0000"/>
        </w:rPr>
      </w:pPr>
      <w:r>
        <w:rPr>
          <w:color w:val="FF0000"/>
        </w:rPr>
        <w:t>Mention further details if necessary, including any important decisions and justification.</w:t>
      </w:r>
    </w:p>
    <w:p w14:paraId="5FECADBE" w14:textId="77777777" w:rsidR="006B5838" w:rsidRDefault="006B5838"/>
    <w:p w14:paraId="15D244BE" w14:textId="77777777" w:rsidR="006B5838" w:rsidRDefault="00000000">
      <w:pPr>
        <w:rPr>
          <w:color w:val="016DB5"/>
          <w:sz w:val="32"/>
          <w:szCs w:val="32"/>
        </w:rPr>
      </w:pPr>
      <w:r>
        <w:rPr>
          <w:color w:val="016DB5"/>
          <w:sz w:val="32"/>
          <w:szCs w:val="32"/>
        </w:rPr>
        <w:t>Business Impact</w:t>
      </w:r>
    </w:p>
    <w:p w14:paraId="3EA3E405" w14:textId="77777777" w:rsidR="006B5838" w:rsidRDefault="00000000">
      <w:pPr>
        <w:rPr>
          <w:color w:val="FF0000"/>
        </w:rPr>
      </w:pPr>
      <w:r>
        <w:rPr>
          <w:color w:val="FF0000"/>
        </w:rPr>
        <w:t>Focus more on the business impact of the direct findings, this will be dependent on what you find but FOR EXAMPLE:</w:t>
      </w:r>
    </w:p>
    <w:p w14:paraId="306F7A18" w14:textId="77777777" w:rsidR="006B5838" w:rsidRDefault="00000000">
      <w:r>
        <w:t xml:space="preserve">During our assessment, we identified 17 active hosts across both the </w:t>
      </w:r>
      <w:proofErr w:type="spellStart"/>
      <w:r>
        <w:t>ChefOPs</w:t>
      </w:r>
      <w:proofErr w:type="spellEnd"/>
      <w:r>
        <w:t xml:space="preserve"> and </w:t>
      </w:r>
      <w:proofErr w:type="spellStart"/>
      <w:r>
        <w:t>OceanCrest</w:t>
      </w:r>
      <w:proofErr w:type="spellEnd"/>
      <w:r>
        <w:t xml:space="preserve"> environments, spanning four subnets. The most critical finding is that all systems, including Active Directory, IAM, POS terminals, and database servers, were discovered on public-facing interfaces. This means infrastructure that should be strictly internal is directly exposed to external traffic, significantly increasing the risk of unauthorized access, credential theft, and lateral movement.</w:t>
      </w:r>
    </w:p>
    <w:p w14:paraId="3FABC23C" w14:textId="77777777" w:rsidR="006B5838" w:rsidRDefault="006B5838"/>
    <w:p w14:paraId="3B4757A1" w14:textId="77777777" w:rsidR="006B5838" w:rsidRDefault="00000000">
      <w:r>
        <w:t>Key risks identified:</w:t>
      </w:r>
    </w:p>
    <w:p w14:paraId="3AF9A18B" w14:textId="4E43519F" w:rsidR="006B5838" w:rsidRDefault="00000000">
      <w:r>
        <w:t xml:space="preserve">* </w:t>
      </w:r>
      <w:r w:rsidR="00A33C4A">
        <w:t>XXX and XXX</w:t>
      </w:r>
      <w:r>
        <w:t xml:space="preserve"> servers are reachable on public interfaces with </w:t>
      </w:r>
      <w:r w:rsidR="00A33C4A">
        <w:t>XXX</w:t>
      </w:r>
      <w:r>
        <w:t xml:space="preserve">, </w:t>
      </w:r>
      <w:r w:rsidR="00A33C4A">
        <w:t>XXX</w:t>
      </w:r>
      <w:r>
        <w:t xml:space="preserve">, and </w:t>
      </w:r>
      <w:r w:rsidR="00A33C4A">
        <w:t>XXX</w:t>
      </w:r>
      <w:r>
        <w:t xml:space="preserve"> exposed. These are high-value targets for attackers.</w:t>
      </w:r>
    </w:p>
    <w:p w14:paraId="1789D74B" w14:textId="24B65F47" w:rsidR="006B5838" w:rsidRDefault="00A33C4A">
      <w:r>
        <w:t>* etc.</w:t>
      </w:r>
    </w:p>
    <w:p w14:paraId="7EF65355" w14:textId="77777777" w:rsidR="00C663FF" w:rsidRDefault="00C663FF"/>
    <w:p w14:paraId="43D216DF" w14:textId="77777777" w:rsidR="00C663FF" w:rsidRDefault="00C663FF" w:rsidP="00C663FF">
      <w:pPr>
        <w:pStyle w:val="Title"/>
        <w:rPr>
          <w:rFonts w:ascii="Arial" w:eastAsia="Arial" w:hAnsi="Arial" w:cs="Arial"/>
          <w:sz w:val="22"/>
          <w:szCs w:val="22"/>
        </w:rPr>
      </w:pPr>
      <w:r>
        <w:rPr>
          <w:sz w:val="40"/>
          <w:szCs w:val="40"/>
        </w:rPr>
        <w:t>Network Diagram</w:t>
      </w:r>
    </w:p>
    <w:p w14:paraId="6DC437C2" w14:textId="77777777" w:rsidR="00C663FF" w:rsidRDefault="00C663FF" w:rsidP="00C663FF">
      <w:pPr>
        <w:spacing w:before="240" w:after="240"/>
      </w:pPr>
      <w:r>
        <w:t>Our team prepared a visual representation of public and private subnets, devices, and jump points.</w:t>
      </w:r>
    </w:p>
    <w:p w14:paraId="1B9C0A03" w14:textId="77777777" w:rsidR="00C663FF" w:rsidRDefault="00C663FF" w:rsidP="00C663FF">
      <w:pPr>
        <w:pStyle w:val="Title"/>
        <w:rPr>
          <w:sz w:val="40"/>
          <w:szCs w:val="40"/>
        </w:rPr>
      </w:pPr>
      <w:bookmarkStart w:id="3" w:name="_6o2jeqvwvoe0" w:colFirst="0" w:colLast="0"/>
      <w:bookmarkEnd w:id="3"/>
      <w:r>
        <w:rPr>
          <w:sz w:val="40"/>
          <w:szCs w:val="40"/>
        </w:rPr>
        <w:t>Network Scope</w:t>
      </w:r>
    </w:p>
    <w:p w14:paraId="4C38C45F" w14:textId="77777777" w:rsidR="00C663FF" w:rsidRDefault="00C663FF" w:rsidP="00C663FF">
      <w:pPr>
        <w:rPr>
          <w:color w:val="FF0000"/>
        </w:rPr>
      </w:pPr>
      <w:r>
        <w:rPr>
          <w:color w:val="FF0000"/>
        </w:rPr>
        <w:t>Remember to include version numbers on running ports if mentioned in request. If there is another infrastructure included, we should probably provide a description for that as well.</w:t>
      </w:r>
    </w:p>
    <w:p w14:paraId="38D23B97" w14:textId="77777777" w:rsidR="00C663FF" w:rsidRDefault="00C663FF" w:rsidP="00C663FF">
      <w:pPr>
        <w:pStyle w:val="Heading4"/>
        <w:keepNext w:val="0"/>
        <w:keepLines w:val="0"/>
        <w:spacing w:before="240" w:after="40"/>
        <w:rPr>
          <w:b/>
          <w:bCs/>
          <w:color w:val="016DB5"/>
        </w:rPr>
      </w:pPr>
      <w:bookmarkStart w:id="4" w:name="_lsud8expp68s" w:colFirst="0" w:colLast="0"/>
      <w:bookmarkEnd w:id="4"/>
      <w:r>
        <w:rPr>
          <w:b/>
          <w:bCs/>
          <w:color w:val="016DB5"/>
        </w:rPr>
        <w:t>X Subnet: X.X.X.X/24</w:t>
      </w:r>
    </w:p>
    <w:p w14:paraId="7444E9D7" w14:textId="77777777" w:rsidR="00C663FF" w:rsidRDefault="00C663FF" w:rsidP="00C663FF">
      <w:pPr>
        <w:numPr>
          <w:ilvl w:val="0"/>
          <w:numId w:val="1"/>
        </w:numPr>
        <w:spacing w:before="240"/>
      </w:pPr>
      <w:r>
        <w:t>The X subnet is used for services that need to be publicly accessible while keeping core services in other subnets secure.</w:t>
      </w:r>
    </w:p>
    <w:p w14:paraId="12CBE315" w14:textId="77777777" w:rsidR="00C663FF" w:rsidRDefault="00C663FF" w:rsidP="00C663FF">
      <w:pPr>
        <w:numPr>
          <w:ilvl w:val="0"/>
          <w:numId w:val="1"/>
        </w:numPr>
        <w:spacing w:after="240"/>
      </w:pPr>
      <w:r>
        <w:rPr>
          <w:b/>
          <w:bCs/>
        </w:rPr>
        <w:t>Devices Identified:</w:t>
      </w:r>
    </w:p>
    <w:tbl>
      <w:tblPr>
        <w:tblStyle w:val="a"/>
        <w:tblpPr w:leftFromText="180" w:rightFromText="180" w:topFromText="180" w:bottomFromText="180" w:vertAnchor="text" w:tblpX="30"/>
        <w:tblW w:w="9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1485"/>
        <w:gridCol w:w="2880"/>
        <w:gridCol w:w="2850"/>
      </w:tblGrid>
      <w:tr w:rsidR="00C663FF" w14:paraId="3C14DACF" w14:textId="77777777" w:rsidTr="00027BBA">
        <w:tc>
          <w:tcPr>
            <w:tcW w:w="2115" w:type="dxa"/>
            <w:shd w:val="clear" w:color="auto" w:fill="016DB5"/>
          </w:tcPr>
          <w:p w14:paraId="32D3476A" w14:textId="77777777" w:rsidR="00C663FF" w:rsidRDefault="00C663FF" w:rsidP="00027BBA">
            <w:pPr>
              <w:widowControl w:val="0"/>
              <w:spacing w:line="240" w:lineRule="auto"/>
              <w:rPr>
                <w:color w:val="FFFFFF"/>
              </w:rPr>
            </w:pPr>
            <w:r>
              <w:rPr>
                <w:color w:val="FFFFFF"/>
              </w:rPr>
              <w:lastRenderedPageBreak/>
              <w:t>DEVICE NAME</w:t>
            </w:r>
          </w:p>
        </w:tc>
        <w:tc>
          <w:tcPr>
            <w:tcW w:w="1485" w:type="dxa"/>
            <w:shd w:val="clear" w:color="auto" w:fill="016DB5"/>
          </w:tcPr>
          <w:p w14:paraId="6E677C7B" w14:textId="77777777" w:rsidR="00C663FF" w:rsidRDefault="00C663FF" w:rsidP="00027BBA">
            <w:pPr>
              <w:widowControl w:val="0"/>
              <w:spacing w:line="240" w:lineRule="auto"/>
              <w:rPr>
                <w:color w:val="FFFFFF"/>
              </w:rPr>
            </w:pPr>
            <w:r>
              <w:rPr>
                <w:color w:val="FFFFFF"/>
              </w:rPr>
              <w:t>OPEN PORTS</w:t>
            </w:r>
          </w:p>
        </w:tc>
        <w:tc>
          <w:tcPr>
            <w:tcW w:w="2880" w:type="dxa"/>
            <w:shd w:val="clear" w:color="auto" w:fill="016DB5"/>
          </w:tcPr>
          <w:p w14:paraId="131F65C2" w14:textId="77777777" w:rsidR="00C663FF" w:rsidRDefault="00C663FF" w:rsidP="00027BBA">
            <w:pPr>
              <w:widowControl w:val="0"/>
              <w:spacing w:line="240" w:lineRule="auto"/>
              <w:rPr>
                <w:color w:val="FFFFFF"/>
              </w:rPr>
            </w:pPr>
            <w:r>
              <w:rPr>
                <w:color w:val="FFFFFF"/>
              </w:rPr>
              <w:t>SERVICES / VERSIONS</w:t>
            </w:r>
          </w:p>
        </w:tc>
        <w:tc>
          <w:tcPr>
            <w:tcW w:w="2850" w:type="dxa"/>
            <w:shd w:val="clear" w:color="auto" w:fill="016DB5"/>
          </w:tcPr>
          <w:p w14:paraId="368F8CAF" w14:textId="77777777" w:rsidR="00C663FF" w:rsidRDefault="00C663FF" w:rsidP="00027BBA">
            <w:pPr>
              <w:widowControl w:val="0"/>
              <w:spacing w:line="240" w:lineRule="auto"/>
              <w:rPr>
                <w:color w:val="FFFFFF"/>
              </w:rPr>
            </w:pPr>
            <w:r>
              <w:rPr>
                <w:color w:val="FFFFFF"/>
              </w:rPr>
              <w:t>PURPOSE</w:t>
            </w:r>
          </w:p>
        </w:tc>
      </w:tr>
      <w:tr w:rsidR="00C663FF" w14:paraId="3AC192DE" w14:textId="77777777" w:rsidTr="00027BBA">
        <w:tc>
          <w:tcPr>
            <w:tcW w:w="2115" w:type="dxa"/>
          </w:tcPr>
          <w:p w14:paraId="071B0AC0" w14:textId="77777777" w:rsidR="00C663FF" w:rsidRDefault="00C663FF" w:rsidP="00027BBA">
            <w:pPr>
              <w:widowControl w:val="0"/>
              <w:spacing w:line="240" w:lineRule="auto"/>
            </w:pPr>
          </w:p>
        </w:tc>
        <w:tc>
          <w:tcPr>
            <w:tcW w:w="1485" w:type="dxa"/>
          </w:tcPr>
          <w:p w14:paraId="3378092B" w14:textId="77777777" w:rsidR="00C663FF" w:rsidRDefault="00C663FF" w:rsidP="00027BBA">
            <w:pPr>
              <w:widowControl w:val="0"/>
              <w:spacing w:line="240" w:lineRule="auto"/>
            </w:pPr>
          </w:p>
        </w:tc>
        <w:tc>
          <w:tcPr>
            <w:tcW w:w="2880" w:type="dxa"/>
          </w:tcPr>
          <w:p w14:paraId="1F0490E9" w14:textId="77777777" w:rsidR="00C663FF" w:rsidRDefault="00C663FF" w:rsidP="00027BBA">
            <w:pPr>
              <w:widowControl w:val="0"/>
              <w:spacing w:line="240" w:lineRule="auto"/>
            </w:pPr>
          </w:p>
        </w:tc>
        <w:tc>
          <w:tcPr>
            <w:tcW w:w="2850" w:type="dxa"/>
          </w:tcPr>
          <w:p w14:paraId="0D380FC4" w14:textId="77777777" w:rsidR="00C663FF" w:rsidRDefault="00C663FF" w:rsidP="00027BBA">
            <w:pPr>
              <w:widowControl w:val="0"/>
              <w:spacing w:line="240" w:lineRule="auto"/>
            </w:pPr>
          </w:p>
        </w:tc>
      </w:tr>
      <w:tr w:rsidR="00C663FF" w14:paraId="31427EA0" w14:textId="77777777" w:rsidTr="00027BBA">
        <w:trPr>
          <w:trHeight w:val="447"/>
        </w:trPr>
        <w:tc>
          <w:tcPr>
            <w:tcW w:w="2115" w:type="dxa"/>
          </w:tcPr>
          <w:p w14:paraId="2F2C1F1F" w14:textId="77777777" w:rsidR="00C663FF" w:rsidRDefault="00C663FF" w:rsidP="00027BBA">
            <w:pPr>
              <w:widowControl w:val="0"/>
              <w:spacing w:line="240" w:lineRule="auto"/>
            </w:pPr>
          </w:p>
        </w:tc>
        <w:tc>
          <w:tcPr>
            <w:tcW w:w="1485" w:type="dxa"/>
          </w:tcPr>
          <w:p w14:paraId="4AB2C53F" w14:textId="77777777" w:rsidR="00C663FF" w:rsidRDefault="00C663FF" w:rsidP="00027BBA">
            <w:pPr>
              <w:widowControl w:val="0"/>
              <w:spacing w:line="240" w:lineRule="auto"/>
            </w:pPr>
          </w:p>
        </w:tc>
        <w:tc>
          <w:tcPr>
            <w:tcW w:w="2880" w:type="dxa"/>
          </w:tcPr>
          <w:p w14:paraId="4745EBAF" w14:textId="77777777" w:rsidR="00C663FF" w:rsidRDefault="00C663FF" w:rsidP="00027BBA">
            <w:pPr>
              <w:widowControl w:val="0"/>
              <w:spacing w:line="240" w:lineRule="auto"/>
            </w:pPr>
          </w:p>
        </w:tc>
        <w:tc>
          <w:tcPr>
            <w:tcW w:w="2850" w:type="dxa"/>
          </w:tcPr>
          <w:p w14:paraId="606F84B2" w14:textId="77777777" w:rsidR="00C663FF" w:rsidRDefault="00C663FF" w:rsidP="00027BBA">
            <w:pPr>
              <w:widowControl w:val="0"/>
              <w:spacing w:line="240" w:lineRule="auto"/>
            </w:pPr>
          </w:p>
        </w:tc>
      </w:tr>
      <w:tr w:rsidR="00C663FF" w14:paraId="5C847A6F" w14:textId="77777777" w:rsidTr="00027BBA">
        <w:tc>
          <w:tcPr>
            <w:tcW w:w="2115" w:type="dxa"/>
          </w:tcPr>
          <w:p w14:paraId="5F00916C" w14:textId="77777777" w:rsidR="00C663FF" w:rsidRDefault="00C663FF" w:rsidP="00027BBA">
            <w:pPr>
              <w:widowControl w:val="0"/>
              <w:spacing w:line="240" w:lineRule="auto"/>
            </w:pPr>
          </w:p>
        </w:tc>
        <w:tc>
          <w:tcPr>
            <w:tcW w:w="1485" w:type="dxa"/>
          </w:tcPr>
          <w:p w14:paraId="33D7B926" w14:textId="77777777" w:rsidR="00C663FF" w:rsidRDefault="00C663FF" w:rsidP="00027BBA">
            <w:pPr>
              <w:widowControl w:val="0"/>
              <w:spacing w:line="240" w:lineRule="auto"/>
            </w:pPr>
          </w:p>
        </w:tc>
        <w:tc>
          <w:tcPr>
            <w:tcW w:w="2880" w:type="dxa"/>
          </w:tcPr>
          <w:p w14:paraId="75E6A345" w14:textId="77777777" w:rsidR="00C663FF" w:rsidRDefault="00C663FF" w:rsidP="00027BBA">
            <w:pPr>
              <w:widowControl w:val="0"/>
              <w:spacing w:line="240" w:lineRule="auto"/>
            </w:pPr>
          </w:p>
        </w:tc>
        <w:tc>
          <w:tcPr>
            <w:tcW w:w="2850" w:type="dxa"/>
          </w:tcPr>
          <w:p w14:paraId="2C127E4F" w14:textId="77777777" w:rsidR="00C663FF" w:rsidRDefault="00C663FF" w:rsidP="00027BBA">
            <w:pPr>
              <w:widowControl w:val="0"/>
              <w:spacing w:line="240" w:lineRule="auto"/>
            </w:pPr>
          </w:p>
        </w:tc>
      </w:tr>
    </w:tbl>
    <w:p w14:paraId="6159D714" w14:textId="77777777" w:rsidR="00C663FF" w:rsidRDefault="00C663FF" w:rsidP="00C663FF">
      <w:pPr>
        <w:pStyle w:val="Heading4"/>
        <w:keepNext w:val="0"/>
        <w:keepLines w:val="0"/>
        <w:spacing w:before="240" w:after="40"/>
        <w:rPr>
          <w:b/>
          <w:bCs/>
          <w:color w:val="016DB5"/>
        </w:rPr>
      </w:pPr>
      <w:bookmarkStart w:id="5" w:name="_flp2mjsk00qp" w:colFirst="0" w:colLast="0"/>
      <w:bookmarkEnd w:id="5"/>
    </w:p>
    <w:p w14:paraId="4E9D038A" w14:textId="77777777" w:rsidR="00C663FF" w:rsidRDefault="00C663FF" w:rsidP="00C663FF"/>
    <w:p w14:paraId="789DA6D6" w14:textId="77777777" w:rsidR="00C663FF" w:rsidRDefault="00C663FF" w:rsidP="00C663FF">
      <w:pPr>
        <w:pStyle w:val="Heading4"/>
        <w:keepNext w:val="0"/>
        <w:keepLines w:val="0"/>
        <w:spacing w:before="240" w:after="40"/>
        <w:rPr>
          <w:b/>
          <w:bCs/>
          <w:color w:val="016DB5"/>
        </w:rPr>
      </w:pPr>
      <w:bookmarkStart w:id="6" w:name="_cx81ik7o61ac" w:colFirst="0" w:colLast="0"/>
      <w:bookmarkEnd w:id="6"/>
      <w:r>
        <w:rPr>
          <w:b/>
          <w:bCs/>
          <w:color w:val="016DB5"/>
        </w:rPr>
        <w:t>X Subnet: X.X.X.X/24</w:t>
      </w:r>
    </w:p>
    <w:p w14:paraId="53165A8C" w14:textId="77777777" w:rsidR="00C663FF" w:rsidRDefault="00C663FF" w:rsidP="00C663FF">
      <w:pPr>
        <w:numPr>
          <w:ilvl w:val="0"/>
          <w:numId w:val="3"/>
        </w:numPr>
        <w:spacing w:before="240"/>
      </w:pPr>
      <w:r>
        <w:t>Dedicated to internal servers and critical systems that require restricted access.</w:t>
      </w:r>
    </w:p>
    <w:p w14:paraId="1B9CA1FA" w14:textId="77777777" w:rsidR="00C663FF" w:rsidRDefault="00C663FF" w:rsidP="00C663FF">
      <w:pPr>
        <w:numPr>
          <w:ilvl w:val="0"/>
          <w:numId w:val="3"/>
        </w:numPr>
        <w:spacing w:after="240"/>
      </w:pPr>
      <w:r>
        <w:rPr>
          <w:b/>
          <w:bCs/>
        </w:rPr>
        <w:t>Devices Identified:</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6"/>
        <w:gridCol w:w="1520"/>
        <w:gridCol w:w="2832"/>
        <w:gridCol w:w="2832"/>
      </w:tblGrid>
      <w:tr w:rsidR="00C663FF" w14:paraId="52413EAA" w14:textId="77777777" w:rsidTr="00027BBA">
        <w:tc>
          <w:tcPr>
            <w:tcW w:w="2176" w:type="dxa"/>
            <w:shd w:val="clear" w:color="auto" w:fill="016DB5"/>
            <w:tcMar>
              <w:top w:w="100" w:type="dxa"/>
              <w:left w:w="100" w:type="dxa"/>
              <w:bottom w:w="100" w:type="dxa"/>
              <w:right w:w="100" w:type="dxa"/>
            </w:tcMar>
          </w:tcPr>
          <w:p w14:paraId="62FEA39F" w14:textId="77777777" w:rsidR="00C663FF" w:rsidRDefault="00C663FF" w:rsidP="00027BBA">
            <w:pPr>
              <w:widowControl w:val="0"/>
              <w:spacing w:line="240" w:lineRule="auto"/>
              <w:rPr>
                <w:color w:val="FFFFFF"/>
              </w:rPr>
            </w:pPr>
            <w:r>
              <w:rPr>
                <w:color w:val="FFFFFF"/>
              </w:rPr>
              <w:t>DEVICE NAME</w:t>
            </w:r>
          </w:p>
        </w:tc>
        <w:tc>
          <w:tcPr>
            <w:tcW w:w="1520" w:type="dxa"/>
            <w:shd w:val="clear" w:color="auto" w:fill="016DB5"/>
          </w:tcPr>
          <w:p w14:paraId="5DD8069E" w14:textId="77777777" w:rsidR="00C663FF" w:rsidRDefault="00C663FF" w:rsidP="00027BBA">
            <w:pPr>
              <w:widowControl w:val="0"/>
              <w:spacing w:line="240" w:lineRule="auto"/>
              <w:rPr>
                <w:color w:val="FFFFFF"/>
              </w:rPr>
            </w:pPr>
            <w:r>
              <w:rPr>
                <w:color w:val="FFFFFF"/>
              </w:rPr>
              <w:t>OPEN PORTS</w:t>
            </w:r>
          </w:p>
        </w:tc>
        <w:tc>
          <w:tcPr>
            <w:tcW w:w="2831" w:type="dxa"/>
            <w:shd w:val="clear" w:color="auto" w:fill="016DB5"/>
          </w:tcPr>
          <w:p w14:paraId="4382BEE7" w14:textId="77777777" w:rsidR="00C663FF" w:rsidRDefault="00C663FF" w:rsidP="00027BBA">
            <w:pPr>
              <w:widowControl w:val="0"/>
              <w:spacing w:line="240" w:lineRule="auto"/>
              <w:rPr>
                <w:color w:val="FFFFFF"/>
              </w:rPr>
            </w:pPr>
            <w:r>
              <w:rPr>
                <w:color w:val="FFFFFF"/>
              </w:rPr>
              <w:t>SERVICES / VERSIONS</w:t>
            </w:r>
          </w:p>
        </w:tc>
        <w:tc>
          <w:tcPr>
            <w:tcW w:w="2831" w:type="dxa"/>
            <w:shd w:val="clear" w:color="auto" w:fill="016DB5"/>
            <w:tcMar>
              <w:top w:w="100" w:type="dxa"/>
              <w:left w:w="100" w:type="dxa"/>
              <w:bottom w:w="100" w:type="dxa"/>
              <w:right w:w="100" w:type="dxa"/>
            </w:tcMar>
          </w:tcPr>
          <w:p w14:paraId="09E28627" w14:textId="77777777" w:rsidR="00C663FF" w:rsidRDefault="00C663FF" w:rsidP="00027BBA">
            <w:pPr>
              <w:widowControl w:val="0"/>
              <w:pBdr>
                <w:top w:val="nil"/>
                <w:left w:val="nil"/>
                <w:bottom w:val="nil"/>
                <w:right w:val="nil"/>
                <w:between w:val="nil"/>
              </w:pBdr>
              <w:spacing w:line="240" w:lineRule="auto"/>
              <w:rPr>
                <w:color w:val="FFFFFF"/>
              </w:rPr>
            </w:pPr>
            <w:r>
              <w:rPr>
                <w:color w:val="FFFFFF"/>
              </w:rPr>
              <w:t>PURPOSE</w:t>
            </w:r>
          </w:p>
        </w:tc>
      </w:tr>
      <w:tr w:rsidR="00C663FF" w14:paraId="6FFD017D" w14:textId="77777777" w:rsidTr="00027BBA">
        <w:tc>
          <w:tcPr>
            <w:tcW w:w="2176" w:type="dxa"/>
            <w:tcMar>
              <w:top w:w="100" w:type="dxa"/>
              <w:left w:w="100" w:type="dxa"/>
              <w:bottom w:w="100" w:type="dxa"/>
              <w:right w:w="100" w:type="dxa"/>
            </w:tcMar>
          </w:tcPr>
          <w:p w14:paraId="2C0DD7F3" w14:textId="77777777" w:rsidR="00C663FF" w:rsidRDefault="00C663FF" w:rsidP="00027BBA">
            <w:pPr>
              <w:widowControl w:val="0"/>
              <w:spacing w:line="240" w:lineRule="auto"/>
            </w:pPr>
          </w:p>
        </w:tc>
        <w:tc>
          <w:tcPr>
            <w:tcW w:w="1520" w:type="dxa"/>
            <w:tcMar>
              <w:top w:w="40" w:type="dxa"/>
              <w:left w:w="40" w:type="dxa"/>
              <w:bottom w:w="40" w:type="dxa"/>
              <w:right w:w="40" w:type="dxa"/>
            </w:tcMar>
          </w:tcPr>
          <w:p w14:paraId="2A22571A" w14:textId="77777777" w:rsidR="00C663FF" w:rsidRDefault="00C663FF" w:rsidP="00027BBA">
            <w:pPr>
              <w:widowControl w:val="0"/>
            </w:pPr>
          </w:p>
        </w:tc>
        <w:tc>
          <w:tcPr>
            <w:tcW w:w="2831" w:type="dxa"/>
            <w:tcMar>
              <w:top w:w="40" w:type="dxa"/>
              <w:left w:w="40" w:type="dxa"/>
              <w:bottom w:w="40" w:type="dxa"/>
              <w:right w:w="40" w:type="dxa"/>
            </w:tcMar>
          </w:tcPr>
          <w:p w14:paraId="0274416A" w14:textId="77777777" w:rsidR="00C663FF" w:rsidRDefault="00C663FF" w:rsidP="00027BBA">
            <w:pPr>
              <w:widowControl w:val="0"/>
            </w:pPr>
          </w:p>
        </w:tc>
        <w:tc>
          <w:tcPr>
            <w:tcW w:w="2831" w:type="dxa"/>
            <w:tcMar>
              <w:top w:w="40" w:type="dxa"/>
              <w:left w:w="40" w:type="dxa"/>
              <w:bottom w:w="40" w:type="dxa"/>
              <w:right w:w="40" w:type="dxa"/>
            </w:tcMar>
          </w:tcPr>
          <w:p w14:paraId="40FE1F21" w14:textId="77777777" w:rsidR="00C663FF" w:rsidRDefault="00C663FF" w:rsidP="00027BBA">
            <w:pPr>
              <w:widowControl w:val="0"/>
            </w:pPr>
          </w:p>
        </w:tc>
      </w:tr>
      <w:tr w:rsidR="00C663FF" w14:paraId="68B27068" w14:textId="77777777" w:rsidTr="00027BBA">
        <w:tc>
          <w:tcPr>
            <w:tcW w:w="2176" w:type="dxa"/>
            <w:tcMar>
              <w:top w:w="100" w:type="dxa"/>
              <w:left w:w="100" w:type="dxa"/>
              <w:bottom w:w="100" w:type="dxa"/>
              <w:right w:w="100" w:type="dxa"/>
            </w:tcMar>
          </w:tcPr>
          <w:p w14:paraId="582F1AB6" w14:textId="77777777" w:rsidR="00C663FF" w:rsidRDefault="00C663FF" w:rsidP="00027BBA">
            <w:pPr>
              <w:widowControl w:val="0"/>
              <w:spacing w:line="240" w:lineRule="auto"/>
            </w:pPr>
          </w:p>
        </w:tc>
        <w:tc>
          <w:tcPr>
            <w:tcW w:w="1520" w:type="dxa"/>
            <w:tcMar>
              <w:top w:w="40" w:type="dxa"/>
              <w:left w:w="40" w:type="dxa"/>
              <w:bottom w:w="40" w:type="dxa"/>
              <w:right w:w="40" w:type="dxa"/>
            </w:tcMar>
          </w:tcPr>
          <w:p w14:paraId="22208D2A" w14:textId="77777777" w:rsidR="00C663FF" w:rsidRDefault="00C663FF" w:rsidP="00027BBA">
            <w:pPr>
              <w:widowControl w:val="0"/>
            </w:pPr>
          </w:p>
        </w:tc>
        <w:tc>
          <w:tcPr>
            <w:tcW w:w="2831" w:type="dxa"/>
            <w:tcMar>
              <w:top w:w="40" w:type="dxa"/>
              <w:left w:w="40" w:type="dxa"/>
              <w:bottom w:w="40" w:type="dxa"/>
              <w:right w:w="40" w:type="dxa"/>
            </w:tcMar>
          </w:tcPr>
          <w:p w14:paraId="55D43DF4" w14:textId="77777777" w:rsidR="00C663FF" w:rsidRDefault="00C663FF" w:rsidP="00027BBA">
            <w:pPr>
              <w:widowControl w:val="0"/>
            </w:pPr>
          </w:p>
        </w:tc>
        <w:tc>
          <w:tcPr>
            <w:tcW w:w="2831" w:type="dxa"/>
            <w:tcMar>
              <w:top w:w="40" w:type="dxa"/>
              <w:left w:w="40" w:type="dxa"/>
              <w:bottom w:w="40" w:type="dxa"/>
              <w:right w:w="40" w:type="dxa"/>
            </w:tcMar>
          </w:tcPr>
          <w:p w14:paraId="4A598E3C" w14:textId="77777777" w:rsidR="00C663FF" w:rsidRDefault="00C663FF" w:rsidP="00027BBA">
            <w:pPr>
              <w:widowControl w:val="0"/>
            </w:pPr>
          </w:p>
        </w:tc>
      </w:tr>
    </w:tbl>
    <w:p w14:paraId="208F331B" w14:textId="77777777" w:rsidR="00C663FF" w:rsidRDefault="00C663FF" w:rsidP="00C663FF">
      <w:pPr>
        <w:spacing w:before="240"/>
        <w:rPr>
          <w:rFonts w:ascii="Arial" w:eastAsia="Arial" w:hAnsi="Arial" w:cs="Arial"/>
        </w:rPr>
      </w:pPr>
    </w:p>
    <w:p w14:paraId="30A846CF" w14:textId="77777777" w:rsidR="00C663FF" w:rsidRDefault="00C663FF" w:rsidP="00C663FF">
      <w:pPr>
        <w:pStyle w:val="Heading4"/>
        <w:keepNext w:val="0"/>
        <w:keepLines w:val="0"/>
        <w:spacing w:before="240" w:after="40"/>
        <w:rPr>
          <w:b/>
          <w:bCs/>
          <w:color w:val="016DB5"/>
        </w:rPr>
      </w:pPr>
      <w:bookmarkStart w:id="7" w:name="_vn1upyqwetfl" w:colFirst="0" w:colLast="0"/>
      <w:bookmarkEnd w:id="7"/>
      <w:r>
        <w:rPr>
          <w:b/>
          <w:bCs/>
          <w:color w:val="016DB5"/>
        </w:rPr>
        <w:t>X Subnet: X.X.X.X/24</w:t>
      </w:r>
    </w:p>
    <w:p w14:paraId="42B14F49" w14:textId="77777777" w:rsidR="00C663FF" w:rsidRDefault="00C663FF" w:rsidP="00C663FF">
      <w:pPr>
        <w:numPr>
          <w:ilvl w:val="0"/>
          <w:numId w:val="2"/>
        </w:numPr>
        <w:spacing w:before="240"/>
      </w:pPr>
      <w:r>
        <w:t>Dedicated to internal servers and critical systems that require restricted access for security purposes.</w:t>
      </w:r>
    </w:p>
    <w:p w14:paraId="273B866D" w14:textId="77777777" w:rsidR="00C663FF" w:rsidRDefault="00C663FF" w:rsidP="00C663FF">
      <w:pPr>
        <w:numPr>
          <w:ilvl w:val="0"/>
          <w:numId w:val="2"/>
        </w:numPr>
        <w:spacing w:after="240"/>
      </w:pPr>
      <w:r>
        <w:rPr>
          <w:b/>
          <w:bCs/>
        </w:rPr>
        <w:t>Devices Identified:</w:t>
      </w:r>
    </w:p>
    <w:tbl>
      <w:tblPr>
        <w:tblStyle w:val="a1"/>
        <w:tblpPr w:leftFromText="180" w:rightFromText="180" w:topFromText="180" w:bottomFromText="180" w:vertAnchor="text"/>
        <w:tblW w:w="93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515"/>
        <w:gridCol w:w="2895"/>
        <w:gridCol w:w="2775"/>
      </w:tblGrid>
      <w:tr w:rsidR="00C663FF" w14:paraId="285C49DC" w14:textId="77777777" w:rsidTr="00027BBA">
        <w:tc>
          <w:tcPr>
            <w:tcW w:w="2190" w:type="dxa"/>
            <w:shd w:val="clear" w:color="auto" w:fill="016DB5"/>
          </w:tcPr>
          <w:p w14:paraId="31A0D472" w14:textId="77777777" w:rsidR="00C663FF" w:rsidRDefault="00C663FF" w:rsidP="00027BBA">
            <w:pPr>
              <w:widowControl w:val="0"/>
              <w:spacing w:line="240" w:lineRule="auto"/>
              <w:rPr>
                <w:color w:val="FFFFFF"/>
              </w:rPr>
            </w:pPr>
            <w:r>
              <w:rPr>
                <w:color w:val="FFFFFF"/>
              </w:rPr>
              <w:t>DEVICE NAME</w:t>
            </w:r>
          </w:p>
        </w:tc>
        <w:tc>
          <w:tcPr>
            <w:tcW w:w="1515" w:type="dxa"/>
            <w:shd w:val="clear" w:color="auto" w:fill="016DB5"/>
          </w:tcPr>
          <w:p w14:paraId="0202F2E2" w14:textId="77777777" w:rsidR="00C663FF" w:rsidRDefault="00C663FF" w:rsidP="00027BBA">
            <w:pPr>
              <w:widowControl w:val="0"/>
              <w:spacing w:line="240" w:lineRule="auto"/>
              <w:rPr>
                <w:color w:val="FFFFFF"/>
              </w:rPr>
            </w:pPr>
            <w:r>
              <w:rPr>
                <w:color w:val="FFFFFF"/>
              </w:rPr>
              <w:t>OPEN PORTS</w:t>
            </w:r>
          </w:p>
        </w:tc>
        <w:tc>
          <w:tcPr>
            <w:tcW w:w="2895" w:type="dxa"/>
            <w:shd w:val="clear" w:color="auto" w:fill="016DB5"/>
          </w:tcPr>
          <w:p w14:paraId="462C76EF" w14:textId="77777777" w:rsidR="00C663FF" w:rsidRDefault="00C663FF" w:rsidP="00027BBA">
            <w:pPr>
              <w:widowControl w:val="0"/>
              <w:spacing w:line="240" w:lineRule="auto"/>
              <w:rPr>
                <w:color w:val="FFFFFF"/>
              </w:rPr>
            </w:pPr>
            <w:r>
              <w:rPr>
                <w:color w:val="FFFFFF"/>
              </w:rPr>
              <w:t>SERVICES / VERSIONS</w:t>
            </w:r>
          </w:p>
        </w:tc>
        <w:tc>
          <w:tcPr>
            <w:tcW w:w="2775" w:type="dxa"/>
            <w:shd w:val="clear" w:color="auto" w:fill="016DB5"/>
          </w:tcPr>
          <w:p w14:paraId="32DB7676" w14:textId="77777777" w:rsidR="00C663FF" w:rsidRDefault="00C663FF" w:rsidP="00027BBA">
            <w:pPr>
              <w:widowControl w:val="0"/>
              <w:spacing w:line="240" w:lineRule="auto"/>
              <w:rPr>
                <w:color w:val="FFFFFF"/>
              </w:rPr>
            </w:pPr>
            <w:r>
              <w:rPr>
                <w:color w:val="FFFFFF"/>
              </w:rPr>
              <w:t>PURPOSE</w:t>
            </w:r>
          </w:p>
        </w:tc>
      </w:tr>
      <w:tr w:rsidR="00C663FF" w14:paraId="788F57BD" w14:textId="77777777" w:rsidTr="00027BBA">
        <w:tc>
          <w:tcPr>
            <w:tcW w:w="2190" w:type="dxa"/>
          </w:tcPr>
          <w:p w14:paraId="778A5137" w14:textId="77777777" w:rsidR="00C663FF" w:rsidRDefault="00C663FF" w:rsidP="00027BBA">
            <w:pPr>
              <w:widowControl w:val="0"/>
              <w:spacing w:line="240" w:lineRule="auto"/>
            </w:pPr>
          </w:p>
        </w:tc>
        <w:tc>
          <w:tcPr>
            <w:tcW w:w="1515" w:type="dxa"/>
            <w:tcMar>
              <w:top w:w="40" w:type="dxa"/>
              <w:left w:w="40" w:type="dxa"/>
              <w:bottom w:w="40" w:type="dxa"/>
              <w:right w:w="40" w:type="dxa"/>
            </w:tcMar>
          </w:tcPr>
          <w:p w14:paraId="105A9216" w14:textId="77777777" w:rsidR="00C663FF" w:rsidRDefault="00C663FF" w:rsidP="00027BBA">
            <w:pPr>
              <w:widowControl w:val="0"/>
            </w:pPr>
          </w:p>
        </w:tc>
        <w:tc>
          <w:tcPr>
            <w:tcW w:w="2895" w:type="dxa"/>
            <w:tcMar>
              <w:top w:w="40" w:type="dxa"/>
              <w:left w:w="40" w:type="dxa"/>
              <w:bottom w:w="40" w:type="dxa"/>
              <w:right w:w="40" w:type="dxa"/>
            </w:tcMar>
          </w:tcPr>
          <w:p w14:paraId="7DA30711" w14:textId="77777777" w:rsidR="00C663FF" w:rsidRDefault="00C663FF" w:rsidP="00027BBA">
            <w:pPr>
              <w:widowControl w:val="0"/>
            </w:pPr>
          </w:p>
        </w:tc>
        <w:tc>
          <w:tcPr>
            <w:tcW w:w="2775" w:type="dxa"/>
            <w:tcMar>
              <w:top w:w="40" w:type="dxa"/>
              <w:left w:w="40" w:type="dxa"/>
              <w:bottom w:w="40" w:type="dxa"/>
              <w:right w:w="40" w:type="dxa"/>
            </w:tcMar>
          </w:tcPr>
          <w:p w14:paraId="72531667" w14:textId="77777777" w:rsidR="00C663FF" w:rsidRDefault="00C663FF" w:rsidP="00027BBA">
            <w:pPr>
              <w:widowControl w:val="0"/>
            </w:pPr>
          </w:p>
        </w:tc>
      </w:tr>
      <w:tr w:rsidR="00C663FF" w14:paraId="2505CBD7" w14:textId="77777777" w:rsidTr="00027BBA">
        <w:tc>
          <w:tcPr>
            <w:tcW w:w="2190" w:type="dxa"/>
          </w:tcPr>
          <w:p w14:paraId="2E25E446" w14:textId="77777777" w:rsidR="00C663FF" w:rsidRDefault="00C663FF" w:rsidP="00027BBA">
            <w:pPr>
              <w:widowControl w:val="0"/>
              <w:spacing w:line="240" w:lineRule="auto"/>
            </w:pPr>
          </w:p>
        </w:tc>
        <w:tc>
          <w:tcPr>
            <w:tcW w:w="1515" w:type="dxa"/>
            <w:tcMar>
              <w:top w:w="40" w:type="dxa"/>
              <w:left w:w="40" w:type="dxa"/>
              <w:bottom w:w="40" w:type="dxa"/>
              <w:right w:w="40" w:type="dxa"/>
            </w:tcMar>
          </w:tcPr>
          <w:p w14:paraId="7EB31995" w14:textId="77777777" w:rsidR="00C663FF" w:rsidRDefault="00C663FF" w:rsidP="00027BBA">
            <w:pPr>
              <w:widowControl w:val="0"/>
            </w:pPr>
          </w:p>
        </w:tc>
        <w:tc>
          <w:tcPr>
            <w:tcW w:w="2895" w:type="dxa"/>
            <w:tcMar>
              <w:top w:w="40" w:type="dxa"/>
              <w:left w:w="40" w:type="dxa"/>
              <w:bottom w:w="40" w:type="dxa"/>
              <w:right w:w="40" w:type="dxa"/>
            </w:tcMar>
          </w:tcPr>
          <w:p w14:paraId="37E96643" w14:textId="77777777" w:rsidR="00C663FF" w:rsidRDefault="00C663FF" w:rsidP="00027BBA">
            <w:pPr>
              <w:widowControl w:val="0"/>
            </w:pPr>
          </w:p>
        </w:tc>
        <w:tc>
          <w:tcPr>
            <w:tcW w:w="2775" w:type="dxa"/>
            <w:tcMar>
              <w:top w:w="40" w:type="dxa"/>
              <w:left w:w="40" w:type="dxa"/>
              <w:bottom w:w="40" w:type="dxa"/>
              <w:right w:w="40" w:type="dxa"/>
            </w:tcMar>
          </w:tcPr>
          <w:p w14:paraId="1004D902" w14:textId="77777777" w:rsidR="00C663FF" w:rsidRDefault="00C663FF" w:rsidP="00027BBA">
            <w:pPr>
              <w:widowControl w:val="0"/>
            </w:pPr>
          </w:p>
        </w:tc>
      </w:tr>
      <w:tr w:rsidR="00C663FF" w14:paraId="2FC0BAB6" w14:textId="77777777" w:rsidTr="00027BBA">
        <w:tc>
          <w:tcPr>
            <w:tcW w:w="2190" w:type="dxa"/>
          </w:tcPr>
          <w:p w14:paraId="6A69ADBA" w14:textId="77777777" w:rsidR="00C663FF" w:rsidRDefault="00C663FF" w:rsidP="00027BBA">
            <w:pPr>
              <w:widowControl w:val="0"/>
              <w:spacing w:line="240" w:lineRule="auto"/>
            </w:pPr>
          </w:p>
        </w:tc>
        <w:tc>
          <w:tcPr>
            <w:tcW w:w="1515" w:type="dxa"/>
            <w:tcMar>
              <w:top w:w="40" w:type="dxa"/>
              <w:left w:w="40" w:type="dxa"/>
              <w:bottom w:w="40" w:type="dxa"/>
              <w:right w:w="40" w:type="dxa"/>
            </w:tcMar>
          </w:tcPr>
          <w:p w14:paraId="733AA25E" w14:textId="77777777" w:rsidR="00C663FF" w:rsidRDefault="00C663FF" w:rsidP="00027BBA">
            <w:pPr>
              <w:widowControl w:val="0"/>
            </w:pPr>
          </w:p>
        </w:tc>
        <w:tc>
          <w:tcPr>
            <w:tcW w:w="2895" w:type="dxa"/>
            <w:tcMar>
              <w:top w:w="40" w:type="dxa"/>
              <w:left w:w="40" w:type="dxa"/>
              <w:bottom w:w="40" w:type="dxa"/>
              <w:right w:w="40" w:type="dxa"/>
            </w:tcMar>
          </w:tcPr>
          <w:p w14:paraId="2B73DC46" w14:textId="77777777" w:rsidR="00C663FF" w:rsidRDefault="00C663FF" w:rsidP="00027BBA">
            <w:pPr>
              <w:widowControl w:val="0"/>
            </w:pPr>
          </w:p>
        </w:tc>
        <w:tc>
          <w:tcPr>
            <w:tcW w:w="2775" w:type="dxa"/>
            <w:tcMar>
              <w:top w:w="40" w:type="dxa"/>
              <w:left w:w="40" w:type="dxa"/>
              <w:bottom w:w="40" w:type="dxa"/>
              <w:right w:w="40" w:type="dxa"/>
            </w:tcMar>
          </w:tcPr>
          <w:p w14:paraId="16D6211B" w14:textId="77777777" w:rsidR="00C663FF" w:rsidRDefault="00C663FF" w:rsidP="00027BBA">
            <w:pPr>
              <w:widowControl w:val="0"/>
            </w:pPr>
          </w:p>
        </w:tc>
      </w:tr>
    </w:tbl>
    <w:p w14:paraId="0FC7B0E9" w14:textId="77777777" w:rsidR="00C663FF" w:rsidRDefault="00C663FF" w:rsidP="00C663FF">
      <w:bookmarkStart w:id="8" w:name="_unsm37x9lkeo" w:colFirst="0" w:colLast="0"/>
      <w:bookmarkEnd w:id="8"/>
    </w:p>
    <w:p w14:paraId="311715BC" w14:textId="77777777" w:rsidR="00923EF4" w:rsidRDefault="00923EF4" w:rsidP="00A33C4A">
      <w:pPr>
        <w:pStyle w:val="Title"/>
        <w:rPr>
          <w:sz w:val="40"/>
          <w:szCs w:val="40"/>
        </w:rPr>
      </w:pPr>
    </w:p>
    <w:p w14:paraId="1D8BBDD4" w14:textId="63077B6E" w:rsidR="00A33C4A" w:rsidRDefault="00A33C4A" w:rsidP="00A33C4A">
      <w:pPr>
        <w:pStyle w:val="Title"/>
        <w:rPr>
          <w:sz w:val="40"/>
          <w:szCs w:val="40"/>
        </w:rPr>
      </w:pPr>
      <w:r>
        <w:rPr>
          <w:sz w:val="40"/>
          <w:szCs w:val="40"/>
        </w:rPr>
        <w:t>Fulfilled Actions</w:t>
      </w:r>
    </w:p>
    <w:p w14:paraId="4896432F" w14:textId="006213E0" w:rsidR="00A33C4A" w:rsidRPr="00A33C4A" w:rsidRDefault="007E29F3" w:rsidP="00A33C4A">
      <w:pPr>
        <w:rPr>
          <w:rFonts w:eastAsia="Arial"/>
        </w:rPr>
      </w:pPr>
      <w:r>
        <w:rPr>
          <w:rFonts w:eastAsia="Arial"/>
        </w:rPr>
        <w:t>If any were fulfilled at this point place here otherwise in recommended</w:t>
      </w:r>
    </w:p>
    <w:p w14:paraId="4A258C7F" w14:textId="77777777" w:rsidR="00A33C4A" w:rsidRDefault="00A33C4A"/>
    <w:p w14:paraId="4F14D40D" w14:textId="5EDECD7B" w:rsidR="007F516C" w:rsidRDefault="00A33C4A" w:rsidP="007F516C">
      <w:pPr>
        <w:pStyle w:val="Title"/>
        <w:rPr>
          <w:rFonts w:ascii="Arial" w:eastAsia="Arial" w:hAnsi="Arial" w:cs="Arial"/>
          <w:sz w:val="22"/>
          <w:szCs w:val="22"/>
        </w:rPr>
      </w:pPr>
      <w:r>
        <w:rPr>
          <w:sz w:val="40"/>
          <w:szCs w:val="40"/>
        </w:rPr>
        <w:t xml:space="preserve">Recommended </w:t>
      </w:r>
      <w:r w:rsidR="007F516C">
        <w:rPr>
          <w:sz w:val="40"/>
          <w:szCs w:val="40"/>
        </w:rPr>
        <w:t>Remediations</w:t>
      </w:r>
    </w:p>
    <w:p w14:paraId="6E50D328" w14:textId="4BDC5D1F" w:rsidR="00C663FF" w:rsidRDefault="00C663FF">
      <w:pPr>
        <w:rPr>
          <w:b/>
          <w:bCs/>
        </w:rPr>
      </w:pPr>
      <w:r>
        <w:rPr>
          <w:b/>
          <w:bCs/>
        </w:rPr>
        <w:t>Transport Layer Security</w:t>
      </w:r>
    </w:p>
    <w:p w14:paraId="2FC27EC9" w14:textId="4309C1EA" w:rsidR="00C663FF" w:rsidRDefault="00767ADB">
      <w:r>
        <w:t>Many</w:t>
      </w:r>
      <w:r w:rsidR="00C663FF">
        <w:t xml:space="preserve"> services on the environment </w:t>
      </w:r>
      <w:r>
        <w:t>utilize</w:t>
      </w:r>
      <w:r w:rsidR="00C663FF">
        <w:t xml:space="preserve"> unencrypted communication </w:t>
      </w:r>
      <w:r>
        <w:t>channels;</w:t>
      </w:r>
      <w:r w:rsidR="00C663FF">
        <w:t xml:space="preserve"> this leaves these services exposed to attackers who </w:t>
      </w:r>
      <w:r>
        <w:t>can</w:t>
      </w:r>
      <w:r w:rsidR="00C663FF">
        <w:t xml:space="preserve"> freely read the data within these communications. The team recommends implementing TLS across these communication channels to ensure secure communications across the environment. This will ideally prevent potential attackers from reading and gaining sensitive data that could be later used in a larger attack.</w:t>
      </w:r>
    </w:p>
    <w:p w14:paraId="753D0477" w14:textId="77777777" w:rsidR="00C663FF" w:rsidRDefault="00C663FF"/>
    <w:p w14:paraId="199AC963" w14:textId="60536126" w:rsidR="00C663FF" w:rsidRDefault="00C663FF">
      <w:r>
        <w:t xml:space="preserve">The risk involved with implementing TLS is minimal and will only affect </w:t>
      </w:r>
      <w:proofErr w:type="gramStart"/>
      <w:r w:rsidR="00767ADB">
        <w:t>service</w:t>
      </w:r>
      <w:r>
        <w:t xml:space="preserve"> </w:t>
      </w:r>
      <w:r w:rsidR="00767ADB">
        <w:t>uptime</w:t>
      </w:r>
      <w:proofErr w:type="gramEnd"/>
      <w:r w:rsidR="00767ADB">
        <w:t xml:space="preserve"> </w:t>
      </w:r>
      <w:r>
        <w:t>briefly when transitioning from unencrypted to encrypted.</w:t>
      </w:r>
    </w:p>
    <w:p w14:paraId="5C824640" w14:textId="77777777" w:rsidR="00C663FF" w:rsidRPr="00C663FF" w:rsidRDefault="00C663FF"/>
    <w:p w14:paraId="17899654" w14:textId="4EF0288F" w:rsidR="00A33C4A" w:rsidRPr="00A33C4A" w:rsidRDefault="00A33C4A">
      <w:pPr>
        <w:rPr>
          <w:b/>
          <w:bCs/>
        </w:rPr>
      </w:pPr>
      <w:r>
        <w:rPr>
          <w:b/>
          <w:bCs/>
        </w:rPr>
        <w:t>Firewall Deployment</w:t>
      </w:r>
    </w:p>
    <w:p w14:paraId="2C1FD6E8" w14:textId="5B155241" w:rsidR="00A33C4A" w:rsidRDefault="00A33C4A">
      <w:r>
        <w:t xml:space="preserve">The team suggests deploying a firewall in the environment as all machines are currently exposed </w:t>
      </w:r>
      <w:proofErr w:type="gramStart"/>
      <w:r w:rsidR="00923EF4">
        <w:t>on</w:t>
      </w:r>
      <w:proofErr w:type="gramEnd"/>
      <w:r>
        <w:t xml:space="preserve"> a public subnet. Introducing a firewall and placing the environment behind it will ensure network filtering and allow [company name] to prevent potential attacks and monitor the network. </w:t>
      </w:r>
    </w:p>
    <w:p w14:paraId="4CD7C193" w14:textId="77777777" w:rsidR="00C663FF" w:rsidRDefault="00C663FF"/>
    <w:p w14:paraId="41C6654D" w14:textId="3004E96A" w:rsidR="00C663FF" w:rsidRDefault="00C663FF">
      <w:r>
        <w:t>The risk involved with doing something like this is at a medium level. There is potential for service downtime and configurations breaking due to migrating systems and services between different networks. However, with the correct strategy in place this risk should be limited, and service downtime should be minimal.</w:t>
      </w:r>
    </w:p>
    <w:p w14:paraId="07F14D2E" w14:textId="77777777" w:rsidR="00A33C4A" w:rsidRDefault="00A33C4A"/>
    <w:p w14:paraId="4DA755C4" w14:textId="094BE4C3" w:rsidR="007F516C" w:rsidRDefault="00A33C4A">
      <w:pPr>
        <w:rPr>
          <w:b/>
          <w:bCs/>
        </w:rPr>
      </w:pPr>
      <w:r>
        <w:rPr>
          <w:b/>
          <w:bCs/>
        </w:rPr>
        <w:t>Centralized Logging</w:t>
      </w:r>
      <w:r w:rsidR="007E29F3">
        <w:rPr>
          <w:b/>
          <w:bCs/>
        </w:rPr>
        <w:t xml:space="preserve"> (MAYBE DON’T INCLUDE NOT SURE)</w:t>
      </w:r>
    </w:p>
    <w:p w14:paraId="658DC489" w14:textId="1A2F28D0" w:rsidR="00A33C4A" w:rsidRDefault="00A33C4A">
      <w:r>
        <w:t xml:space="preserve">There is currently no centralized logging in the environment </w:t>
      </w:r>
      <w:r w:rsidR="00923EF4">
        <w:t xml:space="preserve">reducing visibility </w:t>
      </w:r>
      <w:r w:rsidR="00C663FF">
        <w:t xml:space="preserve">of activity </w:t>
      </w:r>
      <w:r w:rsidR="00923EF4">
        <w:t xml:space="preserve">within the environment. With this reduced visibility the team has no insight into the different actions being taken across the environment whether that be account logins, configuration changes, or network traffic. By having centralized logging [company name] will have the necessary to correctly </w:t>
      </w:r>
      <w:r w:rsidR="00C663FF">
        <w:t>set up</w:t>
      </w:r>
      <w:r w:rsidR="00923EF4">
        <w:t xml:space="preserve"> alerts</w:t>
      </w:r>
      <w:r w:rsidR="00C663FF">
        <w:t xml:space="preserve"> as well as the evidence to reference potential incidents.</w:t>
      </w:r>
    </w:p>
    <w:p w14:paraId="1F583FE6" w14:textId="77777777" w:rsidR="00C663FF" w:rsidRDefault="00C663FF"/>
    <w:p w14:paraId="3F311CA6" w14:textId="62721DDA" w:rsidR="00C663FF" w:rsidRPr="00A33C4A" w:rsidRDefault="00C663FF">
      <w:r>
        <w:t xml:space="preserve">The risk of this action is </w:t>
      </w:r>
      <w:proofErr w:type="gramStart"/>
      <w:r>
        <w:t>fairly low</w:t>
      </w:r>
      <w:proofErr w:type="gramEnd"/>
      <w:r>
        <w:t>. Having centralized logging in the environment won’t inherently break any of the systems or services but it will however be a high value target for potential attackers. Therefore, the team needs to put the correct security measures in place to ensure that attack vectors are limited.</w:t>
      </w:r>
    </w:p>
    <w:p w14:paraId="1A6136A1" w14:textId="77777777" w:rsidR="006B5838" w:rsidRDefault="006B5838"/>
    <w:p w14:paraId="35A99212" w14:textId="1D5227C0" w:rsidR="00C663FF" w:rsidRDefault="00C663FF" w:rsidP="00C663FF">
      <w:pPr>
        <w:pStyle w:val="Title"/>
        <w:rPr>
          <w:sz w:val="40"/>
          <w:szCs w:val="40"/>
        </w:rPr>
      </w:pPr>
      <w:bookmarkStart w:id="9" w:name="_8rywt7iwcyim" w:colFirst="0" w:colLast="0"/>
      <w:bookmarkEnd w:id="9"/>
      <w:r>
        <w:rPr>
          <w:sz w:val="40"/>
          <w:szCs w:val="40"/>
        </w:rPr>
        <w:lastRenderedPageBreak/>
        <w:t>Documentation</w:t>
      </w:r>
    </w:p>
    <w:p w14:paraId="67A168A5" w14:textId="6CE9C3DC" w:rsidR="00C663FF" w:rsidRPr="00C663FF" w:rsidRDefault="00C663FF" w:rsidP="00C663FF">
      <w:pPr>
        <w:rPr>
          <w:rFonts w:eastAsia="Arial"/>
        </w:rPr>
      </w:pPr>
      <w:r>
        <w:rPr>
          <w:rFonts w:eastAsia="Arial"/>
        </w:rPr>
        <w:t>Either place documentation of implemented actions here or under the respective description</w:t>
      </w:r>
    </w:p>
    <w:p w14:paraId="1E9E3024" w14:textId="77777777" w:rsidR="00C663FF" w:rsidRDefault="00C663FF">
      <w:pPr>
        <w:pStyle w:val="Title"/>
        <w:rPr>
          <w:sz w:val="40"/>
          <w:szCs w:val="40"/>
        </w:rPr>
      </w:pPr>
    </w:p>
    <w:sectPr w:rsidR="00C663FF">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4A5B4" w14:textId="77777777" w:rsidR="00FB5746" w:rsidRDefault="00FB5746">
      <w:pPr>
        <w:spacing w:line="240" w:lineRule="auto"/>
      </w:pPr>
      <w:r>
        <w:separator/>
      </w:r>
    </w:p>
  </w:endnote>
  <w:endnote w:type="continuationSeparator" w:id="0">
    <w:p w14:paraId="04690372" w14:textId="77777777" w:rsidR="00FB5746" w:rsidRDefault="00FB57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336FA97-0FFF-4BC9-93A8-0DF079267C09}"/>
  </w:font>
  <w:font w:name="Cambria">
    <w:panose1 w:val="02040503050406030204"/>
    <w:charset w:val="00"/>
    <w:family w:val="roman"/>
    <w:pitch w:val="variable"/>
    <w:sig w:usb0="E00006FF" w:usb1="420024FF" w:usb2="02000000" w:usb3="00000000" w:csb0="0000019F" w:csb1="00000000"/>
    <w:embedRegular r:id="rId2" w:fontKey="{4689E1AB-A9B1-4C31-8DAF-ED59806C60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78B71" w14:textId="77777777" w:rsidR="006B5838" w:rsidRDefault="00000000">
    <w:pPr>
      <w:jc w:val="center"/>
    </w:pPr>
    <w:r>
      <w:t xml:space="preserve">Page </w:t>
    </w:r>
    <w:r>
      <w:fldChar w:fldCharType="begin"/>
    </w:r>
    <w:r>
      <w:instrText>PAGE</w:instrText>
    </w:r>
    <w:r>
      <w:fldChar w:fldCharType="separate"/>
    </w:r>
    <w:r w:rsidR="007F516C">
      <w:rPr>
        <w:noProof/>
      </w:rPr>
      <w:t>1</w:t>
    </w:r>
    <w:r>
      <w:fldChar w:fldCharType="end"/>
    </w:r>
    <w:r>
      <w:t xml:space="preserve"> of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FD9C1" w14:textId="77777777" w:rsidR="00FB5746" w:rsidRDefault="00FB5746">
      <w:pPr>
        <w:spacing w:line="240" w:lineRule="auto"/>
      </w:pPr>
      <w:r>
        <w:separator/>
      </w:r>
    </w:p>
  </w:footnote>
  <w:footnote w:type="continuationSeparator" w:id="0">
    <w:p w14:paraId="26FFBF29" w14:textId="77777777" w:rsidR="00FB5746" w:rsidRDefault="00FB57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A19"/>
    <w:multiLevelType w:val="multilevel"/>
    <w:tmpl w:val="75D02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BA7176"/>
    <w:multiLevelType w:val="multilevel"/>
    <w:tmpl w:val="F230A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B5F3D3A"/>
    <w:multiLevelType w:val="multilevel"/>
    <w:tmpl w:val="489CFF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03782680">
    <w:abstractNumId w:val="0"/>
  </w:num>
  <w:num w:numId="2" w16cid:durableId="2000231082">
    <w:abstractNumId w:val="2"/>
  </w:num>
  <w:num w:numId="3" w16cid:durableId="51587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838"/>
    <w:rsid w:val="006B5838"/>
    <w:rsid w:val="00767ADB"/>
    <w:rsid w:val="007E29F3"/>
    <w:rsid w:val="007F516C"/>
    <w:rsid w:val="00923EF4"/>
    <w:rsid w:val="009C1637"/>
    <w:rsid w:val="00A33C4A"/>
    <w:rsid w:val="00C663FF"/>
    <w:rsid w:val="00EC67D4"/>
    <w:rsid w:val="00FB5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03E9"/>
  <w15:docId w15:val="{8BEF34DF-BE4A-4647-9AEA-9009E91F8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color w:val="016DB5"/>
      <w:sz w:val="48"/>
      <w:szCs w:val="48"/>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709</Words>
  <Characters>4114</Characters>
  <Application>Microsoft Office Word</Application>
  <DocSecurity>0</DocSecurity>
  <Lines>216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Battell, Declan</cp:lastModifiedBy>
  <cp:revision>2</cp:revision>
  <dcterms:created xsi:type="dcterms:W3CDTF">2026-04-14T01:08:00Z</dcterms:created>
  <dcterms:modified xsi:type="dcterms:W3CDTF">2026-04-14T01:08:00Z</dcterms:modified>
</cp:coreProperties>
</file>