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0A23ED" w:rsidRDefault="007E4388" w:rsidP="00235FD9">
      <w:pPr>
        <w:spacing w:line="480" w:lineRule="auto"/>
        <w:jc w:val="center"/>
        <w:rPr>
          <w:rFonts w:ascii="Times New Roman" w:hAnsi="Times New Roman"/>
          <w:sz w:val="36"/>
          <w:szCs w:val="36"/>
        </w:rPr>
      </w:pPr>
    </w:p>
    <w:p w:rsidR="007E4388" w:rsidRPr="000A23ED" w:rsidRDefault="009550F8" w:rsidP="00235FD9">
      <w:pPr>
        <w:spacing w:line="480" w:lineRule="auto"/>
        <w:jc w:val="center"/>
        <w:rPr>
          <w:rFonts w:ascii="Times New Roman" w:hAnsi="Times New Roman"/>
          <w:b/>
          <w:sz w:val="36"/>
          <w:szCs w:val="36"/>
        </w:rPr>
      </w:pPr>
      <w:r w:rsidRPr="000A23ED">
        <w:rPr>
          <w:rFonts w:ascii="Times New Roman" w:hAnsi="Times New Roman"/>
          <w:b/>
          <w:sz w:val="36"/>
          <w:szCs w:val="36"/>
        </w:rPr>
        <w:t>Quantifying surface</w:t>
      </w:r>
      <w:r w:rsidR="00CF1C8E" w:rsidRPr="000A23ED">
        <w:rPr>
          <w:rFonts w:ascii="Times New Roman" w:hAnsi="Times New Roman"/>
          <w:b/>
          <w:sz w:val="36"/>
          <w:szCs w:val="36"/>
        </w:rPr>
        <w:t xml:space="preserve"> water-</w:t>
      </w:r>
      <w:r w:rsidRPr="000A23ED">
        <w:rPr>
          <w:rFonts w:ascii="Times New Roman" w:hAnsi="Times New Roman"/>
          <w:b/>
          <w:sz w:val="36"/>
          <w:szCs w:val="36"/>
        </w:rPr>
        <w:t xml:space="preserve">groundwater exchange using temperature profile inverse modelling </w:t>
      </w:r>
      <w:r w:rsidR="001C30C1">
        <w:rPr>
          <w:rFonts w:ascii="Times New Roman" w:hAnsi="Times New Roman"/>
          <w:b/>
          <w:sz w:val="36"/>
          <w:szCs w:val="36"/>
        </w:rPr>
        <w:t>at</w:t>
      </w:r>
      <w:r w:rsidRPr="000A23ED">
        <w:rPr>
          <w:rFonts w:ascii="Times New Roman" w:hAnsi="Times New Roman"/>
          <w:b/>
          <w:sz w:val="36"/>
          <w:szCs w:val="36"/>
        </w:rPr>
        <w:t xml:space="preserve"> a riparian wetland</w:t>
      </w:r>
    </w:p>
    <w:p w:rsidR="000A23ED" w:rsidRPr="00235FD9" w:rsidRDefault="000A23ED" w:rsidP="00235FD9">
      <w:pPr>
        <w:spacing w:line="480" w:lineRule="auto"/>
        <w:jc w:val="center"/>
        <w:rPr>
          <w:rFonts w:ascii="Times New Roman" w:hAnsi="Times New Roman"/>
          <w:sz w:val="24"/>
          <w:szCs w:val="24"/>
        </w:rPr>
      </w:pPr>
    </w:p>
    <w:p w:rsidR="007E4388" w:rsidRPr="000A23ED" w:rsidRDefault="00CF1C8E" w:rsidP="00235FD9">
      <w:pPr>
        <w:spacing w:line="480" w:lineRule="auto"/>
        <w:jc w:val="center"/>
        <w:rPr>
          <w:rFonts w:ascii="Times New Roman" w:hAnsi="Times New Roman"/>
          <w:sz w:val="36"/>
          <w:szCs w:val="36"/>
        </w:rPr>
      </w:pPr>
      <w:r w:rsidRPr="000A23ED">
        <w:rPr>
          <w:rFonts w:ascii="Times New Roman" w:hAnsi="Times New Roman"/>
          <w:sz w:val="36"/>
          <w:szCs w:val="36"/>
        </w:rPr>
        <w:t>Jack Lange</w:t>
      </w:r>
    </w:p>
    <w:p w:rsidR="007E4388" w:rsidRDefault="007E4388"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Pr="00235FD9" w:rsidRDefault="000A23ED" w:rsidP="00235FD9">
      <w:pPr>
        <w:spacing w:line="480" w:lineRule="auto"/>
        <w:jc w:val="center"/>
        <w:rPr>
          <w:rFonts w:ascii="Times New Roman" w:hAnsi="Times New Roman"/>
          <w:sz w:val="24"/>
          <w:szCs w:val="24"/>
        </w:rPr>
      </w:pPr>
    </w:p>
    <w:p w:rsidR="007E4388" w:rsidRPr="00235FD9" w:rsidRDefault="007E4388" w:rsidP="000A23ED">
      <w:pPr>
        <w:spacing w:line="480" w:lineRule="auto"/>
        <w:jc w:val="center"/>
        <w:rPr>
          <w:rFonts w:ascii="Times New Roman" w:hAnsi="Times New Roman"/>
          <w:sz w:val="24"/>
          <w:szCs w:val="24"/>
        </w:rPr>
      </w:pPr>
      <w:r w:rsidRPr="00235FD9">
        <w:rPr>
          <w:rFonts w:ascii="Times New Roman" w:hAnsi="Times New Roman"/>
          <w:sz w:val="24"/>
          <w:szCs w:val="24"/>
        </w:rPr>
        <w:t>Subm</w:t>
      </w:r>
      <w:r w:rsidR="00CF1C8E">
        <w:rPr>
          <w:rFonts w:ascii="Times New Roman" w:hAnsi="Times New Roman"/>
          <w:sz w:val="24"/>
          <w:szCs w:val="24"/>
        </w:rPr>
        <w:t>itted under the supervision of Crystal Ng</w:t>
      </w:r>
      <w:r w:rsidRPr="00235FD9">
        <w:rPr>
          <w:rFonts w:ascii="Times New Roman" w:hAnsi="Times New Roman"/>
          <w:sz w:val="24"/>
          <w:szCs w:val="24"/>
        </w:rPr>
        <w:t xml:space="preserve"> to the University Honors Program at the University of Minnesota-Twin Cities in partial fulfillment of the requirements for the degree of Bachelor </w:t>
      </w:r>
      <w:r w:rsidR="00CF1C8E">
        <w:rPr>
          <w:rFonts w:ascii="Times New Roman" w:hAnsi="Times New Roman"/>
          <w:sz w:val="24"/>
          <w:szCs w:val="24"/>
        </w:rPr>
        <w:t xml:space="preserve">Science, </w:t>
      </w:r>
      <w:r w:rsidRPr="00235FD9">
        <w:rPr>
          <w:rFonts w:ascii="Times New Roman" w:hAnsi="Times New Roman"/>
          <w:i/>
          <w:sz w:val="24"/>
          <w:szCs w:val="24"/>
        </w:rPr>
        <w:t>summa cum laude</w:t>
      </w:r>
      <w:r w:rsidRPr="00235FD9">
        <w:rPr>
          <w:rFonts w:ascii="Times New Roman" w:hAnsi="Times New Roman"/>
          <w:sz w:val="24"/>
          <w:szCs w:val="24"/>
        </w:rPr>
        <w:t xml:space="preserve"> in </w:t>
      </w:r>
      <w:r w:rsidR="00CF1C8E">
        <w:rPr>
          <w:rFonts w:ascii="Times New Roman" w:hAnsi="Times New Roman"/>
          <w:sz w:val="24"/>
          <w:szCs w:val="24"/>
        </w:rPr>
        <w:t>Earth Sciences</w:t>
      </w:r>
      <w:r w:rsidRPr="00235FD9">
        <w:rPr>
          <w:rFonts w:ascii="Times New Roman" w:hAnsi="Times New Roman"/>
          <w:sz w:val="24"/>
          <w:szCs w:val="24"/>
        </w:rPr>
        <w:t>.</w:t>
      </w:r>
    </w:p>
    <w:p w:rsidR="007E4388" w:rsidRPr="00235FD9" w:rsidRDefault="007E4388" w:rsidP="00235FD9">
      <w:pPr>
        <w:spacing w:line="480" w:lineRule="auto"/>
        <w:rPr>
          <w:rFonts w:ascii="Times New Roman" w:hAnsi="Times New Roman"/>
          <w:sz w:val="24"/>
          <w:szCs w:val="24"/>
        </w:rPr>
      </w:pPr>
    </w:p>
    <w:p w:rsidR="007E4388" w:rsidRPr="000A23ED" w:rsidRDefault="000A23ED" w:rsidP="00235FD9">
      <w:pPr>
        <w:spacing w:line="480" w:lineRule="auto"/>
        <w:jc w:val="center"/>
        <w:rPr>
          <w:rFonts w:ascii="Times New Roman" w:hAnsi="Times New Roman"/>
          <w:sz w:val="36"/>
          <w:szCs w:val="36"/>
        </w:rPr>
      </w:pPr>
      <w:r w:rsidRPr="000A23ED">
        <w:rPr>
          <w:rFonts w:ascii="Times New Roman" w:hAnsi="Times New Roman"/>
          <w:sz w:val="36"/>
          <w:szCs w:val="36"/>
        </w:rPr>
        <w:t>May 2018</w:t>
      </w:r>
    </w:p>
    <w:p w:rsidR="00CF1C8E" w:rsidRPr="000A23ED" w:rsidRDefault="009550F8" w:rsidP="000A23ED">
      <w:pPr>
        <w:spacing w:after="160" w:line="480" w:lineRule="auto"/>
        <w:jc w:val="center"/>
        <w:rPr>
          <w:rFonts w:ascii="Times New Roman" w:eastAsia="Times New Roman" w:hAnsi="Times New Roman"/>
          <w:b/>
          <w:sz w:val="24"/>
          <w:szCs w:val="24"/>
          <w:lang w:eastAsia="en-US"/>
        </w:rPr>
      </w:pPr>
      <w:r w:rsidRPr="00235FD9">
        <w:rPr>
          <w:rFonts w:ascii="Times New Roman" w:hAnsi="Times New Roman"/>
          <w:sz w:val="24"/>
          <w:szCs w:val="24"/>
        </w:rPr>
        <w:br w:type="page"/>
      </w:r>
      <w:r w:rsidR="00CF1C8E" w:rsidRPr="000A23ED">
        <w:rPr>
          <w:rFonts w:ascii="Times New Roman" w:hAnsi="Times New Roman"/>
          <w:b/>
          <w:sz w:val="24"/>
          <w:szCs w:val="24"/>
        </w:rPr>
        <w:lastRenderedPageBreak/>
        <w:t>Acknowledgments</w:t>
      </w: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0A23ED" w:rsidRPr="000A23ED" w:rsidRDefault="000A23ED" w:rsidP="000A23ED">
      <w:pPr>
        <w:spacing w:after="160" w:line="480" w:lineRule="auto"/>
        <w:jc w:val="center"/>
        <w:rPr>
          <w:rFonts w:ascii="Times New Roman" w:hAnsi="Times New Roman"/>
          <w:b/>
          <w:sz w:val="24"/>
          <w:szCs w:val="24"/>
        </w:rPr>
      </w:pPr>
      <w:r w:rsidRPr="000A23ED">
        <w:rPr>
          <w:rFonts w:ascii="Times New Roman" w:hAnsi="Times New Roman"/>
          <w:b/>
          <w:sz w:val="24"/>
          <w:szCs w:val="24"/>
        </w:rPr>
        <w:lastRenderedPageBreak/>
        <w:t>Abstract</w:t>
      </w:r>
    </w:p>
    <w:p w:rsidR="000A23ED" w:rsidRPr="00CF1C8E" w:rsidRDefault="000A23ED" w:rsidP="000A23ED">
      <w:pPr>
        <w:spacing w:after="0" w:line="240" w:lineRule="auto"/>
        <w:rPr>
          <w:rFonts w:ascii="Times New Roman" w:eastAsia="Times New Roman" w:hAnsi="Times New Roman"/>
          <w:sz w:val="24"/>
          <w:szCs w:val="24"/>
          <w:lang w:eastAsia="en-US"/>
        </w:rPr>
      </w:pPr>
    </w:p>
    <w:p w:rsidR="000A23ED" w:rsidRPr="00CF1C8E" w:rsidRDefault="000A23ED" w:rsidP="000A23ED">
      <w:pPr>
        <w:spacing w:after="0" w:line="480" w:lineRule="auto"/>
        <w:rPr>
          <w:rFonts w:ascii="Times New Roman" w:eastAsia="Times New Roman" w:hAnsi="Times New Roman"/>
          <w:sz w:val="24"/>
          <w:szCs w:val="24"/>
          <w:lang w:eastAsia="en-US"/>
        </w:rPr>
      </w:pPr>
      <w:r w:rsidRPr="00CF1C8E">
        <w:rPr>
          <w:rFonts w:ascii="Liberation Serif" w:eastAsia="Times New Roman" w:hAnsi="Liberation Serif"/>
          <w:color w:val="000000"/>
          <w:sz w:val="24"/>
          <w:szCs w:val="24"/>
          <w:lang w:eastAsia="en-US"/>
        </w:rPr>
        <w:t xml:space="preserve">Second Creek is wild rice stream located on the Iron Range in northeast Minnesota that has been impacted by mining pollution. In order to understand how mining-derived sulfate affects biogeochemical cycling at Second Creek, surface water-ground water exchange must be quantified, because it controls geochemical gradients in the sediment. We employed inverse </w:t>
      </w:r>
      <w:r>
        <w:rPr>
          <w:rFonts w:ascii="Liberation Serif" w:eastAsia="Times New Roman" w:hAnsi="Liberation Serif"/>
          <w:color w:val="000000"/>
          <w:sz w:val="24"/>
          <w:szCs w:val="24"/>
          <w:lang w:eastAsia="en-US"/>
        </w:rPr>
        <w:t>temperature profile modeling</w:t>
      </w:r>
      <w:r w:rsidRPr="00CF1C8E">
        <w:rPr>
          <w:rFonts w:ascii="Liberation Serif" w:eastAsia="Times New Roman" w:hAnsi="Liberation Serif"/>
          <w:color w:val="000000"/>
          <w:sz w:val="24"/>
          <w:szCs w:val="24"/>
          <w:lang w:eastAsia="en-US"/>
        </w:rPr>
        <w:t xml:space="preserve"> to estimate hyporheic flux at the site. Temperature profile methods have been most widely applied in streambeds with sediments that are sand-size and greater</w:t>
      </w:r>
      <w:r>
        <w:rPr>
          <w:rFonts w:ascii="Liberation Serif" w:eastAsia="Times New Roman" w:hAnsi="Liberation Serif"/>
          <w:color w:val="000000"/>
          <w:sz w:val="24"/>
          <w:szCs w:val="24"/>
          <w:lang w:eastAsia="en-US"/>
        </w:rPr>
        <w:t>,</w:t>
      </w:r>
      <w:r w:rsidRPr="00CF1C8E">
        <w:rPr>
          <w:rFonts w:ascii="Liberation Serif" w:eastAsia="Times New Roman" w:hAnsi="Liberation Serif"/>
          <w:color w:val="000000"/>
          <w:sz w:val="24"/>
          <w:szCs w:val="24"/>
          <w:lang w:eastAsia="en-US"/>
        </w:rPr>
        <w:t xml:space="preserve"> and support relatively high flux magnitudes. In contrast, the Second Creek study site is a riparian wetland where</w:t>
      </w:r>
      <w:r>
        <w:rPr>
          <w:rFonts w:ascii="Liberation Serif" w:eastAsia="Times New Roman" w:hAnsi="Liberation Serif"/>
          <w:color w:val="000000"/>
          <w:sz w:val="24"/>
          <w:szCs w:val="24"/>
          <w:lang w:eastAsia="en-US"/>
        </w:rPr>
        <w:t xml:space="preserve"> low hyporheic flux is expected. </w:t>
      </w:r>
      <w:r w:rsidRPr="00CF1C8E">
        <w:rPr>
          <w:rFonts w:ascii="Liberation Serif" w:eastAsia="Times New Roman" w:hAnsi="Liberation Serif"/>
          <w:color w:val="000000"/>
          <w:sz w:val="24"/>
          <w:szCs w:val="24"/>
          <w:lang w:eastAsia="en-US"/>
        </w:rPr>
        <w:t xml:space="preserve">Streambed temperature profiles were measured at three locations across a </w:t>
      </w:r>
      <w:proofErr w:type="gramStart"/>
      <w:r w:rsidRPr="00CF1C8E">
        <w:rPr>
          <w:rFonts w:ascii="Liberation Serif" w:eastAsia="Times New Roman" w:hAnsi="Liberation Serif"/>
          <w:color w:val="000000"/>
          <w:sz w:val="24"/>
          <w:szCs w:val="24"/>
          <w:lang w:eastAsia="en-US"/>
        </w:rPr>
        <w:t xml:space="preserve">transect </w:t>
      </w:r>
      <w:r w:rsidR="004D4DE5">
        <w:rPr>
          <w:rFonts w:ascii="Liberation Serif" w:eastAsia="Times New Roman" w:hAnsi="Liberation Serif"/>
          <w:color w:val="000000"/>
          <w:sz w:val="24"/>
          <w:szCs w:val="24"/>
          <w:lang w:eastAsia="en-US"/>
        </w:rPr>
        <w:t xml:space="preserve"> of</w:t>
      </w:r>
      <w:proofErr w:type="gramEnd"/>
      <w:r w:rsidR="004D4DE5">
        <w:rPr>
          <w:rFonts w:ascii="Liberation Serif" w:eastAsia="Times New Roman" w:hAnsi="Liberation Serif"/>
          <w:color w:val="000000"/>
          <w:sz w:val="24"/>
          <w:szCs w:val="24"/>
          <w:lang w:eastAsia="en-US"/>
        </w:rPr>
        <w:t xml:space="preserve"> the site </w:t>
      </w:r>
      <w:r w:rsidRPr="00CF1C8E">
        <w:rPr>
          <w:rFonts w:ascii="Liberation Serif" w:eastAsia="Times New Roman" w:hAnsi="Liberation Serif"/>
          <w:color w:val="000000"/>
          <w:sz w:val="24"/>
          <w:szCs w:val="24"/>
          <w:lang w:eastAsia="en-US"/>
        </w:rPr>
        <w:t>spanning from the main stream channel to the flanking wetland area</w:t>
      </w:r>
      <w:r w:rsidR="004D4DE5">
        <w:rPr>
          <w:rFonts w:ascii="Liberation Serif" w:eastAsia="Times New Roman" w:hAnsi="Liberation Serif"/>
          <w:color w:val="000000"/>
          <w:sz w:val="24"/>
          <w:szCs w:val="24"/>
          <w:lang w:eastAsia="en-US"/>
        </w:rPr>
        <w:t xml:space="preserve"> </w:t>
      </w:r>
      <w:r w:rsidR="004D4DE5" w:rsidRPr="00CF1C8E">
        <w:rPr>
          <w:rFonts w:ascii="Liberation Serif" w:eastAsia="Times New Roman" w:hAnsi="Liberation Serif"/>
          <w:color w:val="000000"/>
          <w:sz w:val="24"/>
          <w:szCs w:val="24"/>
          <w:lang w:eastAsia="en-US"/>
        </w:rPr>
        <w:t>over the summer of 2016</w:t>
      </w:r>
      <w:r w:rsidRPr="00CF1C8E">
        <w:rPr>
          <w:rFonts w:ascii="Liberation Serif" w:eastAsia="Times New Roman" w:hAnsi="Liberation Serif"/>
          <w:color w:val="000000"/>
          <w:sz w:val="24"/>
          <w:szCs w:val="24"/>
          <w:lang w:eastAsia="en-US"/>
        </w:rPr>
        <w:t>.  The data were collected using low-cost, open-source vertical temperature profilers and “</w:t>
      </w:r>
      <w:proofErr w:type="spellStart"/>
      <w:r w:rsidRPr="00CF1C8E">
        <w:rPr>
          <w:rFonts w:ascii="Liberation Serif" w:eastAsia="Times New Roman" w:hAnsi="Liberation Serif"/>
          <w:color w:val="000000"/>
          <w:sz w:val="24"/>
          <w:szCs w:val="24"/>
          <w:lang w:eastAsia="en-US"/>
        </w:rPr>
        <w:t>ALog</w:t>
      </w:r>
      <w:proofErr w:type="spellEnd"/>
      <w:r w:rsidRPr="00CF1C8E">
        <w:rPr>
          <w:rFonts w:ascii="Liberation Serif" w:eastAsia="Times New Roman" w:hAnsi="Liberation Serif"/>
          <w:color w:val="000000"/>
          <w:sz w:val="24"/>
          <w:szCs w:val="24"/>
          <w:lang w:eastAsia="en-US"/>
        </w:rPr>
        <w:t xml:space="preserve">” data loggers.  The USGS model 1DTempPro was </w:t>
      </w:r>
      <w:r w:rsidR="004D4DE5">
        <w:rPr>
          <w:rFonts w:ascii="Liberation Serif" w:eastAsia="Times New Roman" w:hAnsi="Liberation Serif"/>
          <w:color w:val="000000"/>
          <w:sz w:val="24"/>
          <w:szCs w:val="24"/>
          <w:lang w:eastAsia="en-US"/>
        </w:rPr>
        <w:t xml:space="preserve">applied to </w:t>
      </w:r>
      <w:r w:rsidRPr="00CF1C8E">
        <w:rPr>
          <w:rFonts w:ascii="Liberation Serif" w:eastAsia="Times New Roman" w:hAnsi="Liberation Serif"/>
          <w:color w:val="000000"/>
          <w:sz w:val="24"/>
          <w:szCs w:val="24"/>
          <w:lang w:eastAsia="en-US"/>
        </w:rPr>
        <w:t xml:space="preserve">the temperature data, </w:t>
      </w:r>
      <w:r w:rsidR="004D4DE5">
        <w:rPr>
          <w:rFonts w:ascii="Liberation Serif" w:eastAsia="Times New Roman" w:hAnsi="Liberation Serif"/>
          <w:color w:val="000000"/>
          <w:sz w:val="24"/>
          <w:szCs w:val="24"/>
          <w:lang w:eastAsia="en-US"/>
        </w:rPr>
        <w:t xml:space="preserve">along with co-located head </w:t>
      </w:r>
      <w:proofErr w:type="gramStart"/>
      <w:r w:rsidR="004D4DE5">
        <w:rPr>
          <w:rFonts w:ascii="Liberation Serif" w:eastAsia="Times New Roman" w:hAnsi="Liberation Serif"/>
          <w:color w:val="000000"/>
          <w:sz w:val="24"/>
          <w:szCs w:val="24"/>
          <w:lang w:eastAsia="en-US"/>
        </w:rPr>
        <w:t xml:space="preserve">data </w:t>
      </w:r>
      <w:r w:rsidRPr="00CF1C8E">
        <w:rPr>
          <w:rFonts w:ascii="Liberation Serif" w:eastAsia="Times New Roman" w:hAnsi="Liberation Serif"/>
          <w:color w:val="000000"/>
          <w:sz w:val="24"/>
          <w:szCs w:val="24"/>
          <w:lang w:eastAsia="en-US"/>
        </w:rPr>
        <w:t xml:space="preserve"> at</w:t>
      </w:r>
      <w:proofErr w:type="gramEnd"/>
      <w:r w:rsidRPr="00CF1C8E">
        <w:rPr>
          <w:rFonts w:ascii="Liberation Serif" w:eastAsia="Times New Roman" w:hAnsi="Liberation Serif"/>
          <w:color w:val="000000"/>
          <w:sz w:val="24"/>
          <w:szCs w:val="24"/>
          <w:lang w:eastAsia="en-US"/>
        </w:rPr>
        <w:t xml:space="preserve"> each location to estimate hydraulic conductivity across the transect.  The sediment thermal parameters used in the model were constrained based on the sediment bulk density, which is strongly controlled by organic content. The estimated hydraulic conductivity values were applied to the measured head gradients to generate time series of hyporheic flux time </w:t>
      </w:r>
      <w:r w:rsidR="004D4DE5">
        <w:rPr>
          <w:rFonts w:ascii="Liberation Serif" w:eastAsia="Times New Roman" w:hAnsi="Liberation Serif"/>
          <w:color w:val="000000"/>
          <w:sz w:val="24"/>
          <w:szCs w:val="24"/>
          <w:lang w:eastAsia="en-US"/>
        </w:rPr>
        <w:t xml:space="preserve">at </w:t>
      </w:r>
      <w:proofErr w:type="gramStart"/>
      <w:r w:rsidR="004D4DE5">
        <w:rPr>
          <w:rFonts w:ascii="Liberation Serif" w:eastAsia="Times New Roman" w:hAnsi="Liberation Serif"/>
          <w:color w:val="000000"/>
          <w:sz w:val="24"/>
          <w:szCs w:val="24"/>
          <w:lang w:eastAsia="en-US"/>
        </w:rPr>
        <w:t xml:space="preserve">the </w:t>
      </w:r>
      <w:r w:rsidRPr="00CF1C8E">
        <w:rPr>
          <w:rFonts w:ascii="Liberation Serif" w:eastAsia="Times New Roman" w:hAnsi="Liberation Serif"/>
          <w:color w:val="000000"/>
          <w:sz w:val="24"/>
          <w:szCs w:val="24"/>
          <w:lang w:eastAsia="en-US"/>
        </w:rPr>
        <w:t>transect</w:t>
      </w:r>
      <w:proofErr w:type="gramEnd"/>
      <w:r w:rsidRPr="00CF1C8E">
        <w:rPr>
          <w:rFonts w:ascii="Liberation Serif" w:eastAsia="Times New Roman" w:hAnsi="Liberation Serif"/>
          <w:color w:val="000000"/>
          <w:sz w:val="24"/>
          <w:szCs w:val="24"/>
          <w:lang w:eastAsia="en-US"/>
        </w:rPr>
        <w:t xml:space="preserve"> </w:t>
      </w:r>
      <w:r w:rsidR="004D4DE5">
        <w:rPr>
          <w:rFonts w:ascii="Liberation Serif" w:eastAsia="Times New Roman" w:hAnsi="Liberation Serif"/>
          <w:color w:val="000000"/>
          <w:sz w:val="24"/>
          <w:szCs w:val="24"/>
          <w:lang w:eastAsia="en-US"/>
        </w:rPr>
        <w:t>for</w:t>
      </w:r>
      <w:r w:rsidRPr="00CF1C8E">
        <w:rPr>
          <w:rFonts w:ascii="Liberation Serif" w:eastAsia="Times New Roman" w:hAnsi="Liberation Serif"/>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Default="000A23ED" w:rsidP="000A23ED">
      <w:pPr>
        <w:spacing w:line="480" w:lineRule="auto"/>
        <w:jc w:val="center"/>
        <w:rPr>
          <w:rFonts w:ascii="Times New Roman" w:hAnsi="Times New Roman"/>
          <w:sz w:val="24"/>
          <w:szCs w:val="24"/>
        </w:rPr>
      </w:pPr>
    </w:p>
    <w:p w:rsidR="000A23ED" w:rsidRDefault="000A23ED"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r>
        <w:rPr>
          <w:rFonts w:ascii="Times New Roman" w:hAnsi="Times New Roman"/>
          <w:sz w:val="24"/>
          <w:szCs w:val="24"/>
        </w:rPr>
        <w:t>Table of Contents</w:t>
      </w:r>
    </w:p>
    <w:p w:rsidR="004D4DE5" w:rsidRDefault="004D4DE5" w:rsidP="00235FD9">
      <w:pPr>
        <w:spacing w:line="480" w:lineRule="auto"/>
        <w:rPr>
          <w:rFonts w:ascii="Times New Roman" w:hAnsi="Times New Roman"/>
          <w:sz w:val="24"/>
          <w:szCs w:val="24"/>
        </w:rPr>
      </w:pPr>
      <w:r>
        <w:rPr>
          <w:rFonts w:ascii="Times New Roman" w:hAnsi="Times New Roman"/>
          <w:sz w:val="24"/>
          <w:szCs w:val="24"/>
        </w:rPr>
        <w:t>Introduction</w:t>
      </w: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9550F8" w:rsidRDefault="009550F8" w:rsidP="00235FD9">
      <w:pPr>
        <w:spacing w:line="480" w:lineRule="auto"/>
        <w:rPr>
          <w:rFonts w:ascii="Times New Roman" w:hAnsi="Times New Roman"/>
          <w:b/>
          <w:sz w:val="24"/>
          <w:szCs w:val="24"/>
        </w:rPr>
      </w:pPr>
      <w:r w:rsidRPr="004D4DE5">
        <w:rPr>
          <w:rFonts w:ascii="Times New Roman" w:hAnsi="Times New Roman"/>
          <w:b/>
          <w:sz w:val="24"/>
          <w:szCs w:val="24"/>
        </w:rPr>
        <w:t xml:space="preserve">Introduction </w:t>
      </w:r>
    </w:p>
    <w:p w:rsidR="004D4DE5" w:rsidRPr="00CF1C8E" w:rsidRDefault="004D4DE5" w:rsidP="004D4DE5">
      <w:pPr>
        <w:spacing w:after="0" w:line="240" w:lineRule="auto"/>
        <w:rPr>
          <w:rFonts w:ascii="Times New Roman" w:eastAsia="Times New Roman" w:hAnsi="Times New Roman"/>
          <w:sz w:val="24"/>
          <w:szCs w:val="24"/>
          <w:lang w:eastAsia="en-US"/>
        </w:rPr>
      </w:pPr>
    </w:p>
    <w:p w:rsidR="00F859D3" w:rsidRDefault="004D4DE5" w:rsidP="004D4DE5">
      <w:pPr>
        <w:spacing w:line="480" w:lineRule="auto"/>
        <w:rPr>
          <w:sz w:val="23"/>
          <w:szCs w:val="23"/>
        </w:rPr>
      </w:pPr>
      <w:r>
        <w:rPr>
          <w:rFonts w:ascii="Liberation Serif" w:eastAsia="Times New Roman" w:hAnsi="Liberation Serif"/>
          <w:color w:val="000000"/>
          <w:sz w:val="24"/>
          <w:szCs w:val="24"/>
          <w:lang w:eastAsia="en-US"/>
        </w:rPr>
        <w:t>The impact of mining on water quality in Minnesota’s iron range is a contentious topic</w:t>
      </w:r>
      <w:r w:rsidR="00F859D3">
        <w:rPr>
          <w:rFonts w:ascii="Liberation Serif" w:eastAsia="Times New Roman" w:hAnsi="Liberation Serif"/>
          <w:color w:val="000000"/>
          <w:sz w:val="24"/>
          <w:szCs w:val="24"/>
          <w:lang w:eastAsia="en-US"/>
        </w:rPr>
        <w:t>. Elevated sulfate concentrations are present in the lakes and streams of the area due to runoff from mining operations. (</w:t>
      </w:r>
      <w:proofErr w:type="gramStart"/>
      <w:r w:rsidR="00F859D3">
        <w:rPr>
          <w:rFonts w:ascii="Liberation Serif" w:eastAsia="Times New Roman" w:hAnsi="Liberation Serif"/>
          <w:color w:val="000000"/>
          <w:sz w:val="24"/>
          <w:szCs w:val="24"/>
          <w:lang w:eastAsia="en-US"/>
        </w:rPr>
        <w:t>cite</w:t>
      </w:r>
      <w:proofErr w:type="gramEnd"/>
      <w:r w:rsidR="00F859D3">
        <w:rPr>
          <w:rFonts w:ascii="Liberation Serif" w:eastAsia="Times New Roman" w:hAnsi="Liberation Serif"/>
          <w:color w:val="000000"/>
          <w:sz w:val="24"/>
          <w:szCs w:val="24"/>
          <w:lang w:eastAsia="en-US"/>
        </w:rPr>
        <w:t>)  Concern over the impact of elevated sulfate levels in the surface water will negatively impact manoomin (wild rice) growth has prompted in depth studies of geochemical processes in aquatic ecosystems (</w:t>
      </w:r>
      <w:r w:rsidR="00F859D3" w:rsidRPr="00F859D3">
        <w:rPr>
          <w:color w:val="FF0000"/>
          <w:sz w:val="23"/>
          <w:szCs w:val="23"/>
        </w:rPr>
        <w:t xml:space="preserve">(Pastor et al. 2017; </w:t>
      </w:r>
      <w:proofErr w:type="spellStart"/>
      <w:r w:rsidR="00F859D3" w:rsidRPr="00F859D3">
        <w:rPr>
          <w:color w:val="FF0000"/>
          <w:sz w:val="23"/>
          <w:szCs w:val="23"/>
        </w:rPr>
        <w:t>Myrbo</w:t>
      </w:r>
      <w:proofErr w:type="spellEnd"/>
      <w:r w:rsidR="00F859D3" w:rsidRPr="00F859D3">
        <w:rPr>
          <w:color w:val="FF0000"/>
          <w:sz w:val="23"/>
          <w:szCs w:val="23"/>
        </w:rPr>
        <w:t xml:space="preserve"> et al., in review, a; </w:t>
      </w:r>
      <w:proofErr w:type="spellStart"/>
      <w:r w:rsidR="00F859D3" w:rsidRPr="00F859D3">
        <w:rPr>
          <w:color w:val="FF0000"/>
          <w:sz w:val="23"/>
          <w:szCs w:val="23"/>
        </w:rPr>
        <w:t>Myrbo</w:t>
      </w:r>
      <w:proofErr w:type="spellEnd"/>
      <w:r w:rsidR="00F859D3" w:rsidRPr="00F859D3">
        <w:rPr>
          <w:color w:val="FF0000"/>
          <w:sz w:val="23"/>
          <w:szCs w:val="23"/>
        </w:rPr>
        <w:t xml:space="preserve"> et al., in review, b, ng et al, </w:t>
      </w:r>
      <w:proofErr w:type="spellStart"/>
      <w:r w:rsidR="00F859D3" w:rsidRPr="00F859D3">
        <w:rPr>
          <w:color w:val="FF0000"/>
          <w:sz w:val="23"/>
          <w:szCs w:val="23"/>
        </w:rPr>
        <w:t>your</w:t>
      </w:r>
      <w:r w:rsidR="00F859D3">
        <w:rPr>
          <w:color w:val="FF0000"/>
          <w:sz w:val="23"/>
          <w:szCs w:val="23"/>
        </w:rPr>
        <w:t>d</w:t>
      </w:r>
      <w:proofErr w:type="spellEnd"/>
      <w:r w:rsidR="00F859D3">
        <w:rPr>
          <w:color w:val="FF0000"/>
          <w:sz w:val="23"/>
          <w:szCs w:val="23"/>
        </w:rPr>
        <w:t xml:space="preserve"> </w:t>
      </w:r>
      <w:r w:rsidR="00F859D3" w:rsidRPr="00F859D3">
        <w:rPr>
          <w:color w:val="FF0000"/>
          <w:sz w:val="23"/>
          <w:szCs w:val="23"/>
        </w:rPr>
        <w:t>et a</w:t>
      </w:r>
      <w:r w:rsidR="00F859D3">
        <w:rPr>
          <w:color w:val="FF0000"/>
          <w:sz w:val="23"/>
          <w:szCs w:val="23"/>
        </w:rPr>
        <w:t>l</w:t>
      </w:r>
      <w:r w:rsidR="00F859D3">
        <w:rPr>
          <w:sz w:val="23"/>
          <w:szCs w:val="23"/>
        </w:rPr>
        <w:t>). This study is a continuation of the work done by (</w:t>
      </w:r>
      <w:proofErr w:type="spellStart"/>
      <w:r w:rsidR="00F859D3">
        <w:rPr>
          <w:sz w:val="23"/>
          <w:szCs w:val="23"/>
        </w:rPr>
        <w:t>yourd</w:t>
      </w:r>
      <w:proofErr w:type="spellEnd"/>
      <w:r w:rsidR="00F859D3">
        <w:rPr>
          <w:sz w:val="23"/>
          <w:szCs w:val="23"/>
        </w:rPr>
        <w:t xml:space="preserve"> + ng</w:t>
      </w:r>
      <w:proofErr w:type="gramStart"/>
      <w:r w:rsidR="00F859D3">
        <w:rPr>
          <w:sz w:val="23"/>
          <w:szCs w:val="23"/>
        </w:rPr>
        <w:t xml:space="preserve">) </w:t>
      </w:r>
      <w:r w:rsidR="00751216">
        <w:rPr>
          <w:sz w:val="23"/>
          <w:szCs w:val="23"/>
        </w:rPr>
        <w:t>,</w:t>
      </w:r>
      <w:proofErr w:type="gramEnd"/>
      <w:r w:rsidR="00751216">
        <w:rPr>
          <w:sz w:val="23"/>
          <w:szCs w:val="23"/>
        </w:rPr>
        <w:t xml:space="preserve"> who investigated the effect of interaction between groundwater and surface water in the hyporheic zone. This study expands on work done by ng and </w:t>
      </w:r>
      <w:proofErr w:type="spellStart"/>
      <w:r w:rsidR="00751216">
        <w:rPr>
          <w:sz w:val="23"/>
          <w:szCs w:val="23"/>
        </w:rPr>
        <w:t>yourd</w:t>
      </w:r>
      <w:proofErr w:type="spellEnd"/>
      <w:r w:rsidR="00751216">
        <w:rPr>
          <w:sz w:val="23"/>
          <w:szCs w:val="23"/>
        </w:rPr>
        <w:t xml:space="preserve"> to quantify the magnitude of vertical hydraulic flux in the hyporheic zone. The chemical gradient in the hyporheic zone where manoomin is rooted is controlled by hyporheic flux because the </w:t>
      </w:r>
      <w:proofErr w:type="spellStart"/>
      <w:r w:rsidR="00751216">
        <w:rPr>
          <w:sz w:val="23"/>
          <w:szCs w:val="23"/>
        </w:rPr>
        <w:t>surfacewater</w:t>
      </w:r>
      <w:proofErr w:type="spellEnd"/>
      <w:r w:rsidR="00751216">
        <w:rPr>
          <w:sz w:val="23"/>
          <w:szCs w:val="23"/>
        </w:rPr>
        <w:t xml:space="preserve"> and groundwater have unique chemical composition</w:t>
      </w:r>
      <w:proofErr w:type="gramStart"/>
      <w:r w:rsidR="00751216">
        <w:rPr>
          <w:sz w:val="23"/>
          <w:szCs w:val="23"/>
        </w:rPr>
        <w:t>.(</w:t>
      </w:r>
      <w:proofErr w:type="gramEnd"/>
      <w:r w:rsidR="00751216">
        <w:rPr>
          <w:sz w:val="23"/>
          <w:szCs w:val="23"/>
        </w:rPr>
        <w:t>cite for different chemical composition)(cite for controlling gradient).</w:t>
      </w:r>
      <w:r w:rsidR="009D7028">
        <w:rPr>
          <w:sz w:val="23"/>
          <w:szCs w:val="23"/>
        </w:rPr>
        <w:t xml:space="preserve"> </w:t>
      </w:r>
    </w:p>
    <w:p w:rsidR="00BA734C" w:rsidRDefault="009D7028" w:rsidP="004D4DE5">
      <w:pPr>
        <w:spacing w:line="480" w:lineRule="auto"/>
        <w:rPr>
          <w:rFonts w:ascii="Times New Roman" w:hAnsi="Times New Roman"/>
          <w:sz w:val="24"/>
          <w:szCs w:val="24"/>
        </w:rPr>
      </w:pPr>
      <w:r>
        <w:rPr>
          <w:sz w:val="23"/>
          <w:szCs w:val="23"/>
        </w:rPr>
        <w:t>To address the need for better quantification of flux stated in (</w:t>
      </w:r>
      <w:proofErr w:type="spellStart"/>
      <w:r>
        <w:rPr>
          <w:sz w:val="23"/>
          <w:szCs w:val="23"/>
        </w:rPr>
        <w:t>yourd</w:t>
      </w:r>
      <w:proofErr w:type="spellEnd"/>
      <w:r>
        <w:rPr>
          <w:sz w:val="23"/>
          <w:szCs w:val="23"/>
        </w:rPr>
        <w:t xml:space="preserve">), the inverse temperature profile modelling technique was applied </w:t>
      </w:r>
      <w:r w:rsidR="00BA734C">
        <w:rPr>
          <w:sz w:val="23"/>
          <w:szCs w:val="23"/>
        </w:rPr>
        <w:t>to estimate vertical flux over the summer of 2016. This method uses temperature as a tracer to track groundwater-</w:t>
      </w:r>
      <w:proofErr w:type="spellStart"/>
      <w:r w:rsidR="00BA734C">
        <w:rPr>
          <w:sz w:val="23"/>
          <w:szCs w:val="23"/>
        </w:rPr>
        <w:t>surfacewater</w:t>
      </w:r>
      <w:proofErr w:type="spellEnd"/>
      <w:r w:rsidR="00BA734C">
        <w:rPr>
          <w:sz w:val="23"/>
          <w:szCs w:val="23"/>
        </w:rPr>
        <w:t xml:space="preserve"> exchange. </w:t>
      </w:r>
      <w:proofErr w:type="gramStart"/>
      <w:r w:rsidR="00BA734C">
        <w:rPr>
          <w:sz w:val="23"/>
          <w:szCs w:val="23"/>
        </w:rPr>
        <w:t>temperature</w:t>
      </w:r>
      <w:proofErr w:type="gramEnd"/>
      <w:r w:rsidR="00BA734C">
        <w:rPr>
          <w:sz w:val="23"/>
          <w:szCs w:val="23"/>
        </w:rPr>
        <w:t xml:space="preserve"> of surface water varies diurnally as it is heats u during the day and cools </w:t>
      </w:r>
      <w:proofErr w:type="spellStart"/>
      <w:r w:rsidR="00BA734C">
        <w:rPr>
          <w:sz w:val="23"/>
          <w:szCs w:val="23"/>
        </w:rPr>
        <w:t>over night</w:t>
      </w:r>
      <w:proofErr w:type="spellEnd"/>
      <w:r w:rsidR="00BA734C">
        <w:rPr>
          <w:sz w:val="23"/>
          <w:szCs w:val="23"/>
        </w:rPr>
        <w:t>, while the groundwater temperature is relatively constant.</w:t>
      </w:r>
      <w:r w:rsidR="00BA734C">
        <w:rPr>
          <w:rFonts w:ascii="Times New Roman" w:hAnsi="Times New Roman"/>
          <w:sz w:val="24"/>
          <w:szCs w:val="24"/>
        </w:rPr>
        <w:t xml:space="preserve"> The 1D temp pro software is used to generate synthetic temperature profiles based on this boundary conditions, then compare d to observation and iterate</w:t>
      </w:r>
      <w:proofErr w:type="gramStart"/>
      <w:r w:rsidR="00BA734C">
        <w:rPr>
          <w:rFonts w:ascii="Times New Roman" w:hAnsi="Times New Roman"/>
          <w:sz w:val="24"/>
          <w:szCs w:val="24"/>
        </w:rPr>
        <w:t>…(</w:t>
      </w:r>
      <w:proofErr w:type="gramEnd"/>
      <w:r w:rsidR="00BA734C">
        <w:rPr>
          <w:rFonts w:ascii="Times New Roman" w:hAnsi="Times New Roman"/>
          <w:sz w:val="24"/>
          <w:szCs w:val="24"/>
        </w:rPr>
        <w:t xml:space="preserve">see </w:t>
      </w:r>
      <w:proofErr w:type="spellStart"/>
      <w:r w:rsidR="00BA734C">
        <w:rPr>
          <w:rFonts w:ascii="Times New Roman" w:hAnsi="Times New Roman"/>
          <w:sz w:val="24"/>
          <w:szCs w:val="24"/>
        </w:rPr>
        <w:t>usgs</w:t>
      </w:r>
      <w:proofErr w:type="spellEnd"/>
      <w:r w:rsidR="00BA734C">
        <w:rPr>
          <w:rFonts w:ascii="Times New Roman" w:hAnsi="Times New Roman"/>
          <w:sz w:val="24"/>
          <w:szCs w:val="24"/>
        </w:rPr>
        <w:t xml:space="preserve"> 2013. To inform the model, sediment properties </w:t>
      </w:r>
      <w:proofErr w:type="gramStart"/>
      <w:r w:rsidR="00BA734C">
        <w:rPr>
          <w:rFonts w:ascii="Times New Roman" w:hAnsi="Times New Roman"/>
          <w:sz w:val="24"/>
          <w:szCs w:val="24"/>
        </w:rPr>
        <w:t>were  estimated</w:t>
      </w:r>
      <w:proofErr w:type="gramEnd"/>
      <w:r w:rsidR="00BA734C">
        <w:rPr>
          <w:rFonts w:ascii="Times New Roman" w:hAnsi="Times New Roman"/>
          <w:sz w:val="24"/>
          <w:szCs w:val="24"/>
        </w:rPr>
        <w:t xml:space="preserve"> </w:t>
      </w:r>
      <w:proofErr w:type="spellStart"/>
      <w:r w:rsidR="00BA734C">
        <w:rPr>
          <w:rFonts w:ascii="Times New Roman" w:hAnsi="Times New Roman"/>
          <w:sz w:val="24"/>
          <w:szCs w:val="24"/>
        </w:rPr>
        <w:t>b</w:t>
      </w:r>
      <w:proofErr w:type="spellEnd"/>
      <w:r w:rsidR="00BA734C">
        <w:rPr>
          <w:rFonts w:ascii="Times New Roman" w:hAnsi="Times New Roman"/>
          <w:sz w:val="24"/>
          <w:szCs w:val="24"/>
        </w:rPr>
        <w:t xml:space="preserve">  hand. Once the hydraulic parameters were estimated the q </w:t>
      </w:r>
      <w:proofErr w:type="spellStart"/>
      <w:r w:rsidR="00BA734C">
        <w:rPr>
          <w:rFonts w:ascii="Times New Roman" w:hAnsi="Times New Roman"/>
          <w:sz w:val="24"/>
          <w:szCs w:val="24"/>
        </w:rPr>
        <w:t>ts</w:t>
      </w:r>
      <w:proofErr w:type="spellEnd"/>
      <w:r w:rsidR="00BA734C">
        <w:rPr>
          <w:rFonts w:ascii="Times New Roman" w:hAnsi="Times New Roman"/>
          <w:sz w:val="24"/>
          <w:szCs w:val="24"/>
        </w:rPr>
        <w:t xml:space="preserve"> </w:t>
      </w:r>
      <w:proofErr w:type="spellStart"/>
      <w:r w:rsidR="00BA734C">
        <w:rPr>
          <w:rFonts w:ascii="Times New Roman" w:hAnsi="Times New Roman"/>
          <w:sz w:val="24"/>
          <w:szCs w:val="24"/>
        </w:rPr>
        <w:t>cvan</w:t>
      </w:r>
      <w:proofErr w:type="spellEnd"/>
      <w:r w:rsidR="00BA734C">
        <w:rPr>
          <w:rFonts w:ascii="Times New Roman" w:hAnsi="Times New Roman"/>
          <w:sz w:val="24"/>
          <w:szCs w:val="24"/>
        </w:rPr>
        <w:t xml:space="preserve"> be generated</w:t>
      </w:r>
    </w:p>
    <w:p w:rsidR="005A3CB2" w:rsidRPr="0046008D" w:rsidRDefault="00BA734C" w:rsidP="00235FD9">
      <w:pPr>
        <w:spacing w:line="480" w:lineRule="auto"/>
        <w:rPr>
          <w:rFonts w:ascii="Times New Roman" w:hAnsi="Times New Roman"/>
          <w:b/>
          <w:sz w:val="24"/>
          <w:szCs w:val="24"/>
        </w:rPr>
      </w:pPr>
      <w:r>
        <w:rPr>
          <w:rFonts w:ascii="Times New Roman" w:hAnsi="Times New Roman"/>
          <w:sz w:val="24"/>
          <w:szCs w:val="24"/>
        </w:rPr>
        <w:lastRenderedPageBreak/>
        <w:t xml:space="preserve"> </w:t>
      </w:r>
      <w:r w:rsidR="00235FD9" w:rsidRPr="0046008D">
        <w:rPr>
          <w:rFonts w:ascii="Times New Roman" w:hAnsi="Times New Roman"/>
          <w:b/>
          <w:sz w:val="24"/>
          <w:szCs w:val="24"/>
        </w:rPr>
        <w:t>Methods</w:t>
      </w:r>
    </w:p>
    <w:p w:rsidR="00697134" w:rsidRDefault="00697134" w:rsidP="00235FD9">
      <w:pPr>
        <w:spacing w:line="480" w:lineRule="auto"/>
        <w:rPr>
          <w:rFonts w:ascii="Times New Roman" w:hAnsi="Times New Roman"/>
          <w:sz w:val="24"/>
          <w:szCs w:val="24"/>
        </w:rPr>
      </w:pPr>
      <w:r>
        <w:rPr>
          <w:rFonts w:ascii="Times New Roman" w:hAnsi="Times New Roman"/>
          <w:sz w:val="24"/>
          <w:szCs w:val="24"/>
        </w:rPr>
        <w:t>Darcy’s law describes the movement of fluid through a porous media. It is presented here</w:t>
      </w:r>
    </w:p>
    <w:p w:rsidR="00697134" w:rsidRDefault="00697134" w:rsidP="00235FD9">
      <w:pPr>
        <w:spacing w:line="480" w:lineRule="auto"/>
        <w:rPr>
          <w:rFonts w:ascii="Times New Roman" w:hAnsi="Times New Roman"/>
          <w:sz w:val="24"/>
          <w:szCs w:val="24"/>
        </w:rPr>
      </w:pPr>
    </w:p>
    <w:p w:rsidR="00697134" w:rsidRDefault="00697134" w:rsidP="00235FD9">
      <w:pPr>
        <w:spacing w:line="480" w:lineRule="auto"/>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explain</w:t>
      </w:r>
      <w:proofErr w:type="gramEnd"/>
      <w:r>
        <w:rPr>
          <w:rFonts w:ascii="Times New Roman" w:hAnsi="Times New Roman"/>
          <w:sz w:val="24"/>
          <w:szCs w:val="24"/>
        </w:rPr>
        <w:t xml:space="preserve"> variables). The quantity of interest in this study is q, the vertical hydraulic flux. The head gradient, dh/</w:t>
      </w:r>
      <w:proofErr w:type="spellStart"/>
      <w:r>
        <w:rPr>
          <w:rFonts w:ascii="Times New Roman" w:hAnsi="Times New Roman"/>
          <w:sz w:val="24"/>
          <w:szCs w:val="24"/>
        </w:rPr>
        <w:t>hz</w:t>
      </w:r>
      <w:proofErr w:type="spellEnd"/>
      <w:r>
        <w:rPr>
          <w:rFonts w:ascii="Times New Roman" w:hAnsi="Times New Roman"/>
          <w:sz w:val="24"/>
          <w:szCs w:val="24"/>
        </w:rPr>
        <w:t xml:space="preserve">, is calculated from the piezometer and stream gauge </w:t>
      </w:r>
      <w:proofErr w:type="spellStart"/>
      <w:r>
        <w:rPr>
          <w:rFonts w:ascii="Times New Roman" w:hAnsi="Times New Roman"/>
          <w:sz w:val="24"/>
          <w:szCs w:val="24"/>
        </w:rPr>
        <w:t>measurments</w:t>
      </w:r>
      <w:proofErr w:type="spellEnd"/>
      <w:r>
        <w:rPr>
          <w:rFonts w:ascii="Times New Roman" w:hAnsi="Times New Roman"/>
          <w:sz w:val="24"/>
          <w:szCs w:val="24"/>
        </w:rPr>
        <w:t xml:space="preserve">. As is the classic problem in hydrogeology, the hydraulic conductivity, K, is the most challenging parameter to pin down. The inverse temperature profiling method is employed to estimate K. </w:t>
      </w:r>
    </w:p>
    <w:p w:rsidR="0082378E" w:rsidRDefault="0082378E" w:rsidP="00235FD9">
      <w:pPr>
        <w:spacing w:line="480" w:lineRule="auto"/>
        <w:rPr>
          <w:rFonts w:ascii="Times New Roman" w:hAnsi="Times New Roman"/>
          <w:sz w:val="24"/>
          <w:szCs w:val="24"/>
        </w:rPr>
      </w:pPr>
      <w:r>
        <w:rPr>
          <w:noProof/>
          <w:lang w:eastAsia="en-US"/>
        </w:rPr>
        <w:drawing>
          <wp:inline distT="0" distB="0" distL="0" distR="0" wp14:anchorId="44F88B1E" wp14:editId="5FC3CF6B">
            <wp:extent cx="59436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14800"/>
                    </a:xfrm>
                    <a:prstGeom prst="rect">
                      <a:avLst/>
                    </a:prstGeom>
                  </pic:spPr>
                </pic:pic>
              </a:graphicData>
            </a:graphic>
          </wp:inline>
        </w:drawing>
      </w:r>
    </w:p>
    <w:p w:rsidR="00A97FD3" w:rsidRDefault="00697134" w:rsidP="00235FD9">
      <w:pPr>
        <w:spacing w:line="480" w:lineRule="auto"/>
        <w:rPr>
          <w:rFonts w:ascii="Times New Roman" w:hAnsi="Times New Roman"/>
          <w:sz w:val="24"/>
          <w:szCs w:val="24"/>
        </w:rPr>
      </w:pPr>
      <w:r>
        <w:rPr>
          <w:rFonts w:ascii="Times New Roman" w:hAnsi="Times New Roman"/>
          <w:sz w:val="24"/>
          <w:szCs w:val="24"/>
        </w:rPr>
        <w:t xml:space="preserve">The </w:t>
      </w:r>
      <w:r w:rsidR="00A97FD3">
        <w:rPr>
          <w:rFonts w:ascii="Times New Roman" w:hAnsi="Times New Roman"/>
          <w:sz w:val="24"/>
          <w:szCs w:val="24"/>
        </w:rPr>
        <w:t xml:space="preserve">Inverse Temperature Profile Modeling </w:t>
      </w:r>
      <w:r>
        <w:rPr>
          <w:rFonts w:ascii="Times New Roman" w:hAnsi="Times New Roman"/>
          <w:sz w:val="24"/>
          <w:szCs w:val="24"/>
        </w:rPr>
        <w:t xml:space="preserve">method uses temperature as a tracer for streambed flux. </w:t>
      </w:r>
      <w:r w:rsidR="003F487A">
        <w:rPr>
          <w:rFonts w:ascii="Times New Roman" w:hAnsi="Times New Roman"/>
          <w:sz w:val="24"/>
          <w:szCs w:val="24"/>
        </w:rPr>
        <w:t>1D heat transport in the streambed is predicted by the heat-transport equation.</w:t>
      </w:r>
      <w:r w:rsidR="001C30C1">
        <w:rPr>
          <w:rFonts w:ascii="Times New Roman" w:hAnsi="Times New Roman"/>
          <w:sz w:val="24"/>
          <w:szCs w:val="24"/>
        </w:rPr>
        <w:t xml:space="preserve"> A parameter </w:t>
      </w:r>
      <w:r w:rsidR="001C30C1">
        <w:rPr>
          <w:rFonts w:ascii="Times New Roman" w:hAnsi="Times New Roman"/>
          <w:sz w:val="24"/>
          <w:szCs w:val="24"/>
        </w:rPr>
        <w:lastRenderedPageBreak/>
        <w:t>estimation routine can be used to estimate quantities on interest where the temperature profile is measured.</w:t>
      </w:r>
      <w:r w:rsidR="007D79AF">
        <w:rPr>
          <w:rFonts w:ascii="Times New Roman" w:hAnsi="Times New Roman"/>
          <w:sz w:val="24"/>
          <w:szCs w:val="24"/>
        </w:rPr>
        <w:t xml:space="preserve"> 1DTempPro supports the estimation of one parameter</w:t>
      </w:r>
      <w:r w:rsidR="001C30C1">
        <w:rPr>
          <w:rFonts w:ascii="Times New Roman" w:hAnsi="Times New Roman"/>
          <w:sz w:val="24"/>
          <w:szCs w:val="24"/>
        </w:rPr>
        <w:t xml:space="preserve"> (ELABORATE ASSUMPTIONS)</w:t>
      </w:r>
      <w:r w:rsidR="003F487A">
        <w:rPr>
          <w:rFonts w:ascii="Times New Roman" w:hAnsi="Times New Roman"/>
          <w:sz w:val="24"/>
          <w:szCs w:val="24"/>
        </w:rPr>
        <w:t xml:space="preserve"> </w:t>
      </w:r>
      <w:proofErr w:type="gramStart"/>
      <w:r w:rsidR="003F487A">
        <w:rPr>
          <w:rFonts w:ascii="Times New Roman" w:hAnsi="Times New Roman"/>
          <w:sz w:val="24"/>
          <w:szCs w:val="24"/>
        </w:rPr>
        <w:t>The</w:t>
      </w:r>
      <w:proofErr w:type="gramEnd"/>
      <w:r w:rsidR="003F487A">
        <w:rPr>
          <w:rFonts w:ascii="Times New Roman" w:hAnsi="Times New Roman"/>
          <w:sz w:val="24"/>
          <w:szCs w:val="24"/>
        </w:rPr>
        <w:t xml:space="preserve"> heat transport equation can be used to generate a synthetic temperature profile, which is adjusted by adjusting hydraulic conductivity to </w:t>
      </w:r>
      <w:proofErr w:type="spellStart"/>
      <w:r w:rsidR="003F487A">
        <w:rPr>
          <w:rFonts w:ascii="Times New Roman" w:hAnsi="Times New Roman"/>
          <w:sz w:val="24"/>
          <w:szCs w:val="24"/>
        </w:rPr>
        <w:t>amtch</w:t>
      </w:r>
      <w:proofErr w:type="spellEnd"/>
      <w:r w:rsidR="003F487A">
        <w:rPr>
          <w:rFonts w:ascii="Times New Roman" w:hAnsi="Times New Roman"/>
          <w:sz w:val="24"/>
          <w:szCs w:val="24"/>
        </w:rPr>
        <w:t xml:space="preserve"> the observed </w:t>
      </w:r>
      <w:proofErr w:type="spellStart"/>
      <w:r w:rsidR="003F487A">
        <w:rPr>
          <w:rFonts w:ascii="Times New Roman" w:hAnsi="Times New Roman"/>
          <w:sz w:val="24"/>
          <w:szCs w:val="24"/>
        </w:rPr>
        <w:t>prodfile</w:t>
      </w:r>
      <w:proofErr w:type="spellEnd"/>
      <w:r w:rsidR="003F487A">
        <w:rPr>
          <w:rFonts w:ascii="Times New Roman" w:hAnsi="Times New Roman"/>
          <w:sz w:val="24"/>
          <w:szCs w:val="24"/>
        </w:rPr>
        <w:t xml:space="preserve">. The forward model uses the top and bottom temperature </w:t>
      </w:r>
      <w:proofErr w:type="gramStart"/>
      <w:r w:rsidR="003F487A">
        <w:rPr>
          <w:rFonts w:ascii="Times New Roman" w:hAnsi="Times New Roman"/>
          <w:sz w:val="24"/>
          <w:szCs w:val="24"/>
        </w:rPr>
        <w:t>probes ,</w:t>
      </w:r>
      <w:proofErr w:type="gramEnd"/>
      <w:r w:rsidR="003F487A">
        <w:rPr>
          <w:rFonts w:ascii="Times New Roman" w:hAnsi="Times New Roman"/>
          <w:sz w:val="24"/>
          <w:szCs w:val="24"/>
        </w:rPr>
        <w:t xml:space="preserve"> and a </w:t>
      </w:r>
      <w:proofErr w:type="spellStart"/>
      <w:r w:rsidR="003F487A">
        <w:rPr>
          <w:rFonts w:ascii="Times New Roman" w:hAnsi="Times New Roman"/>
          <w:sz w:val="24"/>
          <w:szCs w:val="24"/>
        </w:rPr>
        <w:t>frwards</w:t>
      </w:r>
      <w:proofErr w:type="spellEnd"/>
      <w:r w:rsidR="003F487A">
        <w:rPr>
          <w:rFonts w:ascii="Times New Roman" w:hAnsi="Times New Roman"/>
          <w:sz w:val="24"/>
          <w:szCs w:val="24"/>
        </w:rPr>
        <w:t xml:space="preserve"> difference scheme to generate the synthetic profile. Then the parameters are adjusted (K) to match the observed and estimated profiles.  More detailed explanation of the model, and previous temperature profile modelling work can be found in </w:t>
      </w:r>
      <w:r>
        <w:rPr>
          <w:sz w:val="23"/>
          <w:szCs w:val="23"/>
        </w:rPr>
        <w:t xml:space="preserve">(2008), Anderson (2005), and </w:t>
      </w:r>
      <w:proofErr w:type="spellStart"/>
      <w:r>
        <w:rPr>
          <w:sz w:val="23"/>
          <w:szCs w:val="23"/>
        </w:rPr>
        <w:t>Constantz</w:t>
      </w:r>
      <w:proofErr w:type="spellEnd"/>
      <w:r>
        <w:rPr>
          <w:sz w:val="23"/>
          <w:szCs w:val="23"/>
        </w:rPr>
        <w:t xml:space="preserve"> and </w:t>
      </w:r>
      <w:proofErr w:type="spellStart"/>
      <w:r>
        <w:rPr>
          <w:sz w:val="23"/>
          <w:szCs w:val="23"/>
        </w:rPr>
        <w:t>Stonestrom</w:t>
      </w:r>
      <w:proofErr w:type="spellEnd"/>
      <w:r>
        <w:rPr>
          <w:sz w:val="23"/>
          <w:szCs w:val="23"/>
        </w:rPr>
        <w:t xml:space="preserve"> (2003).</w:t>
      </w:r>
      <w:r>
        <w:rPr>
          <w:rFonts w:ascii="Times New Roman" w:hAnsi="Times New Roman"/>
          <w:sz w:val="24"/>
          <w:szCs w:val="24"/>
        </w:rPr>
        <w:t>”(</w:t>
      </w:r>
      <w:proofErr w:type="spellStart"/>
      <w:proofErr w:type="gramStart"/>
      <w:r>
        <w:rPr>
          <w:rFonts w:ascii="Times New Roman" w:hAnsi="Times New Roman"/>
          <w:sz w:val="24"/>
          <w:szCs w:val="24"/>
        </w:rPr>
        <w:t>usgs</w:t>
      </w:r>
      <w:proofErr w:type="spellEnd"/>
      <w:proofErr w:type="gramEnd"/>
      <w:r>
        <w:rPr>
          <w:rFonts w:ascii="Times New Roman" w:hAnsi="Times New Roman"/>
          <w:sz w:val="24"/>
          <w:szCs w:val="24"/>
        </w:rPr>
        <w:t xml:space="preserve"> 2013)</w:t>
      </w:r>
    </w:p>
    <w:p w:rsidR="0082378E" w:rsidRDefault="0082378E" w:rsidP="00235FD9">
      <w:pPr>
        <w:spacing w:line="480" w:lineRule="auto"/>
        <w:rPr>
          <w:rFonts w:ascii="Times New Roman" w:hAnsi="Times New Roman"/>
          <w:sz w:val="24"/>
          <w:szCs w:val="24"/>
        </w:rPr>
      </w:pPr>
      <w:r>
        <w:rPr>
          <w:noProof/>
          <w:lang w:eastAsia="en-US"/>
        </w:rPr>
        <w:drawing>
          <wp:inline distT="0" distB="0" distL="0" distR="0" wp14:anchorId="23735EBC" wp14:editId="3BD78956">
            <wp:extent cx="4830014" cy="3121448"/>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4725" cy="3124493"/>
                    </a:xfrm>
                    <a:prstGeom prst="rect">
                      <a:avLst/>
                    </a:prstGeom>
                  </pic:spPr>
                </pic:pic>
              </a:graphicData>
            </a:graphic>
          </wp:inline>
        </w:drawing>
      </w:r>
    </w:p>
    <w:p w:rsidR="00A97FD3" w:rsidRDefault="00A97FD3" w:rsidP="00235FD9">
      <w:pPr>
        <w:spacing w:line="480" w:lineRule="auto"/>
        <w:rPr>
          <w:rFonts w:ascii="Times New Roman" w:hAnsi="Times New Roman"/>
          <w:sz w:val="24"/>
          <w:szCs w:val="24"/>
        </w:rPr>
      </w:pPr>
    </w:p>
    <w:p w:rsidR="00A97FD3" w:rsidRDefault="00A97FD3" w:rsidP="00235FD9">
      <w:pPr>
        <w:spacing w:line="480" w:lineRule="auto"/>
        <w:rPr>
          <w:rFonts w:ascii="Times New Roman" w:hAnsi="Times New Roman"/>
          <w:sz w:val="24"/>
          <w:szCs w:val="24"/>
        </w:rPr>
      </w:pPr>
    </w:p>
    <w:p w:rsidR="00E76CDF" w:rsidRDefault="00E76CDF" w:rsidP="00235FD9">
      <w:pPr>
        <w:spacing w:line="480" w:lineRule="auto"/>
        <w:rPr>
          <w:rFonts w:ascii="Times New Roman" w:hAnsi="Times New Roman"/>
          <w:b/>
          <w:sz w:val="24"/>
          <w:szCs w:val="24"/>
        </w:rPr>
      </w:pPr>
    </w:p>
    <w:p w:rsidR="00E76CDF" w:rsidRDefault="00E76CDF" w:rsidP="00235FD9">
      <w:pPr>
        <w:spacing w:line="480" w:lineRule="auto"/>
        <w:rPr>
          <w:rFonts w:ascii="Times New Roman" w:hAnsi="Times New Roman"/>
          <w:b/>
          <w:sz w:val="24"/>
          <w:szCs w:val="24"/>
        </w:rPr>
      </w:pPr>
    </w:p>
    <w:p w:rsidR="00E76CDF" w:rsidRDefault="00E76CDF" w:rsidP="00235FD9">
      <w:pPr>
        <w:spacing w:line="480" w:lineRule="auto"/>
        <w:rPr>
          <w:rFonts w:ascii="Times New Roman" w:hAnsi="Times New Roman"/>
          <w:b/>
          <w:sz w:val="24"/>
          <w:szCs w:val="24"/>
        </w:rPr>
      </w:pPr>
    </w:p>
    <w:p w:rsidR="00235FD9" w:rsidRPr="00E76CDF" w:rsidRDefault="00235FD9" w:rsidP="00235FD9">
      <w:pPr>
        <w:spacing w:line="480" w:lineRule="auto"/>
        <w:rPr>
          <w:rFonts w:ascii="Times New Roman" w:hAnsi="Times New Roman"/>
          <w:b/>
          <w:sz w:val="24"/>
          <w:szCs w:val="24"/>
        </w:rPr>
      </w:pPr>
      <w:r w:rsidRPr="00E76CDF">
        <w:rPr>
          <w:rFonts w:ascii="Times New Roman" w:hAnsi="Times New Roman"/>
          <w:b/>
          <w:sz w:val="24"/>
          <w:szCs w:val="24"/>
        </w:rPr>
        <w:t>Data Collection</w:t>
      </w:r>
      <w:r w:rsidR="00A97FD3" w:rsidRPr="00E76CDF">
        <w:rPr>
          <w:rFonts w:ascii="Times New Roman" w:hAnsi="Times New Roman"/>
          <w:b/>
          <w:sz w:val="24"/>
          <w:szCs w:val="24"/>
        </w:rPr>
        <w:t xml:space="preserve"> </w:t>
      </w:r>
    </w:p>
    <w:p w:rsidR="008E6B84" w:rsidRDefault="008E6B84" w:rsidP="00235FD9">
      <w:pPr>
        <w:spacing w:line="480" w:lineRule="auto"/>
        <w:rPr>
          <w:rFonts w:ascii="Times New Roman" w:hAnsi="Times New Roman"/>
          <w:sz w:val="24"/>
          <w:szCs w:val="24"/>
        </w:rPr>
      </w:pPr>
    </w:p>
    <w:p w:rsidR="001C30C1" w:rsidRDefault="00022E74" w:rsidP="00BC63BC">
      <w:pPr>
        <w:spacing w:line="480" w:lineRule="auto"/>
        <w:rPr>
          <w:rFonts w:ascii="Times New Roman" w:hAnsi="Times New Roman"/>
          <w:sz w:val="24"/>
          <w:szCs w:val="24"/>
        </w:rPr>
      </w:pPr>
      <w:r>
        <w:rPr>
          <w:rFonts w:ascii="Times New Roman" w:hAnsi="Times New Roman"/>
          <w:sz w:val="24"/>
          <w:szCs w:val="24"/>
        </w:rPr>
        <w:t xml:space="preserve">To inform the </w:t>
      </w:r>
      <w:r w:rsidR="00BC63BC">
        <w:rPr>
          <w:rFonts w:ascii="Times New Roman" w:hAnsi="Times New Roman"/>
          <w:sz w:val="24"/>
          <w:szCs w:val="24"/>
        </w:rPr>
        <w:t xml:space="preserve">inverse model, temperature and head data </w:t>
      </w:r>
      <w:r w:rsidR="00235FD9">
        <w:rPr>
          <w:rFonts w:ascii="Times New Roman" w:hAnsi="Times New Roman"/>
          <w:sz w:val="24"/>
          <w:szCs w:val="24"/>
        </w:rPr>
        <w:t>ta was collected during the summer of 2016.</w:t>
      </w:r>
      <w:r w:rsidR="001C30C1">
        <w:rPr>
          <w:rFonts w:ascii="Times New Roman" w:hAnsi="Times New Roman"/>
          <w:sz w:val="24"/>
          <w:szCs w:val="24"/>
        </w:rPr>
        <w:t xml:space="preserve"> </w:t>
      </w:r>
    </w:p>
    <w:p w:rsidR="00BC63BC" w:rsidRDefault="001C30C1" w:rsidP="00BC63BC">
      <w:pPr>
        <w:spacing w:line="480" w:lineRule="auto"/>
        <w:rPr>
          <w:rFonts w:ascii="Times New Roman" w:hAnsi="Times New Roman"/>
          <w:sz w:val="24"/>
          <w:szCs w:val="24"/>
        </w:rPr>
      </w:pPr>
      <w:r>
        <w:rPr>
          <w:rFonts w:ascii="Times New Roman" w:hAnsi="Times New Roman"/>
          <w:sz w:val="24"/>
          <w:szCs w:val="24"/>
        </w:rPr>
        <w:t xml:space="preserve">The </w:t>
      </w:r>
      <w:r w:rsidR="00246D63">
        <w:rPr>
          <w:rFonts w:ascii="Times New Roman" w:hAnsi="Times New Roman"/>
          <w:sz w:val="24"/>
          <w:szCs w:val="24"/>
        </w:rPr>
        <w:t>temperature probes</w:t>
      </w:r>
      <w:r>
        <w:rPr>
          <w:rFonts w:ascii="Times New Roman" w:hAnsi="Times New Roman"/>
          <w:sz w:val="24"/>
          <w:szCs w:val="24"/>
        </w:rPr>
        <w:t xml:space="preserve"> were 1 inch PVC tubing with 6 thermistors attached. The probes </w:t>
      </w:r>
      <w:r w:rsidR="00246D63">
        <w:rPr>
          <w:rFonts w:ascii="Times New Roman" w:hAnsi="Times New Roman"/>
          <w:sz w:val="24"/>
          <w:szCs w:val="24"/>
        </w:rPr>
        <w:t xml:space="preserve">were </w:t>
      </w:r>
      <w:r w:rsidR="00246D63" w:rsidRPr="00BC63BC">
        <w:rPr>
          <w:rFonts w:ascii="Times New Roman" w:hAnsi="Times New Roman"/>
          <w:sz w:val="24"/>
          <w:szCs w:val="24"/>
        </w:rPr>
        <w:t>inserted</w:t>
      </w:r>
      <w:r w:rsidR="00BC63BC" w:rsidRPr="00BC63BC">
        <w:rPr>
          <w:rFonts w:ascii="Times New Roman" w:hAnsi="Times New Roman"/>
          <w:sz w:val="24"/>
          <w:szCs w:val="24"/>
        </w:rPr>
        <w:t xml:space="preserve"> into the</w:t>
      </w:r>
      <w:r>
        <w:rPr>
          <w:rFonts w:ascii="Times New Roman" w:hAnsi="Times New Roman"/>
          <w:sz w:val="24"/>
          <w:szCs w:val="24"/>
        </w:rPr>
        <w:t xml:space="preserve"> </w:t>
      </w:r>
      <w:r w:rsidR="00BC63BC" w:rsidRPr="00BC63BC">
        <w:rPr>
          <w:rFonts w:ascii="Times New Roman" w:hAnsi="Times New Roman"/>
          <w:sz w:val="24"/>
          <w:szCs w:val="24"/>
        </w:rPr>
        <w:t xml:space="preserve">stream or wetland sediment such that the top thermistor was approximately at </w:t>
      </w:r>
      <w:r w:rsidR="00246D63" w:rsidRPr="00BC63BC">
        <w:rPr>
          <w:rFonts w:ascii="Times New Roman" w:hAnsi="Times New Roman"/>
          <w:sz w:val="24"/>
          <w:szCs w:val="24"/>
        </w:rPr>
        <w:t>the sediment</w:t>
      </w:r>
      <w:r w:rsidR="00BC63BC" w:rsidRPr="00BC63BC">
        <w:rPr>
          <w:rFonts w:ascii="Times New Roman" w:hAnsi="Times New Roman"/>
          <w:sz w:val="24"/>
          <w:szCs w:val="24"/>
        </w:rPr>
        <w:t xml:space="preserve">-water interface, and the </w:t>
      </w:r>
      <w:r w:rsidR="00246D63" w:rsidRPr="00BC63BC">
        <w:rPr>
          <w:rFonts w:ascii="Times New Roman" w:hAnsi="Times New Roman"/>
          <w:sz w:val="24"/>
          <w:szCs w:val="24"/>
        </w:rPr>
        <w:t>bottom</w:t>
      </w:r>
      <w:r w:rsidR="00BC63BC" w:rsidRPr="00BC63BC">
        <w:rPr>
          <w:rFonts w:ascii="Times New Roman" w:hAnsi="Times New Roman"/>
          <w:sz w:val="24"/>
          <w:szCs w:val="24"/>
        </w:rPr>
        <w:t xml:space="preserve"> thermistor was located at approximately 30-40cm depth below the sediment-water interface, with most sensors clustered within the top10 cm, which corresponds to the wild rice root zone. </w:t>
      </w:r>
      <w:r w:rsidR="000C3B06">
        <w:rPr>
          <w:rFonts w:ascii="Times New Roman" w:hAnsi="Times New Roman"/>
          <w:sz w:val="24"/>
          <w:szCs w:val="24"/>
        </w:rPr>
        <w:t>(</w:t>
      </w:r>
      <w:proofErr w:type="spellStart"/>
      <w:proofErr w:type="gramStart"/>
      <w:r w:rsidR="000C3B06" w:rsidRPr="00246D63">
        <w:rPr>
          <w:rFonts w:ascii="Times New Roman" w:hAnsi="Times New Roman"/>
          <w:color w:val="FF0000"/>
          <w:sz w:val="24"/>
          <w:szCs w:val="24"/>
        </w:rPr>
        <w:t>yourd</w:t>
      </w:r>
      <w:proofErr w:type="spellEnd"/>
      <w:proofErr w:type="gramEnd"/>
      <w:r w:rsidR="000C3B06">
        <w:rPr>
          <w:rFonts w:ascii="Times New Roman" w:hAnsi="Times New Roman"/>
          <w:sz w:val="24"/>
          <w:szCs w:val="24"/>
        </w:rPr>
        <w:t>)</w:t>
      </w:r>
      <w:r w:rsidR="00246D63">
        <w:rPr>
          <w:rFonts w:ascii="Times New Roman" w:hAnsi="Times New Roman"/>
          <w:sz w:val="24"/>
          <w:szCs w:val="24"/>
        </w:rPr>
        <w:t xml:space="preserve">. </w:t>
      </w:r>
      <w:r>
        <w:rPr>
          <w:rFonts w:ascii="Times New Roman" w:hAnsi="Times New Roman"/>
          <w:sz w:val="24"/>
          <w:szCs w:val="24"/>
        </w:rPr>
        <w:t xml:space="preserve"> </w:t>
      </w:r>
      <w:r w:rsidR="00BC63BC" w:rsidRPr="00BC63BC">
        <w:rPr>
          <w:rFonts w:ascii="Times New Roman" w:hAnsi="Times New Roman"/>
          <w:sz w:val="24"/>
          <w:szCs w:val="24"/>
        </w:rPr>
        <w:t>Temperature readings were logged</w:t>
      </w:r>
      <w:r w:rsidR="00246D63">
        <w:rPr>
          <w:rFonts w:ascii="Times New Roman" w:hAnsi="Times New Roman"/>
          <w:sz w:val="24"/>
          <w:szCs w:val="24"/>
        </w:rPr>
        <w:t xml:space="preserve"> </w:t>
      </w:r>
      <w:r w:rsidR="00246D63" w:rsidRPr="00BC63BC">
        <w:rPr>
          <w:rFonts w:ascii="Times New Roman" w:hAnsi="Times New Roman"/>
          <w:sz w:val="24"/>
          <w:szCs w:val="24"/>
        </w:rPr>
        <w:t xml:space="preserve">at </w:t>
      </w:r>
      <w:r w:rsidR="00246D63">
        <w:rPr>
          <w:rFonts w:ascii="Times New Roman" w:hAnsi="Times New Roman"/>
          <w:sz w:val="24"/>
          <w:szCs w:val="24"/>
        </w:rPr>
        <w:t xml:space="preserve">10 to </w:t>
      </w:r>
      <w:r w:rsidR="00BC63BC" w:rsidRPr="00BC63BC">
        <w:rPr>
          <w:rFonts w:ascii="Times New Roman" w:hAnsi="Times New Roman"/>
          <w:sz w:val="24"/>
          <w:szCs w:val="24"/>
        </w:rPr>
        <w:t xml:space="preserve">15 minute intervals to capture diurnal </w:t>
      </w:r>
      <w:r w:rsidR="00BC63BC">
        <w:rPr>
          <w:rFonts w:ascii="Times New Roman" w:hAnsi="Times New Roman"/>
          <w:sz w:val="24"/>
          <w:szCs w:val="24"/>
        </w:rPr>
        <w:t>and seasonal</w:t>
      </w:r>
      <w:r>
        <w:rPr>
          <w:rFonts w:ascii="Times New Roman" w:hAnsi="Times New Roman"/>
          <w:sz w:val="24"/>
          <w:szCs w:val="24"/>
        </w:rPr>
        <w:t xml:space="preserve"> </w:t>
      </w:r>
      <w:r w:rsidR="00246D63">
        <w:rPr>
          <w:rFonts w:ascii="Times New Roman" w:hAnsi="Times New Roman"/>
          <w:sz w:val="24"/>
          <w:szCs w:val="24"/>
        </w:rPr>
        <w:t>temperature variability</w:t>
      </w:r>
      <w:r w:rsidR="00BC63BC">
        <w:rPr>
          <w:rFonts w:ascii="Times New Roman" w:hAnsi="Times New Roman"/>
          <w:sz w:val="24"/>
          <w:szCs w:val="24"/>
        </w:rPr>
        <w:t xml:space="preserve"> at the site. </w:t>
      </w:r>
      <w:r>
        <w:rPr>
          <w:rFonts w:ascii="Times New Roman" w:hAnsi="Times New Roman"/>
          <w:sz w:val="24"/>
          <w:szCs w:val="24"/>
        </w:rPr>
        <w:t xml:space="preserve">Two </w:t>
      </w:r>
      <w:r w:rsidR="00246D63">
        <w:rPr>
          <w:rFonts w:ascii="Times New Roman" w:hAnsi="Times New Roman"/>
          <w:sz w:val="24"/>
          <w:szCs w:val="24"/>
        </w:rPr>
        <w:t>probes collected</w:t>
      </w:r>
      <w:r w:rsidR="00BC63BC">
        <w:rPr>
          <w:rFonts w:ascii="Times New Roman" w:hAnsi="Times New Roman"/>
          <w:sz w:val="24"/>
          <w:szCs w:val="24"/>
        </w:rPr>
        <w:t xml:space="preserve"> data from </w:t>
      </w:r>
      <w:r>
        <w:rPr>
          <w:rFonts w:ascii="Times New Roman" w:hAnsi="Times New Roman"/>
          <w:sz w:val="24"/>
          <w:szCs w:val="24"/>
        </w:rPr>
        <w:t xml:space="preserve">June to August and one </w:t>
      </w:r>
      <w:r w:rsidR="000C3B06">
        <w:rPr>
          <w:rFonts w:ascii="Times New Roman" w:hAnsi="Times New Roman"/>
          <w:sz w:val="24"/>
          <w:szCs w:val="24"/>
        </w:rPr>
        <w:t xml:space="preserve">collected data from June to October. </w:t>
      </w:r>
    </w:p>
    <w:p w:rsidR="001C30C1" w:rsidRDefault="00246D63" w:rsidP="00BC63BC">
      <w:pPr>
        <w:spacing w:line="480" w:lineRule="auto"/>
        <w:rPr>
          <w:rFonts w:ascii="Times New Roman" w:hAnsi="Times New Roman"/>
          <w:sz w:val="24"/>
          <w:szCs w:val="24"/>
        </w:rPr>
      </w:pPr>
      <w:r>
        <w:rPr>
          <w:noProof/>
          <w:lang w:eastAsia="en-US"/>
        </w:rPr>
        <w:lastRenderedPageBreak/>
        <w:drawing>
          <wp:anchor distT="0" distB="0" distL="114300" distR="114300" simplePos="0" relativeHeight="251667456" behindDoc="0" locked="0" layoutInCell="1" allowOverlap="1" wp14:anchorId="39B29A31" wp14:editId="13D22E48">
            <wp:simplePos x="0" y="0"/>
            <wp:positionH relativeFrom="margin">
              <wp:align>center</wp:align>
            </wp:positionH>
            <wp:positionV relativeFrom="paragraph">
              <wp:posOffset>338878</wp:posOffset>
            </wp:positionV>
            <wp:extent cx="3403600" cy="2621915"/>
            <wp:effectExtent l="0" t="0" r="635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03600" cy="2621915"/>
                    </a:xfrm>
                    <a:prstGeom prst="rect">
                      <a:avLst/>
                    </a:prstGeom>
                  </pic:spPr>
                </pic:pic>
              </a:graphicData>
            </a:graphic>
          </wp:anchor>
        </w:drawing>
      </w:r>
      <w:r w:rsidR="001C30C1">
        <w:rPr>
          <w:rFonts w:ascii="Times New Roman" w:hAnsi="Times New Roman"/>
          <w:sz w:val="24"/>
          <w:szCs w:val="24"/>
        </w:rPr>
        <w:t>The location of the probes is indicated on the map below.</w:t>
      </w:r>
    </w:p>
    <w:p w:rsidR="00246D63" w:rsidRPr="00246D63" w:rsidRDefault="00246D63" w:rsidP="00BC63BC">
      <w:pPr>
        <w:spacing w:line="480" w:lineRule="auto"/>
        <w:rPr>
          <w:rFonts w:ascii="Times New Roman" w:hAnsi="Times New Roman"/>
          <w:color w:val="FF0000"/>
          <w:sz w:val="24"/>
          <w:szCs w:val="24"/>
        </w:rPr>
      </w:pPr>
      <w:r>
        <w:rPr>
          <w:rFonts w:ascii="Times New Roman" w:hAnsi="Times New Roman"/>
          <w:color w:val="FF0000"/>
          <w:sz w:val="24"/>
          <w:szCs w:val="24"/>
        </w:rPr>
        <w:t>Show location of probes</w:t>
      </w:r>
    </w:p>
    <w:p w:rsidR="00246D63" w:rsidRDefault="00246D63" w:rsidP="00BC63BC">
      <w:pPr>
        <w:spacing w:line="480" w:lineRule="auto"/>
        <w:rPr>
          <w:rFonts w:ascii="Times New Roman" w:hAnsi="Times New Roman"/>
          <w:sz w:val="24"/>
          <w:szCs w:val="24"/>
        </w:rPr>
      </w:pPr>
    </w:p>
    <w:p w:rsidR="00303145" w:rsidRDefault="001C30C1" w:rsidP="00303145">
      <w:pPr>
        <w:spacing w:line="480" w:lineRule="auto"/>
        <w:ind w:firstLine="720"/>
        <w:rPr>
          <w:rFonts w:ascii="Times New Roman" w:hAnsi="Times New Roman"/>
          <w:sz w:val="24"/>
          <w:szCs w:val="24"/>
        </w:rPr>
      </w:pPr>
      <w:r>
        <w:rPr>
          <w:rFonts w:ascii="Times New Roman" w:hAnsi="Times New Roman"/>
          <w:sz w:val="24"/>
          <w:szCs w:val="24"/>
        </w:rPr>
        <w:t>Head</w:t>
      </w:r>
      <w:r w:rsidR="000C3B06">
        <w:rPr>
          <w:rFonts w:ascii="Times New Roman" w:hAnsi="Times New Roman"/>
          <w:sz w:val="24"/>
          <w:szCs w:val="24"/>
        </w:rPr>
        <w:t xml:space="preserve"> data was collected using </w:t>
      </w:r>
      <w:r>
        <w:rPr>
          <w:rFonts w:ascii="Times New Roman" w:hAnsi="Times New Roman"/>
          <w:sz w:val="24"/>
          <w:szCs w:val="24"/>
        </w:rPr>
        <w:t xml:space="preserve">three piezometers and a stream gauge. The piezometers and temperature probes were collocated. </w:t>
      </w:r>
      <w:r w:rsidR="00246D63">
        <w:rPr>
          <w:rFonts w:ascii="Times New Roman" w:hAnsi="Times New Roman"/>
          <w:sz w:val="24"/>
          <w:szCs w:val="24"/>
        </w:rPr>
        <w:t>Pressure transducers in each piezometer and the stream gauge collected pressure data for the entire summer.</w:t>
      </w:r>
      <w:r w:rsidR="00303145">
        <w:rPr>
          <w:rFonts w:ascii="Times New Roman" w:hAnsi="Times New Roman"/>
          <w:sz w:val="24"/>
          <w:szCs w:val="24"/>
        </w:rPr>
        <w:t xml:space="preserve"> </w:t>
      </w:r>
      <w:r w:rsidR="00303145">
        <w:rPr>
          <w:rFonts w:ascii="Times New Roman" w:hAnsi="Times New Roman"/>
          <w:sz w:val="24"/>
          <w:szCs w:val="24"/>
        </w:rPr>
        <w:t>The data loggers used in this study were low cost, open source loggers developed by Northern Widget LLC. (</w:t>
      </w:r>
      <w:proofErr w:type="gramStart"/>
      <w:r w:rsidR="00303145">
        <w:rPr>
          <w:rFonts w:ascii="Times New Roman" w:hAnsi="Times New Roman"/>
          <w:color w:val="FF0000"/>
          <w:sz w:val="24"/>
          <w:szCs w:val="24"/>
        </w:rPr>
        <w:t>cite</w:t>
      </w:r>
      <w:proofErr w:type="gramEnd"/>
      <w:r w:rsidR="00303145">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303145" w:rsidRPr="00303145" w:rsidRDefault="00303145" w:rsidP="001C30C1">
      <w:pPr>
        <w:spacing w:line="480" w:lineRule="auto"/>
        <w:ind w:firstLine="720"/>
        <w:rPr>
          <w:rFonts w:ascii="Times New Roman" w:hAnsi="Times New Roman"/>
          <w:sz w:val="24"/>
          <w:szCs w:val="24"/>
        </w:rPr>
      </w:pPr>
      <w:r>
        <w:rPr>
          <w:rFonts w:ascii="Times New Roman" w:hAnsi="Times New Roman"/>
          <w:sz w:val="24"/>
          <w:szCs w:val="24"/>
        </w:rPr>
        <w:t>The elevation of the transducers and stream gauge were surveyed 10/1/16. The elevation of the stream gauge before it was moved on 8/1/16</w:t>
      </w:r>
      <w:r w:rsidR="00E76CDF">
        <w:rPr>
          <w:rFonts w:ascii="Times New Roman" w:hAnsi="Times New Roman"/>
          <w:sz w:val="24"/>
          <w:szCs w:val="24"/>
        </w:rPr>
        <w:t xml:space="preserve"> was not measured so a correction factor was applied to the data from the first half of summer. The method of correction is discussed in the results and conclusions section.</w:t>
      </w:r>
    </w:p>
    <w:p w:rsidR="000C3B06" w:rsidRDefault="00303145" w:rsidP="001C30C1">
      <w:pPr>
        <w:spacing w:line="480" w:lineRule="auto"/>
        <w:ind w:firstLine="720"/>
        <w:rPr>
          <w:rFonts w:ascii="Times New Roman" w:hAnsi="Times New Roman"/>
          <w:color w:val="FF0000"/>
          <w:sz w:val="24"/>
          <w:szCs w:val="24"/>
        </w:rPr>
      </w:pPr>
      <w:r>
        <w:rPr>
          <w:rFonts w:ascii="Times New Roman" w:hAnsi="Times New Roman"/>
          <w:sz w:val="24"/>
          <w:szCs w:val="24"/>
        </w:rPr>
        <w:lastRenderedPageBreak/>
        <w:t xml:space="preserve">Atmospheric pressure was provided by </w:t>
      </w:r>
      <w:r w:rsidRPr="00246D63">
        <w:rPr>
          <w:rFonts w:ascii="Times New Roman" w:hAnsi="Times New Roman"/>
          <w:color w:val="FF0000"/>
          <w:sz w:val="24"/>
          <w:szCs w:val="24"/>
        </w:rPr>
        <w:t>_______ (Crystal, who provided this data, I recall that it was a state of MN study?)</w:t>
      </w:r>
      <w:r w:rsidR="00E76CDF">
        <w:rPr>
          <w:rFonts w:ascii="Times New Roman" w:hAnsi="Times New Roman"/>
          <w:color w:val="FF0000"/>
          <w:sz w:val="24"/>
          <w:szCs w:val="24"/>
        </w:rPr>
        <w:t xml:space="preserve"> </w:t>
      </w:r>
      <w:r w:rsidR="00246D63">
        <w:rPr>
          <w:rFonts w:ascii="Times New Roman" w:hAnsi="Times New Roman"/>
          <w:sz w:val="24"/>
          <w:szCs w:val="24"/>
        </w:rPr>
        <w:t>Site precipitation data w</w:t>
      </w:r>
      <w:r w:rsidR="000C3B06">
        <w:rPr>
          <w:rFonts w:ascii="Times New Roman" w:hAnsi="Times New Roman"/>
          <w:sz w:val="24"/>
          <w:szCs w:val="24"/>
        </w:rPr>
        <w:t>as acquired from the</w:t>
      </w:r>
      <w:r>
        <w:rPr>
          <w:rFonts w:ascii="Times New Roman" w:hAnsi="Times New Roman"/>
          <w:sz w:val="24"/>
          <w:szCs w:val="24"/>
        </w:rPr>
        <w:t xml:space="preserve"> nearest weather station located in Embarrass, MN 10 miles north of the site</w:t>
      </w:r>
      <w:r w:rsidR="000C3B06">
        <w:rPr>
          <w:rFonts w:ascii="Times New Roman" w:hAnsi="Times New Roman"/>
          <w:sz w:val="24"/>
          <w:szCs w:val="24"/>
        </w:rPr>
        <w:t xml:space="preserve">. </w:t>
      </w:r>
      <w:r w:rsidR="00246D63">
        <w:rPr>
          <w:rFonts w:ascii="Times New Roman" w:hAnsi="Times New Roman"/>
          <w:sz w:val="24"/>
          <w:szCs w:val="24"/>
        </w:rPr>
        <w:t>(</w:t>
      </w:r>
      <w:proofErr w:type="gramStart"/>
      <w:r w:rsidR="00246D63">
        <w:rPr>
          <w:rFonts w:ascii="Times New Roman" w:hAnsi="Times New Roman"/>
          <w:color w:val="FF0000"/>
          <w:sz w:val="24"/>
          <w:szCs w:val="24"/>
        </w:rPr>
        <w:t>cite</w:t>
      </w:r>
      <w:proofErr w:type="gramEnd"/>
      <w:r w:rsidR="00246D63">
        <w:rPr>
          <w:rFonts w:ascii="Times New Roman" w:hAnsi="Times New Roman"/>
          <w:color w:val="FF0000"/>
          <w:sz w:val="24"/>
          <w:szCs w:val="24"/>
        </w:rPr>
        <w:t>)</w:t>
      </w:r>
      <w:r>
        <w:rPr>
          <w:rFonts w:ascii="Times New Roman" w:hAnsi="Times New Roman"/>
          <w:color w:val="FF0000"/>
          <w:sz w:val="24"/>
          <w:szCs w:val="24"/>
        </w:rPr>
        <w:t xml:space="preserve"> </w:t>
      </w:r>
    </w:p>
    <w:p w:rsidR="00235FD9" w:rsidRPr="00E76CDF" w:rsidRDefault="00235FD9" w:rsidP="00A97FD3">
      <w:pPr>
        <w:spacing w:line="480" w:lineRule="auto"/>
        <w:rPr>
          <w:rFonts w:ascii="Times New Roman" w:hAnsi="Times New Roman"/>
          <w:b/>
          <w:sz w:val="24"/>
          <w:szCs w:val="24"/>
        </w:rPr>
      </w:pPr>
      <w:r w:rsidRPr="00E76CDF">
        <w:rPr>
          <w:rFonts w:ascii="Times New Roman" w:hAnsi="Times New Roman"/>
          <w:b/>
          <w:sz w:val="24"/>
          <w:szCs w:val="24"/>
        </w:rPr>
        <w:t xml:space="preserve"> </w:t>
      </w:r>
    </w:p>
    <w:p w:rsidR="00235FD9" w:rsidRPr="00E76CDF" w:rsidRDefault="00235FD9" w:rsidP="00235FD9">
      <w:pPr>
        <w:spacing w:line="480" w:lineRule="auto"/>
        <w:rPr>
          <w:rFonts w:ascii="Times New Roman" w:hAnsi="Times New Roman"/>
          <w:b/>
          <w:sz w:val="24"/>
          <w:szCs w:val="24"/>
        </w:rPr>
      </w:pPr>
      <w:r w:rsidRPr="00E76CDF">
        <w:rPr>
          <w:rFonts w:ascii="Times New Roman" w:hAnsi="Times New Roman"/>
          <w:b/>
          <w:sz w:val="24"/>
          <w:szCs w:val="24"/>
        </w:rPr>
        <w:t xml:space="preserve">Thermal parameter estimation </w:t>
      </w:r>
    </w:p>
    <w:p w:rsidR="00F350DC" w:rsidRDefault="007D79AF" w:rsidP="007D79AF">
      <w:pPr>
        <w:spacing w:line="480" w:lineRule="auto"/>
        <w:ind w:firstLine="720"/>
        <w:rPr>
          <w:rFonts w:ascii="Times New Roman" w:hAnsi="Times New Roman"/>
          <w:sz w:val="24"/>
          <w:szCs w:val="24"/>
        </w:rPr>
      </w:pPr>
      <w:r>
        <w:rPr>
          <w:rFonts w:ascii="Times New Roman" w:hAnsi="Times New Roman"/>
          <w:sz w:val="24"/>
          <w:szCs w:val="24"/>
        </w:rPr>
        <w:t xml:space="preserve">To complete the forward modelling, 1DTempPro requires information about the thermal properties of the streambed. </w:t>
      </w:r>
      <w:r w:rsidR="00F91372">
        <w:rPr>
          <w:rFonts w:ascii="Times New Roman" w:hAnsi="Times New Roman"/>
          <w:sz w:val="24"/>
          <w:szCs w:val="24"/>
        </w:rPr>
        <w:t xml:space="preserve">Specifically, the sediment thermal conductivity and the saturated heat capacity. </w:t>
      </w:r>
      <w:r w:rsidR="00235FD9">
        <w:rPr>
          <w:rFonts w:ascii="Times New Roman" w:hAnsi="Times New Roman"/>
          <w:sz w:val="24"/>
          <w:szCs w:val="24"/>
        </w:rPr>
        <w:t xml:space="preserve">The inverse temperature profile modelling approach has primarily been applied in settings where the thermal parameters are relatively insensitive and </w:t>
      </w:r>
      <w:r>
        <w:rPr>
          <w:rFonts w:ascii="Times New Roman" w:hAnsi="Times New Roman"/>
          <w:sz w:val="24"/>
          <w:szCs w:val="24"/>
        </w:rPr>
        <w:t>invariant. (</w:t>
      </w:r>
      <w:proofErr w:type="gramStart"/>
      <w:r>
        <w:rPr>
          <w:rFonts w:ascii="Times New Roman" w:hAnsi="Times New Roman"/>
          <w:color w:val="FF0000"/>
          <w:sz w:val="24"/>
          <w:szCs w:val="24"/>
        </w:rPr>
        <w:t>cite</w:t>
      </w:r>
      <w:proofErr w:type="gramEnd"/>
      <w:r>
        <w:rPr>
          <w:rFonts w:ascii="Times New Roman" w:hAnsi="Times New Roman"/>
          <w:color w:val="FF0000"/>
          <w:sz w:val="24"/>
          <w:szCs w:val="24"/>
        </w:rPr>
        <w:t xml:space="preserve">) </w:t>
      </w:r>
      <w:r>
        <w:rPr>
          <w:rFonts w:ascii="Times New Roman" w:hAnsi="Times New Roman"/>
          <w:color w:val="000000" w:themeColor="text1"/>
          <w:sz w:val="24"/>
          <w:szCs w:val="24"/>
        </w:rPr>
        <w:t>F</w:t>
      </w:r>
      <w:r w:rsidR="00235FD9">
        <w:rPr>
          <w:rFonts w:ascii="Times New Roman" w:hAnsi="Times New Roman"/>
          <w:sz w:val="24"/>
          <w:szCs w:val="24"/>
        </w:rPr>
        <w:t>or example</w:t>
      </w:r>
      <w:r>
        <w:rPr>
          <w:rFonts w:ascii="Times New Roman" w:hAnsi="Times New Roman"/>
          <w:sz w:val="24"/>
          <w:szCs w:val="24"/>
        </w:rPr>
        <w:t>, in</w:t>
      </w:r>
      <w:r w:rsidR="00235FD9">
        <w:rPr>
          <w:rFonts w:ascii="Times New Roman" w:hAnsi="Times New Roman"/>
          <w:sz w:val="24"/>
          <w:szCs w:val="24"/>
        </w:rPr>
        <w:t xml:space="preserve"> rocky and sandy stream </w:t>
      </w:r>
      <w:r>
        <w:rPr>
          <w:rFonts w:ascii="Times New Roman" w:hAnsi="Times New Roman"/>
          <w:sz w:val="24"/>
          <w:szCs w:val="24"/>
        </w:rPr>
        <w:t>beds the</w:t>
      </w:r>
      <w:r w:rsidR="00235FD9">
        <w:rPr>
          <w:rFonts w:ascii="Times New Roman" w:hAnsi="Times New Roman"/>
          <w:sz w:val="24"/>
          <w:szCs w:val="24"/>
        </w:rPr>
        <w:t xml:space="preserve"> </w:t>
      </w:r>
      <w:r>
        <w:rPr>
          <w:rFonts w:ascii="Times New Roman" w:hAnsi="Times New Roman"/>
          <w:sz w:val="24"/>
          <w:szCs w:val="24"/>
        </w:rPr>
        <w:t>thermal</w:t>
      </w:r>
      <w:r w:rsidR="00235FD9">
        <w:rPr>
          <w:rFonts w:ascii="Times New Roman" w:hAnsi="Times New Roman"/>
          <w:sz w:val="24"/>
          <w:szCs w:val="24"/>
        </w:rPr>
        <w:t xml:space="preserve"> parameters can be roughly estimated as</w:t>
      </w:r>
      <w:r>
        <w:rPr>
          <w:rFonts w:ascii="Times New Roman" w:hAnsi="Times New Roman"/>
          <w:sz w:val="24"/>
          <w:szCs w:val="24"/>
        </w:rPr>
        <w:t xml:space="preserve"> those of</w:t>
      </w:r>
      <w:r w:rsidR="00235FD9">
        <w:rPr>
          <w:rFonts w:ascii="Times New Roman" w:hAnsi="Times New Roman"/>
          <w:sz w:val="24"/>
          <w:szCs w:val="24"/>
        </w:rPr>
        <w:t xml:space="preserve"> </w:t>
      </w:r>
      <w:proofErr w:type="spellStart"/>
      <w:r w:rsidR="00235FD9">
        <w:rPr>
          <w:rFonts w:ascii="Times New Roman" w:hAnsi="Times New Roman"/>
          <w:sz w:val="24"/>
          <w:szCs w:val="24"/>
        </w:rPr>
        <w:t>siliclastic</w:t>
      </w:r>
      <w:proofErr w:type="spellEnd"/>
      <w:r w:rsidR="00235FD9">
        <w:rPr>
          <w:rFonts w:ascii="Times New Roman" w:hAnsi="Times New Roman"/>
          <w:sz w:val="24"/>
          <w:szCs w:val="24"/>
        </w:rPr>
        <w:t xml:space="preserve"> </w:t>
      </w:r>
      <w:r>
        <w:rPr>
          <w:rFonts w:ascii="Times New Roman" w:hAnsi="Times New Roman"/>
          <w:sz w:val="24"/>
          <w:szCs w:val="24"/>
        </w:rPr>
        <w:t>minerals</w:t>
      </w:r>
      <w:r w:rsidR="00235FD9">
        <w:rPr>
          <w:rFonts w:ascii="Times New Roman" w:hAnsi="Times New Roman"/>
          <w:sz w:val="24"/>
          <w:szCs w:val="24"/>
        </w:rPr>
        <w:t xml:space="preserve">. </w:t>
      </w:r>
      <w:r>
        <w:rPr>
          <w:rFonts w:ascii="Times New Roman" w:hAnsi="Times New Roman"/>
          <w:sz w:val="24"/>
          <w:szCs w:val="24"/>
        </w:rPr>
        <w:t>The sediment at</w:t>
      </w:r>
      <w:r w:rsidR="00235FD9">
        <w:rPr>
          <w:rFonts w:ascii="Times New Roman" w:hAnsi="Times New Roman"/>
          <w:sz w:val="24"/>
          <w:szCs w:val="24"/>
        </w:rPr>
        <w:t xml:space="preserve"> second Creek</w:t>
      </w:r>
      <w:r>
        <w:rPr>
          <w:rFonts w:ascii="Times New Roman" w:hAnsi="Times New Roman"/>
          <w:sz w:val="24"/>
          <w:szCs w:val="24"/>
        </w:rPr>
        <w:t xml:space="preserve"> is more complex. T</w:t>
      </w:r>
      <w:r w:rsidR="00235FD9">
        <w:rPr>
          <w:rFonts w:ascii="Times New Roman" w:hAnsi="Times New Roman"/>
          <w:sz w:val="24"/>
          <w:szCs w:val="24"/>
        </w:rPr>
        <w:t xml:space="preserve">he streambed is composed of a mixture of </w:t>
      </w:r>
      <w:proofErr w:type="spellStart"/>
      <w:r w:rsidR="00235FD9">
        <w:rPr>
          <w:rFonts w:ascii="Times New Roman" w:hAnsi="Times New Roman"/>
          <w:sz w:val="24"/>
          <w:szCs w:val="24"/>
        </w:rPr>
        <w:t>siliclastic</w:t>
      </w:r>
      <w:proofErr w:type="spellEnd"/>
      <w:r w:rsidR="00235FD9">
        <w:rPr>
          <w:rFonts w:ascii="Times New Roman" w:hAnsi="Times New Roman"/>
          <w:sz w:val="24"/>
          <w:szCs w:val="24"/>
        </w:rPr>
        <w:t xml:space="preserve"> and heavily organic matter. </w:t>
      </w:r>
      <w:r w:rsidR="0054236F">
        <w:rPr>
          <w:rFonts w:ascii="Times New Roman" w:hAnsi="Times New Roman"/>
          <w:sz w:val="24"/>
          <w:szCs w:val="24"/>
        </w:rPr>
        <w:t>Furthermore, the sediment at Second Creek is extremely heterogeneous, as show in the soil samples in figure __.</w:t>
      </w:r>
    </w:p>
    <w:p w:rsidR="00F350DC" w:rsidRDefault="00F350DC" w:rsidP="00235FD9">
      <w:pPr>
        <w:spacing w:line="480" w:lineRule="auto"/>
        <w:rPr>
          <w:rFonts w:ascii="Times New Roman" w:hAnsi="Times New Roman"/>
          <w:sz w:val="24"/>
          <w:szCs w:val="24"/>
        </w:rPr>
      </w:pPr>
    </w:p>
    <w:p w:rsidR="00F350DC" w:rsidRDefault="0082378E" w:rsidP="00235FD9">
      <w:pPr>
        <w:spacing w:line="480" w:lineRule="auto"/>
        <w:rPr>
          <w:rFonts w:ascii="Times New Roman" w:hAnsi="Times New Roman"/>
          <w:sz w:val="24"/>
          <w:szCs w:val="24"/>
        </w:rPr>
      </w:pPr>
      <w:r>
        <w:rPr>
          <w:noProof/>
          <w:lang w:eastAsia="en-US"/>
        </w:rPr>
        <w:lastRenderedPageBreak/>
        <w:drawing>
          <wp:inline distT="0" distB="0" distL="0" distR="0" wp14:anchorId="1CF2DBB5" wp14:editId="18AB1650">
            <wp:extent cx="5943600" cy="3938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8905"/>
                    </a:xfrm>
                    <a:prstGeom prst="rect">
                      <a:avLst/>
                    </a:prstGeom>
                  </pic:spPr>
                </pic:pic>
              </a:graphicData>
            </a:graphic>
          </wp:inline>
        </w:drawing>
      </w:r>
    </w:p>
    <w:p w:rsidR="0082378E" w:rsidRPr="007D79AF" w:rsidRDefault="0082378E" w:rsidP="00235FD9">
      <w:pPr>
        <w:spacing w:line="480" w:lineRule="auto"/>
        <w:rPr>
          <w:rFonts w:ascii="Times New Roman" w:hAnsi="Times New Roman"/>
          <w:color w:val="FF0000"/>
          <w:sz w:val="24"/>
          <w:szCs w:val="24"/>
        </w:rPr>
      </w:pPr>
      <w:proofErr w:type="spellStart"/>
      <w:r w:rsidRPr="007D79AF">
        <w:rPr>
          <w:rFonts w:ascii="Times New Roman" w:hAnsi="Times New Roman"/>
          <w:color w:val="FF0000"/>
          <w:sz w:val="24"/>
          <w:szCs w:val="24"/>
        </w:rPr>
        <w:t>Yourd</w:t>
      </w:r>
      <w:proofErr w:type="spellEnd"/>
      <w:r w:rsidRPr="007D79AF">
        <w:rPr>
          <w:rFonts w:ascii="Times New Roman" w:hAnsi="Times New Roman"/>
          <w:color w:val="FF0000"/>
          <w:sz w:val="24"/>
          <w:szCs w:val="24"/>
        </w:rPr>
        <w:t xml:space="preserve"> 2017</w:t>
      </w:r>
    </w:p>
    <w:p w:rsidR="007D79AF" w:rsidRDefault="0054236F" w:rsidP="00235FD9">
      <w:pPr>
        <w:spacing w:line="480" w:lineRule="auto"/>
        <w:rPr>
          <w:rFonts w:ascii="Times New Roman" w:hAnsi="Times New Roman"/>
          <w:sz w:val="24"/>
          <w:szCs w:val="24"/>
        </w:rPr>
      </w:pPr>
      <w:r>
        <w:rPr>
          <w:rFonts w:ascii="Times New Roman" w:hAnsi="Times New Roman"/>
          <w:sz w:val="24"/>
          <w:szCs w:val="24"/>
        </w:rPr>
        <w:t xml:space="preserve"> </w:t>
      </w:r>
      <w:r w:rsidR="007D79AF">
        <w:rPr>
          <w:rFonts w:ascii="Times New Roman" w:hAnsi="Times New Roman"/>
          <w:sz w:val="24"/>
          <w:szCs w:val="24"/>
        </w:rPr>
        <w:tab/>
      </w:r>
      <w:r>
        <w:rPr>
          <w:rFonts w:ascii="Times New Roman" w:hAnsi="Times New Roman"/>
          <w:sz w:val="24"/>
          <w:szCs w:val="24"/>
        </w:rPr>
        <w:t xml:space="preserve"> In order to make a reasonable estimation </w:t>
      </w:r>
      <w:r w:rsidR="007D79AF">
        <w:rPr>
          <w:rFonts w:ascii="Times New Roman" w:hAnsi="Times New Roman"/>
          <w:sz w:val="24"/>
          <w:szCs w:val="24"/>
        </w:rPr>
        <w:t>of the</w:t>
      </w:r>
      <w:r>
        <w:rPr>
          <w:rFonts w:ascii="Times New Roman" w:hAnsi="Times New Roman"/>
          <w:sz w:val="24"/>
          <w:szCs w:val="24"/>
        </w:rPr>
        <w:t xml:space="preserve"> thermal parameters</w:t>
      </w:r>
      <w:r w:rsidR="007D79AF">
        <w:rPr>
          <w:rFonts w:ascii="Times New Roman" w:hAnsi="Times New Roman"/>
          <w:sz w:val="24"/>
          <w:szCs w:val="24"/>
        </w:rPr>
        <w:t xml:space="preserve"> of the site sediment</w:t>
      </w:r>
      <w:r>
        <w:rPr>
          <w:rFonts w:ascii="Times New Roman" w:hAnsi="Times New Roman"/>
          <w:sz w:val="24"/>
          <w:szCs w:val="24"/>
        </w:rPr>
        <w:t xml:space="preserve"> some simplifying assumptions were required. The first </w:t>
      </w:r>
      <w:r w:rsidR="007D79AF">
        <w:rPr>
          <w:rFonts w:ascii="Times New Roman" w:hAnsi="Times New Roman"/>
          <w:sz w:val="24"/>
          <w:szCs w:val="24"/>
        </w:rPr>
        <w:t>simplifying</w:t>
      </w:r>
      <w:r>
        <w:rPr>
          <w:rFonts w:ascii="Times New Roman" w:hAnsi="Times New Roman"/>
          <w:sz w:val="24"/>
          <w:szCs w:val="24"/>
        </w:rPr>
        <w:t xml:space="preserve"> assu</w:t>
      </w:r>
      <w:r w:rsidR="007D79AF">
        <w:rPr>
          <w:rFonts w:ascii="Times New Roman" w:hAnsi="Times New Roman"/>
          <w:sz w:val="24"/>
          <w:szCs w:val="24"/>
        </w:rPr>
        <w:t>mption was that the sediment was composed entirely of two</w:t>
      </w:r>
      <w:r>
        <w:rPr>
          <w:rFonts w:ascii="Times New Roman" w:hAnsi="Times New Roman"/>
          <w:sz w:val="24"/>
          <w:szCs w:val="24"/>
        </w:rPr>
        <w:t xml:space="preserve"> endmembers, </w:t>
      </w:r>
      <w:proofErr w:type="spellStart"/>
      <w:r>
        <w:rPr>
          <w:rFonts w:ascii="Times New Roman" w:hAnsi="Times New Roman"/>
          <w:sz w:val="24"/>
          <w:szCs w:val="24"/>
        </w:rPr>
        <w:t>siliclastic</w:t>
      </w:r>
      <w:proofErr w:type="spellEnd"/>
      <w:r>
        <w:rPr>
          <w:rFonts w:ascii="Times New Roman" w:hAnsi="Times New Roman"/>
          <w:sz w:val="24"/>
          <w:szCs w:val="24"/>
        </w:rPr>
        <w:t xml:space="preserve"> sediment and soil organic matter. The second simplifying assumption is that the streambed is </w:t>
      </w:r>
      <w:r w:rsidR="00B82E5D">
        <w:rPr>
          <w:rFonts w:ascii="Times New Roman" w:hAnsi="Times New Roman"/>
          <w:sz w:val="24"/>
          <w:szCs w:val="24"/>
        </w:rPr>
        <w:t>homogenous at all the TP locations</w:t>
      </w:r>
      <w:r>
        <w:rPr>
          <w:rFonts w:ascii="Times New Roman" w:hAnsi="Times New Roman"/>
          <w:sz w:val="24"/>
          <w:szCs w:val="24"/>
        </w:rPr>
        <w:t xml:space="preserve">.  Both of these assumptions </w:t>
      </w:r>
      <w:r w:rsidR="007D79AF">
        <w:rPr>
          <w:rFonts w:ascii="Times New Roman" w:hAnsi="Times New Roman"/>
          <w:sz w:val="24"/>
          <w:szCs w:val="24"/>
        </w:rPr>
        <w:t>are</w:t>
      </w:r>
      <w:r>
        <w:rPr>
          <w:rFonts w:ascii="Times New Roman" w:hAnsi="Times New Roman"/>
          <w:sz w:val="24"/>
          <w:szCs w:val="24"/>
        </w:rPr>
        <w:t xml:space="preserve"> be justified during model sensitivity analysis</w:t>
      </w:r>
      <w:r w:rsidR="007D79AF">
        <w:rPr>
          <w:rFonts w:ascii="Times New Roman" w:hAnsi="Times New Roman"/>
          <w:sz w:val="24"/>
          <w:szCs w:val="24"/>
        </w:rPr>
        <w:t xml:space="preserve"> in the results and conclusions section</w:t>
      </w:r>
      <w:r>
        <w:rPr>
          <w:rFonts w:ascii="Times New Roman" w:hAnsi="Times New Roman"/>
          <w:sz w:val="24"/>
          <w:szCs w:val="24"/>
        </w:rPr>
        <w:t xml:space="preserve">. </w:t>
      </w:r>
    </w:p>
    <w:p w:rsidR="007D79AF" w:rsidRDefault="007D79AF" w:rsidP="00235FD9">
      <w:pPr>
        <w:spacing w:line="480" w:lineRule="auto"/>
        <w:rPr>
          <w:rFonts w:ascii="Times New Roman" w:hAnsi="Times New Roman"/>
          <w:sz w:val="24"/>
          <w:szCs w:val="24"/>
        </w:rPr>
      </w:pPr>
      <w:r>
        <w:rPr>
          <w:rFonts w:ascii="Times New Roman" w:hAnsi="Times New Roman"/>
          <w:sz w:val="24"/>
          <w:szCs w:val="24"/>
        </w:rPr>
        <w:tab/>
        <w:t xml:space="preserve">The percentage, by mass, of SOM and </w:t>
      </w:r>
      <w:proofErr w:type="spellStart"/>
      <w:r>
        <w:rPr>
          <w:rFonts w:ascii="Times New Roman" w:hAnsi="Times New Roman"/>
          <w:sz w:val="24"/>
          <w:szCs w:val="24"/>
        </w:rPr>
        <w:t>siliclastic</w:t>
      </w:r>
      <w:proofErr w:type="spellEnd"/>
      <w:r>
        <w:rPr>
          <w:rFonts w:ascii="Times New Roman" w:hAnsi="Times New Roman"/>
          <w:sz w:val="24"/>
          <w:szCs w:val="24"/>
        </w:rPr>
        <w:t xml:space="preserve"> minerals present was calculated using the following expression</w:t>
      </w:r>
    </w:p>
    <w:p w:rsidR="007D79AF" w:rsidRDefault="007D79AF" w:rsidP="00235FD9">
      <w:pPr>
        <w:spacing w:line="480" w:lineRule="auto"/>
        <w:rPr>
          <w:rFonts w:ascii="Times New Roman" w:hAnsi="Times New Roman"/>
          <w:sz w:val="24"/>
          <w:szCs w:val="24"/>
        </w:rPr>
      </w:pPr>
      <w:r>
        <w:rPr>
          <w:rFonts w:ascii="Times New Roman" w:hAnsi="Times New Roman"/>
          <w:sz w:val="24"/>
          <w:szCs w:val="24"/>
        </w:rPr>
        <w:t xml:space="preserve">Dry bulk density = density </w:t>
      </w:r>
      <w:proofErr w:type="spellStart"/>
      <w:r>
        <w:rPr>
          <w:rFonts w:ascii="Times New Roman" w:hAnsi="Times New Roman"/>
          <w:sz w:val="24"/>
          <w:szCs w:val="24"/>
        </w:rPr>
        <w:t>sili</w:t>
      </w:r>
      <w:proofErr w:type="spellEnd"/>
      <w:r>
        <w:rPr>
          <w:rFonts w:ascii="Times New Roman" w:hAnsi="Times New Roman"/>
          <w:sz w:val="24"/>
          <w:szCs w:val="24"/>
        </w:rPr>
        <w:t xml:space="preserve"> * percent </w:t>
      </w:r>
      <w:proofErr w:type="spellStart"/>
      <w:r>
        <w:rPr>
          <w:rFonts w:ascii="Times New Roman" w:hAnsi="Times New Roman"/>
          <w:sz w:val="24"/>
          <w:szCs w:val="24"/>
        </w:rPr>
        <w:t>sili</w:t>
      </w:r>
      <w:proofErr w:type="spellEnd"/>
      <w:r>
        <w:rPr>
          <w:rFonts w:ascii="Times New Roman" w:hAnsi="Times New Roman"/>
          <w:sz w:val="24"/>
          <w:szCs w:val="24"/>
        </w:rPr>
        <w:t xml:space="preserve"> + density SOM * percent </w:t>
      </w:r>
      <w:r w:rsidR="00B82E5D">
        <w:rPr>
          <w:rFonts w:ascii="Times New Roman" w:hAnsi="Times New Roman"/>
          <w:sz w:val="24"/>
          <w:szCs w:val="24"/>
        </w:rPr>
        <w:t>SOM</w:t>
      </w:r>
    </w:p>
    <w:p w:rsidR="00B82E5D" w:rsidRPr="00B82E5D" w:rsidRDefault="00B82E5D" w:rsidP="00235FD9">
      <w:pPr>
        <w:spacing w:line="480" w:lineRule="auto"/>
        <w:rPr>
          <w:rFonts w:ascii="Times New Roman" w:hAnsi="Times New Roman"/>
          <w:color w:val="FF0000"/>
          <w:sz w:val="24"/>
          <w:szCs w:val="24"/>
        </w:rPr>
      </w:pPr>
      <w:r>
        <w:rPr>
          <w:rFonts w:ascii="Times New Roman" w:hAnsi="Times New Roman"/>
          <w:sz w:val="24"/>
          <w:szCs w:val="24"/>
        </w:rPr>
        <w:lastRenderedPageBreak/>
        <w:t xml:space="preserve">The value for dry Bulk density was established in </w:t>
      </w:r>
      <w:r>
        <w:rPr>
          <w:rFonts w:ascii="Times New Roman" w:hAnsi="Times New Roman"/>
          <w:color w:val="FF0000"/>
          <w:sz w:val="24"/>
          <w:szCs w:val="24"/>
        </w:rPr>
        <w:t>(</w:t>
      </w:r>
      <w:proofErr w:type="spellStart"/>
      <w:r>
        <w:rPr>
          <w:rFonts w:ascii="Times New Roman" w:hAnsi="Times New Roman"/>
          <w:color w:val="FF0000"/>
          <w:sz w:val="24"/>
          <w:szCs w:val="24"/>
        </w:rPr>
        <w:t>mybro</w:t>
      </w:r>
      <w:proofErr w:type="spellEnd"/>
      <w:r>
        <w:rPr>
          <w:rFonts w:ascii="Times New Roman" w:hAnsi="Times New Roman"/>
          <w:color w:val="FF0000"/>
          <w:sz w:val="24"/>
          <w:szCs w:val="24"/>
        </w:rPr>
        <w:t xml:space="preserve">).  </w:t>
      </w:r>
      <w:r w:rsidRPr="00B82E5D">
        <w:rPr>
          <w:rFonts w:ascii="Times New Roman" w:hAnsi="Times New Roman"/>
          <w:sz w:val="24"/>
          <w:szCs w:val="24"/>
        </w:rPr>
        <w:t xml:space="preserve">This calculation </w:t>
      </w:r>
      <w:r>
        <w:rPr>
          <w:rFonts w:ascii="Times New Roman" w:hAnsi="Times New Roman"/>
          <w:sz w:val="24"/>
          <w:szCs w:val="24"/>
        </w:rPr>
        <w:t xml:space="preserve">resulted in a distribution of 90SOM and 10% </w:t>
      </w:r>
      <w:proofErr w:type="spellStart"/>
      <w:r>
        <w:rPr>
          <w:rFonts w:ascii="Times New Roman" w:hAnsi="Times New Roman"/>
          <w:sz w:val="24"/>
          <w:szCs w:val="24"/>
        </w:rPr>
        <w:t>siliclastic</w:t>
      </w:r>
      <w:proofErr w:type="spellEnd"/>
      <w:r>
        <w:rPr>
          <w:rFonts w:ascii="Times New Roman" w:hAnsi="Times New Roman"/>
          <w:sz w:val="24"/>
          <w:szCs w:val="24"/>
        </w:rPr>
        <w:t xml:space="preserve">. High organic content is expected at Second creek, and this value is supported by the images above where many of the sediment samples appear to contain entirely SOM, however in order to extend to our second assumption (heterogeneity). An 80-20 split was used to more </w:t>
      </w:r>
      <w:proofErr w:type="spellStart"/>
      <w:r>
        <w:rPr>
          <w:rFonts w:ascii="Times New Roman" w:hAnsi="Times New Roman"/>
          <w:sz w:val="24"/>
          <w:szCs w:val="24"/>
        </w:rPr>
        <w:t>accutatley</w:t>
      </w:r>
      <w:proofErr w:type="spellEnd"/>
      <w:r>
        <w:rPr>
          <w:rFonts w:ascii="Times New Roman" w:hAnsi="Times New Roman"/>
          <w:sz w:val="24"/>
          <w:szCs w:val="24"/>
        </w:rPr>
        <w:t xml:space="preserve"> capture heterogeneity that could be present. Especially because we don’t know where the dry bulk density was collected.</w:t>
      </w:r>
    </w:p>
    <w:p w:rsidR="00B82E5D" w:rsidRDefault="00B82E5D" w:rsidP="00235FD9">
      <w:pPr>
        <w:spacing w:line="480" w:lineRule="auto"/>
        <w:rPr>
          <w:rFonts w:ascii="Times New Roman" w:hAnsi="Times New Roman"/>
          <w:sz w:val="24"/>
          <w:szCs w:val="24"/>
        </w:rPr>
      </w:pPr>
    </w:p>
    <w:p w:rsidR="0054236F" w:rsidRDefault="0054236F" w:rsidP="00235FD9">
      <w:pPr>
        <w:spacing w:line="480" w:lineRule="auto"/>
        <w:rPr>
          <w:noProof/>
          <w:lang w:eastAsia="en-US"/>
        </w:rPr>
      </w:pPr>
      <w:r>
        <w:rPr>
          <w:rFonts w:ascii="Times New Roman" w:hAnsi="Times New Roman"/>
          <w:sz w:val="24"/>
          <w:szCs w:val="24"/>
        </w:rPr>
        <w:t xml:space="preserve">Using the fraction of SOM and </w:t>
      </w:r>
      <w:proofErr w:type="spellStart"/>
      <w:r>
        <w:rPr>
          <w:rFonts w:ascii="Times New Roman" w:hAnsi="Times New Roman"/>
          <w:sz w:val="24"/>
          <w:szCs w:val="24"/>
        </w:rPr>
        <w:t>siliclastic</w:t>
      </w:r>
      <w:proofErr w:type="spellEnd"/>
      <w:r>
        <w:rPr>
          <w:rFonts w:ascii="Times New Roman" w:hAnsi="Times New Roman"/>
          <w:sz w:val="24"/>
          <w:szCs w:val="24"/>
        </w:rPr>
        <w:t xml:space="preserve">, the thermal properties of the </w:t>
      </w:r>
      <w:proofErr w:type="spellStart"/>
      <w:r>
        <w:rPr>
          <w:rFonts w:ascii="Times New Roman" w:hAnsi="Times New Roman"/>
          <w:sz w:val="24"/>
          <w:szCs w:val="24"/>
        </w:rPr>
        <w:t>streambedk</w:t>
      </w:r>
      <w:proofErr w:type="spellEnd"/>
      <w:r>
        <w:rPr>
          <w:rFonts w:ascii="Times New Roman" w:hAnsi="Times New Roman"/>
          <w:sz w:val="24"/>
          <w:szCs w:val="24"/>
        </w:rPr>
        <w:t xml:space="preserve"> can be estimated by t</w:t>
      </w:r>
      <w:r w:rsidR="00B82E5D">
        <w:rPr>
          <w:rFonts w:ascii="Times New Roman" w:hAnsi="Times New Roman"/>
          <w:sz w:val="24"/>
          <w:szCs w:val="24"/>
        </w:rPr>
        <w:t>he method</w:t>
      </w:r>
      <w:r>
        <w:rPr>
          <w:rFonts w:ascii="Times New Roman" w:hAnsi="Times New Roman"/>
          <w:sz w:val="24"/>
          <w:szCs w:val="24"/>
        </w:rPr>
        <w:t xml:space="preserve"> in </w:t>
      </w:r>
      <w:proofErr w:type="spellStart"/>
      <w:r>
        <w:rPr>
          <w:rFonts w:ascii="Times New Roman" w:hAnsi="Times New Roman"/>
          <w:sz w:val="24"/>
          <w:szCs w:val="24"/>
        </w:rPr>
        <w:t>Farouki</w:t>
      </w:r>
      <w:proofErr w:type="spellEnd"/>
      <w:r w:rsidR="00B82E5D" w:rsidRPr="00B82E5D">
        <w:rPr>
          <w:noProof/>
          <w:lang w:eastAsia="en-US"/>
        </w:rPr>
        <w:t xml:space="preserve"> </w:t>
      </w:r>
    </w:p>
    <w:p w:rsidR="00F91372" w:rsidRDefault="00F91372" w:rsidP="00235FD9">
      <w:pPr>
        <w:spacing w:line="480" w:lineRule="auto"/>
        <w:rPr>
          <w:noProof/>
          <w:lang w:eastAsia="en-US"/>
        </w:rPr>
      </w:pPr>
      <w:r>
        <w:rPr>
          <w:noProof/>
          <w:lang w:eastAsia="en-US"/>
        </w:rPr>
        <w:t>Sediment Thermal conductivity</w:t>
      </w:r>
    </w:p>
    <w:p w:rsidR="00F91372" w:rsidRDefault="00F91372"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71552" behindDoc="0" locked="0" layoutInCell="1" allowOverlap="1" wp14:anchorId="45A03B19" wp14:editId="2F08164F">
                <wp:simplePos x="0" y="0"/>
                <wp:positionH relativeFrom="column">
                  <wp:posOffset>889000</wp:posOffset>
                </wp:positionH>
                <wp:positionV relativeFrom="paragraph">
                  <wp:posOffset>248708</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6" style="position:absolute;margin-left:70pt;margin-top:19.6pt;width:304.65pt;height:4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" filled="f" stroked="f">
                <v:textbox>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v:rect>
            </w:pict>
          </mc:Fallback>
        </mc:AlternateContent>
      </w:r>
    </w:p>
    <w:p w:rsidR="00B82E5D" w:rsidRDefault="00B82E5D"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358775</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7" style="position:absolute;margin-left:0;margin-top:28.2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" filled="f" stroked="f">
                <v:textbox style="mso-fit-shape-to-text:t">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p>
    <w:p w:rsidR="00B82E5D" w:rsidRDefault="00B82E5D" w:rsidP="00235FD9">
      <w:pPr>
        <w:spacing w:line="480" w:lineRule="auto"/>
        <w:rPr>
          <w:rFonts w:ascii="Times New Roman" w:hAnsi="Times New Roman"/>
          <w:sz w:val="24"/>
          <w:szCs w:val="24"/>
        </w:rPr>
      </w:pPr>
    </w:p>
    <w:p w:rsidR="00F91372" w:rsidRDefault="00F91372" w:rsidP="00235FD9">
      <w:pPr>
        <w:spacing w:line="480" w:lineRule="auto"/>
        <w:rPr>
          <w:rFonts w:ascii="Times New Roman" w:hAnsi="Times New Roman"/>
          <w:sz w:val="24"/>
          <w:szCs w:val="24"/>
        </w:rPr>
      </w:pPr>
      <w:r>
        <w:rPr>
          <w:rFonts w:ascii="Times New Roman" w:hAnsi="Times New Roman"/>
          <w:sz w:val="24"/>
          <w:szCs w:val="24"/>
        </w:rPr>
        <w:t>Saturated heat capacity</w:t>
      </w:r>
    </w:p>
    <w:p w:rsidR="00F91372" w:rsidRDefault="00F91372"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73600" behindDoc="0" locked="0" layoutInCell="1" allowOverlap="1" wp14:anchorId="1ED0469D" wp14:editId="3731AF7B">
                <wp:simplePos x="0" y="0"/>
                <wp:positionH relativeFrom="column">
                  <wp:posOffset>0</wp:posOffset>
                </wp:positionH>
                <wp:positionV relativeFrom="paragraph">
                  <wp:posOffset>-635</wp:posOffset>
                </wp:positionV>
                <wp:extent cx="3869267" cy="575733"/>
                <wp:effectExtent l="0" t="0" r="0" b="0"/>
                <wp:wrapNone/>
                <wp:docPr id="2"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sPre>
                                  <m:sPrePr>
                                    <m:ctrlPr>
                                      <w:rPr>
                                        <w:rFonts w:ascii="Cambria Math" w:eastAsiaTheme="minorEastAsia" w:hAnsi="Cambria Math" w:cstheme="minorBidi"/>
                                        <w:i/>
                                        <w:iCs/>
                                        <w:color w:val="000000" w:themeColor="text1"/>
                                        <w:kern w:val="24"/>
                                      </w:rPr>
                                    </m:ctrlPr>
                                  </m:sPrePr>
                                  <m:sub/>
                                  <m:sup/>
                                  <m:e>
                                    <m:r>
                                      <w:rPr>
                                        <w:rFonts w:ascii="Cambria Math" w:eastAsiaTheme="minorEastAsia" w:hAnsi="Cambria Math" w:cstheme="minorBidi"/>
                                        <w:color w:val="000000" w:themeColor="text1"/>
                                        <w:kern w:val="24"/>
                                      </w:rPr>
                                      <m:t>p</m:t>
                                    </m:r>
                                  </m:e>
                                </m:sPre>
                                <m:r>
                                  <w:rPr>
                                    <w:rFonts w:ascii="Cambria Math" w:eastAsiaTheme="minorEastAsia" w:hAnsi="Cambria Math" w:cstheme="minorBidi"/>
                                    <w:color w:val="000000" w:themeColor="text1"/>
                                    <w:kern w:val="24"/>
                                  </w:rPr>
                                  <m:t>orosityand water</m:t>
                                </m:r>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28" style="position:absolute;margin-left:0;margin-top:-.05pt;width:304.65pt;height:4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" filled="f" stroked="f">
                <v:textbox>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sPre>
                            <m:sPrePr>
                              <m:ctrlPr>
                                <w:rPr>
                                  <w:rFonts w:ascii="Cambria Math" w:eastAsiaTheme="minorEastAsia" w:hAnsi="Cambria Math" w:cstheme="minorBidi"/>
                                  <w:i/>
                                  <w:iCs/>
                                  <w:color w:val="000000" w:themeColor="text1"/>
                                  <w:kern w:val="24"/>
                                </w:rPr>
                              </m:ctrlPr>
                            </m:sPrePr>
                            <m:sub/>
                            <m:sup/>
                            <m:e>
                              <m:r>
                                <w:rPr>
                                  <w:rFonts w:ascii="Cambria Math" w:eastAsiaTheme="minorEastAsia" w:hAnsi="Cambria Math" w:cstheme="minorBidi"/>
                                  <w:color w:val="000000" w:themeColor="text1"/>
                                  <w:kern w:val="24"/>
                                </w:rPr>
                                <m:t>p</m:t>
                              </m:r>
                            </m:e>
                          </m:sPre>
                          <m:r>
                            <w:rPr>
                              <w:rFonts w:ascii="Cambria Math" w:eastAsiaTheme="minorEastAsia" w:hAnsi="Cambria Math" w:cstheme="minorBidi"/>
                              <w:color w:val="000000" w:themeColor="text1"/>
                              <w:kern w:val="24"/>
                            </w:rPr>
                            <m:t>orosityand water</m:t>
                          </m:r>
                        </m:oMath>
                      </m:oMathPara>
                    </w:p>
                  </w:txbxContent>
                </v:textbox>
              </v:rect>
            </w:pict>
          </mc:Fallback>
        </mc:AlternateContent>
      </w:r>
    </w:p>
    <w:p w:rsidR="00F91372" w:rsidRDefault="00F91372"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75648" behindDoc="0" locked="0" layoutInCell="1" allowOverlap="1" wp14:anchorId="50F74E6D" wp14:editId="3A889BC4">
                <wp:simplePos x="0" y="0"/>
                <wp:positionH relativeFrom="margin">
                  <wp:posOffset>0</wp:posOffset>
                </wp:positionH>
                <wp:positionV relativeFrom="paragraph">
                  <wp:posOffset>0</wp:posOffset>
                </wp:positionV>
                <wp:extent cx="2705805" cy="787652"/>
                <wp:effectExtent l="0" t="0" r="0" b="0"/>
                <wp:wrapNone/>
                <wp:docPr id="4"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+porosity and water</m:t>
                                </m:r>
                              </m:oMath>
                            </m:oMathPara>
                          </w:p>
                        </w:txbxContent>
                      </wps:txbx>
                      <wps:bodyPr wrap="none">
                        <a:spAutoFit/>
                      </wps:bodyPr>
                    </wps:wsp>
                  </a:graphicData>
                </a:graphic>
              </wp:anchor>
            </w:drawing>
          </mc:Choice>
          <mc:Fallback>
            <w:pict>
              <v:rect w14:anchorId="50F74E6D" id="_x0000_s1029" style="position:absolute;margin-left:0;margin-top:0;width:213.05pt;height:62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" filled="f" stroked="f">
                <v:textbox style="mso-fit-shape-to-text:t">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+porosity and water</m:t>
                          </m:r>
                        </m:oMath>
                      </m:oMathPara>
                    </w:p>
                  </w:txbxContent>
                </v:textbox>
                <w10:wrap anchorx="margin"/>
              </v:rect>
            </w:pict>
          </mc:Fallback>
        </mc:AlternateContent>
      </w:r>
    </w:p>
    <w:p w:rsidR="00F91372" w:rsidRDefault="00F91372" w:rsidP="00235FD9">
      <w:pPr>
        <w:spacing w:line="480" w:lineRule="auto"/>
        <w:rPr>
          <w:rFonts w:ascii="Times New Roman" w:hAnsi="Times New Roman"/>
          <w:sz w:val="24"/>
          <w:szCs w:val="24"/>
        </w:rPr>
      </w:pPr>
    </w:p>
    <w:p w:rsidR="0054236F" w:rsidRDefault="00B82E5D" w:rsidP="00235FD9">
      <w:pPr>
        <w:spacing w:line="480" w:lineRule="auto"/>
        <w:rPr>
          <w:rFonts w:ascii="Times New Roman" w:hAnsi="Times New Roman"/>
          <w:sz w:val="24"/>
          <w:szCs w:val="24"/>
        </w:rPr>
      </w:pPr>
      <w:r>
        <w:rPr>
          <w:rFonts w:ascii="Times New Roman" w:hAnsi="Times New Roman"/>
          <w:sz w:val="24"/>
          <w:szCs w:val="24"/>
        </w:rPr>
        <w:t>This method bounds the thermal parameter with</w:t>
      </w:r>
      <w:r w:rsidR="0054236F">
        <w:rPr>
          <w:rFonts w:ascii="Times New Roman" w:hAnsi="Times New Roman"/>
          <w:sz w:val="24"/>
          <w:szCs w:val="24"/>
        </w:rPr>
        <w:t xml:space="preserve"> an upper and lower limit. The validity of the</w:t>
      </w:r>
      <w:r>
        <w:rPr>
          <w:rFonts w:ascii="Times New Roman" w:hAnsi="Times New Roman"/>
          <w:sz w:val="24"/>
          <w:szCs w:val="24"/>
        </w:rPr>
        <w:t xml:space="preserve"> </w:t>
      </w:r>
      <w:r w:rsidR="004B458B">
        <w:rPr>
          <w:rFonts w:ascii="Times New Roman" w:hAnsi="Times New Roman"/>
          <w:sz w:val="24"/>
          <w:szCs w:val="24"/>
        </w:rPr>
        <w:t>estimated thermal</w:t>
      </w:r>
      <w:r>
        <w:rPr>
          <w:rFonts w:ascii="Times New Roman" w:hAnsi="Times New Roman"/>
          <w:sz w:val="24"/>
          <w:szCs w:val="24"/>
        </w:rPr>
        <w:t xml:space="preserve"> parameters will be discussed in the sensitivity analysis portion of the results and conclusions section. </w:t>
      </w:r>
    </w:p>
    <w:p w:rsidR="004F2F07" w:rsidRDefault="0054236F" w:rsidP="00235FD9">
      <w:pPr>
        <w:spacing w:line="480" w:lineRule="auto"/>
        <w:rPr>
          <w:rFonts w:ascii="Times New Roman" w:hAnsi="Times New Roman"/>
          <w:sz w:val="24"/>
          <w:szCs w:val="24"/>
        </w:rPr>
      </w:pPr>
      <w:r>
        <w:rPr>
          <w:rFonts w:ascii="Times New Roman" w:hAnsi="Times New Roman"/>
          <w:sz w:val="24"/>
          <w:szCs w:val="24"/>
        </w:rPr>
        <w:lastRenderedPageBreak/>
        <w:t xml:space="preserve">The last parameter </w:t>
      </w:r>
      <w:r w:rsidR="004F2F07">
        <w:rPr>
          <w:rFonts w:ascii="Times New Roman" w:hAnsi="Times New Roman"/>
          <w:sz w:val="24"/>
          <w:szCs w:val="24"/>
        </w:rPr>
        <w:t>needed for the forwards model is</w:t>
      </w:r>
      <w:r>
        <w:rPr>
          <w:rFonts w:ascii="Times New Roman" w:hAnsi="Times New Roman"/>
          <w:sz w:val="24"/>
          <w:szCs w:val="24"/>
        </w:rPr>
        <w:t xml:space="preserve"> </w:t>
      </w:r>
      <w:proofErr w:type="spellStart"/>
      <w:r>
        <w:rPr>
          <w:rFonts w:ascii="Times New Roman" w:hAnsi="Times New Roman"/>
          <w:sz w:val="24"/>
          <w:szCs w:val="24"/>
        </w:rPr>
        <w:t>dispersivity</w:t>
      </w:r>
      <w:proofErr w:type="spellEnd"/>
      <w:r>
        <w:rPr>
          <w:rFonts w:ascii="Times New Roman" w:hAnsi="Times New Roman"/>
          <w:sz w:val="24"/>
          <w:szCs w:val="24"/>
        </w:rPr>
        <w:t>. This parameter depends on the</w:t>
      </w:r>
      <w:r w:rsidR="004F2F07">
        <w:rPr>
          <w:rFonts w:ascii="Times New Roman" w:hAnsi="Times New Roman"/>
          <w:sz w:val="24"/>
          <w:szCs w:val="24"/>
        </w:rPr>
        <w:t xml:space="preserve"> scale of the problem</w:t>
      </w:r>
      <w:r>
        <w:rPr>
          <w:rFonts w:ascii="Times New Roman" w:hAnsi="Times New Roman"/>
          <w:sz w:val="24"/>
          <w:szCs w:val="24"/>
        </w:rPr>
        <w:t xml:space="preserve">. </w:t>
      </w:r>
      <w:r w:rsidR="004F2F07">
        <w:rPr>
          <w:rFonts w:ascii="Times New Roman" w:hAnsi="Times New Roman"/>
          <w:sz w:val="24"/>
          <w:szCs w:val="24"/>
        </w:rPr>
        <w:t>REFRENCE ABOUT IT BEING NEGLIDGIBLE AT SMALL SCALE, REFRENCE ABOUT IT BEING IN WHAT RANGE FOR FIELD SUTDIES</w:t>
      </w:r>
    </w:p>
    <w:p w:rsidR="00022E74" w:rsidRDefault="00022E74" w:rsidP="00235FD9">
      <w:pPr>
        <w:spacing w:line="480" w:lineRule="auto"/>
        <w:rPr>
          <w:rFonts w:ascii="Times New Roman" w:hAnsi="Times New Roman"/>
          <w:sz w:val="24"/>
          <w:szCs w:val="24"/>
        </w:rPr>
      </w:pPr>
      <w:r>
        <w:rPr>
          <w:rFonts w:ascii="Times New Roman" w:hAnsi="Times New Roman"/>
          <w:sz w:val="24"/>
          <w:szCs w:val="24"/>
        </w:rPr>
        <w:t>-note that there is uncertainty here</w:t>
      </w:r>
    </w:p>
    <w:p w:rsidR="00022E74" w:rsidRDefault="00022E74"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r>
        <w:rPr>
          <w:rFonts w:ascii="Times New Roman" w:hAnsi="Times New Roman"/>
          <w:sz w:val="24"/>
          <w:szCs w:val="24"/>
        </w:rPr>
        <w:t xml:space="preserve">So, with the model informed and data in place here are the results </w:t>
      </w: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371F54" w:rsidRPr="004F2F07" w:rsidRDefault="00371F54" w:rsidP="00235FD9">
      <w:pPr>
        <w:spacing w:line="480" w:lineRule="auto"/>
        <w:rPr>
          <w:rFonts w:ascii="Times New Roman" w:hAnsi="Times New Roman"/>
          <w:b/>
          <w:sz w:val="24"/>
          <w:szCs w:val="24"/>
        </w:rPr>
      </w:pPr>
      <w:r w:rsidRPr="004F2F07">
        <w:rPr>
          <w:rFonts w:ascii="Times New Roman" w:hAnsi="Times New Roman"/>
          <w:b/>
          <w:sz w:val="24"/>
          <w:szCs w:val="24"/>
        </w:rPr>
        <w:t>Results and Conclusions</w:t>
      </w:r>
    </w:p>
    <w:p w:rsidR="00022E74" w:rsidRDefault="008F3D0C" w:rsidP="00235FD9">
      <w:pPr>
        <w:spacing w:line="480" w:lineRule="auto"/>
        <w:rPr>
          <w:rFonts w:ascii="Times New Roman" w:hAnsi="Times New Roman"/>
          <w:sz w:val="24"/>
          <w:szCs w:val="24"/>
        </w:rPr>
      </w:pPr>
      <w:bookmarkStart w:id="0" w:name="_GoBack"/>
      <w:bookmarkEnd w:id="0"/>
      <w:r>
        <w:rPr>
          <w:rFonts w:ascii="Times New Roman" w:hAnsi="Times New Roman"/>
          <w:noProof/>
          <w:sz w:val="24"/>
          <w:szCs w:val="24"/>
          <w:lang w:eastAsia="en-US"/>
        </w:rPr>
        <w:lastRenderedPageBreak/>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8F3D0C" w:rsidRDefault="008F3D0C" w:rsidP="00235FD9">
      <w:pPr>
        <w:spacing w:line="480" w:lineRule="auto"/>
        <w:rPr>
          <w:rFonts w:ascii="Times New Roman" w:hAnsi="Times New Roman"/>
          <w:sz w:val="24"/>
          <w:szCs w:val="24"/>
        </w:rPr>
      </w:pPr>
    </w:p>
    <w:p w:rsidR="00022E74" w:rsidRDefault="00022E74" w:rsidP="00022E74">
      <w:pPr>
        <w:spacing w:line="480" w:lineRule="auto"/>
        <w:rPr>
          <w:rFonts w:ascii="Times New Roman" w:hAnsi="Times New Roman"/>
          <w:sz w:val="24"/>
          <w:szCs w:val="24"/>
        </w:rPr>
      </w:pPr>
      <w:r>
        <w:rPr>
          <w:rFonts w:ascii="Times New Roman" w:hAnsi="Times New Roman"/>
          <w:sz w:val="24"/>
          <w:szCs w:val="24"/>
        </w:rPr>
        <w:t>Sensitivity analysis</w:t>
      </w:r>
      <w:r w:rsidRPr="00022E74">
        <w:rPr>
          <w:rFonts w:ascii="Times New Roman" w:hAnsi="Times New Roman"/>
          <w:sz w:val="24"/>
          <w:szCs w:val="24"/>
        </w:rPr>
        <w:t xml:space="preserve"> </w:t>
      </w:r>
    </w:p>
    <w:p w:rsidR="00022E74" w:rsidRDefault="006A1154" w:rsidP="00022E74">
      <w:pPr>
        <w:spacing w:line="480" w:lineRule="auto"/>
        <w:rPr>
          <w:rFonts w:ascii="Times New Roman" w:hAnsi="Times New Roman"/>
          <w:sz w:val="24"/>
          <w:szCs w:val="24"/>
        </w:rPr>
      </w:pPr>
      <w:r>
        <w:rPr>
          <w:rFonts w:ascii="Times New Roman" w:hAnsi="Times New Roman"/>
          <w:sz w:val="24"/>
          <w:szCs w:val="24"/>
        </w:rPr>
        <w:t xml:space="preserve">To evaluate the quality of the model results and dependencies of the hand estimated parameters… </w:t>
      </w:r>
      <w:r w:rsidR="002B2242">
        <w:rPr>
          <w:rFonts w:ascii="Times New Roman" w:hAnsi="Times New Roman"/>
          <w:sz w:val="24"/>
          <w:szCs w:val="24"/>
        </w:rPr>
        <w:t xml:space="preserve">The inverse model was run over the range of </w:t>
      </w:r>
      <w:proofErr w:type="spellStart"/>
      <w:r w:rsidR="002B2242">
        <w:rPr>
          <w:rFonts w:ascii="Times New Roman" w:hAnsi="Times New Roman"/>
          <w:sz w:val="24"/>
          <w:szCs w:val="24"/>
        </w:rPr>
        <w:t>parametersestimated</w:t>
      </w:r>
      <w:proofErr w:type="spellEnd"/>
      <w:r w:rsidR="002B2242">
        <w:rPr>
          <w:rFonts w:ascii="Times New Roman" w:hAnsi="Times New Roman"/>
          <w:sz w:val="24"/>
          <w:szCs w:val="24"/>
        </w:rPr>
        <w:t xml:space="preserve"> earlier. The inverse model was run as each parameter was varied over its </w:t>
      </w:r>
      <w:proofErr w:type="spellStart"/>
      <w:r w:rsidR="002B2242">
        <w:rPr>
          <w:rFonts w:ascii="Times New Roman" w:hAnsi="Times New Roman"/>
          <w:sz w:val="24"/>
          <w:szCs w:val="24"/>
        </w:rPr>
        <w:t>range</w:t>
      </w:r>
      <w:proofErr w:type="gramStart"/>
      <w:r w:rsidR="002B2242">
        <w:rPr>
          <w:rFonts w:ascii="Times New Roman" w:hAnsi="Times New Roman"/>
          <w:sz w:val="24"/>
          <w:szCs w:val="24"/>
        </w:rPr>
        <w:t>,while</w:t>
      </w:r>
      <w:proofErr w:type="spellEnd"/>
      <w:proofErr w:type="gramEnd"/>
      <w:r w:rsidR="002B2242">
        <w:rPr>
          <w:rFonts w:ascii="Times New Roman" w:hAnsi="Times New Roman"/>
          <w:sz w:val="24"/>
          <w:szCs w:val="24"/>
        </w:rPr>
        <w:t xml:space="preserve"> the rest of the parameters were held constant at a middling value in their range. The resulting value of K for each of these model runs is presented in figure ()</w:t>
      </w:r>
      <w:r>
        <w:rPr>
          <w:rFonts w:ascii="Times New Roman" w:hAnsi="Times New Roman"/>
          <w:sz w:val="24"/>
          <w:szCs w:val="24"/>
        </w:rPr>
        <w:t xml:space="preserve">. The goodness of fit between the model’s final synthetic profile and </w:t>
      </w:r>
      <w:proofErr w:type="spellStart"/>
      <w:r>
        <w:rPr>
          <w:rFonts w:ascii="Times New Roman" w:hAnsi="Times New Roman"/>
          <w:sz w:val="24"/>
          <w:szCs w:val="24"/>
        </w:rPr>
        <w:t>theobserved</w:t>
      </w:r>
      <w:proofErr w:type="spellEnd"/>
      <w:r>
        <w:rPr>
          <w:rFonts w:ascii="Times New Roman" w:hAnsi="Times New Roman"/>
          <w:sz w:val="24"/>
          <w:szCs w:val="24"/>
        </w:rPr>
        <w:t xml:space="preserve"> temperature profile is qualitatively demonstrated by the size of each point</w:t>
      </w:r>
    </w:p>
    <w:p w:rsidR="002B2242" w:rsidRDefault="002B2242" w:rsidP="002B2242">
      <w:pPr>
        <w:spacing w:line="480" w:lineRule="auto"/>
        <w:rPr>
          <w:rFonts w:ascii="Times New Roman" w:hAnsi="Times New Roman"/>
          <w:sz w:val="24"/>
          <w:szCs w:val="24"/>
        </w:rPr>
      </w:pPr>
      <w:r w:rsidRPr="008F3D0C">
        <w:rPr>
          <w:rFonts w:ascii="Times New Roman" w:hAnsi="Times New Roman"/>
          <w:noProof/>
          <w:sz w:val="24"/>
          <w:szCs w:val="24"/>
          <w:lang w:eastAsia="en-US"/>
        </w:rPr>
        <w:lastRenderedPageBreak/>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3D0C">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8F3D0C">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8F3D0C">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2B2242" w:rsidRDefault="006A1154" w:rsidP="00022E74">
      <w:pPr>
        <w:spacing w:line="480" w:lineRule="auto"/>
        <w:rPr>
          <w:rFonts w:ascii="Times New Roman" w:hAnsi="Times New Roman"/>
          <w:sz w:val="24"/>
          <w:szCs w:val="24"/>
        </w:rPr>
      </w:pPr>
      <w:r>
        <w:rPr>
          <w:rFonts w:ascii="Times New Roman" w:hAnsi="Times New Roman"/>
          <w:sz w:val="24"/>
          <w:szCs w:val="24"/>
        </w:rPr>
        <w:t>The goodness of fit between the model’s final synthetic profile and the observed temperature profile is qualitatively demonstrated by the size of each point. (</w:t>
      </w:r>
      <w:proofErr w:type="gramStart"/>
      <w:r>
        <w:rPr>
          <w:rFonts w:ascii="Times New Roman" w:hAnsi="Times New Roman"/>
          <w:sz w:val="24"/>
          <w:szCs w:val="24"/>
        </w:rPr>
        <w:t>add</w:t>
      </w:r>
      <w:proofErr w:type="gramEnd"/>
      <w:r>
        <w:rPr>
          <w:rFonts w:ascii="Times New Roman" w:hAnsi="Times New Roman"/>
          <w:sz w:val="24"/>
          <w:szCs w:val="24"/>
        </w:rPr>
        <w:t xml:space="preserve"> a model failure arrow)</w:t>
      </w:r>
    </w:p>
    <w:p w:rsidR="009748C8" w:rsidRDefault="00ED5E3F" w:rsidP="00022E74">
      <w:pPr>
        <w:spacing w:line="480" w:lineRule="auto"/>
        <w:rPr>
          <w:rFonts w:ascii="Times New Roman" w:hAnsi="Times New Roman"/>
          <w:sz w:val="24"/>
          <w:szCs w:val="24"/>
        </w:rPr>
      </w:pPr>
      <w:r>
        <w:rPr>
          <w:rFonts w:ascii="Times New Roman" w:hAnsi="Times New Roman"/>
          <w:sz w:val="24"/>
          <w:szCs w:val="24"/>
        </w:rPr>
        <w:t xml:space="preserve">Dispersity </w:t>
      </w:r>
      <w:proofErr w:type="spellStart"/>
      <w:r>
        <w:rPr>
          <w:rFonts w:ascii="Times New Roman" w:hAnsi="Times New Roman"/>
          <w:sz w:val="24"/>
          <w:szCs w:val="24"/>
        </w:rPr>
        <w:t>s</w:t>
      </w:r>
      <w:r w:rsidR="009748C8">
        <w:rPr>
          <w:rFonts w:ascii="Times New Roman" w:hAnsi="Times New Roman"/>
          <w:sz w:val="24"/>
          <w:szCs w:val="24"/>
        </w:rPr>
        <w:t>ensitivitvity</w:t>
      </w:r>
      <w:proofErr w:type="spellEnd"/>
    </w:p>
    <w:p w:rsidR="009748C8" w:rsidRDefault="009748C8" w:rsidP="00022E74">
      <w:pPr>
        <w:spacing w:line="480" w:lineRule="auto"/>
        <w:rPr>
          <w:rFonts w:ascii="Times New Roman" w:hAnsi="Times New Roman"/>
          <w:sz w:val="24"/>
          <w:szCs w:val="24"/>
        </w:rPr>
      </w:pPr>
      <w:r>
        <w:rPr>
          <w:rFonts w:ascii="Times New Roman" w:hAnsi="Times New Roman"/>
          <w:sz w:val="24"/>
          <w:szCs w:val="24"/>
        </w:rPr>
        <w:t xml:space="preserve">Unlike the other hand estimated parameters, </w:t>
      </w:r>
      <w:proofErr w:type="gramStart"/>
      <w:r>
        <w:rPr>
          <w:rFonts w:ascii="Times New Roman" w:hAnsi="Times New Roman"/>
          <w:sz w:val="24"/>
          <w:szCs w:val="24"/>
        </w:rPr>
        <w:t>the  inverse</w:t>
      </w:r>
      <w:proofErr w:type="gramEnd"/>
      <w:r>
        <w:rPr>
          <w:rFonts w:ascii="Times New Roman" w:hAnsi="Times New Roman"/>
          <w:sz w:val="24"/>
          <w:szCs w:val="24"/>
        </w:rPr>
        <w:t xml:space="preserve"> model is not linearly sensitive to the value of dispersity. This nonlinearity is caused by the dependence of </w:t>
      </w:r>
      <w:proofErr w:type="spellStart"/>
      <w:r>
        <w:rPr>
          <w:rFonts w:ascii="Times New Roman" w:hAnsi="Times New Roman"/>
          <w:sz w:val="24"/>
          <w:szCs w:val="24"/>
        </w:rPr>
        <w:t>dispersivity</w:t>
      </w:r>
      <w:proofErr w:type="spellEnd"/>
      <w:r>
        <w:rPr>
          <w:rFonts w:ascii="Times New Roman" w:hAnsi="Times New Roman"/>
          <w:sz w:val="24"/>
          <w:szCs w:val="24"/>
        </w:rPr>
        <w:t xml:space="preserve"> on flux magnitude, </w:t>
      </w:r>
    </w:p>
    <w:p w:rsidR="009748C8" w:rsidRDefault="009748C8" w:rsidP="00022E74">
      <w:pPr>
        <w:spacing w:line="480" w:lineRule="auto"/>
        <w:rPr>
          <w:rFonts w:ascii="Times New Roman" w:hAnsi="Times New Roman"/>
          <w:sz w:val="24"/>
          <w:szCs w:val="24"/>
        </w:rPr>
      </w:pPr>
      <w:r>
        <w:rPr>
          <w:rFonts w:ascii="Times New Roman" w:hAnsi="Times New Roman"/>
          <w:sz w:val="24"/>
          <w:szCs w:val="24"/>
        </w:rPr>
        <w:t xml:space="preserve">Alpha = </w:t>
      </w:r>
      <w:proofErr w:type="spellStart"/>
      <w:proofErr w:type="gramStart"/>
      <w:r>
        <w:rPr>
          <w:rFonts w:ascii="Times New Roman" w:hAnsi="Times New Roman"/>
          <w:sz w:val="24"/>
          <w:szCs w:val="24"/>
        </w:rPr>
        <w:t>vD</w:t>
      </w:r>
      <w:proofErr w:type="spellEnd"/>
      <w:proofErr w:type="gramEnd"/>
    </w:p>
    <w:p w:rsidR="009748C8" w:rsidRDefault="00091FAD" w:rsidP="00022E74">
      <w:pPr>
        <w:spacing w:line="480" w:lineRule="auto"/>
        <w:rPr>
          <w:rFonts w:ascii="Times New Roman" w:hAnsi="Times New Roman"/>
          <w:sz w:val="24"/>
          <w:szCs w:val="24"/>
        </w:rPr>
      </w:pPr>
      <w:proofErr w:type="spellStart"/>
      <w:r>
        <w:rPr>
          <w:rFonts w:ascii="Times New Roman" w:hAnsi="Times New Roman"/>
          <w:sz w:val="24"/>
          <w:szCs w:val="24"/>
        </w:rPr>
        <w:t>Dispersitivity</w:t>
      </w:r>
      <w:proofErr w:type="spellEnd"/>
      <w:r>
        <w:rPr>
          <w:rFonts w:ascii="Times New Roman" w:hAnsi="Times New Roman"/>
          <w:sz w:val="24"/>
          <w:szCs w:val="24"/>
        </w:rPr>
        <w:t xml:space="preserve"> can vary by orders of </w:t>
      </w:r>
      <w:proofErr w:type="spellStart"/>
      <w:r>
        <w:rPr>
          <w:rFonts w:ascii="Times New Roman" w:hAnsi="Times New Roman"/>
          <w:sz w:val="24"/>
          <w:szCs w:val="24"/>
        </w:rPr>
        <w:t>magniture</w:t>
      </w:r>
      <w:proofErr w:type="spellEnd"/>
      <w:r>
        <w:rPr>
          <w:rFonts w:ascii="Times New Roman" w:hAnsi="Times New Roman"/>
          <w:sz w:val="24"/>
          <w:szCs w:val="24"/>
        </w:rPr>
        <w:t xml:space="preserve"> depending on the scale of </w:t>
      </w:r>
      <w:proofErr w:type="gramStart"/>
      <w:r>
        <w:rPr>
          <w:rFonts w:ascii="Times New Roman" w:hAnsi="Times New Roman"/>
          <w:sz w:val="24"/>
          <w:szCs w:val="24"/>
        </w:rPr>
        <w:t xml:space="preserve">the </w:t>
      </w:r>
      <w:proofErr w:type="spellStart"/>
      <w:r>
        <w:rPr>
          <w:rFonts w:ascii="Times New Roman" w:hAnsi="Times New Roman"/>
          <w:sz w:val="24"/>
          <w:szCs w:val="24"/>
        </w:rPr>
        <w:t>are</w:t>
      </w:r>
      <w:proofErr w:type="gramEnd"/>
      <w:r>
        <w:rPr>
          <w:rFonts w:ascii="Times New Roman" w:hAnsi="Times New Roman"/>
          <w:sz w:val="24"/>
          <w:szCs w:val="24"/>
        </w:rPr>
        <w:t xml:space="preserve"> a</w:t>
      </w:r>
      <w:proofErr w:type="spellEnd"/>
      <w:r>
        <w:rPr>
          <w:rFonts w:ascii="Times New Roman" w:hAnsi="Times New Roman"/>
          <w:sz w:val="24"/>
          <w:szCs w:val="24"/>
        </w:rPr>
        <w:t xml:space="preserve"> considered. The</w:t>
      </w:r>
      <w:r w:rsidR="009748C8">
        <w:rPr>
          <w:rFonts w:ascii="Times New Roman" w:hAnsi="Times New Roman"/>
          <w:sz w:val="24"/>
          <w:szCs w:val="24"/>
        </w:rPr>
        <w:t>s</w:t>
      </w:r>
      <w:r>
        <w:rPr>
          <w:rFonts w:ascii="Times New Roman" w:hAnsi="Times New Roman"/>
          <w:sz w:val="24"/>
          <w:szCs w:val="24"/>
        </w:rPr>
        <w:t>e</w:t>
      </w:r>
      <w:r w:rsidR="009748C8">
        <w:rPr>
          <w:rFonts w:ascii="Times New Roman" w:hAnsi="Times New Roman"/>
          <w:sz w:val="24"/>
          <w:szCs w:val="24"/>
        </w:rPr>
        <w:t xml:space="preserve"> made </w:t>
      </w:r>
      <w:proofErr w:type="spellStart"/>
      <w:r w:rsidR="009748C8">
        <w:rPr>
          <w:rFonts w:ascii="Times New Roman" w:hAnsi="Times New Roman"/>
          <w:sz w:val="24"/>
          <w:szCs w:val="24"/>
        </w:rPr>
        <w:t>dispersivity</w:t>
      </w:r>
      <w:proofErr w:type="spellEnd"/>
      <w:r w:rsidR="009748C8">
        <w:rPr>
          <w:rFonts w:ascii="Times New Roman" w:hAnsi="Times New Roman"/>
          <w:sz w:val="24"/>
          <w:szCs w:val="24"/>
        </w:rPr>
        <w:t xml:space="preserve"> the </w:t>
      </w:r>
      <w:proofErr w:type="spellStart"/>
      <w:r w:rsidR="009748C8">
        <w:rPr>
          <w:rFonts w:ascii="Times New Roman" w:hAnsi="Times New Roman"/>
          <w:sz w:val="24"/>
          <w:szCs w:val="24"/>
        </w:rPr>
        <w:t>hardes</w:t>
      </w:r>
      <w:proofErr w:type="spellEnd"/>
      <w:r w:rsidR="009748C8">
        <w:rPr>
          <w:rFonts w:ascii="Times New Roman" w:hAnsi="Times New Roman"/>
          <w:sz w:val="24"/>
          <w:szCs w:val="24"/>
        </w:rPr>
        <w:t xml:space="preserve"> parameter to</w:t>
      </w:r>
      <w:r>
        <w:rPr>
          <w:rFonts w:ascii="Times New Roman" w:hAnsi="Times New Roman"/>
          <w:sz w:val="24"/>
          <w:szCs w:val="24"/>
        </w:rPr>
        <w:t xml:space="preserve"> hand estimate. Using a value of 0.1 m gave the best quality of fit for the inverse model.</w:t>
      </w:r>
    </w:p>
    <w:p w:rsidR="00ED5E3F" w:rsidRDefault="00ED5E3F" w:rsidP="00022E74">
      <w:pPr>
        <w:spacing w:line="480" w:lineRule="auto"/>
        <w:rPr>
          <w:rFonts w:ascii="Times New Roman" w:hAnsi="Times New Roman"/>
          <w:sz w:val="24"/>
          <w:szCs w:val="24"/>
        </w:rPr>
      </w:pPr>
    </w:p>
    <w:p w:rsidR="00ED5E3F" w:rsidRDefault="00ED5E3F" w:rsidP="00022E74">
      <w:pPr>
        <w:spacing w:line="480" w:lineRule="auto"/>
        <w:rPr>
          <w:rFonts w:ascii="Times New Roman" w:hAnsi="Times New Roman"/>
          <w:sz w:val="24"/>
          <w:szCs w:val="24"/>
        </w:rPr>
      </w:pPr>
      <w:r>
        <w:rPr>
          <w:rFonts w:ascii="Times New Roman" w:hAnsi="Times New Roman"/>
          <w:sz w:val="24"/>
          <w:szCs w:val="24"/>
        </w:rPr>
        <w:t>Thermal conductivity</w:t>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 xml:space="preserve">The dependency of the inverse model results on thermal conductivity is a linearly increase over the range of values. </w:t>
      </w:r>
    </w:p>
    <w:p w:rsidR="00ED5E3F" w:rsidRDefault="00ED5E3F" w:rsidP="00022E74">
      <w:pPr>
        <w:spacing w:line="480" w:lineRule="auto"/>
        <w:rPr>
          <w:rFonts w:ascii="Times New Roman" w:hAnsi="Times New Roman"/>
          <w:sz w:val="24"/>
          <w:szCs w:val="24"/>
        </w:rPr>
      </w:pPr>
      <w:r>
        <w:rPr>
          <w:rFonts w:ascii="Times New Roman" w:hAnsi="Times New Roman"/>
          <w:sz w:val="24"/>
          <w:szCs w:val="24"/>
        </w:rPr>
        <w:lastRenderedPageBreak/>
        <w:t>Saturated heat capacity</w:t>
      </w:r>
    </w:p>
    <w:p w:rsidR="006A1154" w:rsidRDefault="006A1154" w:rsidP="00022E74">
      <w:pPr>
        <w:spacing w:line="480" w:lineRule="auto"/>
        <w:rPr>
          <w:rFonts w:ascii="Times New Roman" w:hAnsi="Times New Roman"/>
          <w:sz w:val="24"/>
          <w:szCs w:val="24"/>
        </w:rPr>
      </w:pPr>
      <w:r>
        <w:rPr>
          <w:rFonts w:ascii="Times New Roman" w:hAnsi="Times New Roman"/>
          <w:sz w:val="24"/>
          <w:szCs w:val="24"/>
        </w:rPr>
        <w:t xml:space="preserve"> </w:t>
      </w:r>
      <w:r w:rsidR="00ED5E3F">
        <w:rPr>
          <w:rFonts w:ascii="Times New Roman" w:hAnsi="Times New Roman"/>
          <w:sz w:val="24"/>
          <w:szCs w:val="24"/>
        </w:rPr>
        <w:t xml:space="preserve">The most obvious </w:t>
      </w:r>
      <w:r>
        <w:rPr>
          <w:rFonts w:ascii="Times New Roman" w:hAnsi="Times New Roman"/>
          <w:sz w:val="24"/>
          <w:szCs w:val="24"/>
        </w:rPr>
        <w:t xml:space="preserve">conclusion from this analysis is that the saturated heat capacity is the least sensitive </w:t>
      </w:r>
      <w:proofErr w:type="spellStart"/>
      <w:r>
        <w:rPr>
          <w:rFonts w:ascii="Times New Roman" w:hAnsi="Times New Roman"/>
          <w:sz w:val="24"/>
          <w:szCs w:val="24"/>
        </w:rPr>
        <w:t>paramaeter</w:t>
      </w:r>
      <w:proofErr w:type="spellEnd"/>
      <w:r>
        <w:rPr>
          <w:rFonts w:ascii="Times New Roman" w:hAnsi="Times New Roman"/>
          <w:sz w:val="24"/>
          <w:szCs w:val="24"/>
        </w:rPr>
        <w:t xml:space="preserve"> of the hand estimated parameters. </w:t>
      </w:r>
      <w:r w:rsidR="00ED5E3F">
        <w:rPr>
          <w:rFonts w:ascii="Times New Roman" w:hAnsi="Times New Roman"/>
          <w:sz w:val="24"/>
          <w:szCs w:val="24"/>
        </w:rPr>
        <w:t xml:space="preserve">The saturated heat capacity </w:t>
      </w:r>
      <w:proofErr w:type="spellStart"/>
      <w:r w:rsidR="00ED5E3F">
        <w:rPr>
          <w:rFonts w:ascii="Times New Roman" w:hAnsi="Times New Roman"/>
          <w:sz w:val="24"/>
          <w:szCs w:val="24"/>
        </w:rPr>
        <w:t>calue</w:t>
      </w:r>
      <w:proofErr w:type="spellEnd"/>
      <w:r w:rsidR="00ED5E3F">
        <w:rPr>
          <w:rFonts w:ascii="Times New Roman" w:hAnsi="Times New Roman"/>
          <w:sz w:val="24"/>
          <w:szCs w:val="24"/>
        </w:rPr>
        <w:t xml:space="preserve"> that gave the best fit at all of the temperature probes is  2.25 * 10^6 J/(m^3 * C) which is the saturated heat capacity of a _% silicate _% organic matter _% water mixture , consistent with the conditions at the site. </w:t>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The final parameter values are show in table _</w:t>
      </w:r>
    </w:p>
    <w:p w:rsidR="00091FAD" w:rsidRDefault="00E76CDF" w:rsidP="00022E74">
      <w:pPr>
        <w:spacing w:line="480" w:lineRule="auto"/>
        <w:rPr>
          <w:rFonts w:ascii="Times New Roman" w:hAnsi="Times New Roman"/>
          <w:sz w:val="24"/>
          <w:szCs w:val="24"/>
        </w:rPr>
      </w:pPr>
      <w:r>
        <w:rPr>
          <w:rFonts w:ascii="Times New Roman" w:hAnsi="Times New Roman"/>
          <w:sz w:val="24"/>
          <w:szCs w:val="24"/>
        </w:rPr>
        <w:t>CORRECTIONS!!!</w:t>
      </w:r>
      <w:r w:rsidR="00FA0FBA">
        <w:rPr>
          <w:rFonts w:ascii="Times New Roman" w:hAnsi="Times New Roman"/>
          <w:sz w:val="24"/>
          <w:szCs w:val="24"/>
        </w:rPr>
        <w:t xml:space="preserve"> (</w:t>
      </w:r>
      <w:proofErr w:type="gramStart"/>
      <w:r w:rsidR="00FA0FBA">
        <w:rPr>
          <w:rFonts w:ascii="Times New Roman" w:hAnsi="Times New Roman"/>
          <w:sz w:val="24"/>
          <w:szCs w:val="24"/>
        </w:rPr>
        <w:t>using</w:t>
      </w:r>
      <w:proofErr w:type="gramEnd"/>
      <w:r w:rsidR="00FA0FBA">
        <w:rPr>
          <w:rFonts w:ascii="Times New Roman" w:hAnsi="Times New Roman"/>
          <w:sz w:val="24"/>
          <w:szCs w:val="24"/>
        </w:rPr>
        <w:t xml:space="preserve"> first half of summer and second gave same conclusion for TPA)</w:t>
      </w:r>
    </w:p>
    <w:p w:rsidR="00091FAD" w:rsidRDefault="00091FAD" w:rsidP="00022E74">
      <w:pPr>
        <w:spacing w:line="480" w:lineRule="auto"/>
        <w:rPr>
          <w:rFonts w:ascii="Times New Roman" w:hAnsi="Times New Roman"/>
          <w:sz w:val="24"/>
          <w:szCs w:val="24"/>
        </w:rPr>
      </w:pPr>
    </w:p>
    <w:p w:rsidR="00091FAD" w:rsidRDefault="00D10005" w:rsidP="00022E74">
      <w:pPr>
        <w:spacing w:line="480" w:lineRule="auto"/>
        <w:rPr>
          <w:rFonts w:ascii="Times New Roman" w:hAnsi="Times New Roman"/>
          <w:sz w:val="24"/>
          <w:szCs w:val="24"/>
        </w:rPr>
      </w:pPr>
      <w:r>
        <w:rPr>
          <w:rFonts w:ascii="Times New Roman" w:hAnsi="Times New Roman"/>
          <w:sz w:val="24"/>
          <w:szCs w:val="24"/>
        </w:rPr>
        <w:t xml:space="preserve">Generally, the variation in results is low </w:t>
      </w:r>
      <w:proofErr w:type="spellStart"/>
      <w:r>
        <w:rPr>
          <w:rFonts w:ascii="Times New Roman" w:hAnsi="Times New Roman"/>
          <w:sz w:val="24"/>
          <w:szCs w:val="24"/>
        </w:rPr>
        <w:t>elative</w:t>
      </w:r>
      <w:proofErr w:type="spellEnd"/>
      <w:r>
        <w:rPr>
          <w:rFonts w:ascii="Times New Roman" w:hAnsi="Times New Roman"/>
          <w:sz w:val="24"/>
          <w:szCs w:val="24"/>
        </w:rPr>
        <w:t xml:space="preserve"> to the possible variability of K, furthermore it is good that the general trend is maintained</w:t>
      </w:r>
    </w:p>
    <w:p w:rsidR="006A1154" w:rsidRDefault="00091FAD" w:rsidP="00022E74">
      <w:pPr>
        <w:spacing w:line="480" w:lineRule="auto"/>
        <w:rPr>
          <w:rFonts w:ascii="Times New Roman" w:hAnsi="Times New Roman"/>
          <w:sz w:val="24"/>
          <w:szCs w:val="24"/>
        </w:rPr>
      </w:pPr>
      <w:r w:rsidRPr="008F3D0C">
        <w:rPr>
          <w:rFonts w:ascii="Times New Roman" w:hAnsi="Times New Roman"/>
          <w:noProof/>
          <w:sz w:val="24"/>
          <w:szCs w:val="24"/>
          <w:lang w:eastAsia="en-US"/>
        </w:rPr>
        <w:lastRenderedPageBreak/>
        <w:drawing>
          <wp:anchor distT="0" distB="0" distL="114300" distR="114300" simplePos="0" relativeHeight="251662336" behindDoc="0" locked="0" layoutInCell="1" allowOverlap="1" wp14:anchorId="4E8EBD57" wp14:editId="55029895">
            <wp:simplePos x="0" y="0"/>
            <wp:positionH relativeFrom="margin">
              <wp:posOffset>5215467</wp:posOffset>
            </wp:positionH>
            <wp:positionV relativeFrom="paragraph">
              <wp:posOffset>1691005</wp:posOffset>
            </wp:positionV>
            <wp:extent cx="869950" cy="676910"/>
            <wp:effectExtent l="0" t="0" r="6350" b="8890"/>
            <wp:wrapNone/>
            <wp:docPr id="17" name="Picture 17"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950" cy="676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These values were used to produce figure () which shows flux from </w:t>
      </w:r>
      <w:proofErr w:type="spellStart"/>
      <w:proofErr w:type="gramStart"/>
      <w:r>
        <w:rPr>
          <w:rFonts w:ascii="Times New Roman" w:hAnsi="Times New Roman"/>
          <w:sz w:val="24"/>
          <w:szCs w:val="24"/>
        </w:rPr>
        <w:t>darcy’s</w:t>
      </w:r>
      <w:proofErr w:type="spellEnd"/>
      <w:proofErr w:type="gramEnd"/>
      <w:r>
        <w:rPr>
          <w:rFonts w:ascii="Times New Roman" w:hAnsi="Times New Roman"/>
          <w:sz w:val="24"/>
          <w:szCs w:val="24"/>
        </w:rPr>
        <w:t xml:space="preserve"> law at each location over the summer </w:t>
      </w:r>
      <w:r>
        <w:rPr>
          <w:rFonts w:ascii="Times New Roman" w:hAnsi="Times New Roman"/>
          <w:noProof/>
          <w:sz w:val="24"/>
          <w:szCs w:val="24"/>
          <w:lang w:eastAsia="en-US"/>
        </w:rPr>
        <w:drawing>
          <wp:inline distT="0" distB="0" distL="0" distR="0" wp14:anchorId="584CD0EA" wp14:editId="15F78DE2">
            <wp:extent cx="5046345" cy="4292600"/>
            <wp:effectExtent l="0" t="0" r="1905" b="0"/>
            <wp:docPr id="16" name="Picture 16"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include</w:t>
      </w:r>
      <w:proofErr w:type="gramEnd"/>
      <w:r>
        <w:rPr>
          <w:rFonts w:ascii="Times New Roman" w:hAnsi="Times New Roman"/>
          <w:sz w:val="24"/>
          <w:szCs w:val="24"/>
        </w:rPr>
        <w:t xml:space="preserve"> note about what </w:t>
      </w:r>
      <w:proofErr w:type="spellStart"/>
      <w:r>
        <w:rPr>
          <w:rFonts w:ascii="Times New Roman" w:hAnsi="Times New Roman"/>
          <w:sz w:val="24"/>
          <w:szCs w:val="24"/>
        </w:rPr>
        <w:t>diresction</w:t>
      </w:r>
      <w:proofErr w:type="spellEnd"/>
      <w:r>
        <w:rPr>
          <w:rFonts w:ascii="Times New Roman" w:hAnsi="Times New Roman"/>
          <w:sz w:val="24"/>
          <w:szCs w:val="24"/>
        </w:rPr>
        <w:t xml:space="preserve"> is up)</w:t>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 xml:space="preserve">The highest hydraulic conductivity and flux occur in the west wetland, followed by the stream center and the west stream channel.  This is </w:t>
      </w:r>
      <w:r w:rsidR="003336F2">
        <w:rPr>
          <w:rFonts w:ascii="Times New Roman" w:hAnsi="Times New Roman"/>
          <w:sz w:val="24"/>
          <w:szCs w:val="24"/>
        </w:rPr>
        <w:t xml:space="preserve">counterintuitive, as we originally expected the west wetland to have the </w:t>
      </w:r>
      <w:proofErr w:type="gramStart"/>
      <w:r w:rsidR="003336F2">
        <w:rPr>
          <w:rFonts w:ascii="Times New Roman" w:hAnsi="Times New Roman"/>
          <w:sz w:val="24"/>
          <w:szCs w:val="24"/>
        </w:rPr>
        <w:t>smallest  flux</w:t>
      </w:r>
      <w:proofErr w:type="gramEnd"/>
      <w:r w:rsidR="003336F2">
        <w:rPr>
          <w:rFonts w:ascii="Times New Roman" w:hAnsi="Times New Roman"/>
          <w:sz w:val="24"/>
          <w:szCs w:val="24"/>
        </w:rPr>
        <w:t xml:space="preserve">. A possible explanation is the extreme heterogeneity of the sediment at the site. The generalization of ones </w:t>
      </w:r>
      <w:proofErr w:type="gramStart"/>
      <w:r w:rsidR="003336F2">
        <w:rPr>
          <w:rFonts w:ascii="Times New Roman" w:hAnsi="Times New Roman"/>
          <w:sz w:val="24"/>
          <w:szCs w:val="24"/>
        </w:rPr>
        <w:t>et</w:t>
      </w:r>
      <w:proofErr w:type="gramEnd"/>
      <w:r w:rsidR="003336F2">
        <w:rPr>
          <w:rFonts w:ascii="Times New Roman" w:hAnsi="Times New Roman"/>
          <w:sz w:val="24"/>
          <w:szCs w:val="24"/>
        </w:rPr>
        <w:t xml:space="preserve"> of thermal parameters for all of the temperature probes </w:t>
      </w:r>
      <w:r w:rsidR="000D3D8A">
        <w:rPr>
          <w:rFonts w:ascii="Times New Roman" w:hAnsi="Times New Roman"/>
          <w:sz w:val="24"/>
          <w:szCs w:val="24"/>
        </w:rPr>
        <w:t xml:space="preserve">does not capture the sites heterogeneity. Furthermore, </w:t>
      </w:r>
      <w:proofErr w:type="spellStart"/>
      <w:r w:rsidR="000D3D8A">
        <w:rPr>
          <w:rFonts w:ascii="Times New Roman" w:hAnsi="Times New Roman"/>
          <w:sz w:val="24"/>
          <w:szCs w:val="24"/>
        </w:rPr>
        <w:t>inthis</w:t>
      </w:r>
      <w:proofErr w:type="spellEnd"/>
      <w:r w:rsidR="000D3D8A">
        <w:rPr>
          <w:rFonts w:ascii="Times New Roman" w:hAnsi="Times New Roman"/>
          <w:sz w:val="24"/>
          <w:szCs w:val="24"/>
        </w:rPr>
        <w:t xml:space="preserve"> study the temperature probes and piezometers were not perfectly collocated. However, I think that the </w:t>
      </w:r>
      <w:r w:rsidR="000D3D8A">
        <w:rPr>
          <w:rFonts w:ascii="Times New Roman" w:hAnsi="Times New Roman"/>
          <w:sz w:val="24"/>
          <w:szCs w:val="24"/>
        </w:rPr>
        <w:lastRenderedPageBreak/>
        <w:t xml:space="preserve">greatest source of this discrepancy </w:t>
      </w:r>
      <w:proofErr w:type="spellStart"/>
      <w:r w:rsidR="000D3D8A">
        <w:rPr>
          <w:rFonts w:ascii="Times New Roman" w:hAnsi="Times New Roman"/>
          <w:sz w:val="24"/>
          <w:szCs w:val="24"/>
        </w:rPr>
        <w:t>ould</w:t>
      </w:r>
      <w:proofErr w:type="spellEnd"/>
      <w:r w:rsidR="000D3D8A">
        <w:rPr>
          <w:rFonts w:ascii="Times New Roman" w:hAnsi="Times New Roman"/>
          <w:sz w:val="24"/>
          <w:szCs w:val="24"/>
        </w:rPr>
        <w:t xml:space="preserve"> be that the </w:t>
      </w:r>
      <w:proofErr w:type="spellStart"/>
      <w:proofErr w:type="gramStart"/>
      <w:r w:rsidR="000D3D8A">
        <w:rPr>
          <w:rFonts w:ascii="Times New Roman" w:hAnsi="Times New Roman"/>
          <w:sz w:val="24"/>
          <w:szCs w:val="24"/>
        </w:rPr>
        <w:t>non</w:t>
      </w:r>
      <w:proofErr w:type="gramEnd"/>
      <w:r w:rsidR="000D3D8A">
        <w:rPr>
          <w:rFonts w:ascii="Times New Roman" w:hAnsi="Times New Roman"/>
          <w:sz w:val="24"/>
          <w:szCs w:val="24"/>
        </w:rPr>
        <w:t xml:space="preserve"> purely</w:t>
      </w:r>
      <w:proofErr w:type="spellEnd"/>
      <w:r w:rsidR="000D3D8A">
        <w:rPr>
          <w:rFonts w:ascii="Times New Roman" w:hAnsi="Times New Roman"/>
          <w:sz w:val="24"/>
          <w:szCs w:val="24"/>
        </w:rPr>
        <w:t xml:space="preserve"> vertical flow, perhaps water is flowing more to the stream? (</w:t>
      </w:r>
      <w:proofErr w:type="gramStart"/>
      <w:r w:rsidR="000D3D8A">
        <w:rPr>
          <w:rFonts w:ascii="Times New Roman" w:hAnsi="Times New Roman"/>
          <w:sz w:val="24"/>
          <w:szCs w:val="24"/>
        </w:rPr>
        <w:t>talk</w:t>
      </w:r>
      <w:proofErr w:type="gramEnd"/>
      <w:r w:rsidR="000D3D8A">
        <w:rPr>
          <w:rFonts w:ascii="Times New Roman" w:hAnsi="Times New Roman"/>
          <w:sz w:val="24"/>
          <w:szCs w:val="24"/>
        </w:rPr>
        <w:t xml:space="preserve"> to crystal)</w:t>
      </w:r>
      <w:r w:rsidR="00681790">
        <w:rPr>
          <w:rFonts w:ascii="Times New Roman" w:hAnsi="Times New Roman"/>
          <w:sz w:val="24"/>
          <w:szCs w:val="24"/>
        </w:rPr>
        <w:t xml:space="preserve">  </w:t>
      </w:r>
    </w:p>
    <w:p w:rsidR="00F80036" w:rsidRDefault="00681790" w:rsidP="00022E74">
      <w:pPr>
        <w:spacing w:line="480" w:lineRule="auto"/>
        <w:rPr>
          <w:rFonts w:ascii="Times New Roman" w:hAnsi="Times New Roman"/>
          <w:sz w:val="24"/>
          <w:szCs w:val="24"/>
        </w:rPr>
      </w:pPr>
      <w:r>
        <w:rPr>
          <w:rFonts w:ascii="Times New Roman" w:hAnsi="Times New Roman"/>
          <w:sz w:val="24"/>
          <w:szCs w:val="24"/>
        </w:rPr>
        <w:t xml:space="preserve">The direction of vertical flux across </w:t>
      </w:r>
      <w:proofErr w:type="gramStart"/>
      <w:r>
        <w:rPr>
          <w:rFonts w:ascii="Times New Roman" w:hAnsi="Times New Roman"/>
          <w:sz w:val="24"/>
          <w:szCs w:val="24"/>
        </w:rPr>
        <w:t>the transect</w:t>
      </w:r>
      <w:proofErr w:type="gramEnd"/>
      <w:r>
        <w:rPr>
          <w:rFonts w:ascii="Times New Roman" w:hAnsi="Times New Roman"/>
          <w:sz w:val="24"/>
          <w:szCs w:val="24"/>
        </w:rPr>
        <w:t xml:space="preserve"> is upwards for the entire summer except for one brief flux reversal in late August.  The magnitude of vertical hydraulic flux over the summer is </w:t>
      </w:r>
      <w:proofErr w:type="gramStart"/>
      <w:r>
        <w:rPr>
          <w:rFonts w:ascii="Times New Roman" w:hAnsi="Times New Roman"/>
          <w:sz w:val="24"/>
          <w:szCs w:val="24"/>
        </w:rPr>
        <w:t>variable.,</w:t>
      </w:r>
      <w:proofErr w:type="gramEnd"/>
      <w:r>
        <w:rPr>
          <w:rFonts w:ascii="Times New Roman" w:hAnsi="Times New Roman"/>
          <w:sz w:val="24"/>
          <w:szCs w:val="24"/>
        </w:rPr>
        <w:t xml:space="preserve"> The flux magnitude appears to be linked with precipitation. Major changes in flux magnitude occur following large rain events. Sometimes these rain events </w:t>
      </w:r>
      <w:proofErr w:type="spellStart"/>
      <w:r>
        <w:rPr>
          <w:rFonts w:ascii="Times New Roman" w:hAnsi="Times New Roman"/>
          <w:sz w:val="24"/>
          <w:szCs w:val="24"/>
        </w:rPr>
        <w:t>incresase</w:t>
      </w:r>
      <w:proofErr w:type="spellEnd"/>
      <w:r>
        <w:rPr>
          <w:rFonts w:ascii="Times New Roman" w:hAnsi="Times New Roman"/>
          <w:sz w:val="24"/>
          <w:szCs w:val="24"/>
        </w:rPr>
        <w:t xml:space="preserve"> the upward </w:t>
      </w:r>
      <w:proofErr w:type="spellStart"/>
      <w:r>
        <w:rPr>
          <w:rFonts w:ascii="Times New Roman" w:hAnsi="Times New Roman"/>
          <w:sz w:val="24"/>
          <w:szCs w:val="24"/>
        </w:rPr>
        <w:t>sflux</w:t>
      </w:r>
      <w:proofErr w:type="spellEnd"/>
      <w:r>
        <w:rPr>
          <w:rFonts w:ascii="Times New Roman" w:hAnsi="Times New Roman"/>
          <w:sz w:val="24"/>
          <w:szCs w:val="24"/>
        </w:rPr>
        <w:t xml:space="preserve"> magnitude, indicating that </w:t>
      </w:r>
      <w:proofErr w:type="gramStart"/>
      <w:r>
        <w:rPr>
          <w:rFonts w:ascii="Times New Roman" w:hAnsi="Times New Roman"/>
          <w:sz w:val="24"/>
          <w:szCs w:val="24"/>
        </w:rPr>
        <w:t>a the</w:t>
      </w:r>
      <w:proofErr w:type="gramEnd"/>
      <w:r>
        <w:rPr>
          <w:rFonts w:ascii="Times New Roman" w:hAnsi="Times New Roman"/>
          <w:sz w:val="24"/>
          <w:szCs w:val="24"/>
        </w:rPr>
        <w:t xml:space="preserve"> rainfall initiates a </w:t>
      </w:r>
      <w:proofErr w:type="spellStart"/>
      <w:r>
        <w:rPr>
          <w:rFonts w:ascii="Times New Roman" w:hAnsi="Times New Roman"/>
          <w:sz w:val="24"/>
          <w:szCs w:val="24"/>
        </w:rPr>
        <w:t>baseflow</w:t>
      </w:r>
      <w:proofErr w:type="spellEnd"/>
      <w:r>
        <w:rPr>
          <w:rFonts w:ascii="Times New Roman" w:hAnsi="Times New Roman"/>
          <w:sz w:val="24"/>
          <w:szCs w:val="24"/>
        </w:rPr>
        <w:t xml:space="preserve"> event. In other cases, rain events are followed by decreased </w:t>
      </w:r>
      <w:proofErr w:type="spellStart"/>
      <w:r>
        <w:rPr>
          <w:rFonts w:ascii="Times New Roman" w:hAnsi="Times New Roman"/>
          <w:sz w:val="24"/>
          <w:szCs w:val="24"/>
        </w:rPr>
        <w:t>upwardsflux</w:t>
      </w:r>
      <w:proofErr w:type="spellEnd"/>
      <w:r>
        <w:rPr>
          <w:rFonts w:ascii="Times New Roman" w:hAnsi="Times New Roman"/>
          <w:sz w:val="24"/>
          <w:szCs w:val="24"/>
        </w:rPr>
        <w:t xml:space="preserve">, or even downwards flux, indicating that the rainfall </w:t>
      </w:r>
      <w:proofErr w:type="spellStart"/>
      <w:r>
        <w:rPr>
          <w:rFonts w:ascii="Times New Roman" w:hAnsi="Times New Roman"/>
          <w:sz w:val="24"/>
          <w:szCs w:val="24"/>
        </w:rPr>
        <w:t>ranoff</w:t>
      </w:r>
      <w:proofErr w:type="spellEnd"/>
      <w:r>
        <w:rPr>
          <w:rFonts w:ascii="Times New Roman" w:hAnsi="Times New Roman"/>
          <w:sz w:val="24"/>
          <w:szCs w:val="24"/>
        </w:rPr>
        <w:t xml:space="preserve"> into the surface water quickly. It is worth noting that the precipitation data was collected from a weather station that is 1</w:t>
      </w:r>
      <w:r w:rsidR="003D562C">
        <w:rPr>
          <w:rFonts w:ascii="Times New Roman" w:hAnsi="Times New Roman"/>
          <w:sz w:val="24"/>
          <w:szCs w:val="24"/>
        </w:rPr>
        <w:t xml:space="preserve">0 miles north of the study site, so it is possible </w:t>
      </w:r>
      <w:r w:rsidR="00F80036">
        <w:rPr>
          <w:rFonts w:ascii="Times New Roman" w:hAnsi="Times New Roman"/>
          <w:sz w:val="24"/>
          <w:szCs w:val="24"/>
        </w:rPr>
        <w:t>that</w:t>
      </w:r>
      <w:r w:rsidR="003D562C">
        <w:rPr>
          <w:rFonts w:ascii="Times New Roman" w:hAnsi="Times New Roman"/>
          <w:sz w:val="24"/>
          <w:szCs w:val="24"/>
        </w:rPr>
        <w:t xml:space="preserve"> they do not experience the same meteorological conditions.</w:t>
      </w:r>
      <w:r w:rsidR="00F80036">
        <w:rPr>
          <w:rFonts w:ascii="Times New Roman" w:hAnsi="Times New Roman"/>
          <w:sz w:val="24"/>
          <w:szCs w:val="24"/>
        </w:rPr>
        <w:t xml:space="preserve"> (</w:t>
      </w:r>
      <w:proofErr w:type="gramStart"/>
      <w:r w:rsidR="00F80036">
        <w:rPr>
          <w:rFonts w:ascii="Times New Roman" w:hAnsi="Times New Roman"/>
          <w:sz w:val="24"/>
          <w:szCs w:val="24"/>
        </w:rPr>
        <w:t>this</w:t>
      </w:r>
      <w:proofErr w:type="gramEnd"/>
      <w:r w:rsidR="00F80036">
        <w:rPr>
          <w:rFonts w:ascii="Times New Roman" w:hAnsi="Times New Roman"/>
          <w:sz w:val="24"/>
          <w:szCs w:val="24"/>
        </w:rPr>
        <w:t xml:space="preserve"> is really far away, just think about how variable </w:t>
      </w:r>
      <w:proofErr w:type="spellStart"/>
      <w:r w:rsidR="00F80036">
        <w:rPr>
          <w:rFonts w:ascii="Times New Roman" w:hAnsi="Times New Roman"/>
          <w:sz w:val="24"/>
          <w:szCs w:val="24"/>
        </w:rPr>
        <w:t>precip</w:t>
      </w:r>
      <w:proofErr w:type="spellEnd"/>
      <w:r w:rsidR="00F80036">
        <w:rPr>
          <w:rFonts w:ascii="Times New Roman" w:hAnsi="Times New Roman"/>
          <w:sz w:val="24"/>
          <w:szCs w:val="24"/>
        </w:rPr>
        <w:t xml:space="preserve"> can be in the twin cities), so the </w:t>
      </w:r>
      <w:proofErr w:type="spellStart"/>
      <w:r w:rsidR="00F80036">
        <w:rPr>
          <w:rFonts w:ascii="Times New Roman" w:hAnsi="Times New Roman"/>
          <w:sz w:val="24"/>
          <w:szCs w:val="24"/>
        </w:rPr>
        <w:t>sterams</w:t>
      </w:r>
      <w:proofErr w:type="spellEnd"/>
      <w:r w:rsidR="00F80036">
        <w:rPr>
          <w:rFonts w:ascii="Times New Roman" w:hAnsi="Times New Roman"/>
          <w:sz w:val="24"/>
          <w:szCs w:val="24"/>
        </w:rPr>
        <w:t xml:space="preserve"> response to the storms could be related to the proximity of the storm to the stream. For example, a distant storm would be more likely to trigger a large, prolonged </w:t>
      </w:r>
      <w:proofErr w:type="spellStart"/>
      <w:r w:rsidR="00F80036">
        <w:rPr>
          <w:rFonts w:ascii="Times New Roman" w:hAnsi="Times New Roman"/>
          <w:sz w:val="24"/>
          <w:szCs w:val="24"/>
        </w:rPr>
        <w:t>baseflow</w:t>
      </w:r>
      <w:proofErr w:type="spellEnd"/>
      <w:r w:rsidR="00F80036">
        <w:rPr>
          <w:rFonts w:ascii="Times New Roman" w:hAnsi="Times New Roman"/>
          <w:sz w:val="24"/>
          <w:szCs w:val="24"/>
        </w:rPr>
        <w:t xml:space="preserve"> event, and a storm that occurs on second creek could cause a rapid rise I </w:t>
      </w:r>
      <w:proofErr w:type="spellStart"/>
      <w:r w:rsidR="00F80036">
        <w:rPr>
          <w:rFonts w:ascii="Times New Roman" w:hAnsi="Times New Roman"/>
          <w:sz w:val="24"/>
          <w:szCs w:val="24"/>
        </w:rPr>
        <w:t>nsurface</w:t>
      </w:r>
      <w:proofErr w:type="spellEnd"/>
      <w:r w:rsidR="00F80036">
        <w:rPr>
          <w:rFonts w:ascii="Times New Roman" w:hAnsi="Times New Roman"/>
          <w:sz w:val="24"/>
          <w:szCs w:val="24"/>
        </w:rPr>
        <w:t xml:space="preserve"> water levels, resulting in an immediate decrease in upwards flux, and in the case of an</w:t>
      </w:r>
      <w:r w:rsidR="00E17918">
        <w:rPr>
          <w:rFonts w:ascii="Times New Roman" w:hAnsi="Times New Roman"/>
          <w:sz w:val="24"/>
          <w:szCs w:val="24"/>
        </w:rPr>
        <w:t xml:space="preserve"> extreme storm, downwards flux.</w:t>
      </w:r>
    </w:p>
    <w:p w:rsidR="00E17918" w:rsidRDefault="00E17918" w:rsidP="00022E74">
      <w:pPr>
        <w:spacing w:line="480" w:lineRule="auto"/>
        <w:rPr>
          <w:rFonts w:ascii="Times New Roman" w:hAnsi="Times New Roman"/>
          <w:sz w:val="24"/>
          <w:szCs w:val="24"/>
        </w:rPr>
      </w:pPr>
      <w:r>
        <w:rPr>
          <w:rFonts w:ascii="Times New Roman" w:hAnsi="Times New Roman"/>
          <w:sz w:val="24"/>
          <w:szCs w:val="24"/>
        </w:rPr>
        <w:t xml:space="preserve">Generally upwards flux, </w:t>
      </w:r>
      <w:proofErr w:type="gramStart"/>
      <w:r>
        <w:rPr>
          <w:rFonts w:ascii="Times New Roman" w:hAnsi="Times New Roman"/>
          <w:sz w:val="24"/>
          <w:szCs w:val="24"/>
        </w:rPr>
        <w:t>controlled  precipitation</w:t>
      </w:r>
      <w:proofErr w:type="gramEnd"/>
      <w:r>
        <w:rPr>
          <w:rFonts w:ascii="Times New Roman" w:hAnsi="Times New Roman"/>
          <w:sz w:val="24"/>
          <w:szCs w:val="24"/>
        </w:rPr>
        <w:t xml:space="preserve"> </w:t>
      </w:r>
    </w:p>
    <w:p w:rsidR="00BA734C" w:rsidRDefault="00BA734C" w:rsidP="00BA734C">
      <w:pPr>
        <w:spacing w:line="480" w:lineRule="auto"/>
        <w:rPr>
          <w:rFonts w:ascii="Times New Roman" w:hAnsi="Times New Roman"/>
          <w:sz w:val="24"/>
          <w:szCs w:val="24"/>
        </w:rPr>
      </w:pPr>
      <w:r>
        <w:rPr>
          <w:rFonts w:ascii="Times New Roman" w:hAnsi="Times New Roman"/>
          <w:sz w:val="24"/>
          <w:szCs w:val="24"/>
        </w:rPr>
        <w:t xml:space="preserve">The results of this work have been </w:t>
      </w:r>
      <w:proofErr w:type="gramStart"/>
      <w:r>
        <w:rPr>
          <w:rFonts w:ascii="Times New Roman" w:hAnsi="Times New Roman"/>
          <w:sz w:val="24"/>
          <w:szCs w:val="24"/>
        </w:rPr>
        <w:t>used  with</w:t>
      </w:r>
      <w:proofErr w:type="gramEnd"/>
      <w:r>
        <w:rPr>
          <w:rFonts w:ascii="Times New Roman" w:hAnsi="Times New Roman"/>
          <w:sz w:val="24"/>
          <w:szCs w:val="24"/>
        </w:rPr>
        <w:t xml:space="preserve"> reactive transport modeling to investigate the influence of hyporheic flux on  biogeochemical cycling at Second Creek. [</w:t>
      </w:r>
      <w:proofErr w:type="gramStart"/>
      <w:r>
        <w:rPr>
          <w:rFonts w:ascii="Times New Roman" w:hAnsi="Times New Roman"/>
          <w:sz w:val="24"/>
          <w:szCs w:val="24"/>
        </w:rPr>
        <w:t>ng</w:t>
      </w:r>
      <w:proofErr w:type="gramEnd"/>
      <w:r>
        <w:rPr>
          <w:rFonts w:ascii="Times New Roman" w:hAnsi="Times New Roman"/>
          <w:sz w:val="24"/>
          <w:szCs w:val="24"/>
        </w:rPr>
        <w:t xml:space="preserve"> presentation ]</w:t>
      </w:r>
    </w:p>
    <w:p w:rsidR="00022E74" w:rsidRDefault="00022E74" w:rsidP="00235FD9">
      <w:pPr>
        <w:spacing w:line="480" w:lineRule="auto"/>
        <w:rPr>
          <w:rFonts w:ascii="Times New Roman" w:hAnsi="Times New Roman"/>
          <w:sz w:val="24"/>
          <w:szCs w:val="24"/>
        </w:rPr>
      </w:pPr>
    </w:p>
    <w:p w:rsidR="00022E74" w:rsidRDefault="00D10005" w:rsidP="00235FD9">
      <w:pPr>
        <w:spacing w:line="480" w:lineRule="auto"/>
        <w:rPr>
          <w:rFonts w:ascii="Times New Roman" w:hAnsi="Times New Roman"/>
          <w:sz w:val="24"/>
          <w:szCs w:val="24"/>
        </w:rPr>
      </w:pPr>
      <w:r>
        <w:rPr>
          <w:rFonts w:ascii="Times New Roman" w:hAnsi="Times New Roman"/>
          <w:sz w:val="24"/>
          <w:szCs w:val="24"/>
        </w:rPr>
        <w:t xml:space="preserve">The results could be expanded and improved by doing unique sediment  parameter calibration for each temperature probe. This includes, porosity as well as thermal parameters. This could be </w:t>
      </w:r>
      <w:r>
        <w:rPr>
          <w:rFonts w:ascii="Times New Roman" w:hAnsi="Times New Roman"/>
          <w:sz w:val="24"/>
          <w:szCs w:val="24"/>
        </w:rPr>
        <w:lastRenderedPageBreak/>
        <w:t xml:space="preserve">achieved by careful sediment sampling and analysis in the field, or by employing a multiple parameter estimation routine such as </w:t>
      </w:r>
      <w:proofErr w:type="gramStart"/>
      <w:r>
        <w:rPr>
          <w:rFonts w:ascii="Times New Roman" w:hAnsi="Times New Roman"/>
          <w:sz w:val="24"/>
          <w:szCs w:val="24"/>
        </w:rPr>
        <w:t>PEST(</w:t>
      </w:r>
      <w:proofErr w:type="gramEnd"/>
      <w:r>
        <w:rPr>
          <w:rFonts w:ascii="Times New Roman" w:hAnsi="Times New Roman"/>
          <w:sz w:val="24"/>
          <w:szCs w:val="24"/>
        </w:rPr>
        <w:t>citation).</w:t>
      </w:r>
    </w:p>
    <w:p w:rsidR="00D10005" w:rsidRDefault="00D10005"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r>
        <w:rPr>
          <w:rFonts w:ascii="Times New Roman" w:hAnsi="Times New Roman"/>
          <w:sz w:val="24"/>
          <w:szCs w:val="24"/>
        </w:rPr>
        <w:t xml:space="preserve"> </w:t>
      </w: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A97FD3" w:rsidRPr="00A97FD3" w:rsidRDefault="00A97FD3" w:rsidP="00A97FD3">
      <w:pPr>
        <w:spacing w:before="100" w:beforeAutospacing="1"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br/>
        <w:t>This USGS software has two citations associated with it.</w:t>
      </w:r>
    </w:p>
    <w:p w:rsidR="00A97FD3" w:rsidRPr="00A97FD3" w:rsidRDefault="00A97FD3" w:rsidP="00A97FD3">
      <w:pPr>
        <w:numPr>
          <w:ilvl w:val="0"/>
          <w:numId w:val="1"/>
        </w:numPr>
        <w:spacing w:before="75"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t>The report citation is for the original report or article documenting the underlying theory, methods, instructions, and (or) applications at the time the initial version of the software was released. This digital object identifier (DOI) is for the report.</w:t>
      </w:r>
    </w:p>
    <w:p w:rsidR="00A97FD3" w:rsidRPr="00A97FD3" w:rsidRDefault="00A97FD3" w:rsidP="00A97FD3">
      <w:pPr>
        <w:numPr>
          <w:ilvl w:val="0"/>
          <w:numId w:val="1"/>
        </w:numPr>
        <w:spacing w:before="75"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t>The software release citation is for the software/code itself (now referred to by USGS as a "Software Release") and references a specific version of the code and associated release date. This DOI links to the code.</w:t>
      </w:r>
    </w:p>
    <w:p w:rsidR="0082378E" w:rsidRPr="0082378E" w:rsidRDefault="0082378E" w:rsidP="0082378E">
      <w:pPr>
        <w:numPr>
          <w:ilvl w:val="0"/>
          <w:numId w:val="1"/>
        </w:numPr>
        <w:spacing w:line="480" w:lineRule="auto"/>
        <w:rPr>
          <w:rFonts w:ascii="Times New Roman" w:hAnsi="Times New Roman"/>
          <w:sz w:val="24"/>
          <w:szCs w:val="24"/>
        </w:rPr>
      </w:pPr>
      <w:proofErr w:type="spellStart"/>
      <w:r w:rsidRPr="0082378E">
        <w:rPr>
          <w:rFonts w:ascii="Times New Roman" w:hAnsi="Times New Roman"/>
          <w:b/>
          <w:bCs/>
          <w:sz w:val="24"/>
          <w:szCs w:val="24"/>
        </w:rPr>
        <w:t>Farouki</w:t>
      </w:r>
      <w:proofErr w:type="spellEnd"/>
      <w:r w:rsidRPr="0082378E">
        <w:rPr>
          <w:rFonts w:ascii="Times New Roman" w:hAnsi="Times New Roman"/>
          <w:b/>
          <w:bCs/>
          <w:sz w:val="24"/>
          <w:szCs w:val="24"/>
        </w:rPr>
        <w:t xml:space="preserve">, O., 1961. </w:t>
      </w:r>
      <w:r w:rsidRPr="0082378E">
        <w:rPr>
          <w:rFonts w:ascii="Times New Roman" w:hAnsi="Times New Roman"/>
          <w:i/>
          <w:iCs/>
          <w:sz w:val="24"/>
          <w:szCs w:val="24"/>
        </w:rPr>
        <w:t>Thermal properties of soils</w:t>
      </w:r>
      <w:r w:rsidRPr="0082378E">
        <w:rPr>
          <w:rFonts w:ascii="Times New Roman" w:hAnsi="Times New Roman"/>
          <w:sz w:val="24"/>
          <w:szCs w:val="24"/>
        </w:rPr>
        <w:t xml:space="preserve">. United States Army Corps of Engineers Cold Regions Research and Engineering </w:t>
      </w:r>
      <w:proofErr w:type="gramStart"/>
      <w:r w:rsidRPr="0082378E">
        <w:rPr>
          <w:rFonts w:ascii="Times New Roman" w:hAnsi="Times New Roman"/>
          <w:sz w:val="24"/>
          <w:szCs w:val="24"/>
        </w:rPr>
        <w:t>Laboratory.;</w:t>
      </w:r>
      <w:proofErr w:type="gramEnd"/>
      <w:r w:rsidRPr="0082378E">
        <w:rPr>
          <w:rFonts w:ascii="Times New Roman" w:hAnsi="Times New Roman"/>
          <w:sz w:val="24"/>
          <w:szCs w:val="24"/>
        </w:rPr>
        <w:t xml:space="preserve"> </w:t>
      </w:r>
      <w:r w:rsidRPr="0082378E">
        <w:rPr>
          <w:rFonts w:ascii="Times New Roman" w:hAnsi="Times New Roman"/>
          <w:b/>
          <w:bCs/>
          <w:sz w:val="24"/>
          <w:szCs w:val="24"/>
        </w:rPr>
        <w:t xml:space="preserve">Hayashi, M. &amp; </w:t>
      </w:r>
      <w:proofErr w:type="spellStart"/>
      <w:r w:rsidRPr="0082378E">
        <w:rPr>
          <w:rFonts w:ascii="Times New Roman" w:hAnsi="Times New Roman"/>
          <w:b/>
          <w:bCs/>
          <w:sz w:val="24"/>
          <w:szCs w:val="24"/>
        </w:rPr>
        <w:t>Rosenberry</w:t>
      </w:r>
      <w:proofErr w:type="spellEnd"/>
      <w:r w:rsidRPr="0082378E">
        <w:rPr>
          <w:rFonts w:ascii="Times New Roman" w:hAnsi="Times New Roman"/>
          <w:b/>
          <w:bCs/>
          <w:sz w:val="24"/>
          <w:szCs w:val="24"/>
        </w:rPr>
        <w:t xml:space="preserve">, D.O., 2002. </w:t>
      </w:r>
      <w:r w:rsidRPr="0082378E">
        <w:rPr>
          <w:rFonts w:ascii="Times New Roman" w:hAnsi="Times New Roman"/>
          <w:sz w:val="24"/>
          <w:szCs w:val="24"/>
        </w:rPr>
        <w:t xml:space="preserve">Effects of Groundwater Exchange on the Hydrology and Ecology on Surface </w:t>
      </w:r>
      <w:r w:rsidRPr="0082378E">
        <w:rPr>
          <w:rFonts w:ascii="Times New Roman" w:hAnsi="Times New Roman"/>
          <w:sz w:val="24"/>
          <w:szCs w:val="24"/>
        </w:rPr>
        <w:lastRenderedPageBreak/>
        <w:t xml:space="preserve">Water. </w:t>
      </w:r>
      <w:proofErr w:type="gramStart"/>
      <w:r w:rsidRPr="0082378E">
        <w:rPr>
          <w:rFonts w:ascii="Times New Roman" w:hAnsi="Times New Roman"/>
          <w:i/>
          <w:iCs/>
          <w:sz w:val="24"/>
          <w:szCs w:val="24"/>
        </w:rPr>
        <w:t>Groundwater</w:t>
      </w:r>
      <w:r w:rsidRPr="0082378E">
        <w:rPr>
          <w:rFonts w:ascii="Times New Roman" w:hAnsi="Times New Roman"/>
          <w:sz w:val="24"/>
          <w:szCs w:val="24"/>
        </w:rPr>
        <w:t>.;</w:t>
      </w:r>
      <w:proofErr w:type="gramEnd"/>
      <w:r w:rsidRPr="0082378E">
        <w:rPr>
          <w:rFonts w:ascii="Times New Roman" w:hAnsi="Times New Roman"/>
          <w:sz w:val="24"/>
          <w:szCs w:val="24"/>
        </w:rPr>
        <w:t xml:space="preserve"> </w:t>
      </w:r>
      <w:r w:rsidRPr="0082378E">
        <w:rPr>
          <w:rFonts w:ascii="Times New Roman" w:hAnsi="Times New Roman"/>
          <w:b/>
          <w:bCs/>
          <w:sz w:val="24"/>
          <w:szCs w:val="24"/>
        </w:rPr>
        <w:t xml:space="preserve">Healy, R.W., and A.D. Ronan. 1996. </w:t>
      </w:r>
      <w:r w:rsidRPr="0082378E">
        <w:rPr>
          <w:rFonts w:ascii="Times New Roman" w:hAnsi="Times New Roman"/>
          <w:sz w:val="24"/>
          <w:szCs w:val="24"/>
        </w:rPr>
        <w:t xml:space="preserve">Documentation of computer program VS2DH for simulation of energy transport in variably saturated porous media – modification of the U.S. Geological Survey’s computer program VS2DT. </w:t>
      </w:r>
      <w:r w:rsidRPr="0082378E">
        <w:rPr>
          <w:rFonts w:ascii="Times New Roman" w:hAnsi="Times New Roman"/>
          <w:i/>
          <w:iCs/>
          <w:sz w:val="24"/>
          <w:szCs w:val="24"/>
        </w:rPr>
        <w:t xml:space="preserve">U.S. Geological Survey Water-Resources Investigations </w:t>
      </w:r>
      <w:proofErr w:type="gramStart"/>
      <w:r w:rsidRPr="0082378E">
        <w:rPr>
          <w:rFonts w:ascii="Times New Roman" w:hAnsi="Times New Roman"/>
          <w:i/>
          <w:iCs/>
          <w:sz w:val="24"/>
          <w:szCs w:val="24"/>
        </w:rPr>
        <w:t>Report</w:t>
      </w:r>
      <w:r w:rsidRPr="0082378E">
        <w:rPr>
          <w:rFonts w:ascii="Times New Roman" w:hAnsi="Times New Roman"/>
          <w:sz w:val="24"/>
          <w:szCs w:val="24"/>
        </w:rPr>
        <w:t>.;</w:t>
      </w:r>
      <w:proofErr w:type="gramEnd"/>
      <w:r w:rsidRPr="0082378E">
        <w:rPr>
          <w:rFonts w:ascii="Times New Roman" w:hAnsi="Times New Roman"/>
          <w:sz w:val="24"/>
          <w:szCs w:val="24"/>
        </w:rPr>
        <w:t xml:space="preserve"> </w:t>
      </w:r>
      <w:r w:rsidRPr="0082378E">
        <w:rPr>
          <w:rFonts w:ascii="Times New Roman" w:hAnsi="Times New Roman"/>
          <w:b/>
          <w:bCs/>
          <w:sz w:val="24"/>
          <w:szCs w:val="24"/>
        </w:rPr>
        <w:t xml:space="preserve">Koch et al. 2015., </w:t>
      </w:r>
      <w:r w:rsidRPr="0082378E">
        <w:rPr>
          <w:rFonts w:ascii="Times New Roman" w:hAnsi="Times New Roman"/>
          <w:sz w:val="24"/>
          <w:szCs w:val="24"/>
        </w:rPr>
        <w:t>1DTempPro V2: New Features for Inferring Groundwater/Surface-Water Exchange</w:t>
      </w:r>
      <w:r w:rsidRPr="0082378E">
        <w:rPr>
          <w:rFonts w:ascii="Times New Roman" w:hAnsi="Times New Roman"/>
          <w:i/>
          <w:iCs/>
          <w:sz w:val="24"/>
          <w:szCs w:val="24"/>
        </w:rPr>
        <w:t>, Groundwater</w:t>
      </w:r>
      <w:r w:rsidRPr="0082378E">
        <w:rPr>
          <w:rFonts w:ascii="Times New Roman" w:hAnsi="Times New Roman"/>
          <w:sz w:val="24"/>
          <w:szCs w:val="24"/>
        </w:rPr>
        <w:t xml:space="preserve">.; </w:t>
      </w:r>
      <w:r w:rsidRPr="0082378E">
        <w:rPr>
          <w:rFonts w:ascii="Times New Roman" w:hAnsi="Times New Roman"/>
          <w:b/>
          <w:bCs/>
          <w:sz w:val="24"/>
          <w:szCs w:val="24"/>
        </w:rPr>
        <w:t xml:space="preserve">Kurtz, A.M. et al., 2007. </w:t>
      </w:r>
      <w:r w:rsidRPr="0082378E">
        <w:rPr>
          <w:rFonts w:ascii="Times New Roman" w:hAnsi="Times New Roman"/>
          <w:sz w:val="24"/>
          <w:szCs w:val="24"/>
        </w:rPr>
        <w:t xml:space="preserve">The importance of subsurface geology for water source and vegetation communities in Cherokee Marsh, Wisconsin. </w:t>
      </w:r>
      <w:proofErr w:type="gramStart"/>
      <w:r w:rsidRPr="0082378E">
        <w:rPr>
          <w:rFonts w:ascii="Times New Roman" w:hAnsi="Times New Roman"/>
          <w:i/>
          <w:iCs/>
          <w:sz w:val="24"/>
          <w:szCs w:val="24"/>
        </w:rPr>
        <w:t>Wetlands</w:t>
      </w:r>
      <w:r w:rsidRPr="0082378E">
        <w:rPr>
          <w:rFonts w:ascii="Times New Roman" w:hAnsi="Times New Roman"/>
          <w:sz w:val="24"/>
          <w:szCs w:val="24"/>
        </w:rPr>
        <w:t>.;</w:t>
      </w:r>
      <w:proofErr w:type="gramEnd"/>
      <w:r w:rsidRPr="0082378E">
        <w:rPr>
          <w:rFonts w:ascii="Times New Roman" w:hAnsi="Times New Roman"/>
          <w:sz w:val="24"/>
          <w:szCs w:val="24"/>
        </w:rPr>
        <w:t xml:space="preserve"> </w:t>
      </w:r>
      <w:proofErr w:type="spellStart"/>
      <w:r w:rsidRPr="0082378E">
        <w:rPr>
          <w:rFonts w:ascii="Times New Roman" w:hAnsi="Times New Roman"/>
          <w:b/>
          <w:bCs/>
          <w:sz w:val="24"/>
          <w:szCs w:val="24"/>
        </w:rPr>
        <w:t>Mybro</w:t>
      </w:r>
      <w:proofErr w:type="spellEnd"/>
      <w:r w:rsidRPr="0082378E">
        <w:rPr>
          <w:rFonts w:ascii="Times New Roman" w:hAnsi="Times New Roman"/>
          <w:b/>
          <w:bCs/>
          <w:sz w:val="24"/>
          <w:szCs w:val="24"/>
        </w:rPr>
        <w:t>, A., 2013</w:t>
      </w:r>
      <w:r w:rsidRPr="0082378E">
        <w:rPr>
          <w:rFonts w:ascii="Times New Roman" w:hAnsi="Times New Roman"/>
          <w:sz w:val="24"/>
          <w:szCs w:val="24"/>
        </w:rPr>
        <w:t xml:space="preserve">. Wild Rice Sulfate Standard Field Surveys 2011, 2012, 2013: Final Report. </w:t>
      </w:r>
      <w:r w:rsidRPr="0082378E">
        <w:rPr>
          <w:rFonts w:ascii="Times New Roman" w:hAnsi="Times New Roman"/>
          <w:i/>
          <w:iCs/>
          <w:sz w:val="24"/>
          <w:szCs w:val="24"/>
        </w:rPr>
        <w:t>University of Minnesota</w:t>
      </w:r>
      <w:r w:rsidRPr="0082378E">
        <w:rPr>
          <w:rFonts w:ascii="Times New Roman" w:hAnsi="Times New Roman"/>
          <w:sz w:val="24"/>
          <w:szCs w:val="24"/>
        </w:rPr>
        <w:t xml:space="preserve">.; </w:t>
      </w:r>
      <w:proofErr w:type="spellStart"/>
      <w:r w:rsidRPr="0082378E">
        <w:rPr>
          <w:rFonts w:ascii="Times New Roman" w:hAnsi="Times New Roman"/>
          <w:b/>
          <w:bCs/>
          <w:sz w:val="24"/>
          <w:szCs w:val="24"/>
        </w:rPr>
        <w:t>Yourd</w:t>
      </w:r>
      <w:proofErr w:type="spellEnd"/>
      <w:r w:rsidRPr="0082378E">
        <w:rPr>
          <w:rFonts w:ascii="Times New Roman" w:hAnsi="Times New Roman"/>
          <w:b/>
          <w:bCs/>
          <w:sz w:val="24"/>
          <w:szCs w:val="24"/>
        </w:rPr>
        <w:t>, A., 2017.</w:t>
      </w:r>
      <w:r w:rsidRPr="0082378E">
        <w:rPr>
          <w:rFonts w:ascii="Times New Roman" w:hAnsi="Times New Roman"/>
          <w:sz w:val="24"/>
          <w:szCs w:val="24"/>
        </w:rPr>
        <w:t xml:space="preserve"> </w:t>
      </w:r>
      <w:r w:rsidRPr="0082378E">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82378E">
        <w:rPr>
          <w:rFonts w:ascii="Times New Roman" w:hAnsi="Times New Roman"/>
          <w:i/>
          <w:iCs/>
          <w:sz w:val="24"/>
          <w:szCs w:val="24"/>
        </w:rPr>
        <w:t>Masters</w:t>
      </w:r>
      <w:proofErr w:type="spellEnd"/>
      <w:r w:rsidRPr="0082378E">
        <w:rPr>
          <w:rFonts w:ascii="Times New Roman" w:hAnsi="Times New Roman"/>
          <w:i/>
          <w:iCs/>
          <w:sz w:val="24"/>
          <w:szCs w:val="24"/>
        </w:rPr>
        <w:t xml:space="preserve"> Thesis, University of Minnesota</w:t>
      </w:r>
      <w:r w:rsidRPr="0082378E">
        <w:rPr>
          <w:rFonts w:ascii="Times New Roman" w:hAnsi="Times New Roman"/>
          <w:sz w:val="24"/>
          <w:szCs w:val="24"/>
        </w:rPr>
        <w:t xml:space="preserve">.;  </w:t>
      </w:r>
      <w:proofErr w:type="spellStart"/>
      <w:r w:rsidRPr="0082378E">
        <w:rPr>
          <w:rFonts w:ascii="Times New Roman" w:hAnsi="Times New Roman"/>
          <w:b/>
          <w:bCs/>
          <w:sz w:val="24"/>
          <w:szCs w:val="24"/>
        </w:rPr>
        <w:t>Wickert</w:t>
      </w:r>
      <w:proofErr w:type="spellEnd"/>
      <w:r w:rsidRPr="0082378E">
        <w:rPr>
          <w:rFonts w:ascii="Times New Roman" w:hAnsi="Times New Roman"/>
          <w:b/>
          <w:bCs/>
          <w:sz w:val="24"/>
          <w:szCs w:val="24"/>
        </w:rPr>
        <w:t xml:space="preserve">, A 2014. </w:t>
      </w:r>
      <w:r w:rsidRPr="0082378E">
        <w:rPr>
          <w:rFonts w:ascii="Times New Roman" w:hAnsi="Times New Roman"/>
          <w:sz w:val="24"/>
          <w:szCs w:val="24"/>
        </w:rPr>
        <w:t xml:space="preserve">The </w:t>
      </w:r>
      <w:proofErr w:type="spellStart"/>
      <w:r w:rsidRPr="0082378E">
        <w:rPr>
          <w:rFonts w:ascii="Times New Roman" w:hAnsi="Times New Roman"/>
          <w:sz w:val="24"/>
          <w:szCs w:val="24"/>
        </w:rPr>
        <w:t>Alog</w:t>
      </w:r>
      <w:proofErr w:type="spellEnd"/>
      <w:r w:rsidRPr="0082378E">
        <w:rPr>
          <w:rFonts w:ascii="Times New Roman" w:hAnsi="Times New Roman"/>
          <w:sz w:val="24"/>
          <w:szCs w:val="24"/>
        </w:rPr>
        <w:t xml:space="preserve">: inexpensive, Open Source, Automated Data Collection </w:t>
      </w:r>
      <w:proofErr w:type="gramStart"/>
      <w:r w:rsidRPr="0082378E">
        <w:rPr>
          <w:rFonts w:ascii="Times New Roman" w:hAnsi="Times New Roman"/>
          <w:sz w:val="24"/>
          <w:szCs w:val="24"/>
        </w:rPr>
        <w:t>In</w:t>
      </w:r>
      <w:proofErr w:type="gramEnd"/>
      <w:r w:rsidRPr="0082378E">
        <w:rPr>
          <w:rFonts w:ascii="Times New Roman" w:hAnsi="Times New Roman"/>
          <w:sz w:val="24"/>
          <w:szCs w:val="24"/>
        </w:rPr>
        <w:t xml:space="preserve"> the Field. </w:t>
      </w:r>
      <w:r w:rsidRPr="0082378E">
        <w:rPr>
          <w:rFonts w:ascii="Times New Roman" w:hAnsi="Times New Roman"/>
          <w:i/>
          <w:iCs/>
          <w:sz w:val="24"/>
          <w:szCs w:val="24"/>
        </w:rPr>
        <w:t xml:space="preserve"> The Bulletin of the Ecological Society of America</w:t>
      </w:r>
      <w:r w:rsidRPr="0082378E">
        <w:rPr>
          <w:rFonts w:ascii="Times New Roman" w:hAnsi="Times New Roman"/>
          <w:b/>
          <w:bCs/>
          <w:sz w:val="24"/>
          <w:szCs w:val="24"/>
        </w:rPr>
        <w:t xml:space="preserve"> Zheng, C. &amp; Bennett, G., 1995.</w:t>
      </w:r>
      <w:r w:rsidRPr="0082378E">
        <w:rPr>
          <w:rFonts w:ascii="Times New Roman" w:hAnsi="Times New Roman"/>
          <w:sz w:val="24"/>
          <w:szCs w:val="24"/>
        </w:rPr>
        <w:t xml:space="preserve"> </w:t>
      </w:r>
      <w:r w:rsidRPr="0082378E">
        <w:rPr>
          <w:rFonts w:ascii="Times New Roman" w:hAnsi="Times New Roman"/>
          <w:i/>
          <w:iCs/>
          <w:sz w:val="24"/>
          <w:szCs w:val="24"/>
        </w:rPr>
        <w:t xml:space="preserve">Applied Contaminant Transport </w:t>
      </w:r>
      <w:proofErr w:type="gramStart"/>
      <w:r w:rsidRPr="0082378E">
        <w:rPr>
          <w:rFonts w:ascii="Times New Roman" w:hAnsi="Times New Roman"/>
          <w:i/>
          <w:iCs/>
          <w:sz w:val="24"/>
          <w:szCs w:val="24"/>
        </w:rPr>
        <w:t>Modeling .</w:t>
      </w:r>
      <w:proofErr w:type="gramEnd"/>
      <w:r w:rsidRPr="0082378E">
        <w:rPr>
          <w:rFonts w:ascii="Times New Roman" w:hAnsi="Times New Roman"/>
          <w:i/>
          <w:iCs/>
          <w:sz w:val="24"/>
          <w:szCs w:val="24"/>
        </w:rPr>
        <w:t xml:space="preserve"> </w:t>
      </w:r>
      <w:r w:rsidRPr="0082378E">
        <w:rPr>
          <w:rFonts w:ascii="Times New Roman" w:hAnsi="Times New Roman"/>
          <w:sz w:val="24"/>
          <w:szCs w:val="24"/>
        </w:rPr>
        <w:t>John Wiley &amp; Sons.</w:t>
      </w:r>
    </w:p>
    <w:p w:rsidR="00235FD9" w:rsidRPr="00235FD9" w:rsidRDefault="00235FD9" w:rsidP="00235FD9">
      <w:pPr>
        <w:spacing w:line="480" w:lineRule="auto"/>
        <w:rPr>
          <w:rFonts w:ascii="Times New Roman" w:hAnsi="Times New Roman"/>
          <w:sz w:val="24"/>
          <w:szCs w:val="24"/>
        </w:rPr>
      </w:pPr>
    </w:p>
    <w:sectPr w:rsidR="00235FD9" w:rsidRPr="00235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22E74"/>
    <w:rsid w:val="00043AEF"/>
    <w:rsid w:val="00091FAD"/>
    <w:rsid w:val="000A23ED"/>
    <w:rsid w:val="000C3B06"/>
    <w:rsid w:val="000D3D8A"/>
    <w:rsid w:val="001C30C1"/>
    <w:rsid w:val="00235FD9"/>
    <w:rsid w:val="00246D63"/>
    <w:rsid w:val="002B01CC"/>
    <w:rsid w:val="002B0A9A"/>
    <w:rsid w:val="002B2242"/>
    <w:rsid w:val="00303145"/>
    <w:rsid w:val="003336F2"/>
    <w:rsid w:val="00371F54"/>
    <w:rsid w:val="003D562C"/>
    <w:rsid w:val="003F487A"/>
    <w:rsid w:val="00406C21"/>
    <w:rsid w:val="0046008D"/>
    <w:rsid w:val="004B458B"/>
    <w:rsid w:val="004D4DE5"/>
    <w:rsid w:val="004F2F07"/>
    <w:rsid w:val="0054236F"/>
    <w:rsid w:val="00567368"/>
    <w:rsid w:val="005A3CB2"/>
    <w:rsid w:val="00681790"/>
    <w:rsid w:val="00697134"/>
    <w:rsid w:val="006A1154"/>
    <w:rsid w:val="006E3CF9"/>
    <w:rsid w:val="00751216"/>
    <w:rsid w:val="007D79AF"/>
    <w:rsid w:val="007E4388"/>
    <w:rsid w:val="0082378E"/>
    <w:rsid w:val="008E6B84"/>
    <w:rsid w:val="008F3D0C"/>
    <w:rsid w:val="009550F8"/>
    <w:rsid w:val="009748C8"/>
    <w:rsid w:val="009D7028"/>
    <w:rsid w:val="009F2EF1"/>
    <w:rsid w:val="00A97FD3"/>
    <w:rsid w:val="00B82E5D"/>
    <w:rsid w:val="00BA734C"/>
    <w:rsid w:val="00BC63BC"/>
    <w:rsid w:val="00CF1C8E"/>
    <w:rsid w:val="00D10005"/>
    <w:rsid w:val="00D63EE4"/>
    <w:rsid w:val="00DA23F0"/>
    <w:rsid w:val="00DD0AB9"/>
    <w:rsid w:val="00E17918"/>
    <w:rsid w:val="00E76CDF"/>
    <w:rsid w:val="00ED5E3F"/>
    <w:rsid w:val="00F350DC"/>
    <w:rsid w:val="00F80036"/>
    <w:rsid w:val="00F859D3"/>
    <w:rsid w:val="00F91372"/>
    <w:rsid w:val="00FA0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1695</TotalTime>
  <Pages>20</Pages>
  <Words>2533</Words>
  <Characters>14442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20</cp:revision>
  <dcterms:created xsi:type="dcterms:W3CDTF">2018-04-15T20:23:00Z</dcterms:created>
  <dcterms:modified xsi:type="dcterms:W3CDTF">2018-05-09T02:05:00Z</dcterms:modified>
</cp:coreProperties>
</file>