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3F4C4A" w:rsidP="003F4C4A">
      <w:pPr>
        <w:rPr>
          <w:rFonts w:asciiTheme="minorHAnsi" w:hAnsiTheme="minorHAnsi" w:cstheme="minorHAnsi"/>
        </w:rPr>
      </w:pPr>
      <w:r w:rsidRPr="003F4C4A">
        <w:rPr>
          <w:rFonts w:asciiTheme="minorHAnsi" w:hAnsiTheme="minorHAnsi" w:cstheme="minorHAnsi"/>
        </w:rPr>
        <w:pict w14:anchorId="5A15BC0C">
          <v:rect id="_x0000_i1025" style="width:0;height:1.5pt"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w:t>
      </w:r>
      <w:r w:rsidRPr="00BB1AB0">
        <w:rPr>
          <w:rFonts w:asciiTheme="minorHAnsi" w:hAnsiTheme="minorHAnsi" w:cstheme="minorHAnsi"/>
          <w:sz w:val="24"/>
          <w:szCs w:val="24"/>
        </w:rPr>
        <w:t xml:space="preserve">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6"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Default="00AF5B5D" w:rsidP="00BA07FD">
      <w:pPr>
        <w:spacing w:line="360" w:lineRule="auto"/>
        <w:rPr>
          <w:b/>
          <w:bCs/>
          <w:sz w:val="36"/>
          <w:szCs w:val="36"/>
        </w:rPr>
      </w:pPr>
    </w:p>
    <w:p w14:paraId="2F66EF07" w14:textId="79727C15" w:rsidR="00BA07FD" w:rsidRPr="00AF5B5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w:t>
      </w:r>
      <w:proofErr w:type="gramStart"/>
      <w:r w:rsidRPr="00AF5B5D">
        <w:rPr>
          <w:sz w:val="24"/>
          <w:szCs w:val="24"/>
        </w:rPr>
        <w:t>genre</w:t>
      </w:r>
      <w:proofErr w:type="gramEnd"/>
      <w:r w:rsidRPr="00AF5B5D">
        <w:rPr>
          <w:sz w:val="24"/>
          <w:szCs w:val="24"/>
        </w:rPr>
        <w:t xml:space="preserv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49641E66" w14:textId="2BA1981A"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59F53DC4" w14:textId="7EE47EEA"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5C3F11B8" w14:textId="5E97B721"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w:t>
      </w:r>
      <w:proofErr w:type="gramStart"/>
      <w:r w:rsidRPr="00AF5B5D">
        <w:rPr>
          <w:sz w:val="24"/>
          <w:szCs w:val="24"/>
        </w:rPr>
        <w:t>at a glance</w:t>
      </w:r>
      <w:proofErr w:type="gramEnd"/>
      <w:r w:rsidRPr="00AF5B5D">
        <w:rPr>
          <w:sz w:val="24"/>
          <w:szCs w:val="24"/>
        </w:rPr>
        <w:t xml:space="preserve"> which movie is most sought after by fans. Therefore, we will implement this function in the website.</w:t>
      </w:r>
    </w:p>
    <w:p w14:paraId="6DD83A36" w14:textId="2AF78755" w:rsidR="00AF5B5D" w:rsidRDefault="00AF5B5D" w:rsidP="00BA07FD">
      <w:pPr>
        <w:spacing w:line="360" w:lineRule="auto"/>
        <w:ind w:firstLine="720"/>
        <w:rPr>
          <w:sz w:val="24"/>
          <w:szCs w:val="24"/>
        </w:rPr>
      </w:pPr>
      <w:r w:rsidRPr="00AF5B5D">
        <w:rPr>
          <w:sz w:val="24"/>
          <w:szCs w:val="24"/>
        </w:rPr>
        <w:t xml:space="preserve">Finally, we found that many movie websites do not have a recommendation function. This makes it difficult for movie lovers to find movies that are highly </w:t>
      </w:r>
      <w:proofErr w:type="gramStart"/>
      <w:r w:rsidRPr="00AF5B5D">
        <w:rPr>
          <w:sz w:val="24"/>
          <w:szCs w:val="24"/>
        </w:rPr>
        <w:t>similar to</w:t>
      </w:r>
      <w:proofErr w:type="gramEnd"/>
      <w:r w:rsidRPr="00AF5B5D">
        <w:rPr>
          <w:sz w:val="24"/>
          <w:szCs w:val="24"/>
        </w:rPr>
        <w:t xml:space="preserve">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07FE6F07" w14:textId="46F61351" w:rsidR="00AF5B5D" w:rsidRDefault="00AF5B5D" w:rsidP="00BA07FD">
      <w:pPr>
        <w:spacing w:line="360" w:lineRule="auto"/>
        <w:ind w:firstLine="720"/>
        <w:rPr>
          <w:sz w:val="24"/>
          <w:szCs w:val="24"/>
        </w:rPr>
      </w:pPr>
    </w:p>
    <w:p w14:paraId="694FF7F8" w14:textId="3BE8D45D" w:rsidR="00AF5B5D" w:rsidRDefault="00AF5B5D" w:rsidP="00BA07FD">
      <w:pPr>
        <w:spacing w:line="360" w:lineRule="auto"/>
        <w:ind w:firstLine="720"/>
        <w:rPr>
          <w:sz w:val="24"/>
          <w:szCs w:val="24"/>
        </w:rPr>
      </w:pPr>
    </w:p>
    <w:p w14:paraId="4D2B76AD" w14:textId="05AA02DC" w:rsidR="00B24771" w:rsidRDefault="00B24771" w:rsidP="00B24771">
      <w:pPr>
        <w:spacing w:line="360" w:lineRule="auto"/>
        <w:rPr>
          <w:b/>
          <w:bCs/>
          <w:sz w:val="36"/>
          <w:szCs w:val="36"/>
        </w:rPr>
      </w:pPr>
      <w:r>
        <w:rPr>
          <w:b/>
          <w:bCs/>
          <w:sz w:val="36"/>
          <w:szCs w:val="36"/>
        </w:rPr>
        <w:lastRenderedPageBreak/>
        <w:t>Objectives</w:t>
      </w:r>
    </w:p>
    <w:p w14:paraId="663C6193" w14:textId="77777777" w:rsidR="009604D5" w:rsidRDefault="009604D5" w:rsidP="00B24771">
      <w:pPr>
        <w:spacing w:line="360" w:lineRule="auto"/>
        <w:rPr>
          <w:b/>
          <w:bCs/>
          <w:sz w:val="36"/>
          <w:szCs w:val="36"/>
        </w:rPr>
      </w:pPr>
    </w:p>
    <w:p w14:paraId="6E27C382" w14:textId="77777777" w:rsidR="00AF5B5D" w:rsidRPr="00AF5B5D" w:rsidRDefault="00AF5B5D" w:rsidP="00BA07FD">
      <w:pPr>
        <w:spacing w:line="360" w:lineRule="auto"/>
        <w:ind w:firstLine="720"/>
        <w:rPr>
          <w:sz w:val="24"/>
          <w:szCs w:val="24"/>
        </w:rPr>
      </w:pPr>
    </w:p>
    <w:sectPr w:rsidR="00AF5B5D" w:rsidRPr="00AF5B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339E2" w14:textId="77777777" w:rsidR="00357866" w:rsidRDefault="00357866" w:rsidP="00BA07FD">
      <w:pPr>
        <w:spacing w:line="240" w:lineRule="auto"/>
      </w:pPr>
      <w:r>
        <w:separator/>
      </w:r>
    </w:p>
  </w:endnote>
  <w:endnote w:type="continuationSeparator" w:id="0">
    <w:p w14:paraId="13EB3AA2" w14:textId="77777777" w:rsidR="00357866" w:rsidRDefault="00357866"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1808B" w14:textId="77777777" w:rsidR="00357866" w:rsidRDefault="00357866" w:rsidP="00BA07FD">
      <w:pPr>
        <w:spacing w:line="240" w:lineRule="auto"/>
      </w:pPr>
      <w:r>
        <w:separator/>
      </w:r>
    </w:p>
  </w:footnote>
  <w:footnote w:type="continuationSeparator" w:id="0">
    <w:p w14:paraId="1D22FAF4" w14:textId="77777777" w:rsidR="00357866" w:rsidRDefault="00357866"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A3D01"/>
    <w:rsid w:val="001A1844"/>
    <w:rsid w:val="001E73C3"/>
    <w:rsid w:val="00357866"/>
    <w:rsid w:val="003F4C4A"/>
    <w:rsid w:val="006B1443"/>
    <w:rsid w:val="0095026A"/>
    <w:rsid w:val="009604D5"/>
    <w:rsid w:val="00A32D23"/>
    <w:rsid w:val="00AF5B5D"/>
    <w:rsid w:val="00B24771"/>
    <w:rsid w:val="00BA07FD"/>
    <w:rsid w:val="00BB1AB0"/>
    <w:rsid w:val="00BE44CF"/>
    <w:rsid w:val="00E407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cms3.cse.unsw.edu.au/COMP9900/20T3/groups/2297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14</cp:revision>
  <dcterms:created xsi:type="dcterms:W3CDTF">2020-09-28T01:35:00Z</dcterms:created>
  <dcterms:modified xsi:type="dcterms:W3CDTF">2020-09-28T02:56:00Z</dcterms:modified>
</cp:coreProperties>
</file>