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0D119" w14:textId="77777777" w:rsidR="001E5A59" w:rsidRPr="00EE185C" w:rsidRDefault="001E5A59">
      <w:pPr>
        <w:rPr>
          <w:rFonts w:ascii="Times New Roman" w:hAnsi="Times New Roman" w:cs="Times New Roman"/>
        </w:rPr>
      </w:pPr>
    </w:p>
    <w:p w14:paraId="03E28926" w14:textId="77777777" w:rsidR="008C24AC" w:rsidRDefault="008C24AC" w:rsidP="00B01819">
      <w:pPr>
        <w:jc w:val="center"/>
        <w:rPr>
          <w:rFonts w:ascii="Times New Roman" w:hAnsi="Times New Roman" w:cs="Times New Roman"/>
          <w:b/>
        </w:rPr>
      </w:pPr>
    </w:p>
    <w:p w14:paraId="24B41AD9" w14:textId="77777777" w:rsidR="008C24AC" w:rsidRDefault="008C24AC" w:rsidP="00B01819">
      <w:pPr>
        <w:jc w:val="center"/>
        <w:rPr>
          <w:rFonts w:ascii="Times New Roman" w:hAnsi="Times New Roman" w:cs="Times New Roman"/>
          <w:b/>
        </w:rPr>
      </w:pPr>
    </w:p>
    <w:p w14:paraId="2C76B879" w14:textId="77777777" w:rsidR="008C24AC" w:rsidRDefault="008C24AC" w:rsidP="00B01819">
      <w:pPr>
        <w:jc w:val="center"/>
        <w:rPr>
          <w:rFonts w:ascii="Times New Roman" w:hAnsi="Times New Roman" w:cs="Times New Roman"/>
          <w:b/>
        </w:rPr>
      </w:pPr>
    </w:p>
    <w:p w14:paraId="618FB1ED" w14:textId="77777777" w:rsidR="008C24AC" w:rsidRDefault="008C24AC" w:rsidP="00B01819">
      <w:pPr>
        <w:jc w:val="center"/>
        <w:rPr>
          <w:rFonts w:ascii="Times New Roman" w:hAnsi="Times New Roman" w:cs="Times New Roman"/>
          <w:b/>
        </w:rPr>
      </w:pPr>
    </w:p>
    <w:p w14:paraId="60A9C53C" w14:textId="77777777" w:rsidR="001C3050" w:rsidRPr="005B6D60" w:rsidRDefault="001C3050" w:rsidP="001C3050">
      <w:pPr>
        <w:rPr>
          <w:rFonts w:ascii="Times New Roman" w:hAnsi="Times New Roman" w:cs="Times New Roman"/>
        </w:rPr>
      </w:pPr>
    </w:p>
    <w:p w14:paraId="6C007D77" w14:textId="77777777" w:rsidR="001C3050" w:rsidRPr="005B6D60" w:rsidRDefault="001C3050" w:rsidP="001C3050">
      <w:pPr>
        <w:jc w:val="center"/>
        <w:rPr>
          <w:rFonts w:ascii="Times New Roman" w:hAnsi="Times New Roman" w:cs="Times New Roman"/>
          <w:b/>
          <w:sz w:val="48"/>
          <w:szCs w:val="48"/>
        </w:rPr>
      </w:pPr>
      <w:r>
        <w:rPr>
          <w:rFonts w:ascii="Times New Roman" w:hAnsi="Times New Roman" w:cs="Times New Roman"/>
          <w:b/>
          <w:sz w:val="48"/>
          <w:szCs w:val="48"/>
        </w:rPr>
        <w:t>Life of a Meter</w:t>
      </w:r>
    </w:p>
    <w:p w14:paraId="69DA22EF" w14:textId="77777777" w:rsidR="001C3050" w:rsidRPr="005B6D60" w:rsidRDefault="001C3050" w:rsidP="001C3050">
      <w:pPr>
        <w:jc w:val="center"/>
        <w:rPr>
          <w:rFonts w:ascii="Times New Roman" w:hAnsi="Times New Roman" w:cs="Times New Roman"/>
          <w:b/>
          <w:sz w:val="48"/>
          <w:szCs w:val="48"/>
        </w:rPr>
      </w:pPr>
    </w:p>
    <w:p w14:paraId="707B0975"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Presented to</w:t>
      </w:r>
    </w:p>
    <w:p w14:paraId="3B26B727" w14:textId="77777777" w:rsidR="001C3050" w:rsidRPr="005B6D60" w:rsidRDefault="001C3050" w:rsidP="001C3050">
      <w:pPr>
        <w:jc w:val="center"/>
        <w:rPr>
          <w:rFonts w:ascii="Times New Roman" w:hAnsi="Times New Roman" w:cs="Times New Roman"/>
          <w:b/>
        </w:rPr>
      </w:pPr>
    </w:p>
    <w:p w14:paraId="574D3180" w14:textId="77777777" w:rsidR="001C3050" w:rsidRPr="005B6D60" w:rsidRDefault="001C3050" w:rsidP="001C305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4770EFA4" w14:textId="77777777" w:rsidR="001C3050" w:rsidRPr="005B6D60" w:rsidRDefault="001C3050" w:rsidP="001C3050">
      <w:pPr>
        <w:rPr>
          <w:rFonts w:ascii="Times New Roman" w:hAnsi="Times New Roman" w:cs="Times New Roman"/>
        </w:rPr>
      </w:pPr>
    </w:p>
    <w:p w14:paraId="52A62EE2" w14:textId="77777777" w:rsidR="001C3050" w:rsidRPr="005B6D60" w:rsidRDefault="001C3050" w:rsidP="001C3050">
      <w:pPr>
        <w:rPr>
          <w:rFonts w:ascii="Times New Roman" w:hAnsi="Times New Roman" w:cs="Times New Roman"/>
        </w:rPr>
      </w:pPr>
    </w:p>
    <w:p w14:paraId="4C6178CE" w14:textId="77777777" w:rsidR="001C3050" w:rsidRPr="005B6D60" w:rsidRDefault="001C3050" w:rsidP="001C3050">
      <w:pPr>
        <w:rPr>
          <w:rFonts w:ascii="Times New Roman" w:hAnsi="Times New Roman" w:cs="Times New Roman"/>
        </w:rPr>
      </w:pPr>
    </w:p>
    <w:p w14:paraId="52645578" w14:textId="77777777" w:rsidR="001C3050" w:rsidRPr="005B6D60" w:rsidRDefault="001C3050" w:rsidP="001C3050">
      <w:pPr>
        <w:rPr>
          <w:rFonts w:ascii="Times New Roman" w:hAnsi="Times New Roman" w:cs="Times New Roman"/>
        </w:rPr>
      </w:pPr>
    </w:p>
    <w:p w14:paraId="6E2FC63D" w14:textId="77777777" w:rsidR="001C3050" w:rsidRPr="005B6D60" w:rsidRDefault="001C3050" w:rsidP="001C3050">
      <w:pPr>
        <w:rPr>
          <w:rFonts w:ascii="Times New Roman" w:hAnsi="Times New Roman" w:cs="Times New Roman"/>
        </w:rPr>
      </w:pPr>
    </w:p>
    <w:p w14:paraId="39D516B6" w14:textId="77777777" w:rsidR="001C3050" w:rsidRPr="005B6D60" w:rsidRDefault="001C3050" w:rsidP="001C3050">
      <w:pPr>
        <w:rPr>
          <w:rFonts w:ascii="Times New Roman" w:hAnsi="Times New Roman" w:cs="Times New Roman"/>
        </w:rPr>
      </w:pPr>
    </w:p>
    <w:p w14:paraId="3ED50408" w14:textId="77777777" w:rsidR="001C3050" w:rsidRPr="005B6D60" w:rsidRDefault="001C3050" w:rsidP="001C3050">
      <w:pPr>
        <w:rPr>
          <w:rFonts w:ascii="Times New Roman" w:hAnsi="Times New Roman" w:cs="Times New Roman"/>
        </w:rPr>
      </w:pPr>
    </w:p>
    <w:p w14:paraId="0D087E6D" w14:textId="77777777" w:rsidR="001C3050" w:rsidRPr="005B6D60" w:rsidRDefault="001C3050" w:rsidP="001C3050">
      <w:pPr>
        <w:rPr>
          <w:rFonts w:ascii="Times New Roman" w:hAnsi="Times New Roman" w:cs="Times New Roman"/>
        </w:rPr>
      </w:pPr>
    </w:p>
    <w:p w14:paraId="19E6D512" w14:textId="77777777" w:rsidR="001C3050" w:rsidRPr="005B6D60" w:rsidRDefault="001C3050" w:rsidP="001C3050">
      <w:pPr>
        <w:rPr>
          <w:rFonts w:ascii="Times New Roman" w:hAnsi="Times New Roman" w:cs="Times New Roman"/>
        </w:rPr>
      </w:pPr>
    </w:p>
    <w:p w14:paraId="4788D33A" w14:textId="77777777" w:rsidR="001C3050" w:rsidRPr="005B6D60" w:rsidRDefault="001C3050" w:rsidP="001C3050">
      <w:pPr>
        <w:rPr>
          <w:rFonts w:ascii="Times New Roman" w:hAnsi="Times New Roman" w:cs="Times New Roman"/>
        </w:rPr>
      </w:pPr>
    </w:p>
    <w:p w14:paraId="671C410B" w14:textId="77777777" w:rsidR="001C3050" w:rsidRPr="005B6D60" w:rsidRDefault="001C3050" w:rsidP="001C3050">
      <w:pPr>
        <w:rPr>
          <w:rFonts w:ascii="Times New Roman" w:hAnsi="Times New Roman" w:cs="Times New Roman"/>
        </w:rPr>
      </w:pPr>
    </w:p>
    <w:p w14:paraId="41F82F31" w14:textId="77777777" w:rsidR="001C3050" w:rsidRPr="005B6D60" w:rsidRDefault="001C3050" w:rsidP="001C3050">
      <w:pPr>
        <w:rPr>
          <w:rFonts w:ascii="Times New Roman" w:hAnsi="Times New Roman" w:cs="Times New Roman"/>
        </w:rPr>
      </w:pPr>
    </w:p>
    <w:p w14:paraId="69374FBA" w14:textId="77777777" w:rsidR="001C3050" w:rsidRDefault="001C3050" w:rsidP="001C3050">
      <w:pPr>
        <w:rPr>
          <w:rFonts w:ascii="Times New Roman" w:hAnsi="Times New Roman" w:cs="Times New Roman"/>
        </w:rPr>
      </w:pPr>
    </w:p>
    <w:p w14:paraId="09FA861D" w14:textId="77777777" w:rsidR="001C3050" w:rsidRDefault="001C3050" w:rsidP="001C3050">
      <w:pPr>
        <w:rPr>
          <w:rFonts w:ascii="Times New Roman" w:hAnsi="Times New Roman" w:cs="Times New Roman"/>
        </w:rPr>
      </w:pPr>
    </w:p>
    <w:p w14:paraId="6AF7BD75" w14:textId="77777777" w:rsidR="001C3050" w:rsidRDefault="001C3050" w:rsidP="001C3050">
      <w:pPr>
        <w:rPr>
          <w:rFonts w:ascii="Times New Roman" w:hAnsi="Times New Roman" w:cs="Times New Roman"/>
        </w:rPr>
      </w:pPr>
    </w:p>
    <w:p w14:paraId="3D2C10D0" w14:textId="77777777" w:rsidR="001C3050" w:rsidRDefault="001C3050" w:rsidP="001C3050">
      <w:pPr>
        <w:rPr>
          <w:rFonts w:ascii="Times New Roman" w:hAnsi="Times New Roman" w:cs="Times New Roman"/>
        </w:rPr>
      </w:pPr>
    </w:p>
    <w:p w14:paraId="5E8DD733" w14:textId="77777777" w:rsidR="001C3050" w:rsidRDefault="001C3050" w:rsidP="001C3050">
      <w:pPr>
        <w:rPr>
          <w:rFonts w:ascii="Times New Roman" w:hAnsi="Times New Roman" w:cs="Times New Roman"/>
        </w:rPr>
      </w:pPr>
    </w:p>
    <w:p w14:paraId="02859EFD" w14:textId="77777777" w:rsidR="001C3050" w:rsidRDefault="001C3050" w:rsidP="001C3050">
      <w:pPr>
        <w:rPr>
          <w:rFonts w:ascii="Times New Roman" w:hAnsi="Times New Roman" w:cs="Times New Roman"/>
        </w:rPr>
      </w:pPr>
    </w:p>
    <w:p w14:paraId="5B31131F" w14:textId="77777777" w:rsidR="001C3050" w:rsidRDefault="001C3050" w:rsidP="001C3050">
      <w:pPr>
        <w:rPr>
          <w:rFonts w:ascii="Times New Roman" w:hAnsi="Times New Roman" w:cs="Times New Roman"/>
        </w:rPr>
      </w:pPr>
    </w:p>
    <w:p w14:paraId="04B7637C" w14:textId="77777777" w:rsidR="001C3050" w:rsidRDefault="001C3050" w:rsidP="001C3050">
      <w:pPr>
        <w:rPr>
          <w:rFonts w:ascii="Times New Roman" w:hAnsi="Times New Roman" w:cs="Times New Roman"/>
        </w:rPr>
      </w:pPr>
    </w:p>
    <w:p w14:paraId="0A7040A6" w14:textId="77777777" w:rsidR="001C3050" w:rsidRPr="005B6D60" w:rsidRDefault="001C3050" w:rsidP="001C3050">
      <w:pPr>
        <w:rPr>
          <w:rFonts w:ascii="Times New Roman" w:hAnsi="Times New Roman" w:cs="Times New Roman"/>
        </w:rPr>
      </w:pPr>
    </w:p>
    <w:p w14:paraId="0F6CE76A" w14:textId="77777777" w:rsidR="001C3050" w:rsidRPr="005B6D60" w:rsidRDefault="001C3050" w:rsidP="001C3050">
      <w:pPr>
        <w:rPr>
          <w:rFonts w:ascii="Times New Roman" w:hAnsi="Times New Roman" w:cs="Times New Roman"/>
        </w:rPr>
      </w:pPr>
    </w:p>
    <w:p w14:paraId="5FF68F71" w14:textId="77777777" w:rsidR="001C3050" w:rsidRPr="005B6D60" w:rsidRDefault="001C3050" w:rsidP="001C3050">
      <w:pPr>
        <w:rPr>
          <w:rFonts w:ascii="Times New Roman" w:hAnsi="Times New Roman" w:cs="Times New Roman"/>
        </w:rPr>
      </w:pPr>
    </w:p>
    <w:p w14:paraId="10E9DC43" w14:textId="77777777" w:rsidR="001C3050" w:rsidRPr="005B6D60" w:rsidRDefault="001C3050" w:rsidP="001C3050">
      <w:pPr>
        <w:rPr>
          <w:rFonts w:ascii="Times New Roman" w:hAnsi="Times New Roman" w:cs="Times New Roman"/>
        </w:rPr>
      </w:pPr>
    </w:p>
    <w:p w14:paraId="76B3B3A1" w14:textId="77777777" w:rsidR="001C3050" w:rsidRPr="005B6D60" w:rsidRDefault="001C3050" w:rsidP="001C3050">
      <w:pPr>
        <w:rPr>
          <w:rFonts w:ascii="Times New Roman" w:hAnsi="Times New Roman" w:cs="Times New Roman"/>
        </w:rPr>
      </w:pPr>
    </w:p>
    <w:p w14:paraId="66FF17A7" w14:textId="77777777" w:rsidR="001C3050" w:rsidRPr="005B6D60" w:rsidRDefault="001C3050" w:rsidP="001C3050">
      <w:pPr>
        <w:rPr>
          <w:rFonts w:ascii="Times New Roman" w:hAnsi="Times New Roman" w:cs="Times New Roman"/>
        </w:rPr>
      </w:pPr>
    </w:p>
    <w:p w14:paraId="633B5EB9" w14:textId="77777777" w:rsidR="001C3050" w:rsidRPr="005B6D60" w:rsidRDefault="001C3050" w:rsidP="001C3050">
      <w:pPr>
        <w:rPr>
          <w:rFonts w:ascii="Times New Roman" w:hAnsi="Times New Roman" w:cs="Times New Roman"/>
        </w:rPr>
      </w:pPr>
    </w:p>
    <w:p w14:paraId="77ADBF1D"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Proposed by</w:t>
      </w:r>
    </w:p>
    <w:p w14:paraId="5F89A88E" w14:textId="77777777" w:rsidR="001C3050" w:rsidRPr="005B6D60" w:rsidRDefault="001C3050" w:rsidP="001C3050">
      <w:pPr>
        <w:jc w:val="center"/>
        <w:rPr>
          <w:rFonts w:ascii="Times New Roman" w:hAnsi="Times New Roman" w:cs="Times New Roman"/>
        </w:rPr>
      </w:pPr>
    </w:p>
    <w:p w14:paraId="3F143484"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ASAP Media Services</w:t>
      </w:r>
    </w:p>
    <w:p w14:paraId="052F7922"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University of Maine</w:t>
      </w:r>
    </w:p>
    <w:p w14:paraId="0946C447" w14:textId="77777777" w:rsidR="001C3050" w:rsidRPr="005B6D60" w:rsidRDefault="001C3050" w:rsidP="001C3050">
      <w:pPr>
        <w:jc w:val="center"/>
        <w:rPr>
          <w:rFonts w:ascii="Times New Roman" w:hAnsi="Times New Roman" w:cs="Times New Roman"/>
        </w:rPr>
      </w:pPr>
    </w:p>
    <w:p w14:paraId="7AE490BC" w14:textId="0566ECBE" w:rsidR="001C3050" w:rsidRDefault="001C3050" w:rsidP="001C3050">
      <w:pPr>
        <w:jc w:val="center"/>
        <w:rPr>
          <w:rFonts w:ascii="Times New Roman" w:hAnsi="Times New Roman" w:cs="Times New Roman"/>
        </w:rPr>
      </w:pPr>
      <w:r>
        <w:rPr>
          <w:rFonts w:ascii="Times New Roman" w:hAnsi="Times New Roman" w:cs="Times New Roman"/>
        </w:rPr>
        <w:t xml:space="preserve">June </w:t>
      </w:r>
      <w:r w:rsidR="00DE3E7F">
        <w:rPr>
          <w:rFonts w:ascii="Times New Roman" w:hAnsi="Times New Roman" w:cs="Times New Roman"/>
        </w:rPr>
        <w:t>20</w:t>
      </w:r>
      <w:r w:rsidRPr="00D42235">
        <w:rPr>
          <w:rFonts w:ascii="Times New Roman" w:hAnsi="Times New Roman" w:cs="Times New Roman"/>
          <w:vertAlign w:val="superscript"/>
        </w:rPr>
        <w:t>th</w:t>
      </w:r>
      <w:r w:rsidRPr="005B6D60">
        <w:rPr>
          <w:rFonts w:ascii="Times New Roman" w:hAnsi="Times New Roman" w:cs="Times New Roman"/>
        </w:rPr>
        <w:t>, 2012</w:t>
      </w:r>
    </w:p>
    <w:p w14:paraId="2D917E4D" w14:textId="77777777" w:rsidR="00B01819" w:rsidRPr="00442530" w:rsidRDefault="004E0E16" w:rsidP="001C3050">
      <w:pPr>
        <w:rPr>
          <w:rFonts w:ascii="Times New Roman" w:hAnsi="Times New Roman" w:cs="Times New Roman"/>
        </w:rPr>
      </w:pPr>
      <w:r>
        <w:rPr>
          <w:rFonts w:ascii="Times New Roman" w:hAnsi="Times New Roman" w:cs="Times New Roman"/>
          <w:b/>
        </w:rPr>
        <w:lastRenderedPageBreak/>
        <w:t>Introduction</w:t>
      </w:r>
    </w:p>
    <w:p w14:paraId="2506ABA1" w14:textId="3C0A5DC0" w:rsidR="00791671" w:rsidRDefault="00791671">
      <w:pPr>
        <w:rPr>
          <w:rFonts w:ascii="Times New Roman" w:hAnsi="Times New Roman" w:cs="Times New Roman"/>
        </w:rPr>
      </w:pPr>
    </w:p>
    <w:p w14:paraId="0BF30FAA" w14:textId="0EE6929D" w:rsidR="00791671" w:rsidRPr="00EE185C" w:rsidRDefault="00791671">
      <w:pPr>
        <w:rPr>
          <w:rFonts w:ascii="Times New Roman" w:hAnsi="Times New Roman" w:cs="Times New Roman"/>
        </w:rPr>
      </w:pPr>
      <w:bookmarkStart w:id="0" w:name="_GoBack"/>
      <w:r w:rsidRPr="00AD545E">
        <w:rPr>
          <w:rFonts w:ascii="Times New Roman" w:hAnsi="Times New Roman" w:cs="Times New Roman"/>
        </w:rPr>
        <w:t>Bangor Hydro Electric Company</w:t>
      </w:r>
      <w:r w:rsidR="00B2696E" w:rsidRPr="00AD545E">
        <w:t xml:space="preserve"> </w:t>
      </w:r>
      <w:r w:rsidR="00C45DF1" w:rsidRPr="00AD545E">
        <w:t xml:space="preserve">wants to develop </w:t>
      </w:r>
      <w:r w:rsidR="00EC145F" w:rsidRPr="00AD545E">
        <w:t>a model that</w:t>
      </w:r>
      <w:r w:rsidR="00EC145F" w:rsidRPr="00AD545E">
        <w:rPr>
          <w:rFonts w:ascii="Times New Roman" w:hAnsi="Times New Roman" w:cs="Times New Roman"/>
        </w:rPr>
        <w:t xml:space="preserve"> illustrates</w:t>
      </w:r>
      <w:r w:rsidR="00CB42B0" w:rsidRPr="00AD545E">
        <w:rPr>
          <w:rFonts w:ascii="Times New Roman" w:hAnsi="Times New Roman" w:cs="Times New Roman"/>
        </w:rPr>
        <w:t xml:space="preserve"> the connection between departments and employees </w:t>
      </w:r>
      <w:r w:rsidR="00F974D8" w:rsidRPr="00AD545E">
        <w:rPr>
          <w:rFonts w:ascii="Times New Roman" w:hAnsi="Times New Roman" w:cs="Times New Roman"/>
        </w:rPr>
        <w:t>throughout</w:t>
      </w:r>
      <w:r w:rsidR="00CB42B0" w:rsidRPr="00AD545E">
        <w:rPr>
          <w:rFonts w:ascii="Times New Roman" w:hAnsi="Times New Roman" w:cs="Times New Roman"/>
        </w:rPr>
        <w:t xml:space="preserve"> the process of designing, installing, and retiring a Smart Meter.</w:t>
      </w:r>
      <w:r w:rsidR="00CB42B0">
        <w:rPr>
          <w:rFonts w:ascii="Times New Roman" w:hAnsi="Times New Roman" w:cs="Times New Roman"/>
        </w:rPr>
        <w:t xml:space="preserve">  </w:t>
      </w:r>
      <w:r w:rsidR="008123E3">
        <w:rPr>
          <w:rFonts w:ascii="Times New Roman" w:hAnsi="Times New Roman" w:cs="Times New Roman"/>
        </w:rPr>
        <w:t xml:space="preserve">Using </w:t>
      </w:r>
      <w:r w:rsidR="005809A1">
        <w:rPr>
          <w:rFonts w:ascii="Times New Roman" w:hAnsi="Times New Roman" w:cs="Times New Roman"/>
        </w:rPr>
        <w:t xml:space="preserve">a combination of visual representations and textual descriptions, </w:t>
      </w:r>
      <w:r w:rsidR="008F79A1">
        <w:rPr>
          <w:rFonts w:ascii="Times New Roman" w:hAnsi="Times New Roman" w:cs="Times New Roman"/>
        </w:rPr>
        <w:t>Bangor Hydro plans</w:t>
      </w:r>
      <w:r w:rsidR="007C47E5">
        <w:rPr>
          <w:rFonts w:ascii="Times New Roman" w:hAnsi="Times New Roman" w:cs="Times New Roman"/>
        </w:rPr>
        <w:t xml:space="preserve"> t</w:t>
      </w:r>
      <w:r w:rsidR="00824180">
        <w:rPr>
          <w:rFonts w:ascii="Times New Roman" w:hAnsi="Times New Roman" w:cs="Times New Roman"/>
        </w:rPr>
        <w:t xml:space="preserve">o </w:t>
      </w:r>
      <w:r w:rsidR="00761AA9">
        <w:rPr>
          <w:rFonts w:ascii="Times New Roman" w:hAnsi="Times New Roman" w:cs="Times New Roman"/>
        </w:rPr>
        <w:t>demonstrate the impact that these departments and employees have on the process as a whole</w:t>
      </w:r>
      <w:r w:rsidR="00792B54">
        <w:rPr>
          <w:rFonts w:ascii="Times New Roman" w:hAnsi="Times New Roman" w:cs="Times New Roman"/>
        </w:rPr>
        <w:t xml:space="preserve">.  </w:t>
      </w:r>
      <w:r w:rsidR="00475D15" w:rsidRPr="004F3047">
        <w:rPr>
          <w:rFonts w:ascii="Times New Roman" w:hAnsi="Times New Roman" w:cs="Times New Roman"/>
        </w:rPr>
        <w:t xml:space="preserve">This system will </w:t>
      </w:r>
      <w:r w:rsidR="00475D15">
        <w:rPr>
          <w:rFonts w:ascii="Times New Roman" w:hAnsi="Times New Roman" w:cs="Times New Roman"/>
        </w:rPr>
        <w:t>allow Bangor Hydro employees</w:t>
      </w:r>
      <w:r w:rsidR="00475D15" w:rsidRPr="004F3047">
        <w:rPr>
          <w:rFonts w:ascii="Times New Roman" w:hAnsi="Times New Roman" w:cs="Times New Roman"/>
        </w:rPr>
        <w:t xml:space="preserve"> to see the impact they </w:t>
      </w:r>
      <w:r w:rsidR="00475D15">
        <w:rPr>
          <w:rFonts w:ascii="Times New Roman" w:hAnsi="Times New Roman" w:cs="Times New Roman"/>
        </w:rPr>
        <w:t>have</w:t>
      </w:r>
      <w:r w:rsidR="00475D15" w:rsidRPr="004F3047">
        <w:rPr>
          <w:rFonts w:ascii="Times New Roman" w:hAnsi="Times New Roman" w:cs="Times New Roman"/>
        </w:rPr>
        <w:t xml:space="preserve"> on the Smart Meter </w:t>
      </w:r>
      <w:r w:rsidR="00475D15">
        <w:rPr>
          <w:rFonts w:ascii="Times New Roman" w:hAnsi="Times New Roman" w:cs="Times New Roman"/>
        </w:rPr>
        <w:t>life cycle,</w:t>
      </w:r>
      <w:r w:rsidR="00475D15" w:rsidRPr="004F3047">
        <w:rPr>
          <w:rFonts w:ascii="Times New Roman" w:hAnsi="Times New Roman" w:cs="Times New Roman"/>
        </w:rPr>
        <w:t xml:space="preserve"> </w:t>
      </w:r>
      <w:r w:rsidR="00643519">
        <w:rPr>
          <w:rFonts w:ascii="Times New Roman" w:hAnsi="Times New Roman" w:cs="Times New Roman"/>
        </w:rPr>
        <w:t>instilling a</w:t>
      </w:r>
      <w:r w:rsidR="00475D15" w:rsidRPr="004F3047">
        <w:rPr>
          <w:rFonts w:ascii="Times New Roman" w:hAnsi="Times New Roman" w:cs="Times New Roman"/>
        </w:rPr>
        <w:t xml:space="preserve"> better sense of </w:t>
      </w:r>
      <w:r w:rsidR="00280722">
        <w:rPr>
          <w:rFonts w:ascii="Times New Roman" w:hAnsi="Times New Roman" w:cs="Times New Roman"/>
        </w:rPr>
        <w:t>collaboration within the company</w:t>
      </w:r>
      <w:r w:rsidR="00475D15" w:rsidRPr="004F3047">
        <w:rPr>
          <w:rFonts w:ascii="Times New Roman" w:hAnsi="Times New Roman" w:cs="Times New Roman"/>
        </w:rPr>
        <w:t xml:space="preserve"> </w:t>
      </w:r>
      <w:r w:rsidR="00347371">
        <w:rPr>
          <w:rFonts w:ascii="Times New Roman" w:hAnsi="Times New Roman" w:cs="Times New Roman"/>
        </w:rPr>
        <w:t>and</w:t>
      </w:r>
      <w:r w:rsidR="00475D15" w:rsidRPr="004F3047">
        <w:rPr>
          <w:rFonts w:ascii="Times New Roman" w:hAnsi="Times New Roman" w:cs="Times New Roman"/>
        </w:rPr>
        <w:t xml:space="preserve"> among their fellow employees.</w:t>
      </w:r>
      <w:r w:rsidR="00475D15">
        <w:rPr>
          <w:rFonts w:ascii="Times New Roman" w:hAnsi="Times New Roman" w:cs="Times New Roman"/>
        </w:rPr>
        <w:t xml:space="preserve">  </w:t>
      </w:r>
      <w:r w:rsidR="009C394F" w:rsidRPr="0027501D">
        <w:rPr>
          <w:rFonts w:ascii="Times New Roman" w:hAnsi="Times New Roman" w:cs="Times New Roman"/>
        </w:rPr>
        <w:t xml:space="preserve">Bangor Hydro has approached ASAP Media Services (ASAP) as a potential creative collaborator who brings fresh ideas to its </w:t>
      </w:r>
      <w:r w:rsidR="009C394F">
        <w:rPr>
          <w:rFonts w:ascii="Times New Roman" w:hAnsi="Times New Roman" w:cs="Times New Roman"/>
        </w:rPr>
        <w:t>proposed project</w:t>
      </w:r>
      <w:r w:rsidR="009C394F" w:rsidRPr="0027501D">
        <w:rPr>
          <w:rFonts w:ascii="Times New Roman" w:hAnsi="Times New Roman" w:cs="Times New Roman"/>
        </w:rPr>
        <w:t xml:space="preserve">.  In response, ASAP offers the following </w:t>
      </w:r>
      <w:r w:rsidR="009C394F">
        <w:rPr>
          <w:rFonts w:ascii="Times New Roman" w:hAnsi="Times New Roman" w:cs="Times New Roman"/>
        </w:rPr>
        <w:t>overview</w:t>
      </w:r>
      <w:r w:rsidR="009C394F" w:rsidRPr="0027501D">
        <w:rPr>
          <w:rFonts w:ascii="Times New Roman" w:hAnsi="Times New Roman" w:cs="Times New Roman"/>
        </w:rPr>
        <w:t xml:space="preserve"> to detail the scope and nature of an effective collaboration.</w:t>
      </w:r>
    </w:p>
    <w:bookmarkEnd w:id="0"/>
    <w:p w14:paraId="3E3698DC" w14:textId="77777777" w:rsidR="00B01819" w:rsidRPr="00EE185C" w:rsidRDefault="00B01819">
      <w:pPr>
        <w:rPr>
          <w:rFonts w:ascii="Times New Roman" w:hAnsi="Times New Roman" w:cs="Times New Roman"/>
        </w:rPr>
      </w:pPr>
    </w:p>
    <w:p w14:paraId="4F92F441" w14:textId="77777777" w:rsidR="00B01819" w:rsidRPr="00442530" w:rsidRDefault="00B01819">
      <w:pPr>
        <w:rPr>
          <w:rFonts w:ascii="Times New Roman" w:hAnsi="Times New Roman" w:cs="Times New Roman"/>
          <w:b/>
        </w:rPr>
      </w:pPr>
      <w:r w:rsidRPr="00442530">
        <w:rPr>
          <w:rFonts w:ascii="Times New Roman" w:hAnsi="Times New Roman" w:cs="Times New Roman"/>
          <w:b/>
        </w:rPr>
        <w:t>Solution</w:t>
      </w:r>
    </w:p>
    <w:p w14:paraId="53B154A1" w14:textId="77777777" w:rsidR="004F3047" w:rsidRDefault="004F3047">
      <w:pPr>
        <w:rPr>
          <w:rFonts w:ascii="Times New Roman" w:hAnsi="Times New Roman" w:cs="Times New Roman"/>
        </w:rPr>
      </w:pPr>
    </w:p>
    <w:p w14:paraId="5508775C" w14:textId="63AB2650" w:rsidR="004806D8" w:rsidRDefault="004806D8">
      <w:pPr>
        <w:rPr>
          <w:rFonts w:ascii="Times New Roman" w:hAnsi="Times New Roman" w:cs="Times New Roman"/>
        </w:rPr>
      </w:pPr>
      <w:commentRangeStart w:id="1"/>
      <w:r>
        <w:rPr>
          <w:rFonts w:ascii="Times New Roman" w:hAnsi="Times New Roman" w:cs="Times New Roman"/>
        </w:rPr>
        <w:t>The propo</w:t>
      </w:r>
      <w:r w:rsidR="008C24AC">
        <w:rPr>
          <w:rFonts w:ascii="Times New Roman" w:hAnsi="Times New Roman" w:cs="Times New Roman"/>
        </w:rPr>
        <w:t>sed solution will be dev</w:t>
      </w:r>
      <w:r w:rsidR="005E6D6F">
        <w:rPr>
          <w:rFonts w:ascii="Times New Roman" w:hAnsi="Times New Roman" w:cs="Times New Roman"/>
        </w:rPr>
        <w:t xml:space="preserve">eloped as a </w:t>
      </w:r>
      <w:r w:rsidR="004F3047">
        <w:rPr>
          <w:rFonts w:ascii="Times New Roman" w:hAnsi="Times New Roman" w:cs="Times New Roman"/>
        </w:rPr>
        <w:t>web app with department and employee-specific information stored in an external</w:t>
      </w:r>
      <w:r w:rsidR="008C24AC">
        <w:rPr>
          <w:rFonts w:ascii="Times New Roman" w:hAnsi="Times New Roman" w:cs="Times New Roman"/>
        </w:rPr>
        <w:t xml:space="preserve"> database</w:t>
      </w:r>
      <w:r>
        <w:rPr>
          <w:rFonts w:ascii="Times New Roman" w:hAnsi="Times New Roman" w:cs="Times New Roman"/>
        </w:rPr>
        <w:t>. The syst</w:t>
      </w:r>
      <w:r w:rsidR="002860BE">
        <w:rPr>
          <w:rFonts w:ascii="Times New Roman" w:hAnsi="Times New Roman" w:cs="Times New Roman"/>
        </w:rPr>
        <w:t xml:space="preserve">em will be developed </w:t>
      </w:r>
      <w:r w:rsidR="004F3047">
        <w:rPr>
          <w:rFonts w:ascii="Times New Roman" w:hAnsi="Times New Roman" w:cs="Times New Roman"/>
        </w:rPr>
        <w:t xml:space="preserve">so as </w:t>
      </w:r>
      <w:r w:rsidR="002860BE">
        <w:rPr>
          <w:rFonts w:ascii="Times New Roman" w:hAnsi="Times New Roman" w:cs="Times New Roman"/>
        </w:rPr>
        <w:t>to run i</w:t>
      </w:r>
      <w:r>
        <w:rPr>
          <w:rFonts w:ascii="Times New Roman" w:hAnsi="Times New Roman" w:cs="Times New Roman"/>
        </w:rPr>
        <w:t xml:space="preserve">n IE8, the dominant </w:t>
      </w:r>
      <w:r w:rsidR="002860BE">
        <w:rPr>
          <w:rFonts w:ascii="Times New Roman" w:hAnsi="Times New Roman" w:cs="Times New Roman"/>
        </w:rPr>
        <w:t xml:space="preserve">web </w:t>
      </w:r>
      <w:r>
        <w:rPr>
          <w:rFonts w:ascii="Times New Roman" w:hAnsi="Times New Roman" w:cs="Times New Roman"/>
        </w:rPr>
        <w:t>browser in use at Bangor Hydro.</w:t>
      </w:r>
      <w:commentRangeEnd w:id="1"/>
      <w:r w:rsidR="00E671CC">
        <w:rPr>
          <w:rStyle w:val="CommentReference"/>
        </w:rPr>
        <w:commentReference w:id="1"/>
      </w:r>
    </w:p>
    <w:p w14:paraId="40D7DA37" w14:textId="77777777" w:rsidR="002860BE" w:rsidRDefault="002860BE">
      <w:pPr>
        <w:rPr>
          <w:rFonts w:ascii="Times New Roman" w:hAnsi="Times New Roman" w:cs="Times New Roman"/>
        </w:rPr>
      </w:pPr>
    </w:p>
    <w:p w14:paraId="33DB48FF" w14:textId="39EBE4E6" w:rsidR="008C24AC" w:rsidRDefault="00AD0E41">
      <w:pPr>
        <w:rPr>
          <w:rFonts w:ascii="Times New Roman" w:hAnsi="Times New Roman" w:cs="Times New Roman"/>
        </w:rPr>
      </w:pPr>
      <w:r w:rsidRPr="00C65589">
        <w:rPr>
          <w:rFonts w:ascii="Times New Roman" w:hAnsi="Times New Roman" w:cs="Times New Roman"/>
        </w:rPr>
        <w:t>The web</w:t>
      </w:r>
      <w:r w:rsidR="00B95B1D" w:rsidRPr="00C65589">
        <w:rPr>
          <w:rFonts w:ascii="Times New Roman" w:hAnsi="Times New Roman" w:cs="Times New Roman"/>
        </w:rPr>
        <w:t xml:space="preserve"> </w:t>
      </w:r>
      <w:r w:rsidR="008C24AC" w:rsidRPr="00C65589">
        <w:rPr>
          <w:rFonts w:ascii="Times New Roman" w:hAnsi="Times New Roman" w:cs="Times New Roman"/>
        </w:rPr>
        <w:t>app</w:t>
      </w:r>
      <w:r w:rsidR="009161FA" w:rsidRPr="00C65589">
        <w:rPr>
          <w:rFonts w:ascii="Times New Roman" w:hAnsi="Times New Roman" w:cs="Times New Roman"/>
        </w:rPr>
        <w:t>lication</w:t>
      </w:r>
      <w:r w:rsidR="008C24AC" w:rsidRPr="00C65589">
        <w:rPr>
          <w:rFonts w:ascii="Times New Roman" w:hAnsi="Times New Roman" w:cs="Times New Roman"/>
        </w:rPr>
        <w:t xml:space="preserve"> will </w:t>
      </w:r>
      <w:r w:rsidR="00431714" w:rsidRPr="00C65589">
        <w:rPr>
          <w:rFonts w:ascii="Times New Roman" w:hAnsi="Times New Roman" w:cs="Times New Roman"/>
        </w:rPr>
        <w:t>be a single page</w:t>
      </w:r>
      <w:r w:rsidR="0075163E" w:rsidRPr="00C65589">
        <w:rPr>
          <w:rFonts w:ascii="Times New Roman" w:hAnsi="Times New Roman" w:cs="Times New Roman"/>
        </w:rPr>
        <w:t xml:space="preserve"> </w:t>
      </w:r>
      <w:r w:rsidR="00404362" w:rsidRPr="00C65589">
        <w:rPr>
          <w:rFonts w:ascii="Times New Roman" w:hAnsi="Times New Roman" w:cs="Times New Roman"/>
        </w:rPr>
        <w:t>that illustrates</w:t>
      </w:r>
      <w:r w:rsidR="00431714" w:rsidRPr="00C65589">
        <w:rPr>
          <w:rFonts w:ascii="Times New Roman" w:hAnsi="Times New Roman" w:cs="Times New Roman"/>
        </w:rPr>
        <w:t xml:space="preserve"> the various phases of a meter’s life</w:t>
      </w:r>
      <w:r w:rsidR="0071720F" w:rsidRPr="00C65589">
        <w:rPr>
          <w:rFonts w:ascii="Times New Roman" w:hAnsi="Times New Roman" w:cs="Times New Roman"/>
        </w:rPr>
        <w:t xml:space="preserve"> </w:t>
      </w:r>
      <w:r w:rsidR="00431714" w:rsidRPr="00C65589">
        <w:rPr>
          <w:rFonts w:ascii="Times New Roman" w:hAnsi="Times New Roman" w:cs="Times New Roman"/>
        </w:rPr>
        <w:t>cycle.</w:t>
      </w:r>
      <w:r w:rsidR="00431714">
        <w:rPr>
          <w:rFonts w:ascii="Times New Roman" w:hAnsi="Times New Roman" w:cs="Times New Roman"/>
        </w:rPr>
        <w:t xml:space="preserve"> </w:t>
      </w:r>
      <w:r w:rsidR="0088750C">
        <w:rPr>
          <w:rFonts w:ascii="Times New Roman" w:hAnsi="Times New Roman" w:cs="Times New Roman"/>
        </w:rPr>
        <w:t xml:space="preserve"> </w:t>
      </w:r>
      <w:commentRangeStart w:id="2"/>
      <w:r w:rsidR="00431714">
        <w:rPr>
          <w:rFonts w:ascii="Times New Roman" w:hAnsi="Times New Roman" w:cs="Times New Roman"/>
        </w:rPr>
        <w:t xml:space="preserve">Each major phase </w:t>
      </w:r>
      <w:r w:rsidR="00DD6FFB">
        <w:rPr>
          <w:rFonts w:ascii="Times New Roman" w:hAnsi="Times New Roman" w:cs="Times New Roman"/>
        </w:rPr>
        <w:t>will be represented by a graphic</w:t>
      </w:r>
      <w:r w:rsidR="00B32679">
        <w:rPr>
          <w:rFonts w:ascii="Times New Roman" w:hAnsi="Times New Roman" w:cs="Times New Roman"/>
        </w:rPr>
        <w:t xml:space="preserve"> and</w:t>
      </w:r>
      <w:r w:rsidR="00112B34">
        <w:rPr>
          <w:rFonts w:ascii="Times New Roman" w:hAnsi="Times New Roman" w:cs="Times New Roman"/>
        </w:rPr>
        <w:t>,</w:t>
      </w:r>
      <w:r w:rsidR="00B32679">
        <w:rPr>
          <w:rFonts w:ascii="Times New Roman" w:hAnsi="Times New Roman" w:cs="Times New Roman"/>
        </w:rPr>
        <w:t xml:space="preserve"> together, these graphics will outline the process</w:t>
      </w:r>
      <w:r w:rsidR="00BB1E7D">
        <w:rPr>
          <w:rFonts w:ascii="Times New Roman" w:hAnsi="Times New Roman" w:cs="Times New Roman"/>
        </w:rPr>
        <w:t xml:space="preserve"> </w:t>
      </w:r>
      <w:r w:rsidR="004F76A0">
        <w:rPr>
          <w:rFonts w:ascii="Times New Roman" w:hAnsi="Times New Roman" w:cs="Times New Roman"/>
        </w:rPr>
        <w:t xml:space="preserve">of designing, purchasing, </w:t>
      </w:r>
      <w:r w:rsidR="004F76A0" w:rsidRPr="0075163E">
        <w:t>installing</w:t>
      </w:r>
      <w:r w:rsidR="004F76A0">
        <w:rPr>
          <w:rFonts w:ascii="Times New Roman" w:hAnsi="Times New Roman" w:cs="Times New Roman"/>
        </w:rPr>
        <w:t>, maintaining, and retiring a Smart Meter.</w:t>
      </w:r>
      <w:commentRangeEnd w:id="2"/>
      <w:r w:rsidR="00325822">
        <w:rPr>
          <w:rStyle w:val="CommentReference"/>
        </w:rPr>
        <w:commentReference w:id="2"/>
      </w:r>
      <w:r w:rsidR="004F76A0">
        <w:rPr>
          <w:rFonts w:ascii="Times New Roman" w:hAnsi="Times New Roman" w:cs="Times New Roman"/>
        </w:rPr>
        <w:t xml:space="preserve">  </w:t>
      </w:r>
      <w:r w:rsidR="00406893">
        <w:rPr>
          <w:rFonts w:ascii="Times New Roman" w:hAnsi="Times New Roman" w:cs="Times New Roman"/>
        </w:rPr>
        <w:t>Each phase</w:t>
      </w:r>
      <w:r w:rsidR="0047189D">
        <w:rPr>
          <w:rFonts w:ascii="Times New Roman" w:hAnsi="Times New Roman" w:cs="Times New Roman"/>
        </w:rPr>
        <w:t xml:space="preserve"> will be interactive and, when clicked, </w:t>
      </w:r>
      <w:r w:rsidR="00F617F8">
        <w:rPr>
          <w:rFonts w:ascii="Times New Roman" w:hAnsi="Times New Roman" w:cs="Times New Roman"/>
        </w:rPr>
        <w:t>w</w:t>
      </w:r>
      <w:r w:rsidR="00272D6F">
        <w:rPr>
          <w:rFonts w:ascii="Times New Roman" w:hAnsi="Times New Roman" w:cs="Times New Roman"/>
        </w:rPr>
        <w:t xml:space="preserve">ill expand into </w:t>
      </w:r>
      <w:r w:rsidR="00DD0DCF">
        <w:rPr>
          <w:rFonts w:ascii="Times New Roman" w:hAnsi="Times New Roman" w:cs="Times New Roman"/>
        </w:rPr>
        <w:t xml:space="preserve">additional sections </w:t>
      </w:r>
      <w:r w:rsidR="00272D6F">
        <w:rPr>
          <w:rFonts w:ascii="Times New Roman" w:hAnsi="Times New Roman" w:cs="Times New Roman"/>
        </w:rPr>
        <w:t>that represent the departments associated with each phase</w:t>
      </w:r>
      <w:r w:rsidR="00B322A7">
        <w:rPr>
          <w:rFonts w:ascii="Times New Roman" w:hAnsi="Times New Roman" w:cs="Times New Roman"/>
        </w:rPr>
        <w:t xml:space="preserve"> (ex.  Clicking “Purchase Approval” expands into “T&amp;D Planning” and “Executive Approval”)</w:t>
      </w:r>
      <w:r w:rsidR="00272D6F">
        <w:rPr>
          <w:rFonts w:ascii="Times New Roman" w:hAnsi="Times New Roman" w:cs="Times New Roman"/>
        </w:rPr>
        <w:t xml:space="preserve">.  </w:t>
      </w:r>
      <w:r w:rsidR="0096641E">
        <w:rPr>
          <w:rFonts w:ascii="Times New Roman" w:hAnsi="Times New Roman" w:cs="Times New Roman"/>
        </w:rPr>
        <w:t xml:space="preserve">These departments can </w:t>
      </w:r>
      <w:r w:rsidR="002D73A2">
        <w:rPr>
          <w:rFonts w:ascii="Times New Roman" w:hAnsi="Times New Roman" w:cs="Times New Roman"/>
        </w:rPr>
        <w:t xml:space="preserve">also </w:t>
      </w:r>
      <w:r w:rsidR="0096641E">
        <w:rPr>
          <w:rFonts w:ascii="Times New Roman" w:hAnsi="Times New Roman" w:cs="Times New Roman"/>
        </w:rPr>
        <w:t xml:space="preserve">be clicked, </w:t>
      </w:r>
      <w:r w:rsidR="00CA1443">
        <w:rPr>
          <w:rFonts w:ascii="Times New Roman" w:hAnsi="Times New Roman" w:cs="Times New Roman"/>
        </w:rPr>
        <w:t xml:space="preserve">further </w:t>
      </w:r>
      <w:r w:rsidR="0096641E">
        <w:rPr>
          <w:rFonts w:ascii="Times New Roman" w:hAnsi="Times New Roman" w:cs="Times New Roman"/>
        </w:rPr>
        <w:t xml:space="preserve">expanding into the jobs and employees linked to the department.  </w:t>
      </w:r>
      <w:commentRangeStart w:id="3"/>
      <w:r w:rsidR="004C72ED">
        <w:rPr>
          <w:rFonts w:ascii="Times New Roman" w:hAnsi="Times New Roman" w:cs="Times New Roman"/>
        </w:rPr>
        <w:t xml:space="preserve">When the user selects a </w:t>
      </w:r>
      <w:r w:rsidR="007C51BC">
        <w:rPr>
          <w:rFonts w:ascii="Times New Roman" w:hAnsi="Times New Roman" w:cs="Times New Roman"/>
        </w:rPr>
        <w:t>phase</w:t>
      </w:r>
      <w:commentRangeEnd w:id="3"/>
      <w:r w:rsidR="00510716">
        <w:rPr>
          <w:rStyle w:val="CommentReference"/>
        </w:rPr>
        <w:commentReference w:id="3"/>
      </w:r>
      <w:r w:rsidR="007C51BC">
        <w:rPr>
          <w:rFonts w:ascii="Times New Roman" w:hAnsi="Times New Roman" w:cs="Times New Roman"/>
        </w:rPr>
        <w:t xml:space="preserve">, department, job, or employee, </w:t>
      </w:r>
      <w:r w:rsidR="003A1051">
        <w:rPr>
          <w:rFonts w:ascii="Times New Roman" w:hAnsi="Times New Roman" w:cs="Times New Roman"/>
        </w:rPr>
        <w:t>i</w:t>
      </w:r>
      <w:r w:rsidR="00423236">
        <w:rPr>
          <w:rFonts w:ascii="Times New Roman" w:hAnsi="Times New Roman" w:cs="Times New Roman"/>
        </w:rPr>
        <w:t>ts</w:t>
      </w:r>
      <w:r w:rsidR="00596B0F">
        <w:rPr>
          <w:rFonts w:ascii="Times New Roman" w:hAnsi="Times New Roman" w:cs="Times New Roman"/>
        </w:rPr>
        <w:t xml:space="preserve"> </w:t>
      </w:r>
      <w:r w:rsidR="0078392E">
        <w:rPr>
          <w:rFonts w:ascii="Times New Roman" w:hAnsi="Times New Roman" w:cs="Times New Roman"/>
        </w:rPr>
        <w:t>rel</w:t>
      </w:r>
      <w:r w:rsidR="007C51BC">
        <w:rPr>
          <w:rFonts w:ascii="Times New Roman" w:hAnsi="Times New Roman" w:cs="Times New Roman"/>
        </w:rPr>
        <w:t xml:space="preserve">evant description will appear </w:t>
      </w:r>
      <w:r w:rsidR="00EC30F8">
        <w:rPr>
          <w:rFonts w:ascii="Times New Roman" w:hAnsi="Times New Roman" w:cs="Times New Roman"/>
        </w:rPr>
        <w:t>in a designated area on the page.</w:t>
      </w:r>
      <w:r w:rsidR="00B322A7">
        <w:rPr>
          <w:rFonts w:ascii="Times New Roman" w:hAnsi="Times New Roman" w:cs="Times New Roman"/>
        </w:rPr>
        <w:t xml:space="preserve">  </w:t>
      </w:r>
      <w:commentRangeStart w:id="4"/>
      <w:r w:rsidR="002C09B2">
        <w:rPr>
          <w:rFonts w:ascii="Times New Roman" w:hAnsi="Times New Roman" w:cs="Times New Roman"/>
        </w:rPr>
        <w:t xml:space="preserve">As users dive further into the </w:t>
      </w:r>
      <w:commentRangeEnd w:id="4"/>
      <w:r w:rsidR="00C26051">
        <w:rPr>
          <w:rStyle w:val="CommentReference"/>
        </w:rPr>
        <w:commentReference w:id="4"/>
      </w:r>
      <w:r w:rsidR="007C435D">
        <w:rPr>
          <w:rFonts w:ascii="Times New Roman" w:hAnsi="Times New Roman" w:cs="Times New Roman"/>
        </w:rPr>
        <w:t>sections</w:t>
      </w:r>
      <w:r w:rsidR="00DA111F">
        <w:rPr>
          <w:rFonts w:ascii="Times New Roman" w:hAnsi="Times New Roman" w:cs="Times New Roman"/>
        </w:rPr>
        <w:t xml:space="preserve">, </w:t>
      </w:r>
      <w:commentRangeStart w:id="5"/>
      <w:r w:rsidR="00DA111F">
        <w:rPr>
          <w:rFonts w:ascii="Times New Roman" w:hAnsi="Times New Roman" w:cs="Times New Roman"/>
        </w:rPr>
        <w:t>the</w:t>
      </w:r>
      <w:r w:rsidR="00C66214">
        <w:rPr>
          <w:rFonts w:ascii="Times New Roman" w:hAnsi="Times New Roman" w:cs="Times New Roman"/>
        </w:rPr>
        <w:t xml:space="preserve">y will begin to see how each phase is connected to another and how their role in the life cycle of a </w:t>
      </w:r>
      <w:r w:rsidR="00790F26">
        <w:rPr>
          <w:rFonts w:ascii="Times New Roman" w:hAnsi="Times New Roman" w:cs="Times New Roman"/>
        </w:rPr>
        <w:t xml:space="preserve">Smart </w:t>
      </w:r>
      <w:r w:rsidR="00C66214">
        <w:rPr>
          <w:rFonts w:ascii="Times New Roman" w:hAnsi="Times New Roman" w:cs="Times New Roman"/>
        </w:rPr>
        <w:t xml:space="preserve">Meter </w:t>
      </w:r>
      <w:r w:rsidR="002B36D8">
        <w:rPr>
          <w:rFonts w:ascii="Times New Roman" w:hAnsi="Times New Roman" w:cs="Times New Roman"/>
        </w:rPr>
        <w:t>impacts the proces</w:t>
      </w:r>
      <w:r w:rsidR="00C4161B">
        <w:rPr>
          <w:rFonts w:ascii="Times New Roman" w:hAnsi="Times New Roman" w:cs="Times New Roman"/>
        </w:rPr>
        <w:t>s as a whole.</w:t>
      </w:r>
      <w:r w:rsidR="00DA111F">
        <w:rPr>
          <w:rFonts w:ascii="Times New Roman" w:hAnsi="Times New Roman" w:cs="Times New Roman"/>
        </w:rPr>
        <w:t xml:space="preserve"> </w:t>
      </w:r>
      <w:commentRangeEnd w:id="5"/>
      <w:r w:rsidR="00C26051">
        <w:rPr>
          <w:rStyle w:val="CommentReference"/>
        </w:rPr>
        <w:commentReference w:id="5"/>
      </w:r>
    </w:p>
    <w:p w14:paraId="7E8C3061" w14:textId="77777777" w:rsidR="008C24AC" w:rsidRDefault="008C24AC">
      <w:pPr>
        <w:rPr>
          <w:rFonts w:ascii="Times New Roman" w:hAnsi="Times New Roman" w:cs="Times New Roman"/>
        </w:rPr>
      </w:pPr>
    </w:p>
    <w:p w14:paraId="71C13523" w14:textId="3646A45D" w:rsidR="00EF707E" w:rsidRDefault="008C24AC" w:rsidP="001C3050">
      <w:pPr>
        <w:rPr>
          <w:rFonts w:ascii="Times New Roman" w:hAnsi="Times New Roman" w:cs="Times New Roman"/>
        </w:rPr>
      </w:pPr>
      <w:r>
        <w:rPr>
          <w:rFonts w:ascii="Times New Roman" w:hAnsi="Times New Roman" w:cs="Times New Roman"/>
        </w:rPr>
        <w:t>The database will store all relevant information about the life</w:t>
      </w:r>
      <w:r w:rsidR="0071720F">
        <w:rPr>
          <w:rFonts w:ascii="Times New Roman" w:hAnsi="Times New Roman" w:cs="Times New Roman"/>
        </w:rPr>
        <w:t xml:space="preserve"> </w:t>
      </w:r>
      <w:r>
        <w:rPr>
          <w:rFonts w:ascii="Times New Roman" w:hAnsi="Times New Roman" w:cs="Times New Roman"/>
        </w:rPr>
        <w:t xml:space="preserve">cycle of a meter, </w:t>
      </w:r>
      <w:r w:rsidR="004B6F9B">
        <w:rPr>
          <w:rFonts w:ascii="Times New Roman" w:hAnsi="Times New Roman" w:cs="Times New Roman"/>
        </w:rPr>
        <w:t xml:space="preserve">including </w:t>
      </w:r>
      <w:r>
        <w:rPr>
          <w:rFonts w:ascii="Times New Roman" w:hAnsi="Times New Roman" w:cs="Times New Roman"/>
        </w:rPr>
        <w:t>department names and descriptions</w:t>
      </w:r>
      <w:r w:rsidR="00527028">
        <w:rPr>
          <w:rFonts w:ascii="Times New Roman" w:hAnsi="Times New Roman" w:cs="Times New Roman"/>
        </w:rPr>
        <w:t xml:space="preserve"> as well as</w:t>
      </w:r>
      <w:r>
        <w:rPr>
          <w:rFonts w:ascii="Times New Roman" w:hAnsi="Times New Roman" w:cs="Times New Roman"/>
        </w:rPr>
        <w:t xml:space="preserve"> </w:t>
      </w:r>
      <w:r w:rsidR="00F77D08">
        <w:rPr>
          <w:rFonts w:ascii="Times New Roman" w:hAnsi="Times New Roman" w:cs="Times New Roman"/>
        </w:rPr>
        <w:t xml:space="preserve">employee names, titles, and job </w:t>
      </w:r>
      <w:r>
        <w:rPr>
          <w:rFonts w:ascii="Times New Roman" w:hAnsi="Times New Roman" w:cs="Times New Roman"/>
        </w:rPr>
        <w:t xml:space="preserve">descriptions. </w:t>
      </w:r>
      <w:commentRangeStart w:id="6"/>
      <w:r>
        <w:rPr>
          <w:rFonts w:ascii="Times New Roman" w:hAnsi="Times New Roman" w:cs="Times New Roman"/>
        </w:rPr>
        <w:t>All of the aforementioned data</w:t>
      </w:r>
      <w:commentRangeEnd w:id="6"/>
      <w:r w:rsidR="00796AAF">
        <w:rPr>
          <w:rStyle w:val="CommentReference"/>
        </w:rPr>
        <w:commentReference w:id="6"/>
      </w:r>
      <w:r>
        <w:rPr>
          <w:rFonts w:ascii="Times New Roman" w:hAnsi="Times New Roman" w:cs="Times New Roman"/>
        </w:rPr>
        <w:t xml:space="preserve"> will be provided by Bangor Hydro and stored </w:t>
      </w:r>
      <w:r w:rsidR="006A66D3">
        <w:rPr>
          <w:rFonts w:ascii="Times New Roman" w:hAnsi="Times New Roman" w:cs="Times New Roman"/>
        </w:rPr>
        <w:t>in an easily managed database.</w:t>
      </w:r>
      <w:r w:rsidR="00DC28CD">
        <w:rPr>
          <w:rFonts w:ascii="Times New Roman" w:hAnsi="Times New Roman" w:cs="Times New Roman"/>
        </w:rPr>
        <w:t xml:space="preserve">  P</w:t>
      </w:r>
      <w:commentRangeStart w:id="7"/>
      <w:r>
        <w:rPr>
          <w:rFonts w:ascii="Times New Roman" w:hAnsi="Times New Roman" w:cs="Times New Roman"/>
        </w:rPr>
        <w:t>ost-completion of the project</w:t>
      </w:r>
      <w:commentRangeEnd w:id="7"/>
      <w:r w:rsidR="00ED2FCE">
        <w:rPr>
          <w:rStyle w:val="CommentReference"/>
        </w:rPr>
        <w:commentReference w:id="7"/>
      </w:r>
      <w:commentRangeStart w:id="8"/>
      <w:r w:rsidR="00DC28CD">
        <w:rPr>
          <w:rFonts w:ascii="Times New Roman" w:hAnsi="Times New Roman" w:cs="Times New Roman"/>
        </w:rPr>
        <w:t>, Bangor Hydro will be able to change department and employee information as necessary.</w:t>
      </w:r>
    </w:p>
    <w:commentRangeEnd w:id="8"/>
    <w:p w14:paraId="56A1C54E" w14:textId="77777777" w:rsidR="001C3050" w:rsidRPr="005B6D60" w:rsidRDefault="001C3050" w:rsidP="001C3050">
      <w:pPr>
        <w:rPr>
          <w:rFonts w:ascii="Times New Roman" w:hAnsi="Times New Roman" w:cs="Times New Roman"/>
        </w:rPr>
      </w:pPr>
    </w:p>
    <w:p w14:paraId="171B2F1C" w14:textId="77777777" w:rsidR="001C3050" w:rsidRPr="00565D80" w:rsidRDefault="001C3050" w:rsidP="001C3050">
      <w:pPr>
        <w:rPr>
          <w:rFonts w:ascii="Times New Roman" w:hAnsi="Times New Roman" w:cs="Times New Roman"/>
          <w:b/>
        </w:rPr>
      </w:pPr>
      <w:r w:rsidRPr="00565D80">
        <w:rPr>
          <w:rFonts w:ascii="Times New Roman" w:hAnsi="Times New Roman" w:cs="Times New Roman"/>
          <w:b/>
        </w:rPr>
        <w:t>Cost Analysis</w:t>
      </w:r>
    </w:p>
    <w:p w14:paraId="08EAFC9F"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1C3050" w14:paraId="4940AEC7" w14:textId="77777777" w:rsidTr="001C3050">
        <w:tc>
          <w:tcPr>
            <w:tcW w:w="2952" w:type="dxa"/>
          </w:tcPr>
          <w:p w14:paraId="39EA231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Section</w:t>
            </w:r>
          </w:p>
        </w:tc>
        <w:tc>
          <w:tcPr>
            <w:tcW w:w="2952" w:type="dxa"/>
          </w:tcPr>
          <w:p w14:paraId="6652416A"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Hours x Rate</w:t>
            </w:r>
          </w:p>
        </w:tc>
        <w:tc>
          <w:tcPr>
            <w:tcW w:w="2952" w:type="dxa"/>
          </w:tcPr>
          <w:p w14:paraId="7CA4619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Total</w:t>
            </w:r>
          </w:p>
        </w:tc>
      </w:tr>
      <w:tr w:rsidR="001C3050" w14:paraId="628EC81B" w14:textId="77777777" w:rsidTr="00A674B4">
        <w:tc>
          <w:tcPr>
            <w:tcW w:w="2952" w:type="dxa"/>
            <w:vAlign w:val="center"/>
          </w:tcPr>
          <w:p w14:paraId="517DE8BA" w14:textId="07FF4220" w:rsidR="001C3050" w:rsidRDefault="004E31D7" w:rsidP="00A674B4">
            <w:pPr>
              <w:jc w:val="center"/>
              <w:rPr>
                <w:rFonts w:ascii="Times New Roman" w:hAnsi="Times New Roman" w:cs="Times New Roman"/>
              </w:rPr>
            </w:pPr>
            <w:r>
              <w:rPr>
                <w:rFonts w:ascii="Times New Roman" w:hAnsi="Times New Roman" w:cs="Times New Roman"/>
              </w:rPr>
              <w:t xml:space="preserve">External </w:t>
            </w:r>
            <w:r w:rsidR="001C3050">
              <w:rPr>
                <w:rFonts w:ascii="Times New Roman" w:hAnsi="Times New Roman" w:cs="Times New Roman"/>
              </w:rPr>
              <w:t>Database</w:t>
            </w:r>
          </w:p>
        </w:tc>
        <w:tc>
          <w:tcPr>
            <w:tcW w:w="2952" w:type="dxa"/>
            <w:vAlign w:val="center"/>
          </w:tcPr>
          <w:p w14:paraId="6655F8A4" w14:textId="77777777" w:rsidR="001C3050" w:rsidRDefault="001C3050" w:rsidP="00A674B4">
            <w:pPr>
              <w:jc w:val="center"/>
              <w:rPr>
                <w:rFonts w:ascii="Times New Roman" w:hAnsi="Times New Roman" w:cs="Times New Roman"/>
              </w:rPr>
            </w:pPr>
            <w:r>
              <w:rPr>
                <w:rFonts w:ascii="Times New Roman" w:hAnsi="Times New Roman" w:cs="Times New Roman"/>
              </w:rPr>
              <w:t>5 hours x $35/hour</w:t>
            </w:r>
          </w:p>
        </w:tc>
        <w:tc>
          <w:tcPr>
            <w:tcW w:w="2952" w:type="dxa"/>
            <w:vAlign w:val="center"/>
          </w:tcPr>
          <w:p w14:paraId="0B3099F3" w14:textId="43B7ACDA" w:rsidR="001C3050" w:rsidRDefault="001C3050" w:rsidP="00A674B4">
            <w:pPr>
              <w:jc w:val="center"/>
              <w:rPr>
                <w:rFonts w:ascii="Times New Roman" w:hAnsi="Times New Roman" w:cs="Times New Roman"/>
              </w:rPr>
            </w:pPr>
            <w:commentRangeStart w:id="9"/>
            <w:r>
              <w:rPr>
                <w:rFonts w:ascii="Times New Roman" w:hAnsi="Times New Roman" w:cs="Times New Roman"/>
              </w:rPr>
              <w:t>$</w:t>
            </w:r>
            <w:r w:rsidR="006968D7">
              <w:rPr>
                <w:rFonts w:ascii="Times New Roman" w:hAnsi="Times New Roman" w:cs="Times New Roman"/>
              </w:rPr>
              <w:t>175</w:t>
            </w:r>
            <w:r>
              <w:rPr>
                <w:rFonts w:ascii="Times New Roman" w:hAnsi="Times New Roman" w:cs="Times New Roman"/>
              </w:rPr>
              <w:t>.00</w:t>
            </w:r>
            <w:commentRangeEnd w:id="9"/>
            <w:r w:rsidR="006968D7">
              <w:rPr>
                <w:rStyle w:val="CommentReference"/>
              </w:rPr>
              <w:commentReference w:id="9"/>
            </w:r>
          </w:p>
        </w:tc>
      </w:tr>
      <w:tr w:rsidR="001C3050" w14:paraId="326FA981" w14:textId="77777777" w:rsidTr="00A674B4">
        <w:tc>
          <w:tcPr>
            <w:tcW w:w="2952" w:type="dxa"/>
            <w:vAlign w:val="center"/>
          </w:tcPr>
          <w:p w14:paraId="1A9FA2EE" w14:textId="77777777" w:rsidR="001C3050" w:rsidRDefault="001C3050" w:rsidP="00A674B4">
            <w:pPr>
              <w:jc w:val="center"/>
              <w:rPr>
                <w:rFonts w:ascii="Times New Roman" w:hAnsi="Times New Roman" w:cs="Times New Roman"/>
              </w:rPr>
            </w:pPr>
            <w:r>
              <w:rPr>
                <w:rFonts w:ascii="Times New Roman" w:hAnsi="Times New Roman" w:cs="Times New Roman"/>
              </w:rPr>
              <w:t>Company Overview Map</w:t>
            </w:r>
          </w:p>
        </w:tc>
        <w:tc>
          <w:tcPr>
            <w:tcW w:w="2952" w:type="dxa"/>
            <w:vAlign w:val="center"/>
          </w:tcPr>
          <w:p w14:paraId="793A463F" w14:textId="77777777" w:rsidR="001C3050" w:rsidRDefault="001C3050" w:rsidP="00A674B4">
            <w:pPr>
              <w:jc w:val="center"/>
              <w:rPr>
                <w:rFonts w:ascii="Times New Roman" w:hAnsi="Times New Roman" w:cs="Times New Roman"/>
              </w:rPr>
            </w:pPr>
            <w:r>
              <w:rPr>
                <w:rFonts w:ascii="Times New Roman" w:hAnsi="Times New Roman" w:cs="Times New Roman"/>
              </w:rPr>
              <w:t>100 hours x $35/hour</w:t>
            </w:r>
          </w:p>
        </w:tc>
        <w:tc>
          <w:tcPr>
            <w:tcW w:w="2952" w:type="dxa"/>
            <w:vAlign w:val="center"/>
          </w:tcPr>
          <w:p w14:paraId="4BA5CB28" w14:textId="6B2A779D" w:rsidR="001C3050" w:rsidRDefault="001C3050" w:rsidP="00A674B4">
            <w:pPr>
              <w:jc w:val="center"/>
              <w:rPr>
                <w:rFonts w:ascii="Times New Roman" w:hAnsi="Times New Roman" w:cs="Times New Roman"/>
              </w:rPr>
            </w:pPr>
            <w:r>
              <w:rPr>
                <w:rFonts w:ascii="Times New Roman" w:hAnsi="Times New Roman" w:cs="Times New Roman"/>
              </w:rPr>
              <w:t>$3,500</w:t>
            </w:r>
            <w:r w:rsidR="00A45ABE">
              <w:rPr>
                <w:rFonts w:ascii="Times New Roman" w:hAnsi="Times New Roman" w:cs="Times New Roman"/>
              </w:rPr>
              <w:t>.00</w:t>
            </w:r>
          </w:p>
        </w:tc>
      </w:tr>
      <w:tr w:rsidR="001C3050" w14:paraId="7AC1BF04" w14:textId="77777777" w:rsidTr="00A674B4">
        <w:tc>
          <w:tcPr>
            <w:tcW w:w="2952" w:type="dxa"/>
            <w:vAlign w:val="center"/>
          </w:tcPr>
          <w:p w14:paraId="00C689E4" w14:textId="77777777" w:rsidR="001C3050" w:rsidRDefault="001C3050" w:rsidP="00A674B4">
            <w:pPr>
              <w:jc w:val="center"/>
              <w:rPr>
                <w:rFonts w:ascii="Times New Roman" w:hAnsi="Times New Roman" w:cs="Times New Roman"/>
              </w:rPr>
            </w:pPr>
            <w:r>
              <w:rPr>
                <w:rFonts w:ascii="Times New Roman" w:hAnsi="Times New Roman" w:cs="Times New Roman"/>
              </w:rPr>
              <w:t>Dynamic Node-based Visualization</w:t>
            </w:r>
          </w:p>
        </w:tc>
        <w:tc>
          <w:tcPr>
            <w:tcW w:w="2952" w:type="dxa"/>
            <w:vAlign w:val="center"/>
          </w:tcPr>
          <w:p w14:paraId="5BA4A301" w14:textId="77777777" w:rsidR="001C3050" w:rsidRDefault="001C3050" w:rsidP="00A674B4">
            <w:pPr>
              <w:jc w:val="center"/>
              <w:rPr>
                <w:rFonts w:ascii="Times New Roman" w:hAnsi="Times New Roman" w:cs="Times New Roman"/>
              </w:rPr>
            </w:pPr>
            <w:r>
              <w:rPr>
                <w:rFonts w:ascii="Times New Roman" w:hAnsi="Times New Roman" w:cs="Times New Roman"/>
              </w:rPr>
              <w:t>65 hours x $35/hour</w:t>
            </w:r>
          </w:p>
        </w:tc>
        <w:tc>
          <w:tcPr>
            <w:tcW w:w="2952" w:type="dxa"/>
            <w:vAlign w:val="center"/>
          </w:tcPr>
          <w:p w14:paraId="560E3986" w14:textId="77777777" w:rsidR="001C3050" w:rsidRDefault="001C3050" w:rsidP="00A674B4">
            <w:pPr>
              <w:jc w:val="center"/>
              <w:rPr>
                <w:rFonts w:ascii="Times New Roman" w:hAnsi="Times New Roman" w:cs="Times New Roman"/>
              </w:rPr>
            </w:pPr>
            <w:r>
              <w:rPr>
                <w:rFonts w:ascii="Times New Roman" w:hAnsi="Times New Roman" w:cs="Times New Roman"/>
              </w:rPr>
              <w:t>$2,275.00</w:t>
            </w:r>
          </w:p>
        </w:tc>
      </w:tr>
      <w:tr w:rsidR="001C3050" w14:paraId="5B335B76" w14:textId="77777777" w:rsidTr="001C3050">
        <w:tc>
          <w:tcPr>
            <w:tcW w:w="2952" w:type="dxa"/>
          </w:tcPr>
          <w:p w14:paraId="75C9E78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Total Cost</w:t>
            </w:r>
          </w:p>
        </w:tc>
        <w:tc>
          <w:tcPr>
            <w:tcW w:w="2952" w:type="dxa"/>
          </w:tcPr>
          <w:p w14:paraId="5DC3EF3F"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170</w:t>
            </w:r>
            <w:r w:rsidRPr="00782707">
              <w:rPr>
                <w:rFonts w:ascii="Times New Roman" w:hAnsi="Times New Roman" w:cs="Times New Roman"/>
                <w:b/>
              </w:rPr>
              <w:t xml:space="preserve"> hours x $35/hour</w:t>
            </w:r>
          </w:p>
        </w:tc>
        <w:tc>
          <w:tcPr>
            <w:tcW w:w="2952" w:type="dxa"/>
          </w:tcPr>
          <w:p w14:paraId="40BE2F8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w:t>
            </w:r>
            <w:r>
              <w:rPr>
                <w:rFonts w:ascii="Times New Roman" w:hAnsi="Times New Roman" w:cs="Times New Roman"/>
                <w:b/>
              </w:rPr>
              <w:t>5,950.00</w:t>
            </w:r>
          </w:p>
        </w:tc>
      </w:tr>
    </w:tbl>
    <w:p w14:paraId="5C48A7E4" w14:textId="77777777" w:rsidR="001C3050" w:rsidRDefault="001C3050" w:rsidP="001C3050">
      <w:pPr>
        <w:rPr>
          <w:rFonts w:ascii="Times New Roman" w:hAnsi="Times New Roman" w:cs="Times New Roman"/>
        </w:rPr>
      </w:pPr>
    </w:p>
    <w:p w14:paraId="6A5DB07D" w14:textId="77777777" w:rsidR="006B7E87" w:rsidRDefault="006B7E87" w:rsidP="006B7E87">
      <w:pPr>
        <w:rPr>
          <w:rFonts w:ascii="Times New Roman" w:hAnsi="Times New Roman" w:cs="Times New Roman"/>
        </w:rPr>
      </w:pPr>
    </w:p>
    <w:p w14:paraId="2748A35F" w14:textId="0513ED79" w:rsidR="007B07A2" w:rsidRDefault="006B7E87" w:rsidP="001C3050">
      <w:pPr>
        <w:rPr>
          <w:rFonts w:ascii="Times New Roman" w:hAnsi="Times New Roman" w:cs="Times New Roman"/>
        </w:rPr>
      </w:pPr>
      <w:commentRangeStart w:id="10"/>
      <w:r>
        <w:rPr>
          <w:rFonts w:ascii="Times New Roman" w:hAnsi="Times New Roman" w:cs="Times New Roman"/>
        </w:rPr>
        <w:t xml:space="preserve">In the proposed </w:t>
      </w:r>
      <w:r w:rsidR="00856EF6">
        <w:rPr>
          <w:rFonts w:ascii="Times New Roman" w:hAnsi="Times New Roman" w:cs="Times New Roman"/>
        </w:rPr>
        <w:t>solution</w:t>
      </w:r>
      <w:r>
        <w:rPr>
          <w:rFonts w:ascii="Times New Roman" w:hAnsi="Times New Roman" w:cs="Times New Roman"/>
        </w:rPr>
        <w:t xml:space="preserve">, ASAP will </w:t>
      </w:r>
      <w:r w:rsidR="0084556D">
        <w:rPr>
          <w:rFonts w:ascii="Times New Roman" w:hAnsi="Times New Roman" w:cs="Times New Roman"/>
        </w:rPr>
        <w:t>create</w:t>
      </w:r>
      <w:r>
        <w:rPr>
          <w:rFonts w:ascii="Times New Roman" w:hAnsi="Times New Roman" w:cs="Times New Roman"/>
        </w:rPr>
        <w:t xml:space="preserve"> </w:t>
      </w:r>
      <w:r w:rsidR="007B07A2">
        <w:rPr>
          <w:rFonts w:ascii="Times New Roman" w:hAnsi="Times New Roman" w:cs="Times New Roman"/>
        </w:rPr>
        <w:t>a database to store relevant information about departments and employees at Bangor Hydro</w:t>
      </w:r>
      <w:commentRangeEnd w:id="10"/>
      <w:r w:rsidR="00D052B0">
        <w:rPr>
          <w:rStyle w:val="CommentReference"/>
        </w:rPr>
        <w:commentReference w:id="10"/>
      </w:r>
      <w:r w:rsidR="007B07A2">
        <w:rPr>
          <w:rFonts w:ascii="Times New Roman" w:hAnsi="Times New Roman" w:cs="Times New Roman"/>
        </w:rPr>
        <w:t>.</w:t>
      </w:r>
      <w:r w:rsidR="007802AF">
        <w:rPr>
          <w:rFonts w:ascii="Times New Roman" w:hAnsi="Times New Roman" w:cs="Times New Roman"/>
        </w:rPr>
        <w:t xml:space="preserve"> </w:t>
      </w:r>
      <w:r w:rsidR="007B07A2">
        <w:rPr>
          <w:rFonts w:ascii="Times New Roman" w:hAnsi="Times New Roman" w:cs="Times New Roman"/>
        </w:rPr>
        <w:t xml:space="preserve"> </w:t>
      </w:r>
      <w:r w:rsidR="0084556D">
        <w:rPr>
          <w:rFonts w:ascii="Times New Roman" w:hAnsi="Times New Roman" w:cs="Times New Roman"/>
        </w:rPr>
        <w:t xml:space="preserve">A dynamic visualization tool using a </w:t>
      </w:r>
      <w:commentRangeStart w:id="11"/>
      <w:r w:rsidR="0084556D">
        <w:rPr>
          <w:rFonts w:ascii="Times New Roman" w:hAnsi="Times New Roman" w:cs="Times New Roman"/>
        </w:rPr>
        <w:t>network-based metaphor</w:t>
      </w:r>
      <w:commentRangeEnd w:id="11"/>
      <w:r w:rsidR="0084556D">
        <w:rPr>
          <w:rStyle w:val="CommentReference"/>
        </w:rPr>
        <w:commentReference w:id="11"/>
      </w:r>
      <w:r w:rsidR="0084556D">
        <w:rPr>
          <w:rFonts w:ascii="Times New Roman" w:hAnsi="Times New Roman" w:cs="Times New Roman"/>
        </w:rPr>
        <w:t xml:space="preserve"> will be developed to relate </w:t>
      </w:r>
      <w:commentRangeStart w:id="12"/>
      <w:r w:rsidR="0084556D">
        <w:rPr>
          <w:rFonts w:ascii="Times New Roman" w:hAnsi="Times New Roman" w:cs="Times New Roman"/>
        </w:rPr>
        <w:t>information about specific departments and individuals to the phases of a meter’s life cycle</w:t>
      </w:r>
      <w:commentRangeEnd w:id="12"/>
      <w:r w:rsidR="0084556D">
        <w:rPr>
          <w:rStyle w:val="CommentReference"/>
        </w:rPr>
        <w:commentReference w:id="12"/>
      </w:r>
      <w:r w:rsidR="0084556D">
        <w:rPr>
          <w:rFonts w:ascii="Times New Roman" w:hAnsi="Times New Roman" w:cs="Times New Roman"/>
        </w:rPr>
        <w:t xml:space="preserve">.  </w:t>
      </w:r>
      <w:r w:rsidR="007B07A2">
        <w:rPr>
          <w:rFonts w:ascii="Times New Roman" w:hAnsi="Times New Roman" w:cs="Times New Roman"/>
        </w:rPr>
        <w:t xml:space="preserve">ASAP will then design and develop graphics representing each phase of the </w:t>
      </w:r>
      <w:commentRangeStart w:id="13"/>
      <w:r w:rsidR="00D052B0">
        <w:rPr>
          <w:rFonts w:ascii="Times New Roman" w:hAnsi="Times New Roman" w:cs="Times New Roman"/>
        </w:rPr>
        <w:t>life</w:t>
      </w:r>
      <w:r w:rsidR="00ED2FCE">
        <w:rPr>
          <w:rFonts w:ascii="Times New Roman" w:hAnsi="Times New Roman" w:cs="Times New Roman"/>
        </w:rPr>
        <w:t xml:space="preserve"> </w:t>
      </w:r>
      <w:r w:rsidR="00D052B0">
        <w:rPr>
          <w:rFonts w:ascii="Times New Roman" w:hAnsi="Times New Roman" w:cs="Times New Roman"/>
        </w:rPr>
        <w:t>cycle</w:t>
      </w:r>
      <w:commentRangeEnd w:id="13"/>
      <w:r w:rsidR="00D052B0">
        <w:rPr>
          <w:rStyle w:val="CommentReference"/>
        </w:rPr>
        <w:commentReference w:id="13"/>
      </w:r>
      <w:r w:rsidR="00D052B0">
        <w:rPr>
          <w:rFonts w:ascii="Times New Roman" w:hAnsi="Times New Roman" w:cs="Times New Roman"/>
        </w:rPr>
        <w:t xml:space="preserve"> of a meter</w:t>
      </w:r>
      <w:r w:rsidR="007B07A2">
        <w:rPr>
          <w:rFonts w:ascii="Times New Roman" w:hAnsi="Times New Roman" w:cs="Times New Roman"/>
        </w:rPr>
        <w:t xml:space="preserve"> to illustrate how each department at Bangor Hydro </w:t>
      </w:r>
      <w:r w:rsidR="000401F8">
        <w:rPr>
          <w:rFonts w:ascii="Times New Roman" w:hAnsi="Times New Roman" w:cs="Times New Roman"/>
        </w:rPr>
        <w:t>is interrelated</w:t>
      </w:r>
      <w:r w:rsidR="007B07A2">
        <w:rPr>
          <w:rFonts w:ascii="Times New Roman" w:hAnsi="Times New Roman" w:cs="Times New Roman"/>
        </w:rPr>
        <w:t>.</w:t>
      </w:r>
      <w:r w:rsidR="009C3F2E">
        <w:rPr>
          <w:rFonts w:ascii="Times New Roman" w:hAnsi="Times New Roman" w:cs="Times New Roman"/>
        </w:rPr>
        <w:t xml:space="preserve"> </w:t>
      </w:r>
      <w:r w:rsidR="0084556D">
        <w:rPr>
          <w:rFonts w:ascii="Times New Roman" w:hAnsi="Times New Roman" w:cs="Times New Roman"/>
        </w:rPr>
        <w:t xml:space="preserve"> </w:t>
      </w:r>
      <w:r w:rsidR="007B07A2">
        <w:rPr>
          <w:rFonts w:ascii="Times New Roman" w:hAnsi="Times New Roman" w:cs="Times New Roman"/>
        </w:rPr>
        <w:t>During development, bi-weekly meetings will be held with Bangor Hydro to review and discuss progress.</w:t>
      </w:r>
    </w:p>
    <w:p w14:paraId="28B045EF" w14:textId="77777777" w:rsidR="007B07A2" w:rsidRDefault="007B07A2" w:rsidP="001C3050">
      <w:pPr>
        <w:rPr>
          <w:rFonts w:ascii="Times New Roman" w:hAnsi="Times New Roman" w:cs="Times New Roman"/>
        </w:rPr>
      </w:pPr>
    </w:p>
    <w:p w14:paraId="0D77B42C" w14:textId="77777777" w:rsidR="007B07A2" w:rsidRDefault="007B07A2" w:rsidP="001C3050">
      <w:pPr>
        <w:rPr>
          <w:rFonts w:ascii="Times New Roman" w:hAnsi="Times New Roman" w:cs="Times New Roman"/>
        </w:rPr>
      </w:pPr>
    </w:p>
    <w:p w14:paraId="4447C75D" w14:textId="77777777" w:rsidR="001C3050" w:rsidRPr="007B07A2" w:rsidRDefault="001C3050" w:rsidP="001C3050">
      <w:pPr>
        <w:rPr>
          <w:rFonts w:ascii="Times New Roman" w:hAnsi="Times New Roman" w:cs="Times New Roman"/>
        </w:rPr>
      </w:pPr>
      <w:r w:rsidRPr="000250FC">
        <w:rPr>
          <w:rFonts w:ascii="Times New Roman" w:hAnsi="Times New Roman" w:cs="Times New Roman"/>
          <w:b/>
        </w:rPr>
        <w:t>Agreement</w:t>
      </w:r>
    </w:p>
    <w:p w14:paraId="10B80A4A" w14:textId="77777777" w:rsidR="001C3050" w:rsidRPr="005B6D60" w:rsidRDefault="001C3050" w:rsidP="001C3050">
      <w:pPr>
        <w:rPr>
          <w:rFonts w:ascii="Times New Roman" w:hAnsi="Times New Roman" w:cs="Times New Roman"/>
        </w:rPr>
      </w:pPr>
    </w:p>
    <w:p w14:paraId="7F6F61A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r>
        <w:rPr>
          <w:rFonts w:ascii="Times New Roman" w:hAnsi="Times New Roman" w:cs="Times New Roman"/>
        </w:rPr>
        <w:t xml:space="preserve">s </w:t>
      </w:r>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6F01C996" w14:textId="77777777" w:rsidR="001C3050" w:rsidRPr="005B6D60" w:rsidRDefault="001C3050" w:rsidP="001C3050">
      <w:pPr>
        <w:rPr>
          <w:rFonts w:ascii="Times New Roman" w:hAnsi="Times New Roman" w:cs="Times New Roman"/>
        </w:rPr>
      </w:pPr>
    </w:p>
    <w:p w14:paraId="329F66D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w:t>
      </w:r>
      <w:r w:rsidR="00442530">
        <w:rPr>
          <w:rFonts w:ascii="Times New Roman" w:hAnsi="Times New Roman" w:cs="Times New Roman"/>
        </w:rPr>
        <w:t>development of the Life a Meter web application</w:t>
      </w:r>
      <w:r>
        <w:rPr>
          <w:rFonts w:ascii="Times New Roman" w:hAnsi="Times New Roman" w:cs="Times New Roman"/>
        </w:rPr>
        <w:t>.</w:t>
      </w:r>
    </w:p>
    <w:p w14:paraId="28384C59" w14:textId="77777777" w:rsidR="001C3050" w:rsidRPr="005B6D60" w:rsidRDefault="001C3050" w:rsidP="001C3050">
      <w:pPr>
        <w:rPr>
          <w:rFonts w:ascii="Times New Roman" w:hAnsi="Times New Roman" w:cs="Times New Roman"/>
        </w:rPr>
      </w:pPr>
    </w:p>
    <w:p w14:paraId="12D5C5CE" w14:textId="77777777" w:rsidR="001C3050" w:rsidRPr="005B6D60" w:rsidRDefault="001C3050" w:rsidP="001C3050">
      <w:pPr>
        <w:rPr>
          <w:rFonts w:ascii="Times New Roman" w:hAnsi="Times New Roman" w:cs="Times New Roman"/>
        </w:rPr>
      </w:pPr>
    </w:p>
    <w:p w14:paraId="2E1230A6" w14:textId="77777777" w:rsidR="001C3050" w:rsidRPr="005B6D60" w:rsidRDefault="001C3050" w:rsidP="001C3050">
      <w:pPr>
        <w:rPr>
          <w:rFonts w:ascii="Times New Roman" w:hAnsi="Times New Roman" w:cs="Times New Roman"/>
        </w:rPr>
      </w:pPr>
    </w:p>
    <w:p w14:paraId="0AE12EB8" w14:textId="77777777" w:rsidR="001C3050" w:rsidRPr="005B6D60" w:rsidRDefault="001C3050" w:rsidP="001C3050">
      <w:pPr>
        <w:rPr>
          <w:rFonts w:ascii="Times New Roman" w:hAnsi="Times New Roman" w:cs="Times New Roman"/>
        </w:rPr>
      </w:pPr>
    </w:p>
    <w:p w14:paraId="7BC9F739" w14:textId="77777777" w:rsidR="001C3050" w:rsidRPr="005B6D60" w:rsidRDefault="001C3050" w:rsidP="001C3050">
      <w:pPr>
        <w:rPr>
          <w:rFonts w:ascii="Times New Roman" w:hAnsi="Times New Roman" w:cs="Times New Roman"/>
        </w:rPr>
      </w:pPr>
    </w:p>
    <w:p w14:paraId="0E1E304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372E12D8" w14:textId="77777777" w:rsidR="001C3050" w:rsidRPr="005B6D60" w:rsidRDefault="001C3050" w:rsidP="001C3050">
      <w:pPr>
        <w:rPr>
          <w:rFonts w:ascii="Times New Roman" w:hAnsi="Times New Roman" w:cs="Times New Roman"/>
        </w:rPr>
      </w:pPr>
      <w:r>
        <w:rPr>
          <w:rFonts w:ascii="Times New Roman" w:hAnsi="Times New Roman" w:cs="Times New Roman"/>
        </w:rPr>
        <w:t>________________________________        ________________________________</w:t>
      </w:r>
    </w:p>
    <w:p w14:paraId="7D95AB27" w14:textId="77777777" w:rsidR="001C3050" w:rsidRPr="005B6D60" w:rsidRDefault="001C3050" w:rsidP="001C305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71D3EA5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69D19FC2" w14:textId="77777777" w:rsidR="00B01819" w:rsidRPr="008C24AC" w:rsidRDefault="00B01819" w:rsidP="001C3050">
      <w:pPr>
        <w:rPr>
          <w:rFonts w:ascii="Times New Roman" w:hAnsi="Times New Roman" w:cs="Times New Roman"/>
          <w:b/>
          <w:sz w:val="28"/>
          <w:szCs w:val="28"/>
        </w:rPr>
      </w:pPr>
    </w:p>
    <w:sectPr w:rsidR="00B01819" w:rsidRPr="008C24AC" w:rsidSect="001E5A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s Trundy" w:date="2012-06-18T10:21:00Z" w:initials="RST">
    <w:p w14:paraId="76112DFD" w14:textId="0182C260" w:rsidR="00D42235" w:rsidRDefault="00D42235">
      <w:pPr>
        <w:pStyle w:val="CommentText"/>
      </w:pPr>
      <w:r>
        <w:rPr>
          <w:rStyle w:val="CommentReference"/>
        </w:rPr>
        <w:annotationRef/>
      </w:r>
      <w:r>
        <w:t>I removed mention of HTML5 here re: my concerns with IE8’s support of it.</w:t>
      </w:r>
    </w:p>
  </w:comment>
  <w:comment w:id="2" w:author="Ross Trundy" w:date="2012-06-18T10:46:00Z" w:initials="RST">
    <w:p w14:paraId="71AF6568" w14:textId="722FC4C9" w:rsidR="00D42235" w:rsidRDefault="00D42235">
      <w:pPr>
        <w:pStyle w:val="CommentText"/>
      </w:pPr>
      <w:r>
        <w:rPr>
          <w:rStyle w:val="CommentReference"/>
        </w:rPr>
        <w:annotationRef/>
      </w:r>
      <w:r>
        <w:t>This should probably be two sentences. The jump from “each major phase will be represented by a graphic” to talking about what those graphics are results in a sentence that’s a bit too long to easily read.</w:t>
      </w:r>
    </w:p>
  </w:comment>
  <w:comment w:id="3" w:author="Ross Trundy" w:date="2012-06-18T10:48:00Z" w:initials="RST">
    <w:p w14:paraId="037D46A1" w14:textId="69E4C3E5" w:rsidR="00D42235" w:rsidRDefault="00D42235">
      <w:pPr>
        <w:pStyle w:val="CommentText"/>
      </w:pPr>
      <w:r>
        <w:rPr>
          <w:rStyle w:val="CommentReference"/>
        </w:rPr>
        <w:annotationRef/>
      </w:r>
      <w:r>
        <w:t>I think this might be better as “when the user selects a phase”.</w:t>
      </w:r>
    </w:p>
  </w:comment>
  <w:comment w:id="4" w:author="Ross Trundy" w:date="2012-06-18T10:49:00Z" w:initials="RST">
    <w:p w14:paraId="3BD062B0" w14:textId="1097A173" w:rsidR="00D42235" w:rsidRDefault="00D42235">
      <w:pPr>
        <w:pStyle w:val="CommentText"/>
      </w:pPr>
      <w:r>
        <w:rPr>
          <w:rStyle w:val="CommentReference"/>
        </w:rPr>
        <w:annotationRef/>
      </w:r>
      <w:r>
        <w:t>Will someone who doesn’t already know what we’re supposed to be making be able to figure out what this means?</w:t>
      </w:r>
    </w:p>
  </w:comment>
  <w:comment w:id="5" w:author="Ross Trundy" w:date="2012-06-18T10:53:00Z" w:initials="RST">
    <w:p w14:paraId="24198595" w14:textId="23DF1B3C" w:rsidR="00D42235" w:rsidRDefault="00D42235">
      <w:pPr>
        <w:pStyle w:val="CommentText"/>
      </w:pPr>
      <w:r>
        <w:rPr>
          <w:rStyle w:val="CommentReference"/>
        </w:rPr>
        <w:annotationRef/>
      </w:r>
      <w:r>
        <w:t>Questions that might be worth answering here to make things clearer for the reader:</w:t>
      </w:r>
    </w:p>
    <w:p w14:paraId="41249BFF" w14:textId="622FFD61" w:rsidR="00D42235" w:rsidRDefault="00D42235" w:rsidP="00C26051">
      <w:pPr>
        <w:pStyle w:val="CommentText"/>
      </w:pPr>
    </w:p>
    <w:p w14:paraId="4A4A1A39" w14:textId="310FFF24" w:rsidR="00D42235" w:rsidRDefault="00D42235" w:rsidP="00C26051">
      <w:pPr>
        <w:pStyle w:val="CommentText"/>
      </w:pPr>
      <w:r>
        <w:t>How will these ‘nodes’ allow them to see the ways in which those phases are connected to each other?</w:t>
      </w:r>
    </w:p>
    <w:p w14:paraId="408F69A9" w14:textId="21766DE2" w:rsidR="00D42235" w:rsidRDefault="00D42235" w:rsidP="00C26051">
      <w:pPr>
        <w:pStyle w:val="CommentText"/>
      </w:pPr>
    </w:p>
    <w:p w14:paraId="57624939" w14:textId="77777777" w:rsidR="00D42235" w:rsidRDefault="00D42235" w:rsidP="00C26051">
      <w:pPr>
        <w:pStyle w:val="CommentText"/>
      </w:pPr>
      <w:r>
        <w:t>In the same vein as the last one, how will the visualization show them how their role in the life cycle of a meter impacts the process? Why does the sentence imply that they have to 'dive into' the nodes first?</w:t>
      </w:r>
    </w:p>
  </w:comment>
  <w:comment w:id="6" w:author="Ross Trundy" w:date="2012-06-18T10:54:00Z" w:initials="RST">
    <w:p w14:paraId="01D1D8F9" w14:textId="495C3DDB" w:rsidR="00D42235" w:rsidRDefault="00D42235">
      <w:pPr>
        <w:pStyle w:val="CommentText"/>
      </w:pPr>
      <w:r>
        <w:rPr>
          <w:rStyle w:val="CommentReference"/>
        </w:rPr>
        <w:annotationRef/>
      </w:r>
      <w:r>
        <w:t>You can probably replace ‘all of the aforementioned’ with ‘This’</w:t>
      </w:r>
    </w:p>
  </w:comment>
  <w:comment w:id="7" w:author="Ross Trundy" w:date="2012-06-18T10:55:00Z" w:initials="RST">
    <w:p w14:paraId="1E453B6F" w14:textId="35BC33FB" w:rsidR="00D42235" w:rsidRDefault="00D42235">
      <w:pPr>
        <w:pStyle w:val="CommentText"/>
      </w:pPr>
      <w:r>
        <w:rPr>
          <w:rStyle w:val="CommentReference"/>
        </w:rPr>
        <w:annotationRef/>
      </w:r>
      <w:r>
        <w:t>‘</w:t>
      </w:r>
      <w:proofErr w:type="gramStart"/>
      <w:r>
        <w:t>after</w:t>
      </w:r>
      <w:proofErr w:type="gramEnd"/>
      <w:r>
        <w:t xml:space="preserve"> the project has been completed’ is a simpler way of saying this and doesn’t lose any meaning.</w:t>
      </w:r>
    </w:p>
  </w:comment>
  <w:comment w:id="9" w:author="Ross Trundy" w:date="2012-06-18T10:25:00Z" w:initials="RST">
    <w:p w14:paraId="786EFCD6" w14:textId="79C2C0A3" w:rsidR="00D42235" w:rsidRDefault="00D42235">
      <w:pPr>
        <w:pStyle w:val="CommentText"/>
      </w:pPr>
      <w:r>
        <w:rPr>
          <w:rStyle w:val="CommentReference"/>
        </w:rPr>
        <w:annotationRef/>
      </w:r>
      <w:r>
        <w:t>5 * 35 = $175, not $70. I also centered the content of the cells here because I thought it made it easier to read, but feel free to revert it if you don’t agree.</w:t>
      </w:r>
    </w:p>
  </w:comment>
  <w:comment w:id="10" w:author="Ross Trundy" w:date="2012-06-18T10:35:00Z" w:initials="RST">
    <w:p w14:paraId="6E0E52D0" w14:textId="2E9B84BF" w:rsidR="00D42235" w:rsidRDefault="00D42235">
      <w:pPr>
        <w:pStyle w:val="CommentText"/>
      </w:pPr>
      <w:r>
        <w:rPr>
          <w:rStyle w:val="CommentReference"/>
        </w:rPr>
        <w:annotationRef/>
      </w:r>
      <w:r>
        <w:t>If you do commit to using XML, you’ll probably want to mention that here (instead of ‘a database’) for consistency’s sake.</w:t>
      </w:r>
    </w:p>
  </w:comment>
  <w:comment w:id="11" w:author="Ross Trundy" w:date="2012-06-20T15:49:00Z" w:initials="RST">
    <w:p w14:paraId="02BE3D28" w14:textId="77777777" w:rsidR="00D42235" w:rsidRDefault="00D42235" w:rsidP="0084556D">
      <w:pPr>
        <w:pStyle w:val="CommentText"/>
      </w:pPr>
      <w:r>
        <w:rPr>
          <w:rStyle w:val="CommentReference"/>
        </w:rPr>
        <w:annotationRef/>
      </w:r>
      <w:r>
        <w:t>This term is meaningless to someone who doesn’t know what a network metaphor might be. Even to someone who does and who can guess, it’s not very clear. It also makes this sentence longer and less direct than it needs to be.</w:t>
      </w:r>
    </w:p>
  </w:comment>
  <w:comment w:id="12" w:author="Ross Trundy" w:date="2012-06-20T15:49:00Z" w:initials="RST">
    <w:p w14:paraId="573CD9E2" w14:textId="77777777" w:rsidR="00D42235" w:rsidRDefault="00D42235" w:rsidP="0084556D">
      <w:pPr>
        <w:pStyle w:val="CommentText"/>
      </w:pPr>
      <w:r>
        <w:rPr>
          <w:rStyle w:val="CommentReference"/>
        </w:rPr>
        <w:annotationRef/>
      </w:r>
      <w:r>
        <w:t>This is not intuitively readable. Usually, that’s a sign that you’re trying to cram too much into a single sentence; try splitting it up and/or rewording it.</w:t>
      </w:r>
    </w:p>
  </w:comment>
  <w:comment w:id="13" w:author="Ross Trundy" w:date="2012-06-18T10:56:00Z" w:initials="RST">
    <w:p w14:paraId="57E30956" w14:textId="532831DB" w:rsidR="00D42235" w:rsidRPr="00D052B0" w:rsidRDefault="00D42235">
      <w:pPr>
        <w:pStyle w:val="CommentText"/>
      </w:pPr>
      <w:r>
        <w:rPr>
          <w:rStyle w:val="CommentReference"/>
        </w:rPr>
        <w:annotationRef/>
      </w:r>
      <w:r>
        <w:t xml:space="preserve">This used to be “Life of a Meter”, but if you ask me it’s better to just say “life cycle”. If you say “Life of a Meter”, it implies that you’re talking about this project. “Life cycle” has more accurate connotations since it refers to the </w:t>
      </w:r>
      <w:r>
        <w:rPr>
          <w:i/>
        </w:rPr>
        <w:t>actual</w:t>
      </w:r>
      <w:r>
        <w:t xml:space="preserve"> life of a smart meter.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7D7D"/>
    <w:multiLevelType w:val="hybridMultilevel"/>
    <w:tmpl w:val="C46CFF10"/>
    <w:lvl w:ilvl="0" w:tplc="6A166E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3B6AF7"/>
    <w:multiLevelType w:val="hybridMultilevel"/>
    <w:tmpl w:val="3FE81EA2"/>
    <w:lvl w:ilvl="0" w:tplc="9B3CE9A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174EF3"/>
    <w:multiLevelType w:val="hybridMultilevel"/>
    <w:tmpl w:val="9656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19"/>
    <w:rsid w:val="000401F8"/>
    <w:rsid w:val="000A34BC"/>
    <w:rsid w:val="000E23E3"/>
    <w:rsid w:val="00106BF4"/>
    <w:rsid w:val="00112B34"/>
    <w:rsid w:val="00121B7A"/>
    <w:rsid w:val="0016294F"/>
    <w:rsid w:val="00163143"/>
    <w:rsid w:val="001742FC"/>
    <w:rsid w:val="00174E5C"/>
    <w:rsid w:val="00194A84"/>
    <w:rsid w:val="001A58F2"/>
    <w:rsid w:val="001C3050"/>
    <w:rsid w:val="001E5A59"/>
    <w:rsid w:val="00236091"/>
    <w:rsid w:val="00267FA7"/>
    <w:rsid w:val="00272D6F"/>
    <w:rsid w:val="00280722"/>
    <w:rsid w:val="002860BE"/>
    <w:rsid w:val="002B36D8"/>
    <w:rsid w:val="002C09B2"/>
    <w:rsid w:val="002D73A2"/>
    <w:rsid w:val="00325822"/>
    <w:rsid w:val="00347371"/>
    <w:rsid w:val="00366864"/>
    <w:rsid w:val="003A1051"/>
    <w:rsid w:val="003B74F2"/>
    <w:rsid w:val="003C45AE"/>
    <w:rsid w:val="003D4194"/>
    <w:rsid w:val="00404362"/>
    <w:rsid w:val="00406893"/>
    <w:rsid w:val="00411396"/>
    <w:rsid w:val="00423236"/>
    <w:rsid w:val="00431714"/>
    <w:rsid w:val="0044130B"/>
    <w:rsid w:val="00442530"/>
    <w:rsid w:val="00452B16"/>
    <w:rsid w:val="0047189D"/>
    <w:rsid w:val="00475D15"/>
    <w:rsid w:val="00476795"/>
    <w:rsid w:val="004806D8"/>
    <w:rsid w:val="004B54BE"/>
    <w:rsid w:val="004B6F9B"/>
    <w:rsid w:val="004C72ED"/>
    <w:rsid w:val="004E0E16"/>
    <w:rsid w:val="004E31D7"/>
    <w:rsid w:val="004E321D"/>
    <w:rsid w:val="004F2CFA"/>
    <w:rsid w:val="004F3047"/>
    <w:rsid w:val="004F76A0"/>
    <w:rsid w:val="00510716"/>
    <w:rsid w:val="00527028"/>
    <w:rsid w:val="00577C8F"/>
    <w:rsid w:val="005809A1"/>
    <w:rsid w:val="00596B0F"/>
    <w:rsid w:val="005A2FFA"/>
    <w:rsid w:val="005B28EE"/>
    <w:rsid w:val="005E6D6F"/>
    <w:rsid w:val="005F119C"/>
    <w:rsid w:val="00643519"/>
    <w:rsid w:val="006713F6"/>
    <w:rsid w:val="006968D7"/>
    <w:rsid w:val="006A66D3"/>
    <w:rsid w:val="006B7E87"/>
    <w:rsid w:val="006D4203"/>
    <w:rsid w:val="006E2865"/>
    <w:rsid w:val="0071720F"/>
    <w:rsid w:val="0075131D"/>
    <w:rsid w:val="0075163E"/>
    <w:rsid w:val="00761AA9"/>
    <w:rsid w:val="0076385E"/>
    <w:rsid w:val="007802AF"/>
    <w:rsid w:val="0078392E"/>
    <w:rsid w:val="00790F26"/>
    <w:rsid w:val="00791671"/>
    <w:rsid w:val="00792B54"/>
    <w:rsid w:val="0079485F"/>
    <w:rsid w:val="00796AAF"/>
    <w:rsid w:val="007A1D06"/>
    <w:rsid w:val="007B07A2"/>
    <w:rsid w:val="007C435D"/>
    <w:rsid w:val="007C47E5"/>
    <w:rsid w:val="007C51BC"/>
    <w:rsid w:val="007F31F2"/>
    <w:rsid w:val="008123E3"/>
    <w:rsid w:val="00822B1C"/>
    <w:rsid w:val="00824180"/>
    <w:rsid w:val="008406E7"/>
    <w:rsid w:val="0084556D"/>
    <w:rsid w:val="00856EF6"/>
    <w:rsid w:val="00866BED"/>
    <w:rsid w:val="00870132"/>
    <w:rsid w:val="0088750C"/>
    <w:rsid w:val="00891CA7"/>
    <w:rsid w:val="008C24AC"/>
    <w:rsid w:val="008E2C63"/>
    <w:rsid w:val="008F79A1"/>
    <w:rsid w:val="009161FA"/>
    <w:rsid w:val="00930A40"/>
    <w:rsid w:val="00932567"/>
    <w:rsid w:val="00962174"/>
    <w:rsid w:val="0096247D"/>
    <w:rsid w:val="0096641E"/>
    <w:rsid w:val="009C2180"/>
    <w:rsid w:val="009C394F"/>
    <w:rsid w:val="009C3F2E"/>
    <w:rsid w:val="009D00E2"/>
    <w:rsid w:val="009D4576"/>
    <w:rsid w:val="00A06F0C"/>
    <w:rsid w:val="00A15F00"/>
    <w:rsid w:val="00A45ABE"/>
    <w:rsid w:val="00A5470D"/>
    <w:rsid w:val="00A55110"/>
    <w:rsid w:val="00A60724"/>
    <w:rsid w:val="00A674B4"/>
    <w:rsid w:val="00A7539A"/>
    <w:rsid w:val="00AA00B0"/>
    <w:rsid w:val="00AD0E41"/>
    <w:rsid w:val="00AD545E"/>
    <w:rsid w:val="00B01819"/>
    <w:rsid w:val="00B1332D"/>
    <w:rsid w:val="00B2421E"/>
    <w:rsid w:val="00B2696E"/>
    <w:rsid w:val="00B322A7"/>
    <w:rsid w:val="00B32679"/>
    <w:rsid w:val="00B95B1D"/>
    <w:rsid w:val="00BB1E7D"/>
    <w:rsid w:val="00BC685C"/>
    <w:rsid w:val="00BD588D"/>
    <w:rsid w:val="00BE1F80"/>
    <w:rsid w:val="00C257CA"/>
    <w:rsid w:val="00C26051"/>
    <w:rsid w:val="00C34791"/>
    <w:rsid w:val="00C347A6"/>
    <w:rsid w:val="00C4161B"/>
    <w:rsid w:val="00C45DF1"/>
    <w:rsid w:val="00C64721"/>
    <w:rsid w:val="00C65589"/>
    <w:rsid w:val="00C66214"/>
    <w:rsid w:val="00C82130"/>
    <w:rsid w:val="00CA1443"/>
    <w:rsid w:val="00CB42B0"/>
    <w:rsid w:val="00D052B0"/>
    <w:rsid w:val="00D12E10"/>
    <w:rsid w:val="00D42235"/>
    <w:rsid w:val="00D84723"/>
    <w:rsid w:val="00DA111F"/>
    <w:rsid w:val="00DB7340"/>
    <w:rsid w:val="00DC28CD"/>
    <w:rsid w:val="00DC4E01"/>
    <w:rsid w:val="00DD0DCF"/>
    <w:rsid w:val="00DD196B"/>
    <w:rsid w:val="00DD6FFB"/>
    <w:rsid w:val="00DE3E7F"/>
    <w:rsid w:val="00DF4FB0"/>
    <w:rsid w:val="00E13821"/>
    <w:rsid w:val="00E671CC"/>
    <w:rsid w:val="00E67B7B"/>
    <w:rsid w:val="00E700BB"/>
    <w:rsid w:val="00EC145F"/>
    <w:rsid w:val="00EC30F8"/>
    <w:rsid w:val="00ED2FCE"/>
    <w:rsid w:val="00EE185C"/>
    <w:rsid w:val="00EF2323"/>
    <w:rsid w:val="00EF707E"/>
    <w:rsid w:val="00F235D7"/>
    <w:rsid w:val="00F32210"/>
    <w:rsid w:val="00F509DA"/>
    <w:rsid w:val="00F51389"/>
    <w:rsid w:val="00F617F8"/>
    <w:rsid w:val="00F67D66"/>
    <w:rsid w:val="00F77D08"/>
    <w:rsid w:val="00F97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8D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32210"/>
    <w:rPr>
      <w:b/>
      <w:bCs/>
      <w:sz w:val="20"/>
      <w:szCs w:val="20"/>
    </w:rPr>
  </w:style>
  <w:style w:type="character" w:customStyle="1" w:styleId="CommentSubjectChar">
    <w:name w:val="Comment Subject Char"/>
    <w:basedOn w:val="CommentTextChar"/>
    <w:link w:val="CommentSubject"/>
    <w:uiPriority w:val="99"/>
    <w:semiHidden/>
    <w:rsid w:val="00F32210"/>
    <w:rPr>
      <w:b/>
      <w:bCs/>
      <w:sz w:val="20"/>
      <w:szCs w:val="20"/>
    </w:rPr>
  </w:style>
  <w:style w:type="paragraph" w:styleId="Revision">
    <w:name w:val="Revision"/>
    <w:hidden/>
    <w:uiPriority w:val="99"/>
    <w:semiHidden/>
    <w:rsid w:val="00C260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32210"/>
    <w:rPr>
      <w:b/>
      <w:bCs/>
      <w:sz w:val="20"/>
      <w:szCs w:val="20"/>
    </w:rPr>
  </w:style>
  <w:style w:type="character" w:customStyle="1" w:styleId="CommentSubjectChar">
    <w:name w:val="Comment Subject Char"/>
    <w:basedOn w:val="CommentTextChar"/>
    <w:link w:val="CommentSubject"/>
    <w:uiPriority w:val="99"/>
    <w:semiHidden/>
    <w:rsid w:val="00F32210"/>
    <w:rPr>
      <w:b/>
      <w:bCs/>
      <w:sz w:val="20"/>
      <w:szCs w:val="20"/>
    </w:rPr>
  </w:style>
  <w:style w:type="paragraph" w:styleId="Revision">
    <w:name w:val="Revision"/>
    <w:hidden/>
    <w:uiPriority w:val="99"/>
    <w:semiHidden/>
    <w:rsid w:val="00C2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F7D4-0658-AB41-B650-FC030EDB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Baker</dc:creator>
  <cp:lastModifiedBy>admin</cp:lastModifiedBy>
  <cp:revision>94</cp:revision>
  <cp:lastPrinted>2012-06-20T20:00:00Z</cp:lastPrinted>
  <dcterms:created xsi:type="dcterms:W3CDTF">2012-06-20T15:42:00Z</dcterms:created>
  <dcterms:modified xsi:type="dcterms:W3CDTF">2012-06-22T00:53:00Z</dcterms:modified>
</cp:coreProperties>
</file>