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6360" w:rsidRPr="00DA6360" w:rsidRDefault="00DA6360" w:rsidP="00DA6360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444444"/>
          <w:sz w:val="20"/>
          <w:szCs w:val="20"/>
        </w:rPr>
      </w:pPr>
      <w:r w:rsidRPr="00DA6360">
        <w:rPr>
          <w:rFonts w:ascii="Segoe UI" w:eastAsia="Times New Roman" w:hAnsi="Segoe UI" w:cs="Segoe UI"/>
          <w:color w:val="444444"/>
          <w:sz w:val="20"/>
          <w:szCs w:val="20"/>
        </w:rPr>
        <w:t xml:space="preserve">The topic of probability often receives little emphasis in the math classes that are part of the program for biologists -- until they are required to take a serious course in statistical methods. At that point, the focus may be on the rules and formal tools for generating a statistical result rather than on making sense of what probability and statistics are telling us. This is extremely unfortunate, since the concept of probability is fundamental in a variety of situations that are of extreme importance to many biological professionals. In this </w:t>
      </w:r>
      <w:proofErr w:type="gramStart"/>
      <w:r w:rsidRPr="00DA6360">
        <w:rPr>
          <w:rFonts w:ascii="Segoe UI" w:eastAsia="Times New Roman" w:hAnsi="Segoe UI" w:cs="Segoe UI"/>
          <w:color w:val="444444"/>
          <w:sz w:val="20"/>
          <w:szCs w:val="20"/>
        </w:rPr>
        <w:t>essay</w:t>
      </w:r>
      <w:proofErr w:type="gramEnd"/>
      <w:r w:rsidRPr="00DA6360">
        <w:rPr>
          <w:rFonts w:ascii="Segoe UI" w:eastAsia="Times New Roman" w:hAnsi="Segoe UI" w:cs="Segoe UI"/>
          <w:color w:val="444444"/>
          <w:sz w:val="20"/>
          <w:szCs w:val="20"/>
        </w:rPr>
        <w:t xml:space="preserve"> we discuss briefly why we are interested in probability in the context of a physics class, why researchers (of any ilk) need to know probability, and why medical professionals need to understand probability.</w:t>
      </w:r>
    </w:p>
    <w:p w:rsidR="00DA6360" w:rsidRPr="00DA6360" w:rsidRDefault="00DA6360" w:rsidP="005F33FF">
      <w:pPr>
        <w:pStyle w:val="Heading1"/>
      </w:pPr>
      <w:r w:rsidRPr="00DA6360">
        <w:t>The basic idea of probability</w:t>
      </w:r>
    </w:p>
    <w:p w:rsidR="00DA6360" w:rsidRPr="00DA6360" w:rsidRDefault="00DA6360" w:rsidP="00DA6360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444444"/>
          <w:sz w:val="20"/>
          <w:szCs w:val="20"/>
        </w:rPr>
      </w:pPr>
      <w:r w:rsidRPr="00DA6360">
        <w:rPr>
          <w:rFonts w:ascii="Segoe UI" w:eastAsia="Times New Roman" w:hAnsi="Segoe UI" w:cs="Segoe UI"/>
          <w:color w:val="444444"/>
          <w:sz w:val="20"/>
          <w:szCs w:val="20"/>
        </w:rPr>
        <w:t xml:space="preserve">The basic idea of probability is about situations that occur multiple times but have factors that we cannot control. When you flip a coin, the laws of Newtonian physics could tell you where it is going to go – and whether it will land heads or tails. That is, if you knew the initial position, upward speed, initial angular orientation, and rotational velocity to a very high accuracy. AND if you knew that the coin </w:t>
      </w:r>
      <w:proofErr w:type="gramStart"/>
      <w:r w:rsidRPr="00DA6360">
        <w:rPr>
          <w:rFonts w:ascii="Segoe UI" w:eastAsia="Times New Roman" w:hAnsi="Segoe UI" w:cs="Segoe UI"/>
          <w:color w:val="444444"/>
          <w:sz w:val="20"/>
          <w:szCs w:val="20"/>
        </w:rPr>
        <w:t>were</w:t>
      </w:r>
      <w:proofErr w:type="gramEnd"/>
      <w:r w:rsidRPr="00DA6360">
        <w:rPr>
          <w:rFonts w:ascii="Segoe UI" w:eastAsia="Times New Roman" w:hAnsi="Segoe UI" w:cs="Segoe UI"/>
          <w:color w:val="444444"/>
          <w:sz w:val="20"/>
          <w:szCs w:val="20"/>
        </w:rPr>
        <w:t xml:space="preserve"> a fair coin (perfectly symmetric and balanced), AND that there was no breeze, etc., etc.</w:t>
      </w:r>
    </w:p>
    <w:p w:rsidR="00DA6360" w:rsidRPr="00DA6360" w:rsidRDefault="00DA6360" w:rsidP="00DA6360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444444"/>
          <w:sz w:val="20"/>
          <w:szCs w:val="20"/>
        </w:rPr>
      </w:pPr>
      <w:r w:rsidRPr="00DA6360">
        <w:rPr>
          <w:rFonts w:ascii="Segoe UI" w:eastAsia="Times New Roman" w:hAnsi="Segoe UI" w:cs="Segoe UI"/>
          <w:color w:val="444444"/>
          <w:sz w:val="20"/>
          <w:szCs w:val="20"/>
        </w:rPr>
        <w:t>Even in the context of systems that are well-described by Newtonian physics, there are many systems that we cannot predict well. Their motion is just too sensitive to factors that we cannot control.</w:t>
      </w:r>
    </w:p>
    <w:p w:rsidR="00DA6360" w:rsidRPr="00DA6360" w:rsidRDefault="00DA6360" w:rsidP="00DA6360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444444"/>
          <w:sz w:val="20"/>
          <w:szCs w:val="20"/>
        </w:rPr>
      </w:pPr>
      <w:r w:rsidRPr="00DA6360">
        <w:rPr>
          <w:rFonts w:ascii="Segoe UI" w:eastAsia="Times New Roman" w:hAnsi="Segoe UI" w:cs="Segoe UI"/>
          <w:color w:val="444444"/>
          <w:sz w:val="20"/>
          <w:szCs w:val="20"/>
        </w:rPr>
        <w:t>In such a situation, what do we do? We might just give up and say: “that’s not predictable,” but another approach has developed, driven by mathematicians responding to questions from gamblers in the 17</w:t>
      </w:r>
      <w:r w:rsidRPr="00DA6360">
        <w:rPr>
          <w:rFonts w:ascii="Segoe UI" w:eastAsia="Times New Roman" w:hAnsi="Segoe UI" w:cs="Segoe UI"/>
          <w:color w:val="444444"/>
          <w:sz w:val="20"/>
          <w:szCs w:val="20"/>
          <w:vertAlign w:val="superscript"/>
        </w:rPr>
        <w:t>th</w:t>
      </w:r>
      <w:r w:rsidRPr="00DA6360">
        <w:rPr>
          <w:rFonts w:ascii="Segoe UI" w:eastAsia="Times New Roman" w:hAnsi="Segoe UI" w:cs="Segoe UI"/>
          <w:color w:val="444444"/>
          <w:sz w:val="20"/>
          <w:szCs w:val="20"/>
        </w:rPr>
        <w:t xml:space="preserve"> century. (Really.) In this </w:t>
      </w:r>
      <w:proofErr w:type="gramStart"/>
      <w:r w:rsidRPr="00DA6360">
        <w:rPr>
          <w:rFonts w:ascii="Segoe UI" w:eastAsia="Times New Roman" w:hAnsi="Segoe UI" w:cs="Segoe UI"/>
          <w:color w:val="444444"/>
          <w:sz w:val="20"/>
          <w:szCs w:val="20"/>
        </w:rPr>
        <w:t>approach</w:t>
      </w:r>
      <w:proofErr w:type="gramEnd"/>
      <w:r w:rsidRPr="00DA6360">
        <w:rPr>
          <w:rFonts w:ascii="Segoe UI" w:eastAsia="Times New Roman" w:hAnsi="Segoe UI" w:cs="Segoe UI"/>
          <w:color w:val="444444"/>
          <w:sz w:val="20"/>
          <w:szCs w:val="20"/>
        </w:rPr>
        <w:t xml:space="preserve"> we carry out the following two steps:</w:t>
      </w:r>
    </w:p>
    <w:p w:rsidR="00DA6360" w:rsidRPr="00DA6360" w:rsidRDefault="00DA6360" w:rsidP="00DA6360">
      <w:pPr>
        <w:numPr>
          <w:ilvl w:val="0"/>
          <w:numId w:val="1"/>
        </w:num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Segoe UI"/>
          <w:color w:val="444444"/>
          <w:sz w:val="20"/>
          <w:szCs w:val="20"/>
        </w:rPr>
      </w:pPr>
      <w:r w:rsidRPr="00DA6360">
        <w:rPr>
          <w:rFonts w:ascii="inherit" w:eastAsia="Times New Roman" w:hAnsi="inherit" w:cs="Segoe UI"/>
          <w:color w:val="444444"/>
          <w:sz w:val="20"/>
          <w:szCs w:val="20"/>
        </w:rPr>
        <w:t>Determine what results are equally probable;</w:t>
      </w:r>
    </w:p>
    <w:p w:rsidR="00DA6360" w:rsidRPr="00DA6360" w:rsidRDefault="00DA6360" w:rsidP="00DA6360">
      <w:pPr>
        <w:numPr>
          <w:ilvl w:val="0"/>
          <w:numId w:val="1"/>
        </w:num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Segoe UI"/>
          <w:color w:val="444444"/>
          <w:sz w:val="20"/>
          <w:szCs w:val="20"/>
        </w:rPr>
      </w:pPr>
      <w:r w:rsidRPr="00DA6360">
        <w:rPr>
          <w:rFonts w:ascii="inherit" w:eastAsia="Times New Roman" w:hAnsi="inherit" w:cs="Segoe UI"/>
          <w:color w:val="444444"/>
          <w:sz w:val="20"/>
          <w:szCs w:val="20"/>
        </w:rPr>
        <w:t>Count the number of ways that a result we are looking for can be made up of the different equally probable results.</w:t>
      </w:r>
    </w:p>
    <w:p w:rsidR="00DA6360" w:rsidRPr="00DA6360" w:rsidRDefault="00DA6360" w:rsidP="00DA6360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444444"/>
          <w:sz w:val="20"/>
          <w:szCs w:val="20"/>
        </w:rPr>
      </w:pPr>
      <w:r w:rsidRPr="00DA6360">
        <w:rPr>
          <w:rFonts w:ascii="Segoe UI" w:eastAsia="Times New Roman" w:hAnsi="Segoe UI" w:cs="Segoe UI"/>
          <w:color w:val="444444"/>
          <w:sz w:val="20"/>
          <w:szCs w:val="20"/>
        </w:rPr>
        <w:t xml:space="preserve">For example, consider throwing two cubical dice, each with 6 sides and the sides having 1, 2, 3, 4, 5, and 6 spots respectively. When the dice are thrown so that they bounce around in uncontrollable ways, one result comes up on each. The total will range from 2 (a one comes up on each) to 12 (a six comes up on each). But each total is not equally probable – each face of each die is assumed to be equally probable. As a </w:t>
      </w:r>
      <w:proofErr w:type="gramStart"/>
      <w:r w:rsidRPr="00DA6360">
        <w:rPr>
          <w:rFonts w:ascii="Segoe UI" w:eastAsia="Times New Roman" w:hAnsi="Segoe UI" w:cs="Segoe UI"/>
          <w:color w:val="444444"/>
          <w:sz w:val="20"/>
          <w:szCs w:val="20"/>
        </w:rPr>
        <w:t>result</w:t>
      </w:r>
      <w:proofErr w:type="gramEnd"/>
      <w:r w:rsidRPr="00DA6360">
        <w:rPr>
          <w:rFonts w:ascii="Segoe UI" w:eastAsia="Times New Roman" w:hAnsi="Segoe UI" w:cs="Segoe UI"/>
          <w:color w:val="444444"/>
          <w:sz w:val="20"/>
          <w:szCs w:val="20"/>
        </w:rPr>
        <w:t xml:space="preserve"> there is only one way to create the result of “2” – each die has to show one spot.  But there are six ways to create a total of “7” – 1+6, 2+5, 3+4, 4+3, 5+2, and 6+1, with the first number showing the result on the first die, the second the result on the second. This means, that </w:t>
      </w:r>
      <w:r w:rsidRPr="00DA6360">
        <w:rPr>
          <w:rFonts w:ascii="Segoe UI" w:eastAsia="Times New Roman" w:hAnsi="Segoe UI" w:cs="Segoe UI"/>
          <w:i/>
          <w:iCs/>
          <w:color w:val="444444"/>
          <w:sz w:val="20"/>
          <w:szCs w:val="20"/>
        </w:rPr>
        <w:t xml:space="preserve">if we throw the dice many times we expect to get the result 7 six times as often as the result </w:t>
      </w:r>
      <w:proofErr w:type="gramStart"/>
      <w:r w:rsidRPr="00DA6360">
        <w:rPr>
          <w:rFonts w:ascii="Segoe UI" w:eastAsia="Times New Roman" w:hAnsi="Segoe UI" w:cs="Segoe UI"/>
          <w:i/>
          <w:iCs/>
          <w:color w:val="444444"/>
          <w:sz w:val="20"/>
          <w:szCs w:val="20"/>
        </w:rPr>
        <w:t>2.</w:t>
      </w:r>
      <w:r w:rsidRPr="00DA6360">
        <w:rPr>
          <w:rFonts w:ascii="Segoe UI" w:eastAsia="Times New Roman" w:hAnsi="Segoe UI" w:cs="Segoe UI"/>
          <w:color w:val="444444"/>
          <w:sz w:val="20"/>
          <w:szCs w:val="20"/>
        </w:rPr>
        <w:t>Understanding</w:t>
      </w:r>
      <w:proofErr w:type="gramEnd"/>
      <w:r w:rsidRPr="00DA6360">
        <w:rPr>
          <w:rFonts w:ascii="Segoe UI" w:eastAsia="Times New Roman" w:hAnsi="Segoe UI" w:cs="Segoe UI"/>
          <w:color w:val="444444"/>
          <w:sz w:val="20"/>
          <w:szCs w:val="20"/>
        </w:rPr>
        <w:t xml:space="preserve"> this ratio is crucial is you are going to not lose too much money playing dice!</w:t>
      </w:r>
    </w:p>
    <w:p w:rsidR="00DA6360" w:rsidRPr="00DA6360" w:rsidRDefault="00DA6360" w:rsidP="00DA6360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444444"/>
          <w:sz w:val="20"/>
          <w:szCs w:val="20"/>
        </w:rPr>
      </w:pPr>
      <w:r w:rsidRPr="00DA6360">
        <w:rPr>
          <w:rFonts w:ascii="Segoe UI" w:eastAsia="Times New Roman" w:hAnsi="Segoe UI" w:cs="Segoe UI"/>
          <w:color w:val="444444"/>
          <w:sz w:val="20"/>
          <w:szCs w:val="20"/>
        </w:rPr>
        <w:t>Note a few key ideas:</w:t>
      </w:r>
    </w:p>
    <w:p w:rsidR="00DA6360" w:rsidRPr="00DA6360" w:rsidRDefault="00DA6360" w:rsidP="00DA6360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444444"/>
          <w:sz w:val="20"/>
          <w:szCs w:val="20"/>
        </w:rPr>
      </w:pPr>
      <w:r w:rsidRPr="00DA6360">
        <w:rPr>
          <w:rFonts w:ascii="inherit" w:eastAsia="Times New Roman" w:hAnsi="inherit" w:cs="Segoe UI"/>
          <w:color w:val="444444"/>
          <w:sz w:val="20"/>
          <w:szCs w:val="20"/>
        </w:rPr>
        <w:t>The result given by a probabilistic law does NOT tell you what will happen in any given experiment (trial); it will only what will tell you if you REPEAT the experiment many times. And then it will only tell you what fraction of the time you can expect different results.</w:t>
      </w:r>
    </w:p>
    <w:p w:rsidR="00DA6360" w:rsidRPr="00DA6360" w:rsidRDefault="00DA6360" w:rsidP="00DA6360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444444"/>
          <w:sz w:val="20"/>
          <w:szCs w:val="20"/>
        </w:rPr>
      </w:pPr>
      <w:r w:rsidRPr="00DA6360">
        <w:rPr>
          <w:rFonts w:ascii="inherit" w:eastAsia="Times New Roman" w:hAnsi="inherit" w:cs="Segoe UI"/>
          <w:color w:val="444444"/>
          <w:sz w:val="20"/>
          <w:szCs w:val="20"/>
        </w:rPr>
        <w:lastRenderedPageBreak/>
        <w:t>The states that are the result of our experiment do not specify every variable. There are “hidden” uncontrolled variables that we do not specify</w:t>
      </w:r>
    </w:p>
    <w:p w:rsidR="00DA6360" w:rsidRPr="00DA6360" w:rsidRDefault="00DA6360" w:rsidP="005F33FF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444444"/>
          <w:sz w:val="20"/>
          <w:szCs w:val="20"/>
        </w:rPr>
      </w:pPr>
      <w:r w:rsidRPr="00DA6360">
        <w:rPr>
          <w:rFonts w:ascii="inherit" w:eastAsia="Times New Roman" w:hAnsi="inherit" w:cs="Segoe UI"/>
          <w:color w:val="444444"/>
          <w:sz w:val="20"/>
          <w:szCs w:val="20"/>
        </w:rPr>
        <w:t>The model we have of the system is crucial – what are the hidden variable states (microstates) that are equally probable, and how many different ways can a result state (</w:t>
      </w:r>
      <w:proofErr w:type="spellStart"/>
      <w:r w:rsidRPr="00DA6360">
        <w:rPr>
          <w:rFonts w:ascii="inherit" w:eastAsia="Times New Roman" w:hAnsi="inherit" w:cs="Segoe UI"/>
          <w:color w:val="444444"/>
          <w:sz w:val="20"/>
          <w:szCs w:val="20"/>
        </w:rPr>
        <w:t>macrostate</w:t>
      </w:r>
      <w:proofErr w:type="spellEnd"/>
      <w:r w:rsidRPr="00DA6360">
        <w:rPr>
          <w:rFonts w:ascii="inherit" w:eastAsia="Times New Roman" w:hAnsi="inherit" w:cs="Segoe UI"/>
          <w:color w:val="444444"/>
          <w:sz w:val="20"/>
          <w:szCs w:val="20"/>
        </w:rPr>
        <w:t>) be made up from different hidden variable states.</w:t>
      </w:r>
      <w:bookmarkStart w:id="0" w:name="_GoBack"/>
      <w:bookmarkEnd w:id="0"/>
    </w:p>
    <w:p w:rsidR="00DA6360" w:rsidRPr="00DA6360" w:rsidRDefault="00DA6360" w:rsidP="00DA6360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444444"/>
          <w:sz w:val="20"/>
          <w:szCs w:val="20"/>
        </w:rPr>
      </w:pPr>
      <w:proofErr w:type="gramStart"/>
      <w:r w:rsidRPr="00DA6360">
        <w:rPr>
          <w:rFonts w:ascii="Segoe UI" w:eastAsia="Times New Roman" w:hAnsi="Segoe UI" w:cs="Segoe UI"/>
          <w:color w:val="444444"/>
          <w:sz w:val="20"/>
          <w:szCs w:val="20"/>
        </w:rPr>
        <w:t>So</w:t>
      </w:r>
      <w:proofErr w:type="gramEnd"/>
      <w:r w:rsidRPr="00DA6360">
        <w:rPr>
          <w:rFonts w:ascii="Segoe UI" w:eastAsia="Times New Roman" w:hAnsi="Segoe UI" w:cs="Segoe UI"/>
          <w:color w:val="444444"/>
          <w:sz w:val="20"/>
          <w:szCs w:val="20"/>
        </w:rPr>
        <w:t xml:space="preserve"> the very nature of the “law” we are creating is different from many of the laws we are accustomed to learning in science classes – at least in the intro classes. They only tell the result of many equivalent experiments – an </w:t>
      </w:r>
      <w:r w:rsidRPr="00DA6360">
        <w:rPr>
          <w:rFonts w:ascii="Segoe UI" w:eastAsia="Times New Roman" w:hAnsi="Segoe UI" w:cs="Segoe UI"/>
          <w:i/>
          <w:iCs/>
          <w:color w:val="444444"/>
          <w:sz w:val="20"/>
          <w:szCs w:val="20"/>
        </w:rPr>
        <w:t>ensemble</w:t>
      </w:r>
      <w:r w:rsidRPr="00DA6360">
        <w:rPr>
          <w:rFonts w:ascii="Segoe UI" w:eastAsia="Times New Roman" w:hAnsi="Segoe UI" w:cs="Segoe UI"/>
          <w:color w:val="444444"/>
          <w:sz w:val="20"/>
          <w:szCs w:val="20"/>
        </w:rPr>
        <w:t> – not of an individual one.</w:t>
      </w:r>
    </w:p>
    <w:p w:rsidR="008A19FC" w:rsidRDefault="008A19FC"/>
    <w:sectPr w:rsidR="008A1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5049B0"/>
    <w:multiLevelType w:val="multilevel"/>
    <w:tmpl w:val="4C9C7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19708F"/>
    <w:multiLevelType w:val="multilevel"/>
    <w:tmpl w:val="BCA8F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226"/>
    <w:rsid w:val="003875B2"/>
    <w:rsid w:val="005F33FF"/>
    <w:rsid w:val="00761222"/>
    <w:rsid w:val="008A19FC"/>
    <w:rsid w:val="00CA1226"/>
    <w:rsid w:val="00DA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53858"/>
  <w15:chartTrackingRefBased/>
  <w15:docId w15:val="{28B93B3F-E8B2-4171-9455-63C037CB2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33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DA63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A636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A63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A6360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5F33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5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564</Words>
  <Characters>3217</Characters>
  <Application>Microsoft Office Word</Application>
  <DocSecurity>0</DocSecurity>
  <Lines>26</Lines>
  <Paragraphs>7</Paragraphs>
  <ScaleCrop>false</ScaleCrop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Nguyen</dc:creator>
  <cp:keywords/>
  <dc:description/>
  <cp:lastModifiedBy>David Nguyen</cp:lastModifiedBy>
  <cp:revision>4</cp:revision>
  <dcterms:created xsi:type="dcterms:W3CDTF">2017-07-25T17:53:00Z</dcterms:created>
  <dcterms:modified xsi:type="dcterms:W3CDTF">2017-07-25T18:07:00Z</dcterms:modified>
</cp:coreProperties>
</file>