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02CB1" w14:textId="77777777" w:rsidR="00AE3568" w:rsidRDefault="00AE3568" w:rsidP="00AE3568">
      <w:r>
        <w:t xml:space="preserve">Now, we have talked about potential energy at the microscopic scale. What about kinetic energy? Back in chapter 12, you were refreshed on the idea of temperature. What is temperature </w:t>
      </w:r>
      <w:r>
        <w:rPr>
          <w:i/>
        </w:rPr>
        <w:t>really</w:t>
      </w:r>
      <w:r>
        <w:t xml:space="preserve">? It turns out that the ideas of temperature and the kinetic energy at the microscopic scale are deeply related. Along the way, we will introduce the idea of </w:t>
      </w:r>
      <w:r>
        <w:rPr>
          <w:i/>
        </w:rPr>
        <w:t xml:space="preserve">degrees of freedom </w:t>
      </w:r>
      <w:r>
        <w:t xml:space="preserve">or places to put energy. This concept will also be important in our next unit on entropy. </w:t>
      </w:r>
    </w:p>
    <w:p w14:paraId="30FF6EA6" w14:textId="77777777" w:rsidR="00AE3568" w:rsidRDefault="00AE3568" w:rsidP="00AE3568">
      <w:pPr>
        <w:pStyle w:val="Heading2"/>
        <w:rPr>
          <w:rFonts w:eastAsia="Arial"/>
        </w:rPr>
      </w:pPr>
      <w:bookmarkStart w:id="0" w:name="_7qkocatppszj"/>
      <w:bookmarkEnd w:id="0"/>
      <w:commentRangeStart w:id="1"/>
      <w:r>
        <w:rPr>
          <w:rFonts w:eastAsia="Arial"/>
        </w:rPr>
        <w:t xml:space="preserve">15.2.1 Microscopic Temperature </w:t>
      </w:r>
      <w:commentRangeEnd w:id="1"/>
      <w:r>
        <w:rPr>
          <w:rStyle w:val="CommentReference"/>
          <w:rFonts w:eastAsia="Arial"/>
          <w:sz w:val="32"/>
          <w:szCs w:val="32"/>
        </w:rPr>
        <w:commentReference w:id="1"/>
      </w:r>
    </w:p>
    <w:p w14:paraId="5244A2CE" w14:textId="77777777" w:rsidR="00AE3568" w:rsidRDefault="00AE3568" w:rsidP="00AE3568">
      <w:pPr>
        <w:rPr>
          <w:rFonts w:eastAsia="Arial"/>
          <w:b/>
        </w:rPr>
      </w:pPr>
      <w:proofErr w:type="gramStart"/>
      <w:r>
        <w:t>So</w:t>
      </w:r>
      <w:proofErr w:type="gramEnd"/>
      <w:r>
        <w:t xml:space="preserve"> what is temperature? Temperature is</w:t>
      </w:r>
      <w:proofErr w:type="gramStart"/>
      <w:r>
        <w:t>, in essence, a</w:t>
      </w:r>
      <w:proofErr w:type="gramEnd"/>
      <w:r>
        <w:t xml:space="preserve"> macroscopic measurement of the average kinetic energy of molecules - a microscopic quantity. Molecules are always moving and vibrating around. The more kinetic energy the molecules have, the higher their temperature as shown in </w:t>
      </w:r>
      <w:r>
        <w:rPr>
          <w:b/>
        </w:rPr>
        <w:t xml:space="preserve">FIGURE. </w:t>
      </w:r>
    </w:p>
    <w:p w14:paraId="2E26A422" w14:textId="77777777" w:rsidR="00AE3568" w:rsidRDefault="00AE3568" w:rsidP="00AE3568">
      <w:pPr>
        <w:jc w:val="center"/>
        <w:rPr>
          <w:b/>
        </w:rPr>
      </w:pPr>
      <w:r>
        <w:rPr>
          <w:b/>
          <w:noProof/>
        </w:rPr>
        <w:drawing>
          <wp:inline distT="0" distB="0" distL="0" distR="0" wp14:anchorId="59DBC8D1" wp14:editId="5FB3E2F9">
            <wp:extent cx="59436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14:paraId="1B738A64" w14:textId="77777777" w:rsidR="00AE3568" w:rsidRDefault="00AE3568" w:rsidP="00AE3568">
      <w:pPr>
        <w:jc w:val="center"/>
        <w:rPr>
          <w:i/>
        </w:rPr>
      </w:pPr>
      <w:r>
        <w:rPr>
          <w:b/>
          <w:i/>
        </w:rPr>
        <w:t xml:space="preserve">FIGURE: </w:t>
      </w:r>
      <w:r>
        <w:rPr>
          <w:i/>
        </w:rPr>
        <w:t>(a) The molecules in a sample of hot water move more rapidly than (b) those in a sample of cold water</w:t>
      </w:r>
    </w:p>
    <w:p w14:paraId="3A90D03B" w14:textId="77777777" w:rsidR="00AE3568" w:rsidRDefault="00AE3568" w:rsidP="00AE3568">
      <w:pPr>
        <w:jc w:val="center"/>
      </w:pPr>
    </w:p>
    <w:p w14:paraId="60914039" w14:textId="77777777" w:rsidR="00AE3568" w:rsidRDefault="00AE3568" w:rsidP="00AE3568">
      <w:r>
        <w:t xml:space="preserve">However, there is a bit of a complication. When I add energy to a molecule I can put it in a bunch of different places or </w:t>
      </w:r>
      <w:r>
        <w:rPr>
          <w:i/>
        </w:rPr>
        <w:t>degrees of freedom</w:t>
      </w:r>
      <w:r>
        <w:t xml:space="preserve">. Temperature is then formally related to the average energy per degree of freedom. In equation form </w:t>
      </w:r>
    </w:p>
    <w:p w14:paraId="3F59ADEA" w14:textId="2120356F" w:rsidR="00AE3568" w:rsidRDefault="00AE3568" w:rsidP="00AE3568">
      <w:pPr>
        <w:jc w:val="center"/>
      </w:pPr>
      <m:oMathPara>
        <m:oMath>
          <m:sSub>
            <m:sSubPr>
              <m:ctrlPr>
                <w:rPr>
                  <w:rFonts w:ascii="Cambria Math" w:hAnsi="Cambria Math"/>
                  <w:color w:val="000000"/>
                  <w:lang w:val="en"/>
                </w:rPr>
              </m:ctrlPr>
            </m:sSubPr>
            <m:e>
              <m:r>
                <w:rPr>
                  <w:rFonts w:ascii="Cambria Math" w:hAnsi="Cambria Math"/>
                </w:rPr>
                <m:t>k</m:t>
              </m:r>
            </m:e>
            <m:sub>
              <m:r>
                <w:rPr>
                  <w:rFonts w:ascii="Cambria Math" w:hAnsi="Cambria Math"/>
                </w:rPr>
                <m:t>B</m:t>
              </m:r>
            </m:sub>
          </m:sSub>
          <m:r>
            <w:rPr>
              <w:rFonts w:ascii="Cambria Math" w:hAnsi="Cambria Math"/>
            </w:rPr>
            <m:t>T=</m:t>
          </m:r>
          <m:f>
            <m:fPr>
              <m:ctrlPr>
                <w:rPr>
                  <w:rFonts w:ascii="Cambria Math" w:hAnsi="Cambria Math"/>
                  <w:color w:val="000000"/>
                  <w:lang w:val="en"/>
                </w:rPr>
              </m:ctrlPr>
            </m:fPr>
            <m:num>
              <m:r>
                <w:rPr>
                  <w:rFonts w:ascii="Cambria Math" w:hAnsi="Cambria Math"/>
                </w:rPr>
                <m:t xml:space="preserve">2 </m:t>
              </m:r>
              <m:d>
                <m:dPr>
                  <m:begChr m:val="〈"/>
                  <m:endChr m:val="〉"/>
                  <m:ctrlPr>
                    <w:rPr>
                      <w:rFonts w:ascii="Cambria Math" w:hAnsi="Cambria Math"/>
                      <w:i/>
                    </w:rPr>
                  </m:ctrlPr>
                </m:dPr>
                <m:e>
                  <m:r>
                    <w:rPr>
                      <w:rFonts w:ascii="Cambria Math" w:hAnsi="Cambria Math"/>
                    </w:rPr>
                    <m:t>E</m:t>
                  </m:r>
                </m:e>
              </m:d>
            </m:num>
            <m:den>
              <m:sSub>
                <m:sSubPr>
                  <m:ctrlPr>
                    <w:rPr>
                      <w:rFonts w:ascii="Cambria Math" w:hAnsi="Cambria Math"/>
                      <w:color w:val="000000"/>
                      <w:lang w:val="en"/>
                    </w:rPr>
                  </m:ctrlPr>
                </m:sSubPr>
                <m:e>
                  <m:r>
                    <w:rPr>
                      <w:rFonts w:ascii="Cambria Math" w:hAnsi="Cambria Math"/>
                    </w:rPr>
                    <m:t>n</m:t>
                  </m:r>
                </m:e>
                <m:sub>
                  <m:r>
                    <w:rPr>
                      <w:rFonts w:ascii="Cambria Math" w:hAnsi="Cambria Math"/>
                    </w:rPr>
                    <m:t>d.o.f.</m:t>
                  </m:r>
                </m:sub>
              </m:sSub>
            </m:den>
          </m:f>
        </m:oMath>
      </m:oMathPara>
    </w:p>
    <w:p w14:paraId="6E71B05D" w14:textId="77777777" w:rsidR="00AE3568" w:rsidRDefault="00AE3568" w:rsidP="00AE3568">
      <w:r>
        <w:t>or more commonly written</w:t>
      </w:r>
    </w:p>
    <w:p w14:paraId="1A87CF22" w14:textId="64D29DB2" w:rsidR="00AE3568" w:rsidRDefault="00A31D7C" w:rsidP="00AE3568">
      <w:pPr>
        <w:jc w:val="center"/>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color w:val="000000"/>
                <w:lang w:val="en"/>
              </w:rPr>
            </m:ctrlPr>
          </m:fPr>
          <m:num>
            <m:sSub>
              <m:sSubPr>
                <m:ctrlPr>
                  <w:rPr>
                    <w:rFonts w:ascii="Cambria Math" w:hAnsi="Cambria Math"/>
                    <w:color w:val="000000"/>
                    <w:lang w:val="en"/>
                  </w:rPr>
                </m:ctrlPr>
              </m:sSubPr>
              <m:e>
                <m:r>
                  <w:rPr>
                    <w:rFonts w:ascii="Cambria Math" w:hAnsi="Cambria Math"/>
                  </w:rPr>
                  <m:t>n</m:t>
                </m:r>
              </m:e>
              <m:sub>
                <m:r>
                  <w:rPr>
                    <w:rFonts w:ascii="Cambria Math" w:hAnsi="Cambria Math"/>
                  </w:rPr>
                  <m:t>d.o.f.</m:t>
                </m:r>
              </m:sub>
            </m:sSub>
          </m:num>
          <m:den>
            <m:r>
              <w:rPr>
                <w:rFonts w:ascii="Cambria Math" w:hAnsi="Cambria Math"/>
              </w:rPr>
              <m:t>2</m:t>
            </m:r>
          </m:den>
        </m:f>
        <m:sSub>
          <m:sSubPr>
            <m:ctrlPr>
              <w:rPr>
                <w:rFonts w:ascii="Cambria Math" w:hAnsi="Cambria Math"/>
                <w:color w:val="000000"/>
                <w:lang w:val="en"/>
              </w:rPr>
            </m:ctrlPr>
          </m:sSubPr>
          <m:e>
            <m:r>
              <w:rPr>
                <w:rFonts w:ascii="Cambria Math" w:hAnsi="Cambria Math"/>
              </w:rPr>
              <m:t>k</m:t>
            </m:r>
          </m:e>
          <m:sub>
            <m:r>
              <w:rPr>
                <w:rFonts w:ascii="Cambria Math" w:hAnsi="Cambria Math"/>
              </w:rPr>
              <m:t>B</m:t>
            </m:r>
          </m:sub>
        </m:sSub>
        <m:r>
          <w:rPr>
            <w:rFonts w:ascii="Cambria Math" w:hAnsi="Cambria Math"/>
          </w:rPr>
          <m:t>T</m:t>
        </m:r>
      </m:oMath>
      <w:r w:rsidR="00AE3568">
        <w:t>.</w:t>
      </w:r>
    </w:p>
    <w:p w14:paraId="6721FBD4" w14:textId="1BE8F047" w:rsidR="00AE3568" w:rsidRDefault="00AE3568" w:rsidP="00AE3568">
      <w:r>
        <w:t xml:space="preserve">In this expression </w:t>
      </w:r>
      <m:oMath>
        <m:d>
          <m:dPr>
            <m:begChr m:val="〈"/>
            <m:endChr m:val="〉"/>
            <m:ctrlPr>
              <w:rPr>
                <w:rFonts w:ascii="Cambria Math" w:hAnsi="Cambria Math"/>
                <w:i/>
              </w:rPr>
            </m:ctrlPr>
          </m:dPr>
          <m:e>
            <m:r>
              <w:rPr>
                <w:rFonts w:ascii="Cambria Math" w:hAnsi="Cambria Math"/>
              </w:rPr>
              <m:t>K</m:t>
            </m:r>
          </m:e>
        </m:d>
        <m:r>
          <w:rPr>
            <w:rFonts w:ascii="Cambria Math" w:hAnsi="Cambria Math"/>
          </w:rPr>
          <m:t xml:space="preserve"> </m:t>
        </m:r>
      </m:oMath>
      <w:r>
        <w:t xml:space="preserve">is the average energy, </w:t>
      </w:r>
      <m:oMath>
        <m:sSub>
          <m:sSubPr>
            <m:ctrlPr>
              <w:rPr>
                <w:rFonts w:ascii="Cambria Math" w:hAnsi="Cambria Math"/>
                <w:color w:val="000000"/>
                <w:lang w:val="en"/>
              </w:rPr>
            </m:ctrlPr>
          </m:sSubPr>
          <m:e>
            <m:r>
              <w:rPr>
                <w:rFonts w:ascii="Cambria Math" w:hAnsi="Cambria Math"/>
              </w:rPr>
              <m:t>n</m:t>
            </m:r>
          </m:e>
          <m:sub>
            <m:r>
              <w:rPr>
                <w:rFonts w:ascii="Cambria Math" w:hAnsi="Cambria Math"/>
              </w:rPr>
              <m:t>d.o.f.</m:t>
            </m:r>
          </m:sub>
        </m:sSub>
      </m:oMath>
      <w:r>
        <w:t xml:space="preserve"> is the number of degrees of freedom (places to put energy), and </w:t>
      </w:r>
      <m:oMath>
        <m:r>
          <w:rPr>
            <w:rFonts w:ascii="Cambria Math" w:hAnsi="Cambria Math"/>
          </w:rPr>
          <m:t>T</m:t>
        </m:r>
      </m:oMath>
      <w:r>
        <w:t xml:space="preserve"> is the temperature </w:t>
      </w:r>
      <w:r>
        <w:rPr>
          <w:i/>
        </w:rPr>
        <w:t>in Kelvin</w:t>
      </w:r>
      <w:r>
        <w:t xml:space="preserve">. The factor of </w:t>
      </w:r>
      <m:oMath>
        <m:r>
          <w:rPr>
            <w:rFonts w:ascii="Cambria Math" w:hAnsi="Cambria Math"/>
          </w:rPr>
          <m:t>2</m:t>
        </m:r>
      </m:oMath>
      <w:r>
        <w:t xml:space="preserve"> comes out of a formal calculus-based derivation, but as far as we are concerned, it is just there for convenience purposes. The symbol </w:t>
      </w:r>
      <m:oMath>
        <m:sSub>
          <m:sSubPr>
            <m:ctrlPr>
              <w:rPr>
                <w:rFonts w:ascii="Cambria Math" w:hAnsi="Cambria Math"/>
                <w:color w:val="000000"/>
                <w:lang w:val="en"/>
              </w:rPr>
            </m:ctrlPr>
          </m:sSubPr>
          <m:e>
            <m:r>
              <w:rPr>
                <w:rFonts w:ascii="Cambria Math" w:hAnsi="Cambria Math"/>
              </w:rPr>
              <m:t>k</m:t>
            </m:r>
          </m:e>
          <m:sub>
            <m:r>
              <w:rPr>
                <w:rFonts w:ascii="Cambria Math" w:hAnsi="Cambria Math"/>
              </w:rPr>
              <m:t>B</m:t>
            </m:r>
          </m:sub>
        </m:sSub>
      </m:oMath>
      <w:r>
        <w:t xml:space="preserve">is the Boltzmann constant introduced in 12.4 </w:t>
      </w:r>
      <m:oMath>
        <m:sSub>
          <m:sSubPr>
            <m:ctrlPr>
              <w:rPr>
                <w:rFonts w:ascii="Cambria Math" w:hAnsi="Cambria Math"/>
                <w:color w:val="000000"/>
                <w:lang w:val="en"/>
              </w:rPr>
            </m:ctrlPr>
          </m:sSubPr>
          <m:e>
            <m:r>
              <w:rPr>
                <w:rFonts w:ascii="Cambria Math" w:hAnsi="Cambria Math"/>
              </w:rPr>
              <m:t>k</m:t>
            </m:r>
          </m:e>
          <m:sub>
            <m:r>
              <w:rPr>
                <w:rFonts w:ascii="Cambria Math" w:hAnsi="Cambria Math"/>
              </w:rPr>
              <m:t>B</m:t>
            </m:r>
          </m:sub>
        </m:sSub>
        <m:r>
          <w:rPr>
            <w:rFonts w:ascii="Cambria Math" w:hAnsi="Cambria Math"/>
          </w:rPr>
          <m:t>=1.38×1</m:t>
        </m:r>
        <m:sSup>
          <m:sSupPr>
            <m:ctrlPr>
              <w:rPr>
                <w:rFonts w:ascii="Cambria Math" w:hAnsi="Cambria Math"/>
                <w:color w:val="000000"/>
                <w:lang w:val="en"/>
              </w:rPr>
            </m:ctrlPr>
          </m:sSupPr>
          <m:e>
            <m:r>
              <w:rPr>
                <w:rFonts w:ascii="Cambria Math" w:hAnsi="Cambria Math"/>
              </w:rPr>
              <m:t>0</m:t>
            </m:r>
          </m:e>
          <m:sup>
            <m:r>
              <w:rPr>
                <w:rFonts w:ascii="Cambria Math" w:hAnsi="Cambria Math"/>
              </w:rPr>
              <m:t>-23</m:t>
            </m:r>
          </m:sup>
        </m:sSup>
        <m:r>
          <w:rPr>
            <w:rFonts w:ascii="Cambria Math" w:hAnsi="Cambria Math"/>
          </w:rPr>
          <m:t xml:space="preserve"> J/K</m:t>
        </m:r>
      </m:oMath>
      <w:r>
        <w:t xml:space="preserve"> and appears anytime you try to connect </w:t>
      </w:r>
      <w:r>
        <w:lastRenderedPageBreak/>
        <w:t xml:space="preserve">the microscopic world to the macroscopic world. In this case, we are connecting microscopic kinetic energy, measured in Joules, to the macroscopic quantity known as temperature; </w:t>
      </w:r>
      <w:proofErr w:type="gramStart"/>
      <w:r>
        <w:t>thus</w:t>
      </w:r>
      <w:proofErr w:type="gramEnd"/>
      <w:r>
        <w:t xml:space="preserve"> the units J/K. We will see this constant again playing a similar role connecting the microscopic and macroscopic worlds in our discussion of entropy in the next unit. </w:t>
      </w:r>
    </w:p>
    <w:p w14:paraId="1DC6E1DD" w14:textId="77777777" w:rsidR="00AE3568" w:rsidRDefault="00AE3568" w:rsidP="00AE3568">
      <w:pPr>
        <w:pStyle w:val="Heading2"/>
        <w:rPr>
          <w:rFonts w:eastAsia="Arial"/>
        </w:rPr>
      </w:pPr>
      <w:bookmarkStart w:id="2" w:name="_2olfuhkfdm24"/>
      <w:bookmarkEnd w:id="2"/>
      <w:r>
        <w:rPr>
          <w:rFonts w:eastAsia="Arial"/>
        </w:rPr>
        <w:t>15.2.2 Degrees of Freedom</w:t>
      </w:r>
    </w:p>
    <w:p w14:paraId="71D399B3" w14:textId="77777777" w:rsidR="00AE3568" w:rsidRPr="00AE3568" w:rsidRDefault="00AE3568" w:rsidP="00AE3568">
      <w:pPr>
        <w:rPr>
          <w:rFonts w:eastAsia="Arial"/>
        </w:rPr>
      </w:pPr>
      <w:r>
        <w:t xml:space="preserve">What do we mean by a “place to put energy?” Consider a simple ideal gas molecule. Now add some energy to it. Where can that energy go? Well we know from section 3.1 that the </w:t>
      </w:r>
      <w:r>
        <w:rPr>
          <w:i/>
        </w:rPr>
        <w:t>x</w:t>
      </w:r>
      <w:r>
        <w:t xml:space="preserve">, </w:t>
      </w:r>
      <w:r>
        <w:rPr>
          <w:i/>
        </w:rPr>
        <w:t>y</w:t>
      </w:r>
      <w:r>
        <w:t xml:space="preserve">, and </w:t>
      </w:r>
      <w:r>
        <w:rPr>
          <w:i/>
        </w:rPr>
        <w:t>z</w:t>
      </w:r>
      <w:r>
        <w:t xml:space="preserve"> directions are independent of each other. Thus, the energy I add could go into either kinetic energy associated with the </w:t>
      </w:r>
      <w:r>
        <w:rPr>
          <w:i/>
        </w:rPr>
        <w:t>x</w:t>
      </w:r>
      <w:r>
        <w:t xml:space="preserve">-direction, kinetic energy associated with the </w:t>
      </w:r>
      <w:r>
        <w:rPr>
          <w:i/>
        </w:rPr>
        <w:t>y</w:t>
      </w:r>
      <w:r>
        <w:t xml:space="preserve">-direction, or kinetic energy associated with the </w:t>
      </w:r>
      <w:r>
        <w:rPr>
          <w:i/>
        </w:rPr>
        <w:t>z</w:t>
      </w:r>
      <w:r>
        <w:t xml:space="preserve">-direction as shown in the </w:t>
      </w:r>
      <w:r>
        <w:rPr>
          <w:b/>
        </w:rPr>
        <w:t>FIGURE</w:t>
      </w:r>
      <w:r>
        <w:t xml:space="preserve">. Thus, an ideal gas molecule has </w:t>
      </w:r>
      <w:r>
        <w:rPr>
          <w:i/>
        </w:rPr>
        <w:t>three degrees of freedom</w:t>
      </w:r>
      <w:r>
        <w:t xml:space="preserve">. Remember, kinetic energy itself does not have direction. We are just talking about different places </w:t>
      </w:r>
      <w:r>
        <w:rPr>
          <w:i/>
        </w:rPr>
        <w:t xml:space="preserve">on each atom </w:t>
      </w:r>
      <w:r>
        <w:t xml:space="preserve">that we could put that energy - a different concept. We will talk about counting degrees of freedom for other gases in class. </w:t>
      </w:r>
    </w:p>
    <w:p w14:paraId="5DBC4DA1" w14:textId="77777777" w:rsidR="00AE3568" w:rsidRDefault="00AE3568" w:rsidP="00AE3568">
      <w:r>
        <w:rPr>
          <w:i/>
        </w:rPr>
        <w:t>Also at:</w:t>
      </w:r>
      <w:commentRangeStart w:id="3"/>
      <w:r>
        <w:rPr>
          <w:i/>
        </w:rPr>
        <w:t xml:space="preserve"> </w:t>
      </w:r>
      <w:hyperlink r:id="rId8" w:history="1">
        <w:r>
          <w:rPr>
            <w:rStyle w:val="Hyperlink"/>
            <w:color w:val="1155CC"/>
          </w:rPr>
          <w:t>https://youtu.be/QXjZpUDIC6A</w:t>
        </w:r>
        <w:commentRangeEnd w:id="3"/>
        <w:r>
          <w:rPr>
            <w:rStyle w:val="CommentReference"/>
            <w:color w:val="000000"/>
            <w:sz w:val="22"/>
            <w:szCs w:val="22"/>
            <w:lang w:val="en"/>
          </w:rPr>
          <w:commentReference w:id="3"/>
        </w:r>
      </w:hyperlink>
    </w:p>
    <w:p w14:paraId="1BFAFF05" w14:textId="77777777" w:rsidR="00AE3568" w:rsidRDefault="00AE3568" w:rsidP="00AE3568">
      <w:pPr>
        <w:ind w:firstLine="720"/>
      </w:pPr>
      <w:r>
        <w:t xml:space="preserve">For an ideal gas, there were in fact three degrees of freedom, as I could either put energy into motion in the X direction, motion in the Y direction, or motion in the Z direction. So, three places I can put energy, three degrees of freedom. What about in a solid? In a solid, the atoms are not free to move around. Where can I put the energy in this case? I can clearly add energy to a solid, I can put it over a flame, what are the different microscopic places, different degrees of freedom that are possible in a solid? </w:t>
      </w:r>
    </w:p>
    <w:p w14:paraId="07161B04" w14:textId="77777777" w:rsidR="00AE3568" w:rsidRDefault="00AE3568" w:rsidP="00AE3568">
      <w:pPr>
        <w:ind w:firstLine="720"/>
      </w:pPr>
      <w:r>
        <w:t xml:space="preserve">We are going to consider the Einsteinian solid, where we treat each atom as connected to its neighbors in three dimensions by springs. In an Einsteinian solid, the atoms can’t move anywhere, but they can vibrate on these springs that we’re using to represent the atomic bonds. You might think, there are three bonds so there are three places I can put energy, I could put it in any of the three bonds, and this is a very reasonable assumption. but not quite right. In fact, there are six degrees of freedom in a solid. There are two for each bond, not just one. When I add energy to a vibrating bond in a solid, there are two places I can put it. I can make the vibrations larger, increase their amplitude, or I can make it vibrate more quickly. Thus, there are two degrees of freedom per bond in a three-dimensional solid, and therefore, in a 3D solid, there are two degrees of freedom per bond, size of vibration and speed of vibration, times three bonds, gives us a total of six degrees of freedom for a three-dimensional Einsteinian solid. </w:t>
      </w:r>
    </w:p>
    <w:p w14:paraId="761724C4" w14:textId="77777777" w:rsidR="00AE3568" w:rsidRDefault="00AE3568" w:rsidP="00AE3568">
      <w:pPr>
        <w:ind w:firstLine="720"/>
      </w:pPr>
      <w:r>
        <w:t xml:space="preserve">In summary, on degrees of freedom, what you’re looking at are the number of places within the individual atoms you can put energy. For an ideal gas, there are three places, I can put energy either into the motion in the X Direction, motion in the Y direction, or I could put energy into motion in the Z direction, and these three directions, as we’ve been discussing since the beginning of class are independent. For an atom in a solid, however, there are </w:t>
      </w:r>
      <w:proofErr w:type="gramStart"/>
      <w:r>
        <w:t>actually two</w:t>
      </w:r>
      <w:proofErr w:type="gramEnd"/>
      <w:r>
        <w:t xml:space="preserve"> degrees of freedom per bond, one for the size of the vibration and one for the speed of the vibrations. For a standard solid in three dimensions where each atom has three independent bonds, one in X, one in Y, and one in Z, there are 3 times 2, or 6, degrees of freedom. </w:t>
      </w:r>
    </w:p>
    <w:p w14:paraId="70EA7BDF" w14:textId="77777777" w:rsidR="00AE3568" w:rsidRDefault="00AE3568" w:rsidP="00AE3568"/>
    <w:p w14:paraId="6E9EFFD6" w14:textId="77777777" w:rsidR="00AE3568" w:rsidRDefault="00AE3568" w:rsidP="00AE3568">
      <w:pPr>
        <w:pStyle w:val="Heading2"/>
        <w:rPr>
          <w:rFonts w:eastAsia="Arial"/>
        </w:rPr>
      </w:pPr>
      <w:bookmarkStart w:id="4" w:name="_k4upo1nza5db"/>
      <w:bookmarkEnd w:id="4"/>
      <w:r>
        <w:rPr>
          <w:rFonts w:eastAsia="Arial"/>
        </w:rPr>
        <w:t>Example using temperature, kinetic energy, and degrees of freedom</w:t>
      </w:r>
    </w:p>
    <w:p w14:paraId="64C9AF3F" w14:textId="77777777" w:rsidR="00AE3568" w:rsidRDefault="00AE3568" w:rsidP="00AE3568">
      <w:pPr>
        <w:rPr>
          <w:rFonts w:eastAsia="Arial"/>
        </w:rPr>
      </w:pPr>
      <w:r>
        <w:t>(a) What is the average kinetic energy of an ideal gas molecule at 20.0</w:t>
      </w:r>
      <w:r>
        <w:rPr>
          <w:rFonts w:ascii="Times New Roman" w:eastAsia="Times New Roman" w:hAnsi="Times New Roman" w:cs="Times New Roman"/>
        </w:rPr>
        <w:t>º</w:t>
      </w:r>
      <w:r>
        <w:t xml:space="preserve">C (room temperature)? (b) Find the average speed of a helium atom </w:t>
      </w:r>
      <w:r>
        <w:rPr>
          <w:sz w:val="26"/>
          <w:szCs w:val="26"/>
        </w:rPr>
        <w:t>(He)</w:t>
      </w:r>
      <w:r>
        <w:t xml:space="preserve"> at this temperature.</w:t>
      </w:r>
    </w:p>
    <w:p w14:paraId="2855037E" w14:textId="77777777" w:rsidR="00AE3568" w:rsidRDefault="00AE3568" w:rsidP="00AE3568">
      <w:pPr>
        <w:pStyle w:val="Heading3"/>
        <w:rPr>
          <w:rFonts w:eastAsia="Arial"/>
        </w:rPr>
      </w:pPr>
      <w:bookmarkStart w:id="5" w:name="_bumqtrulttaz"/>
      <w:bookmarkEnd w:id="5"/>
      <w:r>
        <w:rPr>
          <w:rFonts w:eastAsia="Arial"/>
        </w:rPr>
        <w:t>Solution for (a)</w:t>
      </w:r>
    </w:p>
    <w:p w14:paraId="6073B90F" w14:textId="77777777" w:rsidR="00AE3568" w:rsidRDefault="00AE3568" w:rsidP="00AE3568">
      <w:pPr>
        <w:rPr>
          <w:rFonts w:eastAsia="Arial"/>
        </w:rPr>
      </w:pPr>
      <w:r>
        <w:t>We know that the average kinetic energy of a molecule is related to the temperature by the expression</w:t>
      </w:r>
    </w:p>
    <w:p w14:paraId="528F6ECE" w14:textId="3FCDE814" w:rsidR="00AE3568" w:rsidRDefault="00A31D7C" w:rsidP="00AE3568">
      <w:pPr>
        <w:jc w:val="center"/>
      </w:pPr>
      <m:oMathPara>
        <m:oMath>
          <m:d>
            <m:dPr>
              <m:begChr m:val="〈"/>
              <m:endChr m:val="〉"/>
              <m:ctrlPr>
                <w:rPr>
                  <w:rFonts w:ascii="Cambria Math" w:hAnsi="Cambria Math"/>
                  <w:i/>
                </w:rPr>
              </m:ctrlPr>
            </m:dPr>
            <m:e>
              <m:r>
                <w:rPr>
                  <w:rFonts w:ascii="Cambria Math" w:hAnsi="Cambria Math"/>
                </w:rPr>
                <m:t>K</m:t>
              </m:r>
            </m:e>
          </m:d>
          <m:r>
            <w:rPr>
              <w:rFonts w:ascii="Cambria Math" w:hAnsi="Cambria Math"/>
            </w:rPr>
            <m:t xml:space="preserve">= </m:t>
          </m:r>
          <m:f>
            <m:fPr>
              <m:ctrlPr>
                <w:rPr>
                  <w:rFonts w:ascii="Cambria Math" w:hAnsi="Cambria Math"/>
                  <w:color w:val="000000"/>
                  <w:lang w:val="en"/>
                </w:rPr>
              </m:ctrlPr>
            </m:fPr>
            <m:num>
              <m:sSub>
                <m:sSubPr>
                  <m:ctrlPr>
                    <w:rPr>
                      <w:rFonts w:ascii="Cambria Math" w:hAnsi="Cambria Math"/>
                      <w:color w:val="000000"/>
                      <w:lang w:val="en"/>
                    </w:rPr>
                  </m:ctrlPr>
                </m:sSubPr>
                <m:e>
                  <m:r>
                    <w:rPr>
                      <w:rFonts w:ascii="Cambria Math" w:hAnsi="Cambria Math"/>
                    </w:rPr>
                    <m:t>n</m:t>
                  </m:r>
                </m:e>
                <m:sub>
                  <m:r>
                    <w:rPr>
                      <w:rFonts w:ascii="Cambria Math" w:hAnsi="Cambria Math"/>
                    </w:rPr>
                    <m:t>dof</m:t>
                  </m:r>
                </m:sub>
              </m:sSub>
            </m:num>
            <m:den>
              <m:r>
                <w:rPr>
                  <w:rFonts w:ascii="Cambria Math" w:hAnsi="Cambria Math"/>
                </w:rPr>
                <m:t>2</m:t>
              </m:r>
            </m:den>
          </m:f>
          <m:sSub>
            <m:sSubPr>
              <m:ctrlPr>
                <w:rPr>
                  <w:rFonts w:ascii="Cambria Math" w:hAnsi="Cambria Math"/>
                  <w:color w:val="000000"/>
                  <w:lang w:val="en"/>
                </w:rPr>
              </m:ctrlPr>
            </m:sSubPr>
            <m:e>
              <m:r>
                <w:rPr>
                  <w:rFonts w:ascii="Cambria Math" w:hAnsi="Cambria Math"/>
                </w:rPr>
                <m:t>k</m:t>
              </m:r>
            </m:e>
            <m:sub>
              <m:r>
                <w:rPr>
                  <w:rFonts w:ascii="Cambria Math" w:hAnsi="Cambria Math"/>
                </w:rPr>
                <m:t>B</m:t>
              </m:r>
            </m:sub>
          </m:sSub>
          <m:r>
            <w:rPr>
              <w:rFonts w:ascii="Cambria Math" w:hAnsi="Cambria Math"/>
            </w:rPr>
            <m:t>T</m:t>
          </m:r>
        </m:oMath>
      </m:oMathPara>
    </w:p>
    <w:p w14:paraId="639AC66D" w14:textId="77777777" w:rsidR="00AE3568" w:rsidRDefault="00AE3568" w:rsidP="00AE3568">
      <w:r>
        <w:t>For an ideal gas molecule, the number of degrees of freedom is 3 so we have</w:t>
      </w:r>
    </w:p>
    <w:p w14:paraId="43BB2B86" w14:textId="775B2E67" w:rsidR="00AE3568" w:rsidRDefault="00A31D7C" w:rsidP="00AE3568">
      <w:pPr>
        <w:jc w:val="center"/>
      </w:pPr>
      <m:oMathPara>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color w:val="000000"/>
                  <w:lang w:val="en"/>
                </w:rPr>
              </m:ctrlPr>
            </m:fPr>
            <m:num>
              <m:r>
                <w:rPr>
                  <w:rFonts w:ascii="Cambria Math" w:hAnsi="Cambria Math"/>
                </w:rPr>
                <m:t>3</m:t>
              </m:r>
            </m:num>
            <m:den>
              <m:r>
                <w:rPr>
                  <w:rFonts w:ascii="Cambria Math" w:hAnsi="Cambria Math"/>
                </w:rPr>
                <m:t>2</m:t>
              </m:r>
            </m:den>
          </m:f>
          <m:sSub>
            <m:sSubPr>
              <m:ctrlPr>
                <w:rPr>
                  <w:rFonts w:ascii="Cambria Math" w:hAnsi="Cambria Math"/>
                  <w:color w:val="000000"/>
                  <w:lang w:val="en"/>
                </w:rPr>
              </m:ctrlPr>
            </m:sSubPr>
            <m:e>
              <m:r>
                <w:rPr>
                  <w:rFonts w:ascii="Cambria Math" w:hAnsi="Cambria Math"/>
                </w:rPr>
                <m:t>k</m:t>
              </m:r>
            </m:e>
            <m:sub>
              <m:r>
                <w:rPr>
                  <w:rFonts w:ascii="Cambria Math" w:hAnsi="Cambria Math"/>
                </w:rPr>
                <m:t>B</m:t>
              </m:r>
            </m:sub>
          </m:sSub>
          <m:r>
            <w:rPr>
              <w:rFonts w:ascii="Cambria Math" w:hAnsi="Cambria Math"/>
            </w:rPr>
            <m:t>T</m:t>
          </m:r>
        </m:oMath>
      </m:oMathPara>
    </w:p>
    <w:p w14:paraId="7E818B0B" w14:textId="77777777" w:rsidR="00AE3568" w:rsidRDefault="00AE3568" w:rsidP="00AE3568">
      <w:r>
        <w:t>Before we can use this expression, we need to convert the temperature to Kelvin</w:t>
      </w:r>
    </w:p>
    <w:p w14:paraId="4AC01D41" w14:textId="77777777" w:rsidR="00AE3568" w:rsidRDefault="00AE3568" w:rsidP="00AE3568">
      <w:pPr>
        <w:jc w:val="center"/>
      </w:pPr>
      <m:oMathPara>
        <m:oMath>
          <m:r>
            <w:rPr>
              <w:rFonts w:ascii="Cambria Math" w:hAnsi="Cambria Math"/>
            </w:rPr>
            <m:t>2</m:t>
          </m:r>
          <m:sSup>
            <m:sSupPr>
              <m:ctrlPr>
                <w:rPr>
                  <w:rFonts w:ascii="Cambria Math" w:hAnsi="Cambria Math"/>
                  <w:color w:val="000000"/>
                  <w:lang w:val="en"/>
                </w:rPr>
              </m:ctrlPr>
            </m:sSupPr>
            <m:e>
              <m:r>
                <w:rPr>
                  <w:rFonts w:ascii="Cambria Math" w:hAnsi="Cambria Math"/>
                </w:rPr>
                <m:t>0</m:t>
              </m:r>
            </m:e>
            <m:sup>
              <m:r>
                <w:rPr>
                  <w:rFonts w:ascii="Cambria Math" w:hAnsi="Cambria Math"/>
                </w:rPr>
                <m:t>∘</m:t>
              </m:r>
            </m:sup>
          </m:sSup>
          <m:r>
            <w:rPr>
              <w:rFonts w:ascii="Cambria Math" w:hAnsi="Cambria Math"/>
            </w:rPr>
            <m:t>C =293.15 K</m:t>
          </m:r>
        </m:oMath>
      </m:oMathPara>
    </w:p>
    <w:p w14:paraId="472F34FC" w14:textId="77777777" w:rsidR="00AE3568" w:rsidRDefault="00AE3568" w:rsidP="00AE3568">
      <w:r>
        <w:t>Now substituting it all together we have</w:t>
      </w:r>
    </w:p>
    <w:p w14:paraId="79107060" w14:textId="06076A55" w:rsidR="00AE3568" w:rsidRDefault="00A31D7C" w:rsidP="00AE3568">
      <w:pPr>
        <w:jc w:val="center"/>
      </w:pPr>
      <m:oMathPara>
        <m:oMath>
          <m:d>
            <m:dPr>
              <m:begChr m:val="〈"/>
              <m:endChr m:val="〉"/>
              <m:ctrlPr>
                <w:rPr>
                  <w:rFonts w:ascii="Cambria Math" w:hAnsi="Cambria Math"/>
                  <w:i/>
                </w:rPr>
              </m:ctrlPr>
            </m:dPr>
            <m:e>
              <m:r>
                <w:rPr>
                  <w:rFonts w:ascii="Cambria Math" w:hAnsi="Cambria Math"/>
                </w:rPr>
                <m:t>K</m:t>
              </m:r>
            </m:e>
          </m:d>
          <m:r>
            <w:rPr>
              <w:rFonts w:ascii="Cambria Math" w:hAnsi="Cambria Math"/>
            </w:rPr>
            <m:t xml:space="preserve"> =</m:t>
          </m:r>
          <m:f>
            <m:fPr>
              <m:ctrlPr>
                <w:rPr>
                  <w:rFonts w:ascii="Cambria Math" w:hAnsi="Cambria Math"/>
                  <w:color w:val="000000"/>
                  <w:lang w:val="en"/>
                </w:rPr>
              </m:ctrlPr>
            </m:fPr>
            <m:num>
              <m:r>
                <w:rPr>
                  <w:rFonts w:ascii="Cambria Math" w:hAnsi="Cambria Math"/>
                </w:rPr>
                <m:t>3</m:t>
              </m:r>
            </m:num>
            <m:den>
              <m:r>
                <w:rPr>
                  <w:rFonts w:ascii="Cambria Math" w:hAnsi="Cambria Math"/>
                </w:rPr>
                <m:t>2</m:t>
              </m:r>
            </m:den>
          </m:f>
          <m:r>
            <w:rPr>
              <w:rFonts w:ascii="Cambria Math" w:hAnsi="Cambria Math"/>
            </w:rPr>
            <m:t>(1.38×1</m:t>
          </m:r>
          <m:sSup>
            <m:sSupPr>
              <m:ctrlPr>
                <w:rPr>
                  <w:rFonts w:ascii="Cambria Math" w:hAnsi="Cambria Math"/>
                  <w:color w:val="000000"/>
                  <w:lang w:val="en"/>
                </w:rPr>
              </m:ctrlPr>
            </m:sSupPr>
            <m:e>
              <m:r>
                <w:rPr>
                  <w:rFonts w:ascii="Cambria Math" w:hAnsi="Cambria Math"/>
                </w:rPr>
                <m:t>0</m:t>
              </m:r>
            </m:e>
            <m:sup>
              <m:r>
                <w:rPr>
                  <w:rFonts w:ascii="Cambria Math" w:hAnsi="Cambria Math"/>
                </w:rPr>
                <m:t>-23</m:t>
              </m:r>
            </m:sup>
          </m:sSup>
          <m:r>
            <w:rPr>
              <w:rFonts w:ascii="Cambria Math" w:hAnsi="Cambria Math"/>
            </w:rPr>
            <m:t xml:space="preserve"> J/K)(293.15 K)</m:t>
          </m:r>
        </m:oMath>
      </m:oMathPara>
    </w:p>
    <w:p w14:paraId="06B401FF" w14:textId="027FE9BF" w:rsidR="00AE3568" w:rsidRDefault="00A31D7C" w:rsidP="00AE3568">
      <w:pPr>
        <w:jc w:val="center"/>
      </w:pPr>
      <m:oMathPara>
        <m:oMath>
          <m:d>
            <m:dPr>
              <m:begChr m:val="〈"/>
              <m:endChr m:val="〉"/>
              <m:ctrlPr>
                <w:rPr>
                  <w:rFonts w:ascii="Cambria Math" w:hAnsi="Cambria Math"/>
                  <w:i/>
                </w:rPr>
              </m:ctrlPr>
            </m:dPr>
            <m:e>
              <m:r>
                <w:rPr>
                  <w:rFonts w:ascii="Cambria Math" w:hAnsi="Cambria Math"/>
                </w:rPr>
                <m:t>K</m:t>
              </m:r>
            </m:e>
          </m:d>
          <m:r>
            <w:rPr>
              <w:rFonts w:ascii="Cambria Math" w:hAnsi="Cambria Math"/>
            </w:rPr>
            <m:t>= 6.07×1</m:t>
          </m:r>
          <m:sSup>
            <m:sSupPr>
              <m:ctrlPr>
                <w:rPr>
                  <w:rFonts w:ascii="Cambria Math" w:hAnsi="Cambria Math"/>
                  <w:color w:val="000000"/>
                  <w:lang w:val="en"/>
                </w:rPr>
              </m:ctrlPr>
            </m:sSupPr>
            <m:e>
              <m:r>
                <w:rPr>
                  <w:rFonts w:ascii="Cambria Math" w:hAnsi="Cambria Math"/>
                </w:rPr>
                <m:t>0</m:t>
              </m:r>
            </m:e>
            <m:sup>
              <m:r>
                <w:rPr>
                  <w:rFonts w:ascii="Cambria Math" w:hAnsi="Cambria Math"/>
                </w:rPr>
                <m:t>-21</m:t>
              </m:r>
            </m:sup>
          </m:sSup>
          <m:r>
            <w:rPr>
              <w:rFonts w:ascii="Cambria Math" w:hAnsi="Cambria Math"/>
            </w:rPr>
            <m:t xml:space="preserve"> J =0.038 eV = 38 meV</m:t>
          </m:r>
        </m:oMath>
      </m:oMathPara>
    </w:p>
    <w:p w14:paraId="42BD5580" w14:textId="77777777" w:rsidR="00AE3568" w:rsidRDefault="00AE3568" w:rsidP="00AE3568">
      <w:pPr>
        <w:pStyle w:val="Heading3"/>
        <w:rPr>
          <w:rFonts w:eastAsia="Arial"/>
          <w:vertAlign w:val="superscript"/>
        </w:rPr>
      </w:pPr>
      <w:bookmarkStart w:id="6" w:name="_3ermv6tklftp"/>
      <w:bookmarkEnd w:id="6"/>
      <w:r>
        <w:rPr>
          <w:rFonts w:eastAsia="Arial"/>
        </w:rPr>
        <w:t>Solution for (b)</w:t>
      </w:r>
      <w:r>
        <w:rPr>
          <w:rFonts w:eastAsia="Arial"/>
          <w:vertAlign w:val="superscript"/>
        </w:rPr>
        <w:t>*</w:t>
      </w:r>
    </w:p>
    <w:p w14:paraId="7485DC60" w14:textId="77777777" w:rsidR="00AE3568" w:rsidRDefault="00AE3568" w:rsidP="00AE3568">
      <w:pPr>
        <w:rPr>
          <w:rFonts w:eastAsia="Arial"/>
        </w:rPr>
      </w:pPr>
      <w:r>
        <w:t>Now we know the average kinetic energy, we can think about the average speed. We begin with the definition of kinetic energy</w:t>
      </w:r>
    </w:p>
    <w:p w14:paraId="4E6436A6" w14:textId="11C6E22F" w:rsidR="00AE3568" w:rsidRDefault="00A31D7C" w:rsidP="00AE3568">
      <w:pPr>
        <w:jc w:val="center"/>
      </w:pPr>
      <m:oMath>
        <m:d>
          <m:dPr>
            <m:begChr m:val="〈"/>
            <m:endChr m:val="〉"/>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f>
              <m:fPr>
                <m:ctrlPr>
                  <w:rPr>
                    <w:rFonts w:ascii="Cambria Math" w:hAnsi="Cambria Math"/>
                    <w:color w:val="000000"/>
                    <w:lang w:val="en"/>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color w:val="000000"/>
                    <w:lang w:val="en"/>
                  </w:rPr>
                </m:ctrlPr>
              </m:sSupPr>
              <m:e>
                <m:r>
                  <w:rPr>
                    <w:rFonts w:ascii="Cambria Math" w:hAnsi="Cambria Math"/>
                  </w:rPr>
                  <m:t>v</m:t>
                </m:r>
              </m:e>
              <m:sup>
                <m:r>
                  <w:rPr>
                    <w:rFonts w:ascii="Cambria Math" w:hAnsi="Cambria Math"/>
                  </w:rPr>
                  <m:t>2</m:t>
                </m:r>
              </m:sup>
            </m:sSup>
          </m:e>
        </m:d>
      </m:oMath>
      <w:r w:rsidR="00AE3568">
        <w:t>.</w:t>
      </w:r>
      <w:bookmarkStart w:id="7" w:name="_GoBack"/>
      <w:bookmarkEnd w:id="7"/>
    </w:p>
    <w:p w14:paraId="75916E2B" w14:textId="77777777" w:rsidR="00AE3568" w:rsidRDefault="00AE3568" w:rsidP="00AE3568">
      <w:r>
        <w:t xml:space="preserve">Both ½ and </w:t>
      </w:r>
      <m:oMath>
        <m:r>
          <w:rPr>
            <w:rFonts w:ascii="Cambria Math" w:hAnsi="Cambria Math"/>
          </w:rPr>
          <m:t>m</m:t>
        </m:r>
      </m:oMath>
      <w:r>
        <w:t xml:space="preserve"> are constants and can come out of the average</w:t>
      </w:r>
    </w:p>
    <w:p w14:paraId="673C6F17" w14:textId="495406B7" w:rsidR="00AE3568" w:rsidRDefault="00A31D7C" w:rsidP="00AE3568">
      <w:pPr>
        <w:jc w:val="center"/>
      </w:pPr>
      <m:oMathPara>
        <m:oMath>
          <m:d>
            <m:dPr>
              <m:begChr m:val="〈"/>
              <m:endChr m:val="〉"/>
              <m:ctrlPr>
                <w:rPr>
                  <w:rFonts w:ascii="Cambria Math" w:hAnsi="Cambria Math"/>
                  <w:i/>
                </w:rPr>
              </m:ctrlPr>
            </m:dPr>
            <m:e>
              <m:r>
                <w:rPr>
                  <w:rFonts w:ascii="Cambria Math" w:hAnsi="Cambria Math"/>
                </w:rPr>
                <m:t>K</m:t>
              </m:r>
            </m:e>
          </m:d>
          <m:r>
            <w:rPr>
              <w:rFonts w:ascii="Cambria Math" w:hAnsi="Cambria Math"/>
            </w:rPr>
            <m:t xml:space="preserve">= </m:t>
          </m:r>
          <m:f>
            <m:fPr>
              <m:ctrlPr>
                <w:rPr>
                  <w:rFonts w:ascii="Cambria Math" w:hAnsi="Cambria Math"/>
                  <w:color w:val="000000"/>
                  <w:lang w:val="en"/>
                </w:rPr>
              </m:ctrlPr>
            </m:fPr>
            <m:num>
              <m:r>
                <w:rPr>
                  <w:rFonts w:ascii="Cambria Math" w:hAnsi="Cambria Math"/>
                </w:rPr>
                <m:t>1</m:t>
              </m:r>
            </m:num>
            <m:den>
              <m:r>
                <w:rPr>
                  <w:rFonts w:ascii="Cambria Math" w:hAnsi="Cambria Math"/>
                </w:rPr>
                <m:t>2</m:t>
              </m:r>
            </m:den>
          </m:f>
          <m:r>
            <w:rPr>
              <w:rFonts w:ascii="Cambria Math" w:hAnsi="Cambria Math"/>
            </w:rPr>
            <m:t>m</m:t>
          </m:r>
          <m:d>
            <m:dPr>
              <m:begChr m:val="〈"/>
              <m:endChr m:val="〉"/>
              <m:ctrlPr>
                <w:rPr>
                  <w:rFonts w:ascii="Cambria Math" w:hAnsi="Cambria Math"/>
                  <w:i/>
                </w:rPr>
              </m:ctrlPr>
            </m:dPr>
            <m:e>
              <m:sSup>
                <m:sSupPr>
                  <m:ctrlPr>
                    <w:rPr>
                      <w:rFonts w:ascii="Cambria Math" w:hAnsi="Cambria Math"/>
                      <w:color w:val="000000"/>
                      <w:lang w:val="en"/>
                    </w:rPr>
                  </m:ctrlPr>
                </m:sSupPr>
                <m:e>
                  <m:r>
                    <w:rPr>
                      <w:rFonts w:ascii="Cambria Math" w:hAnsi="Cambria Math"/>
                    </w:rPr>
                    <m:t>v</m:t>
                  </m:r>
                </m:e>
                <m:sup>
                  <m:r>
                    <w:rPr>
                      <w:rFonts w:ascii="Cambria Math" w:hAnsi="Cambria Math"/>
                    </w:rPr>
                    <m:t>2</m:t>
                  </m:r>
                </m:sup>
              </m:sSup>
            </m:e>
          </m:d>
          <m:r>
            <w:rPr>
              <w:rFonts w:ascii="Cambria Math" w:hAnsi="Cambria Math"/>
            </w:rPr>
            <m:t xml:space="preserve"> </m:t>
          </m:r>
        </m:oMath>
      </m:oMathPara>
    </w:p>
    <w:p w14:paraId="147EAEC8" w14:textId="726A9F4E" w:rsidR="00AE3568" w:rsidRDefault="00A31D7C" w:rsidP="00AE3568">
      <w:pPr>
        <w:jc w:val="center"/>
      </w:pPr>
      <m:oMathPara>
        <m:oMath>
          <m:d>
            <m:dPr>
              <m:begChr m:val="〈"/>
              <m:endChr m:val="〉"/>
              <m:ctrlPr>
                <w:rPr>
                  <w:rFonts w:ascii="Cambria Math" w:hAnsi="Cambria Math"/>
                  <w:i/>
                </w:rPr>
              </m:ctrlPr>
            </m:dPr>
            <m:e>
              <m:sSup>
                <m:sSupPr>
                  <m:ctrlPr>
                    <w:rPr>
                      <w:rFonts w:ascii="Cambria Math" w:hAnsi="Cambria Math"/>
                      <w:color w:val="000000"/>
                      <w:lang w:val="en"/>
                    </w:rPr>
                  </m:ctrlPr>
                </m:sSupPr>
                <m:e>
                  <m:r>
                    <w:rPr>
                      <w:rFonts w:ascii="Cambria Math" w:hAnsi="Cambria Math"/>
                    </w:rPr>
                    <m:t>v</m:t>
                  </m:r>
                </m:e>
                <m:sup>
                  <m:r>
                    <w:rPr>
                      <w:rFonts w:ascii="Cambria Math" w:hAnsi="Cambria Math"/>
                    </w:rPr>
                    <m:t>2</m:t>
                  </m:r>
                </m:sup>
              </m:sSup>
            </m:e>
          </m:d>
          <m:r>
            <w:rPr>
              <w:rFonts w:ascii="Cambria Math" w:hAnsi="Cambria Math"/>
            </w:rPr>
            <m:t xml:space="preserve"> =</m:t>
          </m:r>
          <m:f>
            <m:fPr>
              <m:ctrlPr>
                <w:rPr>
                  <w:rFonts w:ascii="Cambria Math" w:hAnsi="Cambria Math"/>
                  <w:color w:val="000000"/>
                  <w:lang w:val="en"/>
                </w:rPr>
              </m:ctrlPr>
            </m:fPr>
            <m:num>
              <m:r>
                <w:rPr>
                  <w:rFonts w:ascii="Cambria Math" w:hAnsi="Cambria Math"/>
                </w:rPr>
                <m:t>2</m:t>
              </m:r>
              <m:d>
                <m:dPr>
                  <m:begChr m:val="〈"/>
                  <m:endChr m:val="〉"/>
                  <m:ctrlPr>
                    <w:rPr>
                      <w:rFonts w:ascii="Cambria Math" w:hAnsi="Cambria Math"/>
                      <w:i/>
                    </w:rPr>
                  </m:ctrlPr>
                </m:dPr>
                <m:e>
                  <m:r>
                    <w:rPr>
                      <w:rFonts w:ascii="Cambria Math" w:hAnsi="Cambria Math"/>
                    </w:rPr>
                    <m:t>K</m:t>
                  </m:r>
                </m:e>
              </m:d>
            </m:num>
            <m:den>
              <m:r>
                <w:rPr>
                  <w:rFonts w:ascii="Cambria Math" w:hAnsi="Cambria Math"/>
                </w:rPr>
                <m:t>m</m:t>
              </m:r>
            </m:den>
          </m:f>
        </m:oMath>
      </m:oMathPara>
    </w:p>
    <w:p w14:paraId="5B03F7EF" w14:textId="6AC3FF92" w:rsidR="00AE3568" w:rsidRDefault="00A31D7C" w:rsidP="00AE3568">
      <w:pPr>
        <w:jc w:val="center"/>
      </w:pPr>
      <m:oMathPara>
        <m:oMath>
          <m:d>
            <m:dPr>
              <m:begChr m:val="〈"/>
              <m:endChr m:val="〉"/>
              <m:ctrlPr>
                <w:rPr>
                  <w:rFonts w:ascii="Cambria Math" w:hAnsi="Cambria Math"/>
                  <w:color w:val="000000"/>
                  <w:lang w:val="en"/>
                </w:rPr>
              </m:ctrlPr>
            </m:dPr>
            <m:e>
              <m:r>
                <w:rPr>
                  <w:rFonts w:ascii="Cambria Math" w:hAnsi="Cambria Math"/>
                  <w:color w:val="000000"/>
                  <w:lang w:val="en"/>
                </w:rPr>
                <m:t>v</m:t>
              </m:r>
            </m:e>
          </m:d>
          <m:r>
            <w:rPr>
              <w:rFonts w:ascii="Cambria Math" w:hAnsi="Cambria Math"/>
            </w:rPr>
            <m:t xml:space="preserve"> =</m:t>
          </m:r>
          <m:rad>
            <m:radPr>
              <m:degHide m:val="1"/>
              <m:ctrlPr>
                <w:rPr>
                  <w:rFonts w:ascii="Cambria Math" w:hAnsi="Cambria Math"/>
                  <w:color w:val="000000"/>
                  <w:lang w:val="en"/>
                </w:rPr>
              </m:ctrlPr>
            </m:radPr>
            <m:deg/>
            <m:e>
              <m:f>
                <m:fPr>
                  <m:ctrlPr>
                    <w:rPr>
                      <w:rFonts w:ascii="Cambria Math" w:hAnsi="Cambria Math"/>
                      <w:color w:val="000000"/>
                      <w:lang w:val="en"/>
                    </w:rPr>
                  </m:ctrlPr>
                </m:fPr>
                <m:num>
                  <m:r>
                    <w:rPr>
                      <w:rFonts w:ascii="Cambria Math" w:hAnsi="Cambria Math"/>
                    </w:rPr>
                    <m:t>2</m:t>
                  </m:r>
                  <m:d>
                    <m:dPr>
                      <m:begChr m:val="〈"/>
                      <m:endChr m:val="〉"/>
                      <m:ctrlPr>
                        <w:rPr>
                          <w:rFonts w:ascii="Cambria Math" w:hAnsi="Cambria Math"/>
                          <w:i/>
                        </w:rPr>
                      </m:ctrlPr>
                    </m:dPr>
                    <m:e>
                      <m:r>
                        <w:rPr>
                          <w:rFonts w:ascii="Cambria Math" w:hAnsi="Cambria Math"/>
                        </w:rPr>
                        <m:t>K</m:t>
                      </m:r>
                    </m:e>
                  </m:d>
                </m:num>
                <m:den>
                  <m:r>
                    <w:rPr>
                      <w:rFonts w:ascii="Cambria Math" w:hAnsi="Cambria Math"/>
                    </w:rPr>
                    <m:t>m</m:t>
                  </m:r>
                </m:den>
              </m:f>
            </m:e>
          </m:rad>
        </m:oMath>
      </m:oMathPara>
    </w:p>
    <w:p w14:paraId="424B7E64" w14:textId="77777777" w:rsidR="00AE3568" w:rsidRDefault="00AE3568" w:rsidP="00AE3568">
      <w:r>
        <w:t xml:space="preserve">The mass of helium is, from our periodic table, 4.002 </w:t>
      </w:r>
      <w:proofErr w:type="spellStart"/>
      <w:r>
        <w:t>amu</w:t>
      </w:r>
      <w:proofErr w:type="spellEnd"/>
      <w:r>
        <w:t xml:space="preserve"> which is </w:t>
      </w:r>
      <m:oMath>
        <m:r>
          <w:rPr>
            <w:rFonts w:ascii="Cambria Math" w:hAnsi="Cambria Math"/>
          </w:rPr>
          <m:t>6.626×1</m:t>
        </m:r>
        <m:sSup>
          <m:sSupPr>
            <m:ctrlPr>
              <w:rPr>
                <w:rFonts w:ascii="Cambria Math" w:hAnsi="Cambria Math"/>
                <w:color w:val="000000"/>
                <w:lang w:val="en"/>
              </w:rPr>
            </m:ctrlPr>
          </m:sSupPr>
          <m:e>
            <m:r>
              <w:rPr>
                <w:rFonts w:ascii="Cambria Math" w:hAnsi="Cambria Math"/>
              </w:rPr>
              <m:t>0</m:t>
            </m:r>
          </m:e>
          <m:sup>
            <m:r>
              <w:rPr>
                <w:rFonts w:ascii="Cambria Math" w:hAnsi="Cambria Math"/>
              </w:rPr>
              <m:t>-27</m:t>
            </m:r>
          </m:sup>
        </m:sSup>
        <m:r>
          <w:rPr>
            <w:rFonts w:ascii="Cambria Math" w:hAnsi="Cambria Math"/>
          </w:rPr>
          <m:t xml:space="preserve"> kg</m:t>
        </m:r>
      </m:oMath>
      <w:r>
        <w:t>. Putting this value and our result from (a) in our expression we get</w:t>
      </w:r>
    </w:p>
    <w:p w14:paraId="653C91C0" w14:textId="77777777" w:rsidR="00AE3568" w:rsidRDefault="00AE3568" w:rsidP="00AE3568">
      <w:pPr>
        <w:jc w:val="center"/>
      </w:pPr>
      <m:oMathPara>
        <m:oMath>
          <m:r>
            <w:rPr>
              <w:rFonts w:ascii="Cambria Math" w:hAnsi="Cambria Math"/>
            </w:rPr>
            <w:lastRenderedPageBreak/>
            <m:t xml:space="preserve">&lt;v&gt; = </m:t>
          </m:r>
          <m:rad>
            <m:radPr>
              <m:degHide m:val="1"/>
              <m:ctrlPr>
                <w:rPr>
                  <w:rFonts w:ascii="Cambria Math" w:hAnsi="Cambria Math"/>
                  <w:color w:val="000000"/>
                  <w:lang w:val="en"/>
                </w:rPr>
              </m:ctrlPr>
            </m:radPr>
            <m:deg/>
            <m:e>
              <m:f>
                <m:fPr>
                  <m:ctrlPr>
                    <w:rPr>
                      <w:rFonts w:ascii="Cambria Math" w:hAnsi="Cambria Math"/>
                      <w:color w:val="000000"/>
                      <w:lang w:val="en"/>
                    </w:rPr>
                  </m:ctrlPr>
                </m:fPr>
                <m:num>
                  <m:r>
                    <w:rPr>
                      <w:rFonts w:ascii="Cambria Math" w:hAnsi="Cambria Math"/>
                    </w:rPr>
                    <m:t>2(6.07×1</m:t>
                  </m:r>
                  <m:sSup>
                    <m:sSupPr>
                      <m:ctrlPr>
                        <w:rPr>
                          <w:rFonts w:ascii="Cambria Math" w:hAnsi="Cambria Math"/>
                          <w:color w:val="000000"/>
                          <w:lang w:val="en"/>
                        </w:rPr>
                      </m:ctrlPr>
                    </m:sSupPr>
                    <m:e>
                      <m:r>
                        <w:rPr>
                          <w:rFonts w:ascii="Cambria Math" w:hAnsi="Cambria Math"/>
                        </w:rPr>
                        <m:t>0</m:t>
                      </m:r>
                    </m:e>
                    <m:sup>
                      <m:r>
                        <w:rPr>
                          <w:rFonts w:ascii="Cambria Math" w:hAnsi="Cambria Math"/>
                        </w:rPr>
                        <m:t>-21</m:t>
                      </m:r>
                    </m:sup>
                  </m:sSup>
                  <m:r>
                    <w:rPr>
                      <w:rFonts w:ascii="Cambria Math" w:hAnsi="Cambria Math"/>
                    </w:rPr>
                    <m:t xml:space="preserve"> J)</m:t>
                  </m:r>
                </m:num>
                <m:den>
                  <m:r>
                    <w:rPr>
                      <w:rFonts w:ascii="Cambria Math" w:hAnsi="Cambria Math"/>
                    </w:rPr>
                    <m:t>(6.626×1</m:t>
                  </m:r>
                  <m:sSup>
                    <m:sSupPr>
                      <m:ctrlPr>
                        <w:rPr>
                          <w:rFonts w:ascii="Cambria Math" w:hAnsi="Cambria Math"/>
                          <w:color w:val="000000"/>
                          <w:lang w:val="en"/>
                        </w:rPr>
                      </m:ctrlPr>
                    </m:sSupPr>
                    <m:e>
                      <m:r>
                        <w:rPr>
                          <w:rFonts w:ascii="Cambria Math" w:hAnsi="Cambria Math"/>
                        </w:rPr>
                        <m:t>0</m:t>
                      </m:r>
                    </m:e>
                    <m:sup>
                      <m:r>
                        <w:rPr>
                          <w:rFonts w:ascii="Cambria Math" w:hAnsi="Cambria Math"/>
                        </w:rPr>
                        <m:t>-27</m:t>
                      </m:r>
                    </m:sup>
                  </m:sSup>
                  <m:r>
                    <w:rPr>
                      <w:rFonts w:ascii="Cambria Math" w:hAnsi="Cambria Math"/>
                    </w:rPr>
                    <m:t xml:space="preserve"> kg)</m:t>
                  </m:r>
                </m:den>
              </m:f>
            </m:e>
          </m:rad>
          <m:r>
            <w:rPr>
              <w:rFonts w:ascii="Cambria Math" w:hAnsi="Cambria Math"/>
            </w:rPr>
            <m:t>=1350 m/s</m:t>
          </m:r>
        </m:oMath>
      </m:oMathPara>
    </w:p>
    <w:p w14:paraId="5FB06145" w14:textId="77777777" w:rsidR="00AE3568" w:rsidRDefault="00AE3568" w:rsidP="00AE3568">
      <w:r>
        <w:t>Pretty quick!</w:t>
      </w:r>
    </w:p>
    <w:p w14:paraId="0C906AD6" w14:textId="77777777" w:rsidR="00AE3568" w:rsidRDefault="00AE3568" w:rsidP="00AE3568"/>
    <w:p w14:paraId="1B5F5442" w14:textId="77777777" w:rsidR="00AE3568" w:rsidRDefault="00AE3568" w:rsidP="00AE3568">
      <w:r>
        <w:t xml:space="preserve">*In this calculation, we </w:t>
      </w:r>
      <w:proofErr w:type="gramStart"/>
      <w:r>
        <w:t>actually calculated</w:t>
      </w:r>
      <w:proofErr w:type="gramEnd"/>
      <w:r>
        <w:t xml:space="preserve"> not the average speed but the root-mean-square speed. This calculation is pretty much exactly what it says: we calculated the average of all the velocities squared (square each, add them up, divide by the number) and then took the square root. The average velocity of the He atoms is zero (velocity is a vector so moving left cancels moving right)! We will ignore this distinction in this class but it may be important in a future class!</w:t>
      </w:r>
    </w:p>
    <w:p w14:paraId="33302A84" w14:textId="77777777" w:rsidR="00AE3568" w:rsidRDefault="00AE3568" w:rsidP="00CF0BB5">
      <w:pPr>
        <w:ind w:firstLine="720"/>
      </w:pPr>
    </w:p>
    <w:sectPr w:rsidR="00AE35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okk Toggerson" w:date="2017-08-18T22:59:00Z" w:initials="">
    <w:p w14:paraId="09FCBC8E" w14:textId="77777777" w:rsidR="00AE3568" w:rsidRDefault="00AE3568" w:rsidP="00AE3568">
      <w:pPr>
        <w:widowControl w:val="0"/>
        <w:spacing w:line="240" w:lineRule="auto"/>
      </w:pPr>
      <w:r>
        <w:t>Instructors note:</w:t>
      </w:r>
    </w:p>
    <w:p w14:paraId="3FDA4EDB" w14:textId="77777777" w:rsidR="00AE3568" w:rsidRDefault="00AE3568" w:rsidP="00AE3568">
      <w:pPr>
        <w:widowControl w:val="0"/>
        <w:spacing w:line="240" w:lineRule="auto"/>
      </w:pPr>
    </w:p>
    <w:p w14:paraId="350FF509" w14:textId="77777777" w:rsidR="00AE3568" w:rsidRDefault="00AE3568" w:rsidP="00AE3568">
      <w:pPr>
        <w:widowControl w:val="0"/>
        <w:spacing w:line="240" w:lineRule="auto"/>
      </w:pPr>
      <w:r>
        <w:t xml:space="preserve">For your </w:t>
      </w:r>
      <w:proofErr w:type="gramStart"/>
      <w:r>
        <w:t>quiz</w:t>
      </w:r>
      <w:proofErr w:type="gramEnd"/>
      <w:r>
        <w:t xml:space="preserve"> you will need to be able to use the relationship between kinetic energy, temperature, and degrees of freedom.</w:t>
      </w:r>
    </w:p>
  </w:comment>
  <w:comment w:id="3" w:author="Brokk Toggerson" w:date="2017-08-18T03:41:00Z" w:initials="">
    <w:p w14:paraId="40382D11" w14:textId="77777777" w:rsidR="00AE3568" w:rsidRDefault="00AE3568" w:rsidP="00AE3568">
      <w:pPr>
        <w:widowControl w:val="0"/>
        <w:spacing w:line="240" w:lineRule="auto"/>
      </w:pPr>
      <w:r>
        <w:t>David, add this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0FF509" w15:done="0"/>
  <w15:commentEx w15:paraId="40382D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0FF509" w16cid:durableId="1D468A4C"/>
  <w16cid:commentId w16cid:paraId="40382D11" w16cid:durableId="1D468A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09"/>
    <w:rsid w:val="00060B09"/>
    <w:rsid w:val="00141FFD"/>
    <w:rsid w:val="003875B2"/>
    <w:rsid w:val="00761222"/>
    <w:rsid w:val="008A19FC"/>
    <w:rsid w:val="00A31D7C"/>
    <w:rsid w:val="00AE3568"/>
    <w:rsid w:val="00C04690"/>
    <w:rsid w:val="00CF0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51BC"/>
  <w15:chartTrackingRefBased/>
  <w15:docId w15:val="{15EDF60F-B9A9-410B-B14D-49747A7D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AE3568"/>
    <w:pPr>
      <w:keepNext/>
      <w:keepLines/>
      <w:spacing w:before="360" w:after="120" w:line="276" w:lineRule="auto"/>
      <w:outlineLvl w:val="1"/>
    </w:pPr>
    <w:rPr>
      <w:rFonts w:ascii="Arial" w:eastAsia="Times New Roman" w:hAnsi="Arial" w:cs="Arial"/>
      <w:color w:val="000000"/>
      <w:sz w:val="32"/>
      <w:szCs w:val="32"/>
      <w:lang w:val="en"/>
    </w:rPr>
  </w:style>
  <w:style w:type="paragraph" w:styleId="Heading3">
    <w:name w:val="heading 3"/>
    <w:basedOn w:val="Normal"/>
    <w:next w:val="Normal"/>
    <w:link w:val="Heading3Char"/>
    <w:semiHidden/>
    <w:unhideWhenUsed/>
    <w:qFormat/>
    <w:rsid w:val="00AE3568"/>
    <w:pPr>
      <w:keepNext/>
      <w:keepLines/>
      <w:spacing w:before="320" w:after="80" w:line="276" w:lineRule="auto"/>
      <w:outlineLvl w:val="2"/>
    </w:pPr>
    <w:rPr>
      <w:rFonts w:ascii="Arial" w:eastAsia="Times New Roman" w:hAnsi="Arial" w:cs="Arial"/>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E3568"/>
    <w:rPr>
      <w:rFonts w:ascii="Arial" w:eastAsia="Times New Roman" w:hAnsi="Arial" w:cs="Arial"/>
      <w:color w:val="000000"/>
      <w:sz w:val="32"/>
      <w:szCs w:val="32"/>
      <w:lang w:val="en"/>
    </w:rPr>
  </w:style>
  <w:style w:type="character" w:customStyle="1" w:styleId="Heading3Char">
    <w:name w:val="Heading 3 Char"/>
    <w:basedOn w:val="DefaultParagraphFont"/>
    <w:link w:val="Heading3"/>
    <w:semiHidden/>
    <w:rsid w:val="00AE3568"/>
    <w:rPr>
      <w:rFonts w:ascii="Arial" w:eastAsia="Times New Roman" w:hAnsi="Arial" w:cs="Arial"/>
      <w:color w:val="434343"/>
      <w:sz w:val="28"/>
      <w:szCs w:val="28"/>
      <w:lang w:val="en"/>
    </w:rPr>
  </w:style>
  <w:style w:type="character" w:styleId="CommentReference">
    <w:name w:val="annotation reference"/>
    <w:basedOn w:val="DefaultParagraphFont"/>
    <w:uiPriority w:val="99"/>
    <w:semiHidden/>
    <w:unhideWhenUsed/>
    <w:rsid w:val="00AE3568"/>
    <w:rPr>
      <w:sz w:val="16"/>
      <w:szCs w:val="16"/>
    </w:rPr>
  </w:style>
  <w:style w:type="character" w:styleId="Hyperlink">
    <w:name w:val="Hyperlink"/>
    <w:basedOn w:val="DefaultParagraphFont"/>
    <w:uiPriority w:val="99"/>
    <w:semiHidden/>
    <w:unhideWhenUsed/>
    <w:rsid w:val="00AE3568"/>
    <w:rPr>
      <w:color w:val="0000FF"/>
      <w:u w:val="single"/>
    </w:rPr>
  </w:style>
  <w:style w:type="paragraph" w:styleId="BalloonText">
    <w:name w:val="Balloon Text"/>
    <w:basedOn w:val="Normal"/>
    <w:link w:val="BalloonTextChar"/>
    <w:uiPriority w:val="99"/>
    <w:semiHidden/>
    <w:unhideWhenUsed/>
    <w:rsid w:val="00AE35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5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9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XjZpUDIC6A"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2017-08-22T14:30:00Z</dcterms:created>
  <dcterms:modified xsi:type="dcterms:W3CDTF">2017-08-22T15:21:00Z</dcterms:modified>
</cp:coreProperties>
</file>