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F4C4" w14:textId="77777777" w:rsidR="00496FEC" w:rsidRPr="0097774E" w:rsidRDefault="00496FEC" w:rsidP="00496FEC">
      <w:pPr>
        <w:spacing w:line="240" w:lineRule="auto"/>
        <w:rPr>
          <w:sz w:val="2"/>
        </w:rPr>
        <w:sectPr w:rsidR="00496FEC" w:rsidRPr="0097774E" w:rsidSect="00170A61">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193115534"/>
      <w:commentRangeStart w:id="1"/>
      <w:commentRangeEnd w:id="1"/>
      <w:r w:rsidRPr="0097774E">
        <w:rPr>
          <w:rStyle w:val="CommentReference"/>
        </w:rPr>
        <w:commentReference w:id="1"/>
      </w:r>
      <w:bookmarkStart w:id="2" w:name="BeginPage"/>
      <w:bookmarkEnd w:id="2"/>
    </w:p>
    <w:p w14:paraId="1B81C22F" w14:textId="1F359543" w:rsidR="00496FEC" w:rsidRPr="0097774E" w:rsidRDefault="00170A61" w:rsidP="00170A61">
      <w:pPr>
        <w:pStyle w:val="Session"/>
        <w:rPr>
          <w:lang w:val="en-GB"/>
        </w:rPr>
      </w:pPr>
      <w:r w:rsidRPr="0097774E">
        <w:rPr>
          <w:lang w:val="en-GB"/>
        </w:rPr>
        <w:t>Eightieth session</w:t>
      </w:r>
    </w:p>
    <w:p w14:paraId="5592F2C7" w14:textId="21308AF2" w:rsidR="007F609A" w:rsidRPr="0097774E" w:rsidRDefault="007F609A" w:rsidP="007F609A">
      <w:pPr>
        <w:pStyle w:val="AgendaItemNormal"/>
      </w:pPr>
      <w:r w:rsidRPr="0097774E">
        <w:t>Items 137 and 138 of the preliminary list*</w:t>
      </w:r>
    </w:p>
    <w:p w14:paraId="614E610F" w14:textId="77777777" w:rsidR="007F609A" w:rsidRPr="0097774E" w:rsidRDefault="007F609A" w:rsidP="007F609A">
      <w:pPr>
        <w:pStyle w:val="SingleTxt"/>
        <w:spacing w:after="0" w:line="120" w:lineRule="exact"/>
        <w:rPr>
          <w:sz w:val="10"/>
        </w:rPr>
      </w:pPr>
    </w:p>
    <w:p w14:paraId="0C29D0C0" w14:textId="77777777" w:rsidR="007F609A" w:rsidRPr="0097774E" w:rsidRDefault="007F609A" w:rsidP="007F609A">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97774E">
        <w:t>Proposed programme budget for 2026</w:t>
      </w:r>
    </w:p>
    <w:p w14:paraId="3B39FBE4" w14:textId="77777777" w:rsidR="007F609A" w:rsidRPr="0097774E" w:rsidRDefault="007F609A" w:rsidP="007F609A">
      <w:pPr>
        <w:pStyle w:val="SingleTxt"/>
        <w:spacing w:after="0" w:line="120" w:lineRule="exact"/>
        <w:rPr>
          <w:sz w:val="10"/>
        </w:rPr>
      </w:pPr>
    </w:p>
    <w:p w14:paraId="3A812A44" w14:textId="77777777" w:rsidR="007F609A" w:rsidRPr="0097774E" w:rsidRDefault="007F609A" w:rsidP="007F609A">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97774E">
        <w:t>Programme planning</w:t>
      </w:r>
    </w:p>
    <w:p w14:paraId="145CC81F" w14:textId="77777777" w:rsidR="00170A61" w:rsidRPr="0097774E" w:rsidRDefault="00170A61" w:rsidP="00170A61">
      <w:pPr>
        <w:pStyle w:val="SingleTxt"/>
        <w:spacing w:after="0" w:line="120" w:lineRule="exact"/>
        <w:rPr>
          <w:sz w:val="10"/>
        </w:rPr>
      </w:pPr>
    </w:p>
    <w:p w14:paraId="3AC484C7" w14:textId="77777777" w:rsidR="00170A61" w:rsidRPr="0097774E" w:rsidRDefault="00170A61" w:rsidP="00170A61">
      <w:pPr>
        <w:pStyle w:val="SingleTxt"/>
        <w:spacing w:after="0" w:line="120" w:lineRule="exact"/>
        <w:rPr>
          <w:sz w:val="10"/>
        </w:rPr>
      </w:pPr>
    </w:p>
    <w:p w14:paraId="039258C5" w14:textId="77777777" w:rsidR="00170A61" w:rsidRPr="0097774E" w:rsidRDefault="00170A61" w:rsidP="00170A61">
      <w:pPr>
        <w:pStyle w:val="SingleTxt"/>
        <w:spacing w:after="0" w:line="240" w:lineRule="auto"/>
        <w:rPr>
          <w:sz w:val="10"/>
        </w:rPr>
      </w:pPr>
    </w:p>
    <w:p w14:paraId="40133526" w14:textId="65ABED20" w:rsidR="00170A61" w:rsidRPr="0097774E" w:rsidRDefault="00170A61" w:rsidP="00170A61">
      <w:pPr>
        <w:pStyle w:val="TitleHCH"/>
        <w:ind w:left="1267" w:right="18" w:hanging="1267"/>
      </w:pPr>
      <w:r w:rsidRPr="0097774E">
        <w:tab/>
      </w:r>
      <w:r w:rsidRPr="0097774E">
        <w:tab/>
        <w:t>Proposed programme budget for 2026</w:t>
      </w:r>
    </w:p>
    <w:p w14:paraId="1A5A0619" w14:textId="77777777" w:rsidR="00170A61" w:rsidRPr="0097774E" w:rsidRDefault="00170A61" w:rsidP="00170A61">
      <w:pPr>
        <w:pStyle w:val="SingleTxt"/>
        <w:spacing w:after="0" w:line="120" w:lineRule="exact"/>
        <w:rPr>
          <w:sz w:val="10"/>
        </w:rPr>
      </w:pPr>
    </w:p>
    <w:p w14:paraId="03FEAA49" w14:textId="77777777" w:rsidR="00170A61" w:rsidRPr="0097774E" w:rsidRDefault="00170A61" w:rsidP="00170A61">
      <w:pPr>
        <w:pStyle w:val="SingleTxt"/>
        <w:spacing w:after="0" w:line="120" w:lineRule="exact"/>
        <w:rPr>
          <w:sz w:val="10"/>
        </w:rPr>
      </w:pPr>
    </w:p>
    <w:p w14:paraId="72F4C7D9" w14:textId="33E4A5C8" w:rsidR="00170A61" w:rsidRPr="0097774E" w:rsidRDefault="00170A61" w:rsidP="00170A61">
      <w:pPr>
        <w:pStyle w:val="H1"/>
        <w:ind w:right="18"/>
      </w:pPr>
      <w:r w:rsidRPr="0097774E">
        <w:tab/>
      </w:r>
      <w:r w:rsidRPr="0097774E">
        <w:tab/>
        <w:t>Part IV</w:t>
      </w:r>
    </w:p>
    <w:p w14:paraId="7CBD8A78" w14:textId="2FD4BCF0" w:rsidR="00170A61" w:rsidRPr="0097774E" w:rsidRDefault="00170A61" w:rsidP="00170A61">
      <w:pPr>
        <w:pStyle w:val="H1"/>
        <w:ind w:right="18"/>
      </w:pPr>
      <w:r w:rsidRPr="0097774E">
        <w:tab/>
      </w:r>
      <w:r w:rsidRPr="0097774E">
        <w:tab/>
        <w:t>International cooperation for development</w:t>
      </w:r>
    </w:p>
    <w:p w14:paraId="1BBA662F" w14:textId="77777777" w:rsidR="00170A61" w:rsidRPr="0097774E" w:rsidRDefault="00170A61" w:rsidP="00170A61">
      <w:pPr>
        <w:pStyle w:val="SingleTxt"/>
        <w:spacing w:after="0" w:line="120" w:lineRule="exact"/>
        <w:rPr>
          <w:sz w:val="10"/>
        </w:rPr>
      </w:pPr>
    </w:p>
    <w:p w14:paraId="5CE7C65C" w14:textId="77777777" w:rsidR="00170A61" w:rsidRPr="0097774E" w:rsidRDefault="00170A61" w:rsidP="00170A61">
      <w:pPr>
        <w:pStyle w:val="SingleTxt"/>
        <w:spacing w:after="0" w:line="120" w:lineRule="exact"/>
        <w:rPr>
          <w:sz w:val="10"/>
        </w:rPr>
      </w:pPr>
    </w:p>
    <w:p w14:paraId="30890FBD" w14:textId="29782029" w:rsidR="00170A61" w:rsidRPr="0097774E" w:rsidRDefault="00170A61" w:rsidP="00170A61">
      <w:pPr>
        <w:pStyle w:val="HCh"/>
        <w:ind w:left="1267" w:right="1260" w:hanging="1267"/>
      </w:pPr>
      <w:r w:rsidRPr="0097774E">
        <w:tab/>
      </w:r>
      <w:r w:rsidRPr="0097774E">
        <w:tab/>
        <w:t>Section 11</w:t>
      </w:r>
    </w:p>
    <w:p w14:paraId="5DF16F4B" w14:textId="1C9F9A92" w:rsidR="00170A61" w:rsidRPr="0097774E" w:rsidRDefault="00170A61" w:rsidP="00170A61">
      <w:pPr>
        <w:pStyle w:val="TitleHCH"/>
        <w:ind w:left="1267" w:right="1260" w:hanging="1267"/>
      </w:pPr>
      <w:r w:rsidRPr="0097774E">
        <w:tab/>
      </w:r>
      <w:r w:rsidRPr="0097774E">
        <w:tab/>
        <w:t>United Nations system support for the African Union</w:t>
      </w:r>
      <w:r w:rsidR="00975798" w:rsidRPr="0097774E">
        <w:t>’</w:t>
      </w:r>
      <w:r w:rsidRPr="0097774E">
        <w:t>s Agenda 2063: The Africa We Want</w:t>
      </w:r>
    </w:p>
    <w:p w14:paraId="65C781C8" w14:textId="77777777" w:rsidR="00170A61" w:rsidRPr="0097774E" w:rsidRDefault="00170A61" w:rsidP="00170A61">
      <w:pPr>
        <w:pStyle w:val="SingleTxt"/>
        <w:spacing w:after="0" w:line="120" w:lineRule="exact"/>
        <w:rPr>
          <w:sz w:val="10"/>
        </w:rPr>
      </w:pPr>
    </w:p>
    <w:p w14:paraId="4881C3E3" w14:textId="77777777" w:rsidR="00170A61" w:rsidRPr="0097774E" w:rsidRDefault="00170A61" w:rsidP="00170A61">
      <w:pPr>
        <w:pStyle w:val="SingleTxt"/>
        <w:spacing w:after="0" w:line="120" w:lineRule="exact"/>
        <w:rPr>
          <w:sz w:val="10"/>
        </w:rPr>
      </w:pPr>
    </w:p>
    <w:p w14:paraId="257C7F13" w14:textId="637A8893" w:rsidR="00170A61" w:rsidRPr="0097774E" w:rsidRDefault="00170A61" w:rsidP="00170A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Programme 9</w:t>
      </w:r>
    </w:p>
    <w:p w14:paraId="2DF57F00" w14:textId="628A3CBD" w:rsidR="00170A61" w:rsidRPr="0097774E" w:rsidRDefault="00170A61" w:rsidP="00170A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United Nations system support for the African Union</w:t>
      </w:r>
      <w:r w:rsidR="00975798" w:rsidRPr="0097774E">
        <w:rPr>
          <w:lang w:val="en-GB"/>
        </w:rPr>
        <w:t>’</w:t>
      </w:r>
      <w:r w:rsidRPr="0097774E">
        <w:rPr>
          <w:lang w:val="en-GB"/>
        </w:rPr>
        <w:t xml:space="preserve">s Agenda 2063: The Africa We Want </w:t>
      </w:r>
      <w:r w:rsidR="00975798" w:rsidRPr="0097774E">
        <w:rPr>
          <w:rFonts w:ascii="Times New Roman Bold" w:hAnsi="Times New Roman Bold" w:cs="Times New Roman Bold"/>
          <w:lang w:val="en-GB"/>
        </w:rPr>
        <w:t>–</w:t>
      </w:r>
      <w:r w:rsidRPr="0097774E">
        <w:rPr>
          <w:lang w:val="en-GB"/>
        </w:rPr>
        <w:t xml:space="preserve"> strategic partnership for progress towards implementation</w:t>
      </w:r>
    </w:p>
    <w:p w14:paraId="4AFB63ED" w14:textId="77777777" w:rsidR="00975798" w:rsidRPr="0097774E" w:rsidRDefault="00975798" w:rsidP="00975798">
      <w:pPr>
        <w:pStyle w:val="SingleTxt"/>
        <w:spacing w:after="0" w:line="120" w:lineRule="exact"/>
        <w:rPr>
          <w:sz w:val="10"/>
        </w:rPr>
      </w:pPr>
    </w:p>
    <w:p w14:paraId="7BB267C1" w14:textId="77777777" w:rsidR="00975798" w:rsidRPr="0097774E" w:rsidRDefault="00975798" w:rsidP="00975798">
      <w:pPr>
        <w:pStyle w:val="SingleTxt"/>
        <w:spacing w:after="0" w:line="120" w:lineRule="exact"/>
        <w:rPr>
          <w:sz w:val="10"/>
        </w:rPr>
      </w:pPr>
    </w:p>
    <w:p w14:paraId="62623A2F" w14:textId="1E7EB169" w:rsidR="00975798" w:rsidRPr="0097774E" w:rsidRDefault="00975798" w:rsidP="009757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Commitment to the subsequent implementation plans of Agenda 2063</w:t>
      </w:r>
    </w:p>
    <w:p w14:paraId="6D1BAA4B" w14:textId="77777777" w:rsidR="00170A61" w:rsidRPr="0097774E" w:rsidRDefault="00170A61" w:rsidP="00170A61">
      <w:pPr>
        <w:pStyle w:val="SingleTxt"/>
        <w:spacing w:after="0" w:line="120" w:lineRule="exact"/>
        <w:rPr>
          <w:sz w:val="10"/>
        </w:rPr>
      </w:pPr>
    </w:p>
    <w:p w14:paraId="78E9F3E2" w14:textId="77777777" w:rsidR="00170A61" w:rsidRPr="0097774E" w:rsidRDefault="00170A61" w:rsidP="00170A61">
      <w:pPr>
        <w:pStyle w:val="SingleTxt"/>
        <w:spacing w:after="0" w:line="120" w:lineRule="exact"/>
        <w:rPr>
          <w:sz w:val="10"/>
        </w:rPr>
      </w:pPr>
    </w:p>
    <w:p w14:paraId="64F35577" w14:textId="77777777" w:rsidR="00170A61" w:rsidRPr="0097774E" w:rsidRDefault="00170A61" w:rsidP="00170A61">
      <w:pPr>
        <w:pStyle w:val="SingleTxt"/>
        <w:spacing w:after="0" w:line="120" w:lineRule="exact"/>
        <w:rPr>
          <w:sz w:val="10"/>
        </w:rPr>
      </w:pPr>
    </w:p>
    <w:p w14:paraId="5728F245" w14:textId="546C2B0F" w:rsidR="00170A61" w:rsidRPr="0097774E" w:rsidRDefault="000D1692" w:rsidP="00170A61">
      <w:pPr>
        <w:pStyle w:val="HCh"/>
        <w:spacing w:after="120"/>
        <w:rPr>
          <w:b w:val="0"/>
        </w:rPr>
      </w:pPr>
      <w:r w:rsidRPr="0097774E">
        <w:rPr>
          <w:noProof/>
          <w:w w:val="100"/>
        </w:rPr>
        <mc:AlternateContent>
          <mc:Choice Requires="wps">
            <w:drawing>
              <wp:anchor distT="0" distB="0" distL="114300" distR="114300" simplePos="0" relativeHeight="251659264" behindDoc="0" locked="0" layoutInCell="1" allowOverlap="1" wp14:anchorId="7E8ACCF5" wp14:editId="694C29BB">
                <wp:simplePos x="0" y="0"/>
                <wp:positionH relativeFrom="page">
                  <wp:posOffset>1374775</wp:posOffset>
                </wp:positionH>
                <wp:positionV relativeFrom="paragraph">
                  <wp:posOffset>2347958</wp:posOffset>
                </wp:positionV>
                <wp:extent cx="914400" cy="0"/>
                <wp:effectExtent l="0" t="0" r="0" b="0"/>
                <wp:wrapNone/>
                <wp:docPr id="80582095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360359"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8.25pt,184.9pt" to="180.25pt,1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TXCD73AAAAAsBAAAPAAAAZHJzL2Rv&#10;d25yZXYueG1sTI/bSsNAEIbvBd9hGcEbsZs2GmrMpojgrYe2DzDNTg40uxv20Eaf3hEEvZx/Pv5D&#10;tZnNKE7kw+CsguUiA0G2cXqwnYL97uV2DSJEtBpHZ0nBJwXY1JcXFZbane0HnbaxE2xiQ4kK+hin&#10;UsrQ9GQwLNxEln+t8wYjn76T2uOZzc0oV1lWSIOD5YQeJ3ruqTluk1HwlvZp/dq2d+8dHr+anUw5&#10;+hulrq/mp0cQkeb4B8NPfa4ONXc6uGR1EKOC1bK4Z1RBXjzwBibyImPl8KvIupL/N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JNcIPvcAAAACwEAAA8AAAAAAAAAAAAAAAAAFwQA&#10;AGRycy9kb3ducmV2LnhtbFBLBQYAAAAABAAEAPMAAAAgBQAAAAA=&#10;" strokecolor="#010000" strokeweight=".25pt">
                <v:stroke joinstyle="miter"/>
                <w10:wrap anchorx="page"/>
              </v:line>
            </w:pict>
          </mc:Fallback>
        </mc:AlternateContent>
      </w:r>
      <w:r w:rsidR="00170A61" w:rsidRPr="0097774E">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170A61" w:rsidRPr="0097774E" w14:paraId="36428940" w14:textId="77777777" w:rsidTr="00A62BEE">
        <w:tc>
          <w:tcPr>
            <w:tcW w:w="1060" w:type="dxa"/>
            <w:shd w:val="clear" w:color="auto" w:fill="auto"/>
          </w:tcPr>
          <w:p w14:paraId="613D2BCD" w14:textId="77777777" w:rsidR="00170A61" w:rsidRPr="0097774E" w:rsidRDefault="00170A61" w:rsidP="00A62BEE">
            <w:pPr>
              <w:spacing w:after="120" w:line="240" w:lineRule="auto"/>
              <w:jc w:val="right"/>
              <w:rPr>
                <w:rFonts w:asciiTheme="majorBidi" w:hAnsiTheme="majorBidi" w:cstheme="majorBidi"/>
                <w:i/>
                <w:sz w:val="14"/>
              </w:rPr>
            </w:pPr>
            <w:bookmarkStart w:id="3" w:name="_Hlk161304479"/>
          </w:p>
        </w:tc>
        <w:tc>
          <w:tcPr>
            <w:tcW w:w="7315" w:type="dxa"/>
            <w:shd w:val="clear" w:color="auto" w:fill="auto"/>
          </w:tcPr>
          <w:p w14:paraId="02C64EEA" w14:textId="77777777" w:rsidR="00170A61" w:rsidRPr="0097774E" w:rsidRDefault="00170A61" w:rsidP="00A62BEE">
            <w:pPr>
              <w:spacing w:after="120" w:line="240" w:lineRule="auto"/>
              <w:rPr>
                <w:rFonts w:asciiTheme="majorBidi" w:hAnsiTheme="majorBidi" w:cstheme="majorBidi"/>
                <w:i/>
                <w:sz w:val="14"/>
              </w:rPr>
            </w:pPr>
          </w:p>
        </w:tc>
        <w:tc>
          <w:tcPr>
            <w:tcW w:w="994" w:type="dxa"/>
            <w:shd w:val="clear" w:color="auto" w:fill="auto"/>
          </w:tcPr>
          <w:p w14:paraId="0CCE08A7" w14:textId="77777777" w:rsidR="00170A61" w:rsidRPr="0097774E" w:rsidRDefault="00170A61" w:rsidP="00A62BEE">
            <w:pPr>
              <w:spacing w:after="120" w:line="240" w:lineRule="auto"/>
              <w:jc w:val="right"/>
              <w:rPr>
                <w:rFonts w:asciiTheme="majorBidi" w:hAnsiTheme="majorBidi" w:cstheme="majorBidi"/>
                <w:i/>
                <w:sz w:val="14"/>
              </w:rPr>
            </w:pPr>
          </w:p>
        </w:tc>
        <w:tc>
          <w:tcPr>
            <w:tcW w:w="533" w:type="dxa"/>
            <w:shd w:val="clear" w:color="auto" w:fill="auto"/>
          </w:tcPr>
          <w:p w14:paraId="572EB780" w14:textId="77777777" w:rsidR="00170A61" w:rsidRPr="0097774E" w:rsidRDefault="00170A61" w:rsidP="00A62BEE">
            <w:pPr>
              <w:spacing w:after="120" w:line="240" w:lineRule="auto"/>
              <w:jc w:val="right"/>
              <w:rPr>
                <w:rFonts w:asciiTheme="majorBidi" w:hAnsiTheme="majorBidi" w:cstheme="majorBidi"/>
                <w:i/>
                <w:sz w:val="14"/>
              </w:rPr>
            </w:pPr>
            <w:r w:rsidRPr="0097774E">
              <w:rPr>
                <w:rFonts w:asciiTheme="majorBidi" w:hAnsiTheme="majorBidi" w:cstheme="majorBidi"/>
                <w:i/>
                <w:sz w:val="14"/>
              </w:rPr>
              <w:t>Page</w:t>
            </w:r>
          </w:p>
        </w:tc>
      </w:tr>
      <w:tr w:rsidR="00170A61" w:rsidRPr="0097774E" w14:paraId="3B939296" w14:textId="77777777" w:rsidTr="00A62BEE">
        <w:tc>
          <w:tcPr>
            <w:tcW w:w="9369" w:type="dxa"/>
            <w:gridSpan w:val="3"/>
            <w:shd w:val="clear" w:color="auto" w:fill="auto"/>
          </w:tcPr>
          <w:p w14:paraId="31982C0D" w14:textId="5E4F29CC" w:rsidR="00170A61" w:rsidRPr="0097774E" w:rsidRDefault="00170A61" w:rsidP="00170A61">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97774E">
              <w:rPr>
                <w:rFonts w:asciiTheme="majorBidi" w:hAnsiTheme="majorBidi" w:cstheme="majorBidi"/>
              </w:rPr>
              <w:t>Proposed programme plan for 202</w:t>
            </w:r>
            <w:r w:rsidR="00D34350" w:rsidRPr="0097774E">
              <w:rPr>
                <w:rFonts w:asciiTheme="majorBidi" w:hAnsiTheme="majorBidi" w:cstheme="majorBidi"/>
              </w:rPr>
              <w:t>6</w:t>
            </w:r>
            <w:r w:rsidRPr="0097774E">
              <w:rPr>
                <w:rFonts w:asciiTheme="majorBidi" w:hAnsiTheme="majorBidi" w:cstheme="majorBidi"/>
              </w:rPr>
              <w:t xml:space="preserve"> and programme performance in 202</w:t>
            </w:r>
            <w:r w:rsidR="00D34350" w:rsidRPr="0097774E">
              <w:rPr>
                <w:rFonts w:asciiTheme="majorBidi" w:hAnsiTheme="majorBidi" w:cstheme="majorBidi"/>
              </w:rPr>
              <w:t>4</w:t>
            </w:r>
            <w:r w:rsidRPr="0097774E">
              <w:rPr>
                <w:rFonts w:asciiTheme="majorBidi" w:hAnsiTheme="majorBidi" w:cstheme="majorBidi"/>
              </w:rPr>
              <w:t>**</w:t>
            </w:r>
            <w:r w:rsidRPr="0097774E">
              <w:rPr>
                <w:rFonts w:asciiTheme="majorBidi" w:hAnsiTheme="majorBidi" w:cstheme="majorBidi"/>
                <w:spacing w:val="60"/>
                <w:sz w:val="17"/>
              </w:rPr>
              <w:tab/>
            </w:r>
          </w:p>
        </w:tc>
        <w:tc>
          <w:tcPr>
            <w:tcW w:w="533" w:type="dxa"/>
            <w:shd w:val="clear" w:color="auto" w:fill="auto"/>
            <w:vAlign w:val="bottom"/>
          </w:tcPr>
          <w:p w14:paraId="35DEB35C" w14:textId="3F68086D" w:rsidR="00170A61" w:rsidRPr="0097774E" w:rsidRDefault="009B6D18" w:rsidP="00A62BEE">
            <w:pPr>
              <w:spacing w:after="120"/>
              <w:jc w:val="right"/>
              <w:rPr>
                <w:rFonts w:asciiTheme="majorBidi" w:hAnsiTheme="majorBidi" w:cstheme="majorBidi"/>
              </w:rPr>
            </w:pPr>
            <w:r w:rsidRPr="0097774E">
              <w:rPr>
                <w:rFonts w:asciiTheme="majorBidi" w:hAnsiTheme="majorBidi" w:cstheme="majorBidi"/>
              </w:rPr>
              <w:t>3</w:t>
            </w:r>
          </w:p>
        </w:tc>
      </w:tr>
      <w:tr w:rsidR="00170A61" w:rsidRPr="0097774E" w14:paraId="4419E6D6" w14:textId="77777777" w:rsidTr="00A62BEE">
        <w:tc>
          <w:tcPr>
            <w:tcW w:w="9369" w:type="dxa"/>
            <w:gridSpan w:val="3"/>
            <w:shd w:val="clear" w:color="auto" w:fill="auto"/>
          </w:tcPr>
          <w:p w14:paraId="276B46E1" w14:textId="77777777" w:rsidR="00170A61" w:rsidRPr="0097774E" w:rsidRDefault="00170A61" w:rsidP="00A62BE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7774E">
              <w:rPr>
                <w:rFonts w:asciiTheme="majorBidi" w:hAnsiTheme="majorBidi" w:cstheme="majorBidi"/>
              </w:rPr>
              <w:tab/>
              <w:t>Overall orientation</w:t>
            </w:r>
            <w:r w:rsidRPr="0097774E">
              <w:rPr>
                <w:rFonts w:asciiTheme="majorBidi" w:hAnsiTheme="majorBidi" w:cstheme="majorBidi"/>
                <w:spacing w:val="60"/>
                <w:sz w:val="17"/>
              </w:rPr>
              <w:tab/>
            </w:r>
          </w:p>
        </w:tc>
        <w:tc>
          <w:tcPr>
            <w:tcW w:w="533" w:type="dxa"/>
            <w:shd w:val="clear" w:color="auto" w:fill="auto"/>
            <w:vAlign w:val="bottom"/>
          </w:tcPr>
          <w:p w14:paraId="598AFD07" w14:textId="15180921" w:rsidR="00170A61" w:rsidRPr="0097774E" w:rsidRDefault="009B6D18" w:rsidP="00A62BEE">
            <w:pPr>
              <w:spacing w:after="120"/>
              <w:jc w:val="right"/>
              <w:rPr>
                <w:rFonts w:asciiTheme="majorBidi" w:hAnsiTheme="majorBidi" w:cstheme="majorBidi"/>
              </w:rPr>
            </w:pPr>
            <w:r w:rsidRPr="0097774E">
              <w:rPr>
                <w:rFonts w:asciiTheme="majorBidi" w:hAnsiTheme="majorBidi" w:cstheme="majorBidi"/>
              </w:rPr>
              <w:t>3</w:t>
            </w:r>
          </w:p>
        </w:tc>
      </w:tr>
      <w:tr w:rsidR="00170A61" w:rsidRPr="0097774E" w14:paraId="62C6E7FA" w14:textId="77777777" w:rsidTr="00A62BEE">
        <w:tc>
          <w:tcPr>
            <w:tcW w:w="9369" w:type="dxa"/>
            <w:gridSpan w:val="3"/>
            <w:shd w:val="clear" w:color="auto" w:fill="auto"/>
          </w:tcPr>
          <w:p w14:paraId="30B96BCC" w14:textId="4B05781A" w:rsidR="00170A61" w:rsidRPr="0097774E" w:rsidRDefault="00170A61" w:rsidP="000D169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7774E">
              <w:rPr>
                <w:rFonts w:asciiTheme="majorBidi" w:hAnsiTheme="majorBidi" w:cstheme="majorBidi"/>
              </w:rPr>
              <w:tab/>
              <w:t>Programme of work</w:t>
            </w:r>
            <w:r w:rsidRPr="0097774E">
              <w:rPr>
                <w:rFonts w:asciiTheme="majorBidi" w:hAnsiTheme="majorBidi" w:cstheme="majorBidi"/>
                <w:spacing w:val="60"/>
                <w:sz w:val="17"/>
              </w:rPr>
              <w:tab/>
            </w:r>
          </w:p>
        </w:tc>
        <w:tc>
          <w:tcPr>
            <w:tcW w:w="533" w:type="dxa"/>
            <w:shd w:val="clear" w:color="auto" w:fill="auto"/>
            <w:vAlign w:val="bottom"/>
          </w:tcPr>
          <w:p w14:paraId="54693299" w14:textId="5622EE0F" w:rsidR="00170A61" w:rsidRPr="0097774E" w:rsidRDefault="009B6D18" w:rsidP="00A62BEE">
            <w:pPr>
              <w:spacing w:after="120"/>
              <w:jc w:val="right"/>
              <w:rPr>
                <w:rFonts w:asciiTheme="majorBidi" w:hAnsiTheme="majorBidi" w:cstheme="majorBidi"/>
              </w:rPr>
            </w:pPr>
            <w:r w:rsidRPr="0097774E">
              <w:rPr>
                <w:rFonts w:asciiTheme="majorBidi" w:hAnsiTheme="majorBidi" w:cstheme="majorBidi"/>
              </w:rPr>
              <w:t>7</w:t>
            </w:r>
          </w:p>
        </w:tc>
      </w:tr>
      <w:tr w:rsidR="00FB277B" w:rsidRPr="0097774E" w14:paraId="6E9BC1D1" w14:textId="77777777" w:rsidTr="00A62BEE">
        <w:tc>
          <w:tcPr>
            <w:tcW w:w="9369" w:type="dxa"/>
            <w:gridSpan w:val="3"/>
            <w:shd w:val="clear" w:color="auto" w:fill="auto"/>
          </w:tcPr>
          <w:p w14:paraId="02C48C54" w14:textId="2B74E506" w:rsidR="00FB277B" w:rsidRPr="0097774E" w:rsidRDefault="00FB277B" w:rsidP="00FB277B">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tab/>
              <w:t>Subprogramme 1. Data and knowledge management for evidence-based policies and advocacy in support of Agenda 2063</w:t>
            </w:r>
            <w:r w:rsidRPr="0097774E">
              <w:rPr>
                <w:rFonts w:asciiTheme="majorBidi" w:hAnsiTheme="majorBidi" w:cstheme="majorBidi"/>
                <w:spacing w:val="60"/>
                <w:sz w:val="17"/>
              </w:rPr>
              <w:tab/>
            </w:r>
          </w:p>
        </w:tc>
        <w:tc>
          <w:tcPr>
            <w:tcW w:w="533" w:type="dxa"/>
            <w:shd w:val="clear" w:color="auto" w:fill="auto"/>
            <w:vAlign w:val="bottom"/>
          </w:tcPr>
          <w:p w14:paraId="49481D60" w14:textId="048AB9C5" w:rsidR="00FB277B" w:rsidRPr="0097774E" w:rsidRDefault="00576F59" w:rsidP="00A62BEE">
            <w:pPr>
              <w:spacing w:after="120"/>
              <w:jc w:val="right"/>
              <w:rPr>
                <w:rFonts w:asciiTheme="majorBidi" w:hAnsiTheme="majorBidi" w:cstheme="majorBidi"/>
              </w:rPr>
            </w:pPr>
            <w:r>
              <w:rPr>
                <w:rFonts w:asciiTheme="majorBidi" w:hAnsiTheme="majorBidi" w:cstheme="majorBidi"/>
              </w:rPr>
              <w:t>7</w:t>
            </w:r>
          </w:p>
        </w:tc>
      </w:tr>
      <w:tr w:rsidR="000D1692" w:rsidRPr="0097774E" w14:paraId="2615E122" w14:textId="77777777" w:rsidTr="00A62BEE">
        <w:tc>
          <w:tcPr>
            <w:tcW w:w="9369" w:type="dxa"/>
            <w:gridSpan w:val="3"/>
            <w:shd w:val="clear" w:color="auto" w:fill="auto"/>
          </w:tcPr>
          <w:p w14:paraId="36B330EA" w14:textId="2BDD667F" w:rsidR="000D1692" w:rsidRPr="0097774E" w:rsidRDefault="000D1692" w:rsidP="000D1692">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tab/>
              <w:t>Subprogramme 2. Regional coordination of United Nations support for the integrated implementation of the 2030 Agenda for Sustainable Development and Agenda 2063</w:t>
            </w:r>
            <w:r w:rsidRPr="0097774E">
              <w:rPr>
                <w:rFonts w:asciiTheme="majorBidi" w:hAnsiTheme="majorBidi" w:cstheme="majorBidi"/>
                <w:spacing w:val="60"/>
                <w:sz w:val="17"/>
              </w:rPr>
              <w:tab/>
            </w:r>
          </w:p>
        </w:tc>
        <w:tc>
          <w:tcPr>
            <w:tcW w:w="533" w:type="dxa"/>
            <w:shd w:val="clear" w:color="auto" w:fill="auto"/>
            <w:vAlign w:val="bottom"/>
          </w:tcPr>
          <w:p w14:paraId="13685F1F" w14:textId="427AB53A" w:rsidR="000D1692" w:rsidRPr="0097774E" w:rsidRDefault="00576F59" w:rsidP="00A62BEE">
            <w:pPr>
              <w:spacing w:after="120"/>
              <w:jc w:val="right"/>
              <w:rPr>
                <w:rFonts w:asciiTheme="majorBidi" w:hAnsiTheme="majorBidi" w:cstheme="majorBidi"/>
              </w:rPr>
            </w:pPr>
            <w:r>
              <w:rPr>
                <w:rFonts w:asciiTheme="majorBidi" w:hAnsiTheme="majorBidi" w:cstheme="majorBidi"/>
              </w:rPr>
              <w:t>12</w:t>
            </w:r>
          </w:p>
        </w:tc>
      </w:tr>
    </w:tbl>
    <w:p w14:paraId="3101F1DB" w14:textId="23788E5E" w:rsidR="000D1692" w:rsidRPr="0097774E" w:rsidRDefault="000D1692" w:rsidP="000D1692">
      <w:pPr>
        <w:framePr w:w="9792" w:h="432" w:hSpace="180" w:wrap="around" w:vAnchor="page" w:hAnchor="page" w:x="1218" w:y="1355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774E">
        <w:rPr>
          <w:sz w:val="17"/>
        </w:rPr>
        <w:tab/>
        <w:t>*</w:t>
      </w:r>
      <w:r w:rsidRPr="0097774E">
        <w:rPr>
          <w:sz w:val="17"/>
        </w:rPr>
        <w:tab/>
      </w:r>
      <w:hyperlink r:id="rId20" w:history="1">
        <w:r w:rsidRPr="0097774E">
          <w:rPr>
            <w:rStyle w:val="Hyperlink"/>
            <w:sz w:val="17"/>
          </w:rPr>
          <w:t>A/80/50</w:t>
        </w:r>
      </w:hyperlink>
      <w:r w:rsidRPr="0097774E">
        <w:rPr>
          <w:sz w:val="17"/>
        </w:rPr>
        <w:t>.</w:t>
      </w:r>
    </w:p>
    <w:p w14:paraId="32A83554" w14:textId="3C2A582A" w:rsidR="000D1692" w:rsidRPr="0097774E" w:rsidRDefault="000D1692" w:rsidP="000D1692">
      <w:pPr>
        <w:framePr w:w="9792" w:h="432" w:hSpace="180" w:wrap="around" w:vAnchor="page" w:hAnchor="page" w:x="1218" w:y="1355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774E">
        <w:rPr>
          <w:sz w:val="17"/>
        </w:rPr>
        <w:tab/>
        <w:t>**</w:t>
      </w:r>
      <w:r w:rsidRPr="0097774E">
        <w:rPr>
          <w:sz w:val="17"/>
        </w:rPr>
        <w:tab/>
        <w:t xml:space="preserve">In keeping with paragraph 10 of General Assembly resolution </w:t>
      </w:r>
      <w:hyperlink r:id="rId21" w:history="1">
        <w:r w:rsidRPr="0097774E">
          <w:rPr>
            <w:rStyle w:val="Hyperlink"/>
            <w:sz w:val="17"/>
          </w:rPr>
          <w:t>77/267</w:t>
        </w:r>
      </w:hyperlink>
      <w:r w:rsidRPr="0097774E">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170A61" w:rsidRPr="0097774E" w14:paraId="5F0FB282" w14:textId="77777777" w:rsidTr="00A62BEE">
        <w:tc>
          <w:tcPr>
            <w:tcW w:w="9369" w:type="dxa"/>
            <w:shd w:val="clear" w:color="auto" w:fill="auto"/>
          </w:tcPr>
          <w:p w14:paraId="690B32F4" w14:textId="341BC24D" w:rsidR="00170A61" w:rsidRPr="0097774E" w:rsidRDefault="00170A61" w:rsidP="001438FA">
            <w:pPr>
              <w:tabs>
                <w:tab w:val="right" w:pos="1080"/>
                <w:tab w:val="left" w:pos="1296"/>
                <w:tab w:val="left" w:pos="1728"/>
                <w:tab w:val="left" w:pos="2160"/>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lastRenderedPageBreak/>
              <w:tab/>
              <w:t xml:space="preserve">Subprogramme 3. </w:t>
            </w:r>
            <w:r w:rsidR="0036342A" w:rsidRPr="0097774E">
              <w:rPr>
                <w:rFonts w:asciiTheme="majorBidi" w:hAnsiTheme="majorBidi" w:cstheme="majorBidi"/>
              </w:rPr>
              <w:t>Public information and awareness activities in support of Agenda</w:t>
            </w:r>
            <w:r w:rsidR="003847C2" w:rsidRPr="0097774E">
              <w:rPr>
                <w:rFonts w:asciiTheme="majorBidi" w:hAnsiTheme="majorBidi" w:cstheme="majorBidi"/>
              </w:rPr>
              <w:t> </w:t>
            </w:r>
            <w:r w:rsidR="0036342A" w:rsidRPr="0097774E">
              <w:rPr>
                <w:rFonts w:asciiTheme="majorBidi" w:hAnsiTheme="majorBidi" w:cstheme="majorBidi"/>
              </w:rPr>
              <w:t>2063</w:t>
            </w:r>
            <w:r w:rsidR="001438FA" w:rsidRPr="0097774E">
              <w:rPr>
                <w:rFonts w:asciiTheme="majorBidi" w:hAnsiTheme="majorBidi" w:cstheme="majorBidi"/>
                <w:spacing w:val="60"/>
                <w:sz w:val="17"/>
              </w:rPr>
              <w:tab/>
            </w:r>
          </w:p>
        </w:tc>
        <w:tc>
          <w:tcPr>
            <w:tcW w:w="533" w:type="dxa"/>
            <w:shd w:val="clear" w:color="auto" w:fill="auto"/>
            <w:vAlign w:val="bottom"/>
          </w:tcPr>
          <w:p w14:paraId="6DAE9ED1" w14:textId="4C613B95" w:rsidR="00170A61" w:rsidRPr="0097774E" w:rsidRDefault="000C2FEA" w:rsidP="00A62BEE">
            <w:pPr>
              <w:spacing w:after="120"/>
              <w:jc w:val="right"/>
              <w:rPr>
                <w:rFonts w:asciiTheme="majorBidi" w:hAnsiTheme="majorBidi" w:cstheme="majorBidi"/>
              </w:rPr>
            </w:pPr>
            <w:r w:rsidRPr="0097774E">
              <w:rPr>
                <w:rFonts w:asciiTheme="majorBidi" w:hAnsiTheme="majorBidi" w:cstheme="majorBidi"/>
              </w:rPr>
              <w:t>17</w:t>
            </w:r>
          </w:p>
        </w:tc>
      </w:tr>
      <w:tr w:rsidR="00836EBA" w:rsidRPr="0097774E" w14:paraId="2C7B98CC" w14:textId="77777777" w:rsidTr="00A62BEE">
        <w:tc>
          <w:tcPr>
            <w:tcW w:w="9369" w:type="dxa"/>
            <w:shd w:val="clear" w:color="auto" w:fill="auto"/>
          </w:tcPr>
          <w:p w14:paraId="18312B42" w14:textId="40477CD2" w:rsidR="00836EBA" w:rsidRPr="0097774E" w:rsidRDefault="00836EBA" w:rsidP="009719A5">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97774E">
              <w:rPr>
                <w:rFonts w:asciiTheme="majorBidi" w:hAnsiTheme="majorBidi" w:cstheme="majorBidi"/>
              </w:rPr>
              <w:t>Proposed post and non-post resource requirements for 2026***</w:t>
            </w:r>
            <w:r w:rsidR="009719A5" w:rsidRPr="0097774E">
              <w:rPr>
                <w:rFonts w:asciiTheme="majorBidi" w:hAnsiTheme="majorBidi" w:cstheme="majorBidi"/>
                <w:spacing w:val="60"/>
                <w:sz w:val="17"/>
              </w:rPr>
              <w:tab/>
            </w:r>
          </w:p>
        </w:tc>
        <w:tc>
          <w:tcPr>
            <w:tcW w:w="533" w:type="dxa"/>
            <w:shd w:val="clear" w:color="auto" w:fill="auto"/>
            <w:vAlign w:val="bottom"/>
          </w:tcPr>
          <w:p w14:paraId="31553268" w14:textId="6416D194" w:rsidR="00836EBA" w:rsidRPr="0097774E" w:rsidRDefault="00836EBA" w:rsidP="00836EBA">
            <w:pPr>
              <w:spacing w:after="120"/>
              <w:jc w:val="right"/>
              <w:rPr>
                <w:rFonts w:asciiTheme="majorBidi" w:hAnsiTheme="majorBidi" w:cstheme="majorBidi"/>
              </w:rPr>
            </w:pPr>
            <w:r w:rsidRPr="0097774E">
              <w:rPr>
                <w:rFonts w:asciiTheme="majorBidi" w:hAnsiTheme="majorBidi" w:cstheme="majorBidi"/>
              </w:rPr>
              <w:t>2</w:t>
            </w:r>
            <w:r w:rsidR="00660DA7">
              <w:rPr>
                <w:rFonts w:asciiTheme="majorBidi" w:hAnsiTheme="majorBidi" w:cstheme="majorBidi"/>
              </w:rPr>
              <w:t>1</w:t>
            </w:r>
          </w:p>
        </w:tc>
      </w:tr>
      <w:tr w:rsidR="00836EBA" w:rsidRPr="0097774E" w14:paraId="0C0338EA" w14:textId="77777777" w:rsidTr="00A62BEE">
        <w:tc>
          <w:tcPr>
            <w:tcW w:w="9369" w:type="dxa"/>
            <w:shd w:val="clear" w:color="auto" w:fill="auto"/>
          </w:tcPr>
          <w:p w14:paraId="1CBB7758" w14:textId="0D547627" w:rsidR="00836EBA" w:rsidRPr="0097774E" w:rsidRDefault="00EF08F2" w:rsidP="00EF08F2">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Overview</w:t>
            </w:r>
            <w:r w:rsidRPr="0097774E">
              <w:rPr>
                <w:rFonts w:asciiTheme="majorBidi" w:hAnsiTheme="majorBidi" w:cstheme="majorBidi"/>
                <w:spacing w:val="60"/>
                <w:sz w:val="17"/>
              </w:rPr>
              <w:tab/>
            </w:r>
          </w:p>
        </w:tc>
        <w:tc>
          <w:tcPr>
            <w:tcW w:w="533" w:type="dxa"/>
            <w:shd w:val="clear" w:color="auto" w:fill="auto"/>
            <w:vAlign w:val="bottom"/>
          </w:tcPr>
          <w:p w14:paraId="5EDE2A22" w14:textId="0A4F16B8" w:rsidR="00836EBA" w:rsidRPr="0097774E" w:rsidRDefault="00836EBA" w:rsidP="00836EBA">
            <w:pPr>
              <w:spacing w:after="120"/>
              <w:jc w:val="right"/>
              <w:rPr>
                <w:rFonts w:asciiTheme="majorBidi" w:hAnsiTheme="majorBidi" w:cstheme="majorBidi"/>
              </w:rPr>
            </w:pPr>
            <w:r w:rsidRPr="0097774E">
              <w:rPr>
                <w:rFonts w:asciiTheme="majorBidi" w:hAnsiTheme="majorBidi" w:cstheme="majorBidi"/>
              </w:rPr>
              <w:t>2</w:t>
            </w:r>
            <w:r w:rsidR="00660DA7">
              <w:rPr>
                <w:rFonts w:asciiTheme="majorBidi" w:hAnsiTheme="majorBidi" w:cstheme="majorBidi"/>
              </w:rPr>
              <w:t>1</w:t>
            </w:r>
          </w:p>
        </w:tc>
      </w:tr>
      <w:tr w:rsidR="00836EBA" w:rsidRPr="0097774E" w14:paraId="5EE63D9B" w14:textId="77777777" w:rsidTr="00A62BEE">
        <w:tc>
          <w:tcPr>
            <w:tcW w:w="9369" w:type="dxa"/>
            <w:shd w:val="clear" w:color="auto" w:fill="auto"/>
          </w:tcPr>
          <w:p w14:paraId="2F61D8DC" w14:textId="19D0CD39" w:rsidR="00836EBA" w:rsidRPr="0097774E" w:rsidRDefault="00EF08F2" w:rsidP="00EF08F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Executive direction and management</w:t>
            </w:r>
            <w:r w:rsidR="009719A5" w:rsidRPr="0097774E">
              <w:rPr>
                <w:rFonts w:asciiTheme="majorBidi" w:hAnsiTheme="majorBidi" w:cstheme="majorBidi"/>
                <w:spacing w:val="60"/>
                <w:sz w:val="17"/>
              </w:rPr>
              <w:tab/>
            </w:r>
          </w:p>
        </w:tc>
        <w:tc>
          <w:tcPr>
            <w:tcW w:w="533" w:type="dxa"/>
            <w:shd w:val="clear" w:color="auto" w:fill="auto"/>
            <w:vAlign w:val="bottom"/>
          </w:tcPr>
          <w:p w14:paraId="57C94198" w14:textId="5A045D7C" w:rsidR="00836EBA" w:rsidRPr="0097774E" w:rsidRDefault="00836EBA" w:rsidP="00836EBA">
            <w:pPr>
              <w:spacing w:after="120"/>
              <w:jc w:val="right"/>
              <w:rPr>
                <w:rFonts w:asciiTheme="majorBidi" w:hAnsiTheme="majorBidi" w:cstheme="majorBidi"/>
              </w:rPr>
            </w:pPr>
            <w:r w:rsidRPr="0097774E">
              <w:rPr>
                <w:rFonts w:asciiTheme="majorBidi" w:hAnsiTheme="majorBidi" w:cstheme="majorBidi"/>
              </w:rPr>
              <w:t>2</w:t>
            </w:r>
            <w:r w:rsidR="00660DA7">
              <w:rPr>
                <w:rFonts w:asciiTheme="majorBidi" w:hAnsiTheme="majorBidi" w:cstheme="majorBidi"/>
              </w:rPr>
              <w:t>5</w:t>
            </w:r>
          </w:p>
        </w:tc>
      </w:tr>
      <w:tr w:rsidR="00836EBA" w:rsidRPr="0097774E" w14:paraId="1FD35EE0" w14:textId="77777777" w:rsidTr="00A62BEE">
        <w:tc>
          <w:tcPr>
            <w:tcW w:w="9369" w:type="dxa"/>
            <w:shd w:val="clear" w:color="auto" w:fill="auto"/>
          </w:tcPr>
          <w:p w14:paraId="7C276EB7" w14:textId="1E400A1D" w:rsidR="00836EBA" w:rsidRPr="0097774E" w:rsidRDefault="00EF08F2" w:rsidP="00EF08F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Programme of work</w:t>
            </w:r>
            <w:r w:rsidR="009719A5" w:rsidRPr="0097774E">
              <w:rPr>
                <w:rFonts w:asciiTheme="majorBidi" w:hAnsiTheme="majorBidi" w:cstheme="majorBidi"/>
                <w:spacing w:val="60"/>
                <w:sz w:val="17"/>
              </w:rPr>
              <w:tab/>
            </w:r>
          </w:p>
        </w:tc>
        <w:tc>
          <w:tcPr>
            <w:tcW w:w="533" w:type="dxa"/>
            <w:shd w:val="clear" w:color="auto" w:fill="auto"/>
            <w:vAlign w:val="bottom"/>
          </w:tcPr>
          <w:p w14:paraId="0FCF53ED" w14:textId="50750402" w:rsidR="00836EBA" w:rsidRPr="0097774E" w:rsidRDefault="00660DA7" w:rsidP="00836EBA">
            <w:pPr>
              <w:spacing w:after="120"/>
              <w:jc w:val="right"/>
              <w:rPr>
                <w:rFonts w:asciiTheme="majorBidi" w:hAnsiTheme="majorBidi" w:cstheme="majorBidi"/>
              </w:rPr>
            </w:pPr>
            <w:r>
              <w:rPr>
                <w:rFonts w:asciiTheme="majorBidi" w:hAnsiTheme="majorBidi" w:cstheme="majorBidi"/>
              </w:rPr>
              <w:t>27</w:t>
            </w:r>
          </w:p>
        </w:tc>
      </w:tr>
      <w:tr w:rsidR="00836EBA" w:rsidRPr="0097774E" w14:paraId="7571CCB8" w14:textId="77777777" w:rsidTr="00A62BEE">
        <w:tc>
          <w:tcPr>
            <w:tcW w:w="9369" w:type="dxa"/>
            <w:shd w:val="clear" w:color="auto" w:fill="auto"/>
          </w:tcPr>
          <w:p w14:paraId="6AAA366B" w14:textId="688FB454" w:rsidR="00836EBA" w:rsidRPr="0097774E" w:rsidRDefault="009719A5" w:rsidP="009719A5">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Subprogramme 1. Data and knowledge management for evidence-based policies and advocacy in support of Agenda 2063</w:t>
            </w:r>
            <w:r w:rsidRPr="0097774E">
              <w:rPr>
                <w:rFonts w:asciiTheme="majorBidi" w:hAnsiTheme="majorBidi" w:cstheme="majorBidi"/>
                <w:spacing w:val="60"/>
                <w:sz w:val="17"/>
              </w:rPr>
              <w:tab/>
            </w:r>
          </w:p>
        </w:tc>
        <w:tc>
          <w:tcPr>
            <w:tcW w:w="533" w:type="dxa"/>
            <w:shd w:val="clear" w:color="auto" w:fill="auto"/>
            <w:vAlign w:val="bottom"/>
          </w:tcPr>
          <w:p w14:paraId="1EF699AA" w14:textId="6E0D4AA5" w:rsidR="00836EBA" w:rsidRPr="0097774E" w:rsidRDefault="00660DA7" w:rsidP="00836EBA">
            <w:pPr>
              <w:spacing w:after="120"/>
              <w:jc w:val="right"/>
              <w:rPr>
                <w:rFonts w:asciiTheme="majorBidi" w:hAnsiTheme="majorBidi" w:cstheme="majorBidi"/>
              </w:rPr>
            </w:pPr>
            <w:r>
              <w:rPr>
                <w:rFonts w:asciiTheme="majorBidi" w:hAnsiTheme="majorBidi" w:cstheme="majorBidi"/>
              </w:rPr>
              <w:t>27</w:t>
            </w:r>
          </w:p>
        </w:tc>
      </w:tr>
      <w:tr w:rsidR="00836EBA" w:rsidRPr="0097774E" w14:paraId="6C61EE23" w14:textId="77777777" w:rsidTr="00A62BEE">
        <w:tc>
          <w:tcPr>
            <w:tcW w:w="9369" w:type="dxa"/>
            <w:shd w:val="clear" w:color="auto" w:fill="auto"/>
          </w:tcPr>
          <w:p w14:paraId="1C740EE4" w14:textId="6C05EC54" w:rsidR="00836EBA" w:rsidRPr="0097774E" w:rsidRDefault="009719A5" w:rsidP="009719A5">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 xml:space="preserve">Subprogramme 2. Regional coordination of United Nations support </w:t>
            </w:r>
            <w:r w:rsidR="00082149" w:rsidRPr="0097774E">
              <w:rPr>
                <w:rFonts w:asciiTheme="majorBidi" w:hAnsiTheme="majorBidi" w:cstheme="majorBidi"/>
              </w:rPr>
              <w:t>for</w:t>
            </w:r>
            <w:r w:rsidR="00836EBA" w:rsidRPr="0097774E">
              <w:rPr>
                <w:rFonts w:asciiTheme="majorBidi" w:hAnsiTheme="majorBidi" w:cstheme="majorBidi"/>
              </w:rPr>
              <w:t xml:space="preserve"> the integrated implementation of the 2030 Agenda for Sustainable Development and Agenda 2063</w:t>
            </w:r>
            <w:r w:rsidRPr="0097774E">
              <w:rPr>
                <w:rFonts w:asciiTheme="majorBidi" w:hAnsiTheme="majorBidi" w:cstheme="majorBidi"/>
                <w:spacing w:val="60"/>
                <w:sz w:val="17"/>
              </w:rPr>
              <w:tab/>
            </w:r>
          </w:p>
        </w:tc>
        <w:tc>
          <w:tcPr>
            <w:tcW w:w="533" w:type="dxa"/>
            <w:shd w:val="clear" w:color="auto" w:fill="auto"/>
            <w:vAlign w:val="bottom"/>
          </w:tcPr>
          <w:p w14:paraId="2B6C14AD" w14:textId="14411A5A" w:rsidR="00836EBA" w:rsidRPr="0097774E" w:rsidRDefault="00660DA7" w:rsidP="00836EBA">
            <w:pPr>
              <w:spacing w:after="120"/>
              <w:jc w:val="right"/>
              <w:rPr>
                <w:rFonts w:asciiTheme="majorBidi" w:hAnsiTheme="majorBidi" w:cstheme="majorBidi"/>
              </w:rPr>
            </w:pPr>
            <w:r>
              <w:rPr>
                <w:rFonts w:asciiTheme="majorBidi" w:hAnsiTheme="majorBidi" w:cstheme="majorBidi"/>
              </w:rPr>
              <w:t>28</w:t>
            </w:r>
          </w:p>
        </w:tc>
      </w:tr>
      <w:tr w:rsidR="00836EBA" w:rsidRPr="0097774E" w14:paraId="45036CD4" w14:textId="77777777" w:rsidTr="00A62BEE">
        <w:tc>
          <w:tcPr>
            <w:tcW w:w="9369" w:type="dxa"/>
            <w:shd w:val="clear" w:color="auto" w:fill="auto"/>
          </w:tcPr>
          <w:p w14:paraId="798FF36A" w14:textId="6A9C7A00" w:rsidR="00836EBA" w:rsidRPr="0097774E" w:rsidRDefault="009719A5" w:rsidP="009719A5">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97774E">
              <w:rPr>
                <w:rFonts w:asciiTheme="majorBidi" w:hAnsiTheme="majorBidi" w:cstheme="majorBidi"/>
              </w:rPr>
              <w:tab/>
            </w:r>
            <w:r w:rsidR="00836EBA" w:rsidRPr="0097774E">
              <w:rPr>
                <w:rFonts w:asciiTheme="majorBidi" w:hAnsiTheme="majorBidi" w:cstheme="majorBidi"/>
              </w:rPr>
              <w:t>Subprogramme 3. Public information and awareness activities in support of Agenda</w:t>
            </w:r>
            <w:r w:rsidRPr="0097774E">
              <w:rPr>
                <w:rFonts w:asciiTheme="majorBidi" w:hAnsiTheme="majorBidi" w:cstheme="majorBidi"/>
              </w:rPr>
              <w:t> </w:t>
            </w:r>
            <w:r w:rsidR="00836EBA" w:rsidRPr="0097774E">
              <w:rPr>
                <w:rFonts w:asciiTheme="majorBidi" w:hAnsiTheme="majorBidi" w:cstheme="majorBidi"/>
              </w:rPr>
              <w:t>2063</w:t>
            </w:r>
            <w:r w:rsidRPr="0097774E">
              <w:rPr>
                <w:rFonts w:asciiTheme="majorBidi" w:hAnsiTheme="majorBidi" w:cstheme="majorBidi"/>
                <w:spacing w:val="60"/>
                <w:sz w:val="17"/>
              </w:rPr>
              <w:tab/>
            </w:r>
          </w:p>
        </w:tc>
        <w:tc>
          <w:tcPr>
            <w:tcW w:w="533" w:type="dxa"/>
            <w:shd w:val="clear" w:color="auto" w:fill="auto"/>
            <w:vAlign w:val="bottom"/>
          </w:tcPr>
          <w:p w14:paraId="227A3301" w14:textId="3A127DFD" w:rsidR="00836EBA" w:rsidRPr="0097774E" w:rsidRDefault="00660DA7" w:rsidP="00836EBA">
            <w:pPr>
              <w:spacing w:after="120"/>
              <w:jc w:val="right"/>
              <w:rPr>
                <w:rFonts w:asciiTheme="majorBidi" w:hAnsiTheme="majorBidi" w:cstheme="majorBidi"/>
              </w:rPr>
            </w:pPr>
            <w:r>
              <w:rPr>
                <w:rFonts w:asciiTheme="majorBidi" w:hAnsiTheme="majorBidi" w:cstheme="majorBidi"/>
              </w:rPr>
              <w:t>29</w:t>
            </w:r>
          </w:p>
        </w:tc>
      </w:tr>
      <w:tr w:rsidR="00836EBA" w:rsidRPr="0097774E" w14:paraId="625FC089" w14:textId="77777777" w:rsidTr="00A62BEE">
        <w:tc>
          <w:tcPr>
            <w:tcW w:w="9369" w:type="dxa"/>
            <w:shd w:val="clear" w:color="auto" w:fill="auto"/>
          </w:tcPr>
          <w:p w14:paraId="479E3942" w14:textId="253FDE4E" w:rsidR="00836EBA" w:rsidRPr="0097774E" w:rsidRDefault="00EF08F2" w:rsidP="00EF08F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97774E">
              <w:rPr>
                <w:rFonts w:asciiTheme="majorBidi" w:hAnsiTheme="majorBidi" w:cstheme="majorBidi"/>
              </w:rPr>
              <w:tab/>
            </w:r>
            <w:r w:rsidR="00836EBA" w:rsidRPr="0097774E">
              <w:rPr>
                <w:rFonts w:asciiTheme="majorBidi" w:hAnsiTheme="majorBidi" w:cstheme="majorBidi"/>
              </w:rPr>
              <w:t>Annex</w:t>
            </w:r>
          </w:p>
        </w:tc>
        <w:tc>
          <w:tcPr>
            <w:tcW w:w="533" w:type="dxa"/>
            <w:shd w:val="clear" w:color="auto" w:fill="auto"/>
            <w:vAlign w:val="bottom"/>
          </w:tcPr>
          <w:p w14:paraId="1C0762A3" w14:textId="77777777" w:rsidR="00836EBA" w:rsidRPr="0097774E" w:rsidRDefault="00836EBA" w:rsidP="00836EBA">
            <w:pPr>
              <w:spacing w:after="120"/>
              <w:jc w:val="right"/>
              <w:rPr>
                <w:rFonts w:asciiTheme="majorBidi" w:hAnsiTheme="majorBidi" w:cstheme="majorBidi"/>
              </w:rPr>
            </w:pPr>
          </w:p>
        </w:tc>
      </w:tr>
      <w:tr w:rsidR="00836EBA" w:rsidRPr="0097774E" w14:paraId="29CDEC8C" w14:textId="77777777" w:rsidTr="00A62BEE">
        <w:tc>
          <w:tcPr>
            <w:tcW w:w="9369" w:type="dxa"/>
            <w:shd w:val="clear" w:color="auto" w:fill="auto"/>
          </w:tcPr>
          <w:p w14:paraId="0E24B1F9" w14:textId="4B78AB1B" w:rsidR="00836EBA" w:rsidRPr="0097774E" w:rsidRDefault="00836EBA" w:rsidP="009719A5">
            <w:pPr>
              <w:tabs>
                <w:tab w:val="left" w:pos="2070"/>
                <w:tab w:val="left" w:pos="2592"/>
                <w:tab w:val="left" w:pos="3024"/>
                <w:tab w:val="right" w:leader="dot" w:pos="9360"/>
              </w:tabs>
              <w:spacing w:after="120"/>
              <w:ind w:left="2070" w:hanging="342"/>
              <w:rPr>
                <w:rFonts w:asciiTheme="majorBidi" w:hAnsiTheme="majorBidi" w:cstheme="majorBidi"/>
              </w:rPr>
            </w:pPr>
            <w:r w:rsidRPr="0097774E">
              <w:rPr>
                <w:rFonts w:asciiTheme="majorBidi" w:hAnsiTheme="majorBidi" w:cstheme="majorBidi"/>
              </w:rPr>
              <w:tab/>
              <w:t>Organizational structure and post distribution for 2026</w:t>
            </w:r>
            <w:r w:rsidRPr="0097774E">
              <w:rPr>
                <w:rFonts w:asciiTheme="majorBidi" w:hAnsiTheme="majorBidi" w:cstheme="majorBidi"/>
                <w:spacing w:val="60"/>
                <w:sz w:val="17"/>
              </w:rPr>
              <w:tab/>
            </w:r>
          </w:p>
        </w:tc>
        <w:tc>
          <w:tcPr>
            <w:tcW w:w="533" w:type="dxa"/>
            <w:shd w:val="clear" w:color="auto" w:fill="auto"/>
            <w:vAlign w:val="bottom"/>
          </w:tcPr>
          <w:p w14:paraId="30CC5461" w14:textId="03AD9DB7" w:rsidR="00836EBA" w:rsidRPr="0097774E" w:rsidRDefault="00836EBA" w:rsidP="00836EBA">
            <w:pPr>
              <w:spacing w:after="120"/>
              <w:jc w:val="right"/>
              <w:rPr>
                <w:rFonts w:asciiTheme="majorBidi" w:hAnsiTheme="majorBidi" w:cstheme="majorBidi"/>
              </w:rPr>
            </w:pPr>
            <w:r w:rsidRPr="0097774E">
              <w:rPr>
                <w:rFonts w:asciiTheme="majorBidi" w:hAnsiTheme="majorBidi" w:cstheme="majorBidi"/>
              </w:rPr>
              <w:t>3</w:t>
            </w:r>
            <w:r w:rsidR="00660DA7">
              <w:rPr>
                <w:rFonts w:asciiTheme="majorBidi" w:hAnsiTheme="majorBidi" w:cstheme="majorBidi"/>
              </w:rPr>
              <w:t>1</w:t>
            </w:r>
          </w:p>
        </w:tc>
      </w:tr>
    </w:tbl>
    <w:bookmarkEnd w:id="3"/>
    <w:p w14:paraId="2D22D80E" w14:textId="154D79B8" w:rsidR="00F87CDC" w:rsidRPr="0097774E" w:rsidRDefault="003238E1" w:rsidP="00241A08">
      <w:pPr>
        <w:framePr w:w="9792" w:h="432" w:hSpace="180" w:wrap="around" w:vAnchor="page" w:hAnchor="page" w:x="1227" w:y="1393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7774E">
        <w:rPr>
          <w:sz w:val="17"/>
        </w:rPr>
        <w:tab/>
        <w:t>***</w:t>
      </w:r>
      <w:r w:rsidR="00241A08" w:rsidRPr="0097774E">
        <w:rPr>
          <w:sz w:val="17"/>
        </w:rPr>
        <w:tab/>
      </w:r>
      <w:r w:rsidRPr="0097774E">
        <w:rPr>
          <w:sz w:val="17"/>
        </w:rPr>
        <w:t xml:space="preserve">In keeping with paragraph 10 of General Assembly resolution </w:t>
      </w:r>
      <w:hyperlink r:id="rId22" w:history="1">
        <w:r w:rsidRPr="0097774E">
          <w:rPr>
            <w:rStyle w:val="Hyperlink"/>
            <w:sz w:val="17"/>
          </w:rPr>
          <w:t>77/267</w:t>
        </w:r>
      </w:hyperlink>
      <w:r w:rsidRPr="0097774E">
        <w:rPr>
          <w:sz w:val="17"/>
        </w:rPr>
        <w:t>, the part consisting of the post and non-post resource requirements (part III) is submitted through the Advisory Committee on Administrative and Budgetary Questions for the consideration of the Assembly.</w:t>
      </w:r>
    </w:p>
    <w:p w14:paraId="4AC58FB5" w14:textId="1FE1C592" w:rsidR="00170A61" w:rsidRPr="0097774E" w:rsidRDefault="00170A61" w:rsidP="00170A61"/>
    <w:p w14:paraId="092FC9EF" w14:textId="33653ACC" w:rsidR="00170A61" w:rsidRPr="0097774E" w:rsidRDefault="00241A08" w:rsidP="001438FA">
      <w:pPr>
        <w:pStyle w:val="SingleTxt"/>
        <w:spacing w:after="0" w:line="240" w:lineRule="auto"/>
        <w:rPr>
          <w:sz w:val="2"/>
        </w:rPr>
      </w:pPr>
      <w:r w:rsidRPr="0097774E">
        <w:rPr>
          <w:noProof/>
          <w:w w:val="100"/>
        </w:rPr>
        <mc:AlternateContent>
          <mc:Choice Requires="wps">
            <w:drawing>
              <wp:anchor distT="0" distB="0" distL="114300" distR="114300" simplePos="0" relativeHeight="251678720" behindDoc="0" locked="0" layoutInCell="1" allowOverlap="1" wp14:anchorId="5BABE870" wp14:editId="66533393">
                <wp:simplePos x="0" y="0"/>
                <wp:positionH relativeFrom="page">
                  <wp:posOffset>1334770</wp:posOffset>
                </wp:positionH>
                <wp:positionV relativeFrom="paragraph">
                  <wp:posOffset>4681583</wp:posOffset>
                </wp:positionV>
                <wp:extent cx="914400" cy="0"/>
                <wp:effectExtent l="0" t="0" r="0" b="0"/>
                <wp:wrapNone/>
                <wp:docPr id="1247314896"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2A6586" id="Straight Connector 4" o:spid="_x0000_s1026" style="position:absolute;z-index:251678720;visibility:visible;mso-wrap-style:square;mso-wrap-distance-left:9pt;mso-wrap-distance-top:0;mso-wrap-distance-right:9pt;mso-wrap-distance-bottom:0;mso-position-horizontal:absolute;mso-position-horizontal-relative:page;mso-position-vertical:absolute;mso-position-vertical-relative:text" from="105.1pt,368.65pt" to="177.1pt,3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" strokecolor="#010000" strokeweight=".25pt">
                <v:stroke joinstyle="miter"/>
                <w10:wrap anchorx="page"/>
              </v:line>
            </w:pict>
          </mc:Fallback>
        </mc:AlternateContent>
      </w:r>
    </w:p>
    <w:p w14:paraId="2ECC1A21" w14:textId="77777777" w:rsidR="00170A61" w:rsidRPr="0097774E" w:rsidRDefault="00170A61" w:rsidP="00170A61">
      <w:pPr>
        <w:pStyle w:val="SingleTxt"/>
        <w:sectPr w:rsidR="00170A61" w:rsidRPr="0097774E" w:rsidSect="00170A61">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755B988A" w14:textId="77777777" w:rsidR="001438FA" w:rsidRPr="0097774E" w:rsidRDefault="001438FA" w:rsidP="00D7396E">
      <w:pPr>
        <w:pStyle w:val="HCh"/>
        <w:ind w:left="1267" w:right="490" w:hanging="1267"/>
      </w:pPr>
      <w:r w:rsidRPr="0097774E">
        <w:lastRenderedPageBreak/>
        <w:tab/>
        <w:t>A.</w:t>
      </w:r>
      <w:r w:rsidRPr="0097774E">
        <w:tab/>
        <w:t>Proposed programme plan for 2026 and programme performance in 2024</w:t>
      </w:r>
    </w:p>
    <w:p w14:paraId="55F7D1BB" w14:textId="77777777" w:rsidR="001438FA" w:rsidRPr="0097774E" w:rsidRDefault="001438FA"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6B7E4" w14:textId="77777777" w:rsidR="00D7396E" w:rsidRPr="0097774E" w:rsidRDefault="00D7396E"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C2476" w14:textId="77777777" w:rsidR="001438FA" w:rsidRPr="0097774E" w:rsidRDefault="001438FA" w:rsidP="00D7396E">
      <w:pPr>
        <w:pStyle w:val="HCh"/>
        <w:ind w:left="1267" w:right="1260" w:hanging="1267"/>
      </w:pPr>
      <w:r w:rsidRPr="0097774E">
        <w:tab/>
      </w:r>
      <w:r w:rsidRPr="0097774E">
        <w:tab/>
        <w:t>Overall orientation</w:t>
      </w:r>
    </w:p>
    <w:p w14:paraId="05DFC386" w14:textId="77777777" w:rsidR="001438FA" w:rsidRPr="0097774E" w:rsidRDefault="001438FA"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26141D" w14:textId="77777777" w:rsidR="00D7396E" w:rsidRPr="0097774E" w:rsidRDefault="00D7396E"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A05B39" w14:textId="77777777" w:rsidR="001438FA" w:rsidRPr="0097774E" w:rsidRDefault="001438FA" w:rsidP="00D7396E">
      <w:pPr>
        <w:pStyle w:val="H1"/>
        <w:ind w:right="1260"/>
      </w:pPr>
      <w:r w:rsidRPr="0097774E">
        <w:tab/>
      </w:r>
      <w:r w:rsidRPr="0097774E">
        <w:tab/>
        <w:t>Mandates and background</w:t>
      </w:r>
    </w:p>
    <w:p w14:paraId="65D8660F" w14:textId="77777777" w:rsidR="001438FA" w:rsidRPr="0097774E" w:rsidRDefault="001438FA"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7D0AB" w14:textId="77777777" w:rsidR="00D7396E" w:rsidRPr="0097774E" w:rsidRDefault="00D7396E"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072D7B" w14:textId="5ACB23EA"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w:t>
      </w:r>
      <w:r w:rsidRPr="0097774E">
        <w:tab/>
        <w:t xml:space="preserve">The Office of the Special Adviser on Africa supports the Secretary-General in ensuring a coherent and integrated approach to United Nations support for Africa; promoting greater coherence in the work of the United Nations system and the African Union in support of Agenda 2063; following up on the implementation of all relevant global summit and conference outcomes of the United Nations relating to Africa; coordinating and guiding the preparation of Africa-related reports and input; initiating reports on critical issues affecting Africa; monitoring the implementation of Sustainable Development Goal commitments made towards Africa’s development; and coordinating global advocacy in support of the African Union’s Agenda 2063: The Africa We Want. The Economic Commission for Africa (ECA) is responsible for promoting the economic and social development of its member States, fostering intraregional integration and promoting international cooperation for the development of Africa. ECA is mandated to operate at the regional and subregional levels to harness United Nations assets and bring them to bear on Africa’s priorities. ECA places a special focus on collecting up-to-date and original regional statistics in order to ground its policy research and advocacy in clear objective evidence; promoting policy consensus; and providing capacity development and advisory services. The Department of Global Communications raises international awareness of the economic, political and social situation in Africa, as well as the efforts made by Africa, the United Nations and the international community to promote the economic recovery and sustainable development of the region in pursuit of the goals of the New Partnership for Africa’s Development (NEPAD) and the achievement of the Goals. The mandates of the Office, ECA and the Department derive from the priorities established in relevant resolutions and decisions, including General Assembly resolutions 32/197, </w:t>
      </w:r>
      <w:hyperlink r:id="rId25" w:history="1">
        <w:r w:rsidRPr="0097774E">
          <w:rPr>
            <w:rStyle w:val="Hyperlink"/>
          </w:rPr>
          <w:t>57/7</w:t>
        </w:r>
      </w:hyperlink>
      <w:r w:rsidRPr="0097774E">
        <w:t xml:space="preserve">, </w:t>
      </w:r>
      <w:hyperlink r:id="rId26" w:history="1">
        <w:r w:rsidRPr="0097774E">
          <w:rPr>
            <w:rStyle w:val="Hyperlink"/>
          </w:rPr>
          <w:t>57/300</w:t>
        </w:r>
      </w:hyperlink>
      <w:r w:rsidRPr="0097774E">
        <w:t xml:space="preserve">, </w:t>
      </w:r>
      <w:hyperlink r:id="rId27" w:history="1">
        <w:r w:rsidRPr="0097774E">
          <w:rPr>
            <w:rStyle w:val="Hyperlink"/>
          </w:rPr>
          <w:t>61/296</w:t>
        </w:r>
      </w:hyperlink>
      <w:r w:rsidRPr="0097774E">
        <w:t xml:space="preserve">, </w:t>
      </w:r>
      <w:hyperlink r:id="rId28" w:history="1">
        <w:r w:rsidRPr="0097774E">
          <w:rPr>
            <w:rStyle w:val="Hyperlink"/>
          </w:rPr>
          <w:t>66/293</w:t>
        </w:r>
      </w:hyperlink>
      <w:r w:rsidRPr="0097774E">
        <w:t xml:space="preserve"> and </w:t>
      </w:r>
      <w:hyperlink r:id="rId29" w:history="1">
        <w:r w:rsidRPr="0097774E">
          <w:rPr>
            <w:rStyle w:val="Hyperlink"/>
          </w:rPr>
          <w:t>76/236</w:t>
        </w:r>
      </w:hyperlink>
      <w:r w:rsidRPr="0097774E">
        <w:t xml:space="preserve"> and Economic and Social Council resolutions </w:t>
      </w:r>
      <w:hyperlink r:id="rId30" w:history="1">
        <w:r w:rsidRPr="0097774E">
          <w:rPr>
            <w:rStyle w:val="Hyperlink"/>
          </w:rPr>
          <w:t>671 (</w:t>
        </w:r>
        <w:r w:rsidR="00605901" w:rsidRPr="0097774E">
          <w:rPr>
            <w:rStyle w:val="Hyperlink"/>
          </w:rPr>
          <w:t>XX</w:t>
        </w:r>
        <w:r w:rsidRPr="0097774E">
          <w:rPr>
            <w:rStyle w:val="Hyperlink"/>
          </w:rPr>
          <w:t>V)</w:t>
        </w:r>
      </w:hyperlink>
      <w:r w:rsidRPr="0097774E">
        <w:t xml:space="preserve"> A and </w:t>
      </w:r>
      <w:bookmarkStart w:id="4" w:name="bmv9"/>
      <w:r w:rsidRPr="0097774E">
        <w:t>1998/46</w:t>
      </w:r>
      <w:bookmarkEnd w:id="4"/>
      <w:r w:rsidRPr="0097774E">
        <w:t xml:space="preserve">. </w:t>
      </w:r>
    </w:p>
    <w:p w14:paraId="686878D6" w14:textId="77777777" w:rsidR="001438FA" w:rsidRPr="0097774E" w:rsidRDefault="001438FA"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8243C8" w14:textId="77777777" w:rsidR="00D7396E" w:rsidRPr="0097774E" w:rsidRDefault="00D7396E"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AC975" w14:textId="77777777" w:rsidR="001438FA" w:rsidRPr="0097774E" w:rsidRDefault="001438FA" w:rsidP="00D7396E">
      <w:pPr>
        <w:pStyle w:val="H1"/>
        <w:ind w:right="1260"/>
      </w:pPr>
      <w:r w:rsidRPr="0097774E">
        <w:tab/>
      </w:r>
      <w:r w:rsidRPr="0097774E">
        <w:tab/>
        <w:t>Strategy and external factors for 2026</w:t>
      </w:r>
    </w:p>
    <w:p w14:paraId="0C6F6D6A" w14:textId="77777777" w:rsidR="001438FA" w:rsidRPr="0097774E" w:rsidRDefault="001438FA"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894FCC" w14:textId="77777777" w:rsidR="00D7396E" w:rsidRPr="0097774E" w:rsidRDefault="00D7396E" w:rsidP="00D73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882A1D" w14:textId="79981D21"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97774E">
        <w:rPr>
          <w:w w:val="102"/>
        </w:rPr>
        <w:tab/>
        <w:t>11.2</w:t>
      </w:r>
      <w:r w:rsidRPr="0097774E">
        <w:rPr>
          <w:w w:val="102"/>
        </w:rPr>
        <w:tab/>
        <w:t>In 2024, over 40 per cent of African countries allocated more funds to debt service than to health expenditure (</w:t>
      </w:r>
      <w:hyperlink r:id="rId31" w:history="1">
        <w:r w:rsidRPr="0097774E">
          <w:rPr>
            <w:rStyle w:val="Hyperlink"/>
            <w:w w:val="102"/>
          </w:rPr>
          <w:t>A/79/295</w:t>
        </w:r>
      </w:hyperlink>
      <w:r w:rsidRPr="0097774E">
        <w:rPr>
          <w:w w:val="102"/>
        </w:rPr>
        <w:t xml:space="preserve">), a stark reflection of how debt obligations are undermining the continent’s development goals. The programme’s strategy for 2026 will focus on promoting initiatives to enhance resilience at all levels through investment in strong country systems and the development of capacities that enable African States to effectively prevent and mitigate the impact of external shocks, address the root causes of debt unsustainability and shift the global financing for development paradigm. To this end, the programme will continue to engage with partners and stakeholders to advance its new narrative on Africa – one that reflects and strengthens Africa’s role as a key stakeholder and a vital player in the global arena; that brings to the global debate issues that are key for Africa’s development, such as domestic resource mobilization, energy access and digitalization; and that is of Africa and from Africa, to be fully embraced within the United Nations and beyond. </w:t>
      </w:r>
    </w:p>
    <w:p w14:paraId="75C460BD" w14:textId="77777777"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11.3</w:t>
      </w:r>
      <w:r w:rsidRPr="0097774E">
        <w:tab/>
        <w:t>The implementation of the programme’s strategy is guided by the vision of an empowered Africa that drives its own development to fulfil its potential as a continent of hope, opportunities and prosperity, with the support of the international system. The programme will further strengthen its data capacities and knowledge base, to feed advisory services, awareness-raising, communications and advocacy that mobilize the United Nations system, African Member States, international partners, civil society and the private sector at the global and regional levels with regard to the transformative vision of the African Union and in support of the joint implementation of the 2030 Agenda for Sustainable Development and Agenda 2063. In doing so, the programme will aim to foster improved coherence and synergies between the two agendas, through a consistent partnership on the basis of the strategic objectives of the second 10-year implementation plan of Agenda 2063.</w:t>
      </w:r>
    </w:p>
    <w:p w14:paraId="09C03A6F"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pPr>
      <w:r w:rsidRPr="0097774E">
        <w:lastRenderedPageBreak/>
        <w:tab/>
        <w:t>11.4</w:t>
      </w:r>
      <w:r w:rsidRPr="0097774E">
        <w:tab/>
        <w:t xml:space="preserve">The Office, ECA and the Department of Global Communications will continue to promote the new narrative through coordinated and complementary action in policy analysis and innovation, research and development, advocacy, communications, global and regional coordination, monitoring and evaluation and support for Member States. The strategic agenda, developed in consultation with the Group of African States and other stakeholders, continues to guide the programme activities in six cluster areas identified as key for Africa’s development because of their multiplying impact: shifting the paradigm on financing for development; achieving sustainable development to deliver durable peace; governance, resilience and human capital; science, technology and innovation; industrialization, the demographic dividend and trade, with a focus on the African Continental Free Trade Area; and a balanced energy mix and climate adaptation. Considering the crucial role that young people play in the continent’s development, special attention will be given to promoting youth-focused policies and proposals under each cluster area. </w:t>
      </w:r>
    </w:p>
    <w:p w14:paraId="2E8E6CE5"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spacing w:val="3"/>
          <w:w w:val="102"/>
        </w:rPr>
      </w:pPr>
      <w:r w:rsidRPr="0097774E">
        <w:rPr>
          <w:spacing w:val="3"/>
          <w:w w:val="102"/>
        </w:rPr>
        <w:tab/>
        <w:t>11.5</w:t>
      </w:r>
      <w:r w:rsidRPr="0097774E">
        <w:rPr>
          <w:spacing w:val="3"/>
          <w:w w:val="102"/>
        </w:rPr>
        <w:tab/>
        <w:t xml:space="preserve">With regard to cooperation with other entities at the global, regional, national and local levels, the programme will continue to work closely with African Member States and African Union institutions as its main partners, in particular with the African Union Commission, the secretariat of the African Union Development Agency-NEPAD, the regional economic communities and the African Capacity-Building Foundation. The programme will also work closely with the African Peer Review Mechanism to advance the development goals of Africa and promote good governance, peace, security and sustainable development across the continent. The programme will continue to promote partnerships with an array of Member States, international organizations, civil society, the private sector, academia, think tanks and the African diaspora to enhance common approaches and synergies in their efforts to support Africa’s development in the key areas identified in the programme’s strategy. </w:t>
      </w:r>
    </w:p>
    <w:p w14:paraId="28F46C5A"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97774E">
        <w:rPr>
          <w:spacing w:val="3"/>
          <w:w w:val="102"/>
        </w:rPr>
        <w:tab/>
        <w:t>11.6</w:t>
      </w:r>
      <w:r w:rsidRPr="0097774E">
        <w:rPr>
          <w:spacing w:val="3"/>
          <w:w w:val="102"/>
        </w:rPr>
        <w:tab/>
        <w:t xml:space="preserve">With regard to inter-agency coordination and liaison, the programme will ensure strategic-level coordination among United Nations entities through the interdepartmental task force on African affairs by identifying priorities for building forward and building better, promoting results-based planning to develop the African Union-United Nations Framework for the Implementation of Agenda 2063 and the 2030 Agenda for Sustainable Development and monitoring the implementation of the agreed plans and priorities. The Regional Collaborative Platform for Africa will ensure operational-level coordination among United Nations entities in the field and with the resident coordinator system. </w:t>
      </w:r>
    </w:p>
    <w:p w14:paraId="43ED8665"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11.7</w:t>
      </w:r>
      <w:r w:rsidRPr="0097774E">
        <w:tab/>
        <w:t>With regard to the external factors, the overall plan for 2026 is based on the following planning assumptions:</w:t>
      </w:r>
    </w:p>
    <w:p w14:paraId="0A49B865"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African countries continue to guide their priorities towards implementing Agenda 2063;</w:t>
      </w:r>
    </w:p>
    <w:p w14:paraId="4933BD27"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International partners continue to support Africa’s sustainable development through financial contributions, technical support and policy frameworks that support African ownership and empowerment;</w:t>
      </w:r>
    </w:p>
    <w:p w14:paraId="60EC5F6D"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rPr>
      </w:pPr>
      <w:r w:rsidRPr="0097774E">
        <w:rPr>
          <w:w w:val="102"/>
        </w:rPr>
        <w:tab/>
      </w:r>
      <w:r w:rsidRPr="0097774E">
        <w:rPr>
          <w:w w:val="102"/>
        </w:rPr>
        <w:tab/>
        <w:t>(c)</w:t>
      </w:r>
      <w:r w:rsidRPr="0097774E">
        <w:rPr>
          <w:w w:val="102"/>
        </w:rPr>
        <w:tab/>
        <w:t>The partnership between the United Nations and the African Union is further strengthened through the continued implementation of the Joint United Nations-African Union Framework for Enhanced Partnership in Peace and Security, the renewed approach to the African Union-United Nations Framework for the Implementation of Agenda 2063 and the 2030 Agenda for Sustainable Development, and the African Union-United Nations Framework on Human Rights;</w:t>
      </w:r>
    </w:p>
    <w:p w14:paraId="6715C5C4" w14:textId="6BD02619"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(d)</w:t>
      </w:r>
      <w:r w:rsidRPr="0097774E">
        <w:tab/>
        <w:t>International organizations and partners are committed to the implementation of multi</w:t>
      </w:r>
      <w:r w:rsidR="0021614D" w:rsidRPr="0097774E">
        <w:noBreakHyphen/>
      </w:r>
      <w:r w:rsidRPr="0097774E">
        <w:t>stakeholder projects and programmes in support of the 2030 Agenda, Agenda 2063 and the priorities of African countries;</w:t>
      </w:r>
    </w:p>
    <w:p w14:paraId="4950E2FE"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(e)</w:t>
      </w:r>
      <w:r w:rsidRPr="0097774E">
        <w:tab/>
        <w:t>United Nations entities actively engage in the interdepartmental task force on African affairs and the Regional Collaborative Platform for Africa;</w:t>
      </w:r>
    </w:p>
    <w:p w14:paraId="3F210E9A"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(f)</w:t>
      </w:r>
      <w:r w:rsidRPr="0097774E">
        <w:tab/>
        <w:t xml:space="preserve">External stakeholders and potential partners, including media organizations, academic institutions, civil society organizations and creative communities, continue to engage with the programme’s priorities; </w:t>
      </w:r>
    </w:p>
    <w:p w14:paraId="723A0C19" w14:textId="77777777" w:rsidR="001438FA" w:rsidRPr="0097774E" w:rsidRDefault="001438FA"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(g)</w:t>
      </w:r>
      <w:r w:rsidRPr="0097774E">
        <w:tab/>
        <w:t xml:space="preserve">Member States and partners continue to advocate for and find joint solutions to mitigate the impacts of external shocks on Africa. </w:t>
      </w:r>
    </w:p>
    <w:p w14:paraId="37EF1956" w14:textId="77777777"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lastRenderedPageBreak/>
        <w:tab/>
        <w:t>11.8</w:t>
      </w:r>
      <w:r w:rsidRPr="0097774E">
        <w:tab/>
        <w:t xml:space="preserve">The programme integrates a gender perspective into its operational activities, deliverables and results, as appropriate, including through consultation with the United Nations Entity for Gender Equality and the Empowerment of Women (UN-Women), the African Union and specialized civil society organizations. Subprogramme 1 promotes inclusive programme delivery through its analytical and policy documents, as well as its advocacy activities. The Office will collaborate with the African Women Leaders Network to support the participation and leadership of women in all areas of development. Subprogramme 2 enables United Nations support for the implementation of the priorities of the African Union, including the use of sex-disaggregated statistics, and addressing challenges that have an effect on the employment of women. Subprogramme 3 promotes gender equality and the empowerment of women by producing and disseminating communications products, through </w:t>
      </w:r>
      <w:r w:rsidRPr="0097774E">
        <w:rPr>
          <w:i/>
          <w:iCs/>
        </w:rPr>
        <w:t>Africa Renewal</w:t>
      </w:r>
      <w:r w:rsidRPr="0097774E">
        <w:t xml:space="preserve"> platforms, that counter stereotypes and discrimination against women, and by promoting a balanced presence of women and men in all its multimedia products, promotional campaigns and events. </w:t>
      </w:r>
    </w:p>
    <w:p w14:paraId="6AABD4A0" w14:textId="6CF5C291"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11.9</w:t>
      </w:r>
      <w:r w:rsidRPr="0097774E">
        <w:tab/>
        <w:t>In line with the United Nations Disability Inclusion Strategy, the programme will promote analysis, policy recommendations and proposals that specifically foster the inclusion of persons with disabilities and will take the measures necessary to increase the accessibility of its products and events.</w:t>
      </w:r>
    </w:p>
    <w:p w14:paraId="5D08FCE7" w14:textId="77777777" w:rsidR="001438FA" w:rsidRPr="0097774E" w:rsidRDefault="001438FA"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048ACA" w14:textId="77777777" w:rsidR="00771686" w:rsidRPr="0097774E" w:rsidRDefault="00771686"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1A64E8" w14:textId="77777777" w:rsidR="001438FA" w:rsidRPr="0097774E" w:rsidRDefault="001438FA" w:rsidP="00771686">
      <w:pPr>
        <w:pStyle w:val="H1"/>
        <w:ind w:right="1260"/>
      </w:pPr>
      <w:r w:rsidRPr="0097774E">
        <w:tab/>
      </w:r>
      <w:r w:rsidRPr="0097774E">
        <w:tab/>
        <w:t>Legislative mandates</w:t>
      </w:r>
    </w:p>
    <w:p w14:paraId="7E9DDF62" w14:textId="77777777" w:rsidR="001438FA" w:rsidRPr="0097774E" w:rsidRDefault="001438FA"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76DD49" w14:textId="77777777" w:rsidR="00771686" w:rsidRPr="0097774E" w:rsidRDefault="00771686"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F6218C" w14:textId="77777777" w:rsidR="001438FA" w:rsidRPr="0097774E" w:rsidRDefault="001438FA" w:rsidP="001438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11.10</w:t>
      </w:r>
      <w:r w:rsidRPr="0097774E">
        <w:tab/>
        <w:t>The list below, which was reviewed in the preparation of the proposed programme budget, provides all mandates entrusted to the programme.</w:t>
      </w:r>
    </w:p>
    <w:p w14:paraId="7F71DB83" w14:textId="77777777" w:rsidR="001438FA" w:rsidRPr="0097774E" w:rsidRDefault="001438FA"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FF20E8" w14:textId="77777777" w:rsidR="001438FA" w:rsidRPr="0097774E" w:rsidRDefault="001438FA" w:rsidP="00771686">
      <w:pPr>
        <w:pStyle w:val="H4"/>
        <w:ind w:right="1260"/>
      </w:pPr>
      <w:r w:rsidRPr="0097774E">
        <w:t>General Assembly resolutions</w:t>
      </w:r>
    </w:p>
    <w:p w14:paraId="6970E479" w14:textId="77777777" w:rsidR="00771686" w:rsidRPr="0097774E" w:rsidRDefault="00771686" w:rsidP="00771686">
      <w:pPr>
        <w:pStyle w:val="SingleTxt"/>
        <w:spacing w:after="0" w:line="120" w:lineRule="exact"/>
        <w:rPr>
          <w:sz w:val="10"/>
        </w:rPr>
      </w:pPr>
    </w:p>
    <w:p w14:paraId="4F9E48E9" w14:textId="77777777" w:rsidR="001438FA" w:rsidRPr="0097774E" w:rsidRDefault="001438FA"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35905431" w14:textId="77777777" w:rsidR="00771686" w:rsidRPr="0097774E" w:rsidRDefault="00771686" w:rsidP="007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71686" w:rsidRPr="0097774E" w:rsidSect="00170A61">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71686" w:rsidRPr="0097774E" w14:paraId="0C78CF4B" w14:textId="77777777" w:rsidTr="00771686">
        <w:tc>
          <w:tcPr>
            <w:tcW w:w="1450" w:type="pct"/>
            <w:shd w:val="clear" w:color="auto" w:fill="auto"/>
          </w:tcPr>
          <w:p w14:paraId="324A752B" w14:textId="77777777" w:rsidR="00771686" w:rsidRPr="0097774E" w:rsidRDefault="00771686" w:rsidP="00771686">
            <w:pPr>
              <w:tabs>
                <w:tab w:val="left" w:pos="288"/>
                <w:tab w:val="left" w:pos="576"/>
                <w:tab w:val="left" w:pos="864"/>
                <w:tab w:val="left" w:pos="1152"/>
              </w:tabs>
              <w:spacing w:before="40" w:after="40" w:line="200" w:lineRule="exact"/>
              <w:ind w:right="43"/>
              <w:rPr>
                <w:sz w:val="17"/>
              </w:rPr>
            </w:pPr>
            <w:r w:rsidRPr="0097774E">
              <w:rPr>
                <w:sz w:val="17"/>
              </w:rPr>
              <w:t>32/197</w:t>
            </w:r>
          </w:p>
        </w:tc>
        <w:tc>
          <w:tcPr>
            <w:tcW w:w="3500" w:type="pct"/>
            <w:shd w:val="clear" w:color="auto" w:fill="auto"/>
          </w:tcPr>
          <w:p w14:paraId="6D7DC198"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Restructuring of the economic and social sectors of the United Nations system</w:t>
            </w:r>
          </w:p>
        </w:tc>
      </w:tr>
      <w:tr w:rsidR="00771686" w:rsidRPr="0097774E" w14:paraId="2838226C" w14:textId="77777777" w:rsidTr="00771686">
        <w:tc>
          <w:tcPr>
            <w:tcW w:w="1450" w:type="pct"/>
            <w:shd w:val="clear" w:color="auto" w:fill="auto"/>
          </w:tcPr>
          <w:p w14:paraId="11B53974" w14:textId="7FF02010"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35" w:history="1">
              <w:r w:rsidRPr="0097774E">
                <w:rPr>
                  <w:rStyle w:val="Hyperlink"/>
                  <w:sz w:val="17"/>
                </w:rPr>
                <w:t>57/2</w:t>
              </w:r>
            </w:hyperlink>
          </w:p>
        </w:tc>
        <w:tc>
          <w:tcPr>
            <w:tcW w:w="3500" w:type="pct"/>
            <w:shd w:val="clear" w:color="auto" w:fill="auto"/>
          </w:tcPr>
          <w:p w14:paraId="7069DC5F"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United Nations Declaration on the New Partnership for Africa’s Development</w:t>
            </w:r>
          </w:p>
        </w:tc>
      </w:tr>
      <w:tr w:rsidR="00771686" w:rsidRPr="0097774E" w14:paraId="7B261808" w14:textId="77777777" w:rsidTr="00771686">
        <w:tc>
          <w:tcPr>
            <w:tcW w:w="1450" w:type="pct"/>
            <w:shd w:val="clear" w:color="auto" w:fill="auto"/>
          </w:tcPr>
          <w:p w14:paraId="0C8D5118" w14:textId="549C31A5"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36" w:history="1">
              <w:r w:rsidRPr="0097774E">
                <w:rPr>
                  <w:rStyle w:val="Hyperlink"/>
                  <w:sz w:val="17"/>
                </w:rPr>
                <w:t>57/7</w:t>
              </w:r>
            </w:hyperlink>
          </w:p>
        </w:tc>
        <w:tc>
          <w:tcPr>
            <w:tcW w:w="3500" w:type="pct"/>
            <w:shd w:val="clear" w:color="auto" w:fill="auto"/>
          </w:tcPr>
          <w:p w14:paraId="246CC09D"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Final review and appraisal of the United Nations New Agenda for the Development of Africa in the 1990s and support for the New Partnership for Africa’s Development</w:t>
            </w:r>
          </w:p>
        </w:tc>
      </w:tr>
      <w:tr w:rsidR="00771686" w:rsidRPr="0097774E" w14:paraId="1B0DE820" w14:textId="77777777" w:rsidTr="00771686">
        <w:tc>
          <w:tcPr>
            <w:tcW w:w="1450" w:type="pct"/>
            <w:shd w:val="clear" w:color="auto" w:fill="auto"/>
          </w:tcPr>
          <w:p w14:paraId="7F74D24E" w14:textId="5986C96C"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37" w:history="1">
              <w:r w:rsidRPr="0097774E">
                <w:rPr>
                  <w:rStyle w:val="Hyperlink"/>
                  <w:sz w:val="17"/>
                </w:rPr>
                <w:t>57/300</w:t>
              </w:r>
            </w:hyperlink>
          </w:p>
        </w:tc>
        <w:tc>
          <w:tcPr>
            <w:tcW w:w="3500" w:type="pct"/>
            <w:shd w:val="clear" w:color="auto" w:fill="auto"/>
          </w:tcPr>
          <w:p w14:paraId="3FB4EDA7"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Strengthening of the United Nations: an agenda for further change</w:t>
            </w:r>
          </w:p>
        </w:tc>
      </w:tr>
      <w:tr w:rsidR="00771686" w:rsidRPr="0097774E" w14:paraId="095DFC2D" w14:textId="77777777" w:rsidTr="00771686">
        <w:tc>
          <w:tcPr>
            <w:tcW w:w="1450" w:type="pct"/>
            <w:shd w:val="clear" w:color="auto" w:fill="auto"/>
          </w:tcPr>
          <w:p w14:paraId="7F8EDFE6" w14:textId="098690EE"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38" w:history="1">
              <w:r w:rsidRPr="0097774E">
                <w:rPr>
                  <w:rStyle w:val="Hyperlink"/>
                  <w:sz w:val="17"/>
                </w:rPr>
                <w:t>63/1</w:t>
              </w:r>
            </w:hyperlink>
          </w:p>
        </w:tc>
        <w:tc>
          <w:tcPr>
            <w:tcW w:w="3500" w:type="pct"/>
            <w:shd w:val="clear" w:color="auto" w:fill="auto"/>
          </w:tcPr>
          <w:p w14:paraId="27307750"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Political declaration on Africa’s development needs</w:t>
            </w:r>
          </w:p>
        </w:tc>
      </w:tr>
      <w:tr w:rsidR="00771686" w:rsidRPr="0097774E" w14:paraId="5BF23262" w14:textId="77777777" w:rsidTr="00771686">
        <w:tc>
          <w:tcPr>
            <w:tcW w:w="1450" w:type="pct"/>
            <w:shd w:val="clear" w:color="auto" w:fill="auto"/>
          </w:tcPr>
          <w:p w14:paraId="75A00217" w14:textId="6C794281"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39" w:history="1">
              <w:r w:rsidRPr="0097774E">
                <w:rPr>
                  <w:rStyle w:val="Hyperlink"/>
                  <w:sz w:val="17"/>
                </w:rPr>
                <w:t>67/302</w:t>
              </w:r>
            </w:hyperlink>
          </w:p>
        </w:tc>
        <w:tc>
          <w:tcPr>
            <w:tcW w:w="3500" w:type="pct"/>
            <w:shd w:val="clear" w:color="auto" w:fill="auto"/>
          </w:tcPr>
          <w:p w14:paraId="167D31F5"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Cooperation between the United Nations and the African Union</w:t>
            </w:r>
          </w:p>
        </w:tc>
      </w:tr>
      <w:tr w:rsidR="00771686" w:rsidRPr="0097774E" w14:paraId="7B5C1B49" w14:textId="77777777" w:rsidTr="00771686">
        <w:tc>
          <w:tcPr>
            <w:tcW w:w="1450" w:type="pct"/>
            <w:shd w:val="clear" w:color="auto" w:fill="auto"/>
          </w:tcPr>
          <w:p w14:paraId="7583C426" w14:textId="2EA09046"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0" w:history="1">
              <w:r w:rsidRPr="0097774E">
                <w:rPr>
                  <w:rStyle w:val="Hyperlink"/>
                  <w:sz w:val="17"/>
                </w:rPr>
                <w:t>69/313</w:t>
              </w:r>
            </w:hyperlink>
          </w:p>
        </w:tc>
        <w:tc>
          <w:tcPr>
            <w:tcW w:w="3500" w:type="pct"/>
            <w:shd w:val="clear" w:color="auto" w:fill="auto"/>
          </w:tcPr>
          <w:p w14:paraId="5B08CAE2"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Addis Ababa Action Agenda of the Third International Conference on Financing for Development (Addis Ababa Action Agenda)</w:t>
            </w:r>
          </w:p>
        </w:tc>
      </w:tr>
      <w:tr w:rsidR="00771686" w:rsidRPr="0097774E" w14:paraId="1C3EA8F6" w14:textId="77777777" w:rsidTr="00771686">
        <w:tc>
          <w:tcPr>
            <w:tcW w:w="1450" w:type="pct"/>
            <w:shd w:val="clear" w:color="auto" w:fill="auto"/>
          </w:tcPr>
          <w:p w14:paraId="178FC1E6" w14:textId="006404AB"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1" w:history="1">
              <w:r w:rsidRPr="0097774E">
                <w:rPr>
                  <w:rStyle w:val="Hyperlink"/>
                  <w:sz w:val="17"/>
                </w:rPr>
                <w:t>70/1</w:t>
              </w:r>
            </w:hyperlink>
          </w:p>
        </w:tc>
        <w:tc>
          <w:tcPr>
            <w:tcW w:w="3500" w:type="pct"/>
            <w:shd w:val="clear" w:color="auto" w:fill="auto"/>
          </w:tcPr>
          <w:p w14:paraId="010E4A22"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Transforming our world: the 2030 Agenda for Sustainable Development</w:t>
            </w:r>
          </w:p>
        </w:tc>
      </w:tr>
      <w:tr w:rsidR="00771686" w:rsidRPr="0097774E" w14:paraId="3C491FB6" w14:textId="77777777" w:rsidTr="00771686">
        <w:tc>
          <w:tcPr>
            <w:tcW w:w="1450" w:type="pct"/>
            <w:shd w:val="clear" w:color="auto" w:fill="auto"/>
          </w:tcPr>
          <w:p w14:paraId="2AE49819" w14:textId="48281DEA"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2" w:history="1">
              <w:r w:rsidRPr="0097774E">
                <w:rPr>
                  <w:rStyle w:val="Hyperlink"/>
                  <w:sz w:val="17"/>
                </w:rPr>
                <w:t>71/254</w:t>
              </w:r>
            </w:hyperlink>
          </w:p>
        </w:tc>
        <w:tc>
          <w:tcPr>
            <w:tcW w:w="3500" w:type="pct"/>
            <w:shd w:val="clear" w:color="auto" w:fill="auto"/>
          </w:tcPr>
          <w:p w14:paraId="1EABB4F0"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Framework for a Renewed United Nations-African Union Partnership on Africa’s Integration and Development Agenda 2017–2027</w:t>
            </w:r>
          </w:p>
        </w:tc>
      </w:tr>
      <w:tr w:rsidR="00771686" w:rsidRPr="0097774E" w14:paraId="537D2B1D" w14:textId="77777777" w:rsidTr="00771686">
        <w:tc>
          <w:tcPr>
            <w:tcW w:w="1450" w:type="pct"/>
            <w:shd w:val="clear" w:color="auto" w:fill="auto"/>
          </w:tcPr>
          <w:p w14:paraId="5C525402" w14:textId="7E7239FC"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3" w:history="1">
              <w:r w:rsidRPr="0097774E">
                <w:rPr>
                  <w:rStyle w:val="Hyperlink"/>
                  <w:sz w:val="17"/>
                </w:rPr>
                <w:t>76/236</w:t>
              </w:r>
            </w:hyperlink>
          </w:p>
        </w:tc>
        <w:tc>
          <w:tcPr>
            <w:tcW w:w="3500" w:type="pct"/>
            <w:shd w:val="clear" w:color="auto" w:fill="auto"/>
          </w:tcPr>
          <w:p w14:paraId="5D6DAC70"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Programme planning</w:t>
            </w:r>
          </w:p>
        </w:tc>
      </w:tr>
      <w:tr w:rsidR="00771686" w:rsidRPr="0097774E" w14:paraId="5ED1EE4D" w14:textId="77777777" w:rsidTr="00771686">
        <w:tc>
          <w:tcPr>
            <w:tcW w:w="1450" w:type="pct"/>
            <w:shd w:val="clear" w:color="auto" w:fill="auto"/>
          </w:tcPr>
          <w:p w14:paraId="03EBDCFE" w14:textId="28810D3A"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4" w:history="1">
              <w:r w:rsidRPr="0097774E">
                <w:rPr>
                  <w:rStyle w:val="Hyperlink"/>
                  <w:sz w:val="17"/>
                </w:rPr>
                <w:t>79/211</w:t>
              </w:r>
            </w:hyperlink>
          </w:p>
        </w:tc>
        <w:tc>
          <w:tcPr>
            <w:tcW w:w="3500" w:type="pct"/>
            <w:shd w:val="clear" w:color="auto" w:fill="auto"/>
          </w:tcPr>
          <w:p w14:paraId="0A89AD81"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Ensuring access to affordable, reliable, sustainable and modern energy for all</w:t>
            </w:r>
          </w:p>
        </w:tc>
      </w:tr>
      <w:tr w:rsidR="00771686" w:rsidRPr="0097774E" w14:paraId="3199CD61" w14:textId="77777777" w:rsidTr="00771686">
        <w:tc>
          <w:tcPr>
            <w:tcW w:w="1450" w:type="pct"/>
            <w:shd w:val="clear" w:color="auto" w:fill="auto"/>
          </w:tcPr>
          <w:p w14:paraId="36AFE1E8" w14:textId="669CCAAA" w:rsidR="00771686" w:rsidRPr="0097774E" w:rsidRDefault="00771686" w:rsidP="00771686">
            <w:pPr>
              <w:tabs>
                <w:tab w:val="left" w:pos="288"/>
                <w:tab w:val="left" w:pos="576"/>
                <w:tab w:val="left" w:pos="864"/>
                <w:tab w:val="left" w:pos="1152"/>
              </w:tabs>
              <w:spacing w:before="40" w:after="40" w:line="200" w:lineRule="exact"/>
              <w:ind w:right="43"/>
              <w:rPr>
                <w:sz w:val="17"/>
              </w:rPr>
            </w:pPr>
            <w:hyperlink r:id="rId45" w:history="1">
              <w:r w:rsidRPr="0097774E">
                <w:rPr>
                  <w:rStyle w:val="Hyperlink"/>
                  <w:sz w:val="17"/>
                </w:rPr>
                <w:t>79/264</w:t>
              </w:r>
            </w:hyperlink>
          </w:p>
        </w:tc>
        <w:tc>
          <w:tcPr>
            <w:tcW w:w="3500" w:type="pct"/>
            <w:shd w:val="clear" w:color="auto" w:fill="auto"/>
          </w:tcPr>
          <w:p w14:paraId="147A4445" w14:textId="77777777" w:rsidR="00771686" w:rsidRPr="0097774E" w:rsidRDefault="00771686" w:rsidP="00771686">
            <w:pPr>
              <w:tabs>
                <w:tab w:val="left" w:pos="288"/>
                <w:tab w:val="left" w:pos="576"/>
                <w:tab w:val="left" w:pos="864"/>
                <w:tab w:val="left" w:pos="1152"/>
              </w:tabs>
              <w:spacing w:before="40" w:after="40" w:line="200" w:lineRule="exact"/>
              <w:ind w:left="86" w:right="43"/>
              <w:rPr>
                <w:sz w:val="17"/>
              </w:rPr>
            </w:pPr>
            <w:r w:rsidRPr="0097774E">
              <w:rPr>
                <w:sz w:val="17"/>
              </w:rPr>
              <w:t>Promotion of durable peace through sustainable development in Africa</w:t>
            </w:r>
          </w:p>
        </w:tc>
      </w:tr>
    </w:tbl>
    <w:p w14:paraId="72A1DB07" w14:textId="77777777" w:rsidR="00771686" w:rsidRPr="0097774E" w:rsidRDefault="00771686" w:rsidP="00771686">
      <w:pPr>
        <w:spacing w:line="240" w:lineRule="auto"/>
        <w:rPr>
          <w:sz w:val="2"/>
        </w:rPr>
        <w:sectPr w:rsidR="00771686" w:rsidRPr="0097774E" w:rsidSect="00771686">
          <w:endnotePr>
            <w:numFmt w:val="decimal"/>
          </w:endnotePr>
          <w:type w:val="continuous"/>
          <w:pgSz w:w="12240" w:h="15840"/>
          <w:pgMar w:top="1440" w:right="1195" w:bottom="1152" w:left="1195" w:header="432" w:footer="504" w:gutter="0"/>
          <w:cols w:num="2" w:space="240"/>
          <w:noEndnote/>
          <w:docGrid w:linePitch="360"/>
        </w:sectPr>
      </w:pPr>
    </w:p>
    <w:p w14:paraId="305956F2" w14:textId="77777777" w:rsidR="00771686" w:rsidRPr="0097774E" w:rsidRDefault="00771686" w:rsidP="00771686">
      <w:pPr>
        <w:pStyle w:val="SingleTxt"/>
        <w:spacing w:after="0" w:line="120" w:lineRule="exact"/>
        <w:rPr>
          <w:sz w:val="10"/>
        </w:rPr>
      </w:pPr>
    </w:p>
    <w:p w14:paraId="733D1AEB" w14:textId="77777777" w:rsidR="00771686" w:rsidRPr="0097774E" w:rsidRDefault="00771686" w:rsidP="00771686">
      <w:pPr>
        <w:pStyle w:val="H4"/>
        <w:ind w:right="1260"/>
      </w:pPr>
      <w:r w:rsidRPr="0097774E">
        <w:t>Security Council resolutions</w:t>
      </w:r>
    </w:p>
    <w:p w14:paraId="47A94220" w14:textId="77777777" w:rsidR="009B0746" w:rsidRPr="0097774E" w:rsidRDefault="009B0746" w:rsidP="009B0746">
      <w:pPr>
        <w:pStyle w:val="SingleTxt"/>
        <w:spacing w:after="0" w:line="120" w:lineRule="exact"/>
        <w:rPr>
          <w:sz w:val="10"/>
        </w:rPr>
      </w:pPr>
    </w:p>
    <w:p w14:paraId="165D77A8" w14:textId="77777777" w:rsidR="00771686" w:rsidRPr="0097774E" w:rsidRDefault="00771686" w:rsidP="009B0746">
      <w:pPr>
        <w:pStyle w:val="SingleTxt"/>
        <w:spacing w:after="0" w:line="240" w:lineRule="auto"/>
        <w:rPr>
          <w:sz w:val="2"/>
        </w:rPr>
      </w:pPr>
    </w:p>
    <w:p w14:paraId="2C5BA379" w14:textId="77777777" w:rsidR="009B0746" w:rsidRPr="0097774E" w:rsidRDefault="009B0746" w:rsidP="009B0746">
      <w:pPr>
        <w:pStyle w:val="SingleTxt"/>
        <w:spacing w:after="0" w:line="240" w:lineRule="auto"/>
        <w:rPr>
          <w:sz w:val="2"/>
        </w:rPr>
        <w:sectPr w:rsidR="009B0746" w:rsidRPr="0097774E" w:rsidSect="007716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B0746" w:rsidRPr="0097774E" w14:paraId="1DA1CCAB" w14:textId="77777777" w:rsidTr="009B0746">
        <w:tc>
          <w:tcPr>
            <w:tcW w:w="1450" w:type="pct"/>
            <w:shd w:val="clear" w:color="auto" w:fill="auto"/>
          </w:tcPr>
          <w:p w14:paraId="2EE30B76" w14:textId="3630401C" w:rsidR="009B0746" w:rsidRPr="0097774E" w:rsidRDefault="009B0746" w:rsidP="009B0746">
            <w:pPr>
              <w:tabs>
                <w:tab w:val="left" w:pos="288"/>
                <w:tab w:val="left" w:pos="576"/>
                <w:tab w:val="left" w:pos="864"/>
                <w:tab w:val="left" w:pos="1152"/>
              </w:tabs>
              <w:spacing w:before="40" w:after="40" w:line="200" w:lineRule="exact"/>
              <w:ind w:right="43"/>
              <w:rPr>
                <w:sz w:val="17"/>
              </w:rPr>
            </w:pPr>
            <w:hyperlink r:id="rId46" w:history="1">
              <w:r w:rsidRPr="0097774E">
                <w:rPr>
                  <w:rStyle w:val="Hyperlink"/>
                  <w:sz w:val="17"/>
                </w:rPr>
                <w:t>1197 (1998)</w:t>
              </w:r>
            </w:hyperlink>
          </w:p>
        </w:tc>
        <w:tc>
          <w:tcPr>
            <w:tcW w:w="3500" w:type="pct"/>
            <w:shd w:val="clear" w:color="auto" w:fill="auto"/>
          </w:tcPr>
          <w:p w14:paraId="573B6BC2" w14:textId="77777777" w:rsidR="009B0746" w:rsidRPr="0097774E" w:rsidRDefault="009B0746" w:rsidP="009B0746">
            <w:pPr>
              <w:tabs>
                <w:tab w:val="left" w:pos="288"/>
                <w:tab w:val="left" w:pos="576"/>
                <w:tab w:val="left" w:pos="864"/>
                <w:tab w:val="left" w:pos="1152"/>
              </w:tabs>
              <w:spacing w:before="40" w:after="40" w:line="200" w:lineRule="exact"/>
              <w:ind w:left="86" w:right="43"/>
              <w:rPr>
                <w:sz w:val="17"/>
              </w:rPr>
            </w:pPr>
          </w:p>
        </w:tc>
      </w:tr>
      <w:tr w:rsidR="009B0746" w:rsidRPr="0097774E" w14:paraId="6C4E1FD4" w14:textId="77777777" w:rsidTr="009B0746">
        <w:tc>
          <w:tcPr>
            <w:tcW w:w="1450" w:type="pct"/>
            <w:shd w:val="clear" w:color="auto" w:fill="auto"/>
          </w:tcPr>
          <w:p w14:paraId="633571C5" w14:textId="6179B429" w:rsidR="009B0746" w:rsidRPr="0097774E" w:rsidRDefault="009B0746" w:rsidP="009B0746">
            <w:pPr>
              <w:tabs>
                <w:tab w:val="left" w:pos="288"/>
                <w:tab w:val="left" w:pos="576"/>
                <w:tab w:val="left" w:pos="864"/>
                <w:tab w:val="left" w:pos="1152"/>
              </w:tabs>
              <w:spacing w:before="40" w:after="40" w:line="200" w:lineRule="exact"/>
              <w:ind w:right="43"/>
              <w:rPr>
                <w:sz w:val="17"/>
              </w:rPr>
            </w:pPr>
            <w:hyperlink r:id="rId47" w:history="1">
              <w:r w:rsidRPr="0097774E">
                <w:rPr>
                  <w:rStyle w:val="Hyperlink"/>
                  <w:sz w:val="17"/>
                </w:rPr>
                <w:t>2033 (2012)</w:t>
              </w:r>
            </w:hyperlink>
          </w:p>
        </w:tc>
        <w:tc>
          <w:tcPr>
            <w:tcW w:w="3500" w:type="pct"/>
            <w:shd w:val="clear" w:color="auto" w:fill="auto"/>
          </w:tcPr>
          <w:p w14:paraId="145A6E82" w14:textId="77777777" w:rsidR="009B0746" w:rsidRPr="0097774E" w:rsidRDefault="009B0746" w:rsidP="009B0746">
            <w:pPr>
              <w:tabs>
                <w:tab w:val="left" w:pos="288"/>
                <w:tab w:val="left" w:pos="576"/>
                <w:tab w:val="left" w:pos="864"/>
                <w:tab w:val="left" w:pos="1152"/>
              </w:tabs>
              <w:spacing w:before="40" w:after="40" w:line="200" w:lineRule="exact"/>
              <w:ind w:left="86" w:right="43"/>
              <w:rPr>
                <w:sz w:val="17"/>
              </w:rPr>
            </w:pPr>
          </w:p>
        </w:tc>
      </w:tr>
      <w:tr w:rsidR="009B0746" w:rsidRPr="0097774E" w14:paraId="5A5F15CE" w14:textId="77777777" w:rsidTr="009B0746">
        <w:tc>
          <w:tcPr>
            <w:tcW w:w="1450" w:type="pct"/>
            <w:shd w:val="clear" w:color="auto" w:fill="auto"/>
          </w:tcPr>
          <w:p w14:paraId="0C280779" w14:textId="71CB113E" w:rsidR="009B0746" w:rsidRPr="0097774E" w:rsidRDefault="009B0746" w:rsidP="009B0746">
            <w:pPr>
              <w:tabs>
                <w:tab w:val="left" w:pos="288"/>
                <w:tab w:val="left" w:pos="576"/>
                <w:tab w:val="left" w:pos="864"/>
                <w:tab w:val="left" w:pos="1152"/>
              </w:tabs>
              <w:spacing w:before="40" w:after="40" w:line="200" w:lineRule="exact"/>
              <w:ind w:right="43"/>
              <w:rPr>
                <w:sz w:val="17"/>
              </w:rPr>
            </w:pPr>
            <w:hyperlink r:id="rId48" w:history="1">
              <w:r w:rsidRPr="0097774E">
                <w:rPr>
                  <w:rStyle w:val="Hyperlink"/>
                  <w:sz w:val="17"/>
                </w:rPr>
                <w:t>2282 (2016)</w:t>
              </w:r>
            </w:hyperlink>
            <w:r w:rsidRPr="0097774E">
              <w:rPr>
                <w:sz w:val="17"/>
              </w:rPr>
              <w:t xml:space="preserve"> </w:t>
            </w:r>
          </w:p>
        </w:tc>
        <w:tc>
          <w:tcPr>
            <w:tcW w:w="3500" w:type="pct"/>
            <w:shd w:val="clear" w:color="auto" w:fill="auto"/>
          </w:tcPr>
          <w:p w14:paraId="76B35F61" w14:textId="77777777" w:rsidR="009B0746" w:rsidRPr="0097774E" w:rsidRDefault="009B0746" w:rsidP="009B0746">
            <w:pPr>
              <w:tabs>
                <w:tab w:val="left" w:pos="288"/>
                <w:tab w:val="left" w:pos="576"/>
                <w:tab w:val="left" w:pos="864"/>
                <w:tab w:val="left" w:pos="1152"/>
              </w:tabs>
              <w:spacing w:before="40" w:after="40" w:line="200" w:lineRule="exact"/>
              <w:ind w:left="86" w:right="43"/>
              <w:rPr>
                <w:sz w:val="17"/>
              </w:rPr>
            </w:pPr>
          </w:p>
        </w:tc>
      </w:tr>
      <w:tr w:rsidR="009B0746" w:rsidRPr="0097774E" w14:paraId="0526EB28" w14:textId="77777777" w:rsidTr="009B0746">
        <w:tc>
          <w:tcPr>
            <w:tcW w:w="1450" w:type="pct"/>
            <w:shd w:val="clear" w:color="auto" w:fill="auto"/>
          </w:tcPr>
          <w:p w14:paraId="0CD46C8F" w14:textId="30CB53E4" w:rsidR="009B0746" w:rsidRPr="0097774E" w:rsidRDefault="009B0746" w:rsidP="009B0746">
            <w:pPr>
              <w:tabs>
                <w:tab w:val="left" w:pos="288"/>
                <w:tab w:val="left" w:pos="576"/>
                <w:tab w:val="left" w:pos="864"/>
                <w:tab w:val="left" w:pos="1152"/>
              </w:tabs>
              <w:spacing w:before="40" w:after="40" w:line="200" w:lineRule="exact"/>
              <w:ind w:right="43"/>
              <w:rPr>
                <w:sz w:val="17"/>
              </w:rPr>
            </w:pPr>
            <w:hyperlink r:id="rId49" w:history="1">
              <w:r w:rsidRPr="0097774E">
                <w:rPr>
                  <w:rStyle w:val="Hyperlink"/>
                  <w:sz w:val="17"/>
                </w:rPr>
                <w:t>2457 (2019)</w:t>
              </w:r>
            </w:hyperlink>
          </w:p>
        </w:tc>
        <w:tc>
          <w:tcPr>
            <w:tcW w:w="3500" w:type="pct"/>
            <w:shd w:val="clear" w:color="auto" w:fill="auto"/>
          </w:tcPr>
          <w:p w14:paraId="4C5572EE" w14:textId="77777777" w:rsidR="009B0746" w:rsidRPr="0097774E" w:rsidRDefault="009B0746" w:rsidP="009B0746">
            <w:pPr>
              <w:tabs>
                <w:tab w:val="left" w:pos="288"/>
                <w:tab w:val="left" w:pos="576"/>
                <w:tab w:val="left" w:pos="864"/>
                <w:tab w:val="left" w:pos="1152"/>
              </w:tabs>
              <w:spacing w:before="40" w:after="40" w:line="200" w:lineRule="exact"/>
              <w:ind w:left="86" w:right="43"/>
              <w:rPr>
                <w:sz w:val="17"/>
              </w:rPr>
            </w:pPr>
          </w:p>
        </w:tc>
      </w:tr>
    </w:tbl>
    <w:p w14:paraId="6CF59AE6" w14:textId="77777777" w:rsidR="009B0746" w:rsidRPr="0097774E" w:rsidRDefault="009B0746" w:rsidP="009B0746">
      <w:pPr>
        <w:spacing w:line="240" w:lineRule="auto"/>
        <w:rPr>
          <w:sz w:val="2"/>
        </w:rPr>
        <w:sectPr w:rsidR="009B0746" w:rsidRPr="0097774E" w:rsidSect="009B0746">
          <w:endnotePr>
            <w:numFmt w:val="decimal"/>
          </w:endnotePr>
          <w:type w:val="continuous"/>
          <w:pgSz w:w="12240" w:h="15840"/>
          <w:pgMar w:top="1440" w:right="1195" w:bottom="1152" w:left="1195" w:header="432" w:footer="504" w:gutter="0"/>
          <w:cols w:num="2" w:space="240"/>
          <w:noEndnote/>
          <w:docGrid w:linePitch="360"/>
        </w:sectPr>
      </w:pPr>
    </w:p>
    <w:p w14:paraId="7436CA98" w14:textId="77777777" w:rsidR="00771686" w:rsidRPr="0097774E" w:rsidRDefault="00771686" w:rsidP="009B0746">
      <w:pPr>
        <w:pStyle w:val="SingleTxt"/>
        <w:spacing w:after="0" w:line="120" w:lineRule="exact"/>
        <w:rPr>
          <w:sz w:val="10"/>
        </w:rPr>
      </w:pPr>
    </w:p>
    <w:p w14:paraId="0F839C04" w14:textId="77777777" w:rsidR="00404269" w:rsidRPr="0097774E" w:rsidRDefault="00404269" w:rsidP="00404269">
      <w:pPr>
        <w:pStyle w:val="H4"/>
        <w:ind w:right="1260"/>
      </w:pPr>
      <w:r w:rsidRPr="0097774E">
        <w:t>Economic and Social Council resolutions</w:t>
      </w:r>
    </w:p>
    <w:p w14:paraId="4C7AA20C" w14:textId="77777777" w:rsidR="00404269" w:rsidRPr="0097774E" w:rsidRDefault="00404269" w:rsidP="00404269">
      <w:pPr>
        <w:pStyle w:val="SingleTxt"/>
        <w:spacing w:after="0" w:line="120" w:lineRule="exact"/>
        <w:rPr>
          <w:sz w:val="10"/>
        </w:rPr>
      </w:pPr>
    </w:p>
    <w:p w14:paraId="56162E24" w14:textId="77777777" w:rsidR="009B0746" w:rsidRPr="0097774E" w:rsidRDefault="009B0746" w:rsidP="00404269">
      <w:pPr>
        <w:pStyle w:val="SingleTxt"/>
        <w:spacing w:after="0" w:line="240" w:lineRule="auto"/>
        <w:rPr>
          <w:sz w:val="2"/>
        </w:rPr>
      </w:pPr>
    </w:p>
    <w:p w14:paraId="75BE334F" w14:textId="77777777" w:rsidR="00404269" w:rsidRPr="0097774E" w:rsidRDefault="00404269" w:rsidP="00404269">
      <w:pPr>
        <w:pStyle w:val="SingleTxt"/>
        <w:spacing w:after="0" w:line="240" w:lineRule="auto"/>
        <w:rPr>
          <w:sz w:val="2"/>
        </w:rPr>
        <w:sectPr w:rsidR="00404269" w:rsidRPr="0097774E" w:rsidSect="009B074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04269" w:rsidRPr="0097774E" w14:paraId="3C2A0DA1" w14:textId="77777777" w:rsidTr="00404269">
        <w:tc>
          <w:tcPr>
            <w:tcW w:w="1450" w:type="pct"/>
            <w:shd w:val="clear" w:color="auto" w:fill="auto"/>
          </w:tcPr>
          <w:bookmarkStart w:id="5" w:name="bmv26"/>
          <w:p w14:paraId="1CC351FE" w14:textId="4EFA6E14" w:rsidR="00404269" w:rsidRPr="0097774E" w:rsidRDefault="001C2318" w:rsidP="00404269">
            <w:pPr>
              <w:tabs>
                <w:tab w:val="left" w:pos="288"/>
                <w:tab w:val="left" w:pos="576"/>
                <w:tab w:val="left" w:pos="864"/>
                <w:tab w:val="left" w:pos="1152"/>
              </w:tabs>
              <w:spacing w:before="40" w:after="40" w:line="200" w:lineRule="exact"/>
              <w:ind w:right="43"/>
              <w:rPr>
                <w:sz w:val="17"/>
              </w:rPr>
            </w:pPr>
            <w:r w:rsidRPr="0097774E">
              <w:rPr>
                <w:sz w:val="17"/>
              </w:rPr>
              <w:fldChar w:fldCharType="begin"/>
            </w:r>
            <w:r w:rsidRPr="0097774E">
              <w:rPr>
                <w:sz w:val="17"/>
              </w:rPr>
              <w:instrText>HYPERLINK "https://docs.un.org/en/E/RES/1998/46"</w:instrText>
            </w:r>
            <w:r w:rsidR="00D17F22" w:rsidRPr="0097774E">
              <w:rPr>
                <w:sz w:val="17"/>
              </w:rPr>
            </w:r>
            <w:r w:rsidRPr="0097774E">
              <w:rPr>
                <w:sz w:val="17"/>
              </w:rPr>
              <w:fldChar w:fldCharType="separate"/>
            </w:r>
            <w:r w:rsidR="00404269" w:rsidRPr="0097774E">
              <w:rPr>
                <w:rStyle w:val="Hyperlink"/>
                <w:sz w:val="17"/>
              </w:rPr>
              <w:t>1998/46</w:t>
            </w:r>
            <w:r w:rsidRPr="0097774E">
              <w:rPr>
                <w:sz w:val="17"/>
              </w:rPr>
              <w:fldChar w:fldCharType="end"/>
            </w:r>
            <w:bookmarkEnd w:id="5"/>
          </w:p>
        </w:tc>
        <w:tc>
          <w:tcPr>
            <w:tcW w:w="3500" w:type="pct"/>
            <w:shd w:val="clear" w:color="auto" w:fill="auto"/>
          </w:tcPr>
          <w:p w14:paraId="0C2D2D28" w14:textId="77777777" w:rsidR="00404269" w:rsidRPr="0097774E" w:rsidRDefault="00404269" w:rsidP="00404269">
            <w:pPr>
              <w:tabs>
                <w:tab w:val="left" w:pos="288"/>
                <w:tab w:val="left" w:pos="576"/>
                <w:tab w:val="left" w:pos="864"/>
                <w:tab w:val="left" w:pos="1152"/>
              </w:tabs>
              <w:spacing w:before="40" w:after="40" w:line="200" w:lineRule="exact"/>
              <w:ind w:left="86" w:right="43"/>
              <w:rPr>
                <w:sz w:val="17"/>
              </w:rPr>
            </w:pPr>
            <w:r w:rsidRPr="0097774E">
              <w:rPr>
                <w:sz w:val="17"/>
              </w:rPr>
              <w:t>Further measures for the restructuring and revitalization of the United Nations in the economic, social and related fields</w:t>
            </w:r>
          </w:p>
        </w:tc>
      </w:tr>
      <w:tr w:rsidR="00404269" w:rsidRPr="0097774E" w14:paraId="79ADF9BC" w14:textId="77777777" w:rsidTr="00404269">
        <w:tc>
          <w:tcPr>
            <w:tcW w:w="1450" w:type="pct"/>
            <w:shd w:val="clear" w:color="auto" w:fill="auto"/>
          </w:tcPr>
          <w:p w14:paraId="3459B8DF" w14:textId="14390706" w:rsidR="00404269" w:rsidRPr="0097774E" w:rsidRDefault="00404269" w:rsidP="00404269">
            <w:pPr>
              <w:tabs>
                <w:tab w:val="left" w:pos="288"/>
                <w:tab w:val="left" w:pos="576"/>
                <w:tab w:val="left" w:pos="864"/>
                <w:tab w:val="left" w:pos="1152"/>
              </w:tabs>
              <w:spacing w:before="40" w:after="40" w:line="200" w:lineRule="exact"/>
              <w:ind w:right="43"/>
              <w:rPr>
                <w:sz w:val="17"/>
              </w:rPr>
            </w:pPr>
            <w:hyperlink r:id="rId50" w:history="1">
              <w:r w:rsidRPr="0097774E">
                <w:rPr>
                  <w:rStyle w:val="Hyperlink"/>
                  <w:sz w:val="17"/>
                </w:rPr>
                <w:t>2024/5</w:t>
              </w:r>
            </w:hyperlink>
          </w:p>
        </w:tc>
        <w:tc>
          <w:tcPr>
            <w:tcW w:w="3500" w:type="pct"/>
            <w:shd w:val="clear" w:color="auto" w:fill="auto"/>
          </w:tcPr>
          <w:p w14:paraId="7116259D" w14:textId="77777777" w:rsidR="00404269" w:rsidRPr="0097774E" w:rsidRDefault="00404269" w:rsidP="00404269">
            <w:pPr>
              <w:tabs>
                <w:tab w:val="left" w:pos="288"/>
                <w:tab w:val="left" w:pos="576"/>
                <w:tab w:val="left" w:pos="864"/>
                <w:tab w:val="left" w:pos="1152"/>
              </w:tabs>
              <w:spacing w:before="40" w:after="40" w:line="200" w:lineRule="exact"/>
              <w:ind w:left="86" w:right="43"/>
              <w:rPr>
                <w:sz w:val="17"/>
              </w:rPr>
            </w:pPr>
            <w:r w:rsidRPr="0097774E">
              <w:rPr>
                <w:sz w:val="17"/>
              </w:rPr>
              <w:t>Social dimensions of the New Partnership for Africa’s Development</w:t>
            </w:r>
          </w:p>
        </w:tc>
      </w:tr>
      <w:tr w:rsidR="00404269" w:rsidRPr="0097774E" w14:paraId="47094A9C" w14:textId="77777777" w:rsidTr="00404269">
        <w:tc>
          <w:tcPr>
            <w:tcW w:w="1450" w:type="pct"/>
            <w:shd w:val="clear" w:color="auto" w:fill="auto"/>
          </w:tcPr>
          <w:p w14:paraId="22528B53" w14:textId="2A13F7CE" w:rsidR="00404269" w:rsidRPr="0097774E" w:rsidRDefault="00404269" w:rsidP="00404269">
            <w:pPr>
              <w:tabs>
                <w:tab w:val="left" w:pos="288"/>
                <w:tab w:val="left" w:pos="576"/>
                <w:tab w:val="left" w:pos="864"/>
                <w:tab w:val="left" w:pos="1152"/>
              </w:tabs>
              <w:spacing w:before="40" w:after="40" w:line="200" w:lineRule="exact"/>
              <w:ind w:right="43"/>
              <w:rPr>
                <w:sz w:val="17"/>
              </w:rPr>
            </w:pPr>
            <w:hyperlink r:id="rId51" w:history="1">
              <w:r w:rsidRPr="0097774E">
                <w:rPr>
                  <w:rStyle w:val="Hyperlink"/>
                  <w:sz w:val="17"/>
                </w:rPr>
                <w:t>2024/19</w:t>
              </w:r>
            </w:hyperlink>
          </w:p>
        </w:tc>
        <w:tc>
          <w:tcPr>
            <w:tcW w:w="3500" w:type="pct"/>
            <w:shd w:val="clear" w:color="auto" w:fill="auto"/>
          </w:tcPr>
          <w:p w14:paraId="53B7A387" w14:textId="055B1CCD" w:rsidR="00404269" w:rsidRPr="0097774E" w:rsidRDefault="00404269" w:rsidP="00404269">
            <w:pPr>
              <w:tabs>
                <w:tab w:val="left" w:pos="288"/>
                <w:tab w:val="left" w:pos="576"/>
                <w:tab w:val="left" w:pos="864"/>
                <w:tab w:val="left" w:pos="1152"/>
              </w:tabs>
              <w:spacing w:before="40" w:after="40" w:line="200" w:lineRule="exact"/>
              <w:ind w:left="86" w:right="43"/>
              <w:rPr>
                <w:sz w:val="17"/>
              </w:rPr>
            </w:pPr>
            <w:r w:rsidRPr="0097774E">
              <w:rPr>
                <w:sz w:val="17"/>
              </w:rPr>
              <w:t xml:space="preserve">Progress in the implementation of General Assembly resolution </w:t>
            </w:r>
            <w:hyperlink r:id="rId52" w:history="1">
              <w:r w:rsidRPr="0097774E">
                <w:rPr>
                  <w:rStyle w:val="Hyperlink"/>
                  <w:sz w:val="17"/>
                </w:rPr>
                <w:t>75/233</w:t>
              </w:r>
            </w:hyperlink>
            <w:r w:rsidRPr="0097774E">
              <w:rPr>
                <w:sz w:val="17"/>
              </w:rPr>
              <w:t xml:space="preserve"> on the quadrennial comprehensive policy review of operational activities for development of the United Nations system</w:t>
            </w:r>
          </w:p>
        </w:tc>
      </w:tr>
    </w:tbl>
    <w:p w14:paraId="4760261A" w14:textId="77777777" w:rsidR="00404269" w:rsidRPr="0097774E" w:rsidRDefault="00404269" w:rsidP="00404269">
      <w:pPr>
        <w:spacing w:line="240" w:lineRule="auto"/>
        <w:rPr>
          <w:sz w:val="2"/>
        </w:rPr>
        <w:sectPr w:rsidR="00404269" w:rsidRPr="0097774E" w:rsidSect="00404269">
          <w:endnotePr>
            <w:numFmt w:val="decimal"/>
          </w:endnotePr>
          <w:type w:val="continuous"/>
          <w:pgSz w:w="12240" w:h="15840"/>
          <w:pgMar w:top="1440" w:right="1195" w:bottom="1152" w:left="1195" w:header="432" w:footer="504" w:gutter="0"/>
          <w:cols w:num="2" w:space="240"/>
          <w:noEndnote/>
          <w:docGrid w:linePitch="360"/>
        </w:sectPr>
      </w:pPr>
    </w:p>
    <w:p w14:paraId="77502CC6" w14:textId="77777777" w:rsidR="00404269" w:rsidRPr="0097774E" w:rsidRDefault="00404269" w:rsidP="00404269">
      <w:pPr>
        <w:pStyle w:val="SingleTxt"/>
        <w:spacing w:after="0" w:line="120" w:lineRule="exact"/>
        <w:rPr>
          <w:sz w:val="10"/>
        </w:rPr>
      </w:pPr>
    </w:p>
    <w:p w14:paraId="086FDADF" w14:textId="77777777" w:rsidR="00404269" w:rsidRPr="0097774E" w:rsidRDefault="00404269"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lastRenderedPageBreak/>
        <w:tab/>
      </w:r>
      <w:r w:rsidRPr="0097774E">
        <w:rPr>
          <w:lang w:val="en-GB"/>
        </w:rPr>
        <w:tab/>
        <w:t>Subprogramme 1</w:t>
      </w:r>
    </w:p>
    <w:p w14:paraId="462C4074" w14:textId="77777777" w:rsidR="00404269" w:rsidRPr="0097774E" w:rsidRDefault="00404269"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97774E">
        <w:rPr>
          <w:lang w:val="en-GB"/>
        </w:rPr>
        <w:tab/>
      </w:r>
      <w:r w:rsidRPr="0097774E">
        <w:rPr>
          <w:lang w:val="en-GB"/>
        </w:rPr>
        <w:tab/>
        <w:t>Data and knowledge management for evidence-based policies and advocacy in support of Agenda 2063</w:t>
      </w:r>
    </w:p>
    <w:p w14:paraId="2AB178C2" w14:textId="77777777" w:rsidR="00404269" w:rsidRPr="0097774E" w:rsidRDefault="00404269" w:rsidP="002161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2836A" w14:textId="77777777" w:rsidR="00404269" w:rsidRPr="0097774E" w:rsidRDefault="00404269" w:rsidP="0021614D">
      <w:pPr>
        <w:pStyle w:val="H4"/>
        <w:ind w:right="1260"/>
      </w:pPr>
      <w:r w:rsidRPr="0097774E">
        <w:t>General Assembly resolutions</w:t>
      </w:r>
    </w:p>
    <w:p w14:paraId="267E75C9" w14:textId="77777777" w:rsidR="00055963" w:rsidRPr="0097774E" w:rsidRDefault="00055963" w:rsidP="00055963">
      <w:pPr>
        <w:pStyle w:val="SingleTxt"/>
        <w:spacing w:after="0" w:line="120" w:lineRule="exact"/>
        <w:rPr>
          <w:sz w:val="10"/>
        </w:rPr>
      </w:pPr>
    </w:p>
    <w:p w14:paraId="45286AA6" w14:textId="77777777" w:rsidR="00404269" w:rsidRPr="0097774E" w:rsidRDefault="00404269" w:rsidP="00055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30A3B6D5" w14:textId="77777777" w:rsidR="006C67C8" w:rsidRPr="0097774E" w:rsidRDefault="006C67C8" w:rsidP="00055963">
      <w:pPr>
        <w:pStyle w:val="SingleTxt"/>
        <w:spacing w:after="0" w:line="240" w:lineRule="auto"/>
        <w:rPr>
          <w:sz w:val="2"/>
        </w:rPr>
        <w:sectPr w:rsidR="006C67C8" w:rsidRPr="0097774E" w:rsidSect="0040426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55963" w:rsidRPr="0097774E" w14:paraId="3FE72E1C" w14:textId="77777777" w:rsidTr="00055963">
        <w:tc>
          <w:tcPr>
            <w:tcW w:w="1450" w:type="pct"/>
            <w:shd w:val="clear" w:color="auto" w:fill="auto"/>
          </w:tcPr>
          <w:p w14:paraId="23C20AA2" w14:textId="04F47771" w:rsidR="006C67C8" w:rsidRPr="0097774E" w:rsidRDefault="006C67C8" w:rsidP="00055963">
            <w:pPr>
              <w:tabs>
                <w:tab w:val="left" w:pos="288"/>
                <w:tab w:val="left" w:pos="576"/>
                <w:tab w:val="left" w:pos="864"/>
                <w:tab w:val="left" w:pos="1152"/>
              </w:tabs>
              <w:spacing w:before="40" w:after="40" w:line="200" w:lineRule="exact"/>
              <w:ind w:right="43"/>
              <w:rPr>
                <w:sz w:val="17"/>
              </w:rPr>
            </w:pPr>
            <w:hyperlink r:id="rId53" w:history="1">
              <w:r w:rsidRPr="0097774E">
                <w:rPr>
                  <w:rStyle w:val="Hyperlink"/>
                  <w:sz w:val="17"/>
                </w:rPr>
                <w:t>53/92</w:t>
              </w:r>
            </w:hyperlink>
            <w:r w:rsidRPr="0097774E">
              <w:rPr>
                <w:sz w:val="17"/>
              </w:rPr>
              <w:t xml:space="preserve">; </w:t>
            </w:r>
            <w:hyperlink r:id="rId54" w:history="1">
              <w:r w:rsidRPr="0097774E">
                <w:rPr>
                  <w:rStyle w:val="Hyperlink"/>
                  <w:sz w:val="17"/>
                </w:rPr>
                <w:t>54/234</w:t>
              </w:r>
            </w:hyperlink>
            <w:r w:rsidRPr="0097774E">
              <w:rPr>
                <w:sz w:val="17"/>
              </w:rPr>
              <w:t xml:space="preserve">; </w:t>
            </w:r>
            <w:hyperlink r:id="rId55" w:history="1">
              <w:r w:rsidRPr="0097774E">
                <w:rPr>
                  <w:rStyle w:val="Hyperlink"/>
                  <w:sz w:val="17"/>
                </w:rPr>
                <w:t>57/296</w:t>
              </w:r>
            </w:hyperlink>
          </w:p>
        </w:tc>
        <w:tc>
          <w:tcPr>
            <w:tcW w:w="3500" w:type="pct"/>
            <w:shd w:val="clear" w:color="auto" w:fill="auto"/>
          </w:tcPr>
          <w:p w14:paraId="661E9FD9" w14:textId="77777777" w:rsidR="006C67C8" w:rsidRPr="0097774E" w:rsidRDefault="006C67C8" w:rsidP="00055963">
            <w:pPr>
              <w:tabs>
                <w:tab w:val="left" w:pos="288"/>
                <w:tab w:val="left" w:pos="576"/>
                <w:tab w:val="left" w:pos="864"/>
                <w:tab w:val="left" w:pos="1152"/>
              </w:tabs>
              <w:spacing w:before="40" w:after="40" w:line="200" w:lineRule="exact"/>
              <w:ind w:left="86" w:right="43"/>
              <w:rPr>
                <w:sz w:val="17"/>
              </w:rPr>
            </w:pPr>
            <w:r w:rsidRPr="0097774E">
              <w:rPr>
                <w:sz w:val="17"/>
              </w:rPr>
              <w:t>The causes of conflict and the promotion of durable peace and sustainable development in Africa</w:t>
            </w:r>
          </w:p>
        </w:tc>
      </w:tr>
      <w:tr w:rsidR="00055963" w:rsidRPr="0097774E" w14:paraId="1C3F459F" w14:textId="77777777" w:rsidTr="00055963">
        <w:tc>
          <w:tcPr>
            <w:tcW w:w="1450" w:type="pct"/>
            <w:shd w:val="clear" w:color="auto" w:fill="auto"/>
          </w:tcPr>
          <w:p w14:paraId="22E0BFB1" w14:textId="7D94653E" w:rsidR="006C67C8" w:rsidRPr="0097774E" w:rsidRDefault="006C67C8" w:rsidP="00055963">
            <w:pPr>
              <w:tabs>
                <w:tab w:val="left" w:pos="288"/>
                <w:tab w:val="left" w:pos="576"/>
                <w:tab w:val="left" w:pos="864"/>
                <w:tab w:val="left" w:pos="1152"/>
              </w:tabs>
              <w:spacing w:before="40" w:after="40" w:line="200" w:lineRule="exact"/>
              <w:ind w:right="43"/>
              <w:rPr>
                <w:sz w:val="17"/>
              </w:rPr>
            </w:pPr>
            <w:hyperlink r:id="rId56" w:history="1">
              <w:r w:rsidRPr="0097774E">
                <w:rPr>
                  <w:rStyle w:val="Hyperlink"/>
                  <w:sz w:val="17"/>
                </w:rPr>
                <w:t>58/233</w:t>
              </w:r>
            </w:hyperlink>
            <w:r w:rsidRPr="0097774E">
              <w:rPr>
                <w:sz w:val="17"/>
              </w:rPr>
              <w:t xml:space="preserve">; </w:t>
            </w:r>
            <w:hyperlink r:id="rId57" w:history="1">
              <w:r w:rsidRPr="0097774E">
                <w:rPr>
                  <w:rStyle w:val="Hyperlink"/>
                  <w:sz w:val="17"/>
                </w:rPr>
                <w:t>79/263</w:t>
              </w:r>
            </w:hyperlink>
          </w:p>
        </w:tc>
        <w:tc>
          <w:tcPr>
            <w:tcW w:w="3500" w:type="pct"/>
            <w:shd w:val="clear" w:color="auto" w:fill="auto"/>
          </w:tcPr>
          <w:p w14:paraId="2326A2C6" w14:textId="77777777" w:rsidR="006C67C8" w:rsidRPr="0097774E" w:rsidRDefault="006C67C8" w:rsidP="00055963">
            <w:pPr>
              <w:tabs>
                <w:tab w:val="left" w:pos="288"/>
                <w:tab w:val="left" w:pos="576"/>
                <w:tab w:val="left" w:pos="864"/>
                <w:tab w:val="left" w:pos="1152"/>
              </w:tabs>
              <w:spacing w:before="40" w:after="40" w:line="200" w:lineRule="exact"/>
              <w:ind w:left="86" w:right="43"/>
              <w:rPr>
                <w:sz w:val="17"/>
              </w:rPr>
            </w:pPr>
            <w:r w:rsidRPr="0097774E">
              <w:rPr>
                <w:sz w:val="17"/>
              </w:rPr>
              <w:t>New Partnership for Africa’s Development: progress in implementation and international support</w:t>
            </w:r>
          </w:p>
        </w:tc>
      </w:tr>
      <w:tr w:rsidR="00055963" w:rsidRPr="0097774E" w14:paraId="1291ABAF" w14:textId="77777777" w:rsidTr="00055963">
        <w:tc>
          <w:tcPr>
            <w:tcW w:w="1450" w:type="pct"/>
            <w:shd w:val="clear" w:color="auto" w:fill="auto"/>
          </w:tcPr>
          <w:p w14:paraId="425EA760" w14:textId="4496DD37" w:rsidR="006C67C8" w:rsidRPr="0097774E" w:rsidRDefault="006C67C8" w:rsidP="00055963">
            <w:pPr>
              <w:tabs>
                <w:tab w:val="left" w:pos="288"/>
                <w:tab w:val="left" w:pos="576"/>
                <w:tab w:val="left" w:pos="864"/>
                <w:tab w:val="left" w:pos="1152"/>
              </w:tabs>
              <w:spacing w:before="40" w:after="40" w:line="200" w:lineRule="exact"/>
              <w:ind w:right="43"/>
              <w:rPr>
                <w:sz w:val="17"/>
              </w:rPr>
            </w:pPr>
            <w:hyperlink r:id="rId58" w:history="1">
              <w:r w:rsidRPr="0097774E">
                <w:rPr>
                  <w:rStyle w:val="Hyperlink"/>
                  <w:sz w:val="17"/>
                </w:rPr>
                <w:t>66/293</w:t>
              </w:r>
            </w:hyperlink>
          </w:p>
        </w:tc>
        <w:tc>
          <w:tcPr>
            <w:tcW w:w="3500" w:type="pct"/>
            <w:shd w:val="clear" w:color="auto" w:fill="auto"/>
          </w:tcPr>
          <w:p w14:paraId="4447D3B5" w14:textId="77777777" w:rsidR="006C67C8" w:rsidRPr="0097774E" w:rsidRDefault="006C67C8" w:rsidP="00055963">
            <w:pPr>
              <w:tabs>
                <w:tab w:val="left" w:pos="288"/>
                <w:tab w:val="left" w:pos="576"/>
                <w:tab w:val="left" w:pos="864"/>
                <w:tab w:val="left" w:pos="1152"/>
              </w:tabs>
              <w:spacing w:before="40" w:after="40" w:line="200" w:lineRule="exact"/>
              <w:ind w:left="86" w:right="43"/>
              <w:rPr>
                <w:sz w:val="17"/>
              </w:rPr>
            </w:pPr>
            <w:r w:rsidRPr="0097774E">
              <w:rPr>
                <w:sz w:val="17"/>
              </w:rPr>
              <w:t>A monitoring mechanism to review commitments made towards Africa’s development</w:t>
            </w:r>
          </w:p>
        </w:tc>
      </w:tr>
      <w:tr w:rsidR="006C67C8" w:rsidRPr="0097774E" w14:paraId="5DE27CA7" w14:textId="77777777" w:rsidTr="00055963">
        <w:tc>
          <w:tcPr>
            <w:tcW w:w="1450" w:type="pct"/>
            <w:shd w:val="clear" w:color="auto" w:fill="auto"/>
          </w:tcPr>
          <w:p w14:paraId="797425BF" w14:textId="7310B552" w:rsidR="006C67C8" w:rsidRPr="0097774E" w:rsidRDefault="006C67C8" w:rsidP="00055963">
            <w:pPr>
              <w:tabs>
                <w:tab w:val="left" w:pos="288"/>
                <w:tab w:val="left" w:pos="576"/>
                <w:tab w:val="left" w:pos="864"/>
                <w:tab w:val="left" w:pos="1152"/>
              </w:tabs>
              <w:spacing w:before="40" w:after="40" w:line="200" w:lineRule="exact"/>
              <w:ind w:right="43"/>
              <w:rPr>
                <w:sz w:val="17"/>
              </w:rPr>
            </w:pPr>
            <w:hyperlink r:id="rId59" w:history="1">
              <w:r w:rsidRPr="0097774E">
                <w:rPr>
                  <w:rStyle w:val="Hyperlink"/>
                  <w:sz w:val="17"/>
                </w:rPr>
                <w:t>74/302</w:t>
              </w:r>
            </w:hyperlink>
            <w:r w:rsidRPr="0097774E">
              <w:rPr>
                <w:sz w:val="17"/>
              </w:rPr>
              <w:t xml:space="preserve">; </w:t>
            </w:r>
            <w:hyperlink r:id="rId60" w:history="1">
              <w:r w:rsidRPr="0097774E">
                <w:rPr>
                  <w:rStyle w:val="Hyperlink"/>
                  <w:sz w:val="17"/>
                </w:rPr>
                <w:t>76/298</w:t>
              </w:r>
            </w:hyperlink>
          </w:p>
        </w:tc>
        <w:tc>
          <w:tcPr>
            <w:tcW w:w="3500" w:type="pct"/>
            <w:shd w:val="clear" w:color="auto" w:fill="auto"/>
          </w:tcPr>
          <w:p w14:paraId="77D91408" w14:textId="77777777" w:rsidR="006C67C8" w:rsidRPr="0097774E" w:rsidRDefault="006C67C8" w:rsidP="00055963">
            <w:pPr>
              <w:tabs>
                <w:tab w:val="left" w:pos="288"/>
                <w:tab w:val="left" w:pos="576"/>
                <w:tab w:val="left" w:pos="864"/>
                <w:tab w:val="left" w:pos="1152"/>
              </w:tabs>
              <w:spacing w:before="40" w:after="40" w:line="200" w:lineRule="exact"/>
              <w:ind w:left="86" w:right="43"/>
              <w:rPr>
                <w:sz w:val="17"/>
              </w:rPr>
            </w:pPr>
            <w:r w:rsidRPr="0097774E">
              <w:rPr>
                <w:sz w:val="17"/>
              </w:rPr>
              <w:t>Implementation of the recommendations contained in the report of the Secretary-General on the causes of conflict and the promotion of durable peace and sustainable development in Africa</w:t>
            </w:r>
          </w:p>
        </w:tc>
      </w:tr>
      <w:tr w:rsidR="006C67C8" w:rsidRPr="0097774E" w14:paraId="7711080A" w14:textId="77777777" w:rsidTr="00055963">
        <w:tc>
          <w:tcPr>
            <w:tcW w:w="1450" w:type="pct"/>
            <w:shd w:val="clear" w:color="auto" w:fill="auto"/>
          </w:tcPr>
          <w:p w14:paraId="54D4F559" w14:textId="6BEC301F" w:rsidR="006C67C8" w:rsidRPr="0097774E" w:rsidRDefault="006C67C8" w:rsidP="00055963">
            <w:pPr>
              <w:tabs>
                <w:tab w:val="left" w:pos="288"/>
                <w:tab w:val="left" w:pos="576"/>
                <w:tab w:val="left" w:pos="864"/>
                <w:tab w:val="left" w:pos="1152"/>
              </w:tabs>
              <w:spacing w:before="40" w:after="40" w:line="200" w:lineRule="exact"/>
              <w:ind w:right="43"/>
              <w:rPr>
                <w:sz w:val="17"/>
              </w:rPr>
            </w:pPr>
            <w:hyperlink r:id="rId61" w:history="1">
              <w:r w:rsidRPr="0097774E">
                <w:rPr>
                  <w:rStyle w:val="Hyperlink"/>
                  <w:sz w:val="17"/>
                </w:rPr>
                <w:t>75/327</w:t>
              </w:r>
            </w:hyperlink>
            <w:r w:rsidRPr="0097774E">
              <w:rPr>
                <w:sz w:val="17"/>
              </w:rPr>
              <w:t xml:space="preserve"> </w:t>
            </w:r>
          </w:p>
        </w:tc>
        <w:tc>
          <w:tcPr>
            <w:tcW w:w="3500" w:type="pct"/>
            <w:shd w:val="clear" w:color="auto" w:fill="auto"/>
          </w:tcPr>
          <w:p w14:paraId="08D539A4" w14:textId="77777777" w:rsidR="006C67C8" w:rsidRPr="0097774E" w:rsidRDefault="006C67C8" w:rsidP="00055963">
            <w:pPr>
              <w:tabs>
                <w:tab w:val="left" w:pos="288"/>
                <w:tab w:val="left" w:pos="576"/>
                <w:tab w:val="left" w:pos="864"/>
                <w:tab w:val="left" w:pos="1152"/>
              </w:tabs>
              <w:spacing w:before="40" w:after="40" w:line="200" w:lineRule="exact"/>
              <w:ind w:left="86" w:right="43"/>
              <w:rPr>
                <w:sz w:val="17"/>
              </w:rPr>
            </w:pPr>
            <w:r w:rsidRPr="0097774E">
              <w:rPr>
                <w:sz w:val="17"/>
              </w:rPr>
              <w:t>Implementation of the recommendations contained in the report of the Secretary-General on the promotion of durable peace and sustainable development in Africa</w:t>
            </w:r>
          </w:p>
        </w:tc>
      </w:tr>
    </w:tbl>
    <w:p w14:paraId="64303B17" w14:textId="77777777" w:rsidR="00055963" w:rsidRPr="0097774E" w:rsidRDefault="00055963" w:rsidP="00055963">
      <w:pPr>
        <w:spacing w:line="240" w:lineRule="auto"/>
        <w:rPr>
          <w:sz w:val="2"/>
        </w:rPr>
        <w:sectPr w:rsidR="00055963" w:rsidRPr="0097774E" w:rsidSect="006C67C8">
          <w:endnotePr>
            <w:numFmt w:val="decimal"/>
          </w:endnotePr>
          <w:type w:val="continuous"/>
          <w:pgSz w:w="12240" w:h="15840"/>
          <w:pgMar w:top="1440" w:right="1195" w:bottom="1152" w:left="1195" w:header="432" w:footer="504" w:gutter="0"/>
          <w:cols w:num="2" w:space="240"/>
          <w:noEndnote/>
          <w:docGrid w:linePitch="360"/>
        </w:sectPr>
      </w:pPr>
    </w:p>
    <w:p w14:paraId="42208CDB" w14:textId="77777777" w:rsidR="00404269" w:rsidRPr="0097774E" w:rsidRDefault="00404269" w:rsidP="00055963">
      <w:pPr>
        <w:pStyle w:val="SingleTxt"/>
        <w:spacing w:after="0" w:line="120" w:lineRule="exact"/>
        <w:rPr>
          <w:sz w:val="10"/>
        </w:rPr>
      </w:pPr>
    </w:p>
    <w:p w14:paraId="54C54F06" w14:textId="77777777" w:rsidR="00055963" w:rsidRPr="0097774E" w:rsidRDefault="00055963" w:rsidP="00055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Subprogramme 2</w:t>
      </w:r>
    </w:p>
    <w:p w14:paraId="30758EE5" w14:textId="77777777" w:rsidR="00055963" w:rsidRPr="0097774E" w:rsidRDefault="00055963" w:rsidP="00055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 xml:space="preserve">Regional coordination of United Nations support for the integrated implementation of the 2030 Agenda for Sustainable Development and Agenda 2063 </w:t>
      </w:r>
    </w:p>
    <w:p w14:paraId="4AFF45BF" w14:textId="77777777" w:rsidR="00055963" w:rsidRPr="0097774E" w:rsidRDefault="00055963" w:rsidP="00055963">
      <w:pPr>
        <w:pStyle w:val="SingleTxt"/>
        <w:spacing w:after="0" w:line="120" w:lineRule="exact"/>
        <w:rPr>
          <w:sz w:val="10"/>
        </w:rPr>
      </w:pPr>
    </w:p>
    <w:p w14:paraId="4C1CE4EA" w14:textId="77777777" w:rsidR="00055963" w:rsidRPr="0097774E" w:rsidRDefault="00055963" w:rsidP="00055963">
      <w:pPr>
        <w:pStyle w:val="H4"/>
        <w:ind w:right="1260"/>
      </w:pPr>
      <w:r w:rsidRPr="0097774E">
        <w:t>General Assembly resolution</w:t>
      </w:r>
    </w:p>
    <w:p w14:paraId="64385155" w14:textId="77777777" w:rsidR="00055963" w:rsidRPr="0097774E" w:rsidRDefault="00055963" w:rsidP="00055963">
      <w:pPr>
        <w:pStyle w:val="SingleTxt"/>
        <w:spacing w:after="0" w:line="120" w:lineRule="exact"/>
        <w:rPr>
          <w:sz w:val="10"/>
        </w:rPr>
      </w:pPr>
    </w:p>
    <w:p w14:paraId="0B86D3D5" w14:textId="77777777" w:rsidR="00055963" w:rsidRPr="0097774E" w:rsidRDefault="00055963" w:rsidP="00055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245B0624" w14:textId="77777777" w:rsidR="00055963" w:rsidRPr="0097774E" w:rsidRDefault="00055963" w:rsidP="00055963">
      <w:pPr>
        <w:pStyle w:val="SingleTxt"/>
        <w:spacing w:after="0" w:line="240" w:lineRule="auto"/>
        <w:rPr>
          <w:sz w:val="2"/>
        </w:rPr>
        <w:sectPr w:rsidR="00055963" w:rsidRPr="0097774E" w:rsidSect="0005596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55963" w:rsidRPr="0097774E" w14:paraId="7306F495" w14:textId="77777777" w:rsidTr="00055963">
        <w:tc>
          <w:tcPr>
            <w:tcW w:w="1450" w:type="pct"/>
            <w:shd w:val="clear" w:color="auto" w:fill="auto"/>
          </w:tcPr>
          <w:p w14:paraId="53074667" w14:textId="771E93A2" w:rsidR="00055963" w:rsidRPr="0097774E" w:rsidRDefault="00055963" w:rsidP="00055963">
            <w:pPr>
              <w:keepNext/>
              <w:keepLines/>
              <w:tabs>
                <w:tab w:val="left" w:pos="288"/>
                <w:tab w:val="left" w:pos="576"/>
                <w:tab w:val="left" w:pos="864"/>
                <w:tab w:val="left" w:pos="1152"/>
              </w:tabs>
              <w:spacing w:before="40" w:after="40" w:line="200" w:lineRule="exact"/>
              <w:ind w:right="43"/>
              <w:rPr>
                <w:sz w:val="17"/>
              </w:rPr>
            </w:pPr>
            <w:hyperlink r:id="rId62" w:history="1">
              <w:r w:rsidRPr="0097774E">
                <w:rPr>
                  <w:rStyle w:val="Hyperlink"/>
                  <w:sz w:val="17"/>
                </w:rPr>
                <w:t>71/254</w:t>
              </w:r>
            </w:hyperlink>
          </w:p>
        </w:tc>
        <w:tc>
          <w:tcPr>
            <w:tcW w:w="3500" w:type="pct"/>
            <w:shd w:val="clear" w:color="auto" w:fill="auto"/>
          </w:tcPr>
          <w:p w14:paraId="5924C784" w14:textId="0E9E4E39" w:rsidR="00055963" w:rsidRPr="0097774E" w:rsidRDefault="00055963" w:rsidP="00055963">
            <w:pPr>
              <w:keepNext/>
              <w:keepLines/>
              <w:tabs>
                <w:tab w:val="left" w:pos="288"/>
                <w:tab w:val="left" w:pos="576"/>
                <w:tab w:val="left" w:pos="864"/>
                <w:tab w:val="left" w:pos="1152"/>
              </w:tabs>
              <w:spacing w:before="40" w:after="40" w:line="200" w:lineRule="exact"/>
              <w:ind w:left="86" w:right="43"/>
              <w:rPr>
                <w:sz w:val="17"/>
              </w:rPr>
            </w:pPr>
            <w:r w:rsidRPr="0097774E">
              <w:rPr>
                <w:sz w:val="17"/>
              </w:rPr>
              <w:t>Framework for a Renewed United Nations</w:t>
            </w:r>
            <w:r w:rsidR="009B6D18" w:rsidRPr="0097774E">
              <w:rPr>
                <w:sz w:val="17"/>
              </w:rPr>
              <w:t> </w:t>
            </w:r>
            <w:r w:rsidRPr="0097774E">
              <w:rPr>
                <w:sz w:val="17"/>
              </w:rPr>
              <w:t xml:space="preserve">– African Union Partnership on Africa’s Integration and Development Agenda 2017–2027 </w:t>
            </w:r>
          </w:p>
        </w:tc>
      </w:tr>
    </w:tbl>
    <w:p w14:paraId="13323E07" w14:textId="77777777" w:rsidR="00055963" w:rsidRPr="0097774E" w:rsidRDefault="00055963" w:rsidP="00055963">
      <w:pPr>
        <w:spacing w:line="240" w:lineRule="auto"/>
        <w:rPr>
          <w:sz w:val="2"/>
        </w:rPr>
        <w:sectPr w:rsidR="00055963" w:rsidRPr="0097774E" w:rsidSect="00055963">
          <w:endnotePr>
            <w:numFmt w:val="decimal"/>
          </w:endnotePr>
          <w:type w:val="continuous"/>
          <w:pgSz w:w="12240" w:h="15840"/>
          <w:pgMar w:top="1440" w:right="1195" w:bottom="1152" w:left="1195" w:header="432" w:footer="504" w:gutter="0"/>
          <w:cols w:num="2" w:space="240"/>
          <w:noEndnote/>
          <w:docGrid w:linePitch="360"/>
        </w:sectPr>
      </w:pPr>
    </w:p>
    <w:p w14:paraId="632FF2F3" w14:textId="77777777" w:rsidR="00055963" w:rsidRPr="0097774E" w:rsidRDefault="00055963" w:rsidP="00055963">
      <w:pPr>
        <w:pStyle w:val="SingleTxt"/>
        <w:spacing w:after="0" w:line="120" w:lineRule="exact"/>
        <w:rPr>
          <w:sz w:val="10"/>
        </w:rPr>
      </w:pPr>
    </w:p>
    <w:p w14:paraId="39988111" w14:textId="77777777" w:rsidR="00055963" w:rsidRPr="0097774E" w:rsidRDefault="00055963" w:rsidP="00055963">
      <w:pPr>
        <w:pStyle w:val="H4"/>
        <w:ind w:right="1260"/>
      </w:pPr>
      <w:r w:rsidRPr="0097774E">
        <w:t>Economic and Social Council resolutions</w:t>
      </w:r>
    </w:p>
    <w:p w14:paraId="19DD6AF9" w14:textId="77777777" w:rsidR="00675D6F" w:rsidRPr="0097774E" w:rsidRDefault="00675D6F" w:rsidP="00675D6F">
      <w:pPr>
        <w:pStyle w:val="SingleTxt"/>
        <w:spacing w:after="0" w:line="120" w:lineRule="exact"/>
        <w:rPr>
          <w:sz w:val="10"/>
        </w:rPr>
      </w:pPr>
    </w:p>
    <w:p w14:paraId="10EEF76B" w14:textId="77777777" w:rsidR="00055963" w:rsidRPr="0097774E" w:rsidRDefault="00055963" w:rsidP="00675D6F">
      <w:pPr>
        <w:pStyle w:val="SingleTxt"/>
        <w:spacing w:after="0" w:line="240" w:lineRule="auto"/>
        <w:rPr>
          <w:sz w:val="2"/>
        </w:rPr>
      </w:pPr>
    </w:p>
    <w:p w14:paraId="486C3256" w14:textId="77777777" w:rsidR="00675D6F" w:rsidRPr="0097774E" w:rsidRDefault="00675D6F" w:rsidP="00675D6F">
      <w:pPr>
        <w:pStyle w:val="SingleTxt"/>
        <w:spacing w:after="0" w:line="240" w:lineRule="auto"/>
        <w:rPr>
          <w:sz w:val="2"/>
        </w:rPr>
        <w:sectPr w:rsidR="00675D6F" w:rsidRPr="0097774E" w:rsidSect="0005596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75D6F" w:rsidRPr="0097774E" w14:paraId="464E46BC" w14:textId="77777777" w:rsidTr="00675D6F">
        <w:tc>
          <w:tcPr>
            <w:tcW w:w="1450" w:type="pct"/>
            <w:shd w:val="clear" w:color="auto" w:fill="auto"/>
          </w:tcPr>
          <w:bookmarkStart w:id="6" w:name="bmv40"/>
          <w:p w14:paraId="79D3EA4D" w14:textId="4419DE86" w:rsidR="00675D6F" w:rsidRPr="0097774E" w:rsidRDefault="00AB1C8C" w:rsidP="00675D6F">
            <w:pPr>
              <w:tabs>
                <w:tab w:val="left" w:pos="288"/>
                <w:tab w:val="left" w:pos="576"/>
                <w:tab w:val="left" w:pos="864"/>
                <w:tab w:val="left" w:pos="1152"/>
              </w:tabs>
              <w:spacing w:before="40" w:after="40" w:line="200" w:lineRule="exact"/>
              <w:ind w:right="43"/>
              <w:rPr>
                <w:sz w:val="17"/>
              </w:rPr>
            </w:pPr>
            <w:r w:rsidRPr="0097774E">
              <w:rPr>
                <w:sz w:val="17"/>
              </w:rPr>
              <w:fldChar w:fldCharType="begin"/>
            </w:r>
            <w:r w:rsidRPr="0097774E">
              <w:rPr>
                <w:sz w:val="17"/>
              </w:rPr>
              <w:instrText>HYPERLINK "https://docs.un.org/en/E/RES/671(XXV)"</w:instrText>
            </w:r>
            <w:r w:rsidR="00D17F22" w:rsidRPr="0097774E">
              <w:rPr>
                <w:sz w:val="17"/>
              </w:rPr>
            </w:r>
            <w:r w:rsidRPr="0097774E">
              <w:rPr>
                <w:sz w:val="17"/>
              </w:rPr>
              <w:fldChar w:fldCharType="separate"/>
            </w:r>
            <w:r w:rsidR="00675D6F" w:rsidRPr="0097774E">
              <w:rPr>
                <w:rStyle w:val="Hyperlink"/>
                <w:sz w:val="17"/>
              </w:rPr>
              <w:t>671 (XXV)</w:t>
            </w:r>
            <w:bookmarkEnd w:id="6"/>
            <w:r w:rsidRPr="0097774E">
              <w:rPr>
                <w:sz w:val="17"/>
              </w:rPr>
              <w:fldChar w:fldCharType="end"/>
            </w:r>
            <w:r w:rsidR="00675D6F" w:rsidRPr="0097774E">
              <w:rPr>
                <w:sz w:val="17"/>
              </w:rPr>
              <w:t xml:space="preserve"> A</w:t>
            </w:r>
          </w:p>
        </w:tc>
        <w:tc>
          <w:tcPr>
            <w:tcW w:w="3500" w:type="pct"/>
            <w:shd w:val="clear" w:color="auto" w:fill="auto"/>
          </w:tcPr>
          <w:p w14:paraId="51D07CBD" w14:textId="77777777" w:rsidR="00675D6F" w:rsidRPr="0097774E" w:rsidRDefault="00675D6F" w:rsidP="00675D6F">
            <w:pPr>
              <w:tabs>
                <w:tab w:val="left" w:pos="288"/>
                <w:tab w:val="left" w:pos="576"/>
                <w:tab w:val="left" w:pos="864"/>
                <w:tab w:val="left" w:pos="1152"/>
              </w:tabs>
              <w:spacing w:before="40" w:after="40" w:line="200" w:lineRule="exact"/>
              <w:ind w:left="86" w:right="43"/>
              <w:rPr>
                <w:sz w:val="17"/>
              </w:rPr>
            </w:pPr>
            <w:r w:rsidRPr="0097774E">
              <w:rPr>
                <w:sz w:val="17"/>
              </w:rPr>
              <w:t>Establishment of an Economic Commission for Africa</w:t>
            </w:r>
          </w:p>
        </w:tc>
      </w:tr>
    </w:tbl>
    <w:p w14:paraId="4B96C3A1" w14:textId="77777777" w:rsidR="00675D6F" w:rsidRPr="0097774E" w:rsidRDefault="00675D6F" w:rsidP="00675D6F">
      <w:pPr>
        <w:spacing w:line="240" w:lineRule="auto"/>
        <w:rPr>
          <w:sz w:val="2"/>
        </w:rPr>
        <w:sectPr w:rsidR="00675D6F" w:rsidRPr="0097774E" w:rsidSect="00675D6F">
          <w:endnotePr>
            <w:numFmt w:val="decimal"/>
          </w:endnotePr>
          <w:type w:val="continuous"/>
          <w:pgSz w:w="12240" w:h="15840"/>
          <w:pgMar w:top="1440" w:right="1195" w:bottom="1152" w:left="1195" w:header="432" w:footer="504" w:gutter="0"/>
          <w:cols w:num="2" w:space="240"/>
          <w:noEndnote/>
          <w:docGrid w:linePitch="360"/>
        </w:sectPr>
      </w:pPr>
    </w:p>
    <w:p w14:paraId="7F840B8B" w14:textId="77777777" w:rsidR="00055963" w:rsidRPr="0097774E" w:rsidRDefault="00055963" w:rsidP="00675D6F">
      <w:pPr>
        <w:pStyle w:val="SingleTxt"/>
        <w:spacing w:after="0" w:line="120" w:lineRule="exact"/>
        <w:rPr>
          <w:sz w:val="10"/>
        </w:rPr>
      </w:pPr>
    </w:p>
    <w:p w14:paraId="585D74C5" w14:textId="77777777" w:rsidR="00675D6F" w:rsidRPr="0097774E" w:rsidRDefault="00675D6F" w:rsidP="00675D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Subprogramme 3</w:t>
      </w:r>
    </w:p>
    <w:p w14:paraId="14559E3C" w14:textId="77777777" w:rsidR="00675D6F" w:rsidRPr="0097774E" w:rsidRDefault="00675D6F" w:rsidP="00675D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Public information and awareness activities in support of Agenda 2063</w:t>
      </w:r>
    </w:p>
    <w:p w14:paraId="33A41028" w14:textId="77777777" w:rsidR="00675D6F" w:rsidRPr="0097774E" w:rsidRDefault="00675D6F" w:rsidP="00675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0C9663" w14:textId="77777777" w:rsidR="00675D6F" w:rsidRPr="0097774E" w:rsidRDefault="00675D6F" w:rsidP="00675D6F">
      <w:pPr>
        <w:pStyle w:val="H4"/>
        <w:ind w:right="1260"/>
      </w:pPr>
      <w:r w:rsidRPr="0097774E">
        <w:t>General Assembly resolution</w:t>
      </w:r>
    </w:p>
    <w:p w14:paraId="68F478DA" w14:textId="77777777" w:rsidR="00E75128" w:rsidRPr="0097774E" w:rsidRDefault="00E75128" w:rsidP="00E75128">
      <w:pPr>
        <w:pStyle w:val="SingleTxt"/>
        <w:spacing w:after="0" w:line="120" w:lineRule="exact"/>
        <w:rPr>
          <w:sz w:val="10"/>
        </w:rPr>
      </w:pPr>
    </w:p>
    <w:p w14:paraId="55F23539" w14:textId="77777777" w:rsidR="00675D6F" w:rsidRPr="0097774E" w:rsidRDefault="00675D6F"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65325CB0" w14:textId="77777777" w:rsidR="00E75128" w:rsidRPr="0097774E" w:rsidRDefault="00E75128" w:rsidP="00E75128">
      <w:pPr>
        <w:pStyle w:val="SingleTxt"/>
        <w:spacing w:after="0" w:line="240" w:lineRule="auto"/>
        <w:rPr>
          <w:sz w:val="2"/>
        </w:rPr>
        <w:sectPr w:rsidR="00E75128" w:rsidRPr="0097774E" w:rsidSect="00675D6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75128" w:rsidRPr="0097774E" w14:paraId="7FB1463B" w14:textId="77777777" w:rsidTr="00E75128">
        <w:trPr>
          <w:tblHeader/>
        </w:trPr>
        <w:tc>
          <w:tcPr>
            <w:tcW w:w="1450" w:type="pct"/>
            <w:shd w:val="clear" w:color="auto" w:fill="auto"/>
          </w:tcPr>
          <w:bookmarkStart w:id="7" w:name="bmv41"/>
          <w:p w14:paraId="581ACB64" w14:textId="0C5B8718" w:rsidR="00E75128" w:rsidRPr="0097774E" w:rsidRDefault="001C2318" w:rsidP="00E75128">
            <w:pPr>
              <w:spacing w:before="40" w:after="40" w:line="200" w:lineRule="exact"/>
              <w:ind w:right="43"/>
              <w:rPr>
                <w:sz w:val="17"/>
              </w:rPr>
            </w:pPr>
            <w:r w:rsidRPr="0097774E">
              <w:rPr>
                <w:sz w:val="17"/>
              </w:rPr>
              <w:fldChar w:fldCharType="begin"/>
            </w:r>
            <w:r w:rsidRPr="0097774E">
              <w:rPr>
                <w:sz w:val="17"/>
              </w:rPr>
              <w:instrText>HYPERLINK "https://docs.un.org/en/A/RES/79/93b"</w:instrText>
            </w:r>
            <w:r w:rsidR="00D17F22" w:rsidRPr="0097774E">
              <w:rPr>
                <w:sz w:val="17"/>
              </w:rPr>
            </w:r>
            <w:r w:rsidRPr="0097774E">
              <w:rPr>
                <w:sz w:val="17"/>
              </w:rPr>
              <w:fldChar w:fldCharType="separate"/>
            </w:r>
            <w:r w:rsidR="00E75128" w:rsidRPr="0097774E">
              <w:rPr>
                <w:rStyle w:val="Hyperlink"/>
                <w:sz w:val="17"/>
              </w:rPr>
              <w:t>79/93</w:t>
            </w:r>
            <w:r w:rsidRPr="0097774E">
              <w:rPr>
                <w:sz w:val="17"/>
              </w:rPr>
              <w:fldChar w:fldCharType="end"/>
            </w:r>
            <w:bookmarkEnd w:id="7"/>
            <w:r w:rsidR="00E75128" w:rsidRPr="0097774E">
              <w:rPr>
                <w:sz w:val="17"/>
              </w:rPr>
              <w:t xml:space="preserve"> B </w:t>
            </w:r>
          </w:p>
        </w:tc>
        <w:tc>
          <w:tcPr>
            <w:tcW w:w="3500" w:type="pct"/>
            <w:shd w:val="clear" w:color="auto" w:fill="auto"/>
          </w:tcPr>
          <w:p w14:paraId="16F9940C" w14:textId="77777777" w:rsidR="00E75128" w:rsidRPr="0097774E" w:rsidRDefault="00E75128" w:rsidP="00E75128">
            <w:pPr>
              <w:spacing w:before="40" w:after="40" w:line="200" w:lineRule="exact"/>
              <w:ind w:left="86" w:right="43"/>
              <w:rPr>
                <w:sz w:val="17"/>
              </w:rPr>
            </w:pPr>
            <w:r w:rsidRPr="0097774E">
              <w:rPr>
                <w:sz w:val="17"/>
              </w:rPr>
              <w:t>Questions relating to information: United Nations global communications policies and activities</w:t>
            </w:r>
          </w:p>
        </w:tc>
      </w:tr>
    </w:tbl>
    <w:p w14:paraId="18E6D1D1" w14:textId="77777777" w:rsidR="00E75128" w:rsidRPr="0097774E" w:rsidRDefault="00E75128" w:rsidP="00E75128">
      <w:pPr>
        <w:spacing w:line="240" w:lineRule="auto"/>
        <w:rPr>
          <w:sz w:val="2"/>
        </w:rPr>
        <w:sectPr w:rsidR="00E75128" w:rsidRPr="0097774E" w:rsidSect="00E75128">
          <w:endnotePr>
            <w:numFmt w:val="decimal"/>
          </w:endnotePr>
          <w:type w:val="continuous"/>
          <w:pgSz w:w="12240" w:h="15840"/>
          <w:pgMar w:top="1440" w:right="1195" w:bottom="1152" w:left="1195" w:header="432" w:footer="504" w:gutter="0"/>
          <w:cols w:num="2" w:space="240"/>
          <w:noEndnote/>
          <w:docGrid w:linePitch="360"/>
        </w:sectPr>
      </w:pPr>
    </w:p>
    <w:p w14:paraId="29896595" w14:textId="77777777" w:rsidR="00675D6F" w:rsidRPr="0097774E" w:rsidRDefault="00675D6F" w:rsidP="00E75128">
      <w:pPr>
        <w:pStyle w:val="SingleTxt"/>
        <w:spacing w:after="0" w:line="120" w:lineRule="exact"/>
        <w:rPr>
          <w:sz w:val="10"/>
        </w:rPr>
      </w:pPr>
    </w:p>
    <w:p w14:paraId="19C3DC2C" w14:textId="77777777" w:rsidR="00E75128" w:rsidRPr="0097774E" w:rsidRDefault="00E75128" w:rsidP="00E75128">
      <w:pPr>
        <w:pStyle w:val="SingleTxt"/>
        <w:spacing w:after="0" w:line="120" w:lineRule="exact"/>
        <w:rPr>
          <w:sz w:val="10"/>
        </w:rPr>
      </w:pPr>
    </w:p>
    <w:p w14:paraId="46DB1703" w14:textId="77777777" w:rsidR="00E75128" w:rsidRPr="0097774E" w:rsidRDefault="00E75128" w:rsidP="00E75128">
      <w:pPr>
        <w:pStyle w:val="SingleTxt"/>
        <w:spacing w:after="0" w:line="120" w:lineRule="exact"/>
        <w:rPr>
          <w:sz w:val="10"/>
        </w:rPr>
      </w:pPr>
    </w:p>
    <w:p w14:paraId="4A0D9215" w14:textId="77777777" w:rsidR="00E75128" w:rsidRPr="0097774E" w:rsidRDefault="00E75128" w:rsidP="00E75128">
      <w:pPr>
        <w:pStyle w:val="H1"/>
        <w:ind w:right="1260"/>
      </w:pPr>
      <w:r w:rsidRPr="0097774E">
        <w:tab/>
      </w:r>
      <w:r w:rsidRPr="0097774E">
        <w:tab/>
        <w:t>Deliverables</w:t>
      </w:r>
    </w:p>
    <w:p w14:paraId="05AA0D38"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F0C561"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9C42A0"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11.11</w:t>
      </w:r>
      <w:r w:rsidRPr="0097774E">
        <w:tab/>
        <w:t>Table 11.1 lists all cross-cutting deliverables of the programme.</w:t>
      </w:r>
    </w:p>
    <w:p w14:paraId="5CB4D515"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F621E" w14:textId="77777777" w:rsidR="00E75128" w:rsidRPr="0097774E" w:rsidRDefault="00E75128" w:rsidP="00E751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w:t>
      </w:r>
    </w:p>
    <w:p w14:paraId="0643EA6D" w14:textId="77777777" w:rsidR="00E75128" w:rsidRPr="0097774E" w:rsidRDefault="00E75128" w:rsidP="00E751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Cross-cutting deliverables for the period 2024–2026, by category and subcategory</w:t>
      </w:r>
    </w:p>
    <w:p w14:paraId="7684FCAF"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8E548"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62"/>
        <w:gridCol w:w="622"/>
        <w:gridCol w:w="622"/>
        <w:gridCol w:w="622"/>
        <w:gridCol w:w="622"/>
      </w:tblGrid>
      <w:tr w:rsidR="00E75128" w:rsidRPr="0097774E" w14:paraId="0532CDDA" w14:textId="77777777" w:rsidTr="0021614D">
        <w:trPr>
          <w:tblHeader/>
        </w:trPr>
        <w:tc>
          <w:tcPr>
            <w:tcW w:w="7362" w:type="dxa"/>
            <w:tcBorders>
              <w:top w:val="single" w:sz="4" w:space="0" w:color="auto"/>
              <w:bottom w:val="single" w:sz="12" w:space="0" w:color="auto"/>
            </w:tcBorders>
            <w:shd w:val="clear" w:color="auto" w:fill="auto"/>
            <w:vAlign w:val="bottom"/>
          </w:tcPr>
          <w:p w14:paraId="2128ED31" w14:textId="77777777" w:rsidR="00E75128" w:rsidRPr="0097774E" w:rsidRDefault="00E75128" w:rsidP="00A62BEE">
            <w:pPr>
              <w:spacing w:before="81" w:after="81" w:line="160" w:lineRule="exact"/>
              <w:ind w:right="40"/>
              <w:rPr>
                <w:i/>
                <w:sz w:val="14"/>
              </w:rPr>
            </w:pPr>
            <w:r w:rsidRPr="0097774E">
              <w:rPr>
                <w:i/>
                <w:sz w:val="14"/>
              </w:rPr>
              <w:t>Category and subcategory</w:t>
            </w:r>
          </w:p>
        </w:tc>
        <w:tc>
          <w:tcPr>
            <w:tcW w:w="622" w:type="dxa"/>
            <w:tcBorders>
              <w:top w:val="single" w:sz="4" w:space="0" w:color="auto"/>
              <w:bottom w:val="single" w:sz="12" w:space="0" w:color="auto"/>
            </w:tcBorders>
            <w:shd w:val="clear" w:color="auto" w:fill="auto"/>
            <w:vAlign w:val="bottom"/>
          </w:tcPr>
          <w:p w14:paraId="3A203343" w14:textId="77777777" w:rsidR="00E75128" w:rsidRPr="0097774E" w:rsidRDefault="00E75128" w:rsidP="0021614D">
            <w:pPr>
              <w:spacing w:before="81" w:after="81" w:line="160" w:lineRule="exact"/>
              <w:ind w:left="43" w:right="40"/>
              <w:jc w:val="right"/>
              <w:rPr>
                <w:i/>
                <w:sz w:val="14"/>
              </w:rPr>
            </w:pPr>
            <w:r w:rsidRPr="0097774E">
              <w:rPr>
                <w:i/>
                <w:sz w:val="14"/>
              </w:rPr>
              <w:t>2024 planned</w:t>
            </w:r>
          </w:p>
        </w:tc>
        <w:tc>
          <w:tcPr>
            <w:tcW w:w="622" w:type="dxa"/>
            <w:tcBorders>
              <w:top w:val="single" w:sz="4" w:space="0" w:color="auto"/>
              <w:bottom w:val="single" w:sz="12" w:space="0" w:color="auto"/>
            </w:tcBorders>
            <w:shd w:val="clear" w:color="auto" w:fill="auto"/>
            <w:vAlign w:val="bottom"/>
          </w:tcPr>
          <w:p w14:paraId="005B6F9B" w14:textId="77777777" w:rsidR="00E75128" w:rsidRPr="0097774E" w:rsidRDefault="00E75128" w:rsidP="0021614D">
            <w:pPr>
              <w:spacing w:before="81" w:after="81" w:line="160" w:lineRule="exact"/>
              <w:ind w:left="43" w:right="40"/>
              <w:jc w:val="right"/>
              <w:rPr>
                <w:i/>
                <w:sz w:val="14"/>
              </w:rPr>
            </w:pPr>
            <w:r w:rsidRPr="0097774E">
              <w:rPr>
                <w:i/>
                <w:sz w:val="14"/>
              </w:rPr>
              <w:t>2024 actual</w:t>
            </w:r>
          </w:p>
        </w:tc>
        <w:tc>
          <w:tcPr>
            <w:tcW w:w="622" w:type="dxa"/>
            <w:tcBorders>
              <w:top w:val="single" w:sz="4" w:space="0" w:color="auto"/>
              <w:bottom w:val="single" w:sz="12" w:space="0" w:color="auto"/>
            </w:tcBorders>
            <w:shd w:val="clear" w:color="auto" w:fill="auto"/>
            <w:vAlign w:val="bottom"/>
          </w:tcPr>
          <w:p w14:paraId="4ED52DC1" w14:textId="77777777" w:rsidR="00E75128" w:rsidRPr="0097774E" w:rsidRDefault="00E75128" w:rsidP="0021614D">
            <w:pPr>
              <w:spacing w:before="81" w:after="81" w:line="160" w:lineRule="exact"/>
              <w:ind w:left="43" w:right="40"/>
              <w:jc w:val="right"/>
              <w:rPr>
                <w:i/>
                <w:sz w:val="14"/>
              </w:rPr>
            </w:pPr>
            <w:r w:rsidRPr="0097774E">
              <w:rPr>
                <w:i/>
                <w:sz w:val="14"/>
              </w:rPr>
              <w:t>2025 planned</w:t>
            </w:r>
          </w:p>
        </w:tc>
        <w:tc>
          <w:tcPr>
            <w:tcW w:w="622" w:type="dxa"/>
            <w:tcBorders>
              <w:top w:val="single" w:sz="4" w:space="0" w:color="auto"/>
              <w:bottom w:val="single" w:sz="12" w:space="0" w:color="auto"/>
            </w:tcBorders>
            <w:shd w:val="clear" w:color="auto" w:fill="auto"/>
            <w:vAlign w:val="bottom"/>
          </w:tcPr>
          <w:p w14:paraId="6349118A" w14:textId="77777777" w:rsidR="00E75128" w:rsidRPr="0097774E" w:rsidRDefault="00E75128" w:rsidP="0021614D">
            <w:pPr>
              <w:spacing w:before="81" w:after="81" w:line="160" w:lineRule="exact"/>
              <w:ind w:left="43" w:right="40"/>
              <w:jc w:val="right"/>
              <w:rPr>
                <w:i/>
                <w:sz w:val="14"/>
              </w:rPr>
            </w:pPr>
            <w:r w:rsidRPr="0097774E">
              <w:rPr>
                <w:i/>
                <w:sz w:val="14"/>
              </w:rPr>
              <w:t>2026 planned</w:t>
            </w:r>
          </w:p>
        </w:tc>
      </w:tr>
      <w:tr w:rsidR="00E75128" w:rsidRPr="0097774E" w14:paraId="711737D7" w14:textId="77777777" w:rsidTr="0021614D">
        <w:trPr>
          <w:trHeight w:hRule="exact" w:val="115"/>
          <w:tblHeader/>
        </w:trPr>
        <w:tc>
          <w:tcPr>
            <w:tcW w:w="7362" w:type="dxa"/>
            <w:tcBorders>
              <w:top w:val="single" w:sz="12" w:space="0" w:color="auto"/>
            </w:tcBorders>
            <w:shd w:val="clear" w:color="auto" w:fill="auto"/>
            <w:vAlign w:val="bottom"/>
          </w:tcPr>
          <w:p w14:paraId="090FDB32" w14:textId="77777777" w:rsidR="00E75128" w:rsidRPr="0097774E" w:rsidRDefault="00E75128" w:rsidP="00A62BEE">
            <w:pPr>
              <w:spacing w:before="40" w:after="40" w:line="210" w:lineRule="exact"/>
              <w:ind w:right="40"/>
              <w:rPr>
                <w:sz w:val="17"/>
              </w:rPr>
            </w:pPr>
          </w:p>
        </w:tc>
        <w:tc>
          <w:tcPr>
            <w:tcW w:w="622" w:type="dxa"/>
            <w:tcBorders>
              <w:top w:val="single" w:sz="12" w:space="0" w:color="auto"/>
            </w:tcBorders>
            <w:shd w:val="clear" w:color="auto" w:fill="auto"/>
            <w:vAlign w:val="bottom"/>
          </w:tcPr>
          <w:p w14:paraId="4058CD14" w14:textId="77777777" w:rsidR="00E75128" w:rsidRPr="0097774E" w:rsidRDefault="00E75128" w:rsidP="0021614D">
            <w:pPr>
              <w:spacing w:before="40" w:after="40" w:line="210" w:lineRule="exact"/>
              <w:ind w:left="43" w:right="40"/>
              <w:jc w:val="right"/>
              <w:rPr>
                <w:sz w:val="17"/>
              </w:rPr>
            </w:pPr>
          </w:p>
        </w:tc>
        <w:tc>
          <w:tcPr>
            <w:tcW w:w="622" w:type="dxa"/>
            <w:tcBorders>
              <w:top w:val="single" w:sz="12" w:space="0" w:color="auto"/>
            </w:tcBorders>
            <w:shd w:val="clear" w:color="auto" w:fill="auto"/>
            <w:vAlign w:val="bottom"/>
          </w:tcPr>
          <w:p w14:paraId="29C04FC9" w14:textId="77777777" w:rsidR="00E75128" w:rsidRPr="0097774E" w:rsidRDefault="00E75128" w:rsidP="0021614D">
            <w:pPr>
              <w:spacing w:before="40" w:after="40" w:line="210" w:lineRule="exact"/>
              <w:ind w:left="43" w:right="40"/>
              <w:jc w:val="right"/>
              <w:rPr>
                <w:sz w:val="17"/>
              </w:rPr>
            </w:pPr>
          </w:p>
        </w:tc>
        <w:tc>
          <w:tcPr>
            <w:tcW w:w="622" w:type="dxa"/>
            <w:tcBorders>
              <w:top w:val="single" w:sz="12" w:space="0" w:color="auto"/>
            </w:tcBorders>
            <w:shd w:val="clear" w:color="auto" w:fill="auto"/>
            <w:vAlign w:val="bottom"/>
          </w:tcPr>
          <w:p w14:paraId="51C18B7D" w14:textId="77777777" w:rsidR="00E75128" w:rsidRPr="0097774E" w:rsidRDefault="00E75128" w:rsidP="0021614D">
            <w:pPr>
              <w:spacing w:before="40" w:after="40" w:line="210" w:lineRule="exact"/>
              <w:ind w:left="43" w:right="40"/>
              <w:jc w:val="right"/>
              <w:rPr>
                <w:sz w:val="17"/>
              </w:rPr>
            </w:pPr>
          </w:p>
        </w:tc>
        <w:tc>
          <w:tcPr>
            <w:tcW w:w="622" w:type="dxa"/>
            <w:tcBorders>
              <w:top w:val="single" w:sz="12" w:space="0" w:color="auto"/>
            </w:tcBorders>
            <w:shd w:val="clear" w:color="auto" w:fill="auto"/>
            <w:vAlign w:val="bottom"/>
          </w:tcPr>
          <w:p w14:paraId="09112077" w14:textId="77777777" w:rsidR="00E75128" w:rsidRPr="0097774E" w:rsidRDefault="00E75128" w:rsidP="0021614D">
            <w:pPr>
              <w:spacing w:before="40" w:after="40" w:line="210" w:lineRule="exact"/>
              <w:ind w:left="43" w:right="40"/>
              <w:jc w:val="right"/>
              <w:rPr>
                <w:sz w:val="17"/>
              </w:rPr>
            </w:pPr>
          </w:p>
        </w:tc>
      </w:tr>
      <w:tr w:rsidR="00E75128" w:rsidRPr="0097774E" w14:paraId="0891B120" w14:textId="77777777" w:rsidTr="0021614D">
        <w:tc>
          <w:tcPr>
            <w:tcW w:w="7362" w:type="dxa"/>
            <w:shd w:val="clear" w:color="auto" w:fill="auto"/>
            <w:vAlign w:val="bottom"/>
          </w:tcPr>
          <w:p w14:paraId="22C61F4E"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t>A.</w:t>
            </w:r>
            <w:r w:rsidRPr="0097774E">
              <w:rPr>
                <w:b/>
                <w:bCs/>
                <w:sz w:val="17"/>
              </w:rPr>
              <w:tab/>
              <w:t>Facilitation of the intergovernmental process and expert bodies</w:t>
            </w:r>
          </w:p>
        </w:tc>
        <w:tc>
          <w:tcPr>
            <w:tcW w:w="622" w:type="dxa"/>
            <w:shd w:val="clear" w:color="auto" w:fill="auto"/>
            <w:vAlign w:val="bottom"/>
          </w:tcPr>
          <w:p w14:paraId="25ABB1E7"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46D4B818"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69A74E01"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52685BA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r>
      <w:tr w:rsidR="00E75128" w:rsidRPr="0097774E" w14:paraId="24919B0F" w14:textId="77777777" w:rsidTr="0021614D">
        <w:tc>
          <w:tcPr>
            <w:tcW w:w="7362" w:type="dxa"/>
            <w:shd w:val="clear" w:color="auto" w:fill="auto"/>
            <w:vAlign w:val="bottom"/>
          </w:tcPr>
          <w:p w14:paraId="5844D1B8"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tab/>
              <w:t xml:space="preserve">Substantive services for meetings </w:t>
            </w:r>
            <w:r w:rsidRPr="0097774E">
              <w:rPr>
                <w:sz w:val="17"/>
              </w:rPr>
              <w:t>(number of three-hour meetings)</w:t>
            </w:r>
          </w:p>
        </w:tc>
        <w:tc>
          <w:tcPr>
            <w:tcW w:w="622" w:type="dxa"/>
            <w:vAlign w:val="bottom"/>
          </w:tcPr>
          <w:p w14:paraId="632E696A"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4</w:t>
            </w:r>
          </w:p>
        </w:tc>
        <w:tc>
          <w:tcPr>
            <w:tcW w:w="622" w:type="dxa"/>
            <w:shd w:val="clear" w:color="auto" w:fill="auto"/>
            <w:vAlign w:val="bottom"/>
          </w:tcPr>
          <w:p w14:paraId="068F0517"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4</w:t>
            </w:r>
          </w:p>
        </w:tc>
        <w:tc>
          <w:tcPr>
            <w:tcW w:w="622" w:type="dxa"/>
            <w:shd w:val="clear" w:color="auto" w:fill="auto"/>
            <w:vAlign w:val="bottom"/>
          </w:tcPr>
          <w:p w14:paraId="37C30751"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4</w:t>
            </w:r>
          </w:p>
        </w:tc>
        <w:tc>
          <w:tcPr>
            <w:tcW w:w="622" w:type="dxa"/>
            <w:shd w:val="clear" w:color="auto" w:fill="auto"/>
            <w:vAlign w:val="bottom"/>
          </w:tcPr>
          <w:p w14:paraId="4FFC7E99"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4</w:t>
            </w:r>
          </w:p>
        </w:tc>
      </w:tr>
      <w:tr w:rsidR="00E75128" w:rsidRPr="0097774E" w14:paraId="2A08220F" w14:textId="77777777" w:rsidTr="0021614D">
        <w:tc>
          <w:tcPr>
            <w:tcW w:w="7362" w:type="dxa"/>
            <w:shd w:val="clear" w:color="auto" w:fill="auto"/>
            <w:vAlign w:val="bottom"/>
          </w:tcPr>
          <w:p w14:paraId="00F66260"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Meetings of:</w:t>
            </w:r>
          </w:p>
        </w:tc>
        <w:tc>
          <w:tcPr>
            <w:tcW w:w="622" w:type="dxa"/>
            <w:vAlign w:val="bottom"/>
          </w:tcPr>
          <w:p w14:paraId="07289AC6"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3BC6639D"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44E86087"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21CBFF26"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r>
      <w:tr w:rsidR="00E75128" w:rsidRPr="0097774E" w14:paraId="5EA08C69" w14:textId="77777777" w:rsidTr="0021614D">
        <w:tc>
          <w:tcPr>
            <w:tcW w:w="7362" w:type="dxa"/>
            <w:shd w:val="clear" w:color="auto" w:fill="auto"/>
            <w:vAlign w:val="bottom"/>
          </w:tcPr>
          <w:p w14:paraId="150F5758"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1.</w:t>
            </w:r>
            <w:r w:rsidRPr="0097774E">
              <w:rPr>
                <w:sz w:val="17"/>
              </w:rPr>
              <w:tab/>
              <w:t>The Advisory Committee on Administrative and Budgetary Questions</w:t>
            </w:r>
          </w:p>
        </w:tc>
        <w:tc>
          <w:tcPr>
            <w:tcW w:w="622" w:type="dxa"/>
            <w:vAlign w:val="bottom"/>
          </w:tcPr>
          <w:p w14:paraId="08967FC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10B16AC3"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0159706B"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5F3A677A"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r>
      <w:tr w:rsidR="00E75128" w:rsidRPr="0097774E" w14:paraId="43140648" w14:textId="77777777" w:rsidTr="0021614D">
        <w:tc>
          <w:tcPr>
            <w:tcW w:w="7362" w:type="dxa"/>
            <w:shd w:val="clear" w:color="auto" w:fill="auto"/>
            <w:vAlign w:val="bottom"/>
          </w:tcPr>
          <w:p w14:paraId="50377C53"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2.</w:t>
            </w:r>
            <w:r w:rsidRPr="0097774E">
              <w:rPr>
                <w:sz w:val="17"/>
              </w:rPr>
              <w:tab/>
              <w:t>The Committee for Programme and Coordination</w:t>
            </w:r>
          </w:p>
        </w:tc>
        <w:tc>
          <w:tcPr>
            <w:tcW w:w="622" w:type="dxa"/>
            <w:vAlign w:val="bottom"/>
          </w:tcPr>
          <w:p w14:paraId="7BA9505E"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297D2CA5"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42269194"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5CABBA39"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r>
      <w:tr w:rsidR="00E75128" w:rsidRPr="0097774E" w14:paraId="1225CC8F" w14:textId="77777777" w:rsidTr="0021614D">
        <w:tc>
          <w:tcPr>
            <w:tcW w:w="7362" w:type="dxa"/>
            <w:shd w:val="clear" w:color="auto" w:fill="auto"/>
            <w:vAlign w:val="bottom"/>
          </w:tcPr>
          <w:p w14:paraId="7241CF5F"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3.</w:t>
            </w:r>
            <w:r w:rsidRPr="0097774E">
              <w:rPr>
                <w:sz w:val="17"/>
              </w:rPr>
              <w:tab/>
              <w:t>The Fifth Committee</w:t>
            </w:r>
          </w:p>
        </w:tc>
        <w:tc>
          <w:tcPr>
            <w:tcW w:w="622" w:type="dxa"/>
            <w:vAlign w:val="bottom"/>
          </w:tcPr>
          <w:p w14:paraId="61BD59D5"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382C36FE"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1346765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113750D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r>
      <w:tr w:rsidR="00E75128" w:rsidRPr="0097774E" w14:paraId="57531893" w14:textId="77777777" w:rsidTr="0021614D">
        <w:tc>
          <w:tcPr>
            <w:tcW w:w="7362" w:type="dxa"/>
            <w:shd w:val="clear" w:color="auto" w:fill="auto"/>
            <w:vAlign w:val="bottom"/>
          </w:tcPr>
          <w:p w14:paraId="4F254C1C"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4.</w:t>
            </w:r>
            <w:r w:rsidRPr="0097774E">
              <w:rPr>
                <w:sz w:val="17"/>
              </w:rPr>
              <w:tab/>
              <w:t>The Economic and Social Council on items related to Africa’s development</w:t>
            </w:r>
          </w:p>
        </w:tc>
        <w:tc>
          <w:tcPr>
            <w:tcW w:w="622" w:type="dxa"/>
            <w:vAlign w:val="bottom"/>
          </w:tcPr>
          <w:p w14:paraId="64E5B6EB"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5BA75306"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3D28FE79"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68B73402"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r>
      <w:tr w:rsidR="00E75128" w:rsidRPr="0097774E" w14:paraId="0B48A72F" w14:textId="77777777" w:rsidTr="0021614D">
        <w:tc>
          <w:tcPr>
            <w:tcW w:w="7362" w:type="dxa"/>
            <w:shd w:val="clear" w:color="auto" w:fill="auto"/>
            <w:vAlign w:val="bottom"/>
          </w:tcPr>
          <w:p w14:paraId="29E2B62A"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lastRenderedPageBreak/>
              <w:t>B.</w:t>
            </w:r>
            <w:r w:rsidRPr="0097774E">
              <w:rPr>
                <w:b/>
                <w:bCs/>
                <w:sz w:val="17"/>
              </w:rPr>
              <w:tab/>
              <w:t>Generation and transfer of knowledge</w:t>
            </w:r>
          </w:p>
        </w:tc>
        <w:tc>
          <w:tcPr>
            <w:tcW w:w="622" w:type="dxa"/>
            <w:vAlign w:val="bottom"/>
          </w:tcPr>
          <w:p w14:paraId="79733F46"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554F4E59"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5E7D9827"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1342F89F"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r>
      <w:tr w:rsidR="00E75128" w:rsidRPr="0097774E" w14:paraId="06276FAC" w14:textId="77777777" w:rsidTr="0021614D">
        <w:tc>
          <w:tcPr>
            <w:tcW w:w="7362" w:type="dxa"/>
            <w:shd w:val="clear" w:color="auto" w:fill="auto"/>
            <w:vAlign w:val="bottom"/>
          </w:tcPr>
          <w:p w14:paraId="7D426B1F"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tab/>
              <w:t xml:space="preserve">Seminars, workshops and training events </w:t>
            </w:r>
            <w:r w:rsidRPr="0097774E">
              <w:rPr>
                <w:sz w:val="17"/>
              </w:rPr>
              <w:t>(number of days)</w:t>
            </w:r>
          </w:p>
        </w:tc>
        <w:tc>
          <w:tcPr>
            <w:tcW w:w="622" w:type="dxa"/>
            <w:vAlign w:val="bottom"/>
          </w:tcPr>
          <w:p w14:paraId="7814752D"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6</w:t>
            </w:r>
          </w:p>
        </w:tc>
        <w:tc>
          <w:tcPr>
            <w:tcW w:w="622" w:type="dxa"/>
            <w:shd w:val="clear" w:color="auto" w:fill="auto"/>
            <w:vAlign w:val="bottom"/>
          </w:tcPr>
          <w:p w14:paraId="43E0355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6</w:t>
            </w:r>
          </w:p>
        </w:tc>
        <w:tc>
          <w:tcPr>
            <w:tcW w:w="622" w:type="dxa"/>
            <w:shd w:val="clear" w:color="auto" w:fill="auto"/>
            <w:vAlign w:val="bottom"/>
          </w:tcPr>
          <w:p w14:paraId="0B6BE790"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6</w:t>
            </w:r>
          </w:p>
        </w:tc>
        <w:tc>
          <w:tcPr>
            <w:tcW w:w="622" w:type="dxa"/>
            <w:shd w:val="clear" w:color="auto" w:fill="auto"/>
            <w:vAlign w:val="bottom"/>
          </w:tcPr>
          <w:p w14:paraId="459F2A52"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6</w:t>
            </w:r>
          </w:p>
        </w:tc>
      </w:tr>
      <w:tr w:rsidR="00E75128" w:rsidRPr="0097774E" w14:paraId="2A4D2D73" w14:textId="77777777" w:rsidTr="0021614D">
        <w:tc>
          <w:tcPr>
            <w:tcW w:w="7362" w:type="dxa"/>
            <w:shd w:val="clear" w:color="auto" w:fill="auto"/>
            <w:vAlign w:val="bottom"/>
          </w:tcPr>
          <w:p w14:paraId="31F3D1D5"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5.</w:t>
            </w:r>
            <w:r w:rsidRPr="0097774E">
              <w:rPr>
                <w:sz w:val="17"/>
              </w:rPr>
              <w:tab/>
              <w:t>Africa Dialogue Series</w:t>
            </w:r>
          </w:p>
        </w:tc>
        <w:tc>
          <w:tcPr>
            <w:tcW w:w="622" w:type="dxa"/>
            <w:vAlign w:val="bottom"/>
          </w:tcPr>
          <w:p w14:paraId="71C5A2A1"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5</w:t>
            </w:r>
          </w:p>
        </w:tc>
        <w:tc>
          <w:tcPr>
            <w:tcW w:w="622" w:type="dxa"/>
            <w:shd w:val="clear" w:color="auto" w:fill="auto"/>
            <w:vAlign w:val="bottom"/>
          </w:tcPr>
          <w:p w14:paraId="45FCFAEA"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5</w:t>
            </w:r>
          </w:p>
        </w:tc>
        <w:tc>
          <w:tcPr>
            <w:tcW w:w="622" w:type="dxa"/>
            <w:shd w:val="clear" w:color="auto" w:fill="auto"/>
            <w:vAlign w:val="bottom"/>
          </w:tcPr>
          <w:p w14:paraId="1532C9BD"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5</w:t>
            </w:r>
          </w:p>
        </w:tc>
        <w:tc>
          <w:tcPr>
            <w:tcW w:w="622" w:type="dxa"/>
            <w:shd w:val="clear" w:color="auto" w:fill="auto"/>
            <w:vAlign w:val="bottom"/>
          </w:tcPr>
          <w:p w14:paraId="58720C42"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5</w:t>
            </w:r>
          </w:p>
        </w:tc>
      </w:tr>
      <w:tr w:rsidR="00E75128" w:rsidRPr="0097774E" w14:paraId="62725653" w14:textId="77777777" w:rsidTr="0021614D">
        <w:tc>
          <w:tcPr>
            <w:tcW w:w="7362" w:type="dxa"/>
            <w:shd w:val="clear" w:color="auto" w:fill="auto"/>
            <w:vAlign w:val="bottom"/>
          </w:tcPr>
          <w:p w14:paraId="6DD556B6" w14:textId="77777777" w:rsidR="00E75128" w:rsidRPr="0097774E" w:rsidRDefault="00E75128" w:rsidP="00A62BEE">
            <w:pPr>
              <w:tabs>
                <w:tab w:val="left" w:pos="288"/>
                <w:tab w:val="left" w:pos="576"/>
                <w:tab w:val="left" w:pos="864"/>
                <w:tab w:val="left" w:pos="1152"/>
              </w:tabs>
              <w:spacing w:before="40" w:after="40" w:line="210" w:lineRule="exact"/>
              <w:ind w:right="40"/>
              <w:rPr>
                <w:sz w:val="17"/>
              </w:rPr>
            </w:pPr>
            <w:r w:rsidRPr="0097774E">
              <w:rPr>
                <w:sz w:val="17"/>
              </w:rPr>
              <w:tab/>
              <w:t>6.</w:t>
            </w:r>
            <w:r w:rsidRPr="0097774E">
              <w:rPr>
                <w:sz w:val="17"/>
              </w:rPr>
              <w:tab/>
              <w:t xml:space="preserve">Africa Day at the high-level political forum on sustainable development </w:t>
            </w:r>
          </w:p>
        </w:tc>
        <w:tc>
          <w:tcPr>
            <w:tcW w:w="622" w:type="dxa"/>
            <w:vAlign w:val="bottom"/>
          </w:tcPr>
          <w:p w14:paraId="2C6C7E54"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593719E1"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31E8C3E0"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c>
          <w:tcPr>
            <w:tcW w:w="622" w:type="dxa"/>
            <w:shd w:val="clear" w:color="auto" w:fill="auto"/>
            <w:vAlign w:val="bottom"/>
          </w:tcPr>
          <w:p w14:paraId="49AF3ADF"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1</w:t>
            </w:r>
          </w:p>
        </w:tc>
      </w:tr>
      <w:tr w:rsidR="00E75128" w:rsidRPr="0097774E" w14:paraId="293F6275" w14:textId="77777777" w:rsidTr="0021614D">
        <w:tc>
          <w:tcPr>
            <w:tcW w:w="7362" w:type="dxa"/>
            <w:shd w:val="clear" w:color="auto" w:fill="auto"/>
            <w:vAlign w:val="bottom"/>
          </w:tcPr>
          <w:p w14:paraId="57669BC5" w14:textId="77777777" w:rsidR="00E75128" w:rsidRPr="0097774E" w:rsidRDefault="00E75128" w:rsidP="00A62BEE">
            <w:pPr>
              <w:keepNext/>
              <w:keepLines/>
              <w:tabs>
                <w:tab w:val="left" w:pos="288"/>
                <w:tab w:val="left" w:pos="576"/>
                <w:tab w:val="left" w:pos="864"/>
                <w:tab w:val="left" w:pos="1152"/>
              </w:tabs>
              <w:spacing w:before="40" w:after="40" w:line="210" w:lineRule="exact"/>
              <w:ind w:right="43"/>
              <w:rPr>
                <w:b/>
                <w:bCs/>
                <w:sz w:val="17"/>
              </w:rPr>
            </w:pPr>
            <w:r w:rsidRPr="0097774E">
              <w:rPr>
                <w:b/>
                <w:bCs/>
                <w:sz w:val="17"/>
              </w:rPr>
              <w:tab/>
              <w:t xml:space="preserve">Publications </w:t>
            </w:r>
            <w:r w:rsidRPr="0097774E">
              <w:rPr>
                <w:sz w:val="17"/>
              </w:rPr>
              <w:t>(number of publications)</w:t>
            </w:r>
          </w:p>
        </w:tc>
        <w:tc>
          <w:tcPr>
            <w:tcW w:w="622" w:type="dxa"/>
            <w:vAlign w:val="bottom"/>
          </w:tcPr>
          <w:p w14:paraId="1672CACE"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b/>
                <w:bCs/>
                <w:sz w:val="17"/>
              </w:rPr>
            </w:pPr>
            <w:r w:rsidRPr="0097774E">
              <w:rPr>
                <w:b/>
                <w:bCs/>
                <w:sz w:val="17"/>
              </w:rPr>
              <w:t>1</w:t>
            </w:r>
          </w:p>
        </w:tc>
        <w:tc>
          <w:tcPr>
            <w:tcW w:w="622" w:type="dxa"/>
            <w:shd w:val="clear" w:color="auto" w:fill="auto"/>
            <w:vAlign w:val="bottom"/>
          </w:tcPr>
          <w:p w14:paraId="4CDB0C70"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b/>
                <w:bCs/>
                <w:sz w:val="17"/>
              </w:rPr>
            </w:pPr>
            <w:r w:rsidRPr="0097774E">
              <w:rPr>
                <w:b/>
                <w:bCs/>
                <w:sz w:val="17"/>
              </w:rPr>
              <w:t>1</w:t>
            </w:r>
          </w:p>
        </w:tc>
        <w:tc>
          <w:tcPr>
            <w:tcW w:w="622" w:type="dxa"/>
            <w:shd w:val="clear" w:color="auto" w:fill="auto"/>
            <w:vAlign w:val="bottom"/>
          </w:tcPr>
          <w:p w14:paraId="0A790918"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b/>
                <w:bCs/>
                <w:sz w:val="17"/>
              </w:rPr>
            </w:pPr>
            <w:r w:rsidRPr="0097774E">
              <w:rPr>
                <w:b/>
                <w:bCs/>
                <w:sz w:val="17"/>
              </w:rPr>
              <w:t>1</w:t>
            </w:r>
          </w:p>
        </w:tc>
        <w:tc>
          <w:tcPr>
            <w:tcW w:w="622" w:type="dxa"/>
            <w:shd w:val="clear" w:color="auto" w:fill="auto"/>
            <w:vAlign w:val="bottom"/>
          </w:tcPr>
          <w:p w14:paraId="605EA07A"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b/>
                <w:bCs/>
                <w:sz w:val="17"/>
              </w:rPr>
            </w:pPr>
            <w:r w:rsidRPr="0097774E">
              <w:rPr>
                <w:b/>
                <w:bCs/>
                <w:sz w:val="17"/>
              </w:rPr>
              <w:t>1</w:t>
            </w:r>
          </w:p>
        </w:tc>
      </w:tr>
      <w:tr w:rsidR="00E75128" w:rsidRPr="0097774E" w14:paraId="5BFE50D2" w14:textId="77777777" w:rsidTr="0021614D">
        <w:tc>
          <w:tcPr>
            <w:tcW w:w="7362" w:type="dxa"/>
            <w:shd w:val="clear" w:color="auto" w:fill="auto"/>
            <w:vAlign w:val="bottom"/>
          </w:tcPr>
          <w:p w14:paraId="7FB0D8D3" w14:textId="77777777" w:rsidR="00E75128" w:rsidRPr="0097774E" w:rsidRDefault="00E75128" w:rsidP="00A62BEE">
            <w:pPr>
              <w:keepNext/>
              <w:keepLines/>
              <w:tabs>
                <w:tab w:val="left" w:pos="288"/>
                <w:tab w:val="left" w:pos="576"/>
                <w:tab w:val="left" w:pos="864"/>
                <w:tab w:val="left" w:pos="1152"/>
              </w:tabs>
              <w:spacing w:before="40" w:after="40" w:line="210" w:lineRule="exact"/>
              <w:ind w:right="43"/>
              <w:rPr>
                <w:sz w:val="17"/>
              </w:rPr>
            </w:pPr>
            <w:r w:rsidRPr="0097774E">
              <w:rPr>
                <w:sz w:val="17"/>
              </w:rPr>
              <w:tab/>
              <w:t>7.</w:t>
            </w:r>
            <w:r w:rsidRPr="0097774E">
              <w:rPr>
                <w:sz w:val="17"/>
              </w:rPr>
              <w:tab/>
              <w:t>Outcome document of the Africa Dialogue Series</w:t>
            </w:r>
          </w:p>
        </w:tc>
        <w:tc>
          <w:tcPr>
            <w:tcW w:w="622" w:type="dxa"/>
            <w:vAlign w:val="bottom"/>
          </w:tcPr>
          <w:p w14:paraId="3E7B0AF1"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sz w:val="17"/>
              </w:rPr>
            </w:pPr>
            <w:r w:rsidRPr="0097774E">
              <w:rPr>
                <w:sz w:val="17"/>
              </w:rPr>
              <w:t>1</w:t>
            </w:r>
          </w:p>
        </w:tc>
        <w:tc>
          <w:tcPr>
            <w:tcW w:w="622" w:type="dxa"/>
            <w:shd w:val="clear" w:color="auto" w:fill="auto"/>
            <w:vAlign w:val="bottom"/>
          </w:tcPr>
          <w:p w14:paraId="115F95CC"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sz w:val="17"/>
              </w:rPr>
            </w:pPr>
            <w:r w:rsidRPr="0097774E">
              <w:rPr>
                <w:sz w:val="17"/>
              </w:rPr>
              <w:t>1</w:t>
            </w:r>
          </w:p>
        </w:tc>
        <w:tc>
          <w:tcPr>
            <w:tcW w:w="622" w:type="dxa"/>
            <w:shd w:val="clear" w:color="auto" w:fill="auto"/>
            <w:vAlign w:val="bottom"/>
          </w:tcPr>
          <w:p w14:paraId="1B026936"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sz w:val="17"/>
              </w:rPr>
            </w:pPr>
            <w:r w:rsidRPr="0097774E">
              <w:rPr>
                <w:sz w:val="17"/>
              </w:rPr>
              <w:t>1</w:t>
            </w:r>
          </w:p>
        </w:tc>
        <w:tc>
          <w:tcPr>
            <w:tcW w:w="622" w:type="dxa"/>
            <w:shd w:val="clear" w:color="auto" w:fill="auto"/>
            <w:vAlign w:val="bottom"/>
          </w:tcPr>
          <w:p w14:paraId="468AF5A3" w14:textId="77777777" w:rsidR="00E75128" w:rsidRPr="0097774E" w:rsidRDefault="00E75128" w:rsidP="0021614D">
            <w:pPr>
              <w:keepNext/>
              <w:keepLines/>
              <w:tabs>
                <w:tab w:val="left" w:pos="288"/>
                <w:tab w:val="left" w:pos="576"/>
                <w:tab w:val="left" w:pos="864"/>
                <w:tab w:val="left" w:pos="1152"/>
              </w:tabs>
              <w:spacing w:before="40" w:after="40" w:line="210" w:lineRule="exact"/>
              <w:ind w:left="43" w:right="43"/>
              <w:jc w:val="right"/>
              <w:rPr>
                <w:sz w:val="17"/>
              </w:rPr>
            </w:pPr>
            <w:r w:rsidRPr="0097774E">
              <w:rPr>
                <w:sz w:val="17"/>
              </w:rPr>
              <w:t>1</w:t>
            </w:r>
          </w:p>
        </w:tc>
      </w:tr>
      <w:tr w:rsidR="00E75128" w:rsidRPr="0097774E" w14:paraId="19F543B0" w14:textId="77777777" w:rsidTr="0021614D">
        <w:tc>
          <w:tcPr>
            <w:tcW w:w="7362" w:type="dxa"/>
            <w:shd w:val="clear" w:color="auto" w:fill="auto"/>
            <w:vAlign w:val="bottom"/>
          </w:tcPr>
          <w:p w14:paraId="466F63A0"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tab/>
              <w:t xml:space="preserve">Technical materials </w:t>
            </w:r>
            <w:r w:rsidRPr="0097774E">
              <w:rPr>
                <w:sz w:val="17"/>
              </w:rPr>
              <w:t>(number of materials)</w:t>
            </w:r>
          </w:p>
        </w:tc>
        <w:tc>
          <w:tcPr>
            <w:tcW w:w="622" w:type="dxa"/>
            <w:vAlign w:val="bottom"/>
          </w:tcPr>
          <w:p w14:paraId="3A4DDB13"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3</w:t>
            </w:r>
          </w:p>
        </w:tc>
        <w:tc>
          <w:tcPr>
            <w:tcW w:w="622" w:type="dxa"/>
            <w:shd w:val="clear" w:color="auto" w:fill="auto"/>
            <w:vAlign w:val="bottom"/>
          </w:tcPr>
          <w:p w14:paraId="57DA3B99"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3</w:t>
            </w:r>
          </w:p>
        </w:tc>
        <w:tc>
          <w:tcPr>
            <w:tcW w:w="622" w:type="dxa"/>
            <w:shd w:val="clear" w:color="auto" w:fill="auto"/>
            <w:vAlign w:val="bottom"/>
          </w:tcPr>
          <w:p w14:paraId="6A2D324C"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3</w:t>
            </w:r>
          </w:p>
        </w:tc>
        <w:tc>
          <w:tcPr>
            <w:tcW w:w="622" w:type="dxa"/>
            <w:shd w:val="clear" w:color="auto" w:fill="auto"/>
            <w:vAlign w:val="bottom"/>
          </w:tcPr>
          <w:p w14:paraId="62EF8604"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b/>
                <w:bCs/>
                <w:sz w:val="17"/>
              </w:rPr>
            </w:pPr>
            <w:r w:rsidRPr="0097774E">
              <w:rPr>
                <w:b/>
                <w:bCs/>
                <w:sz w:val="17"/>
              </w:rPr>
              <w:t>3</w:t>
            </w:r>
          </w:p>
        </w:tc>
      </w:tr>
      <w:tr w:rsidR="00E75128" w:rsidRPr="0097774E" w14:paraId="1DFBBF78" w14:textId="77777777" w:rsidTr="0021614D">
        <w:tc>
          <w:tcPr>
            <w:tcW w:w="7362" w:type="dxa"/>
            <w:shd w:val="clear" w:color="auto" w:fill="auto"/>
            <w:vAlign w:val="bottom"/>
          </w:tcPr>
          <w:p w14:paraId="7132708E" w14:textId="77777777" w:rsidR="00E75128" w:rsidRPr="0097774E" w:rsidRDefault="00E75128" w:rsidP="00A62BEE">
            <w:pPr>
              <w:tabs>
                <w:tab w:val="left" w:pos="288"/>
                <w:tab w:val="left" w:pos="576"/>
                <w:tab w:val="left" w:pos="864"/>
                <w:tab w:val="left" w:pos="1152"/>
              </w:tabs>
              <w:spacing w:before="40" w:after="40" w:line="210" w:lineRule="exact"/>
              <w:ind w:left="576" w:right="40" w:hanging="576"/>
              <w:rPr>
                <w:spacing w:val="2"/>
                <w:sz w:val="17"/>
              </w:rPr>
            </w:pPr>
            <w:r w:rsidRPr="0097774E">
              <w:rPr>
                <w:spacing w:val="2"/>
                <w:sz w:val="17"/>
              </w:rPr>
              <w:tab/>
              <w:t>8.</w:t>
            </w:r>
            <w:r w:rsidRPr="0097774E">
              <w:rPr>
                <w:spacing w:val="2"/>
                <w:w w:val="102"/>
                <w:sz w:val="17"/>
              </w:rPr>
              <w:tab/>
              <w:t>Fact sheets and other technical materials informing discussions for the Africa Dialogue Series</w:t>
            </w:r>
          </w:p>
        </w:tc>
        <w:tc>
          <w:tcPr>
            <w:tcW w:w="622" w:type="dxa"/>
            <w:vAlign w:val="bottom"/>
          </w:tcPr>
          <w:p w14:paraId="3714EB93"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3</w:t>
            </w:r>
          </w:p>
        </w:tc>
        <w:tc>
          <w:tcPr>
            <w:tcW w:w="622" w:type="dxa"/>
            <w:shd w:val="clear" w:color="auto" w:fill="auto"/>
            <w:vAlign w:val="bottom"/>
          </w:tcPr>
          <w:p w14:paraId="389E4723"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3</w:t>
            </w:r>
          </w:p>
        </w:tc>
        <w:tc>
          <w:tcPr>
            <w:tcW w:w="622" w:type="dxa"/>
            <w:shd w:val="clear" w:color="auto" w:fill="auto"/>
            <w:vAlign w:val="bottom"/>
          </w:tcPr>
          <w:p w14:paraId="2B1BD04D"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3</w:t>
            </w:r>
          </w:p>
        </w:tc>
        <w:tc>
          <w:tcPr>
            <w:tcW w:w="622" w:type="dxa"/>
            <w:shd w:val="clear" w:color="auto" w:fill="auto"/>
            <w:vAlign w:val="bottom"/>
          </w:tcPr>
          <w:p w14:paraId="6512D17E"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r w:rsidRPr="0097774E">
              <w:rPr>
                <w:sz w:val="17"/>
              </w:rPr>
              <w:t>3</w:t>
            </w:r>
          </w:p>
        </w:tc>
      </w:tr>
      <w:tr w:rsidR="00E75128" w:rsidRPr="0097774E" w14:paraId="59F66894" w14:textId="77777777" w:rsidTr="0021614D">
        <w:tc>
          <w:tcPr>
            <w:tcW w:w="7362" w:type="dxa"/>
            <w:shd w:val="clear" w:color="auto" w:fill="auto"/>
            <w:vAlign w:val="bottom"/>
          </w:tcPr>
          <w:p w14:paraId="5DED1943" w14:textId="77777777" w:rsidR="00E75128" w:rsidRPr="0097774E" w:rsidRDefault="00E75128" w:rsidP="00A62BEE">
            <w:pPr>
              <w:tabs>
                <w:tab w:val="left" w:pos="288"/>
                <w:tab w:val="left" w:pos="576"/>
                <w:tab w:val="left" w:pos="864"/>
                <w:tab w:val="left" w:pos="1152"/>
              </w:tabs>
              <w:spacing w:before="40" w:after="40" w:line="210" w:lineRule="exact"/>
              <w:ind w:right="40"/>
              <w:rPr>
                <w:b/>
                <w:bCs/>
                <w:sz w:val="17"/>
              </w:rPr>
            </w:pPr>
            <w:r w:rsidRPr="0097774E">
              <w:rPr>
                <w:b/>
                <w:bCs/>
                <w:sz w:val="17"/>
              </w:rPr>
              <w:t>D.</w:t>
            </w:r>
            <w:r w:rsidRPr="0097774E">
              <w:rPr>
                <w:b/>
                <w:bCs/>
                <w:sz w:val="17"/>
              </w:rPr>
              <w:tab/>
              <w:t>Communication deliverables</w:t>
            </w:r>
          </w:p>
        </w:tc>
        <w:tc>
          <w:tcPr>
            <w:tcW w:w="622" w:type="dxa"/>
            <w:shd w:val="clear" w:color="auto" w:fill="auto"/>
            <w:vAlign w:val="bottom"/>
          </w:tcPr>
          <w:p w14:paraId="6BEF01CB"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4B24BC83"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5B60B97E"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c>
          <w:tcPr>
            <w:tcW w:w="622" w:type="dxa"/>
            <w:shd w:val="clear" w:color="auto" w:fill="auto"/>
            <w:vAlign w:val="bottom"/>
          </w:tcPr>
          <w:p w14:paraId="28B8F0B0" w14:textId="77777777" w:rsidR="00E75128" w:rsidRPr="0097774E" w:rsidRDefault="00E75128" w:rsidP="0021614D">
            <w:pPr>
              <w:tabs>
                <w:tab w:val="left" w:pos="288"/>
                <w:tab w:val="left" w:pos="576"/>
                <w:tab w:val="left" w:pos="864"/>
                <w:tab w:val="left" w:pos="1152"/>
              </w:tabs>
              <w:spacing w:before="40" w:after="40" w:line="210" w:lineRule="exact"/>
              <w:ind w:left="43" w:right="40"/>
              <w:jc w:val="right"/>
              <w:rPr>
                <w:sz w:val="17"/>
              </w:rPr>
            </w:pPr>
          </w:p>
        </w:tc>
      </w:tr>
      <w:tr w:rsidR="00E75128" w:rsidRPr="0097774E" w14:paraId="4E77E6DE" w14:textId="77777777" w:rsidTr="00A62BEE">
        <w:tc>
          <w:tcPr>
            <w:tcW w:w="9850" w:type="dxa"/>
            <w:gridSpan w:val="5"/>
            <w:tcBorders>
              <w:bottom w:val="single" w:sz="12" w:space="0" w:color="auto"/>
            </w:tcBorders>
            <w:shd w:val="clear" w:color="auto" w:fill="auto"/>
            <w:vAlign w:val="bottom"/>
          </w:tcPr>
          <w:p w14:paraId="5D16CB08" w14:textId="77777777" w:rsidR="00E75128" w:rsidRPr="0097774E" w:rsidRDefault="00E75128" w:rsidP="0021614D">
            <w:pPr>
              <w:keepNext/>
              <w:keepLines/>
              <w:tabs>
                <w:tab w:val="left" w:pos="288"/>
                <w:tab w:val="left" w:pos="449"/>
                <w:tab w:val="left" w:pos="576"/>
                <w:tab w:val="left" w:pos="864"/>
                <w:tab w:val="left" w:pos="1152"/>
              </w:tabs>
              <w:spacing w:before="40" w:after="40" w:line="210" w:lineRule="exact"/>
              <w:ind w:left="299" w:right="40" w:hanging="299"/>
              <w:rPr>
                <w:spacing w:val="2"/>
                <w:w w:val="102"/>
                <w:sz w:val="17"/>
              </w:rPr>
            </w:pPr>
            <w:r w:rsidRPr="0097774E">
              <w:rPr>
                <w:rFonts w:asciiTheme="majorBidi" w:hAnsiTheme="majorBidi" w:cstheme="majorBidi"/>
                <w:spacing w:val="2"/>
                <w:w w:val="102"/>
                <w:sz w:val="17"/>
                <w:szCs w:val="17"/>
                <w:lang w:eastAsia="zh-CN"/>
              </w:rPr>
              <w:tab/>
            </w:r>
            <w:r w:rsidRPr="0097774E">
              <w:rPr>
                <w:rFonts w:asciiTheme="majorBidi" w:hAnsiTheme="majorBidi" w:cstheme="majorBidi"/>
                <w:b/>
                <w:bCs/>
                <w:spacing w:val="2"/>
                <w:w w:val="102"/>
                <w:sz w:val="17"/>
                <w:szCs w:val="17"/>
                <w:lang w:eastAsia="zh-CN"/>
              </w:rPr>
              <w:t>Digital platforms and multimedia content</w:t>
            </w:r>
            <w:r w:rsidRPr="0097774E">
              <w:rPr>
                <w:rFonts w:asciiTheme="majorBidi" w:hAnsiTheme="majorBidi" w:cstheme="majorBidi"/>
                <w:spacing w:val="2"/>
                <w:w w:val="102"/>
                <w:sz w:val="17"/>
                <w:szCs w:val="17"/>
                <w:lang w:eastAsia="zh-CN"/>
              </w:rPr>
              <w:t>: one quarterly joint audio product on issues relating to Africa’s sustainable development.</w:t>
            </w:r>
          </w:p>
        </w:tc>
      </w:tr>
    </w:tbl>
    <w:p w14:paraId="5C7A9B4F"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A75E8"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6C6D33"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CD21F" w14:textId="77777777" w:rsidR="00E75128" w:rsidRPr="0097774E" w:rsidRDefault="00E75128" w:rsidP="00E75128">
      <w:pPr>
        <w:pStyle w:val="HCh"/>
        <w:ind w:left="1267" w:right="1260" w:hanging="1267"/>
      </w:pPr>
      <w:r w:rsidRPr="0097774E">
        <w:tab/>
      </w:r>
      <w:r w:rsidRPr="0097774E">
        <w:tab/>
        <w:t>Programme of work</w:t>
      </w:r>
    </w:p>
    <w:p w14:paraId="7475AA61"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6336D6"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80D1E" w14:textId="77777777" w:rsidR="00E75128" w:rsidRPr="0097774E" w:rsidRDefault="00E75128" w:rsidP="00E75128">
      <w:pPr>
        <w:pStyle w:val="H1"/>
        <w:ind w:right="1260"/>
      </w:pPr>
      <w:r w:rsidRPr="0097774E">
        <w:tab/>
      </w:r>
      <w:r w:rsidRPr="0097774E">
        <w:tab/>
        <w:t>Subprogramme 1</w:t>
      </w:r>
    </w:p>
    <w:p w14:paraId="51CC05F9" w14:textId="77777777" w:rsidR="00E75128" w:rsidRPr="0097774E" w:rsidRDefault="00E75128" w:rsidP="00E75128">
      <w:pPr>
        <w:pStyle w:val="H1"/>
        <w:ind w:right="220"/>
      </w:pPr>
      <w:r w:rsidRPr="0097774E">
        <w:tab/>
      </w:r>
      <w:r w:rsidRPr="0097774E">
        <w:tab/>
        <w:t>Data and knowledge management for evidence-based policies and advocacy in support of Agenda 2063</w:t>
      </w:r>
    </w:p>
    <w:p w14:paraId="1B0E05A4"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C52FC6"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F0C75" w14:textId="77777777" w:rsidR="00E75128" w:rsidRPr="0097774E" w:rsidRDefault="00E75128" w:rsidP="00E75128">
      <w:pPr>
        <w:pStyle w:val="H1"/>
        <w:ind w:right="1260"/>
      </w:pPr>
      <w:r w:rsidRPr="0097774E">
        <w:tab/>
      </w:r>
      <w:r w:rsidRPr="0097774E">
        <w:tab/>
        <w:t>Objective</w:t>
      </w:r>
    </w:p>
    <w:p w14:paraId="408DC011"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95C7E"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A17B74"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11.12</w:t>
      </w:r>
      <w:r w:rsidRPr="0097774E">
        <w:tab/>
        <w:t>The objective, to which this subprogramme contributes, is to advance effective implementation of the 2030 Agenda and Agenda 2063 through coherent, integrated and effective United Nations system engagement, global advocacy and strategic partnership with African Member States and the African Union.</w:t>
      </w:r>
    </w:p>
    <w:p w14:paraId="2409E7FC"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6C86CE" w14:textId="77777777" w:rsidR="0026499E" w:rsidRPr="0097774E" w:rsidRDefault="0026499E"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DCF52" w14:textId="77777777" w:rsidR="00E75128" w:rsidRPr="0097774E" w:rsidRDefault="00E75128" w:rsidP="0026499E">
      <w:pPr>
        <w:pStyle w:val="H1"/>
        <w:ind w:right="1260"/>
      </w:pPr>
      <w:r w:rsidRPr="0097774E">
        <w:tab/>
      </w:r>
      <w:r w:rsidRPr="0097774E">
        <w:tab/>
        <w:t>Strategy</w:t>
      </w:r>
    </w:p>
    <w:p w14:paraId="36E76265"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E910CC" w14:textId="77777777" w:rsidR="0026499E" w:rsidRPr="0097774E" w:rsidRDefault="0026499E"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BA5F1F"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11.13</w:t>
      </w:r>
      <w:r w:rsidRPr="0097774E">
        <w:tab/>
        <w:t>To contribute to the objective, the subprogramme will:</w:t>
      </w:r>
    </w:p>
    <w:p w14:paraId="1CDFE495"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rPr>
      </w:pPr>
      <w:r w:rsidRPr="0097774E">
        <w:rPr>
          <w:w w:val="102"/>
        </w:rPr>
        <w:tab/>
      </w:r>
      <w:r w:rsidRPr="0097774E">
        <w:rPr>
          <w:w w:val="102"/>
        </w:rPr>
        <w:tab/>
        <w:t>(a)</w:t>
      </w:r>
      <w:r w:rsidRPr="0097774E">
        <w:rPr>
          <w:w w:val="102"/>
        </w:rPr>
        <w:tab/>
        <w:t>Act as the focal point for the African Union Commission and its agencies at Headquarters; support enhanced collaboration between the United Nations system and the African Union Commission, regional economic communities, the African Union Development Agency-NEPAD, the African Peer Review Mechanism and other African Union communities; and contribute to strengthening the implementation of the African Union-United Nations Framework for the Implementation of Agenda 2063 and the 2030 Agenda for Sustainable Development;</w:t>
      </w:r>
    </w:p>
    <w:p w14:paraId="5450E412"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Coordinate the interdepartmental task force on African affairs and monitor United Nations system support for Africa’s sustainable development to promote strategic planning and programming in the United Nations system in Africa in accordance with the priorities of the African Union and African Member States as enshrined in Agenda 2063 and its second 10-year implementation plan;</w:t>
      </w:r>
    </w:p>
    <w:p w14:paraId="3E4A6C5E"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(c)</w:t>
      </w:r>
      <w:r w:rsidRPr="0097774E">
        <w:tab/>
        <w:t xml:space="preserve">Perform horizon scanning and analyse emerging trends, challenges and opportunities in the areas of strategic focus of the programme, as well as develop policy proposals to maximize opportunities and minimize and mitigate identified risks, through the management of data and knowledge, and promote policy innovation initiatives that have the potential to act as multiplier interventions to support Africa’s sustainable development; </w:t>
      </w:r>
    </w:p>
    <w:p w14:paraId="482C2638"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(d)</w:t>
      </w:r>
      <w:r w:rsidRPr="0097774E">
        <w:tab/>
        <w:t>Assess commitments made toward Africa’s development aligned with the 2030 Agenda and Agenda 2063, applying a cluster-based approach aimed at identifying challenges faced and, when appropriate, propose corrective measures;</w:t>
      </w:r>
    </w:p>
    <w:p w14:paraId="60C3048A"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97774E">
        <w:rPr>
          <w:spacing w:val="2"/>
          <w:w w:val="102"/>
        </w:rPr>
        <w:lastRenderedPageBreak/>
        <w:tab/>
      </w:r>
      <w:r w:rsidRPr="0097774E">
        <w:rPr>
          <w:spacing w:val="2"/>
          <w:w w:val="102"/>
        </w:rPr>
        <w:tab/>
        <w:t>(e)</w:t>
      </w:r>
      <w:r w:rsidRPr="0097774E">
        <w:rPr>
          <w:spacing w:val="2"/>
          <w:w w:val="102"/>
        </w:rPr>
        <w:tab/>
        <w:t>Facilitate intergovernmental deliberations on issues relating to Africa’s sustainable development and support African Member States in their participation in intergovernmental processes;</w:t>
      </w:r>
    </w:p>
    <w:p w14:paraId="349205F0"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(f)</w:t>
      </w:r>
      <w:r w:rsidRPr="0097774E">
        <w:tab/>
        <w:t>Develop and implement communication and global advocacy strategies in support of Agenda 2063, in coordination with subprogrammes 2 and 3;</w:t>
      </w:r>
    </w:p>
    <w:p w14:paraId="60FA9FED"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(g)</w:t>
      </w:r>
      <w:r w:rsidRPr="0097774E">
        <w:tab/>
        <w:t>Promote strategic partnerships with African Member States and African Union institutions, leveraging United Nations knowledge and capacities through technical cooperation with United Nations agencies, funds and programmes regarding flagship initiatives and projects;</w:t>
      </w:r>
    </w:p>
    <w:p w14:paraId="09D63BD7" w14:textId="77777777" w:rsidR="00E75128" w:rsidRPr="0097774E" w:rsidRDefault="00E75128" w:rsidP="002649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(h)</w:t>
      </w:r>
      <w:r w:rsidRPr="0097774E">
        <w:tab/>
        <w:t xml:space="preserve">Implement a fellowship programme for young African scholars and engage in new initiatives with partners to strengthen institutional capacities in policy analysis, design and monitoring. </w:t>
      </w:r>
    </w:p>
    <w:p w14:paraId="7AC25A6E"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11.14</w:t>
      </w:r>
      <w:r w:rsidRPr="0097774E">
        <w:tab/>
        <w:t>The above-mentioned work is expected to result in:</w:t>
      </w:r>
    </w:p>
    <w:p w14:paraId="0D141810"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Empowerment of African Member States to mobilize increased domestic resources for Africa’s development and maximize their impact through targeted data and evidence-based policies;</w:t>
      </w:r>
    </w:p>
    <w:p w14:paraId="56EBD914"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 xml:space="preserve">Strengthened cooperation between the United Nations system and the African Union and other African institutions, as well as increased complementarity of their activities in support of the implementation of the 2030 Agenda and Agenda 2063; </w:t>
      </w:r>
    </w:p>
    <w:p w14:paraId="30F3C81B"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(c)</w:t>
      </w:r>
      <w:r w:rsidRPr="0097774E">
        <w:tab/>
        <w:t>A more coherent and integrated approach by the United Nations system support for Africa to challenges affecting Africa’s development that includes and addresses existing gaps and leverages opportunities through impact-focused priorities with a multiplying impact;</w:t>
      </w:r>
    </w:p>
    <w:p w14:paraId="1350869B"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(d)</w:t>
      </w:r>
      <w:r w:rsidRPr="0097774E">
        <w:tab/>
        <w:t>Stronger alignment of intergovernmental discussions with the priorities of African countries and the African Union, as well as increased integration of African perspectives into global debates and decisions;</w:t>
      </w:r>
    </w:p>
    <w:p w14:paraId="1348B723"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(e)</w:t>
      </w:r>
      <w:r w:rsidRPr="0097774E">
        <w:tab/>
        <w:t xml:space="preserve">Greater accountability of stakeholders in the implementation of commitments to Agenda 2063 and the 2030 Agenda; </w:t>
      </w:r>
    </w:p>
    <w:p w14:paraId="67A6707C"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(f)</w:t>
      </w:r>
      <w:r w:rsidRPr="0097774E">
        <w:tab/>
        <w:t>Increased awareness and understanding of the international community of the perspective of the African Union and the realities and priorities of African countries.</w:t>
      </w:r>
    </w:p>
    <w:p w14:paraId="77363CC7"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59883" w14:textId="77777777" w:rsidR="009217AF" w:rsidRPr="0097774E" w:rsidRDefault="009217AF"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A0EE2" w14:textId="77777777" w:rsidR="00E75128" w:rsidRPr="0097774E" w:rsidRDefault="00E75128" w:rsidP="009217AF">
      <w:pPr>
        <w:pStyle w:val="H1"/>
        <w:ind w:right="1260"/>
      </w:pPr>
      <w:r w:rsidRPr="0097774E">
        <w:tab/>
      </w:r>
      <w:r w:rsidRPr="0097774E">
        <w:tab/>
        <w:t>Programme performance in 2024</w:t>
      </w:r>
    </w:p>
    <w:p w14:paraId="12C4BC38" w14:textId="77777777" w:rsidR="009217AF" w:rsidRPr="0097774E" w:rsidRDefault="009217AF"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B2E48" w14:textId="77777777" w:rsidR="009217AF" w:rsidRPr="0097774E" w:rsidRDefault="009217AF"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6442EB" w14:textId="77777777" w:rsidR="00E75128" w:rsidRPr="0097774E" w:rsidRDefault="00E75128"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African policymakers equipped to assess the interlinkages between governance, financing and country systems to promote sustainable development and durable peace</w:t>
      </w:r>
    </w:p>
    <w:p w14:paraId="1868219E"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DE619E"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11.15</w:t>
      </w:r>
      <w:r w:rsidRPr="0097774E">
        <w:tab/>
        <w:t>Advancing durable peace and sustainable development in Africa remains a priority in addressing the continent’s interrelated challenges. Governance, financing and country systems are critical levers for ensuring stability, promoting growth and mitigating the risks of armed conflict. Recognizing the complex interplay between these factors, the subprogramme developed a conceptual framework to provide African government officials with actionable insights to strengthen governance and development practices. This work was informed by the subprogramme’s key knowledge production outputs across the past three years. Building on this groundwork, the subprogramme launched an innovative self-paced online training course in 2024. Through a flexible learning format and by integrating theoretical foundations with practical data-driven analysis tools, the course gave participants a holistic understanding of leveraging governance, financing and country systems to address peace and development challenges. Since its launch, the course has reached officials from 26 countries across Africa. Early results from pre- and post-course assessments demonstrated a 30 per cent increase in participants’ knowledge, highlighting the effectiveness of the training in equipping decision makers with the skills and understanding necessary to integrate the interlinked conceptual framework into policymaking.</w:t>
      </w:r>
    </w:p>
    <w:p w14:paraId="0753E596" w14:textId="3F1F8198"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11.16</w:t>
      </w:r>
      <w:r w:rsidRPr="0097774E">
        <w:tab/>
        <w:t>Progress towards the objective is presented in the performance measure below (see table 11.2).</w:t>
      </w:r>
    </w:p>
    <w:p w14:paraId="18A8FFC0" w14:textId="77777777" w:rsidR="009217AF" w:rsidRPr="0097774E" w:rsidRDefault="009217AF"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B5048" w14:textId="7C27A9C6" w:rsidR="00E75128" w:rsidRPr="0097774E" w:rsidRDefault="00E75128"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97774E">
        <w:rPr>
          <w:b w:val="0"/>
          <w:bCs/>
          <w:lang w:val="en-GB"/>
        </w:rPr>
        <w:lastRenderedPageBreak/>
        <w:t>Table 11.2</w:t>
      </w:r>
    </w:p>
    <w:p w14:paraId="3963BB1D" w14:textId="77777777" w:rsidR="00E75128" w:rsidRPr="0097774E" w:rsidRDefault="00E75128"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97774E">
        <w:rPr>
          <w:lang w:val="en-GB"/>
        </w:rPr>
        <w:t>Performance measure</w:t>
      </w:r>
    </w:p>
    <w:p w14:paraId="420E2306" w14:textId="77777777" w:rsidR="00E75128" w:rsidRPr="0097774E" w:rsidRDefault="00E75128"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38CD50" w14:textId="77777777" w:rsidR="009217AF" w:rsidRPr="0097774E" w:rsidRDefault="009217AF"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9217AF" w:rsidRPr="0097774E" w14:paraId="5799E136" w14:textId="77777777" w:rsidTr="0021614D">
        <w:trPr>
          <w:tblHeader/>
        </w:trPr>
        <w:tc>
          <w:tcPr>
            <w:tcW w:w="1622" w:type="pct"/>
            <w:tcBorders>
              <w:top w:val="single" w:sz="4" w:space="0" w:color="auto"/>
              <w:left w:val="nil"/>
              <w:bottom w:val="single" w:sz="12" w:space="0" w:color="auto"/>
              <w:right w:val="nil"/>
            </w:tcBorders>
            <w:vAlign w:val="bottom"/>
            <w:hideMark/>
          </w:tcPr>
          <w:p w14:paraId="59B93B42" w14:textId="77777777" w:rsidR="009217AF" w:rsidRPr="0097774E" w:rsidRDefault="009217AF" w:rsidP="00C064BC">
            <w:pPr>
              <w:spacing w:before="81" w:after="81" w:line="160" w:lineRule="exact"/>
              <w:ind w:right="40"/>
              <w:jc w:val="both"/>
              <w:rPr>
                <w:i/>
                <w:sz w:val="14"/>
              </w:rPr>
            </w:pPr>
            <w:r w:rsidRPr="0097774E">
              <w:rPr>
                <w:i/>
                <w:sz w:val="14"/>
              </w:rPr>
              <w:t>2022 (actual)</w:t>
            </w:r>
          </w:p>
        </w:tc>
        <w:tc>
          <w:tcPr>
            <w:tcW w:w="1622" w:type="pct"/>
            <w:tcBorders>
              <w:top w:val="single" w:sz="4" w:space="0" w:color="auto"/>
              <w:left w:val="nil"/>
              <w:bottom w:val="single" w:sz="12" w:space="0" w:color="auto"/>
              <w:right w:val="nil"/>
            </w:tcBorders>
            <w:vAlign w:val="bottom"/>
            <w:hideMark/>
          </w:tcPr>
          <w:p w14:paraId="322336EF" w14:textId="77777777" w:rsidR="009217AF" w:rsidRPr="0097774E" w:rsidRDefault="009217AF" w:rsidP="00A62BEE">
            <w:pPr>
              <w:spacing w:before="81" w:after="81" w:line="160" w:lineRule="exact"/>
              <w:ind w:left="144" w:right="40"/>
              <w:rPr>
                <w:i/>
                <w:sz w:val="14"/>
              </w:rPr>
            </w:pPr>
            <w:r w:rsidRPr="0097774E">
              <w:rPr>
                <w:i/>
                <w:sz w:val="14"/>
              </w:rPr>
              <w:t>2023 (actual)</w:t>
            </w:r>
          </w:p>
        </w:tc>
        <w:tc>
          <w:tcPr>
            <w:tcW w:w="1756" w:type="pct"/>
            <w:tcBorders>
              <w:top w:val="single" w:sz="4" w:space="0" w:color="auto"/>
              <w:left w:val="nil"/>
              <w:bottom w:val="single" w:sz="12" w:space="0" w:color="auto"/>
              <w:right w:val="nil"/>
            </w:tcBorders>
            <w:vAlign w:val="bottom"/>
            <w:hideMark/>
          </w:tcPr>
          <w:p w14:paraId="0BFF2E24" w14:textId="77777777" w:rsidR="009217AF" w:rsidRPr="0097774E" w:rsidRDefault="009217AF" w:rsidP="00A62BEE">
            <w:pPr>
              <w:spacing w:before="81" w:after="81" w:line="160" w:lineRule="exact"/>
              <w:ind w:left="144" w:right="40"/>
              <w:rPr>
                <w:i/>
                <w:sz w:val="14"/>
              </w:rPr>
            </w:pPr>
            <w:r w:rsidRPr="0097774E">
              <w:rPr>
                <w:i/>
                <w:sz w:val="14"/>
              </w:rPr>
              <w:t>2024 (actual)</w:t>
            </w:r>
          </w:p>
        </w:tc>
      </w:tr>
      <w:tr w:rsidR="009217AF" w:rsidRPr="0097774E" w14:paraId="62328D81" w14:textId="77777777" w:rsidTr="0021614D">
        <w:trPr>
          <w:trHeight w:hRule="exact" w:val="115"/>
          <w:tblHeader/>
        </w:trPr>
        <w:tc>
          <w:tcPr>
            <w:tcW w:w="1622" w:type="pct"/>
            <w:tcBorders>
              <w:top w:val="single" w:sz="12" w:space="0" w:color="auto"/>
              <w:left w:val="nil"/>
              <w:bottom w:val="nil"/>
              <w:right w:val="nil"/>
            </w:tcBorders>
            <w:vAlign w:val="bottom"/>
          </w:tcPr>
          <w:p w14:paraId="4561AF0E" w14:textId="77777777" w:rsidR="009217AF" w:rsidRPr="0097774E" w:rsidRDefault="009217AF" w:rsidP="00C064BC">
            <w:pPr>
              <w:spacing w:before="40" w:after="120"/>
              <w:ind w:right="40"/>
              <w:jc w:val="both"/>
            </w:pPr>
          </w:p>
        </w:tc>
        <w:tc>
          <w:tcPr>
            <w:tcW w:w="1622" w:type="pct"/>
            <w:tcBorders>
              <w:top w:val="single" w:sz="12" w:space="0" w:color="auto"/>
              <w:left w:val="nil"/>
              <w:bottom w:val="nil"/>
              <w:right w:val="nil"/>
            </w:tcBorders>
            <w:vAlign w:val="bottom"/>
          </w:tcPr>
          <w:p w14:paraId="4F858F24" w14:textId="77777777" w:rsidR="009217AF" w:rsidRPr="0097774E" w:rsidRDefault="009217AF" w:rsidP="00A62BEE">
            <w:pPr>
              <w:spacing w:before="40" w:after="120"/>
              <w:ind w:left="144" w:right="40"/>
            </w:pPr>
          </w:p>
        </w:tc>
        <w:tc>
          <w:tcPr>
            <w:tcW w:w="1756" w:type="pct"/>
            <w:tcBorders>
              <w:top w:val="single" w:sz="12" w:space="0" w:color="auto"/>
              <w:left w:val="nil"/>
              <w:bottom w:val="nil"/>
              <w:right w:val="nil"/>
            </w:tcBorders>
            <w:vAlign w:val="bottom"/>
          </w:tcPr>
          <w:p w14:paraId="51D136DD" w14:textId="77777777" w:rsidR="009217AF" w:rsidRPr="0097774E" w:rsidRDefault="009217AF" w:rsidP="00A62BEE">
            <w:pPr>
              <w:spacing w:before="40" w:after="120"/>
              <w:ind w:left="144" w:right="40"/>
            </w:pPr>
          </w:p>
        </w:tc>
      </w:tr>
      <w:tr w:rsidR="009217AF" w:rsidRPr="0097774E" w14:paraId="7FC6FF62" w14:textId="77777777" w:rsidTr="0021614D">
        <w:tc>
          <w:tcPr>
            <w:tcW w:w="1622" w:type="pct"/>
            <w:tcBorders>
              <w:top w:val="nil"/>
              <w:left w:val="nil"/>
              <w:bottom w:val="single" w:sz="12" w:space="0" w:color="auto"/>
              <w:right w:val="nil"/>
            </w:tcBorders>
          </w:tcPr>
          <w:p w14:paraId="486B8A2B" w14:textId="04E0BAE5" w:rsidR="009217AF" w:rsidRPr="0097774E" w:rsidRDefault="00C064BC" w:rsidP="00C064BC">
            <w:pPr>
              <w:tabs>
                <w:tab w:val="left" w:pos="288"/>
                <w:tab w:val="left" w:pos="576"/>
                <w:tab w:val="left" w:pos="864"/>
                <w:tab w:val="left" w:pos="1152"/>
              </w:tabs>
              <w:spacing w:before="40" w:after="120" w:line="234" w:lineRule="exact"/>
              <w:ind w:right="43"/>
            </w:pPr>
            <w:r w:rsidRPr="0097774E">
              <w:t>–</w:t>
            </w:r>
          </w:p>
        </w:tc>
        <w:tc>
          <w:tcPr>
            <w:tcW w:w="1622" w:type="pct"/>
            <w:tcBorders>
              <w:top w:val="nil"/>
              <w:left w:val="nil"/>
              <w:bottom w:val="single" w:sz="12" w:space="0" w:color="auto"/>
              <w:right w:val="nil"/>
            </w:tcBorders>
          </w:tcPr>
          <w:p w14:paraId="60A07A92" w14:textId="7ABC2299" w:rsidR="009217AF" w:rsidRPr="0097774E" w:rsidRDefault="00C064BC" w:rsidP="00A62BEE">
            <w:pPr>
              <w:tabs>
                <w:tab w:val="left" w:pos="288"/>
                <w:tab w:val="left" w:pos="576"/>
                <w:tab w:val="left" w:pos="864"/>
                <w:tab w:val="left" w:pos="1152"/>
              </w:tabs>
              <w:spacing w:before="40" w:after="120" w:line="234" w:lineRule="exact"/>
              <w:ind w:left="144" w:right="43"/>
            </w:pPr>
            <w:r w:rsidRPr="0097774E">
              <w:t>–</w:t>
            </w:r>
          </w:p>
        </w:tc>
        <w:tc>
          <w:tcPr>
            <w:tcW w:w="1756" w:type="pct"/>
            <w:tcBorders>
              <w:top w:val="nil"/>
              <w:left w:val="nil"/>
              <w:bottom w:val="single" w:sz="12" w:space="0" w:color="auto"/>
              <w:right w:val="nil"/>
            </w:tcBorders>
          </w:tcPr>
          <w:p w14:paraId="078B22E9" w14:textId="77777777" w:rsidR="009217AF" w:rsidRPr="0097774E" w:rsidRDefault="009217AF" w:rsidP="00A62BEE">
            <w:pPr>
              <w:spacing w:before="40" w:after="120" w:line="234" w:lineRule="exact"/>
              <w:ind w:left="87"/>
              <w:rPr>
                <w:iCs/>
                <w:spacing w:val="2"/>
                <w:w w:val="102"/>
              </w:rPr>
            </w:pPr>
            <w:r w:rsidRPr="0097774E">
              <w:rPr>
                <w:iCs/>
              </w:rPr>
              <w:t>Policymakers from across Africa</w:t>
            </w:r>
            <w:r w:rsidRPr="0097774E">
              <w:rPr>
                <w:iCs/>
                <w:spacing w:val="2"/>
                <w:w w:val="102"/>
              </w:rPr>
              <w:t xml:space="preserve"> strengthened their knowledge and skills </w:t>
            </w:r>
            <w:r w:rsidRPr="0097774E">
              <w:rPr>
                <w:iCs/>
              </w:rPr>
              <w:t>related to the interlinkages between governance, financing and country systems to promote sustainable development and durable peace</w:t>
            </w:r>
            <w:r w:rsidRPr="0097774E">
              <w:rPr>
                <w:iCs/>
                <w:spacing w:val="2"/>
                <w:w w:val="102"/>
              </w:rPr>
              <w:t xml:space="preserve"> </w:t>
            </w:r>
          </w:p>
        </w:tc>
      </w:tr>
    </w:tbl>
    <w:p w14:paraId="39EAA00F" w14:textId="77777777" w:rsidR="009217AF" w:rsidRPr="0097774E" w:rsidRDefault="009217AF" w:rsidP="00C064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17E37" w14:textId="77777777" w:rsidR="00C064BC" w:rsidRPr="0097774E" w:rsidRDefault="00C064BC" w:rsidP="00C064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4D07C" w14:textId="77777777" w:rsidR="00E75128" w:rsidRPr="0097774E" w:rsidRDefault="00E75128" w:rsidP="00C064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97774E">
        <w:rPr>
          <w:lang w:val="en-GB"/>
        </w:rPr>
        <w:tab/>
      </w:r>
      <w:r w:rsidRPr="0097774E">
        <w:rPr>
          <w:lang w:val="en-GB"/>
        </w:rPr>
        <w:tab/>
        <w:t>Result 1: strong country systems for development, social cohesion and peace and stability in Africa</w:t>
      </w:r>
    </w:p>
    <w:p w14:paraId="3ABED18E" w14:textId="77777777" w:rsidR="00E75128" w:rsidRPr="0097774E" w:rsidRDefault="00E75128" w:rsidP="00C064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A0A61" w14:textId="64586547" w:rsidR="00E75128" w:rsidRPr="0097774E" w:rsidRDefault="00C064BC" w:rsidP="00C064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75ED0440" w14:textId="77777777" w:rsidR="00E75128" w:rsidRPr="0097774E" w:rsidRDefault="00E75128" w:rsidP="00C064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C9035D" w14:textId="53324DF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11.17</w:t>
      </w:r>
      <w:r w:rsidRPr="0097774E">
        <w:tab/>
        <w:t xml:space="preserve">The subprogramme’s work contributed to 19 African States </w:t>
      </w:r>
      <w:r w:rsidR="00605901" w:rsidRPr="0097774E">
        <w:t xml:space="preserve">achieving an </w:t>
      </w:r>
      <w:r w:rsidRPr="0097774E">
        <w:t xml:space="preserve">e-government development index score of “high” or “very high” and </w:t>
      </w:r>
      <w:r w:rsidR="00605901" w:rsidRPr="0097774E">
        <w:t xml:space="preserve">also </w:t>
      </w:r>
      <w:r w:rsidRPr="0097774E">
        <w:t>contributed to the design and adoption of the African Digital Compact in support of e-government development in Africa. Due to the discontinuation of data production for the source previously used to assess progress, the subprogramme has updated the performance measure from the number of African States that have a whole-of-government approach to public sector digital transformation to the number of African states with high or very high e</w:t>
      </w:r>
      <w:r w:rsidR="0021614D" w:rsidRPr="0097774E">
        <w:noBreakHyphen/>
      </w:r>
      <w:r w:rsidRPr="0097774E">
        <w:t xml:space="preserve">government development index scores. The actual and planned figures therefore reflect the updated performance measure. </w:t>
      </w:r>
    </w:p>
    <w:p w14:paraId="4AFD62A1" w14:textId="07278420"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11.18</w:t>
      </w:r>
      <w:r w:rsidRPr="0097774E">
        <w:tab/>
        <w:t>Progress towards the objective and the target for 2026 are presented in the performance measure below (see figure 11.I).</w:t>
      </w:r>
    </w:p>
    <w:p w14:paraId="75BDA8DB" w14:textId="77777777" w:rsidR="00E75128" w:rsidRPr="0097774E" w:rsidRDefault="00E75128" w:rsidP="00C064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03C8C2" w14:textId="0A03168B" w:rsidR="00E75128" w:rsidRPr="0097774E" w:rsidRDefault="00E75128" w:rsidP="003109E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11.I</w:t>
      </w:r>
    </w:p>
    <w:p w14:paraId="14395CDF" w14:textId="77777777" w:rsidR="00E75128" w:rsidRPr="0097774E" w:rsidRDefault="00E75128" w:rsidP="003109E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Performance measure: number of African States with high or very high e-government development index scores (cumulative)</w:t>
      </w:r>
    </w:p>
    <w:p w14:paraId="77AC98CC" w14:textId="06677145" w:rsidR="00E75128" w:rsidRPr="0097774E" w:rsidRDefault="0021614D" w:rsidP="003109E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b/>
          <w:noProof/>
          <w:u w:val="single"/>
        </w:rPr>
        <w:drawing>
          <wp:anchor distT="0" distB="0" distL="114300" distR="114300" simplePos="0" relativeHeight="251661312" behindDoc="0" locked="0" layoutInCell="1" allowOverlap="1" wp14:anchorId="669A661C" wp14:editId="552DC062">
            <wp:simplePos x="0" y="0"/>
            <wp:positionH relativeFrom="margin">
              <wp:posOffset>635</wp:posOffset>
            </wp:positionH>
            <wp:positionV relativeFrom="paragraph">
              <wp:posOffset>159756</wp:posOffset>
            </wp:positionV>
            <wp:extent cx="6254115" cy="207835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00391DAB" w14:textId="1B402210" w:rsidR="00C064BC" w:rsidRPr="0097774E" w:rsidRDefault="00C064BC" w:rsidP="003109E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B69ED8" w14:textId="058688FC" w:rsidR="00C064BC" w:rsidRPr="0097774E" w:rsidRDefault="00C064BC" w:rsidP="003109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B46E8" w14:textId="77777777" w:rsidR="003109E8" w:rsidRPr="0097774E" w:rsidRDefault="003109E8" w:rsidP="003109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CD8DB" w14:textId="0C1B13D2" w:rsidR="00E75128" w:rsidRPr="0097774E" w:rsidRDefault="00E75128" w:rsidP="003109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Result 2: digital solutions to transform financial systems and manage debt in Africa</w:t>
      </w:r>
    </w:p>
    <w:p w14:paraId="48681EAD" w14:textId="77777777" w:rsidR="00E75128" w:rsidRPr="0097774E" w:rsidRDefault="00E75128" w:rsidP="003109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6DB9DF" w14:textId="69EB336A" w:rsidR="00E75128" w:rsidRPr="0097774E" w:rsidRDefault="003109E8" w:rsidP="003109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558096D9" w14:textId="369A8D0B" w:rsidR="00E75128" w:rsidRPr="0097774E" w:rsidRDefault="00E75128" w:rsidP="003109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7DFD1" w14:textId="2D77C20E"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11.19</w:t>
      </w:r>
      <w:r w:rsidRPr="0097774E">
        <w:tab/>
        <w:t>The subprogramme’s work contributed to the African Union Commission presenting for consideration a formal proposal for the creation of an alliance on domestic resource mobilization, which did not meet the planned target. The target was not met because it was decided to adopt a different strategy for the establishment of the alliance, which required additional procedural steps that could not be completed in 2024.</w:t>
      </w:r>
    </w:p>
    <w:p w14:paraId="31C23EBA" w14:textId="08547B5E"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lastRenderedPageBreak/>
        <w:tab/>
        <w:t>11.20</w:t>
      </w:r>
      <w:r w:rsidRPr="0097774E">
        <w:tab/>
        <w:t>Progress towards the objective and the target for 2026 are presented in the performance measure below (see table 11.3).</w:t>
      </w:r>
    </w:p>
    <w:p w14:paraId="03ED2B55" w14:textId="18465731" w:rsidR="00E75128" w:rsidRPr="0097774E" w:rsidRDefault="00E75128" w:rsidP="00114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4137A" w14:textId="5BDB2AF5" w:rsidR="00E75128" w:rsidRPr="0097774E" w:rsidRDefault="00E75128" w:rsidP="00114B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11.3</w:t>
      </w:r>
    </w:p>
    <w:p w14:paraId="7D8C009D" w14:textId="49957963" w:rsidR="00E75128" w:rsidRPr="0097774E" w:rsidRDefault="00E75128" w:rsidP="00114B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Performance measure</w:t>
      </w:r>
    </w:p>
    <w:p w14:paraId="7F008A4E" w14:textId="77777777" w:rsidR="00E75128" w:rsidRPr="0097774E" w:rsidRDefault="00E75128"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C4DA70" w14:textId="77777777" w:rsidR="00376844" w:rsidRPr="0097774E" w:rsidRDefault="00376844"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1970"/>
        <w:gridCol w:w="1970"/>
        <w:gridCol w:w="1970"/>
        <w:gridCol w:w="1970"/>
        <w:gridCol w:w="1970"/>
      </w:tblGrid>
      <w:tr w:rsidR="00376844" w:rsidRPr="0097774E" w14:paraId="09C2C08A" w14:textId="77777777" w:rsidTr="00376844">
        <w:trPr>
          <w:trHeight w:val="250"/>
          <w:tblHeader/>
        </w:trPr>
        <w:tc>
          <w:tcPr>
            <w:tcW w:w="1970" w:type="dxa"/>
            <w:tcBorders>
              <w:top w:val="single" w:sz="4" w:space="0" w:color="auto"/>
              <w:bottom w:val="single" w:sz="12" w:space="0" w:color="auto"/>
            </w:tcBorders>
            <w:shd w:val="clear" w:color="auto" w:fill="auto"/>
            <w:tcMar>
              <w:top w:w="0" w:type="dxa"/>
              <w:left w:w="0" w:type="dxa"/>
              <w:bottom w:w="0" w:type="dxa"/>
              <w:right w:w="0" w:type="dxa"/>
            </w:tcMar>
            <w:vAlign w:val="bottom"/>
            <w:hideMark/>
          </w:tcPr>
          <w:p w14:paraId="3C3B7E66" w14:textId="77777777" w:rsidR="00376844" w:rsidRPr="0097774E" w:rsidRDefault="00376844" w:rsidP="00376844">
            <w:pPr>
              <w:keepNext/>
              <w:keepLines/>
              <w:spacing w:before="81" w:after="81" w:line="160" w:lineRule="exact"/>
              <w:ind w:right="43"/>
              <w:rPr>
                <w:rFonts w:eastAsia="Calibri"/>
                <w:i/>
                <w:color w:val="000000" w:themeColor="text1"/>
                <w:sz w:val="14"/>
              </w:rPr>
            </w:pPr>
            <w:r w:rsidRPr="0097774E">
              <w:rPr>
                <w:rFonts w:eastAsia="Calibri"/>
                <w:i/>
                <w:iCs/>
                <w:color w:val="000000" w:themeColor="text1"/>
                <w:sz w:val="14"/>
                <w:szCs w:val="14"/>
              </w:rPr>
              <w:t>2022 (actual)</w:t>
            </w:r>
          </w:p>
        </w:tc>
        <w:tc>
          <w:tcPr>
            <w:tcW w:w="1970" w:type="dxa"/>
            <w:tcBorders>
              <w:top w:val="single" w:sz="4" w:space="0" w:color="auto"/>
              <w:bottom w:val="single" w:sz="12" w:space="0" w:color="auto"/>
            </w:tcBorders>
          </w:tcPr>
          <w:p w14:paraId="516CD93C" w14:textId="77777777" w:rsidR="00376844" w:rsidRPr="0097774E" w:rsidRDefault="00376844" w:rsidP="00376844">
            <w:pPr>
              <w:keepNext/>
              <w:keepLines/>
              <w:spacing w:before="81" w:after="81" w:line="160" w:lineRule="exact"/>
              <w:ind w:left="144" w:right="43"/>
              <w:rPr>
                <w:rFonts w:eastAsia="Calibri"/>
                <w:i/>
                <w:iCs/>
                <w:color w:val="000000" w:themeColor="text1"/>
                <w:sz w:val="14"/>
                <w:szCs w:val="14"/>
              </w:rPr>
            </w:pPr>
            <w:r w:rsidRPr="0097774E">
              <w:rPr>
                <w:rFonts w:eastAsia="Calibri"/>
                <w:i/>
                <w:iCs/>
                <w:color w:val="000000" w:themeColor="text1"/>
                <w:sz w:val="14"/>
                <w:szCs w:val="14"/>
              </w:rPr>
              <w:t>2023 (actual)</w:t>
            </w:r>
          </w:p>
        </w:tc>
        <w:tc>
          <w:tcPr>
            <w:tcW w:w="1970" w:type="dxa"/>
            <w:tcBorders>
              <w:top w:val="single" w:sz="4" w:space="0" w:color="auto"/>
              <w:bottom w:val="single" w:sz="12" w:space="0" w:color="auto"/>
              <w:right w:val="double" w:sz="12" w:space="0" w:color="auto"/>
            </w:tcBorders>
            <w:shd w:val="clear" w:color="auto" w:fill="auto"/>
            <w:tcMar>
              <w:top w:w="0" w:type="dxa"/>
              <w:left w:w="0" w:type="dxa"/>
              <w:bottom w:w="0" w:type="dxa"/>
              <w:right w:w="0" w:type="dxa"/>
            </w:tcMar>
            <w:vAlign w:val="bottom"/>
            <w:hideMark/>
          </w:tcPr>
          <w:p w14:paraId="57D6A5E4" w14:textId="77777777" w:rsidR="00376844" w:rsidRPr="0097774E" w:rsidRDefault="00376844" w:rsidP="00376844">
            <w:pPr>
              <w:keepNext/>
              <w:keepLines/>
              <w:spacing w:before="81" w:after="81" w:line="160" w:lineRule="exact"/>
              <w:ind w:left="144" w:right="43"/>
              <w:rPr>
                <w:rFonts w:eastAsia="Calibri"/>
                <w:i/>
                <w:color w:val="000000" w:themeColor="text1"/>
                <w:sz w:val="14"/>
              </w:rPr>
            </w:pPr>
            <w:r w:rsidRPr="0097774E">
              <w:rPr>
                <w:rFonts w:eastAsia="Calibri"/>
                <w:i/>
                <w:iCs/>
                <w:color w:val="000000" w:themeColor="text1"/>
                <w:sz w:val="14"/>
                <w:szCs w:val="14"/>
              </w:rPr>
              <w:t>2024 (actual)</w:t>
            </w:r>
          </w:p>
        </w:tc>
        <w:tc>
          <w:tcPr>
            <w:tcW w:w="1970" w:type="dxa"/>
            <w:tcBorders>
              <w:top w:val="single" w:sz="4" w:space="0" w:color="auto"/>
              <w:left w:val="double" w:sz="12" w:space="0" w:color="auto"/>
              <w:bottom w:val="single" w:sz="12" w:space="0" w:color="auto"/>
            </w:tcBorders>
            <w:shd w:val="clear" w:color="auto" w:fill="auto"/>
            <w:tcMar>
              <w:top w:w="0" w:type="dxa"/>
              <w:left w:w="0" w:type="dxa"/>
              <w:bottom w:w="0" w:type="dxa"/>
              <w:right w:w="0" w:type="dxa"/>
            </w:tcMar>
            <w:vAlign w:val="bottom"/>
            <w:hideMark/>
          </w:tcPr>
          <w:p w14:paraId="60A70686" w14:textId="77777777" w:rsidR="00376844" w:rsidRPr="0097774E" w:rsidRDefault="00376844" w:rsidP="00376844">
            <w:pPr>
              <w:keepNext/>
              <w:keepLines/>
              <w:spacing w:before="81" w:after="81" w:line="160" w:lineRule="exact"/>
              <w:ind w:left="144" w:right="43"/>
              <w:rPr>
                <w:rFonts w:eastAsia="Calibri"/>
                <w:i/>
                <w:color w:val="000000" w:themeColor="text1"/>
                <w:sz w:val="14"/>
              </w:rPr>
            </w:pPr>
            <w:r w:rsidRPr="0097774E">
              <w:rPr>
                <w:rFonts w:eastAsia="Calibri"/>
                <w:i/>
                <w:iCs/>
                <w:color w:val="000000" w:themeColor="text1"/>
                <w:sz w:val="14"/>
                <w:szCs w:val="14"/>
              </w:rPr>
              <w:t>2025 (planned)</w:t>
            </w:r>
          </w:p>
        </w:tc>
        <w:tc>
          <w:tcPr>
            <w:tcW w:w="1970" w:type="dxa"/>
            <w:tcBorders>
              <w:top w:val="single" w:sz="4" w:space="0" w:color="auto"/>
              <w:bottom w:val="single" w:sz="12" w:space="0" w:color="auto"/>
            </w:tcBorders>
            <w:shd w:val="clear" w:color="auto" w:fill="auto"/>
            <w:tcMar>
              <w:top w:w="0" w:type="dxa"/>
              <w:left w:w="0" w:type="dxa"/>
              <w:bottom w:w="0" w:type="dxa"/>
              <w:right w:w="0" w:type="dxa"/>
            </w:tcMar>
            <w:vAlign w:val="bottom"/>
            <w:hideMark/>
          </w:tcPr>
          <w:p w14:paraId="02B235B3" w14:textId="77777777" w:rsidR="00376844" w:rsidRPr="0097774E" w:rsidRDefault="00376844" w:rsidP="00376844">
            <w:pPr>
              <w:keepNext/>
              <w:keepLines/>
              <w:spacing w:before="81" w:after="81" w:line="160" w:lineRule="exact"/>
              <w:ind w:left="144" w:right="43"/>
              <w:rPr>
                <w:rFonts w:eastAsia="Calibri"/>
                <w:i/>
                <w:color w:val="000000" w:themeColor="text1"/>
                <w:sz w:val="14"/>
              </w:rPr>
            </w:pPr>
            <w:r w:rsidRPr="0097774E">
              <w:rPr>
                <w:rFonts w:eastAsia="Calibri"/>
                <w:i/>
                <w:color w:val="000000" w:themeColor="text1"/>
                <w:sz w:val="14"/>
              </w:rPr>
              <w:t>2026 (planned)</w:t>
            </w:r>
          </w:p>
        </w:tc>
      </w:tr>
      <w:tr w:rsidR="00376844" w:rsidRPr="0097774E" w14:paraId="5B405BCD" w14:textId="77777777" w:rsidTr="00376844">
        <w:trPr>
          <w:trHeight w:hRule="exact" w:val="115"/>
          <w:tblHeader/>
        </w:trPr>
        <w:tc>
          <w:tcPr>
            <w:tcW w:w="1970" w:type="dxa"/>
            <w:tcBorders>
              <w:top w:val="single" w:sz="12" w:space="0" w:color="auto"/>
            </w:tcBorders>
            <w:shd w:val="clear" w:color="auto" w:fill="auto"/>
            <w:tcMar>
              <w:top w:w="0" w:type="dxa"/>
              <w:left w:w="0" w:type="dxa"/>
              <w:bottom w:w="0" w:type="dxa"/>
              <w:right w:w="0" w:type="dxa"/>
            </w:tcMar>
            <w:vAlign w:val="bottom"/>
          </w:tcPr>
          <w:p w14:paraId="0F611D91" w14:textId="77777777" w:rsidR="00376844" w:rsidRPr="0097774E" w:rsidRDefault="00376844" w:rsidP="00376844">
            <w:pPr>
              <w:spacing w:before="40" w:after="120"/>
              <w:ind w:right="43"/>
              <w:rPr>
                <w:color w:val="000000" w:themeColor="text1"/>
              </w:rPr>
            </w:pPr>
          </w:p>
        </w:tc>
        <w:tc>
          <w:tcPr>
            <w:tcW w:w="1970" w:type="dxa"/>
            <w:tcBorders>
              <w:top w:val="single" w:sz="12" w:space="0" w:color="auto"/>
            </w:tcBorders>
          </w:tcPr>
          <w:p w14:paraId="1BB80D53" w14:textId="77777777" w:rsidR="00376844" w:rsidRPr="0097774E" w:rsidRDefault="00376844" w:rsidP="00376844">
            <w:pPr>
              <w:spacing w:before="40" w:after="120"/>
              <w:ind w:left="144" w:right="43"/>
              <w:rPr>
                <w:rFonts w:eastAsia="Calibri"/>
                <w:color w:val="000000" w:themeColor="text1"/>
              </w:rPr>
            </w:pPr>
          </w:p>
          <w:p w14:paraId="7EE3E295" w14:textId="77777777" w:rsidR="00376844" w:rsidRPr="0097774E" w:rsidRDefault="00376844" w:rsidP="00376844">
            <w:pPr>
              <w:spacing w:before="40" w:after="120"/>
              <w:ind w:left="144" w:right="43"/>
              <w:rPr>
                <w:rFonts w:eastAsia="Calibri"/>
                <w:color w:val="000000" w:themeColor="text1"/>
              </w:rPr>
            </w:pPr>
          </w:p>
        </w:tc>
        <w:tc>
          <w:tcPr>
            <w:tcW w:w="1970" w:type="dxa"/>
            <w:tcBorders>
              <w:top w:val="single" w:sz="12" w:space="0" w:color="auto"/>
              <w:right w:val="double" w:sz="12" w:space="0" w:color="auto"/>
            </w:tcBorders>
            <w:shd w:val="clear" w:color="auto" w:fill="auto"/>
            <w:tcMar>
              <w:top w:w="0" w:type="dxa"/>
              <w:left w:w="0" w:type="dxa"/>
              <w:bottom w:w="0" w:type="dxa"/>
              <w:right w:w="0" w:type="dxa"/>
            </w:tcMar>
            <w:vAlign w:val="bottom"/>
          </w:tcPr>
          <w:p w14:paraId="077863E2" w14:textId="77777777" w:rsidR="00376844" w:rsidRPr="0097774E" w:rsidRDefault="00376844" w:rsidP="00376844">
            <w:pPr>
              <w:spacing w:before="40" w:after="120"/>
              <w:ind w:left="144" w:right="43"/>
              <w:rPr>
                <w:rFonts w:eastAsia="Calibri"/>
                <w:color w:val="000000" w:themeColor="text1"/>
              </w:rPr>
            </w:pPr>
          </w:p>
          <w:p w14:paraId="309C86A1" w14:textId="77777777" w:rsidR="00376844" w:rsidRPr="0097774E" w:rsidRDefault="00376844" w:rsidP="00376844">
            <w:pPr>
              <w:spacing w:before="40" w:after="120"/>
              <w:ind w:left="144" w:right="43"/>
              <w:rPr>
                <w:rFonts w:eastAsia="Calibri"/>
                <w:color w:val="000000" w:themeColor="text1"/>
              </w:rPr>
            </w:pPr>
          </w:p>
        </w:tc>
        <w:tc>
          <w:tcPr>
            <w:tcW w:w="1970" w:type="dxa"/>
            <w:tcBorders>
              <w:top w:val="single" w:sz="12" w:space="0" w:color="auto"/>
              <w:left w:val="double" w:sz="12" w:space="0" w:color="auto"/>
            </w:tcBorders>
            <w:shd w:val="clear" w:color="auto" w:fill="auto"/>
            <w:tcMar>
              <w:top w:w="0" w:type="dxa"/>
              <w:left w:w="0" w:type="dxa"/>
              <w:bottom w:w="0" w:type="dxa"/>
              <w:right w:w="0" w:type="dxa"/>
            </w:tcMar>
            <w:vAlign w:val="bottom"/>
          </w:tcPr>
          <w:p w14:paraId="7FE5AACC" w14:textId="77777777" w:rsidR="00376844" w:rsidRPr="0097774E" w:rsidRDefault="00376844" w:rsidP="00376844">
            <w:pPr>
              <w:spacing w:before="40" w:after="120"/>
              <w:ind w:left="144" w:right="43"/>
              <w:rPr>
                <w:rFonts w:eastAsia="Calibri"/>
                <w:color w:val="000000" w:themeColor="text1"/>
              </w:rPr>
            </w:pPr>
          </w:p>
          <w:p w14:paraId="28D64BEC" w14:textId="77777777" w:rsidR="00376844" w:rsidRPr="0097774E" w:rsidRDefault="00376844" w:rsidP="00376844">
            <w:pPr>
              <w:spacing w:before="40" w:after="120"/>
              <w:ind w:left="144" w:right="43"/>
              <w:rPr>
                <w:rFonts w:eastAsia="Calibri"/>
                <w:color w:val="000000" w:themeColor="text1"/>
              </w:rPr>
            </w:pPr>
          </w:p>
        </w:tc>
        <w:tc>
          <w:tcPr>
            <w:tcW w:w="1970" w:type="dxa"/>
            <w:tcBorders>
              <w:top w:val="single" w:sz="12" w:space="0" w:color="auto"/>
            </w:tcBorders>
            <w:shd w:val="clear" w:color="auto" w:fill="auto"/>
            <w:tcMar>
              <w:top w:w="0" w:type="dxa"/>
              <w:left w:w="0" w:type="dxa"/>
              <w:bottom w:w="0" w:type="dxa"/>
              <w:right w:w="0" w:type="dxa"/>
            </w:tcMar>
            <w:vAlign w:val="bottom"/>
          </w:tcPr>
          <w:p w14:paraId="402B614B" w14:textId="77777777" w:rsidR="00376844" w:rsidRPr="0097774E" w:rsidRDefault="00376844" w:rsidP="00376844">
            <w:pPr>
              <w:spacing w:before="40" w:after="120"/>
              <w:ind w:left="144" w:right="43"/>
              <w:rPr>
                <w:rFonts w:eastAsia="Calibri"/>
                <w:color w:val="000000" w:themeColor="text1"/>
              </w:rPr>
            </w:pPr>
          </w:p>
        </w:tc>
      </w:tr>
      <w:tr w:rsidR="00376844" w:rsidRPr="0097774E" w14:paraId="7E6DAF8F" w14:textId="77777777" w:rsidTr="00376844">
        <w:trPr>
          <w:trHeight w:val="20"/>
        </w:trPr>
        <w:tc>
          <w:tcPr>
            <w:tcW w:w="1970" w:type="dxa"/>
            <w:tcBorders>
              <w:bottom w:val="single" w:sz="12" w:space="0" w:color="auto"/>
            </w:tcBorders>
            <w:shd w:val="clear" w:color="auto" w:fill="auto"/>
            <w:tcMar>
              <w:top w:w="0" w:type="dxa"/>
              <w:left w:w="0" w:type="dxa"/>
              <w:bottom w:w="0" w:type="dxa"/>
              <w:right w:w="0" w:type="dxa"/>
            </w:tcMar>
            <w:hideMark/>
          </w:tcPr>
          <w:p w14:paraId="4F0EB458" w14:textId="77777777" w:rsidR="00376844" w:rsidRPr="0097774E" w:rsidRDefault="00376844" w:rsidP="00376844">
            <w:pPr>
              <w:tabs>
                <w:tab w:val="left" w:pos="288"/>
                <w:tab w:val="left" w:pos="576"/>
                <w:tab w:val="left" w:pos="864"/>
                <w:tab w:val="left" w:pos="1152"/>
              </w:tabs>
              <w:spacing w:before="40" w:after="120" w:line="236" w:lineRule="exact"/>
              <w:ind w:right="43"/>
              <w:rPr>
                <w:color w:val="000000" w:themeColor="text1"/>
              </w:rPr>
            </w:pPr>
            <w:r w:rsidRPr="0097774E">
              <w:rPr>
                <w:color w:val="000000" w:themeColor="text1"/>
              </w:rPr>
              <w:t>ECA Conference of Ministers expressed concern that the continent’s debt vulnerabilities had been exacerbated by insufficient domestic resource mobilization (resolution 982 (LIV))</w:t>
            </w:r>
          </w:p>
        </w:tc>
        <w:tc>
          <w:tcPr>
            <w:tcW w:w="1970" w:type="dxa"/>
            <w:tcBorders>
              <w:bottom w:val="single" w:sz="12" w:space="0" w:color="auto"/>
            </w:tcBorders>
          </w:tcPr>
          <w:p w14:paraId="09F654EB" w14:textId="18DB312A" w:rsidR="00376844" w:rsidRPr="0097774E" w:rsidRDefault="00376844" w:rsidP="00376844">
            <w:pPr>
              <w:tabs>
                <w:tab w:val="left" w:pos="288"/>
                <w:tab w:val="left" w:pos="576"/>
                <w:tab w:val="left" w:pos="864"/>
                <w:tab w:val="left" w:pos="1152"/>
              </w:tabs>
              <w:spacing w:before="40" w:after="120" w:line="236" w:lineRule="exact"/>
              <w:ind w:left="144" w:right="43"/>
              <w:rPr>
                <w:rFonts w:eastAsia="Calibri"/>
                <w:color w:val="000000" w:themeColor="text1"/>
              </w:rPr>
            </w:pPr>
            <w:r w:rsidRPr="0097774E">
              <w:rPr>
                <w:rFonts w:eastAsia="Calibri"/>
                <w:color w:val="000000" w:themeColor="text1"/>
              </w:rPr>
              <w:t xml:space="preserve">General Assembly adopted specific recommendations to advance domestic resource mobilization and unlock financing for accelerating the achievement of the Sustainable Development Goals (resolution </w:t>
            </w:r>
            <w:hyperlink r:id="rId64" w:history="1">
              <w:r w:rsidRPr="0097774E">
                <w:rPr>
                  <w:rStyle w:val="Hyperlink"/>
                  <w:rFonts w:eastAsia="Calibri"/>
                </w:rPr>
                <w:t>78/262</w:t>
              </w:r>
            </w:hyperlink>
            <w:r w:rsidRPr="0097774E">
              <w:rPr>
                <w:rFonts w:eastAsia="Calibri"/>
                <w:color w:val="000000" w:themeColor="text1"/>
              </w:rPr>
              <w:t>)</w:t>
            </w:r>
          </w:p>
        </w:tc>
        <w:tc>
          <w:tcPr>
            <w:tcW w:w="1970" w:type="dxa"/>
            <w:tcBorders>
              <w:bottom w:val="single" w:sz="12" w:space="0" w:color="auto"/>
              <w:right w:val="double" w:sz="12" w:space="0" w:color="auto"/>
            </w:tcBorders>
            <w:shd w:val="clear" w:color="auto" w:fill="auto"/>
            <w:tcMar>
              <w:top w:w="0" w:type="dxa"/>
              <w:left w:w="0" w:type="dxa"/>
              <w:bottom w:w="0" w:type="dxa"/>
              <w:right w:w="0" w:type="dxa"/>
            </w:tcMar>
            <w:hideMark/>
          </w:tcPr>
          <w:p w14:paraId="73C2F7BA" w14:textId="1095D920" w:rsidR="00376844" w:rsidRPr="0097774E" w:rsidRDefault="00376844" w:rsidP="00376844">
            <w:pPr>
              <w:tabs>
                <w:tab w:val="left" w:pos="288"/>
                <w:tab w:val="left" w:pos="576"/>
                <w:tab w:val="left" w:pos="864"/>
                <w:tab w:val="left" w:pos="1152"/>
              </w:tabs>
              <w:spacing w:before="40" w:after="120" w:line="236" w:lineRule="exact"/>
              <w:ind w:left="144" w:right="43"/>
              <w:rPr>
                <w:rFonts w:eastAsia="Calibri"/>
                <w:color w:val="000000" w:themeColor="text1"/>
              </w:rPr>
            </w:pPr>
            <w:r w:rsidRPr="0097774E">
              <w:rPr>
                <w:rFonts w:eastAsia="Calibri"/>
                <w:color w:val="000000" w:themeColor="text1"/>
              </w:rPr>
              <w:t>The African Union Commission agreed to the proposed creation of an alliance on domestic resource mobilization and presented it to the seventh Specialized Technical Committee on Finance, Monetary Affairs, Economic Planning and Integration</w:t>
            </w:r>
          </w:p>
        </w:tc>
        <w:tc>
          <w:tcPr>
            <w:tcW w:w="1970" w:type="dxa"/>
            <w:tcBorders>
              <w:left w:val="double" w:sz="12" w:space="0" w:color="auto"/>
              <w:bottom w:val="single" w:sz="12" w:space="0" w:color="auto"/>
            </w:tcBorders>
            <w:shd w:val="clear" w:color="auto" w:fill="auto"/>
            <w:tcMar>
              <w:top w:w="0" w:type="dxa"/>
              <w:left w:w="0" w:type="dxa"/>
              <w:bottom w:w="0" w:type="dxa"/>
              <w:right w:w="0" w:type="dxa"/>
            </w:tcMar>
            <w:hideMark/>
          </w:tcPr>
          <w:p w14:paraId="251F8B9D" w14:textId="6F419A0C" w:rsidR="00376844" w:rsidRPr="0097774E" w:rsidRDefault="00376844" w:rsidP="00376844">
            <w:pPr>
              <w:tabs>
                <w:tab w:val="left" w:pos="288"/>
                <w:tab w:val="left" w:pos="576"/>
                <w:tab w:val="left" w:pos="864"/>
                <w:tab w:val="left" w:pos="1152"/>
              </w:tabs>
              <w:spacing w:before="40" w:after="120" w:line="236" w:lineRule="exact"/>
              <w:ind w:left="144" w:right="43"/>
              <w:rPr>
                <w:rFonts w:eastAsia="Calibri"/>
                <w:color w:val="000000" w:themeColor="text1"/>
              </w:rPr>
            </w:pPr>
            <w:r w:rsidRPr="0097774E">
              <w:rPr>
                <w:rFonts w:eastAsia="Calibri"/>
                <w:color w:val="000000" w:themeColor="text1"/>
              </w:rPr>
              <w:t>Domestic resource mobilization alliance members adopt a road map targeting inefficient public spending, inefficient tax incentives, trade mispricing and tax administration deficiencies, leveraging digital solutions to strengthen national domestic resource mobilization systems</w:t>
            </w:r>
          </w:p>
        </w:tc>
        <w:tc>
          <w:tcPr>
            <w:tcW w:w="1970" w:type="dxa"/>
            <w:tcBorders>
              <w:bottom w:val="single" w:sz="12" w:space="0" w:color="auto"/>
            </w:tcBorders>
            <w:shd w:val="clear" w:color="auto" w:fill="auto"/>
            <w:tcMar>
              <w:top w:w="0" w:type="dxa"/>
              <w:left w:w="0" w:type="dxa"/>
              <w:bottom w:w="0" w:type="dxa"/>
              <w:right w:w="0" w:type="dxa"/>
            </w:tcMar>
            <w:hideMark/>
          </w:tcPr>
          <w:p w14:paraId="463BC7D2" w14:textId="77777777" w:rsidR="00376844" w:rsidRPr="0097774E" w:rsidRDefault="00376844" w:rsidP="00376844">
            <w:pPr>
              <w:tabs>
                <w:tab w:val="left" w:pos="288"/>
                <w:tab w:val="left" w:pos="576"/>
                <w:tab w:val="left" w:pos="864"/>
                <w:tab w:val="left" w:pos="1152"/>
              </w:tabs>
              <w:spacing w:before="40" w:after="120" w:line="236" w:lineRule="exact"/>
              <w:ind w:left="144" w:right="43"/>
              <w:rPr>
                <w:rFonts w:eastAsia="Calibri"/>
                <w:color w:val="000000" w:themeColor="text1"/>
                <w:spacing w:val="2"/>
                <w:w w:val="102"/>
              </w:rPr>
            </w:pPr>
            <w:r w:rsidRPr="0097774E">
              <w:rPr>
                <w:rFonts w:eastAsia="Calibri"/>
                <w:color w:val="000000" w:themeColor="text1"/>
                <w:spacing w:val="2"/>
                <w:w w:val="102"/>
              </w:rPr>
              <w:t>Building on the outcomes of the Fourth International Conference on Financing for Development, African countries begin implementing integrated measures to address key development challenges, with coordinated support from the United Nations system and partners</w:t>
            </w:r>
          </w:p>
        </w:tc>
      </w:tr>
    </w:tbl>
    <w:p w14:paraId="66E387C0" w14:textId="77777777" w:rsidR="00376844" w:rsidRPr="0097774E" w:rsidRDefault="00376844"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C08A4" w14:textId="77777777" w:rsidR="00376844" w:rsidRPr="0097774E" w:rsidRDefault="00376844"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3C5788" w14:textId="49E2562A" w:rsidR="00E75128" w:rsidRPr="0097774E" w:rsidRDefault="00E75128" w:rsidP="003768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Result 3: policy ecosystems to equip the workforce of Africa in a global digital economy</w:t>
      </w:r>
    </w:p>
    <w:p w14:paraId="05F6EE00" w14:textId="77777777" w:rsidR="00E75128" w:rsidRPr="0097774E" w:rsidRDefault="00E75128"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5378F" w14:textId="250E0DD1" w:rsidR="00E75128" w:rsidRPr="0097774E" w:rsidRDefault="00376844" w:rsidP="003768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Proposed programme plan for 2026</w:t>
      </w:r>
    </w:p>
    <w:p w14:paraId="620166AD" w14:textId="77777777" w:rsidR="00E75128" w:rsidRPr="0097774E" w:rsidRDefault="00E75128"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CF341" w14:textId="0A351462"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11.21</w:t>
      </w:r>
      <w:r w:rsidRPr="0097774E">
        <w:tab/>
        <w:t>The youth of Africa, the fastest-growing demographic</w:t>
      </w:r>
      <w:r w:rsidR="00605901" w:rsidRPr="0097774E">
        <w:t xml:space="preserve"> globally</w:t>
      </w:r>
      <w:r w:rsidRPr="0097774E">
        <w:t>, are projected to make up 85 per cent of the global workforce by 2050, presenting a key opportunity for African States to harness a global digital economy to fuel the continent’s transformation. However, 95 per cent of employed young Africans work in the informal sector (International Labour Organization, 2023), which presents a significant challenge to realizing this goal. To drive transformative growth and enhance resilience, Africa must shift its economies and supply chains towards high-value services and industries. This requires strong education in science, technology, engineering and mathematics, as well as robust science, technology and innovation ecosystems, to integrate young Africans into the formal sector, supported by policies that recognize the interconnectedness of decent jobs, education and social protection. To foster sustainable socioeconomic transformation, indigenous knowledge and models should be embraced and aligned within broader development frameworks.</w:t>
      </w:r>
    </w:p>
    <w:p w14:paraId="3B7B7CB4" w14:textId="77777777" w:rsidR="00376844" w:rsidRPr="0097774E" w:rsidRDefault="00376844"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9D00D8" w14:textId="67441F8E" w:rsidR="00E75128" w:rsidRPr="0097774E" w:rsidRDefault="00E75128" w:rsidP="00376844">
      <w:pPr>
        <w:pStyle w:val="H4"/>
        <w:ind w:right="1260"/>
      </w:pPr>
      <w:r w:rsidRPr="0097774E">
        <w:tab/>
      </w:r>
      <w:r w:rsidRPr="0097774E">
        <w:tab/>
        <w:t>Lessons learned and planned change</w:t>
      </w:r>
    </w:p>
    <w:p w14:paraId="49363E9A" w14:textId="77777777" w:rsidR="00E75128" w:rsidRPr="0097774E" w:rsidRDefault="00E75128"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0C7582"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11.22</w:t>
      </w:r>
      <w:r w:rsidRPr="0097774E">
        <w:tab/>
        <w:t>The lesson for the subprogramme was the need to foster integrated policy ecosystems to equip the African workforce in a global digital economy, with focus on science, technology and innovation ecosystems; science, technology, engineering and mathematics education; decent jobs; and context-specific social protection models. Achieving this will require strong institutions, with an emphasis on robust domestic resource mobilization and the effective management of financial flows. In applying this lesson, the subprogramme will utilize its advisory, advocacy, monitoring and coordination functions to engage stakeholders in developing such policy approaches.</w:t>
      </w:r>
    </w:p>
    <w:p w14:paraId="7C66BB30" w14:textId="5A19F8B9"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11.23</w:t>
      </w:r>
      <w:r w:rsidRPr="0097774E">
        <w:tab/>
      </w:r>
      <w:r w:rsidRPr="0097774E">
        <w:rPr>
          <w:spacing w:val="0"/>
        </w:rPr>
        <w:t>Expected progress towards the objective is presented in the performance measure below (see figure 11.II)</w:t>
      </w:r>
      <w:r w:rsidR="0021614D" w:rsidRPr="0097774E">
        <w:rPr>
          <w:spacing w:val="0"/>
        </w:rPr>
        <w:t>.</w:t>
      </w:r>
    </w:p>
    <w:p w14:paraId="26117BD0" w14:textId="77777777" w:rsidR="00376844" w:rsidRPr="0097774E" w:rsidRDefault="00376844"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280E49" w14:textId="307C27D9" w:rsidR="00E75128" w:rsidRPr="0097774E" w:rsidRDefault="00E75128"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11.II</w:t>
      </w:r>
    </w:p>
    <w:p w14:paraId="77B8C515" w14:textId="22ACECE2" w:rsidR="00E75128" w:rsidRPr="0097774E" w:rsidRDefault="00E75128"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Performance measure: number of African countries that have developed and operationalized a national strategy for youth employment (cumulative)</w:t>
      </w:r>
    </w:p>
    <w:p w14:paraId="066DAA2C" w14:textId="442D31E8" w:rsidR="00E75128" w:rsidRPr="0097774E" w:rsidRDefault="00E75128"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B16145" w14:textId="14E05971" w:rsidR="00376844" w:rsidRPr="0097774E" w:rsidRDefault="0021614D" w:rsidP="003768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color w:val="000000" w:themeColor="text1"/>
          <w:shd w:val="clear" w:color="auto" w:fill="E6E6E6"/>
          <w:lang w:eastAsia="en-GB"/>
        </w:rPr>
        <w:drawing>
          <wp:anchor distT="0" distB="0" distL="114300" distR="114300" simplePos="0" relativeHeight="251663360" behindDoc="0" locked="0" layoutInCell="1" allowOverlap="1" wp14:anchorId="65E2C567" wp14:editId="7AA77E0A">
            <wp:simplePos x="0" y="0"/>
            <wp:positionH relativeFrom="margin">
              <wp:align>right</wp:align>
            </wp:positionH>
            <wp:positionV relativeFrom="paragraph">
              <wp:posOffset>86360</wp:posOffset>
            </wp:positionV>
            <wp:extent cx="6254115" cy="1737360"/>
            <wp:effectExtent l="0" t="0" r="0" b="0"/>
            <wp:wrapTopAndBottom/>
            <wp:docPr id="793338777" name="Chart 793338777"/>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14:paraId="07259FE6" w14:textId="4E4C3A8F" w:rsidR="00376844" w:rsidRPr="0097774E" w:rsidRDefault="00376844"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693355" w14:textId="088DBF76" w:rsidR="00E75128" w:rsidRPr="0097774E" w:rsidRDefault="00605901" w:rsidP="00605901">
      <w:pPr>
        <w:pStyle w:val="FootnoteText"/>
        <w:tabs>
          <w:tab w:val="clear" w:pos="418"/>
          <w:tab w:val="right" w:pos="216"/>
          <w:tab w:val="left" w:pos="288"/>
          <w:tab w:val="right" w:pos="576"/>
          <w:tab w:val="left" w:pos="648"/>
        </w:tabs>
        <w:ind w:left="288" w:hanging="288"/>
        <w:rPr>
          <w:szCs w:val="17"/>
        </w:rPr>
      </w:pPr>
      <w:r w:rsidRPr="0097774E">
        <w:rPr>
          <w:i/>
          <w:iCs/>
        </w:rPr>
        <w:t>Note</w:t>
      </w:r>
      <w:r w:rsidRPr="0097774E">
        <w:t xml:space="preserve">: </w:t>
      </w:r>
      <w:r w:rsidR="001547E1" w:rsidRPr="0097774E">
        <w:t>The actual numbers for 2022, 2023 and 2024</w:t>
      </w:r>
      <w:r w:rsidRPr="0097774E">
        <w:t xml:space="preserve"> reflect the latest available data.</w:t>
      </w:r>
    </w:p>
    <w:p w14:paraId="6D83612E" w14:textId="77777777" w:rsidR="00F933AB" w:rsidRPr="0097774E" w:rsidRDefault="00F933AB" w:rsidP="006059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0BF1DE" w14:textId="77777777" w:rsidR="00605901" w:rsidRPr="0097774E" w:rsidRDefault="00605901"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AF7833" w14:textId="77777777" w:rsidR="00F933AB" w:rsidRPr="0097774E" w:rsidRDefault="00F933AB"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0B8A3" w14:textId="77777777" w:rsidR="00E75128" w:rsidRPr="0097774E" w:rsidRDefault="00E75128" w:rsidP="00F933AB">
      <w:pPr>
        <w:pStyle w:val="H1"/>
        <w:ind w:right="1260"/>
      </w:pPr>
      <w:r w:rsidRPr="0097774E">
        <w:tab/>
      </w:r>
      <w:r w:rsidRPr="0097774E">
        <w:tab/>
        <w:t>Deliverables</w:t>
      </w:r>
    </w:p>
    <w:p w14:paraId="7EB827BE" w14:textId="77777777" w:rsidR="00E75128" w:rsidRPr="0097774E" w:rsidRDefault="00E75128"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9377E" w14:textId="77777777" w:rsidR="00F933AB" w:rsidRPr="0097774E" w:rsidRDefault="00F933AB"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AC4056" w14:textId="77777777"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97774E">
        <w:tab/>
        <w:t>11.24</w:t>
      </w:r>
      <w:r w:rsidRPr="0097774E">
        <w:tab/>
        <w:t>Table 11.4 lists all deliverables of the subprogramme.</w:t>
      </w:r>
    </w:p>
    <w:p w14:paraId="672CDE35" w14:textId="77777777" w:rsidR="00E75128" w:rsidRPr="0097774E" w:rsidRDefault="00E75128" w:rsidP="00F93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559595" w14:textId="77777777" w:rsidR="00E75128" w:rsidRPr="0097774E" w:rsidRDefault="00E75128" w:rsidP="006135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11.4</w:t>
      </w:r>
    </w:p>
    <w:p w14:paraId="51585868" w14:textId="77777777" w:rsidR="00E75128" w:rsidRPr="0097774E" w:rsidRDefault="00E75128" w:rsidP="006135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1: deliverables for the period 2024–2026, by category and subcategory</w:t>
      </w:r>
    </w:p>
    <w:p w14:paraId="45448178" w14:textId="77777777" w:rsidR="00E75128" w:rsidRPr="0097774E" w:rsidRDefault="00E75128" w:rsidP="006135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70974" w14:textId="77777777" w:rsidR="00F933AB" w:rsidRPr="0097774E" w:rsidRDefault="00F933AB" w:rsidP="006135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28"/>
        <w:gridCol w:w="680"/>
        <w:gridCol w:w="680"/>
        <w:gridCol w:w="680"/>
        <w:gridCol w:w="682"/>
      </w:tblGrid>
      <w:tr w:rsidR="00F933AB" w:rsidRPr="0097774E" w14:paraId="00D05BDD" w14:textId="77777777" w:rsidTr="00A62BEE">
        <w:trPr>
          <w:tblHeader/>
        </w:trPr>
        <w:tc>
          <w:tcPr>
            <w:tcW w:w="7129" w:type="dxa"/>
            <w:tcBorders>
              <w:top w:val="single" w:sz="4" w:space="0" w:color="auto"/>
              <w:bottom w:val="single" w:sz="12" w:space="0" w:color="auto"/>
            </w:tcBorders>
            <w:shd w:val="clear" w:color="auto" w:fill="auto"/>
            <w:vAlign w:val="bottom"/>
          </w:tcPr>
          <w:p w14:paraId="593C9FFC" w14:textId="77777777" w:rsidR="00F933AB" w:rsidRPr="0097774E" w:rsidRDefault="00F933AB" w:rsidP="0021614D">
            <w:pPr>
              <w:keepNext/>
              <w:keepLines/>
              <w:spacing w:before="74" w:after="74" w:line="150" w:lineRule="exact"/>
              <w:ind w:right="43"/>
              <w:rPr>
                <w:i/>
                <w:sz w:val="14"/>
              </w:rPr>
            </w:pPr>
            <w:r w:rsidRPr="0097774E">
              <w:rPr>
                <w:i/>
                <w:sz w:val="14"/>
              </w:rPr>
              <w:t>Category and subcategory</w:t>
            </w:r>
          </w:p>
        </w:tc>
        <w:tc>
          <w:tcPr>
            <w:tcW w:w="679" w:type="dxa"/>
            <w:tcBorders>
              <w:top w:val="single" w:sz="4" w:space="0" w:color="auto"/>
              <w:bottom w:val="single" w:sz="12" w:space="0" w:color="auto"/>
            </w:tcBorders>
            <w:shd w:val="clear" w:color="auto" w:fill="auto"/>
            <w:vAlign w:val="bottom"/>
          </w:tcPr>
          <w:p w14:paraId="05D27EBD" w14:textId="77777777" w:rsidR="00F933AB" w:rsidRPr="0097774E" w:rsidRDefault="00F933AB" w:rsidP="0021614D">
            <w:pPr>
              <w:keepNext/>
              <w:keepLines/>
              <w:spacing w:before="74" w:after="74" w:line="150" w:lineRule="exact"/>
              <w:ind w:left="144" w:right="43"/>
              <w:jc w:val="right"/>
              <w:rPr>
                <w:i/>
                <w:sz w:val="14"/>
              </w:rPr>
            </w:pPr>
            <w:r w:rsidRPr="0097774E">
              <w:rPr>
                <w:i/>
                <w:sz w:val="14"/>
              </w:rPr>
              <w:t>2024 planned</w:t>
            </w:r>
          </w:p>
        </w:tc>
        <w:tc>
          <w:tcPr>
            <w:tcW w:w="680" w:type="dxa"/>
            <w:tcBorders>
              <w:top w:val="single" w:sz="4" w:space="0" w:color="auto"/>
              <w:bottom w:val="single" w:sz="12" w:space="0" w:color="auto"/>
            </w:tcBorders>
            <w:shd w:val="clear" w:color="auto" w:fill="auto"/>
            <w:vAlign w:val="bottom"/>
          </w:tcPr>
          <w:p w14:paraId="7754BEB8" w14:textId="77777777" w:rsidR="00F933AB" w:rsidRPr="0097774E" w:rsidRDefault="00F933AB" w:rsidP="0021614D">
            <w:pPr>
              <w:keepNext/>
              <w:keepLines/>
              <w:spacing w:before="74" w:after="74" w:line="150" w:lineRule="exact"/>
              <w:ind w:left="144" w:right="43"/>
              <w:jc w:val="right"/>
              <w:rPr>
                <w:i/>
                <w:sz w:val="14"/>
              </w:rPr>
            </w:pPr>
            <w:r w:rsidRPr="0097774E">
              <w:rPr>
                <w:i/>
                <w:sz w:val="14"/>
              </w:rPr>
              <w:t>2024 actual</w:t>
            </w:r>
          </w:p>
        </w:tc>
        <w:tc>
          <w:tcPr>
            <w:tcW w:w="680" w:type="dxa"/>
            <w:tcBorders>
              <w:top w:val="single" w:sz="4" w:space="0" w:color="auto"/>
              <w:bottom w:val="single" w:sz="12" w:space="0" w:color="auto"/>
            </w:tcBorders>
            <w:shd w:val="clear" w:color="auto" w:fill="auto"/>
            <w:vAlign w:val="bottom"/>
          </w:tcPr>
          <w:p w14:paraId="0925A38A" w14:textId="77777777" w:rsidR="00F933AB" w:rsidRPr="0097774E" w:rsidRDefault="00F933AB" w:rsidP="0021614D">
            <w:pPr>
              <w:keepNext/>
              <w:keepLines/>
              <w:spacing w:before="74" w:after="74" w:line="150" w:lineRule="exact"/>
              <w:ind w:left="144" w:right="43"/>
              <w:jc w:val="right"/>
              <w:rPr>
                <w:i/>
                <w:sz w:val="14"/>
              </w:rPr>
            </w:pPr>
            <w:r w:rsidRPr="0097774E">
              <w:rPr>
                <w:i/>
                <w:sz w:val="14"/>
              </w:rPr>
              <w:t>2025 planned</w:t>
            </w:r>
          </w:p>
        </w:tc>
        <w:tc>
          <w:tcPr>
            <w:tcW w:w="682" w:type="dxa"/>
            <w:tcBorders>
              <w:top w:val="single" w:sz="4" w:space="0" w:color="auto"/>
              <w:bottom w:val="single" w:sz="12" w:space="0" w:color="auto"/>
            </w:tcBorders>
            <w:shd w:val="clear" w:color="auto" w:fill="auto"/>
            <w:vAlign w:val="bottom"/>
          </w:tcPr>
          <w:p w14:paraId="03FFA101" w14:textId="77777777" w:rsidR="00F933AB" w:rsidRPr="0097774E" w:rsidRDefault="00F933AB" w:rsidP="0021614D">
            <w:pPr>
              <w:keepNext/>
              <w:keepLines/>
              <w:spacing w:before="74" w:after="74" w:line="150" w:lineRule="exact"/>
              <w:ind w:left="144" w:right="43"/>
              <w:jc w:val="right"/>
              <w:rPr>
                <w:i/>
                <w:sz w:val="14"/>
              </w:rPr>
            </w:pPr>
            <w:r w:rsidRPr="0097774E">
              <w:rPr>
                <w:i/>
                <w:sz w:val="14"/>
              </w:rPr>
              <w:t>2026 planned</w:t>
            </w:r>
          </w:p>
        </w:tc>
      </w:tr>
      <w:tr w:rsidR="00F933AB" w:rsidRPr="0097774E" w14:paraId="27776C9E" w14:textId="77777777" w:rsidTr="00A62BEE">
        <w:trPr>
          <w:trHeight w:hRule="exact" w:val="115"/>
          <w:tblHeader/>
        </w:trPr>
        <w:tc>
          <w:tcPr>
            <w:tcW w:w="7129" w:type="dxa"/>
            <w:tcBorders>
              <w:top w:val="single" w:sz="12" w:space="0" w:color="auto"/>
            </w:tcBorders>
            <w:shd w:val="clear" w:color="auto" w:fill="auto"/>
            <w:vAlign w:val="bottom"/>
          </w:tcPr>
          <w:p w14:paraId="5460DF1D" w14:textId="77777777" w:rsidR="00F933AB" w:rsidRPr="0097774E" w:rsidRDefault="00F933AB" w:rsidP="00A62BEE">
            <w:pPr>
              <w:spacing w:before="40" w:after="40" w:line="210" w:lineRule="exact"/>
              <w:ind w:right="40"/>
              <w:rPr>
                <w:sz w:val="17"/>
              </w:rPr>
            </w:pPr>
          </w:p>
        </w:tc>
        <w:tc>
          <w:tcPr>
            <w:tcW w:w="679" w:type="dxa"/>
            <w:tcBorders>
              <w:top w:val="single" w:sz="12" w:space="0" w:color="auto"/>
            </w:tcBorders>
            <w:shd w:val="clear" w:color="auto" w:fill="auto"/>
            <w:vAlign w:val="bottom"/>
          </w:tcPr>
          <w:p w14:paraId="235C2D5C" w14:textId="77777777" w:rsidR="00F933AB" w:rsidRPr="0097774E" w:rsidRDefault="00F933AB" w:rsidP="00A62BEE">
            <w:pPr>
              <w:spacing w:before="40" w:after="40" w:line="210" w:lineRule="exact"/>
              <w:ind w:left="144" w:right="40"/>
              <w:jc w:val="right"/>
              <w:rPr>
                <w:sz w:val="17"/>
              </w:rPr>
            </w:pPr>
          </w:p>
        </w:tc>
        <w:tc>
          <w:tcPr>
            <w:tcW w:w="680" w:type="dxa"/>
            <w:tcBorders>
              <w:top w:val="single" w:sz="12" w:space="0" w:color="auto"/>
            </w:tcBorders>
            <w:shd w:val="clear" w:color="auto" w:fill="auto"/>
            <w:vAlign w:val="bottom"/>
          </w:tcPr>
          <w:p w14:paraId="2244EEDA" w14:textId="77777777" w:rsidR="00F933AB" w:rsidRPr="0097774E" w:rsidRDefault="00F933AB" w:rsidP="00A62BEE">
            <w:pPr>
              <w:spacing w:before="40" w:after="40" w:line="210" w:lineRule="exact"/>
              <w:ind w:left="144" w:right="40"/>
              <w:jc w:val="right"/>
              <w:rPr>
                <w:sz w:val="17"/>
              </w:rPr>
            </w:pPr>
          </w:p>
        </w:tc>
        <w:tc>
          <w:tcPr>
            <w:tcW w:w="680" w:type="dxa"/>
            <w:tcBorders>
              <w:top w:val="single" w:sz="12" w:space="0" w:color="auto"/>
            </w:tcBorders>
            <w:shd w:val="clear" w:color="auto" w:fill="auto"/>
            <w:vAlign w:val="bottom"/>
          </w:tcPr>
          <w:p w14:paraId="498BDF29" w14:textId="77777777" w:rsidR="00F933AB" w:rsidRPr="0097774E" w:rsidRDefault="00F933AB" w:rsidP="00A62BEE">
            <w:pPr>
              <w:spacing w:before="40" w:after="40" w:line="210" w:lineRule="exact"/>
              <w:ind w:left="144" w:right="40"/>
              <w:jc w:val="right"/>
              <w:rPr>
                <w:sz w:val="17"/>
              </w:rPr>
            </w:pPr>
          </w:p>
        </w:tc>
        <w:tc>
          <w:tcPr>
            <w:tcW w:w="682" w:type="dxa"/>
            <w:tcBorders>
              <w:top w:val="single" w:sz="12" w:space="0" w:color="auto"/>
            </w:tcBorders>
            <w:shd w:val="clear" w:color="auto" w:fill="auto"/>
            <w:vAlign w:val="bottom"/>
          </w:tcPr>
          <w:p w14:paraId="15FD0A0E" w14:textId="77777777" w:rsidR="00F933AB" w:rsidRPr="0097774E" w:rsidRDefault="00F933AB" w:rsidP="00A62BEE">
            <w:pPr>
              <w:spacing w:before="40" w:after="40" w:line="210" w:lineRule="exact"/>
              <w:ind w:left="144" w:right="40"/>
              <w:jc w:val="right"/>
              <w:rPr>
                <w:sz w:val="17"/>
              </w:rPr>
            </w:pPr>
          </w:p>
        </w:tc>
      </w:tr>
      <w:tr w:rsidR="00F933AB" w:rsidRPr="0097774E" w14:paraId="4109302A" w14:textId="77777777" w:rsidTr="00A62BEE">
        <w:tc>
          <w:tcPr>
            <w:tcW w:w="7129" w:type="dxa"/>
            <w:shd w:val="clear" w:color="auto" w:fill="auto"/>
            <w:vAlign w:val="bottom"/>
          </w:tcPr>
          <w:p w14:paraId="2B8E9F59"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A.</w:t>
            </w:r>
            <w:r w:rsidRPr="0097774E">
              <w:rPr>
                <w:b/>
                <w:bCs/>
                <w:sz w:val="17"/>
              </w:rPr>
              <w:tab/>
              <w:t>Facilitation of the intergovernmental process and expert bodies</w:t>
            </w:r>
          </w:p>
        </w:tc>
        <w:tc>
          <w:tcPr>
            <w:tcW w:w="679" w:type="dxa"/>
            <w:shd w:val="clear" w:color="auto" w:fill="auto"/>
            <w:vAlign w:val="bottom"/>
          </w:tcPr>
          <w:p w14:paraId="1983EAC8"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74D2BF2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53FBA2AA"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2" w:type="dxa"/>
            <w:shd w:val="clear" w:color="auto" w:fill="auto"/>
            <w:vAlign w:val="bottom"/>
          </w:tcPr>
          <w:p w14:paraId="779C44D2"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r>
      <w:tr w:rsidR="00F933AB" w:rsidRPr="0097774E" w14:paraId="7C96D1E0" w14:textId="77777777" w:rsidTr="00A62BEE">
        <w:tc>
          <w:tcPr>
            <w:tcW w:w="7129" w:type="dxa"/>
            <w:shd w:val="clear" w:color="auto" w:fill="auto"/>
            <w:vAlign w:val="bottom"/>
          </w:tcPr>
          <w:p w14:paraId="1889891C"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Parliamentary documentation </w:t>
            </w:r>
            <w:r w:rsidRPr="0097774E">
              <w:rPr>
                <w:sz w:val="17"/>
              </w:rPr>
              <w:t>(number of documents)</w:t>
            </w:r>
          </w:p>
        </w:tc>
        <w:tc>
          <w:tcPr>
            <w:tcW w:w="679" w:type="dxa"/>
            <w:shd w:val="clear" w:color="auto" w:fill="auto"/>
            <w:vAlign w:val="bottom"/>
          </w:tcPr>
          <w:p w14:paraId="6F5DC672"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c>
          <w:tcPr>
            <w:tcW w:w="680" w:type="dxa"/>
            <w:shd w:val="clear" w:color="auto" w:fill="auto"/>
            <w:vAlign w:val="bottom"/>
          </w:tcPr>
          <w:p w14:paraId="7B92E3FE"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c>
          <w:tcPr>
            <w:tcW w:w="680" w:type="dxa"/>
            <w:shd w:val="clear" w:color="auto" w:fill="auto"/>
            <w:vAlign w:val="bottom"/>
          </w:tcPr>
          <w:p w14:paraId="4D418CB8"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4</w:t>
            </w:r>
          </w:p>
        </w:tc>
        <w:tc>
          <w:tcPr>
            <w:tcW w:w="682" w:type="dxa"/>
            <w:shd w:val="clear" w:color="auto" w:fill="auto"/>
            <w:vAlign w:val="bottom"/>
          </w:tcPr>
          <w:p w14:paraId="66C05C0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r>
      <w:tr w:rsidR="00F933AB" w:rsidRPr="0097774E" w14:paraId="059E163A" w14:textId="77777777" w:rsidTr="00A62BEE">
        <w:tc>
          <w:tcPr>
            <w:tcW w:w="7129" w:type="dxa"/>
            <w:shd w:val="clear" w:color="auto" w:fill="auto"/>
            <w:vAlign w:val="bottom"/>
          </w:tcPr>
          <w:p w14:paraId="40FE8911"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1.</w:t>
            </w:r>
            <w:r w:rsidRPr="0097774E">
              <w:rPr>
                <w:sz w:val="17"/>
              </w:rPr>
              <w:tab/>
              <w:t>Report of the Secretary-General to the General Assembly on Africa’s development</w:t>
            </w:r>
          </w:p>
        </w:tc>
        <w:tc>
          <w:tcPr>
            <w:tcW w:w="679" w:type="dxa"/>
            <w:shd w:val="clear" w:color="auto" w:fill="auto"/>
            <w:vAlign w:val="bottom"/>
          </w:tcPr>
          <w:p w14:paraId="7FDD336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6409FBA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6E079AEB"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34CF0921"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r>
      <w:tr w:rsidR="00F933AB" w:rsidRPr="0097774E" w14:paraId="71E8F811" w14:textId="77777777" w:rsidTr="00A62BEE">
        <w:tc>
          <w:tcPr>
            <w:tcW w:w="7129" w:type="dxa"/>
            <w:shd w:val="clear" w:color="auto" w:fill="auto"/>
            <w:vAlign w:val="bottom"/>
          </w:tcPr>
          <w:p w14:paraId="1CC75D61"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2.</w:t>
            </w:r>
            <w:r w:rsidRPr="0097774E">
              <w:rPr>
                <w:sz w:val="17"/>
              </w:rPr>
              <w:tab/>
              <w:t>Report of the Secretary-General to the General Assembly and the Security Council on the promotion of durable peace and sustainable development in Africa</w:t>
            </w:r>
          </w:p>
        </w:tc>
        <w:tc>
          <w:tcPr>
            <w:tcW w:w="679" w:type="dxa"/>
            <w:shd w:val="clear" w:color="auto" w:fill="auto"/>
            <w:vAlign w:val="bottom"/>
          </w:tcPr>
          <w:p w14:paraId="27560F75"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2B9BBE5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10E1EA5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45E80A8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r>
      <w:tr w:rsidR="00F933AB" w:rsidRPr="0097774E" w14:paraId="44138AB2" w14:textId="77777777" w:rsidTr="00A62BEE">
        <w:tc>
          <w:tcPr>
            <w:tcW w:w="7129" w:type="dxa"/>
            <w:shd w:val="clear" w:color="auto" w:fill="auto"/>
            <w:vAlign w:val="bottom"/>
          </w:tcPr>
          <w:p w14:paraId="11819D43"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3.</w:t>
            </w:r>
            <w:r w:rsidRPr="0097774E">
              <w:rPr>
                <w:sz w:val="17"/>
              </w:rPr>
              <w:tab/>
              <w:t>Biennial report of the Secretary-General to the General Assembly on the review of the implementation of commitments towards Africa’s development</w:t>
            </w:r>
          </w:p>
        </w:tc>
        <w:tc>
          <w:tcPr>
            <w:tcW w:w="679" w:type="dxa"/>
            <w:shd w:val="clear" w:color="auto" w:fill="auto"/>
            <w:vAlign w:val="bottom"/>
          </w:tcPr>
          <w:p w14:paraId="347ADB32"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w:t>
            </w:r>
          </w:p>
        </w:tc>
        <w:tc>
          <w:tcPr>
            <w:tcW w:w="680" w:type="dxa"/>
            <w:shd w:val="clear" w:color="auto" w:fill="auto"/>
            <w:vAlign w:val="bottom"/>
          </w:tcPr>
          <w:p w14:paraId="6837EE6B" w14:textId="2680842E" w:rsidR="00F933AB" w:rsidRPr="0097774E" w:rsidRDefault="00613599" w:rsidP="001E1465">
            <w:pPr>
              <w:tabs>
                <w:tab w:val="left" w:pos="288"/>
                <w:tab w:val="left" w:pos="576"/>
                <w:tab w:val="left" w:pos="864"/>
                <w:tab w:val="left" w:pos="1152"/>
              </w:tabs>
              <w:spacing w:before="40" w:after="40" w:line="200" w:lineRule="exact"/>
              <w:ind w:left="144" w:right="40"/>
              <w:jc w:val="right"/>
              <w:rPr>
                <w:sz w:val="17"/>
              </w:rPr>
            </w:pPr>
            <w:r w:rsidRPr="0097774E">
              <w:rPr>
                <w:b/>
                <w:bCs/>
                <w:sz w:val="17"/>
              </w:rPr>
              <w:t>–</w:t>
            </w:r>
          </w:p>
        </w:tc>
        <w:tc>
          <w:tcPr>
            <w:tcW w:w="680" w:type="dxa"/>
            <w:shd w:val="clear" w:color="auto" w:fill="auto"/>
            <w:vAlign w:val="bottom"/>
          </w:tcPr>
          <w:p w14:paraId="44C2763B"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733E9CD5" w14:textId="4639E6D5" w:rsidR="00F933AB" w:rsidRPr="0097774E" w:rsidRDefault="00613599" w:rsidP="001E1465">
            <w:pPr>
              <w:tabs>
                <w:tab w:val="left" w:pos="288"/>
                <w:tab w:val="left" w:pos="576"/>
                <w:tab w:val="left" w:pos="864"/>
                <w:tab w:val="left" w:pos="1152"/>
              </w:tabs>
              <w:spacing w:before="40" w:after="40" w:line="200" w:lineRule="exact"/>
              <w:ind w:left="144" w:right="40"/>
              <w:jc w:val="right"/>
              <w:rPr>
                <w:sz w:val="17"/>
              </w:rPr>
            </w:pPr>
            <w:r w:rsidRPr="0097774E">
              <w:rPr>
                <w:b/>
                <w:bCs/>
                <w:sz w:val="17"/>
              </w:rPr>
              <w:t>–</w:t>
            </w:r>
          </w:p>
        </w:tc>
      </w:tr>
      <w:tr w:rsidR="00F933AB" w:rsidRPr="0097774E" w14:paraId="4FC40E23" w14:textId="77777777" w:rsidTr="00A62BEE">
        <w:tc>
          <w:tcPr>
            <w:tcW w:w="7129" w:type="dxa"/>
            <w:shd w:val="clear" w:color="auto" w:fill="auto"/>
            <w:vAlign w:val="bottom"/>
          </w:tcPr>
          <w:p w14:paraId="3CBC971F"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4.</w:t>
            </w:r>
            <w:r w:rsidRPr="0097774E">
              <w:rPr>
                <w:sz w:val="17"/>
              </w:rPr>
              <w:tab/>
              <w:t>Report of the Secretary-General to the Committee for Programme and Coordination on the United Nations system support for Agenda 2063</w:t>
            </w:r>
          </w:p>
        </w:tc>
        <w:tc>
          <w:tcPr>
            <w:tcW w:w="679" w:type="dxa"/>
            <w:shd w:val="clear" w:color="auto" w:fill="auto"/>
            <w:vAlign w:val="bottom"/>
          </w:tcPr>
          <w:p w14:paraId="29FE4C8A"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1BCB208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5AAB9F14"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0502996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r>
      <w:tr w:rsidR="00F933AB" w:rsidRPr="0097774E" w14:paraId="51E84926" w14:textId="77777777" w:rsidTr="00A62BEE">
        <w:tc>
          <w:tcPr>
            <w:tcW w:w="7129" w:type="dxa"/>
            <w:shd w:val="clear" w:color="auto" w:fill="auto"/>
            <w:vAlign w:val="bottom"/>
          </w:tcPr>
          <w:p w14:paraId="2F5F2903"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Substantive services for meetings </w:t>
            </w:r>
            <w:r w:rsidRPr="0097774E">
              <w:rPr>
                <w:sz w:val="17"/>
              </w:rPr>
              <w:t>(number of three-hour meetings)</w:t>
            </w:r>
          </w:p>
        </w:tc>
        <w:tc>
          <w:tcPr>
            <w:tcW w:w="679" w:type="dxa"/>
            <w:shd w:val="clear" w:color="auto" w:fill="auto"/>
            <w:vAlign w:val="bottom"/>
          </w:tcPr>
          <w:p w14:paraId="70B518D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c>
          <w:tcPr>
            <w:tcW w:w="680" w:type="dxa"/>
            <w:shd w:val="clear" w:color="auto" w:fill="auto"/>
            <w:vAlign w:val="bottom"/>
          </w:tcPr>
          <w:p w14:paraId="6E865474"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c>
          <w:tcPr>
            <w:tcW w:w="680" w:type="dxa"/>
            <w:shd w:val="clear" w:color="auto" w:fill="auto"/>
            <w:vAlign w:val="bottom"/>
          </w:tcPr>
          <w:p w14:paraId="3262E572"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c>
          <w:tcPr>
            <w:tcW w:w="682" w:type="dxa"/>
            <w:shd w:val="clear" w:color="auto" w:fill="auto"/>
            <w:vAlign w:val="bottom"/>
          </w:tcPr>
          <w:p w14:paraId="17091145"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3</w:t>
            </w:r>
          </w:p>
        </w:tc>
      </w:tr>
      <w:tr w:rsidR="00F933AB" w:rsidRPr="0097774E" w14:paraId="622B3302" w14:textId="77777777" w:rsidTr="00A62BEE">
        <w:tc>
          <w:tcPr>
            <w:tcW w:w="7129" w:type="dxa"/>
            <w:shd w:val="clear" w:color="auto" w:fill="auto"/>
            <w:vAlign w:val="bottom"/>
          </w:tcPr>
          <w:p w14:paraId="574B22C6" w14:textId="77777777" w:rsidR="00F933AB" w:rsidRPr="0097774E" w:rsidRDefault="00F933AB" w:rsidP="001E1465">
            <w:pPr>
              <w:tabs>
                <w:tab w:val="left" w:pos="288"/>
                <w:tab w:val="left" w:pos="576"/>
                <w:tab w:val="left" w:pos="864"/>
                <w:tab w:val="left" w:pos="1152"/>
              </w:tabs>
              <w:spacing w:before="40" w:after="40" w:line="200" w:lineRule="exact"/>
              <w:ind w:right="40"/>
              <w:rPr>
                <w:sz w:val="17"/>
              </w:rPr>
            </w:pPr>
            <w:r w:rsidRPr="0097774E">
              <w:rPr>
                <w:sz w:val="17"/>
              </w:rPr>
              <w:tab/>
              <w:t>5.</w:t>
            </w:r>
            <w:r w:rsidRPr="0097774E">
              <w:rPr>
                <w:sz w:val="17"/>
              </w:rPr>
              <w:tab/>
              <w:t>Meetings of the General Assembly</w:t>
            </w:r>
          </w:p>
        </w:tc>
        <w:tc>
          <w:tcPr>
            <w:tcW w:w="679" w:type="dxa"/>
            <w:shd w:val="clear" w:color="auto" w:fill="auto"/>
            <w:vAlign w:val="bottom"/>
          </w:tcPr>
          <w:p w14:paraId="7881FC50"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3</w:t>
            </w:r>
          </w:p>
        </w:tc>
        <w:tc>
          <w:tcPr>
            <w:tcW w:w="680" w:type="dxa"/>
            <w:shd w:val="clear" w:color="auto" w:fill="auto"/>
            <w:vAlign w:val="bottom"/>
          </w:tcPr>
          <w:p w14:paraId="2DB988F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3</w:t>
            </w:r>
          </w:p>
        </w:tc>
        <w:tc>
          <w:tcPr>
            <w:tcW w:w="680" w:type="dxa"/>
            <w:shd w:val="clear" w:color="auto" w:fill="auto"/>
            <w:vAlign w:val="bottom"/>
          </w:tcPr>
          <w:p w14:paraId="41C847F8"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3</w:t>
            </w:r>
          </w:p>
        </w:tc>
        <w:tc>
          <w:tcPr>
            <w:tcW w:w="682" w:type="dxa"/>
            <w:shd w:val="clear" w:color="auto" w:fill="auto"/>
            <w:vAlign w:val="bottom"/>
          </w:tcPr>
          <w:p w14:paraId="3B7DBF9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3</w:t>
            </w:r>
          </w:p>
        </w:tc>
      </w:tr>
      <w:tr w:rsidR="00F933AB" w:rsidRPr="0097774E" w14:paraId="31106EC7" w14:textId="77777777" w:rsidTr="00A62BEE">
        <w:tc>
          <w:tcPr>
            <w:tcW w:w="7129" w:type="dxa"/>
            <w:shd w:val="clear" w:color="auto" w:fill="auto"/>
            <w:vAlign w:val="bottom"/>
          </w:tcPr>
          <w:p w14:paraId="2E50ADF1" w14:textId="77777777" w:rsidR="00F933AB" w:rsidRPr="0097774E" w:rsidRDefault="00F933AB" w:rsidP="001E1465">
            <w:pPr>
              <w:keepNext/>
              <w:keepLines/>
              <w:tabs>
                <w:tab w:val="left" w:pos="288"/>
                <w:tab w:val="left" w:pos="576"/>
                <w:tab w:val="left" w:pos="864"/>
                <w:tab w:val="left" w:pos="1152"/>
              </w:tabs>
              <w:spacing w:before="40" w:after="40" w:line="200" w:lineRule="exact"/>
              <w:ind w:right="43"/>
              <w:rPr>
                <w:b/>
                <w:bCs/>
                <w:sz w:val="17"/>
              </w:rPr>
            </w:pPr>
            <w:r w:rsidRPr="0097774E">
              <w:rPr>
                <w:b/>
                <w:bCs/>
                <w:sz w:val="17"/>
              </w:rPr>
              <w:t>B.</w:t>
            </w:r>
            <w:r w:rsidRPr="0097774E">
              <w:rPr>
                <w:b/>
                <w:bCs/>
                <w:sz w:val="17"/>
              </w:rPr>
              <w:tab/>
              <w:t>Generation and transfer of knowledge</w:t>
            </w:r>
          </w:p>
        </w:tc>
        <w:tc>
          <w:tcPr>
            <w:tcW w:w="679" w:type="dxa"/>
            <w:shd w:val="clear" w:color="auto" w:fill="auto"/>
            <w:vAlign w:val="bottom"/>
          </w:tcPr>
          <w:p w14:paraId="682DC4B3"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sz w:val="17"/>
              </w:rPr>
            </w:pPr>
          </w:p>
        </w:tc>
        <w:tc>
          <w:tcPr>
            <w:tcW w:w="680" w:type="dxa"/>
            <w:shd w:val="clear" w:color="auto" w:fill="auto"/>
            <w:vAlign w:val="bottom"/>
          </w:tcPr>
          <w:p w14:paraId="3EDFF22D"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sz w:val="17"/>
              </w:rPr>
            </w:pPr>
          </w:p>
        </w:tc>
        <w:tc>
          <w:tcPr>
            <w:tcW w:w="680" w:type="dxa"/>
            <w:shd w:val="clear" w:color="auto" w:fill="auto"/>
            <w:vAlign w:val="bottom"/>
          </w:tcPr>
          <w:p w14:paraId="305A7873"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sz w:val="17"/>
              </w:rPr>
            </w:pPr>
          </w:p>
        </w:tc>
        <w:tc>
          <w:tcPr>
            <w:tcW w:w="682" w:type="dxa"/>
            <w:shd w:val="clear" w:color="auto" w:fill="auto"/>
            <w:vAlign w:val="bottom"/>
          </w:tcPr>
          <w:p w14:paraId="19CB8DED"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sz w:val="17"/>
              </w:rPr>
            </w:pPr>
          </w:p>
        </w:tc>
      </w:tr>
      <w:tr w:rsidR="00F933AB" w:rsidRPr="0097774E" w14:paraId="68527E5B" w14:textId="77777777" w:rsidTr="00A62BEE">
        <w:tc>
          <w:tcPr>
            <w:tcW w:w="7129" w:type="dxa"/>
            <w:shd w:val="clear" w:color="auto" w:fill="auto"/>
            <w:vAlign w:val="bottom"/>
          </w:tcPr>
          <w:p w14:paraId="5E768C2D" w14:textId="77777777" w:rsidR="00F933AB" w:rsidRPr="0097774E" w:rsidRDefault="00F933AB" w:rsidP="001E1465">
            <w:pPr>
              <w:keepNext/>
              <w:keepLines/>
              <w:tabs>
                <w:tab w:val="left" w:pos="288"/>
                <w:tab w:val="left" w:pos="576"/>
                <w:tab w:val="left" w:pos="864"/>
                <w:tab w:val="left" w:pos="1152"/>
              </w:tabs>
              <w:spacing w:before="40" w:after="40" w:line="200" w:lineRule="exact"/>
              <w:ind w:right="43"/>
              <w:rPr>
                <w:b/>
                <w:bCs/>
                <w:sz w:val="17"/>
              </w:rPr>
            </w:pPr>
            <w:r w:rsidRPr="0097774E">
              <w:rPr>
                <w:b/>
                <w:bCs/>
                <w:sz w:val="17"/>
              </w:rPr>
              <w:tab/>
              <w:t xml:space="preserve">Field and technical cooperation projects </w:t>
            </w:r>
            <w:r w:rsidRPr="0097774E">
              <w:rPr>
                <w:sz w:val="17"/>
              </w:rPr>
              <w:t>(number of projects)</w:t>
            </w:r>
          </w:p>
        </w:tc>
        <w:tc>
          <w:tcPr>
            <w:tcW w:w="679" w:type="dxa"/>
            <w:shd w:val="clear" w:color="auto" w:fill="auto"/>
            <w:vAlign w:val="bottom"/>
          </w:tcPr>
          <w:p w14:paraId="04EC89EB"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w:t>
            </w:r>
          </w:p>
        </w:tc>
        <w:tc>
          <w:tcPr>
            <w:tcW w:w="680" w:type="dxa"/>
            <w:shd w:val="clear" w:color="auto" w:fill="auto"/>
            <w:vAlign w:val="bottom"/>
          </w:tcPr>
          <w:p w14:paraId="0173C19C" w14:textId="30B06943" w:rsidR="00F933AB" w:rsidRPr="0097774E" w:rsidRDefault="00613599" w:rsidP="001E1465">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w:t>
            </w:r>
          </w:p>
        </w:tc>
        <w:tc>
          <w:tcPr>
            <w:tcW w:w="680" w:type="dxa"/>
            <w:shd w:val="clear" w:color="auto" w:fill="auto"/>
            <w:vAlign w:val="bottom"/>
          </w:tcPr>
          <w:p w14:paraId="50D72ADA"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w:t>
            </w:r>
          </w:p>
        </w:tc>
        <w:tc>
          <w:tcPr>
            <w:tcW w:w="682" w:type="dxa"/>
            <w:shd w:val="clear" w:color="auto" w:fill="auto"/>
            <w:vAlign w:val="bottom"/>
          </w:tcPr>
          <w:p w14:paraId="6993DB57" w14:textId="77777777" w:rsidR="00F933AB" w:rsidRPr="0097774E" w:rsidRDefault="00F933AB" w:rsidP="001E1465">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w:t>
            </w:r>
          </w:p>
        </w:tc>
      </w:tr>
      <w:tr w:rsidR="00F933AB" w:rsidRPr="0097774E" w14:paraId="17FA3967" w14:textId="77777777" w:rsidTr="00A62BEE">
        <w:tc>
          <w:tcPr>
            <w:tcW w:w="7129" w:type="dxa"/>
            <w:shd w:val="clear" w:color="auto" w:fill="auto"/>
            <w:vAlign w:val="bottom"/>
          </w:tcPr>
          <w:p w14:paraId="3FC65C86"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6.</w:t>
            </w:r>
            <w:r w:rsidRPr="0097774E">
              <w:rPr>
                <w:sz w:val="17"/>
              </w:rPr>
              <w:tab/>
              <w:t xml:space="preserve">Fellowship programme for young African scholars to enhance their capacity in policy research, analysis and advocacy </w:t>
            </w:r>
          </w:p>
        </w:tc>
        <w:tc>
          <w:tcPr>
            <w:tcW w:w="679" w:type="dxa"/>
            <w:shd w:val="clear" w:color="auto" w:fill="auto"/>
            <w:vAlign w:val="bottom"/>
          </w:tcPr>
          <w:p w14:paraId="37D856FF"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w:t>
            </w:r>
          </w:p>
        </w:tc>
        <w:tc>
          <w:tcPr>
            <w:tcW w:w="680" w:type="dxa"/>
            <w:shd w:val="clear" w:color="auto" w:fill="auto"/>
            <w:vAlign w:val="bottom"/>
          </w:tcPr>
          <w:p w14:paraId="018E5812" w14:textId="38184E2A" w:rsidR="00F933AB" w:rsidRPr="0097774E" w:rsidRDefault="00613599" w:rsidP="001E1465">
            <w:pPr>
              <w:keepNext/>
              <w:keepLines/>
              <w:tabs>
                <w:tab w:val="left" w:pos="288"/>
                <w:tab w:val="left" w:pos="576"/>
                <w:tab w:val="left" w:pos="864"/>
                <w:tab w:val="left" w:pos="1152"/>
              </w:tabs>
              <w:spacing w:before="40" w:after="40" w:line="200" w:lineRule="exact"/>
              <w:ind w:left="144" w:right="43"/>
              <w:jc w:val="right"/>
              <w:rPr>
                <w:sz w:val="17"/>
              </w:rPr>
            </w:pPr>
            <w:r w:rsidRPr="0097774E">
              <w:rPr>
                <w:sz w:val="17"/>
              </w:rPr>
              <w:t>–</w:t>
            </w:r>
          </w:p>
        </w:tc>
        <w:tc>
          <w:tcPr>
            <w:tcW w:w="680" w:type="dxa"/>
            <w:shd w:val="clear" w:color="auto" w:fill="auto"/>
            <w:vAlign w:val="bottom"/>
          </w:tcPr>
          <w:p w14:paraId="4CD55F70"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30BB2EAC"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r>
      <w:tr w:rsidR="00F933AB" w:rsidRPr="0097774E" w14:paraId="54903AAC" w14:textId="77777777" w:rsidTr="00A62BEE">
        <w:tc>
          <w:tcPr>
            <w:tcW w:w="7129" w:type="dxa"/>
            <w:shd w:val="clear" w:color="auto" w:fill="auto"/>
            <w:vAlign w:val="bottom"/>
          </w:tcPr>
          <w:p w14:paraId="7578F1BE"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Seminars, workshops and training events </w:t>
            </w:r>
            <w:r w:rsidRPr="0097774E">
              <w:rPr>
                <w:sz w:val="17"/>
              </w:rPr>
              <w:t>(number of days)</w:t>
            </w:r>
          </w:p>
        </w:tc>
        <w:tc>
          <w:tcPr>
            <w:tcW w:w="679" w:type="dxa"/>
            <w:shd w:val="clear" w:color="auto" w:fill="auto"/>
            <w:vAlign w:val="bottom"/>
          </w:tcPr>
          <w:p w14:paraId="3BDEF13F"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12</w:t>
            </w:r>
          </w:p>
        </w:tc>
        <w:tc>
          <w:tcPr>
            <w:tcW w:w="680" w:type="dxa"/>
            <w:shd w:val="clear" w:color="auto" w:fill="auto"/>
            <w:vAlign w:val="bottom"/>
          </w:tcPr>
          <w:p w14:paraId="72D9D50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21</w:t>
            </w:r>
          </w:p>
        </w:tc>
        <w:tc>
          <w:tcPr>
            <w:tcW w:w="680" w:type="dxa"/>
            <w:shd w:val="clear" w:color="auto" w:fill="auto"/>
            <w:vAlign w:val="bottom"/>
          </w:tcPr>
          <w:p w14:paraId="29CE50E6"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12</w:t>
            </w:r>
          </w:p>
        </w:tc>
        <w:tc>
          <w:tcPr>
            <w:tcW w:w="682" w:type="dxa"/>
            <w:shd w:val="clear" w:color="auto" w:fill="auto"/>
            <w:vAlign w:val="bottom"/>
          </w:tcPr>
          <w:p w14:paraId="6B025BFF"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12</w:t>
            </w:r>
          </w:p>
        </w:tc>
      </w:tr>
      <w:tr w:rsidR="00F933AB" w:rsidRPr="0097774E" w14:paraId="3114390B" w14:textId="77777777" w:rsidTr="00A62BEE">
        <w:tc>
          <w:tcPr>
            <w:tcW w:w="7129" w:type="dxa"/>
            <w:shd w:val="clear" w:color="auto" w:fill="auto"/>
            <w:vAlign w:val="bottom"/>
          </w:tcPr>
          <w:p w14:paraId="3C27CE33" w14:textId="77777777" w:rsidR="00F933AB" w:rsidRPr="0097774E" w:rsidRDefault="00F933AB" w:rsidP="001E1465">
            <w:pPr>
              <w:tabs>
                <w:tab w:val="left" w:pos="288"/>
                <w:tab w:val="left" w:pos="576"/>
                <w:tab w:val="left" w:pos="864"/>
                <w:tab w:val="left" w:pos="1152"/>
              </w:tabs>
              <w:spacing w:before="40" w:after="40" w:line="200" w:lineRule="exact"/>
              <w:ind w:right="40"/>
              <w:rPr>
                <w:sz w:val="17"/>
              </w:rPr>
            </w:pPr>
            <w:r w:rsidRPr="0097774E">
              <w:rPr>
                <w:sz w:val="17"/>
              </w:rPr>
              <w:tab/>
              <w:t>7.</w:t>
            </w:r>
            <w:r w:rsidRPr="0097774E">
              <w:rPr>
                <w:sz w:val="17"/>
              </w:rPr>
              <w:tab/>
              <w:t>Workshops on Africa’s sustainable development, peace and security</w:t>
            </w:r>
          </w:p>
        </w:tc>
        <w:tc>
          <w:tcPr>
            <w:tcW w:w="679" w:type="dxa"/>
            <w:shd w:val="clear" w:color="auto" w:fill="auto"/>
            <w:vAlign w:val="bottom"/>
          </w:tcPr>
          <w:p w14:paraId="5E1E3BB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c>
          <w:tcPr>
            <w:tcW w:w="680" w:type="dxa"/>
            <w:shd w:val="clear" w:color="auto" w:fill="auto"/>
            <w:vAlign w:val="bottom"/>
          </w:tcPr>
          <w:p w14:paraId="48E5B65E"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10</w:t>
            </w:r>
          </w:p>
        </w:tc>
        <w:tc>
          <w:tcPr>
            <w:tcW w:w="680" w:type="dxa"/>
            <w:shd w:val="clear" w:color="auto" w:fill="auto"/>
            <w:vAlign w:val="bottom"/>
          </w:tcPr>
          <w:p w14:paraId="2F921AA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c>
          <w:tcPr>
            <w:tcW w:w="682" w:type="dxa"/>
            <w:shd w:val="clear" w:color="auto" w:fill="auto"/>
            <w:vAlign w:val="bottom"/>
          </w:tcPr>
          <w:p w14:paraId="13153EBB"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r>
      <w:tr w:rsidR="00F933AB" w:rsidRPr="0097774E" w14:paraId="29FBBC5F" w14:textId="77777777" w:rsidTr="00A62BEE">
        <w:tc>
          <w:tcPr>
            <w:tcW w:w="7129" w:type="dxa"/>
            <w:shd w:val="clear" w:color="auto" w:fill="auto"/>
            <w:vAlign w:val="bottom"/>
          </w:tcPr>
          <w:p w14:paraId="6FDD1BCE" w14:textId="77777777" w:rsidR="00F933AB" w:rsidRPr="0097774E" w:rsidRDefault="00F933AB" w:rsidP="001E1465">
            <w:pPr>
              <w:tabs>
                <w:tab w:val="left" w:pos="288"/>
                <w:tab w:val="left" w:pos="576"/>
                <w:tab w:val="left" w:pos="864"/>
                <w:tab w:val="left" w:pos="1152"/>
              </w:tabs>
              <w:spacing w:before="40" w:after="40" w:line="200" w:lineRule="exact"/>
              <w:ind w:right="40"/>
              <w:rPr>
                <w:sz w:val="17"/>
              </w:rPr>
            </w:pPr>
            <w:r w:rsidRPr="0097774E">
              <w:rPr>
                <w:sz w:val="17"/>
              </w:rPr>
              <w:tab/>
              <w:t>8.</w:t>
            </w:r>
            <w:r w:rsidRPr="0097774E">
              <w:rPr>
                <w:sz w:val="17"/>
              </w:rPr>
              <w:tab/>
              <w:t>Seminars of the research network</w:t>
            </w:r>
          </w:p>
        </w:tc>
        <w:tc>
          <w:tcPr>
            <w:tcW w:w="679" w:type="dxa"/>
            <w:shd w:val="clear" w:color="auto" w:fill="auto"/>
            <w:vAlign w:val="bottom"/>
          </w:tcPr>
          <w:p w14:paraId="1080B29D"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c>
          <w:tcPr>
            <w:tcW w:w="680" w:type="dxa"/>
            <w:shd w:val="clear" w:color="auto" w:fill="auto"/>
            <w:vAlign w:val="bottom"/>
          </w:tcPr>
          <w:p w14:paraId="3450DF6B"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11</w:t>
            </w:r>
          </w:p>
        </w:tc>
        <w:tc>
          <w:tcPr>
            <w:tcW w:w="680" w:type="dxa"/>
            <w:shd w:val="clear" w:color="auto" w:fill="auto"/>
            <w:vAlign w:val="bottom"/>
          </w:tcPr>
          <w:p w14:paraId="1D97D00F"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c>
          <w:tcPr>
            <w:tcW w:w="682" w:type="dxa"/>
            <w:shd w:val="clear" w:color="auto" w:fill="auto"/>
            <w:vAlign w:val="bottom"/>
          </w:tcPr>
          <w:p w14:paraId="64158E2A"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6</w:t>
            </w:r>
          </w:p>
        </w:tc>
      </w:tr>
      <w:tr w:rsidR="00F933AB" w:rsidRPr="0097774E" w14:paraId="19CA6051" w14:textId="77777777" w:rsidTr="00A62BEE">
        <w:tc>
          <w:tcPr>
            <w:tcW w:w="7129" w:type="dxa"/>
            <w:shd w:val="clear" w:color="auto" w:fill="auto"/>
            <w:vAlign w:val="bottom"/>
          </w:tcPr>
          <w:p w14:paraId="39765D8E"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Publications </w:t>
            </w:r>
            <w:r w:rsidRPr="0097774E">
              <w:rPr>
                <w:sz w:val="17"/>
              </w:rPr>
              <w:t>(number of publications)</w:t>
            </w:r>
          </w:p>
        </w:tc>
        <w:tc>
          <w:tcPr>
            <w:tcW w:w="679" w:type="dxa"/>
            <w:shd w:val="clear" w:color="auto" w:fill="auto"/>
            <w:vAlign w:val="bottom"/>
          </w:tcPr>
          <w:p w14:paraId="0CEFF0A6"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20</w:t>
            </w:r>
          </w:p>
        </w:tc>
        <w:tc>
          <w:tcPr>
            <w:tcW w:w="680" w:type="dxa"/>
            <w:shd w:val="clear" w:color="auto" w:fill="auto"/>
            <w:vAlign w:val="bottom"/>
          </w:tcPr>
          <w:p w14:paraId="6BEFBE88"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20</w:t>
            </w:r>
          </w:p>
        </w:tc>
        <w:tc>
          <w:tcPr>
            <w:tcW w:w="680" w:type="dxa"/>
            <w:shd w:val="clear" w:color="auto" w:fill="auto"/>
            <w:vAlign w:val="bottom"/>
          </w:tcPr>
          <w:p w14:paraId="676D6A61"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22</w:t>
            </w:r>
          </w:p>
        </w:tc>
        <w:tc>
          <w:tcPr>
            <w:tcW w:w="682" w:type="dxa"/>
            <w:shd w:val="clear" w:color="auto" w:fill="auto"/>
            <w:vAlign w:val="bottom"/>
          </w:tcPr>
          <w:p w14:paraId="6B96F88E"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b/>
                <w:bCs/>
                <w:sz w:val="17"/>
              </w:rPr>
            </w:pPr>
            <w:r w:rsidRPr="0097774E">
              <w:rPr>
                <w:b/>
                <w:bCs/>
                <w:sz w:val="17"/>
              </w:rPr>
              <w:t>22</w:t>
            </w:r>
          </w:p>
        </w:tc>
      </w:tr>
      <w:tr w:rsidR="00F933AB" w:rsidRPr="0097774E" w14:paraId="3700B3C2" w14:textId="77777777" w:rsidTr="00A62BEE">
        <w:tc>
          <w:tcPr>
            <w:tcW w:w="7129" w:type="dxa"/>
            <w:shd w:val="clear" w:color="auto" w:fill="auto"/>
            <w:vAlign w:val="bottom"/>
          </w:tcPr>
          <w:p w14:paraId="03DDB94E" w14:textId="77777777" w:rsidR="00F933AB" w:rsidRPr="0097774E" w:rsidRDefault="00F933AB" w:rsidP="001E1465">
            <w:pPr>
              <w:tabs>
                <w:tab w:val="left" w:pos="288"/>
                <w:tab w:val="left" w:pos="576"/>
                <w:tab w:val="left" w:pos="864"/>
                <w:tab w:val="left" w:pos="1152"/>
              </w:tabs>
              <w:spacing w:before="40" w:after="40" w:line="200" w:lineRule="exact"/>
              <w:ind w:left="576" w:right="40" w:hanging="576"/>
              <w:rPr>
                <w:sz w:val="17"/>
              </w:rPr>
            </w:pPr>
            <w:r w:rsidRPr="0097774E">
              <w:rPr>
                <w:sz w:val="17"/>
              </w:rPr>
              <w:tab/>
              <w:t>9.</w:t>
            </w:r>
            <w:r w:rsidRPr="0097774E">
              <w:rPr>
                <w:sz w:val="17"/>
              </w:rPr>
              <w:tab/>
              <w:t>On Africa’s sustainable development, including financing for development, promotion of durable peace, governance, resilience and human capital, science, technology and innovation, industrialization, and energy and climate action</w:t>
            </w:r>
          </w:p>
        </w:tc>
        <w:tc>
          <w:tcPr>
            <w:tcW w:w="679" w:type="dxa"/>
            <w:shd w:val="clear" w:color="auto" w:fill="auto"/>
            <w:vAlign w:val="bottom"/>
          </w:tcPr>
          <w:p w14:paraId="6C1A8973"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20</w:t>
            </w:r>
          </w:p>
        </w:tc>
        <w:tc>
          <w:tcPr>
            <w:tcW w:w="680" w:type="dxa"/>
            <w:shd w:val="clear" w:color="auto" w:fill="auto"/>
            <w:vAlign w:val="bottom"/>
          </w:tcPr>
          <w:p w14:paraId="5117EFBF"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20</w:t>
            </w:r>
          </w:p>
        </w:tc>
        <w:tc>
          <w:tcPr>
            <w:tcW w:w="680" w:type="dxa"/>
            <w:shd w:val="clear" w:color="auto" w:fill="auto"/>
            <w:vAlign w:val="bottom"/>
          </w:tcPr>
          <w:p w14:paraId="1E554CAD"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22</w:t>
            </w:r>
          </w:p>
        </w:tc>
        <w:tc>
          <w:tcPr>
            <w:tcW w:w="682" w:type="dxa"/>
            <w:shd w:val="clear" w:color="auto" w:fill="auto"/>
            <w:vAlign w:val="bottom"/>
          </w:tcPr>
          <w:p w14:paraId="496B5DF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22</w:t>
            </w:r>
          </w:p>
        </w:tc>
      </w:tr>
      <w:tr w:rsidR="00F933AB" w:rsidRPr="0097774E" w14:paraId="125807B1" w14:textId="77777777" w:rsidTr="00A62BEE">
        <w:tc>
          <w:tcPr>
            <w:tcW w:w="7129" w:type="dxa"/>
            <w:shd w:val="clear" w:color="auto" w:fill="auto"/>
            <w:vAlign w:val="bottom"/>
          </w:tcPr>
          <w:p w14:paraId="30FCE9F3" w14:textId="77777777" w:rsidR="00F933AB" w:rsidRPr="0097774E" w:rsidRDefault="00F933AB" w:rsidP="00C451D0">
            <w:pPr>
              <w:keepNext/>
              <w:keepLines/>
              <w:tabs>
                <w:tab w:val="left" w:pos="288"/>
                <w:tab w:val="left" w:pos="576"/>
                <w:tab w:val="left" w:pos="864"/>
                <w:tab w:val="left" w:pos="1152"/>
              </w:tabs>
              <w:spacing w:before="40" w:after="40" w:line="200" w:lineRule="exact"/>
              <w:ind w:right="43"/>
              <w:rPr>
                <w:b/>
                <w:bCs/>
                <w:sz w:val="17"/>
              </w:rPr>
            </w:pPr>
            <w:r w:rsidRPr="0097774E">
              <w:rPr>
                <w:b/>
                <w:bCs/>
                <w:sz w:val="17"/>
              </w:rPr>
              <w:lastRenderedPageBreak/>
              <w:tab/>
              <w:t xml:space="preserve">Technical materials </w:t>
            </w:r>
            <w:r w:rsidRPr="0097774E">
              <w:rPr>
                <w:sz w:val="17"/>
              </w:rPr>
              <w:t>(number of materials)</w:t>
            </w:r>
          </w:p>
        </w:tc>
        <w:tc>
          <w:tcPr>
            <w:tcW w:w="679" w:type="dxa"/>
            <w:shd w:val="clear" w:color="auto" w:fill="auto"/>
            <w:vAlign w:val="bottom"/>
          </w:tcPr>
          <w:p w14:paraId="71A7EC43"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11</w:t>
            </w:r>
          </w:p>
        </w:tc>
        <w:tc>
          <w:tcPr>
            <w:tcW w:w="680" w:type="dxa"/>
            <w:shd w:val="clear" w:color="auto" w:fill="auto"/>
            <w:vAlign w:val="bottom"/>
          </w:tcPr>
          <w:p w14:paraId="521FB023"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12</w:t>
            </w:r>
          </w:p>
        </w:tc>
        <w:tc>
          <w:tcPr>
            <w:tcW w:w="680" w:type="dxa"/>
            <w:shd w:val="clear" w:color="auto" w:fill="auto"/>
            <w:vAlign w:val="bottom"/>
          </w:tcPr>
          <w:p w14:paraId="24B51AD7"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11</w:t>
            </w:r>
          </w:p>
        </w:tc>
        <w:tc>
          <w:tcPr>
            <w:tcW w:w="682" w:type="dxa"/>
            <w:shd w:val="clear" w:color="auto" w:fill="auto"/>
            <w:vAlign w:val="bottom"/>
          </w:tcPr>
          <w:p w14:paraId="52D361B4"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b/>
                <w:bCs/>
                <w:sz w:val="17"/>
              </w:rPr>
            </w:pPr>
            <w:r w:rsidRPr="0097774E">
              <w:rPr>
                <w:b/>
                <w:bCs/>
                <w:sz w:val="17"/>
              </w:rPr>
              <w:t>11</w:t>
            </w:r>
          </w:p>
        </w:tc>
      </w:tr>
      <w:tr w:rsidR="00F933AB" w:rsidRPr="0097774E" w14:paraId="2705FC67" w14:textId="77777777" w:rsidTr="00A62BEE">
        <w:tc>
          <w:tcPr>
            <w:tcW w:w="7129" w:type="dxa"/>
            <w:shd w:val="clear" w:color="auto" w:fill="auto"/>
            <w:vAlign w:val="bottom"/>
          </w:tcPr>
          <w:p w14:paraId="562BC7D9" w14:textId="77777777" w:rsidR="00F933AB" w:rsidRPr="0097774E" w:rsidRDefault="00F933AB" w:rsidP="00C451D0">
            <w:pPr>
              <w:keepNext/>
              <w:keepLines/>
              <w:tabs>
                <w:tab w:val="left" w:pos="288"/>
                <w:tab w:val="left" w:pos="576"/>
                <w:tab w:val="left" w:pos="864"/>
                <w:tab w:val="left" w:pos="1152"/>
              </w:tabs>
              <w:spacing w:before="40" w:after="40" w:line="200" w:lineRule="exact"/>
              <w:ind w:left="576" w:right="43" w:hanging="576"/>
              <w:rPr>
                <w:sz w:val="17"/>
              </w:rPr>
            </w:pPr>
            <w:r w:rsidRPr="0097774E">
              <w:rPr>
                <w:sz w:val="17"/>
              </w:rPr>
              <w:tab/>
              <w:t>10.</w:t>
            </w:r>
            <w:r w:rsidRPr="0097774E">
              <w:rPr>
                <w:sz w:val="17"/>
              </w:rPr>
              <w:tab/>
              <w:t>On Africa’s sustainable development, including financing for development, promotion of durable peace, governance, resilience and human capital, science, technology and innovation, industrialization, and energy and climate action</w:t>
            </w:r>
          </w:p>
        </w:tc>
        <w:tc>
          <w:tcPr>
            <w:tcW w:w="679" w:type="dxa"/>
            <w:shd w:val="clear" w:color="auto" w:fill="auto"/>
            <w:vAlign w:val="bottom"/>
          </w:tcPr>
          <w:p w14:paraId="689EB2A9"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sz w:val="17"/>
              </w:rPr>
            </w:pPr>
            <w:r w:rsidRPr="0097774E">
              <w:rPr>
                <w:sz w:val="17"/>
              </w:rPr>
              <w:t>10</w:t>
            </w:r>
          </w:p>
        </w:tc>
        <w:tc>
          <w:tcPr>
            <w:tcW w:w="680" w:type="dxa"/>
            <w:shd w:val="clear" w:color="auto" w:fill="auto"/>
            <w:vAlign w:val="bottom"/>
          </w:tcPr>
          <w:p w14:paraId="2B38EDA4"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sz w:val="17"/>
              </w:rPr>
            </w:pPr>
            <w:r w:rsidRPr="0097774E">
              <w:rPr>
                <w:sz w:val="17"/>
              </w:rPr>
              <w:t>11</w:t>
            </w:r>
          </w:p>
        </w:tc>
        <w:tc>
          <w:tcPr>
            <w:tcW w:w="680" w:type="dxa"/>
            <w:shd w:val="clear" w:color="auto" w:fill="auto"/>
            <w:vAlign w:val="bottom"/>
          </w:tcPr>
          <w:p w14:paraId="420163CD"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sz w:val="17"/>
              </w:rPr>
            </w:pPr>
            <w:r w:rsidRPr="0097774E">
              <w:rPr>
                <w:sz w:val="17"/>
              </w:rPr>
              <w:t>10</w:t>
            </w:r>
          </w:p>
        </w:tc>
        <w:tc>
          <w:tcPr>
            <w:tcW w:w="682" w:type="dxa"/>
            <w:shd w:val="clear" w:color="auto" w:fill="auto"/>
            <w:vAlign w:val="bottom"/>
          </w:tcPr>
          <w:p w14:paraId="4A5E844B" w14:textId="77777777" w:rsidR="00F933AB" w:rsidRPr="0097774E" w:rsidRDefault="00F933AB" w:rsidP="00C451D0">
            <w:pPr>
              <w:keepNext/>
              <w:keepLines/>
              <w:tabs>
                <w:tab w:val="left" w:pos="288"/>
                <w:tab w:val="left" w:pos="576"/>
                <w:tab w:val="left" w:pos="864"/>
                <w:tab w:val="left" w:pos="1152"/>
              </w:tabs>
              <w:spacing w:before="40" w:after="40" w:line="200" w:lineRule="exact"/>
              <w:ind w:left="144" w:right="43"/>
              <w:jc w:val="right"/>
              <w:rPr>
                <w:sz w:val="17"/>
              </w:rPr>
            </w:pPr>
            <w:r w:rsidRPr="0097774E">
              <w:rPr>
                <w:sz w:val="17"/>
              </w:rPr>
              <w:t>10</w:t>
            </w:r>
          </w:p>
        </w:tc>
      </w:tr>
      <w:tr w:rsidR="00F933AB" w:rsidRPr="0097774E" w14:paraId="72F9BEFD" w14:textId="77777777" w:rsidTr="00A62BEE">
        <w:tc>
          <w:tcPr>
            <w:tcW w:w="7129" w:type="dxa"/>
            <w:shd w:val="clear" w:color="auto" w:fill="auto"/>
            <w:vAlign w:val="bottom"/>
          </w:tcPr>
          <w:p w14:paraId="2BB0B603" w14:textId="77777777" w:rsidR="00F933AB" w:rsidRPr="0097774E" w:rsidRDefault="00F933AB" w:rsidP="001E1465">
            <w:pPr>
              <w:tabs>
                <w:tab w:val="left" w:pos="288"/>
                <w:tab w:val="left" w:pos="576"/>
                <w:tab w:val="left" w:pos="864"/>
                <w:tab w:val="left" w:pos="1152"/>
              </w:tabs>
              <w:spacing w:before="40" w:after="40" w:line="200" w:lineRule="exact"/>
              <w:ind w:right="40"/>
              <w:rPr>
                <w:sz w:val="17"/>
              </w:rPr>
            </w:pPr>
            <w:r w:rsidRPr="0097774E">
              <w:rPr>
                <w:sz w:val="17"/>
              </w:rPr>
              <w:tab/>
              <w:t>11.</w:t>
            </w:r>
            <w:r w:rsidRPr="0097774E">
              <w:rPr>
                <w:sz w:val="17"/>
              </w:rPr>
              <w:tab/>
              <w:t>Online training course on links between peace and development</w:t>
            </w:r>
          </w:p>
        </w:tc>
        <w:tc>
          <w:tcPr>
            <w:tcW w:w="679" w:type="dxa"/>
            <w:shd w:val="clear" w:color="auto" w:fill="auto"/>
            <w:vAlign w:val="bottom"/>
          </w:tcPr>
          <w:p w14:paraId="35436C94"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76A93B4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0" w:type="dxa"/>
            <w:shd w:val="clear" w:color="auto" w:fill="auto"/>
            <w:vAlign w:val="bottom"/>
          </w:tcPr>
          <w:p w14:paraId="55545156"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c>
          <w:tcPr>
            <w:tcW w:w="682" w:type="dxa"/>
            <w:shd w:val="clear" w:color="auto" w:fill="auto"/>
            <w:vAlign w:val="bottom"/>
          </w:tcPr>
          <w:p w14:paraId="1EC126C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r w:rsidRPr="0097774E">
              <w:rPr>
                <w:sz w:val="17"/>
              </w:rPr>
              <w:t>1</w:t>
            </w:r>
          </w:p>
        </w:tc>
      </w:tr>
      <w:tr w:rsidR="00F933AB" w:rsidRPr="0097774E" w14:paraId="74C6F4F9" w14:textId="77777777" w:rsidTr="00A62BEE">
        <w:tc>
          <w:tcPr>
            <w:tcW w:w="7129" w:type="dxa"/>
            <w:shd w:val="clear" w:color="auto" w:fill="auto"/>
            <w:vAlign w:val="bottom"/>
          </w:tcPr>
          <w:p w14:paraId="7220E52C"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C.</w:t>
            </w:r>
            <w:r w:rsidRPr="0097774E">
              <w:rPr>
                <w:b/>
                <w:bCs/>
                <w:sz w:val="17"/>
              </w:rPr>
              <w:tab/>
              <w:t>Substantive deliverables</w:t>
            </w:r>
          </w:p>
        </w:tc>
        <w:tc>
          <w:tcPr>
            <w:tcW w:w="679" w:type="dxa"/>
            <w:shd w:val="clear" w:color="auto" w:fill="auto"/>
            <w:vAlign w:val="bottom"/>
          </w:tcPr>
          <w:p w14:paraId="7304AD29"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1573F88E"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1D13206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2" w:type="dxa"/>
            <w:shd w:val="clear" w:color="auto" w:fill="auto"/>
            <w:vAlign w:val="bottom"/>
          </w:tcPr>
          <w:p w14:paraId="01CEC778"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r>
      <w:tr w:rsidR="00F933AB" w:rsidRPr="0097774E" w14:paraId="0F682586" w14:textId="77777777" w:rsidTr="00A62BEE">
        <w:tc>
          <w:tcPr>
            <w:tcW w:w="9850" w:type="dxa"/>
            <w:gridSpan w:val="5"/>
            <w:shd w:val="clear" w:color="auto" w:fill="auto"/>
            <w:vAlign w:val="bottom"/>
          </w:tcPr>
          <w:p w14:paraId="0FB0DF03" w14:textId="77777777" w:rsidR="00F933AB" w:rsidRPr="0097774E" w:rsidRDefault="00F933AB" w:rsidP="001E1465">
            <w:pPr>
              <w:tabs>
                <w:tab w:val="left" w:pos="288"/>
                <w:tab w:val="left" w:pos="576"/>
                <w:tab w:val="left" w:pos="864"/>
                <w:tab w:val="left" w:pos="1152"/>
              </w:tabs>
              <w:spacing w:before="40" w:after="40" w:line="200" w:lineRule="exact"/>
              <w:ind w:left="288" w:right="43" w:hanging="288"/>
              <w:rPr>
                <w:spacing w:val="2"/>
                <w:w w:val="102"/>
                <w:sz w:val="17"/>
              </w:rPr>
            </w:pPr>
            <w:r w:rsidRPr="0097774E">
              <w:rPr>
                <w:spacing w:val="2"/>
                <w:w w:val="102"/>
                <w:sz w:val="17"/>
              </w:rPr>
              <w:tab/>
            </w:r>
            <w:r w:rsidRPr="0097774E">
              <w:rPr>
                <w:b/>
                <w:bCs/>
                <w:spacing w:val="2"/>
                <w:w w:val="102"/>
                <w:sz w:val="17"/>
              </w:rPr>
              <w:t>Consultation, advice and advocacy</w:t>
            </w:r>
            <w:r w:rsidRPr="0097774E">
              <w:rPr>
                <w:spacing w:val="2"/>
                <w:w w:val="102"/>
                <w:sz w:val="17"/>
              </w:rPr>
              <w:t xml:space="preserve">: consultations and strategic-level coordination with African Union institutions; consultations on </w:t>
            </w:r>
            <w:r w:rsidRPr="0097774E">
              <w:rPr>
                <w:spacing w:val="3"/>
                <w:w w:val="102"/>
                <w:sz w:val="17"/>
              </w:rPr>
              <w:t>an annual results-oriented workplan for the interdepartmental task force on African affairs; evidence-based and data-driven advice and policy proposals provided to United Nations leadership and African Member States, including monthly briefings focused on trends, foresight and policy analysis, as well as quarterly briefings and materials in support of the participation of African Member States in intergovernmental processes; and advocacy products focused on the prioritization of policy proposals aimed at supporting Africa’s transformational agenda, including panels, round tables and side events during the Economic and Social Council youth forum, the high-level political forum on sustainable development and other major United Nations conferences aimed at an audience of approximately 200 participants (government and academia) for each advocacy event, and at least 4 advocacy videos.</w:t>
            </w:r>
          </w:p>
        </w:tc>
      </w:tr>
      <w:tr w:rsidR="00F933AB" w:rsidRPr="0097774E" w14:paraId="6AA1E6A0" w14:textId="77777777" w:rsidTr="00A62BEE">
        <w:tc>
          <w:tcPr>
            <w:tcW w:w="9850" w:type="dxa"/>
            <w:gridSpan w:val="5"/>
            <w:shd w:val="clear" w:color="auto" w:fill="auto"/>
            <w:vAlign w:val="bottom"/>
          </w:tcPr>
          <w:p w14:paraId="29743855" w14:textId="77777777" w:rsidR="00F933AB" w:rsidRPr="0097774E" w:rsidRDefault="00F933AB" w:rsidP="001E1465">
            <w:pPr>
              <w:tabs>
                <w:tab w:val="left" w:pos="288"/>
                <w:tab w:val="left" w:pos="576"/>
                <w:tab w:val="left" w:pos="864"/>
                <w:tab w:val="left" w:pos="1152"/>
              </w:tabs>
              <w:spacing w:before="40" w:after="40" w:line="200" w:lineRule="exact"/>
              <w:ind w:left="288" w:right="43" w:hanging="288"/>
              <w:rPr>
                <w:sz w:val="17"/>
              </w:rPr>
            </w:pPr>
            <w:r w:rsidRPr="0097774E">
              <w:rPr>
                <w:sz w:val="17"/>
              </w:rPr>
              <w:tab/>
            </w:r>
            <w:r w:rsidRPr="0097774E">
              <w:rPr>
                <w:b/>
                <w:bCs/>
                <w:sz w:val="17"/>
              </w:rPr>
              <w:t>Databases and substantive digital materials</w:t>
            </w:r>
            <w:r w:rsidRPr="0097774E">
              <w:rPr>
                <w:sz w:val="17"/>
              </w:rPr>
              <w:t>: online knowledge repository with digital copies of the work of the Office of the Special Adviser on Africa in at least 4 official languages of the United Nations; United Nations monitoring mechanism database; data on United Nations action in Africa made available to complement the Office’s reporting mandate; database of African think tanks and non-governmental organizations; and online country dashboards for African members of the Security Council and the Peacebuilding Commission.</w:t>
            </w:r>
          </w:p>
        </w:tc>
      </w:tr>
      <w:tr w:rsidR="00F933AB" w:rsidRPr="0097774E" w14:paraId="6072A77A" w14:textId="77777777" w:rsidTr="00A62BEE">
        <w:tc>
          <w:tcPr>
            <w:tcW w:w="7129" w:type="dxa"/>
            <w:shd w:val="clear" w:color="auto" w:fill="auto"/>
            <w:vAlign w:val="bottom"/>
          </w:tcPr>
          <w:p w14:paraId="6019687B" w14:textId="77777777" w:rsidR="00F933AB" w:rsidRPr="0097774E" w:rsidRDefault="00F933AB" w:rsidP="001E1465">
            <w:pPr>
              <w:tabs>
                <w:tab w:val="left" w:pos="288"/>
                <w:tab w:val="left" w:pos="576"/>
                <w:tab w:val="left" w:pos="864"/>
                <w:tab w:val="left" w:pos="1152"/>
              </w:tabs>
              <w:spacing w:before="40" w:after="40" w:line="200" w:lineRule="exact"/>
              <w:ind w:right="40"/>
              <w:rPr>
                <w:b/>
                <w:bCs/>
                <w:sz w:val="17"/>
              </w:rPr>
            </w:pPr>
            <w:r w:rsidRPr="0097774E">
              <w:rPr>
                <w:b/>
                <w:bCs/>
                <w:sz w:val="17"/>
              </w:rPr>
              <w:t>D.</w:t>
            </w:r>
            <w:r w:rsidRPr="0097774E">
              <w:rPr>
                <w:b/>
                <w:bCs/>
                <w:sz w:val="17"/>
              </w:rPr>
              <w:tab/>
              <w:t>Communication deliverables</w:t>
            </w:r>
          </w:p>
        </w:tc>
        <w:tc>
          <w:tcPr>
            <w:tcW w:w="679" w:type="dxa"/>
            <w:shd w:val="clear" w:color="auto" w:fill="auto"/>
            <w:vAlign w:val="bottom"/>
          </w:tcPr>
          <w:p w14:paraId="49CA2727"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6B4CCF4B"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0" w:type="dxa"/>
            <w:shd w:val="clear" w:color="auto" w:fill="auto"/>
            <w:vAlign w:val="bottom"/>
          </w:tcPr>
          <w:p w14:paraId="7CB95F10"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c>
          <w:tcPr>
            <w:tcW w:w="682" w:type="dxa"/>
            <w:shd w:val="clear" w:color="auto" w:fill="auto"/>
            <w:vAlign w:val="bottom"/>
          </w:tcPr>
          <w:p w14:paraId="6E80DB86" w14:textId="77777777" w:rsidR="00F933AB" w:rsidRPr="0097774E" w:rsidRDefault="00F933AB" w:rsidP="001E1465">
            <w:pPr>
              <w:tabs>
                <w:tab w:val="left" w:pos="288"/>
                <w:tab w:val="left" w:pos="576"/>
                <w:tab w:val="left" w:pos="864"/>
                <w:tab w:val="left" w:pos="1152"/>
              </w:tabs>
              <w:spacing w:before="40" w:after="40" w:line="200" w:lineRule="exact"/>
              <w:ind w:left="144" w:right="40"/>
              <w:jc w:val="right"/>
              <w:rPr>
                <w:sz w:val="17"/>
              </w:rPr>
            </w:pPr>
          </w:p>
        </w:tc>
      </w:tr>
      <w:tr w:rsidR="00F933AB" w:rsidRPr="0097774E" w14:paraId="0FA9CDF2" w14:textId="77777777" w:rsidTr="00A62BEE">
        <w:tc>
          <w:tcPr>
            <w:tcW w:w="9850" w:type="dxa"/>
            <w:gridSpan w:val="5"/>
            <w:shd w:val="clear" w:color="auto" w:fill="auto"/>
            <w:vAlign w:val="bottom"/>
          </w:tcPr>
          <w:p w14:paraId="298FE0A4" w14:textId="77777777" w:rsidR="00F933AB" w:rsidRPr="0097774E" w:rsidRDefault="00F933AB" w:rsidP="001E1465">
            <w:pPr>
              <w:tabs>
                <w:tab w:val="left" w:pos="288"/>
                <w:tab w:val="left" w:pos="576"/>
                <w:tab w:val="left" w:pos="864"/>
                <w:tab w:val="left" w:pos="1152"/>
              </w:tabs>
              <w:spacing w:before="40" w:after="40" w:line="200" w:lineRule="exact"/>
              <w:ind w:left="288" w:right="43" w:hanging="288"/>
              <w:rPr>
                <w:b/>
                <w:bCs/>
                <w:spacing w:val="3"/>
                <w:w w:val="102"/>
                <w:sz w:val="17"/>
              </w:rPr>
            </w:pPr>
            <w:r w:rsidRPr="0097774E">
              <w:rPr>
                <w:b/>
                <w:bCs/>
                <w:spacing w:val="3"/>
                <w:w w:val="102"/>
                <w:sz w:val="17"/>
              </w:rPr>
              <w:tab/>
              <w:t>Outreach programmes, special events and information materials</w:t>
            </w:r>
            <w:r w:rsidRPr="0097774E">
              <w:rPr>
                <w:spacing w:val="3"/>
                <w:w w:val="102"/>
                <w:sz w:val="17"/>
              </w:rPr>
              <w:t>: awareness-raising events, including the Africa’s Youth Voices initiative; and outreach campaigns, including audiovisual materials on key issues affecting Africa’s sustainable development.</w:t>
            </w:r>
          </w:p>
        </w:tc>
      </w:tr>
      <w:tr w:rsidR="00F933AB" w:rsidRPr="0097774E" w14:paraId="5C90BA1E" w14:textId="77777777" w:rsidTr="00A62BEE">
        <w:tc>
          <w:tcPr>
            <w:tcW w:w="9850" w:type="dxa"/>
            <w:gridSpan w:val="5"/>
            <w:shd w:val="clear" w:color="auto" w:fill="auto"/>
            <w:vAlign w:val="bottom"/>
          </w:tcPr>
          <w:p w14:paraId="004E72A4" w14:textId="77777777" w:rsidR="00F933AB" w:rsidRPr="0097774E" w:rsidRDefault="00F933AB" w:rsidP="001E1465">
            <w:pPr>
              <w:tabs>
                <w:tab w:val="left" w:pos="288"/>
                <w:tab w:val="left" w:pos="576"/>
                <w:tab w:val="left" w:pos="864"/>
                <w:tab w:val="left" w:pos="1152"/>
              </w:tabs>
              <w:spacing w:before="40" w:after="40" w:line="200" w:lineRule="exact"/>
              <w:ind w:left="288" w:right="43" w:hanging="288"/>
              <w:rPr>
                <w:b/>
                <w:bCs/>
                <w:sz w:val="17"/>
              </w:rPr>
            </w:pPr>
            <w:r w:rsidRPr="0097774E">
              <w:rPr>
                <w:b/>
                <w:bCs/>
                <w:sz w:val="17"/>
              </w:rPr>
              <w:tab/>
              <w:t>External and media relations</w:t>
            </w:r>
            <w:r w:rsidRPr="0097774E">
              <w:rPr>
                <w:sz w:val="17"/>
              </w:rPr>
              <w:t>: press releases, press conferences and media dialogues on issues relating to Africa’s sustainable development, peace and security and human rights in Africa.</w:t>
            </w:r>
          </w:p>
        </w:tc>
      </w:tr>
      <w:tr w:rsidR="00F933AB" w:rsidRPr="0097774E" w14:paraId="54E10206" w14:textId="77777777" w:rsidTr="00A62BEE">
        <w:tc>
          <w:tcPr>
            <w:tcW w:w="9850" w:type="dxa"/>
            <w:gridSpan w:val="5"/>
            <w:tcBorders>
              <w:bottom w:val="single" w:sz="12" w:space="0" w:color="auto"/>
            </w:tcBorders>
            <w:shd w:val="clear" w:color="auto" w:fill="auto"/>
            <w:vAlign w:val="bottom"/>
          </w:tcPr>
          <w:p w14:paraId="3741081D" w14:textId="77777777" w:rsidR="00F933AB" w:rsidRPr="0097774E" w:rsidRDefault="00F933AB" w:rsidP="001E1465">
            <w:pPr>
              <w:tabs>
                <w:tab w:val="left" w:pos="288"/>
                <w:tab w:val="left" w:pos="576"/>
                <w:tab w:val="left" w:pos="864"/>
                <w:tab w:val="left" w:pos="1152"/>
              </w:tabs>
              <w:spacing w:before="40" w:after="40" w:line="200" w:lineRule="exact"/>
              <w:ind w:left="288" w:right="43" w:hanging="288"/>
              <w:rPr>
                <w:b/>
                <w:bCs/>
                <w:sz w:val="17"/>
              </w:rPr>
            </w:pPr>
            <w:r w:rsidRPr="0097774E">
              <w:rPr>
                <w:b/>
                <w:bCs/>
                <w:sz w:val="17"/>
              </w:rPr>
              <w:tab/>
              <w:t>Digital platforms and multimedia content</w:t>
            </w:r>
            <w:r w:rsidRPr="0097774E">
              <w:rPr>
                <w:sz w:val="17"/>
              </w:rPr>
              <w:t>: Office of the Special Adviser on Africa website and social media with updated content in at least 4 official languages of the United Nations; multimedia documents in all United Nations official languages; and communication and multimedia content that meet the full accessibility standards issued by the Office.</w:t>
            </w:r>
          </w:p>
        </w:tc>
      </w:tr>
    </w:tbl>
    <w:p w14:paraId="0181523D" w14:textId="77777777" w:rsidR="00F933AB" w:rsidRPr="0097774E" w:rsidRDefault="00F933AB"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3781F6" w14:textId="77777777" w:rsidR="00613599" w:rsidRPr="0097774E" w:rsidRDefault="00613599" w:rsidP="00C451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B2F9E2" w14:textId="77777777" w:rsidR="00613599" w:rsidRPr="0097774E" w:rsidRDefault="00613599" w:rsidP="00C451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3C2989" w14:textId="77777777" w:rsidR="00E75128" w:rsidRPr="0097774E" w:rsidRDefault="00E75128" w:rsidP="00613599">
      <w:pPr>
        <w:pStyle w:val="H1"/>
        <w:ind w:right="1260"/>
      </w:pPr>
      <w:r w:rsidRPr="0097774E">
        <w:tab/>
      </w:r>
      <w:r w:rsidRPr="0097774E">
        <w:tab/>
        <w:t>Subprogramme 2</w:t>
      </w:r>
    </w:p>
    <w:p w14:paraId="06122160" w14:textId="77777777" w:rsidR="00E75128" w:rsidRPr="0097774E" w:rsidRDefault="00E75128" w:rsidP="00613599">
      <w:pPr>
        <w:pStyle w:val="H1"/>
        <w:ind w:right="220"/>
      </w:pPr>
      <w:r w:rsidRPr="0097774E">
        <w:tab/>
      </w:r>
      <w:r w:rsidRPr="0097774E">
        <w:tab/>
        <w:t>Regional coordination of United Nations support for the integrated implementation of the 2030 Agenda for Sustainable Development and Agenda 2063</w:t>
      </w:r>
    </w:p>
    <w:p w14:paraId="0097009F" w14:textId="77777777" w:rsidR="00E75128" w:rsidRPr="0097774E" w:rsidRDefault="00E75128"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47D690" w14:textId="77777777" w:rsidR="00613599" w:rsidRPr="0097774E" w:rsidRDefault="00613599"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1EC7DF" w14:textId="77777777" w:rsidR="00E75128" w:rsidRPr="0097774E" w:rsidRDefault="00E75128" w:rsidP="00613599">
      <w:pPr>
        <w:pStyle w:val="H1"/>
        <w:ind w:right="1260"/>
      </w:pPr>
      <w:r w:rsidRPr="0097774E">
        <w:tab/>
      </w:r>
      <w:r w:rsidRPr="0097774E">
        <w:tab/>
        <w:t>Objective</w:t>
      </w:r>
    </w:p>
    <w:p w14:paraId="52E6A521" w14:textId="77777777" w:rsidR="00E75128" w:rsidRPr="0097774E" w:rsidRDefault="00E75128"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5A7BD5" w14:textId="77777777" w:rsidR="00613599" w:rsidRPr="0097774E" w:rsidRDefault="00613599"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D2E9FD"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11.25</w:t>
      </w:r>
      <w:r w:rsidRPr="0097774E">
        <w:tab/>
        <w:t xml:space="preserve">The objective, to which this subprogramme contributes, is to accelerate the integrated implementation of Agenda 2063 and the 2030 Agenda through United Nations system-wide coherence and collaboration and to enhance capacities of African Union organs and agencies, in particular the African Union Commission, the African Union Development Agency-NEPAD and the regional economic communities, at the regional and subregional levels. </w:t>
      </w:r>
    </w:p>
    <w:p w14:paraId="06675486" w14:textId="77777777" w:rsidR="00E75128" w:rsidRPr="0097774E" w:rsidRDefault="00E75128"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35AEDA" w14:textId="77777777" w:rsidR="00613599" w:rsidRPr="0097774E" w:rsidRDefault="00613599"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57DD25" w14:textId="77777777" w:rsidR="00E75128" w:rsidRPr="0097774E" w:rsidRDefault="00E75128" w:rsidP="00613599">
      <w:pPr>
        <w:pStyle w:val="H1"/>
        <w:ind w:right="1260"/>
      </w:pPr>
      <w:r w:rsidRPr="0097774E">
        <w:tab/>
      </w:r>
      <w:r w:rsidRPr="0097774E">
        <w:tab/>
        <w:t>Strategy</w:t>
      </w:r>
    </w:p>
    <w:p w14:paraId="1BCBB09B" w14:textId="77777777" w:rsidR="00E75128" w:rsidRPr="0097774E" w:rsidRDefault="00E75128"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A3FA2B" w14:textId="77777777" w:rsidR="00613599" w:rsidRPr="0097774E" w:rsidRDefault="00613599" w:rsidP="00613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A5E04"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11.26</w:t>
      </w:r>
      <w:r w:rsidRPr="0097774E">
        <w:tab/>
        <w:t>To contribute to the objective, the subprogramme will:</w:t>
      </w:r>
    </w:p>
    <w:p w14:paraId="6CE5994A"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Conduct policy research and analysis on African Union priorities and transboundary issues relevant to Africa’s regional transformation and integration, and disseminate the findings across the five subregions of Africa;</w:t>
      </w:r>
    </w:p>
    <w:p w14:paraId="3F36A3EB"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 xml:space="preserve">Provide technical assistance and advisory services within the framework of Agenda 2063 and the 2030 Agenda, taking into account the United Nations-African Union cooperation frameworks and the African Union strategic priorities, including the second 10-year implementation plan of Agenda 2063; </w:t>
      </w:r>
    </w:p>
    <w:p w14:paraId="2E3B47E9"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lastRenderedPageBreak/>
        <w:tab/>
      </w:r>
      <w:r w:rsidRPr="0097774E">
        <w:tab/>
        <w:t>(c)</w:t>
      </w:r>
      <w:r w:rsidRPr="0097774E">
        <w:tab/>
        <w:t>Support the African Union Development Agency-NEPAD in the context of continental priorities in collaboration with subprogrammes 1 and 2, and build the capacity of subregional entities to formulate strategies for the integrated implementation of development priorities of regional economic communities and intergovernmental organizations in collaboration with ECA subprogrammes;</w:t>
      </w:r>
    </w:p>
    <w:p w14:paraId="334291CF"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(d)</w:t>
      </w:r>
      <w:r w:rsidRPr="0097774E">
        <w:tab/>
        <w:t>Work under the architecture of the Regional Collaborative Platform for Africa, with the opportunity and issue-based coalitions, to promote coherent United Nations system-wide support for the African Union and for resident coordinators and United Nations country teams towards the realization of Agenda 2063 and the 2030 Agenda.</w:t>
      </w:r>
    </w:p>
    <w:p w14:paraId="1BE075B6"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11.27</w:t>
      </w:r>
      <w:r w:rsidRPr="0097774E">
        <w:tab/>
        <w:t>The above-mentioned work is expected to result in:</w:t>
      </w:r>
    </w:p>
    <w:p w14:paraId="0D1093D9"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 xml:space="preserve">Increased and more effective United Nations support for the African Union and its development priorities as reflected in Agenda 2063; </w:t>
      </w:r>
    </w:p>
    <w:p w14:paraId="50049F4F"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 xml:space="preserve">Development and implementation by Member States of their national development priorities, aligned with global and regional frameworks on sustainable development. </w:t>
      </w:r>
    </w:p>
    <w:p w14:paraId="5C606B5F" w14:textId="77777777" w:rsidR="00E75128" w:rsidRPr="0097774E" w:rsidRDefault="00E7512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06C9C0" w14:textId="77777777" w:rsidR="00467638" w:rsidRPr="0097774E" w:rsidRDefault="00467638" w:rsidP="004676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37525" w14:textId="77777777" w:rsidR="00E75128" w:rsidRPr="0097774E" w:rsidRDefault="00E75128" w:rsidP="00467638">
      <w:pPr>
        <w:pStyle w:val="H1"/>
        <w:ind w:right="1260"/>
      </w:pPr>
      <w:r w:rsidRPr="0097774E">
        <w:tab/>
      </w:r>
      <w:r w:rsidRPr="0097774E">
        <w:tab/>
        <w:t>Programme performance in 2024</w:t>
      </w:r>
    </w:p>
    <w:p w14:paraId="75C1C6F5" w14:textId="77777777" w:rsidR="00E75128" w:rsidRPr="0097774E" w:rsidRDefault="00E75128" w:rsidP="004676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8DF14" w14:textId="77777777" w:rsidR="00467638" w:rsidRPr="0097774E" w:rsidRDefault="00467638" w:rsidP="004676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A9FE3" w14:textId="30FC43D3" w:rsidR="00E75128" w:rsidRPr="0097774E" w:rsidRDefault="00467638" w:rsidP="0046763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97774E">
        <w:rPr>
          <w:lang w:val="en-GB"/>
        </w:rPr>
        <w:tab/>
      </w:r>
      <w:r w:rsidRPr="0097774E">
        <w:rPr>
          <w:lang w:val="en-GB"/>
        </w:rPr>
        <w:tab/>
      </w:r>
      <w:r w:rsidR="00E75128" w:rsidRPr="0097774E">
        <w:rPr>
          <w:lang w:val="en-GB"/>
        </w:rPr>
        <w:t>Member States access digital platforms and other instruments to operationalize the second 10-year implementation plan of Agenda 2063</w:t>
      </w:r>
    </w:p>
    <w:p w14:paraId="1AD49D1C" w14:textId="77777777" w:rsidR="00E75128" w:rsidRPr="0097774E" w:rsidRDefault="00E75128" w:rsidP="004676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9C063F" w14:textId="0580BCDB" w:rsidR="00E75128" w:rsidRPr="0097774E" w:rsidRDefault="00E75128" w:rsidP="002161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2"/>
        </w:rPr>
      </w:pPr>
      <w:r w:rsidRPr="0097774E">
        <w:rPr>
          <w:spacing w:val="2"/>
          <w:w w:val="102"/>
        </w:rPr>
        <w:tab/>
        <w:t>11.28</w:t>
      </w:r>
      <w:r w:rsidRPr="0097774E">
        <w:rPr>
          <w:spacing w:val="2"/>
          <w:w w:val="102"/>
        </w:rPr>
        <w:tab/>
        <w:t>In 2024, States members of the African Union endorsed the second 10-year implementation plan of Agenda 2063, reflecting their collective commitment to advancing sustainable and inclusive development across the continent. With a view to supporting member States in operationalizing the implementation plan, the subprogramme, through the African Union-United Nations technical working group</w:t>
      </w:r>
      <w:r w:rsidR="00947D56" w:rsidRPr="0097774E">
        <w:rPr>
          <w:spacing w:val="2"/>
          <w:w w:val="102"/>
        </w:rPr>
        <w:t xml:space="preserve"> on the preparation and monitoring of the second 10-year implementation plan</w:t>
      </w:r>
      <w:r w:rsidRPr="0097774E">
        <w:rPr>
          <w:spacing w:val="2"/>
          <w:w w:val="102"/>
        </w:rPr>
        <w:t xml:space="preserve">, supported the development of numerous instruments, including: (a) a digital platform for translating the goals of the implementation plan into actionable plans at the national level; (b) a domestic resource mobilization strategy; (c) a communication strategy; and (d) a </w:t>
      </w:r>
      <w:r w:rsidR="00947D56" w:rsidRPr="0097774E">
        <w:rPr>
          <w:spacing w:val="2"/>
          <w:w w:val="102"/>
        </w:rPr>
        <w:t xml:space="preserve">handbook containing a </w:t>
      </w:r>
      <w:r w:rsidRPr="0097774E">
        <w:rPr>
          <w:spacing w:val="2"/>
          <w:w w:val="102"/>
        </w:rPr>
        <w:t xml:space="preserve">monitoring and evaluation framework and core indicators, providing a standardized measurement system for monitoring and evaluating progress on the implementation plan. These tools will enable </w:t>
      </w:r>
      <w:r w:rsidR="00947D56" w:rsidRPr="0097774E">
        <w:rPr>
          <w:spacing w:val="2"/>
          <w:w w:val="102"/>
        </w:rPr>
        <w:t>m</w:t>
      </w:r>
      <w:r w:rsidRPr="0097774E">
        <w:rPr>
          <w:spacing w:val="2"/>
          <w:w w:val="102"/>
        </w:rPr>
        <w:t xml:space="preserve">ember States to tailor implementation of the plan to their unique contexts while remaining aligned with continental objectives. </w:t>
      </w:r>
    </w:p>
    <w:p w14:paraId="21A89F3E" w14:textId="289F60AF"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97774E">
        <w:tab/>
        <w:t>11.29</w:t>
      </w:r>
      <w:r w:rsidRPr="0097774E">
        <w:tab/>
        <w:t>Progress towards the objective is presented in the performance measure below (see table 11.5).</w:t>
      </w:r>
    </w:p>
    <w:p w14:paraId="5CF1C6C4" w14:textId="77777777" w:rsidR="00E75128" w:rsidRPr="0097774E" w:rsidRDefault="00E75128"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445531" w14:textId="77777777" w:rsidR="00E75128" w:rsidRPr="0097774E" w:rsidRDefault="00E75128" w:rsidP="009230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11.5</w:t>
      </w:r>
    </w:p>
    <w:p w14:paraId="5384F977" w14:textId="77777777" w:rsidR="00E75128" w:rsidRPr="0097774E" w:rsidRDefault="00E75128" w:rsidP="009230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Performance measure</w:t>
      </w:r>
    </w:p>
    <w:p w14:paraId="2F631AB4" w14:textId="77777777" w:rsidR="00E75128" w:rsidRPr="0097774E" w:rsidRDefault="00E75128"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788577" w14:textId="77777777" w:rsidR="009230B7" w:rsidRPr="0097774E" w:rsidRDefault="009230B7"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38"/>
        <w:gridCol w:w="3241"/>
        <w:gridCol w:w="3371"/>
      </w:tblGrid>
      <w:tr w:rsidR="009230B7" w:rsidRPr="0097774E" w14:paraId="6758B9C2" w14:textId="77777777" w:rsidTr="0021614D">
        <w:trPr>
          <w:tblHeader/>
        </w:trPr>
        <w:tc>
          <w:tcPr>
            <w:tcW w:w="1644" w:type="pct"/>
            <w:tcBorders>
              <w:top w:val="single" w:sz="4" w:space="0" w:color="auto"/>
              <w:left w:val="nil"/>
              <w:bottom w:val="single" w:sz="12" w:space="0" w:color="auto"/>
              <w:right w:val="nil"/>
            </w:tcBorders>
            <w:vAlign w:val="bottom"/>
            <w:hideMark/>
          </w:tcPr>
          <w:p w14:paraId="095F054B" w14:textId="77777777" w:rsidR="009230B7" w:rsidRPr="0097774E" w:rsidRDefault="009230B7" w:rsidP="009230B7">
            <w:pPr>
              <w:spacing w:before="81" w:after="81" w:line="160" w:lineRule="exact"/>
              <w:ind w:right="40"/>
              <w:jc w:val="both"/>
              <w:rPr>
                <w:i/>
                <w:sz w:val="14"/>
              </w:rPr>
            </w:pPr>
            <w:r w:rsidRPr="0097774E">
              <w:rPr>
                <w:i/>
                <w:sz w:val="14"/>
              </w:rPr>
              <w:t>2022 (actual)</w:t>
            </w:r>
          </w:p>
        </w:tc>
        <w:tc>
          <w:tcPr>
            <w:tcW w:w="1645" w:type="pct"/>
            <w:tcBorders>
              <w:top w:val="single" w:sz="4" w:space="0" w:color="auto"/>
              <w:left w:val="nil"/>
              <w:bottom w:val="single" w:sz="12" w:space="0" w:color="auto"/>
              <w:right w:val="nil"/>
            </w:tcBorders>
            <w:vAlign w:val="bottom"/>
            <w:hideMark/>
          </w:tcPr>
          <w:p w14:paraId="1D5ACE50" w14:textId="77777777" w:rsidR="009230B7" w:rsidRPr="0097774E" w:rsidRDefault="009230B7" w:rsidP="0021614D">
            <w:pPr>
              <w:spacing w:before="81" w:after="81" w:line="160" w:lineRule="exact"/>
              <w:ind w:left="72" w:right="40"/>
              <w:rPr>
                <w:i/>
                <w:sz w:val="14"/>
              </w:rPr>
            </w:pPr>
            <w:r w:rsidRPr="0097774E">
              <w:rPr>
                <w:i/>
                <w:sz w:val="14"/>
              </w:rPr>
              <w:t>2023 (actual)</w:t>
            </w:r>
          </w:p>
        </w:tc>
        <w:tc>
          <w:tcPr>
            <w:tcW w:w="1711" w:type="pct"/>
            <w:tcBorders>
              <w:top w:val="single" w:sz="4" w:space="0" w:color="auto"/>
              <w:left w:val="nil"/>
              <w:bottom w:val="single" w:sz="12" w:space="0" w:color="auto"/>
              <w:right w:val="nil"/>
            </w:tcBorders>
            <w:vAlign w:val="bottom"/>
            <w:hideMark/>
          </w:tcPr>
          <w:p w14:paraId="3FA99227" w14:textId="77777777" w:rsidR="009230B7" w:rsidRPr="0097774E" w:rsidRDefault="009230B7" w:rsidP="0021614D">
            <w:pPr>
              <w:spacing w:before="81" w:after="81" w:line="160" w:lineRule="exact"/>
              <w:ind w:left="72" w:right="40"/>
              <w:rPr>
                <w:i/>
                <w:sz w:val="14"/>
              </w:rPr>
            </w:pPr>
            <w:r w:rsidRPr="0097774E">
              <w:rPr>
                <w:i/>
                <w:sz w:val="14"/>
              </w:rPr>
              <w:t>2024 (actual)</w:t>
            </w:r>
          </w:p>
        </w:tc>
      </w:tr>
      <w:tr w:rsidR="009230B7" w:rsidRPr="0097774E" w14:paraId="1DD15D43" w14:textId="77777777" w:rsidTr="0021614D">
        <w:trPr>
          <w:trHeight w:hRule="exact" w:val="115"/>
          <w:tblHeader/>
        </w:trPr>
        <w:tc>
          <w:tcPr>
            <w:tcW w:w="1644" w:type="pct"/>
            <w:tcBorders>
              <w:top w:val="single" w:sz="12" w:space="0" w:color="auto"/>
              <w:left w:val="nil"/>
              <w:bottom w:val="nil"/>
              <w:right w:val="nil"/>
            </w:tcBorders>
            <w:vAlign w:val="bottom"/>
          </w:tcPr>
          <w:p w14:paraId="51DB2E47" w14:textId="77777777" w:rsidR="009230B7" w:rsidRPr="0097774E" w:rsidRDefault="009230B7" w:rsidP="009230B7">
            <w:pPr>
              <w:spacing w:before="40" w:after="120"/>
              <w:ind w:right="40"/>
              <w:jc w:val="both"/>
            </w:pPr>
          </w:p>
        </w:tc>
        <w:tc>
          <w:tcPr>
            <w:tcW w:w="1645" w:type="pct"/>
            <w:tcBorders>
              <w:top w:val="single" w:sz="12" w:space="0" w:color="auto"/>
              <w:left w:val="nil"/>
              <w:bottom w:val="nil"/>
              <w:right w:val="nil"/>
            </w:tcBorders>
            <w:vAlign w:val="bottom"/>
          </w:tcPr>
          <w:p w14:paraId="608B3BB9" w14:textId="77777777" w:rsidR="009230B7" w:rsidRPr="0097774E" w:rsidRDefault="009230B7" w:rsidP="0021614D">
            <w:pPr>
              <w:spacing w:before="40" w:after="120"/>
              <w:ind w:left="72" w:right="40"/>
            </w:pPr>
          </w:p>
        </w:tc>
        <w:tc>
          <w:tcPr>
            <w:tcW w:w="1711" w:type="pct"/>
            <w:tcBorders>
              <w:top w:val="single" w:sz="12" w:space="0" w:color="auto"/>
              <w:left w:val="nil"/>
              <w:bottom w:val="nil"/>
              <w:right w:val="nil"/>
            </w:tcBorders>
            <w:vAlign w:val="bottom"/>
          </w:tcPr>
          <w:p w14:paraId="587F118E" w14:textId="77777777" w:rsidR="009230B7" w:rsidRPr="0097774E" w:rsidRDefault="009230B7" w:rsidP="0021614D">
            <w:pPr>
              <w:spacing w:before="40" w:after="120"/>
              <w:ind w:left="72" w:right="40"/>
            </w:pPr>
          </w:p>
        </w:tc>
      </w:tr>
      <w:tr w:rsidR="009230B7" w:rsidRPr="0097774E" w14:paraId="1797CB19" w14:textId="77777777" w:rsidTr="0021614D">
        <w:tc>
          <w:tcPr>
            <w:tcW w:w="1644" w:type="pct"/>
            <w:tcBorders>
              <w:top w:val="nil"/>
              <w:left w:val="nil"/>
              <w:bottom w:val="single" w:sz="12" w:space="0" w:color="auto"/>
              <w:right w:val="nil"/>
            </w:tcBorders>
          </w:tcPr>
          <w:p w14:paraId="03F3A3AB" w14:textId="690031F7" w:rsidR="009230B7" w:rsidRPr="0097774E" w:rsidRDefault="009230B7" w:rsidP="009230B7">
            <w:pPr>
              <w:tabs>
                <w:tab w:val="left" w:pos="288"/>
                <w:tab w:val="left" w:pos="576"/>
                <w:tab w:val="left" w:pos="864"/>
                <w:tab w:val="left" w:pos="1152"/>
              </w:tabs>
              <w:spacing w:before="40" w:after="120" w:line="234" w:lineRule="exact"/>
              <w:ind w:right="43"/>
              <w:rPr>
                <w:rFonts w:eastAsia="Times New Roman"/>
              </w:rPr>
            </w:pPr>
            <w:r w:rsidRPr="0097774E">
              <w:rPr>
                <w:sz w:val="17"/>
              </w:rPr>
              <w:t>–</w:t>
            </w:r>
          </w:p>
        </w:tc>
        <w:tc>
          <w:tcPr>
            <w:tcW w:w="1645" w:type="pct"/>
            <w:tcBorders>
              <w:top w:val="nil"/>
              <w:left w:val="nil"/>
              <w:bottom w:val="single" w:sz="12" w:space="0" w:color="auto"/>
              <w:right w:val="nil"/>
            </w:tcBorders>
          </w:tcPr>
          <w:p w14:paraId="34DA7FCF" w14:textId="77777777" w:rsidR="009230B7" w:rsidRPr="0097774E" w:rsidRDefault="009230B7" w:rsidP="0021614D">
            <w:pPr>
              <w:tabs>
                <w:tab w:val="left" w:pos="288"/>
                <w:tab w:val="left" w:pos="576"/>
                <w:tab w:val="left" w:pos="864"/>
                <w:tab w:val="left" w:pos="1152"/>
              </w:tabs>
              <w:spacing w:before="40" w:after="120" w:line="234" w:lineRule="exact"/>
              <w:ind w:left="72" w:right="43"/>
            </w:pPr>
            <w:r w:rsidRPr="0097774E">
              <w:rPr>
                <w:rFonts w:eastAsia="Times New Roman"/>
              </w:rPr>
              <w:t>The recommendations from the evaluation of the first 10-year implementation plan of Agenda 2063 were validated by the African Union and informed the development of the second 10-year implementation plan</w:t>
            </w:r>
          </w:p>
        </w:tc>
        <w:tc>
          <w:tcPr>
            <w:tcW w:w="1711" w:type="pct"/>
            <w:tcBorders>
              <w:top w:val="nil"/>
              <w:left w:val="nil"/>
              <w:bottom w:val="single" w:sz="12" w:space="0" w:color="auto"/>
              <w:right w:val="nil"/>
            </w:tcBorders>
          </w:tcPr>
          <w:p w14:paraId="0B49C3C0" w14:textId="5BA3E5BA" w:rsidR="009230B7" w:rsidRPr="0097774E" w:rsidRDefault="009230B7" w:rsidP="0021614D">
            <w:pPr>
              <w:spacing w:before="40" w:after="120" w:line="234" w:lineRule="exact"/>
              <w:ind w:left="72"/>
              <w:rPr>
                <w:rFonts w:eastAsia="Times New Roman"/>
                <w:spacing w:val="2"/>
                <w:w w:val="102"/>
              </w:rPr>
            </w:pPr>
            <w:r w:rsidRPr="0097774E">
              <w:rPr>
                <w:rFonts w:eastAsia="Times New Roman"/>
                <w:spacing w:val="2"/>
                <w:w w:val="102"/>
              </w:rPr>
              <w:t>The second 10-year implementation plan of Agenda 2063 was endorsed by States members of the African Union</w:t>
            </w:r>
          </w:p>
          <w:p w14:paraId="1CEEFE20" w14:textId="39B0E9F6" w:rsidR="009230B7" w:rsidRPr="0097774E" w:rsidRDefault="009230B7" w:rsidP="0021614D">
            <w:pPr>
              <w:spacing w:before="40" w:after="120" w:line="234" w:lineRule="exact"/>
              <w:ind w:left="72"/>
            </w:pPr>
            <w:r w:rsidRPr="0097774E">
              <w:rPr>
                <w:rFonts w:eastAsia="Times New Roman"/>
                <w:spacing w:val="2"/>
                <w:w w:val="101"/>
              </w:rPr>
              <w:t>Member States have access to numerous tools and instruments to operationalize the implementation plan at the national and subnational levels</w:t>
            </w:r>
          </w:p>
        </w:tc>
      </w:tr>
    </w:tbl>
    <w:p w14:paraId="6BE49F0D" w14:textId="77777777" w:rsidR="009230B7" w:rsidRPr="0097774E" w:rsidRDefault="009230B7"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7CA2F9" w14:textId="77777777" w:rsidR="009230B7" w:rsidRPr="0097774E" w:rsidRDefault="009230B7"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9FBB93" w14:textId="77777777" w:rsidR="009230B7" w:rsidRPr="0097774E" w:rsidRDefault="009230B7"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8F4B4B" w14:textId="7C4282C5" w:rsidR="00E75128" w:rsidRPr="0097774E" w:rsidRDefault="00E75128" w:rsidP="00947D56">
      <w:pPr>
        <w:pStyle w:val="H1"/>
        <w:keepLines w:val="0"/>
        <w:ind w:right="1260"/>
      </w:pPr>
      <w:r w:rsidRPr="0097774E">
        <w:lastRenderedPageBreak/>
        <w:tab/>
      </w:r>
      <w:r w:rsidRPr="0097774E">
        <w:tab/>
        <w:t>Planned results for 2026</w:t>
      </w:r>
    </w:p>
    <w:p w14:paraId="16485D35"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411CE1" w14:textId="77777777" w:rsidR="009230B7" w:rsidRPr="0097774E" w:rsidRDefault="009230B7"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C6F60"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Result 1: accelerated progress towards the 2030 Agenda and Agenda 2063 at the regional, subregional and national levels through an integrated approach</w:t>
      </w:r>
    </w:p>
    <w:p w14:paraId="50B9ADC2"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BDD4A" w14:textId="08749DFD" w:rsidR="00E75128" w:rsidRPr="0097774E" w:rsidRDefault="009230B7"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3F755CB7"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72A3A3" w14:textId="054CD11A"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97774E">
        <w:tab/>
        <w:t>11.30</w:t>
      </w:r>
      <w:r w:rsidRPr="0097774E">
        <w:tab/>
        <w:t xml:space="preserve">The subprogramme’s work contributed to the adoption of 10 additional integrated initiatives at the regional level to accelerate progress towards the 2030 Agenda and Agenda 2063, for a total of 13 such initiatives, which exceeded the planned target of 6 initiatives. </w:t>
      </w:r>
    </w:p>
    <w:p w14:paraId="0CFC5ED0" w14:textId="48D0800F"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97774E">
        <w:tab/>
        <w:t>11.31</w:t>
      </w:r>
      <w:r w:rsidRPr="0097774E">
        <w:tab/>
        <w:t xml:space="preserve">Progress towards the objective and the target for 2026 are presented in the performance measure below (see figure 11.III). </w:t>
      </w:r>
    </w:p>
    <w:p w14:paraId="48CE06B0" w14:textId="77777777" w:rsidR="00E75128" w:rsidRPr="0097774E" w:rsidRDefault="00E75128" w:rsidP="00923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rPr>
      </w:pPr>
    </w:p>
    <w:p w14:paraId="22E35F76" w14:textId="74C02C7E" w:rsidR="00E75128" w:rsidRPr="0097774E" w:rsidRDefault="00E75128" w:rsidP="00A03B9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11.III</w:t>
      </w:r>
    </w:p>
    <w:p w14:paraId="07D1FD53" w14:textId="77777777" w:rsidR="00E75128" w:rsidRPr="0097774E" w:rsidRDefault="00E75128" w:rsidP="00A03B9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 xml:space="preserve">Performance measure: number of integrated initiatives adopted by national or subnational authorities or at the regional level to accelerate progress towards the 2030 Agenda and Agenda 2063 (cumulative) </w:t>
      </w:r>
    </w:p>
    <w:p w14:paraId="0DBABF33" w14:textId="497A3351" w:rsidR="008D3686" w:rsidRPr="0097774E" w:rsidRDefault="008D3686" w:rsidP="00A03B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101EF7" w14:textId="55979D51" w:rsidR="008D3686" w:rsidRPr="0097774E" w:rsidRDefault="008946E4" w:rsidP="00A03B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b/>
          <w:noProof/>
          <w:u w:val="single"/>
        </w:rPr>
        <w:drawing>
          <wp:anchor distT="0" distB="0" distL="114300" distR="114300" simplePos="0" relativeHeight="251665408" behindDoc="0" locked="0" layoutInCell="1" allowOverlap="1" wp14:anchorId="5BED3DBF" wp14:editId="2B55DF59">
            <wp:simplePos x="0" y="0"/>
            <wp:positionH relativeFrom="margin">
              <wp:align>right</wp:align>
            </wp:positionH>
            <wp:positionV relativeFrom="paragraph">
              <wp:posOffset>135467</wp:posOffset>
            </wp:positionV>
            <wp:extent cx="6254115" cy="1792224"/>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62DC49A9" w14:textId="77777777" w:rsidR="008946E4" w:rsidRPr="0097774E" w:rsidRDefault="008946E4" w:rsidP="008946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9EE369" w14:textId="77777777" w:rsidR="008946E4" w:rsidRPr="0097774E" w:rsidRDefault="008946E4" w:rsidP="008946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4299F" w14:textId="77777777" w:rsidR="00E75128" w:rsidRPr="0097774E" w:rsidRDefault="00E75128" w:rsidP="008455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 xml:space="preserve">Result 2: long-term strategies for debt management in Africa </w:t>
      </w:r>
    </w:p>
    <w:p w14:paraId="78BD8988" w14:textId="77777777" w:rsidR="00E75128" w:rsidRPr="0097774E" w:rsidRDefault="00E75128" w:rsidP="008455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21F45" w14:textId="364174E0" w:rsidR="00E75128" w:rsidRPr="0097774E" w:rsidRDefault="008455D5" w:rsidP="008455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5B864D17" w14:textId="77777777" w:rsidR="00E75128" w:rsidRPr="0097774E" w:rsidRDefault="00E75128" w:rsidP="008455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85FF2" w14:textId="3B79E480" w:rsidR="00E75128" w:rsidRPr="0097774E" w:rsidRDefault="008455D5"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1"/>
        </w:rPr>
      </w:pPr>
      <w:r w:rsidRPr="0097774E">
        <w:rPr>
          <w:spacing w:val="2"/>
          <w:w w:val="101"/>
        </w:rPr>
        <w:tab/>
      </w:r>
      <w:r w:rsidR="00E75128" w:rsidRPr="0097774E">
        <w:rPr>
          <w:spacing w:val="2"/>
          <w:w w:val="101"/>
        </w:rPr>
        <w:t>11.32</w:t>
      </w:r>
      <w:r w:rsidR="00E75128" w:rsidRPr="0097774E">
        <w:rPr>
          <w:spacing w:val="2"/>
          <w:w w:val="101"/>
        </w:rPr>
        <w:tab/>
        <w:t xml:space="preserve">The subprogramme’s work contributed to progress towards the development of longer-term strategies to manage debt in an integrated manner, including through support to Member States in identifying priority </w:t>
      </w:r>
      <w:r w:rsidR="00E75128" w:rsidRPr="0097774E">
        <w:rPr>
          <w:spacing w:val="3"/>
          <w:w w:val="102"/>
        </w:rPr>
        <w:t>focus areas, making efforts to improve tax systems and exploring debt swaps to create fiscal space.</w:t>
      </w:r>
      <w:r w:rsidR="00E75128" w:rsidRPr="0097774E">
        <w:rPr>
          <w:spacing w:val="2"/>
          <w:w w:val="101"/>
        </w:rPr>
        <w:t xml:space="preserve"> </w:t>
      </w:r>
    </w:p>
    <w:p w14:paraId="559592AA" w14:textId="4E3FD8D1"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97774E">
        <w:tab/>
        <w:t>11.33</w:t>
      </w:r>
      <w:r w:rsidRPr="0097774E">
        <w:tab/>
        <w:t>Progress towards the objective and the target for 2026 are presented in the performance measure below (see figure 11.IV).</w:t>
      </w:r>
    </w:p>
    <w:p w14:paraId="66287619" w14:textId="77777777" w:rsidR="00E75128" w:rsidRPr="0097774E" w:rsidRDefault="00E75128" w:rsidP="008455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477DF7" w14:textId="77777777" w:rsidR="00E75128" w:rsidRPr="0097774E" w:rsidRDefault="00E75128" w:rsidP="008455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11.IV</w:t>
      </w:r>
    </w:p>
    <w:p w14:paraId="06B84141" w14:textId="77777777" w:rsidR="00E75128" w:rsidRPr="0097774E" w:rsidRDefault="00E75128" w:rsidP="008455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97774E">
        <w:rPr>
          <w:lang w:val="en-GB"/>
        </w:rPr>
        <w:t>Performance measure: number of Economic Commission for Africa member States that develop longer-term strategies to manage debt in an integrated manner</w:t>
      </w:r>
    </w:p>
    <w:p w14:paraId="65AC09E4" w14:textId="1DAA151D" w:rsidR="00E75128" w:rsidRPr="0097774E" w:rsidRDefault="00E75128" w:rsidP="00463A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E8F404" w14:textId="20F8BC39" w:rsidR="00463AE1" w:rsidRPr="0097774E" w:rsidRDefault="0021614D" w:rsidP="00463A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b/>
          <w:noProof/>
          <w:u w:val="single"/>
        </w:rPr>
        <w:drawing>
          <wp:anchor distT="0" distB="0" distL="114300" distR="114300" simplePos="0" relativeHeight="251667456" behindDoc="0" locked="0" layoutInCell="1" allowOverlap="1" wp14:anchorId="7504BE96" wp14:editId="21F4459C">
            <wp:simplePos x="0" y="0"/>
            <wp:positionH relativeFrom="margin">
              <wp:align>right</wp:align>
            </wp:positionH>
            <wp:positionV relativeFrom="paragraph">
              <wp:posOffset>95885</wp:posOffset>
            </wp:positionV>
            <wp:extent cx="6254115" cy="1792224"/>
            <wp:effectExtent l="0" t="0" r="0" b="0"/>
            <wp:wrapTopAndBottom/>
            <wp:docPr id="2147168768" name="Chart 2147168768"/>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page">
              <wp14:pctWidth>0</wp14:pctWidth>
            </wp14:sizeRelH>
            <wp14:sizeRelV relativeFrom="page">
              <wp14:pctHeight>0</wp14:pctHeight>
            </wp14:sizeRelV>
          </wp:anchor>
        </w:drawing>
      </w:r>
    </w:p>
    <w:p w14:paraId="35CEEEB2" w14:textId="26C16564" w:rsidR="00E75128" w:rsidRPr="0097774E" w:rsidRDefault="000339D3" w:rsidP="000339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lastRenderedPageBreak/>
        <w:tab/>
      </w:r>
      <w:r w:rsidRPr="0097774E">
        <w:rPr>
          <w:lang w:val="en-GB"/>
        </w:rPr>
        <w:tab/>
      </w:r>
      <w:r w:rsidR="00E75128" w:rsidRPr="0097774E">
        <w:rPr>
          <w:lang w:val="en-GB"/>
        </w:rPr>
        <w:t>Result 3: strengthened responsiveness and accountability of public institutions</w:t>
      </w:r>
    </w:p>
    <w:p w14:paraId="66015657" w14:textId="77777777" w:rsidR="000339D3" w:rsidRPr="0097774E" w:rsidRDefault="000339D3" w:rsidP="000339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A7F3CF" w14:textId="3B0A86F4" w:rsidR="00E75128" w:rsidRPr="0097774E" w:rsidRDefault="000339D3" w:rsidP="000339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Proposed programme plan for 2026</w:t>
      </w:r>
    </w:p>
    <w:p w14:paraId="6C414189" w14:textId="77777777" w:rsidR="00E75128" w:rsidRPr="0097774E" w:rsidRDefault="00E75128" w:rsidP="000339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C0FD8" w14:textId="17B4F442"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11.34</w:t>
      </w:r>
      <w:r w:rsidRPr="0097774E">
        <w:tab/>
        <w:t>During 2020 and 2021, the subprogramme carried out five subregional studies in Africa on the interlinkages between development, peace and security, human rights and humanitarian affairs. The overall findings of the studies indicated that governance was the foundation of these interconnections. The second 10-year implementation plan of Agenda 2063 of the African Union outlines seven key ambitions, referred to as “moonshots”, including the need for more responsive public institutions (moonshot 3). The implementation plan underscores lessons from the first decade of implementation, emphasizing the importance of accountability, democracy, justice and human rights in governance. It also calls for strengthening the capacity of public servants to build resilient and responsive institutions that serve African citizens effectively.</w:t>
      </w:r>
    </w:p>
    <w:p w14:paraId="19D6B2F5" w14:textId="77777777"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89AAD" w14:textId="4FA57718" w:rsidR="00E75128" w:rsidRPr="0097774E" w:rsidRDefault="00E75128" w:rsidP="00A03B97">
      <w:pPr>
        <w:pStyle w:val="H4"/>
        <w:ind w:right="1260"/>
      </w:pPr>
      <w:r w:rsidRPr="0097774E">
        <w:tab/>
      </w:r>
      <w:r w:rsidRPr="0097774E">
        <w:tab/>
        <w:t>Lessons learned and planned change</w:t>
      </w:r>
    </w:p>
    <w:p w14:paraId="65D2A414" w14:textId="77777777" w:rsidR="00E75128" w:rsidRPr="0097774E" w:rsidRDefault="00E75128"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ED8D2C" w14:textId="084EEF2E"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97774E">
        <w:rPr>
          <w:spacing w:val="2"/>
          <w:w w:val="101"/>
        </w:rPr>
        <w:tab/>
        <w:t>11.35</w:t>
      </w:r>
      <w:r w:rsidRPr="0097774E">
        <w:rPr>
          <w:spacing w:val="2"/>
          <w:w w:val="101"/>
        </w:rPr>
        <w:tab/>
        <w:t>The lesson for the subprogramme was the need to foster greater collaboration among United Nations entities to support Member States in advancing the strategic objectives outlined under moonshot 3 of the second 10-year implementation plan of Agenda 2063. In applying the lesson, the subprogramme will work to bring entities across the United Nations system together, through relevant opportunity- and issue-based coalitions under the Regional Collaborative Platform for Africa, to promote knowledge-sharing on good governance practices, build the capacity of national governance and electoral institutions on accountability and sound policymaking, and strengthen participatory approaches in the implementation of local development programmes. The efforts will enable Member States to design and implement targeted initiatives to strengthen the responsiveness and effectiveness of their public institutions.</w:t>
      </w:r>
    </w:p>
    <w:p w14:paraId="204DBF22" w14:textId="63AADA42"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11.36</w:t>
      </w:r>
      <w:r w:rsidRPr="0097774E">
        <w:tab/>
      </w:r>
      <w:r w:rsidRPr="0097774E">
        <w:rPr>
          <w:spacing w:val="1"/>
          <w:w w:val="101"/>
        </w:rPr>
        <w:t>Expected progress towards the objective is presented in the performance measure below (see figure 11.V)</w:t>
      </w:r>
      <w:r w:rsidR="0021614D" w:rsidRPr="0097774E">
        <w:rPr>
          <w:spacing w:val="1"/>
          <w:w w:val="101"/>
        </w:rPr>
        <w:t>.</w:t>
      </w:r>
    </w:p>
    <w:p w14:paraId="61AA2F46" w14:textId="77777777" w:rsidR="00E75128" w:rsidRPr="0097774E" w:rsidRDefault="00E75128"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E48BE9" w14:textId="77777777" w:rsidR="00E75128" w:rsidRPr="0097774E" w:rsidRDefault="00E75128" w:rsidP="00A03B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11.V</w:t>
      </w:r>
    </w:p>
    <w:p w14:paraId="52D850AC" w14:textId="77777777" w:rsidR="00E75128" w:rsidRPr="0097774E" w:rsidRDefault="00E75128" w:rsidP="00A03B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 xml:space="preserve">Performance measure: number of national initiatives launched by member States to strengthen responsiveness and accountability of public institutions (cumulative) </w:t>
      </w:r>
    </w:p>
    <w:p w14:paraId="4F9BA6F5" w14:textId="64033C0C" w:rsidR="00E75128" w:rsidRPr="0097774E" w:rsidRDefault="0021614D"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color w:val="000000" w:themeColor="text1"/>
          <w:shd w:val="clear" w:color="auto" w:fill="E6E6E6"/>
          <w:lang w:eastAsia="en-GB"/>
        </w:rPr>
        <w:drawing>
          <wp:anchor distT="0" distB="0" distL="114300" distR="114300" simplePos="0" relativeHeight="251669504" behindDoc="0" locked="0" layoutInCell="1" allowOverlap="1" wp14:anchorId="3E505319" wp14:editId="4F1FDA9C">
            <wp:simplePos x="0" y="0"/>
            <wp:positionH relativeFrom="margin">
              <wp:posOffset>635</wp:posOffset>
            </wp:positionH>
            <wp:positionV relativeFrom="paragraph">
              <wp:posOffset>158115</wp:posOffset>
            </wp:positionV>
            <wp:extent cx="6254115" cy="1664335"/>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page">
              <wp14:pctWidth>0</wp14:pctWidth>
            </wp14:sizeRelH>
            <wp14:sizeRelV relativeFrom="page">
              <wp14:pctHeight>0</wp14:pctHeight>
            </wp14:sizeRelV>
          </wp:anchor>
        </w:drawing>
      </w:r>
    </w:p>
    <w:p w14:paraId="1CCFDB7C" w14:textId="290C9D82"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8F1D6" w14:textId="3E324457"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813D9" w14:textId="77777777"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D1617" w14:textId="77777777"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A90B6" w14:textId="77777777" w:rsidR="00E75128" w:rsidRPr="0097774E" w:rsidRDefault="00E75128" w:rsidP="00A03B97">
      <w:pPr>
        <w:pStyle w:val="H1"/>
        <w:ind w:right="1260"/>
      </w:pPr>
      <w:r w:rsidRPr="0097774E">
        <w:tab/>
      </w:r>
      <w:r w:rsidRPr="0097774E">
        <w:tab/>
        <w:t>Deliverables</w:t>
      </w:r>
    </w:p>
    <w:p w14:paraId="221E5BE1" w14:textId="77777777" w:rsidR="00E75128" w:rsidRPr="0097774E" w:rsidRDefault="00E75128"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35A34" w14:textId="77777777" w:rsidR="00A03B97" w:rsidRPr="0097774E" w:rsidRDefault="00A03B97" w:rsidP="00A03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67A89"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11.37</w:t>
      </w:r>
      <w:r w:rsidRPr="0097774E">
        <w:tab/>
        <w:t>Table 11.6 lists all deliverables of the subprogramme.</w:t>
      </w:r>
    </w:p>
    <w:p w14:paraId="1747DD0D" w14:textId="77777777" w:rsidR="00E75128" w:rsidRPr="0097774E" w:rsidRDefault="00E75128" w:rsidP="00FD76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7E8E8"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Table 11.6</w:t>
      </w:r>
    </w:p>
    <w:p w14:paraId="53AED410"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2: deliverables for the period 2024–2026, by category and subcategory</w:t>
      </w:r>
    </w:p>
    <w:p w14:paraId="750A4419"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1EC82D" w14:textId="77777777" w:rsidR="00FD7659" w:rsidRPr="0097774E" w:rsidRDefault="00FD7659"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845484" w:rsidRPr="0097774E" w14:paraId="44217E18" w14:textId="77777777" w:rsidTr="00A62BEE">
        <w:trPr>
          <w:tblHeader/>
        </w:trPr>
        <w:tc>
          <w:tcPr>
            <w:tcW w:w="7470" w:type="dxa"/>
            <w:tcBorders>
              <w:top w:val="single" w:sz="4" w:space="0" w:color="auto"/>
              <w:bottom w:val="single" w:sz="12" w:space="0" w:color="auto"/>
            </w:tcBorders>
            <w:shd w:val="clear" w:color="auto" w:fill="auto"/>
            <w:vAlign w:val="bottom"/>
          </w:tcPr>
          <w:p w14:paraId="56F2D507" w14:textId="77777777" w:rsidR="00845484" w:rsidRPr="0097774E" w:rsidRDefault="00845484" w:rsidP="00947D56">
            <w:pPr>
              <w:keepNext/>
              <w:spacing w:before="81" w:after="81" w:line="160" w:lineRule="exact"/>
              <w:ind w:right="40"/>
              <w:rPr>
                <w:i/>
                <w:sz w:val="14"/>
              </w:rPr>
            </w:pPr>
            <w:r w:rsidRPr="0097774E">
              <w:rPr>
                <w:i/>
                <w:sz w:val="14"/>
              </w:rPr>
              <w:t>Category and subcategory</w:t>
            </w:r>
          </w:p>
        </w:tc>
        <w:tc>
          <w:tcPr>
            <w:tcW w:w="595" w:type="dxa"/>
            <w:tcBorders>
              <w:top w:val="single" w:sz="4" w:space="0" w:color="auto"/>
              <w:bottom w:val="single" w:sz="12" w:space="0" w:color="auto"/>
            </w:tcBorders>
            <w:shd w:val="clear" w:color="auto" w:fill="auto"/>
            <w:vAlign w:val="bottom"/>
          </w:tcPr>
          <w:p w14:paraId="3CE35099" w14:textId="77777777" w:rsidR="00845484" w:rsidRPr="0097774E" w:rsidRDefault="00845484" w:rsidP="00947D56">
            <w:pPr>
              <w:keepNext/>
              <w:spacing w:before="81" w:after="81" w:line="160" w:lineRule="exact"/>
              <w:ind w:right="40"/>
              <w:jc w:val="right"/>
              <w:rPr>
                <w:i/>
                <w:sz w:val="14"/>
              </w:rPr>
            </w:pPr>
            <w:r w:rsidRPr="0097774E">
              <w:rPr>
                <w:i/>
                <w:sz w:val="14"/>
              </w:rPr>
              <w:t>2024 planned</w:t>
            </w:r>
          </w:p>
        </w:tc>
        <w:tc>
          <w:tcPr>
            <w:tcW w:w="595" w:type="dxa"/>
            <w:tcBorders>
              <w:top w:val="single" w:sz="4" w:space="0" w:color="auto"/>
              <w:bottom w:val="single" w:sz="12" w:space="0" w:color="auto"/>
            </w:tcBorders>
            <w:shd w:val="clear" w:color="auto" w:fill="auto"/>
            <w:vAlign w:val="bottom"/>
          </w:tcPr>
          <w:p w14:paraId="7797DC5D" w14:textId="77777777" w:rsidR="00845484" w:rsidRPr="0097774E" w:rsidRDefault="00845484" w:rsidP="00947D56">
            <w:pPr>
              <w:keepNext/>
              <w:spacing w:before="81" w:after="81" w:line="160" w:lineRule="exact"/>
              <w:ind w:right="40"/>
              <w:jc w:val="right"/>
              <w:rPr>
                <w:i/>
                <w:sz w:val="14"/>
              </w:rPr>
            </w:pPr>
            <w:r w:rsidRPr="0097774E">
              <w:rPr>
                <w:i/>
                <w:sz w:val="14"/>
              </w:rPr>
              <w:t>2024 actual</w:t>
            </w:r>
          </w:p>
        </w:tc>
        <w:tc>
          <w:tcPr>
            <w:tcW w:w="595" w:type="dxa"/>
            <w:tcBorders>
              <w:top w:val="single" w:sz="4" w:space="0" w:color="auto"/>
              <w:bottom w:val="single" w:sz="12" w:space="0" w:color="auto"/>
            </w:tcBorders>
            <w:shd w:val="clear" w:color="auto" w:fill="auto"/>
            <w:vAlign w:val="bottom"/>
          </w:tcPr>
          <w:p w14:paraId="17EDD360" w14:textId="77777777" w:rsidR="00845484" w:rsidRPr="0097774E" w:rsidRDefault="00845484" w:rsidP="00947D56">
            <w:pPr>
              <w:keepNext/>
              <w:spacing w:before="81" w:after="81" w:line="160" w:lineRule="exact"/>
              <w:ind w:right="40"/>
              <w:jc w:val="right"/>
              <w:rPr>
                <w:i/>
                <w:sz w:val="14"/>
              </w:rPr>
            </w:pPr>
            <w:r w:rsidRPr="0097774E">
              <w:rPr>
                <w:i/>
                <w:sz w:val="14"/>
              </w:rPr>
              <w:t>2025 planned</w:t>
            </w:r>
          </w:p>
        </w:tc>
        <w:tc>
          <w:tcPr>
            <w:tcW w:w="595" w:type="dxa"/>
            <w:tcBorders>
              <w:top w:val="single" w:sz="4" w:space="0" w:color="auto"/>
              <w:bottom w:val="single" w:sz="12" w:space="0" w:color="auto"/>
            </w:tcBorders>
            <w:shd w:val="clear" w:color="auto" w:fill="auto"/>
            <w:vAlign w:val="bottom"/>
          </w:tcPr>
          <w:p w14:paraId="19D2B975" w14:textId="77777777" w:rsidR="00845484" w:rsidRPr="0097774E" w:rsidRDefault="00845484" w:rsidP="00947D56">
            <w:pPr>
              <w:keepNext/>
              <w:spacing w:before="81" w:after="81" w:line="160" w:lineRule="exact"/>
              <w:ind w:right="40"/>
              <w:jc w:val="right"/>
              <w:rPr>
                <w:i/>
                <w:sz w:val="14"/>
              </w:rPr>
            </w:pPr>
            <w:r w:rsidRPr="0097774E">
              <w:rPr>
                <w:i/>
                <w:sz w:val="14"/>
              </w:rPr>
              <w:t>2026 planned</w:t>
            </w:r>
          </w:p>
        </w:tc>
      </w:tr>
      <w:tr w:rsidR="00845484" w:rsidRPr="0097774E" w14:paraId="587F1B87" w14:textId="77777777" w:rsidTr="00A62BEE">
        <w:trPr>
          <w:trHeight w:hRule="exact" w:val="115"/>
          <w:tblHeader/>
        </w:trPr>
        <w:tc>
          <w:tcPr>
            <w:tcW w:w="7470" w:type="dxa"/>
            <w:tcBorders>
              <w:top w:val="single" w:sz="12" w:space="0" w:color="auto"/>
            </w:tcBorders>
            <w:shd w:val="clear" w:color="auto" w:fill="auto"/>
            <w:vAlign w:val="bottom"/>
          </w:tcPr>
          <w:p w14:paraId="53EF2839" w14:textId="77777777" w:rsidR="00845484" w:rsidRPr="0097774E" w:rsidRDefault="00845484" w:rsidP="00947D56">
            <w:pPr>
              <w:keepNext/>
              <w:spacing w:before="40" w:after="40" w:line="210" w:lineRule="exact"/>
              <w:ind w:right="40"/>
              <w:rPr>
                <w:sz w:val="17"/>
              </w:rPr>
            </w:pPr>
          </w:p>
        </w:tc>
        <w:tc>
          <w:tcPr>
            <w:tcW w:w="595" w:type="dxa"/>
            <w:tcBorders>
              <w:top w:val="single" w:sz="12" w:space="0" w:color="auto"/>
            </w:tcBorders>
            <w:shd w:val="clear" w:color="auto" w:fill="auto"/>
            <w:vAlign w:val="bottom"/>
          </w:tcPr>
          <w:p w14:paraId="18E6F3D1" w14:textId="77777777" w:rsidR="00845484" w:rsidRPr="0097774E" w:rsidRDefault="00845484" w:rsidP="00947D56">
            <w:pPr>
              <w:keepNext/>
              <w:spacing w:before="40" w:after="40" w:line="210" w:lineRule="exact"/>
              <w:ind w:left="72" w:right="40"/>
              <w:jc w:val="right"/>
              <w:rPr>
                <w:sz w:val="17"/>
              </w:rPr>
            </w:pPr>
          </w:p>
        </w:tc>
        <w:tc>
          <w:tcPr>
            <w:tcW w:w="595" w:type="dxa"/>
            <w:tcBorders>
              <w:top w:val="single" w:sz="12" w:space="0" w:color="auto"/>
            </w:tcBorders>
            <w:shd w:val="clear" w:color="auto" w:fill="auto"/>
            <w:vAlign w:val="bottom"/>
          </w:tcPr>
          <w:p w14:paraId="6F245BFC" w14:textId="77777777" w:rsidR="00845484" w:rsidRPr="0097774E" w:rsidRDefault="00845484" w:rsidP="00947D56">
            <w:pPr>
              <w:keepNext/>
              <w:spacing w:before="40" w:after="40" w:line="210" w:lineRule="exact"/>
              <w:ind w:left="72" w:right="40"/>
              <w:jc w:val="right"/>
              <w:rPr>
                <w:sz w:val="17"/>
              </w:rPr>
            </w:pPr>
          </w:p>
        </w:tc>
        <w:tc>
          <w:tcPr>
            <w:tcW w:w="595" w:type="dxa"/>
            <w:tcBorders>
              <w:top w:val="single" w:sz="12" w:space="0" w:color="auto"/>
            </w:tcBorders>
            <w:shd w:val="clear" w:color="auto" w:fill="auto"/>
            <w:vAlign w:val="bottom"/>
          </w:tcPr>
          <w:p w14:paraId="60E9C230" w14:textId="77777777" w:rsidR="00845484" w:rsidRPr="0097774E" w:rsidRDefault="00845484" w:rsidP="00947D56">
            <w:pPr>
              <w:keepNext/>
              <w:spacing w:before="40" w:after="40" w:line="210" w:lineRule="exact"/>
              <w:ind w:left="72" w:right="40"/>
              <w:jc w:val="right"/>
              <w:rPr>
                <w:sz w:val="17"/>
              </w:rPr>
            </w:pPr>
          </w:p>
        </w:tc>
        <w:tc>
          <w:tcPr>
            <w:tcW w:w="595" w:type="dxa"/>
            <w:tcBorders>
              <w:top w:val="single" w:sz="12" w:space="0" w:color="auto"/>
            </w:tcBorders>
            <w:shd w:val="clear" w:color="auto" w:fill="auto"/>
            <w:vAlign w:val="bottom"/>
          </w:tcPr>
          <w:p w14:paraId="02CB9E28" w14:textId="77777777" w:rsidR="00845484" w:rsidRPr="0097774E" w:rsidRDefault="00845484" w:rsidP="00947D56">
            <w:pPr>
              <w:keepNext/>
              <w:spacing w:before="40" w:after="40" w:line="210" w:lineRule="exact"/>
              <w:ind w:left="72" w:right="40"/>
              <w:jc w:val="right"/>
              <w:rPr>
                <w:sz w:val="17"/>
              </w:rPr>
            </w:pPr>
          </w:p>
        </w:tc>
      </w:tr>
      <w:tr w:rsidR="00845484" w:rsidRPr="0097774E" w14:paraId="30798DFC" w14:textId="77777777" w:rsidTr="00A62BEE">
        <w:tc>
          <w:tcPr>
            <w:tcW w:w="7470" w:type="dxa"/>
            <w:shd w:val="clear" w:color="auto" w:fill="auto"/>
            <w:vAlign w:val="bottom"/>
          </w:tcPr>
          <w:p w14:paraId="1F4FF053" w14:textId="77777777" w:rsidR="00845484" w:rsidRPr="0097774E" w:rsidRDefault="00845484" w:rsidP="00947D56">
            <w:pPr>
              <w:keepNext/>
              <w:tabs>
                <w:tab w:val="left" w:pos="288"/>
                <w:tab w:val="left" w:pos="576"/>
                <w:tab w:val="left" w:pos="864"/>
                <w:tab w:val="left" w:pos="1152"/>
              </w:tabs>
              <w:spacing w:before="40" w:after="40" w:line="200" w:lineRule="exact"/>
              <w:ind w:right="43"/>
              <w:rPr>
                <w:b/>
                <w:bCs/>
                <w:sz w:val="17"/>
              </w:rPr>
            </w:pPr>
            <w:r w:rsidRPr="0097774E">
              <w:rPr>
                <w:b/>
                <w:bCs/>
                <w:sz w:val="17"/>
              </w:rPr>
              <w:t>A.</w:t>
            </w:r>
            <w:r w:rsidRPr="0097774E">
              <w:rPr>
                <w:b/>
                <w:bCs/>
                <w:sz w:val="17"/>
              </w:rPr>
              <w:tab/>
              <w:t>Facilitation of the intergovernmental process and expert bodies</w:t>
            </w:r>
          </w:p>
        </w:tc>
        <w:tc>
          <w:tcPr>
            <w:tcW w:w="595" w:type="dxa"/>
            <w:shd w:val="clear" w:color="auto" w:fill="auto"/>
            <w:vAlign w:val="bottom"/>
          </w:tcPr>
          <w:p w14:paraId="58C3684F"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5B857577"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29F83D1C"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334D1DB6"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r>
      <w:tr w:rsidR="00845484" w:rsidRPr="0097774E" w14:paraId="2F194070" w14:textId="77777777" w:rsidTr="00A62BEE">
        <w:tc>
          <w:tcPr>
            <w:tcW w:w="7470" w:type="dxa"/>
            <w:shd w:val="clear" w:color="auto" w:fill="auto"/>
            <w:vAlign w:val="bottom"/>
          </w:tcPr>
          <w:p w14:paraId="4248BF3C" w14:textId="77777777" w:rsidR="00845484" w:rsidRPr="0097774E" w:rsidRDefault="00845484" w:rsidP="00947D56">
            <w:pPr>
              <w:keepNext/>
              <w:tabs>
                <w:tab w:val="left" w:pos="288"/>
                <w:tab w:val="left" w:pos="576"/>
                <w:tab w:val="left" w:pos="864"/>
                <w:tab w:val="left" w:pos="1152"/>
              </w:tabs>
              <w:spacing w:before="40" w:after="40" w:line="200" w:lineRule="exact"/>
              <w:ind w:right="43"/>
              <w:rPr>
                <w:b/>
                <w:bCs/>
                <w:sz w:val="17"/>
              </w:rPr>
            </w:pPr>
            <w:r w:rsidRPr="0097774E">
              <w:rPr>
                <w:b/>
                <w:bCs/>
                <w:sz w:val="17"/>
              </w:rPr>
              <w:tab/>
              <w:t xml:space="preserve">Parliamentary documentation </w:t>
            </w:r>
            <w:r w:rsidRPr="0097774E">
              <w:rPr>
                <w:sz w:val="17"/>
              </w:rPr>
              <w:t>(number of documents)</w:t>
            </w:r>
          </w:p>
        </w:tc>
        <w:tc>
          <w:tcPr>
            <w:tcW w:w="595" w:type="dxa"/>
            <w:shd w:val="clear" w:color="auto" w:fill="auto"/>
            <w:vAlign w:val="bottom"/>
          </w:tcPr>
          <w:p w14:paraId="7BDD2D98"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b/>
                <w:bCs/>
                <w:sz w:val="17"/>
              </w:rPr>
            </w:pPr>
            <w:r w:rsidRPr="0097774E">
              <w:rPr>
                <w:b/>
                <w:bCs/>
                <w:sz w:val="17"/>
              </w:rPr>
              <w:t>3</w:t>
            </w:r>
          </w:p>
        </w:tc>
        <w:tc>
          <w:tcPr>
            <w:tcW w:w="595" w:type="dxa"/>
            <w:shd w:val="clear" w:color="auto" w:fill="auto"/>
            <w:vAlign w:val="bottom"/>
          </w:tcPr>
          <w:p w14:paraId="6F2B2763"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rFonts w:eastAsiaTheme="minorEastAsia"/>
                <w:b/>
                <w:bCs/>
                <w:sz w:val="17"/>
                <w:szCs w:val="17"/>
              </w:rPr>
            </w:pPr>
            <w:r w:rsidRPr="0097774E">
              <w:rPr>
                <w:rFonts w:eastAsiaTheme="minorEastAsia"/>
                <w:b/>
                <w:bCs/>
                <w:sz w:val="17"/>
                <w:szCs w:val="17"/>
              </w:rPr>
              <w:t>3</w:t>
            </w:r>
          </w:p>
        </w:tc>
        <w:tc>
          <w:tcPr>
            <w:tcW w:w="595" w:type="dxa"/>
            <w:shd w:val="clear" w:color="auto" w:fill="auto"/>
            <w:vAlign w:val="bottom"/>
          </w:tcPr>
          <w:p w14:paraId="6592F4E0"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b/>
                <w:bCs/>
                <w:sz w:val="17"/>
              </w:rPr>
            </w:pPr>
            <w:r w:rsidRPr="0097774E">
              <w:rPr>
                <w:b/>
                <w:bCs/>
                <w:sz w:val="17"/>
              </w:rPr>
              <w:t>4</w:t>
            </w:r>
          </w:p>
        </w:tc>
        <w:tc>
          <w:tcPr>
            <w:tcW w:w="595" w:type="dxa"/>
            <w:shd w:val="clear" w:color="auto" w:fill="auto"/>
            <w:vAlign w:val="bottom"/>
          </w:tcPr>
          <w:p w14:paraId="51C93594"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rFonts w:eastAsiaTheme="minorEastAsia"/>
                <w:b/>
                <w:bCs/>
                <w:sz w:val="17"/>
                <w:szCs w:val="17"/>
              </w:rPr>
            </w:pPr>
            <w:r w:rsidRPr="0097774E">
              <w:rPr>
                <w:rFonts w:eastAsiaTheme="minorEastAsia"/>
                <w:b/>
                <w:bCs/>
                <w:sz w:val="17"/>
                <w:szCs w:val="17"/>
              </w:rPr>
              <w:t>4</w:t>
            </w:r>
          </w:p>
        </w:tc>
      </w:tr>
      <w:tr w:rsidR="00845484" w:rsidRPr="0097774E" w14:paraId="24FA3E8C" w14:textId="77777777" w:rsidTr="00A62BEE">
        <w:tc>
          <w:tcPr>
            <w:tcW w:w="7470" w:type="dxa"/>
            <w:shd w:val="clear" w:color="auto" w:fill="auto"/>
            <w:vAlign w:val="bottom"/>
          </w:tcPr>
          <w:p w14:paraId="76C9E213" w14:textId="77777777" w:rsidR="00845484" w:rsidRPr="0097774E" w:rsidRDefault="00845484" w:rsidP="00947D56">
            <w:pPr>
              <w:keepNext/>
              <w:tabs>
                <w:tab w:val="left" w:pos="288"/>
                <w:tab w:val="left" w:pos="576"/>
                <w:tab w:val="left" w:pos="864"/>
                <w:tab w:val="left" w:pos="1152"/>
              </w:tabs>
              <w:spacing w:before="40" w:after="40" w:line="200" w:lineRule="exact"/>
              <w:ind w:right="43"/>
              <w:rPr>
                <w:sz w:val="17"/>
              </w:rPr>
            </w:pPr>
            <w:r w:rsidRPr="0097774E">
              <w:rPr>
                <w:sz w:val="17"/>
              </w:rPr>
              <w:tab/>
              <w:t xml:space="preserve">Reports on: </w:t>
            </w:r>
          </w:p>
        </w:tc>
        <w:tc>
          <w:tcPr>
            <w:tcW w:w="595" w:type="dxa"/>
            <w:shd w:val="clear" w:color="auto" w:fill="auto"/>
            <w:vAlign w:val="bottom"/>
          </w:tcPr>
          <w:p w14:paraId="39F2E77E"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36A79887"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56933F05"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c>
          <w:tcPr>
            <w:tcW w:w="595" w:type="dxa"/>
            <w:shd w:val="clear" w:color="auto" w:fill="auto"/>
            <w:vAlign w:val="bottom"/>
          </w:tcPr>
          <w:p w14:paraId="69E583B2" w14:textId="77777777" w:rsidR="00845484" w:rsidRPr="0097774E" w:rsidRDefault="00845484" w:rsidP="00947D56">
            <w:pPr>
              <w:keepNext/>
              <w:tabs>
                <w:tab w:val="left" w:pos="288"/>
                <w:tab w:val="left" w:pos="576"/>
                <w:tab w:val="left" w:pos="864"/>
                <w:tab w:val="left" w:pos="1152"/>
              </w:tabs>
              <w:spacing w:before="40" w:after="40" w:line="200" w:lineRule="exact"/>
              <w:ind w:left="72" w:right="43"/>
              <w:jc w:val="right"/>
              <w:rPr>
                <w:sz w:val="17"/>
              </w:rPr>
            </w:pPr>
          </w:p>
        </w:tc>
      </w:tr>
      <w:tr w:rsidR="00845484" w:rsidRPr="0097774E" w14:paraId="26FCD4F7" w14:textId="77777777" w:rsidTr="00A62BEE">
        <w:tc>
          <w:tcPr>
            <w:tcW w:w="7470" w:type="dxa"/>
            <w:shd w:val="clear" w:color="auto" w:fill="auto"/>
            <w:vAlign w:val="bottom"/>
          </w:tcPr>
          <w:p w14:paraId="2F3E5681" w14:textId="15D717DB" w:rsidR="00845484" w:rsidRPr="0097774E" w:rsidRDefault="00845484" w:rsidP="0021614D">
            <w:pPr>
              <w:tabs>
                <w:tab w:val="left" w:pos="288"/>
                <w:tab w:val="left" w:pos="576"/>
                <w:tab w:val="left" w:pos="864"/>
                <w:tab w:val="left" w:pos="1152"/>
              </w:tabs>
              <w:spacing w:before="40" w:after="40" w:line="200" w:lineRule="exact"/>
              <w:ind w:left="576" w:right="43" w:hanging="576"/>
              <w:rPr>
                <w:rFonts w:eastAsiaTheme="minorEastAsia"/>
                <w:sz w:val="17"/>
                <w:szCs w:val="17"/>
              </w:rPr>
            </w:pPr>
            <w:r w:rsidRPr="0097774E">
              <w:rPr>
                <w:rFonts w:eastAsiaTheme="minorEastAsia"/>
                <w:sz w:val="17"/>
                <w:szCs w:val="17"/>
              </w:rPr>
              <w:tab/>
              <w:t>1.</w:t>
            </w:r>
            <w:r w:rsidRPr="0097774E">
              <w:rPr>
                <w:sz w:val="17"/>
              </w:rPr>
              <w:tab/>
            </w:r>
            <w:r w:rsidRPr="0097774E">
              <w:rPr>
                <w:rFonts w:eastAsiaTheme="minorEastAsia"/>
                <w:sz w:val="17"/>
                <w:szCs w:val="17"/>
              </w:rPr>
              <w:t>United Nations support for the African Union and its NEPAD programme to the Conference of African Ministers of Finance, Planning and Economic Development</w:t>
            </w:r>
          </w:p>
        </w:tc>
        <w:tc>
          <w:tcPr>
            <w:tcW w:w="595" w:type="dxa"/>
            <w:shd w:val="clear" w:color="auto" w:fill="auto"/>
            <w:vAlign w:val="bottom"/>
          </w:tcPr>
          <w:p w14:paraId="05895DF2" w14:textId="77777777" w:rsidR="00845484" w:rsidRPr="0097774E" w:rsidRDefault="00845484" w:rsidP="0021614D">
            <w:pPr>
              <w:tabs>
                <w:tab w:val="left" w:pos="288"/>
                <w:tab w:val="left" w:pos="576"/>
                <w:tab w:val="left" w:pos="864"/>
                <w:tab w:val="left" w:pos="1152"/>
              </w:tabs>
              <w:spacing w:before="40" w:after="40" w:line="200" w:lineRule="exact"/>
              <w:ind w:left="72" w:right="43"/>
              <w:jc w:val="right"/>
              <w:rPr>
                <w:sz w:val="17"/>
              </w:rPr>
            </w:pPr>
            <w:r w:rsidRPr="0097774E">
              <w:rPr>
                <w:sz w:val="17"/>
              </w:rPr>
              <w:t>1</w:t>
            </w:r>
          </w:p>
        </w:tc>
        <w:tc>
          <w:tcPr>
            <w:tcW w:w="595" w:type="dxa"/>
            <w:shd w:val="clear" w:color="auto" w:fill="auto"/>
            <w:vAlign w:val="bottom"/>
          </w:tcPr>
          <w:p w14:paraId="01E5C08B" w14:textId="77777777" w:rsidR="00845484" w:rsidRPr="0097774E" w:rsidRDefault="00845484" w:rsidP="0021614D">
            <w:pPr>
              <w:tabs>
                <w:tab w:val="left" w:pos="288"/>
                <w:tab w:val="left" w:pos="576"/>
                <w:tab w:val="left" w:pos="864"/>
                <w:tab w:val="left" w:pos="1152"/>
              </w:tabs>
              <w:spacing w:before="40" w:after="40" w:line="200" w:lineRule="exact"/>
              <w:ind w:left="72" w:right="43"/>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66184DBD" w14:textId="77777777" w:rsidR="00845484" w:rsidRPr="0097774E" w:rsidRDefault="00845484" w:rsidP="0021614D">
            <w:pPr>
              <w:tabs>
                <w:tab w:val="left" w:pos="288"/>
                <w:tab w:val="left" w:pos="576"/>
                <w:tab w:val="left" w:pos="864"/>
                <w:tab w:val="left" w:pos="1152"/>
              </w:tabs>
              <w:spacing w:before="40" w:after="40" w:line="200" w:lineRule="exact"/>
              <w:ind w:left="72" w:right="43"/>
              <w:jc w:val="right"/>
              <w:rPr>
                <w:sz w:val="17"/>
              </w:rPr>
            </w:pPr>
            <w:r w:rsidRPr="0097774E">
              <w:rPr>
                <w:sz w:val="17"/>
              </w:rPr>
              <w:t>1</w:t>
            </w:r>
          </w:p>
        </w:tc>
        <w:tc>
          <w:tcPr>
            <w:tcW w:w="595" w:type="dxa"/>
            <w:shd w:val="clear" w:color="auto" w:fill="auto"/>
            <w:vAlign w:val="bottom"/>
          </w:tcPr>
          <w:p w14:paraId="4D6B432C" w14:textId="77777777" w:rsidR="00845484" w:rsidRPr="0097774E" w:rsidRDefault="00845484" w:rsidP="0021614D">
            <w:pPr>
              <w:tabs>
                <w:tab w:val="left" w:pos="288"/>
                <w:tab w:val="left" w:pos="576"/>
                <w:tab w:val="left" w:pos="864"/>
                <w:tab w:val="left" w:pos="1152"/>
              </w:tabs>
              <w:spacing w:before="40" w:after="40" w:line="200" w:lineRule="exact"/>
              <w:ind w:left="72" w:right="43"/>
              <w:jc w:val="right"/>
              <w:rPr>
                <w:rFonts w:eastAsiaTheme="minorEastAsia"/>
                <w:sz w:val="17"/>
                <w:szCs w:val="17"/>
              </w:rPr>
            </w:pPr>
            <w:r w:rsidRPr="0097774E">
              <w:rPr>
                <w:rFonts w:eastAsiaTheme="minorEastAsia"/>
                <w:sz w:val="17"/>
                <w:szCs w:val="17"/>
              </w:rPr>
              <w:t>1</w:t>
            </w:r>
          </w:p>
        </w:tc>
      </w:tr>
      <w:tr w:rsidR="00845484" w:rsidRPr="0097774E" w14:paraId="3A6EADE0" w14:textId="77777777" w:rsidTr="00A62BEE">
        <w:tc>
          <w:tcPr>
            <w:tcW w:w="7470" w:type="dxa"/>
            <w:shd w:val="clear" w:color="auto" w:fill="auto"/>
            <w:vAlign w:val="bottom"/>
          </w:tcPr>
          <w:p w14:paraId="4C82C35F" w14:textId="445BEE70" w:rsidR="00845484" w:rsidRPr="0097774E" w:rsidRDefault="00845484" w:rsidP="0021614D">
            <w:pPr>
              <w:tabs>
                <w:tab w:val="left" w:pos="288"/>
                <w:tab w:val="left" w:pos="576"/>
                <w:tab w:val="left" w:pos="864"/>
                <w:tab w:val="left" w:pos="1152"/>
              </w:tabs>
              <w:spacing w:before="40" w:after="40" w:line="200" w:lineRule="exact"/>
              <w:ind w:left="576" w:right="40" w:hanging="576"/>
              <w:rPr>
                <w:rFonts w:eastAsiaTheme="minorEastAsia"/>
                <w:sz w:val="17"/>
                <w:szCs w:val="17"/>
              </w:rPr>
            </w:pPr>
            <w:r w:rsidRPr="0097774E">
              <w:rPr>
                <w:rFonts w:eastAsiaTheme="minorEastAsia"/>
                <w:sz w:val="17"/>
                <w:szCs w:val="17"/>
              </w:rPr>
              <w:tab/>
              <w:t>2.</w:t>
            </w:r>
            <w:r w:rsidRPr="0097774E">
              <w:rPr>
                <w:sz w:val="17"/>
              </w:rPr>
              <w:tab/>
            </w:r>
            <w:r w:rsidRPr="0097774E">
              <w:rPr>
                <w:rFonts w:eastAsiaTheme="minorEastAsia"/>
                <w:sz w:val="17"/>
                <w:szCs w:val="17"/>
              </w:rPr>
              <w:t>The annual session of the Regional Collaborative Platform for Africa (expert body)</w:t>
            </w:r>
          </w:p>
        </w:tc>
        <w:tc>
          <w:tcPr>
            <w:tcW w:w="595" w:type="dxa"/>
            <w:shd w:val="clear" w:color="auto" w:fill="auto"/>
            <w:vAlign w:val="bottom"/>
          </w:tcPr>
          <w:p w14:paraId="4F8E03D4"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1635C09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272971B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7BFD2B2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3228A380" w14:textId="77777777" w:rsidTr="00A62BEE">
        <w:tc>
          <w:tcPr>
            <w:tcW w:w="7470" w:type="dxa"/>
            <w:shd w:val="clear" w:color="auto" w:fill="auto"/>
            <w:vAlign w:val="bottom"/>
          </w:tcPr>
          <w:p w14:paraId="43113155" w14:textId="3F51E8C7" w:rsidR="00845484" w:rsidRPr="0097774E" w:rsidRDefault="00845484" w:rsidP="0021614D">
            <w:pPr>
              <w:tabs>
                <w:tab w:val="left" w:pos="288"/>
                <w:tab w:val="left" w:pos="576"/>
                <w:tab w:val="left" w:pos="864"/>
                <w:tab w:val="left" w:pos="1152"/>
              </w:tabs>
              <w:spacing w:before="40" w:after="40" w:line="200" w:lineRule="exact"/>
              <w:ind w:left="576" w:hanging="576"/>
              <w:rPr>
                <w:rFonts w:eastAsiaTheme="minorEastAsia"/>
                <w:spacing w:val="2"/>
                <w:w w:val="102"/>
                <w:sz w:val="17"/>
                <w:szCs w:val="17"/>
              </w:rPr>
            </w:pPr>
            <w:r w:rsidRPr="0097774E">
              <w:rPr>
                <w:rFonts w:eastAsiaTheme="minorEastAsia"/>
                <w:spacing w:val="2"/>
                <w:w w:val="102"/>
                <w:sz w:val="17"/>
                <w:szCs w:val="17"/>
              </w:rPr>
              <w:tab/>
              <w:t>3.</w:t>
            </w:r>
            <w:r w:rsidRPr="0097774E">
              <w:rPr>
                <w:spacing w:val="2"/>
                <w:w w:val="102"/>
                <w:sz w:val="17"/>
              </w:rPr>
              <w:tab/>
            </w:r>
            <w:r w:rsidRPr="0097774E">
              <w:rPr>
                <w:rFonts w:eastAsiaTheme="minorEastAsia"/>
                <w:spacing w:val="2"/>
                <w:w w:val="102"/>
                <w:sz w:val="17"/>
                <w:szCs w:val="17"/>
              </w:rPr>
              <w:t>The retreat of the Regional Collaborative Platform</w:t>
            </w:r>
            <w:r w:rsidRPr="0097774E" w:rsidDel="002C52B4">
              <w:rPr>
                <w:rFonts w:eastAsiaTheme="minorEastAsia"/>
                <w:spacing w:val="2"/>
                <w:w w:val="102"/>
                <w:sz w:val="17"/>
                <w:szCs w:val="17"/>
              </w:rPr>
              <w:t xml:space="preserve"> </w:t>
            </w:r>
            <w:r w:rsidRPr="0097774E">
              <w:rPr>
                <w:rFonts w:eastAsiaTheme="minorEastAsia"/>
                <w:spacing w:val="2"/>
                <w:w w:val="102"/>
                <w:sz w:val="17"/>
                <w:szCs w:val="17"/>
              </w:rPr>
              <w:t>for Africa and joint secretariat (expert body)</w:t>
            </w:r>
          </w:p>
        </w:tc>
        <w:tc>
          <w:tcPr>
            <w:tcW w:w="595" w:type="dxa"/>
            <w:shd w:val="clear" w:color="auto" w:fill="auto"/>
            <w:vAlign w:val="bottom"/>
          </w:tcPr>
          <w:p w14:paraId="059E643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28787A9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31049594"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2</w:t>
            </w:r>
          </w:p>
        </w:tc>
        <w:tc>
          <w:tcPr>
            <w:tcW w:w="595" w:type="dxa"/>
            <w:shd w:val="clear" w:color="auto" w:fill="auto"/>
            <w:vAlign w:val="bottom"/>
          </w:tcPr>
          <w:p w14:paraId="17EB1F9E"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r>
      <w:tr w:rsidR="00845484" w:rsidRPr="0097774E" w14:paraId="52E94859" w14:textId="77777777" w:rsidTr="00A62BEE">
        <w:tc>
          <w:tcPr>
            <w:tcW w:w="7470" w:type="dxa"/>
            <w:shd w:val="clear" w:color="auto" w:fill="auto"/>
            <w:vAlign w:val="bottom"/>
          </w:tcPr>
          <w:p w14:paraId="5C153AB1"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Substantive services for meetings </w:t>
            </w:r>
            <w:r w:rsidRPr="0097774E">
              <w:rPr>
                <w:sz w:val="17"/>
              </w:rPr>
              <w:t>(number of three-hour meetings)</w:t>
            </w:r>
          </w:p>
        </w:tc>
        <w:tc>
          <w:tcPr>
            <w:tcW w:w="595" w:type="dxa"/>
            <w:shd w:val="clear" w:color="auto" w:fill="auto"/>
            <w:vAlign w:val="bottom"/>
          </w:tcPr>
          <w:p w14:paraId="3579864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18</w:t>
            </w:r>
          </w:p>
        </w:tc>
        <w:tc>
          <w:tcPr>
            <w:tcW w:w="595" w:type="dxa"/>
            <w:shd w:val="clear" w:color="auto" w:fill="auto"/>
            <w:vAlign w:val="bottom"/>
          </w:tcPr>
          <w:p w14:paraId="1221DDF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16</w:t>
            </w:r>
          </w:p>
        </w:tc>
        <w:tc>
          <w:tcPr>
            <w:tcW w:w="595" w:type="dxa"/>
            <w:shd w:val="clear" w:color="auto" w:fill="auto"/>
            <w:vAlign w:val="bottom"/>
          </w:tcPr>
          <w:p w14:paraId="384D03B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16</w:t>
            </w:r>
          </w:p>
        </w:tc>
        <w:tc>
          <w:tcPr>
            <w:tcW w:w="595" w:type="dxa"/>
            <w:shd w:val="clear" w:color="auto" w:fill="auto"/>
            <w:vAlign w:val="bottom"/>
          </w:tcPr>
          <w:p w14:paraId="7D94DCD8"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16</w:t>
            </w:r>
          </w:p>
        </w:tc>
      </w:tr>
      <w:tr w:rsidR="00845484" w:rsidRPr="0097774E" w14:paraId="451FCE41" w14:textId="77777777" w:rsidTr="00A62BEE">
        <w:tc>
          <w:tcPr>
            <w:tcW w:w="7470" w:type="dxa"/>
            <w:shd w:val="clear" w:color="auto" w:fill="auto"/>
            <w:vAlign w:val="bottom"/>
          </w:tcPr>
          <w:p w14:paraId="5A895E2A" w14:textId="4D548A7E" w:rsidR="00845484" w:rsidRPr="0097774E" w:rsidRDefault="00845484" w:rsidP="0021614D">
            <w:pPr>
              <w:tabs>
                <w:tab w:val="left" w:pos="288"/>
                <w:tab w:val="left" w:pos="576"/>
                <w:tab w:val="left" w:pos="864"/>
                <w:tab w:val="left" w:pos="1152"/>
              </w:tabs>
              <w:spacing w:before="40" w:after="40" w:line="200" w:lineRule="exact"/>
              <w:ind w:left="576" w:right="40" w:hanging="576"/>
              <w:rPr>
                <w:rFonts w:eastAsiaTheme="minorEastAsia"/>
                <w:sz w:val="17"/>
                <w:szCs w:val="17"/>
              </w:rPr>
            </w:pPr>
            <w:r w:rsidRPr="0097774E">
              <w:rPr>
                <w:rFonts w:eastAsiaTheme="minorEastAsia"/>
                <w:sz w:val="17"/>
                <w:szCs w:val="17"/>
              </w:rPr>
              <w:tab/>
              <w:t>4.</w:t>
            </w:r>
            <w:r w:rsidRPr="0097774E">
              <w:rPr>
                <w:sz w:val="17"/>
              </w:rPr>
              <w:tab/>
            </w:r>
            <w:r w:rsidRPr="0097774E">
              <w:rPr>
                <w:rFonts w:eastAsiaTheme="minorEastAsia"/>
                <w:sz w:val="17"/>
                <w:szCs w:val="17"/>
              </w:rPr>
              <w:t>Meeting of the Conference of Ministers</w:t>
            </w:r>
          </w:p>
        </w:tc>
        <w:tc>
          <w:tcPr>
            <w:tcW w:w="595" w:type="dxa"/>
            <w:shd w:val="clear" w:color="auto" w:fill="auto"/>
            <w:vAlign w:val="bottom"/>
          </w:tcPr>
          <w:p w14:paraId="62EE574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6C985AA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2BDB64A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1AB24C24"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0D327F18" w14:textId="77777777" w:rsidTr="00A62BEE">
        <w:tc>
          <w:tcPr>
            <w:tcW w:w="7470" w:type="dxa"/>
            <w:shd w:val="clear" w:color="auto" w:fill="auto"/>
            <w:vAlign w:val="bottom"/>
          </w:tcPr>
          <w:p w14:paraId="703870E5" w14:textId="5A280BAB" w:rsidR="00845484" w:rsidRPr="0097774E" w:rsidRDefault="00845484" w:rsidP="0021614D">
            <w:pPr>
              <w:tabs>
                <w:tab w:val="left" w:pos="288"/>
                <w:tab w:val="left" w:pos="576"/>
                <w:tab w:val="left" w:pos="864"/>
                <w:tab w:val="left" w:pos="1152"/>
              </w:tabs>
              <w:spacing w:before="40" w:after="40" w:line="200" w:lineRule="exact"/>
              <w:ind w:left="576" w:right="40" w:hanging="576"/>
              <w:rPr>
                <w:rFonts w:eastAsiaTheme="minorEastAsia"/>
                <w:sz w:val="17"/>
                <w:szCs w:val="17"/>
              </w:rPr>
            </w:pPr>
            <w:r w:rsidRPr="0097774E">
              <w:rPr>
                <w:rFonts w:eastAsiaTheme="minorEastAsia"/>
                <w:sz w:val="17"/>
                <w:szCs w:val="17"/>
              </w:rPr>
              <w:tab/>
              <w:t>5.</w:t>
            </w:r>
            <w:r w:rsidRPr="0097774E">
              <w:rPr>
                <w:sz w:val="17"/>
              </w:rPr>
              <w:tab/>
            </w:r>
            <w:r w:rsidRPr="0097774E">
              <w:rPr>
                <w:rFonts w:eastAsiaTheme="minorEastAsia"/>
                <w:sz w:val="17"/>
                <w:szCs w:val="17"/>
              </w:rPr>
              <w:t>Africa Regional Forum on Sustainable Development</w:t>
            </w:r>
          </w:p>
        </w:tc>
        <w:tc>
          <w:tcPr>
            <w:tcW w:w="595" w:type="dxa"/>
            <w:shd w:val="clear" w:color="auto" w:fill="auto"/>
            <w:vAlign w:val="bottom"/>
          </w:tcPr>
          <w:p w14:paraId="405006D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592427E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5B1C6831"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6BD6095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63631DB5" w14:textId="77777777" w:rsidTr="00A62BEE">
        <w:tc>
          <w:tcPr>
            <w:tcW w:w="7470" w:type="dxa"/>
            <w:shd w:val="clear" w:color="auto" w:fill="auto"/>
            <w:vAlign w:val="bottom"/>
          </w:tcPr>
          <w:p w14:paraId="65427FAD" w14:textId="03908417" w:rsidR="00845484" w:rsidRPr="0097774E" w:rsidRDefault="00845484" w:rsidP="0021614D">
            <w:pPr>
              <w:tabs>
                <w:tab w:val="left" w:pos="288"/>
                <w:tab w:val="left" w:pos="576"/>
                <w:tab w:val="left" w:pos="864"/>
                <w:tab w:val="left" w:pos="1152"/>
              </w:tabs>
              <w:spacing w:before="40" w:after="40" w:line="200" w:lineRule="exact"/>
              <w:ind w:left="576" w:right="40" w:hanging="576"/>
              <w:rPr>
                <w:rFonts w:eastAsiaTheme="minorEastAsia"/>
                <w:sz w:val="17"/>
                <w:szCs w:val="17"/>
              </w:rPr>
            </w:pPr>
            <w:r w:rsidRPr="0097774E">
              <w:rPr>
                <w:rFonts w:eastAsiaTheme="minorEastAsia"/>
                <w:sz w:val="17"/>
                <w:szCs w:val="17"/>
              </w:rPr>
              <w:tab/>
              <w:t>6.</w:t>
            </w:r>
            <w:r w:rsidRPr="0097774E">
              <w:rPr>
                <w:sz w:val="17"/>
              </w:rPr>
              <w:tab/>
            </w:r>
            <w:r w:rsidRPr="0097774E">
              <w:rPr>
                <w:rFonts w:eastAsiaTheme="minorEastAsia"/>
                <w:sz w:val="17"/>
                <w:szCs w:val="17"/>
              </w:rPr>
              <w:t>Retreat of the Regional Collaborative Platform</w:t>
            </w:r>
            <w:r w:rsidRPr="0097774E" w:rsidDel="002C52B4">
              <w:rPr>
                <w:rFonts w:eastAsiaTheme="minorEastAsia"/>
                <w:sz w:val="17"/>
                <w:szCs w:val="17"/>
              </w:rPr>
              <w:t xml:space="preserve"> </w:t>
            </w:r>
            <w:r w:rsidRPr="0097774E">
              <w:rPr>
                <w:rFonts w:eastAsiaTheme="minorEastAsia"/>
                <w:sz w:val="17"/>
                <w:szCs w:val="17"/>
              </w:rPr>
              <w:t>for Africa and joint secretariat</w:t>
            </w:r>
          </w:p>
        </w:tc>
        <w:tc>
          <w:tcPr>
            <w:tcW w:w="595" w:type="dxa"/>
            <w:shd w:val="clear" w:color="auto" w:fill="auto"/>
            <w:vAlign w:val="bottom"/>
          </w:tcPr>
          <w:p w14:paraId="4329066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8</w:t>
            </w:r>
          </w:p>
        </w:tc>
        <w:tc>
          <w:tcPr>
            <w:tcW w:w="595" w:type="dxa"/>
            <w:shd w:val="clear" w:color="auto" w:fill="auto"/>
            <w:vAlign w:val="bottom"/>
          </w:tcPr>
          <w:p w14:paraId="17E6C51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6</w:t>
            </w:r>
          </w:p>
        </w:tc>
        <w:tc>
          <w:tcPr>
            <w:tcW w:w="595" w:type="dxa"/>
            <w:shd w:val="clear" w:color="auto" w:fill="auto"/>
            <w:vAlign w:val="bottom"/>
          </w:tcPr>
          <w:p w14:paraId="0B23643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6</w:t>
            </w:r>
          </w:p>
        </w:tc>
        <w:tc>
          <w:tcPr>
            <w:tcW w:w="595" w:type="dxa"/>
            <w:shd w:val="clear" w:color="auto" w:fill="auto"/>
            <w:vAlign w:val="bottom"/>
          </w:tcPr>
          <w:p w14:paraId="67C749B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6</w:t>
            </w:r>
          </w:p>
        </w:tc>
      </w:tr>
      <w:tr w:rsidR="00845484" w:rsidRPr="0097774E" w14:paraId="748F5D60" w14:textId="77777777" w:rsidTr="00A62BEE">
        <w:tc>
          <w:tcPr>
            <w:tcW w:w="7470" w:type="dxa"/>
            <w:shd w:val="clear" w:color="auto" w:fill="auto"/>
            <w:vAlign w:val="bottom"/>
          </w:tcPr>
          <w:p w14:paraId="6C77A61B" w14:textId="413E069D" w:rsidR="00845484" w:rsidRPr="0097774E" w:rsidRDefault="00845484" w:rsidP="0021614D">
            <w:pPr>
              <w:tabs>
                <w:tab w:val="left" w:pos="288"/>
                <w:tab w:val="left" w:pos="576"/>
                <w:tab w:val="left" w:pos="864"/>
                <w:tab w:val="left" w:pos="1152"/>
              </w:tabs>
              <w:spacing w:before="40" w:after="40" w:line="200" w:lineRule="exact"/>
              <w:ind w:left="576" w:hanging="576"/>
              <w:rPr>
                <w:rFonts w:eastAsiaTheme="minorEastAsia"/>
                <w:spacing w:val="1"/>
                <w:w w:val="101"/>
                <w:sz w:val="17"/>
                <w:szCs w:val="17"/>
              </w:rPr>
            </w:pPr>
            <w:r w:rsidRPr="0097774E">
              <w:rPr>
                <w:rFonts w:eastAsiaTheme="minorEastAsia"/>
                <w:spacing w:val="1"/>
                <w:w w:val="101"/>
                <w:sz w:val="17"/>
                <w:szCs w:val="17"/>
              </w:rPr>
              <w:tab/>
              <w:t>7.</w:t>
            </w:r>
            <w:r w:rsidRPr="0097774E">
              <w:rPr>
                <w:spacing w:val="1"/>
                <w:w w:val="101"/>
                <w:sz w:val="17"/>
              </w:rPr>
              <w:tab/>
            </w:r>
            <w:r w:rsidRPr="0097774E">
              <w:rPr>
                <w:rFonts w:eastAsiaTheme="minorEastAsia"/>
                <w:spacing w:val="1"/>
                <w:w w:val="101"/>
                <w:sz w:val="17"/>
                <w:szCs w:val="17"/>
              </w:rPr>
              <w:t>Meetings on capacity development and partnerships related to Agenda 2063 and the 2030 Agenda</w:t>
            </w:r>
          </w:p>
        </w:tc>
        <w:tc>
          <w:tcPr>
            <w:tcW w:w="595" w:type="dxa"/>
            <w:shd w:val="clear" w:color="auto" w:fill="auto"/>
            <w:vAlign w:val="bottom"/>
          </w:tcPr>
          <w:p w14:paraId="452C559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8</w:t>
            </w:r>
          </w:p>
        </w:tc>
        <w:tc>
          <w:tcPr>
            <w:tcW w:w="595" w:type="dxa"/>
            <w:shd w:val="clear" w:color="auto" w:fill="auto"/>
            <w:vAlign w:val="bottom"/>
          </w:tcPr>
          <w:p w14:paraId="50DC5E64"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8</w:t>
            </w:r>
          </w:p>
        </w:tc>
        <w:tc>
          <w:tcPr>
            <w:tcW w:w="595" w:type="dxa"/>
            <w:shd w:val="clear" w:color="auto" w:fill="auto"/>
            <w:vAlign w:val="bottom"/>
          </w:tcPr>
          <w:p w14:paraId="311E08AE"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8</w:t>
            </w:r>
          </w:p>
        </w:tc>
        <w:tc>
          <w:tcPr>
            <w:tcW w:w="595" w:type="dxa"/>
            <w:shd w:val="clear" w:color="auto" w:fill="auto"/>
            <w:vAlign w:val="bottom"/>
          </w:tcPr>
          <w:p w14:paraId="683FD9B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8</w:t>
            </w:r>
          </w:p>
        </w:tc>
      </w:tr>
      <w:tr w:rsidR="00845484" w:rsidRPr="0097774E" w14:paraId="69D86312" w14:textId="77777777" w:rsidTr="00A62BEE">
        <w:tc>
          <w:tcPr>
            <w:tcW w:w="7470" w:type="dxa"/>
            <w:shd w:val="clear" w:color="auto" w:fill="auto"/>
            <w:vAlign w:val="bottom"/>
          </w:tcPr>
          <w:p w14:paraId="3AFE124D"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B.</w:t>
            </w:r>
            <w:r w:rsidRPr="0097774E">
              <w:rPr>
                <w:b/>
                <w:bCs/>
                <w:sz w:val="17"/>
              </w:rPr>
              <w:tab/>
              <w:t>Generation and transfer of knowledge</w:t>
            </w:r>
          </w:p>
        </w:tc>
        <w:tc>
          <w:tcPr>
            <w:tcW w:w="595" w:type="dxa"/>
            <w:shd w:val="clear" w:color="auto" w:fill="auto"/>
            <w:vAlign w:val="bottom"/>
          </w:tcPr>
          <w:p w14:paraId="4010F98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6640820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53CA5C21"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153D404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r>
      <w:tr w:rsidR="00845484" w:rsidRPr="0097774E" w14:paraId="7C1B821B" w14:textId="77777777" w:rsidTr="00A62BEE">
        <w:tc>
          <w:tcPr>
            <w:tcW w:w="7470" w:type="dxa"/>
            <w:shd w:val="clear" w:color="auto" w:fill="auto"/>
            <w:vAlign w:val="bottom"/>
          </w:tcPr>
          <w:p w14:paraId="2D5DA3F9"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Field and technical cooperation projects </w:t>
            </w:r>
            <w:r w:rsidRPr="0097774E">
              <w:rPr>
                <w:sz w:val="17"/>
              </w:rPr>
              <w:t>(number of projects)</w:t>
            </w:r>
          </w:p>
        </w:tc>
        <w:tc>
          <w:tcPr>
            <w:tcW w:w="595" w:type="dxa"/>
            <w:shd w:val="clear" w:color="auto" w:fill="auto"/>
            <w:vAlign w:val="bottom"/>
          </w:tcPr>
          <w:p w14:paraId="7C6859A6"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2</w:t>
            </w:r>
          </w:p>
        </w:tc>
        <w:tc>
          <w:tcPr>
            <w:tcW w:w="595" w:type="dxa"/>
            <w:shd w:val="clear" w:color="auto" w:fill="auto"/>
            <w:vAlign w:val="bottom"/>
          </w:tcPr>
          <w:p w14:paraId="4A443F79"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2</w:t>
            </w:r>
          </w:p>
        </w:tc>
        <w:tc>
          <w:tcPr>
            <w:tcW w:w="595" w:type="dxa"/>
            <w:shd w:val="clear" w:color="auto" w:fill="auto"/>
            <w:vAlign w:val="bottom"/>
          </w:tcPr>
          <w:p w14:paraId="3743DCB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1</w:t>
            </w:r>
          </w:p>
        </w:tc>
        <w:tc>
          <w:tcPr>
            <w:tcW w:w="595" w:type="dxa"/>
            <w:shd w:val="clear" w:color="auto" w:fill="auto"/>
            <w:vAlign w:val="bottom"/>
          </w:tcPr>
          <w:p w14:paraId="41768D6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2</w:t>
            </w:r>
          </w:p>
        </w:tc>
      </w:tr>
      <w:tr w:rsidR="00845484" w:rsidRPr="0097774E" w14:paraId="7278E061" w14:textId="77777777" w:rsidTr="00A62BEE">
        <w:tc>
          <w:tcPr>
            <w:tcW w:w="7470" w:type="dxa"/>
            <w:shd w:val="clear" w:color="auto" w:fill="auto"/>
            <w:vAlign w:val="bottom"/>
          </w:tcPr>
          <w:p w14:paraId="465B2FE8" w14:textId="3E00D6D2" w:rsidR="00845484" w:rsidRPr="0097774E" w:rsidRDefault="00845484" w:rsidP="0021614D">
            <w:pPr>
              <w:tabs>
                <w:tab w:val="left" w:pos="288"/>
                <w:tab w:val="left" w:pos="576"/>
                <w:tab w:val="left" w:pos="864"/>
                <w:tab w:val="left" w:pos="1152"/>
              </w:tabs>
              <w:spacing w:before="40" w:after="40" w:line="200" w:lineRule="exact"/>
              <w:ind w:left="576" w:hanging="576"/>
              <w:rPr>
                <w:rFonts w:eastAsiaTheme="minorEastAsia"/>
                <w:spacing w:val="1"/>
                <w:w w:val="101"/>
                <w:sz w:val="17"/>
                <w:szCs w:val="17"/>
              </w:rPr>
            </w:pPr>
            <w:r w:rsidRPr="0097774E">
              <w:rPr>
                <w:rFonts w:eastAsiaTheme="minorEastAsia"/>
                <w:spacing w:val="1"/>
                <w:w w:val="101"/>
                <w:sz w:val="17"/>
                <w:szCs w:val="17"/>
              </w:rPr>
              <w:tab/>
              <w:t>8.</w:t>
            </w:r>
            <w:r w:rsidRPr="0097774E">
              <w:rPr>
                <w:spacing w:val="1"/>
                <w:w w:val="101"/>
                <w:sz w:val="17"/>
              </w:rPr>
              <w:tab/>
            </w:r>
            <w:r w:rsidRPr="0097774E">
              <w:rPr>
                <w:rFonts w:eastAsiaTheme="minorEastAsia"/>
                <w:spacing w:val="1"/>
                <w:w w:val="101"/>
                <w:sz w:val="17"/>
                <w:szCs w:val="17"/>
              </w:rPr>
              <w:t>On the African Union and its agencies including the African Union Development Agency-NEPAD</w:t>
            </w:r>
          </w:p>
        </w:tc>
        <w:tc>
          <w:tcPr>
            <w:tcW w:w="595" w:type="dxa"/>
            <w:shd w:val="clear" w:color="auto" w:fill="auto"/>
            <w:vAlign w:val="bottom"/>
          </w:tcPr>
          <w:p w14:paraId="3349B8EA"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2</w:t>
            </w:r>
          </w:p>
        </w:tc>
        <w:tc>
          <w:tcPr>
            <w:tcW w:w="595" w:type="dxa"/>
            <w:shd w:val="clear" w:color="auto" w:fill="auto"/>
            <w:vAlign w:val="bottom"/>
          </w:tcPr>
          <w:p w14:paraId="2E47B67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c>
          <w:tcPr>
            <w:tcW w:w="595" w:type="dxa"/>
            <w:shd w:val="clear" w:color="auto" w:fill="auto"/>
            <w:vAlign w:val="bottom"/>
          </w:tcPr>
          <w:p w14:paraId="103085D9"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308B7E4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r>
      <w:tr w:rsidR="00845484" w:rsidRPr="0097774E" w14:paraId="268334EE" w14:textId="77777777" w:rsidTr="00A62BEE">
        <w:tc>
          <w:tcPr>
            <w:tcW w:w="7470" w:type="dxa"/>
            <w:shd w:val="clear" w:color="auto" w:fill="auto"/>
            <w:vAlign w:val="bottom"/>
          </w:tcPr>
          <w:p w14:paraId="2244E0FA"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Seminars, workshops and training events </w:t>
            </w:r>
            <w:r w:rsidRPr="0097774E">
              <w:rPr>
                <w:sz w:val="17"/>
              </w:rPr>
              <w:t>(number of days)</w:t>
            </w:r>
          </w:p>
        </w:tc>
        <w:tc>
          <w:tcPr>
            <w:tcW w:w="595" w:type="dxa"/>
            <w:shd w:val="clear" w:color="auto" w:fill="auto"/>
            <w:vAlign w:val="bottom"/>
          </w:tcPr>
          <w:p w14:paraId="4777947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4</w:t>
            </w:r>
          </w:p>
        </w:tc>
        <w:tc>
          <w:tcPr>
            <w:tcW w:w="595" w:type="dxa"/>
            <w:shd w:val="clear" w:color="auto" w:fill="auto"/>
            <w:vAlign w:val="bottom"/>
          </w:tcPr>
          <w:p w14:paraId="518845B1"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3</w:t>
            </w:r>
          </w:p>
        </w:tc>
        <w:tc>
          <w:tcPr>
            <w:tcW w:w="595" w:type="dxa"/>
            <w:shd w:val="clear" w:color="auto" w:fill="auto"/>
            <w:vAlign w:val="bottom"/>
          </w:tcPr>
          <w:p w14:paraId="73E67FA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9</w:t>
            </w:r>
          </w:p>
        </w:tc>
        <w:tc>
          <w:tcPr>
            <w:tcW w:w="595" w:type="dxa"/>
            <w:shd w:val="clear" w:color="auto" w:fill="auto"/>
            <w:vAlign w:val="bottom"/>
          </w:tcPr>
          <w:p w14:paraId="6CBCEAA9"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9</w:t>
            </w:r>
          </w:p>
        </w:tc>
      </w:tr>
      <w:tr w:rsidR="00845484" w:rsidRPr="0097774E" w14:paraId="31BEB3D4" w14:textId="77777777" w:rsidTr="00A62BEE">
        <w:tc>
          <w:tcPr>
            <w:tcW w:w="7470" w:type="dxa"/>
            <w:shd w:val="clear" w:color="auto" w:fill="auto"/>
            <w:vAlign w:val="bottom"/>
          </w:tcPr>
          <w:p w14:paraId="129258B8" w14:textId="77777777" w:rsidR="00845484" w:rsidRPr="0097774E" w:rsidRDefault="00845484" w:rsidP="0021614D">
            <w:pPr>
              <w:tabs>
                <w:tab w:val="left" w:pos="288"/>
                <w:tab w:val="left" w:pos="576"/>
                <w:tab w:val="left" w:pos="864"/>
                <w:tab w:val="left" w:pos="1152"/>
              </w:tabs>
              <w:spacing w:before="40" w:after="40" w:line="200" w:lineRule="exact"/>
              <w:ind w:right="40"/>
              <w:rPr>
                <w:rFonts w:eastAsiaTheme="minorEastAsia"/>
                <w:sz w:val="17"/>
                <w:szCs w:val="17"/>
              </w:rPr>
            </w:pPr>
            <w:r w:rsidRPr="0097774E">
              <w:rPr>
                <w:sz w:val="17"/>
              </w:rPr>
              <w:tab/>
            </w:r>
            <w:r w:rsidRPr="0097774E">
              <w:rPr>
                <w:rFonts w:eastAsiaTheme="minorEastAsia"/>
                <w:sz w:val="17"/>
                <w:szCs w:val="17"/>
              </w:rPr>
              <w:t>9.</w:t>
            </w:r>
            <w:r w:rsidRPr="0097774E">
              <w:rPr>
                <w:sz w:val="17"/>
              </w:rPr>
              <w:tab/>
            </w:r>
            <w:r w:rsidRPr="0097774E">
              <w:rPr>
                <w:rFonts w:eastAsiaTheme="minorEastAsia"/>
                <w:sz w:val="17"/>
                <w:szCs w:val="17"/>
              </w:rPr>
              <w:t>Workshops relating to debt, climate</w:t>
            </w:r>
            <w:r w:rsidRPr="0097774E">
              <w:rPr>
                <w:sz w:val="17"/>
                <w:szCs w:val="17"/>
              </w:rPr>
              <w:t>, energy</w:t>
            </w:r>
            <w:r w:rsidRPr="0097774E">
              <w:rPr>
                <w:rFonts w:eastAsiaTheme="minorEastAsia"/>
                <w:sz w:val="17"/>
                <w:szCs w:val="17"/>
              </w:rPr>
              <w:t xml:space="preserve"> and governance </w:t>
            </w:r>
          </w:p>
        </w:tc>
        <w:tc>
          <w:tcPr>
            <w:tcW w:w="595" w:type="dxa"/>
            <w:shd w:val="clear" w:color="auto" w:fill="auto"/>
            <w:vAlign w:val="bottom"/>
          </w:tcPr>
          <w:p w14:paraId="13623E8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4</w:t>
            </w:r>
          </w:p>
        </w:tc>
        <w:tc>
          <w:tcPr>
            <w:tcW w:w="595" w:type="dxa"/>
            <w:shd w:val="clear" w:color="auto" w:fill="auto"/>
            <w:vAlign w:val="bottom"/>
          </w:tcPr>
          <w:p w14:paraId="3B06411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3</w:t>
            </w:r>
          </w:p>
        </w:tc>
        <w:tc>
          <w:tcPr>
            <w:tcW w:w="595" w:type="dxa"/>
            <w:shd w:val="clear" w:color="auto" w:fill="auto"/>
            <w:vAlign w:val="bottom"/>
          </w:tcPr>
          <w:p w14:paraId="79FB42E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9</w:t>
            </w:r>
          </w:p>
        </w:tc>
        <w:tc>
          <w:tcPr>
            <w:tcW w:w="595" w:type="dxa"/>
            <w:shd w:val="clear" w:color="auto" w:fill="auto"/>
            <w:vAlign w:val="bottom"/>
          </w:tcPr>
          <w:p w14:paraId="374373D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9</w:t>
            </w:r>
          </w:p>
        </w:tc>
      </w:tr>
      <w:tr w:rsidR="00845484" w:rsidRPr="0097774E" w14:paraId="120B15AF" w14:textId="77777777" w:rsidTr="00A62BEE">
        <w:tc>
          <w:tcPr>
            <w:tcW w:w="7470" w:type="dxa"/>
            <w:shd w:val="clear" w:color="auto" w:fill="auto"/>
            <w:vAlign w:val="bottom"/>
          </w:tcPr>
          <w:p w14:paraId="7C058781"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Publications </w:t>
            </w:r>
            <w:r w:rsidRPr="0097774E">
              <w:rPr>
                <w:sz w:val="17"/>
              </w:rPr>
              <w:t>(number of publications)</w:t>
            </w:r>
          </w:p>
        </w:tc>
        <w:tc>
          <w:tcPr>
            <w:tcW w:w="595" w:type="dxa"/>
            <w:shd w:val="clear" w:color="auto" w:fill="auto"/>
            <w:vAlign w:val="bottom"/>
          </w:tcPr>
          <w:p w14:paraId="7B2C689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4</w:t>
            </w:r>
          </w:p>
        </w:tc>
        <w:tc>
          <w:tcPr>
            <w:tcW w:w="595" w:type="dxa"/>
            <w:shd w:val="clear" w:color="auto" w:fill="auto"/>
            <w:vAlign w:val="bottom"/>
          </w:tcPr>
          <w:p w14:paraId="71B5EF2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6</w:t>
            </w:r>
          </w:p>
        </w:tc>
        <w:tc>
          <w:tcPr>
            <w:tcW w:w="595" w:type="dxa"/>
            <w:shd w:val="clear" w:color="auto" w:fill="auto"/>
            <w:vAlign w:val="bottom"/>
          </w:tcPr>
          <w:p w14:paraId="6BA58EB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4</w:t>
            </w:r>
          </w:p>
        </w:tc>
        <w:tc>
          <w:tcPr>
            <w:tcW w:w="595" w:type="dxa"/>
            <w:shd w:val="clear" w:color="auto" w:fill="auto"/>
            <w:vAlign w:val="bottom"/>
          </w:tcPr>
          <w:p w14:paraId="496064E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5</w:t>
            </w:r>
          </w:p>
        </w:tc>
      </w:tr>
      <w:tr w:rsidR="00845484" w:rsidRPr="0097774E" w14:paraId="295996DD" w14:textId="77777777" w:rsidTr="00A62BEE">
        <w:tc>
          <w:tcPr>
            <w:tcW w:w="7470" w:type="dxa"/>
            <w:shd w:val="clear" w:color="auto" w:fill="auto"/>
            <w:vAlign w:val="bottom"/>
          </w:tcPr>
          <w:p w14:paraId="4E4B9D69"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10.</w:t>
            </w:r>
            <w:r w:rsidRPr="0097774E">
              <w:rPr>
                <w:sz w:val="17"/>
              </w:rPr>
              <w:tab/>
              <w:t xml:space="preserve">Progress report of the </w:t>
            </w:r>
            <w:r w:rsidRPr="0097774E">
              <w:rPr>
                <w:rFonts w:eastAsiaTheme="minorEastAsia"/>
                <w:sz w:val="17"/>
                <w:szCs w:val="17"/>
              </w:rPr>
              <w:t>Regional Collaborative Platform</w:t>
            </w:r>
            <w:r w:rsidRPr="0097774E" w:rsidDel="00F50CCE">
              <w:rPr>
                <w:sz w:val="17"/>
              </w:rPr>
              <w:t xml:space="preserve"> </w:t>
            </w:r>
            <w:r w:rsidRPr="0097774E">
              <w:rPr>
                <w:sz w:val="17"/>
              </w:rPr>
              <w:t>for Africa</w:t>
            </w:r>
          </w:p>
        </w:tc>
        <w:tc>
          <w:tcPr>
            <w:tcW w:w="595" w:type="dxa"/>
            <w:shd w:val="clear" w:color="auto" w:fill="auto"/>
            <w:vAlign w:val="bottom"/>
          </w:tcPr>
          <w:p w14:paraId="45E29FE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221C79A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3974636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4116F8F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06D4307A" w14:textId="77777777" w:rsidTr="00A62BEE">
        <w:tc>
          <w:tcPr>
            <w:tcW w:w="7470" w:type="dxa"/>
            <w:shd w:val="clear" w:color="auto" w:fill="auto"/>
            <w:vAlign w:val="bottom"/>
          </w:tcPr>
          <w:p w14:paraId="6CFD572D"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11.</w:t>
            </w:r>
            <w:r w:rsidRPr="0097774E">
              <w:rPr>
                <w:sz w:val="17"/>
              </w:rPr>
              <w:tab/>
              <w:t>Progress report of the African Union-United Nations frameworks and initiatives</w:t>
            </w:r>
          </w:p>
        </w:tc>
        <w:tc>
          <w:tcPr>
            <w:tcW w:w="595" w:type="dxa"/>
            <w:shd w:val="clear" w:color="auto" w:fill="auto"/>
            <w:vAlign w:val="bottom"/>
          </w:tcPr>
          <w:p w14:paraId="4E0650B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6353173A"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c>
          <w:tcPr>
            <w:tcW w:w="595" w:type="dxa"/>
            <w:shd w:val="clear" w:color="auto" w:fill="auto"/>
            <w:vAlign w:val="bottom"/>
          </w:tcPr>
          <w:p w14:paraId="05AF065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2693955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6D2D6228" w14:textId="77777777" w:rsidTr="00A62BEE">
        <w:tc>
          <w:tcPr>
            <w:tcW w:w="7470" w:type="dxa"/>
            <w:shd w:val="clear" w:color="auto" w:fill="auto"/>
            <w:vAlign w:val="bottom"/>
          </w:tcPr>
          <w:p w14:paraId="155468F4"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12.</w:t>
            </w:r>
            <w:r w:rsidRPr="0097774E">
              <w:rPr>
                <w:sz w:val="17"/>
              </w:rPr>
              <w:tab/>
              <w:t xml:space="preserve">On topics specific to the work of the </w:t>
            </w:r>
            <w:r w:rsidRPr="0097774E">
              <w:rPr>
                <w:rFonts w:eastAsiaTheme="minorEastAsia"/>
                <w:sz w:val="17"/>
                <w:szCs w:val="17"/>
              </w:rPr>
              <w:t>Regional Collaborative Platform</w:t>
            </w:r>
            <w:r w:rsidRPr="0097774E" w:rsidDel="00674BA3">
              <w:rPr>
                <w:sz w:val="17"/>
              </w:rPr>
              <w:t xml:space="preserve"> </w:t>
            </w:r>
            <w:r w:rsidRPr="0097774E">
              <w:rPr>
                <w:sz w:val="17"/>
              </w:rPr>
              <w:t>for Africa</w:t>
            </w:r>
          </w:p>
        </w:tc>
        <w:tc>
          <w:tcPr>
            <w:tcW w:w="595" w:type="dxa"/>
            <w:shd w:val="clear" w:color="auto" w:fill="auto"/>
            <w:vAlign w:val="bottom"/>
          </w:tcPr>
          <w:p w14:paraId="624B07B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73731433" w14:textId="79AED267" w:rsidR="00845484" w:rsidRPr="0097774E" w:rsidRDefault="00E76981"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20DACEE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053F6C6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40DEE92C" w14:textId="77777777" w:rsidTr="00A62BEE">
        <w:tc>
          <w:tcPr>
            <w:tcW w:w="7470" w:type="dxa"/>
            <w:shd w:val="clear" w:color="auto" w:fill="auto"/>
            <w:vAlign w:val="bottom"/>
          </w:tcPr>
          <w:p w14:paraId="011B9D15"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13.</w:t>
            </w:r>
            <w:r w:rsidRPr="0097774E">
              <w:rPr>
                <w:sz w:val="17"/>
              </w:rPr>
              <w:tab/>
              <w:t>On Agenda 2063 and the 2030 Agenda</w:t>
            </w:r>
          </w:p>
        </w:tc>
        <w:tc>
          <w:tcPr>
            <w:tcW w:w="595" w:type="dxa"/>
            <w:shd w:val="clear" w:color="auto" w:fill="auto"/>
            <w:vAlign w:val="bottom"/>
          </w:tcPr>
          <w:p w14:paraId="1B65EE8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307D2204"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c>
          <w:tcPr>
            <w:tcW w:w="595" w:type="dxa"/>
            <w:shd w:val="clear" w:color="auto" w:fill="auto"/>
            <w:vAlign w:val="bottom"/>
          </w:tcPr>
          <w:p w14:paraId="4B8EB86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3D45FBF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2589C9D2" w14:textId="77777777" w:rsidTr="00A62BEE">
        <w:tc>
          <w:tcPr>
            <w:tcW w:w="7470" w:type="dxa"/>
            <w:shd w:val="clear" w:color="auto" w:fill="auto"/>
            <w:vAlign w:val="bottom"/>
          </w:tcPr>
          <w:p w14:paraId="42A425A9"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14.</w:t>
            </w:r>
            <w:r w:rsidRPr="0097774E">
              <w:rPr>
                <w:sz w:val="17"/>
              </w:rPr>
              <w:tab/>
              <w:t>On topics relating to African Union organs and agencies</w:t>
            </w:r>
          </w:p>
        </w:tc>
        <w:tc>
          <w:tcPr>
            <w:tcW w:w="595" w:type="dxa"/>
            <w:shd w:val="clear" w:color="auto" w:fill="auto"/>
            <w:vAlign w:val="bottom"/>
          </w:tcPr>
          <w:p w14:paraId="2E4594B8"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3E6725E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c>
          <w:tcPr>
            <w:tcW w:w="595" w:type="dxa"/>
            <w:shd w:val="clear" w:color="auto" w:fill="auto"/>
            <w:vAlign w:val="bottom"/>
          </w:tcPr>
          <w:p w14:paraId="16258DD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39C0690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518AFDBD" w14:textId="77777777" w:rsidTr="00A62BEE">
        <w:tc>
          <w:tcPr>
            <w:tcW w:w="7470" w:type="dxa"/>
            <w:shd w:val="clear" w:color="auto" w:fill="auto"/>
            <w:vAlign w:val="bottom"/>
          </w:tcPr>
          <w:p w14:paraId="3210516F" w14:textId="558DDA69" w:rsidR="00845484" w:rsidRPr="0097774E" w:rsidRDefault="00845484" w:rsidP="0021614D">
            <w:pPr>
              <w:tabs>
                <w:tab w:val="left" w:pos="288"/>
                <w:tab w:val="left" w:pos="576"/>
                <w:tab w:val="left" w:pos="864"/>
                <w:tab w:val="left" w:pos="1152"/>
              </w:tabs>
              <w:spacing w:before="40" w:after="40" w:line="200" w:lineRule="exact"/>
              <w:ind w:left="576" w:hanging="576"/>
              <w:rPr>
                <w:rFonts w:eastAsiaTheme="minorEastAsia"/>
                <w:sz w:val="17"/>
                <w:szCs w:val="17"/>
              </w:rPr>
            </w:pPr>
            <w:r w:rsidRPr="0097774E">
              <w:rPr>
                <w:rFonts w:eastAsiaTheme="minorEastAsia"/>
                <w:sz w:val="17"/>
                <w:szCs w:val="17"/>
              </w:rPr>
              <w:tab/>
              <w:t>15.</w:t>
            </w:r>
            <w:r w:rsidRPr="0097774E">
              <w:rPr>
                <w:spacing w:val="2"/>
                <w:w w:val="102"/>
                <w:sz w:val="17"/>
              </w:rPr>
              <w:tab/>
            </w:r>
            <w:r w:rsidRPr="0097774E">
              <w:rPr>
                <w:rFonts w:eastAsiaTheme="minorEastAsia"/>
                <w:spacing w:val="2"/>
                <w:w w:val="102"/>
                <w:sz w:val="17"/>
                <w:szCs w:val="17"/>
              </w:rPr>
              <w:t xml:space="preserve">On topics relating to Africa’s development issues regarding debt, energy, climate change and governance </w:t>
            </w:r>
          </w:p>
        </w:tc>
        <w:tc>
          <w:tcPr>
            <w:tcW w:w="595" w:type="dxa"/>
            <w:shd w:val="clear" w:color="auto" w:fill="auto"/>
            <w:vAlign w:val="bottom"/>
          </w:tcPr>
          <w:p w14:paraId="3710E87D"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1EB3E319" w14:textId="42CAACA8" w:rsidR="00845484" w:rsidRPr="0097774E" w:rsidRDefault="00E76981" w:rsidP="0021614D">
            <w:pPr>
              <w:tabs>
                <w:tab w:val="left" w:pos="288"/>
                <w:tab w:val="left" w:pos="576"/>
                <w:tab w:val="left" w:pos="864"/>
                <w:tab w:val="left" w:pos="1152"/>
              </w:tabs>
              <w:spacing w:before="40" w:after="40" w:line="200" w:lineRule="exact"/>
              <w:ind w:left="72" w:right="40"/>
              <w:jc w:val="right"/>
              <w:rPr>
                <w:sz w:val="17"/>
              </w:rPr>
            </w:pPr>
            <w:r w:rsidRPr="0097774E">
              <w:rPr>
                <w:sz w:val="17"/>
              </w:rPr>
              <w:t>–</w:t>
            </w:r>
          </w:p>
        </w:tc>
        <w:tc>
          <w:tcPr>
            <w:tcW w:w="595" w:type="dxa"/>
            <w:shd w:val="clear" w:color="auto" w:fill="auto"/>
            <w:vAlign w:val="bottom"/>
          </w:tcPr>
          <w:p w14:paraId="761BE7D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3</w:t>
            </w:r>
          </w:p>
        </w:tc>
        <w:tc>
          <w:tcPr>
            <w:tcW w:w="595" w:type="dxa"/>
            <w:shd w:val="clear" w:color="auto" w:fill="auto"/>
            <w:vAlign w:val="bottom"/>
          </w:tcPr>
          <w:p w14:paraId="2799C799"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1</w:t>
            </w:r>
          </w:p>
        </w:tc>
      </w:tr>
      <w:tr w:rsidR="00845484" w:rsidRPr="0097774E" w14:paraId="111C6A2A" w14:textId="77777777" w:rsidTr="00A62BEE">
        <w:tc>
          <w:tcPr>
            <w:tcW w:w="7470" w:type="dxa"/>
            <w:shd w:val="clear" w:color="auto" w:fill="auto"/>
            <w:vAlign w:val="bottom"/>
          </w:tcPr>
          <w:p w14:paraId="5C352E99"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ab/>
              <w:t xml:space="preserve">Technical materials </w:t>
            </w:r>
            <w:r w:rsidRPr="0097774E">
              <w:rPr>
                <w:sz w:val="17"/>
              </w:rPr>
              <w:t>(number of materials)</w:t>
            </w:r>
          </w:p>
        </w:tc>
        <w:tc>
          <w:tcPr>
            <w:tcW w:w="595" w:type="dxa"/>
            <w:shd w:val="clear" w:color="auto" w:fill="auto"/>
            <w:vAlign w:val="bottom"/>
          </w:tcPr>
          <w:p w14:paraId="7F4995D8"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2</w:t>
            </w:r>
          </w:p>
        </w:tc>
        <w:tc>
          <w:tcPr>
            <w:tcW w:w="595" w:type="dxa"/>
            <w:shd w:val="clear" w:color="auto" w:fill="auto"/>
            <w:vAlign w:val="bottom"/>
          </w:tcPr>
          <w:p w14:paraId="45067FBF" w14:textId="5784810D" w:rsidR="00845484" w:rsidRPr="0097774E" w:rsidRDefault="001547E1"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4</w:t>
            </w:r>
          </w:p>
        </w:tc>
        <w:tc>
          <w:tcPr>
            <w:tcW w:w="595" w:type="dxa"/>
            <w:shd w:val="clear" w:color="auto" w:fill="auto"/>
            <w:vAlign w:val="bottom"/>
          </w:tcPr>
          <w:p w14:paraId="255F9B0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b/>
                <w:bCs/>
                <w:sz w:val="17"/>
              </w:rPr>
            </w:pPr>
            <w:r w:rsidRPr="0097774E">
              <w:rPr>
                <w:b/>
                <w:bCs/>
                <w:sz w:val="17"/>
              </w:rPr>
              <w:t>3</w:t>
            </w:r>
          </w:p>
        </w:tc>
        <w:tc>
          <w:tcPr>
            <w:tcW w:w="595" w:type="dxa"/>
            <w:shd w:val="clear" w:color="auto" w:fill="auto"/>
            <w:vAlign w:val="bottom"/>
          </w:tcPr>
          <w:p w14:paraId="5FCB30CF"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b/>
                <w:bCs/>
                <w:sz w:val="17"/>
                <w:szCs w:val="17"/>
              </w:rPr>
            </w:pPr>
            <w:r w:rsidRPr="0097774E">
              <w:rPr>
                <w:rFonts w:eastAsiaTheme="minorEastAsia"/>
                <w:b/>
                <w:bCs/>
                <w:sz w:val="17"/>
                <w:szCs w:val="17"/>
              </w:rPr>
              <w:t>4</w:t>
            </w:r>
          </w:p>
        </w:tc>
      </w:tr>
      <w:tr w:rsidR="00845484" w:rsidRPr="0097774E" w14:paraId="6B589822" w14:textId="77777777" w:rsidTr="00A62BEE">
        <w:tc>
          <w:tcPr>
            <w:tcW w:w="7470" w:type="dxa"/>
            <w:shd w:val="clear" w:color="auto" w:fill="auto"/>
            <w:vAlign w:val="bottom"/>
          </w:tcPr>
          <w:p w14:paraId="0A21957E" w14:textId="77777777" w:rsidR="00845484" w:rsidRPr="0097774E" w:rsidRDefault="00845484" w:rsidP="0021614D">
            <w:pPr>
              <w:tabs>
                <w:tab w:val="left" w:pos="288"/>
                <w:tab w:val="left" w:pos="576"/>
                <w:tab w:val="left" w:pos="864"/>
                <w:tab w:val="left" w:pos="1152"/>
              </w:tabs>
              <w:spacing w:before="40" w:after="40" w:line="200" w:lineRule="exact"/>
              <w:ind w:right="40"/>
              <w:rPr>
                <w:rFonts w:eastAsiaTheme="minorEastAsia"/>
                <w:sz w:val="17"/>
                <w:szCs w:val="17"/>
              </w:rPr>
            </w:pPr>
            <w:r w:rsidRPr="0097774E">
              <w:rPr>
                <w:sz w:val="17"/>
              </w:rPr>
              <w:tab/>
            </w:r>
            <w:r w:rsidRPr="0097774E">
              <w:rPr>
                <w:rFonts w:eastAsiaTheme="minorEastAsia"/>
                <w:sz w:val="17"/>
                <w:szCs w:val="17"/>
              </w:rPr>
              <w:t>16.</w:t>
            </w:r>
            <w:r w:rsidRPr="0097774E">
              <w:rPr>
                <w:sz w:val="17"/>
              </w:rPr>
              <w:tab/>
            </w:r>
            <w:r w:rsidRPr="0097774E">
              <w:rPr>
                <w:rFonts w:eastAsiaTheme="minorEastAsia"/>
                <w:sz w:val="17"/>
                <w:szCs w:val="17"/>
              </w:rPr>
              <w:t>On African development issues, including debt, climate</w:t>
            </w:r>
            <w:r w:rsidRPr="0097774E">
              <w:rPr>
                <w:sz w:val="17"/>
                <w:szCs w:val="17"/>
              </w:rPr>
              <w:t>, energy</w:t>
            </w:r>
            <w:r w:rsidRPr="0097774E">
              <w:rPr>
                <w:rFonts w:eastAsiaTheme="minorEastAsia"/>
                <w:sz w:val="17"/>
                <w:szCs w:val="17"/>
              </w:rPr>
              <w:t xml:space="preserve"> and governance </w:t>
            </w:r>
          </w:p>
        </w:tc>
        <w:tc>
          <w:tcPr>
            <w:tcW w:w="595" w:type="dxa"/>
            <w:shd w:val="clear" w:color="auto" w:fill="auto"/>
            <w:vAlign w:val="bottom"/>
          </w:tcPr>
          <w:p w14:paraId="4570BA2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10A2003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c>
          <w:tcPr>
            <w:tcW w:w="595" w:type="dxa"/>
            <w:shd w:val="clear" w:color="auto" w:fill="auto"/>
            <w:vAlign w:val="bottom"/>
          </w:tcPr>
          <w:p w14:paraId="31EE6771"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2</w:t>
            </w:r>
          </w:p>
        </w:tc>
        <w:tc>
          <w:tcPr>
            <w:tcW w:w="595" w:type="dxa"/>
            <w:shd w:val="clear" w:color="auto" w:fill="auto"/>
            <w:vAlign w:val="bottom"/>
          </w:tcPr>
          <w:p w14:paraId="2203156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r>
      <w:tr w:rsidR="00845484" w:rsidRPr="0097774E" w14:paraId="4E8F6E04" w14:textId="77777777" w:rsidTr="00A62BEE">
        <w:tc>
          <w:tcPr>
            <w:tcW w:w="7470" w:type="dxa"/>
            <w:shd w:val="clear" w:color="auto" w:fill="auto"/>
            <w:vAlign w:val="bottom"/>
          </w:tcPr>
          <w:p w14:paraId="40D14564" w14:textId="77777777" w:rsidR="00845484" w:rsidRPr="0097774E" w:rsidRDefault="00845484" w:rsidP="0021614D">
            <w:pPr>
              <w:tabs>
                <w:tab w:val="left" w:pos="288"/>
                <w:tab w:val="left" w:pos="576"/>
                <w:tab w:val="left" w:pos="864"/>
                <w:tab w:val="left" w:pos="1152"/>
              </w:tabs>
              <w:spacing w:before="40" w:after="40" w:line="200" w:lineRule="exact"/>
              <w:ind w:right="40"/>
              <w:rPr>
                <w:sz w:val="17"/>
              </w:rPr>
            </w:pPr>
            <w:r w:rsidRPr="0097774E">
              <w:rPr>
                <w:sz w:val="17"/>
              </w:rPr>
              <w:tab/>
              <w:t>17.</w:t>
            </w:r>
            <w:r w:rsidRPr="0097774E">
              <w:rPr>
                <w:sz w:val="17"/>
              </w:rPr>
              <w:tab/>
              <w:t>On implementation of Agenda 2063 and the 2030 Agenda</w:t>
            </w:r>
          </w:p>
        </w:tc>
        <w:tc>
          <w:tcPr>
            <w:tcW w:w="595" w:type="dxa"/>
            <w:shd w:val="clear" w:color="auto" w:fill="auto"/>
            <w:vAlign w:val="bottom"/>
          </w:tcPr>
          <w:p w14:paraId="375FDCAE"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73A1C065"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c>
          <w:tcPr>
            <w:tcW w:w="595" w:type="dxa"/>
            <w:shd w:val="clear" w:color="auto" w:fill="auto"/>
            <w:vAlign w:val="bottom"/>
          </w:tcPr>
          <w:p w14:paraId="1F5EE3F2"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r w:rsidRPr="0097774E">
              <w:rPr>
                <w:sz w:val="17"/>
              </w:rPr>
              <w:t>1</w:t>
            </w:r>
          </w:p>
        </w:tc>
        <w:tc>
          <w:tcPr>
            <w:tcW w:w="595" w:type="dxa"/>
            <w:shd w:val="clear" w:color="auto" w:fill="auto"/>
            <w:vAlign w:val="bottom"/>
          </w:tcPr>
          <w:p w14:paraId="165B7B21"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rFonts w:eastAsiaTheme="minorEastAsia"/>
                <w:sz w:val="17"/>
                <w:szCs w:val="17"/>
              </w:rPr>
            </w:pPr>
            <w:r w:rsidRPr="0097774E">
              <w:rPr>
                <w:rFonts w:eastAsiaTheme="minorEastAsia"/>
                <w:sz w:val="17"/>
                <w:szCs w:val="17"/>
              </w:rPr>
              <w:t>2</w:t>
            </w:r>
          </w:p>
        </w:tc>
      </w:tr>
      <w:tr w:rsidR="00845484" w:rsidRPr="0097774E" w14:paraId="7B884CAE" w14:textId="77777777" w:rsidTr="00A62BEE">
        <w:tc>
          <w:tcPr>
            <w:tcW w:w="7470" w:type="dxa"/>
            <w:shd w:val="clear" w:color="auto" w:fill="auto"/>
            <w:vAlign w:val="bottom"/>
          </w:tcPr>
          <w:p w14:paraId="6F7C5ECD"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C.</w:t>
            </w:r>
            <w:r w:rsidRPr="0097774E">
              <w:rPr>
                <w:b/>
                <w:bCs/>
                <w:sz w:val="17"/>
              </w:rPr>
              <w:tab/>
              <w:t>Substantive deliverables</w:t>
            </w:r>
          </w:p>
        </w:tc>
        <w:tc>
          <w:tcPr>
            <w:tcW w:w="595" w:type="dxa"/>
            <w:shd w:val="clear" w:color="auto" w:fill="auto"/>
            <w:vAlign w:val="bottom"/>
          </w:tcPr>
          <w:p w14:paraId="114DC60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6FB2AF37"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34F8C56C"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46BA7E33"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r>
      <w:tr w:rsidR="00845484" w:rsidRPr="0097774E" w14:paraId="16F58A9F" w14:textId="77777777" w:rsidTr="00A62BEE">
        <w:tc>
          <w:tcPr>
            <w:tcW w:w="9850" w:type="dxa"/>
            <w:gridSpan w:val="5"/>
            <w:shd w:val="clear" w:color="auto" w:fill="auto"/>
            <w:vAlign w:val="bottom"/>
          </w:tcPr>
          <w:p w14:paraId="36F2AD77" w14:textId="324001CB" w:rsidR="00845484" w:rsidRPr="0097774E" w:rsidRDefault="00845484" w:rsidP="0021614D">
            <w:pPr>
              <w:tabs>
                <w:tab w:val="left" w:pos="288"/>
                <w:tab w:val="left" w:pos="576"/>
                <w:tab w:val="left" w:pos="864"/>
                <w:tab w:val="left" w:pos="1152"/>
              </w:tabs>
              <w:spacing w:before="40" w:after="40" w:line="200" w:lineRule="exact"/>
              <w:ind w:left="288" w:right="40" w:hanging="288"/>
              <w:rPr>
                <w:rFonts w:eastAsiaTheme="minorEastAsia"/>
                <w:sz w:val="17"/>
                <w:szCs w:val="17"/>
              </w:rPr>
            </w:pPr>
            <w:r w:rsidRPr="0097774E">
              <w:rPr>
                <w:rFonts w:eastAsiaTheme="minorEastAsia"/>
                <w:b/>
                <w:bCs/>
                <w:sz w:val="17"/>
                <w:szCs w:val="17"/>
              </w:rPr>
              <w:tab/>
              <w:t>Consultation, advice and advocacy</w:t>
            </w:r>
            <w:r w:rsidRPr="0097774E">
              <w:rPr>
                <w:rFonts w:eastAsiaTheme="minorEastAsia"/>
                <w:sz w:val="17"/>
                <w:szCs w:val="17"/>
              </w:rPr>
              <w:t xml:space="preserve">: advisory services, upon request, relating to integrated implementation of Agenda 2063 and the 2030 Agenda for ECA member States, the African Union Commission, the African Union Development Agency-NEPAD and </w:t>
            </w:r>
            <w:r w:rsidRPr="0097774E">
              <w:rPr>
                <w:sz w:val="17"/>
                <w:szCs w:val="17"/>
              </w:rPr>
              <w:t>the</w:t>
            </w:r>
            <w:r w:rsidRPr="0097774E">
              <w:rPr>
                <w:rFonts w:eastAsiaTheme="minorEastAsia"/>
                <w:sz w:val="17"/>
                <w:szCs w:val="17"/>
              </w:rPr>
              <w:t xml:space="preserve"> six regional economic communities; and advocacy relating to capacity-building support for the African Union in the context of United Nations-African Union frameworks.</w:t>
            </w:r>
          </w:p>
        </w:tc>
      </w:tr>
      <w:tr w:rsidR="00845484" w:rsidRPr="0097774E" w14:paraId="4A777741" w14:textId="77777777" w:rsidTr="00A62BEE">
        <w:tc>
          <w:tcPr>
            <w:tcW w:w="7470" w:type="dxa"/>
            <w:shd w:val="clear" w:color="auto" w:fill="auto"/>
            <w:vAlign w:val="bottom"/>
          </w:tcPr>
          <w:p w14:paraId="64D3A7D0" w14:textId="77777777" w:rsidR="00845484" w:rsidRPr="0097774E" w:rsidRDefault="00845484" w:rsidP="0021614D">
            <w:pPr>
              <w:tabs>
                <w:tab w:val="left" w:pos="288"/>
                <w:tab w:val="left" w:pos="576"/>
                <w:tab w:val="left" w:pos="864"/>
                <w:tab w:val="left" w:pos="1152"/>
              </w:tabs>
              <w:spacing w:before="40" w:after="40" w:line="200" w:lineRule="exact"/>
              <w:ind w:right="40"/>
              <w:rPr>
                <w:b/>
                <w:bCs/>
                <w:sz w:val="17"/>
              </w:rPr>
            </w:pPr>
            <w:r w:rsidRPr="0097774E">
              <w:rPr>
                <w:b/>
                <w:bCs/>
                <w:sz w:val="17"/>
              </w:rPr>
              <w:t>D.</w:t>
            </w:r>
            <w:r w:rsidRPr="0097774E">
              <w:rPr>
                <w:b/>
                <w:bCs/>
                <w:sz w:val="17"/>
              </w:rPr>
              <w:tab/>
              <w:t>Communication deliverables</w:t>
            </w:r>
          </w:p>
        </w:tc>
        <w:tc>
          <w:tcPr>
            <w:tcW w:w="595" w:type="dxa"/>
            <w:shd w:val="clear" w:color="auto" w:fill="auto"/>
            <w:vAlign w:val="bottom"/>
          </w:tcPr>
          <w:p w14:paraId="26D9BD4B"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0A3F9AD9"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45243DF0"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c>
          <w:tcPr>
            <w:tcW w:w="595" w:type="dxa"/>
            <w:shd w:val="clear" w:color="auto" w:fill="auto"/>
            <w:vAlign w:val="bottom"/>
          </w:tcPr>
          <w:p w14:paraId="1A69087E" w14:textId="77777777" w:rsidR="00845484" w:rsidRPr="0097774E" w:rsidRDefault="00845484" w:rsidP="0021614D">
            <w:pPr>
              <w:tabs>
                <w:tab w:val="left" w:pos="288"/>
                <w:tab w:val="left" w:pos="576"/>
                <w:tab w:val="left" w:pos="864"/>
                <w:tab w:val="left" w:pos="1152"/>
              </w:tabs>
              <w:spacing w:before="40" w:after="40" w:line="200" w:lineRule="exact"/>
              <w:ind w:left="72" w:right="40"/>
              <w:jc w:val="right"/>
              <w:rPr>
                <w:sz w:val="17"/>
              </w:rPr>
            </w:pPr>
          </w:p>
        </w:tc>
      </w:tr>
      <w:tr w:rsidR="00845484" w:rsidRPr="0097774E" w14:paraId="41DD0CDF" w14:textId="77777777" w:rsidTr="00A62BEE">
        <w:tc>
          <w:tcPr>
            <w:tcW w:w="9850" w:type="dxa"/>
            <w:gridSpan w:val="5"/>
            <w:shd w:val="clear" w:color="auto" w:fill="auto"/>
            <w:vAlign w:val="bottom"/>
          </w:tcPr>
          <w:p w14:paraId="6426DC44" w14:textId="5C918450" w:rsidR="00845484" w:rsidRPr="0097774E" w:rsidRDefault="00845484" w:rsidP="0021614D">
            <w:pPr>
              <w:tabs>
                <w:tab w:val="left" w:pos="288"/>
                <w:tab w:val="left" w:pos="576"/>
                <w:tab w:val="left" w:pos="864"/>
                <w:tab w:val="left" w:pos="1152"/>
              </w:tabs>
              <w:spacing w:before="40" w:after="40" w:line="200" w:lineRule="exact"/>
              <w:ind w:left="288" w:right="40" w:hanging="288"/>
              <w:rPr>
                <w:rFonts w:eastAsiaTheme="minorEastAsia"/>
                <w:sz w:val="17"/>
                <w:szCs w:val="17"/>
              </w:rPr>
            </w:pPr>
            <w:r w:rsidRPr="0097774E">
              <w:rPr>
                <w:rFonts w:eastAsiaTheme="minorEastAsia"/>
                <w:b/>
                <w:bCs/>
                <w:sz w:val="17"/>
                <w:szCs w:val="17"/>
              </w:rPr>
              <w:tab/>
              <w:t>Outreach programmes, special events and information materials</w:t>
            </w:r>
            <w:r w:rsidRPr="0097774E">
              <w:rPr>
                <w:rFonts w:eastAsiaTheme="minorEastAsia"/>
                <w:sz w:val="17"/>
                <w:szCs w:val="17"/>
              </w:rPr>
              <w:t>: pamphlets, booklets and celebrations and commemorations of special events and exhibits.</w:t>
            </w:r>
          </w:p>
        </w:tc>
      </w:tr>
      <w:tr w:rsidR="00845484" w:rsidRPr="0097774E" w14:paraId="3503026E" w14:textId="77777777" w:rsidTr="00A62BEE">
        <w:tc>
          <w:tcPr>
            <w:tcW w:w="9850" w:type="dxa"/>
            <w:gridSpan w:val="5"/>
            <w:tcBorders>
              <w:bottom w:val="single" w:sz="12" w:space="0" w:color="auto"/>
            </w:tcBorders>
            <w:shd w:val="clear" w:color="auto" w:fill="auto"/>
            <w:vAlign w:val="bottom"/>
          </w:tcPr>
          <w:p w14:paraId="58439DA1" w14:textId="77777777" w:rsidR="00845484" w:rsidRPr="0097774E" w:rsidRDefault="00845484" w:rsidP="0021614D">
            <w:pPr>
              <w:tabs>
                <w:tab w:val="left" w:pos="288"/>
                <w:tab w:val="left" w:pos="576"/>
                <w:tab w:val="left" w:pos="864"/>
                <w:tab w:val="left" w:pos="1152"/>
              </w:tabs>
              <w:spacing w:before="40" w:after="40" w:line="200" w:lineRule="exact"/>
              <w:ind w:left="72" w:right="40"/>
              <w:rPr>
                <w:sz w:val="17"/>
              </w:rPr>
            </w:pPr>
            <w:r w:rsidRPr="0097774E">
              <w:rPr>
                <w:sz w:val="17"/>
              </w:rPr>
              <w:tab/>
            </w:r>
            <w:r w:rsidRPr="0097774E">
              <w:rPr>
                <w:b/>
                <w:bCs/>
                <w:sz w:val="17"/>
              </w:rPr>
              <w:t>Digital platforms and multimedia content</w:t>
            </w:r>
            <w:r w:rsidRPr="0097774E">
              <w:rPr>
                <w:sz w:val="17"/>
              </w:rPr>
              <w:t>: website on the work of the subprogramme.</w:t>
            </w:r>
          </w:p>
        </w:tc>
      </w:tr>
    </w:tbl>
    <w:p w14:paraId="59E20611" w14:textId="77777777" w:rsidR="00FD7659" w:rsidRPr="0097774E" w:rsidRDefault="00FD7659"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A7515D" w14:textId="77777777" w:rsidR="00845484" w:rsidRPr="0097774E" w:rsidRDefault="00845484"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06CCA" w14:textId="77777777" w:rsidR="00845484" w:rsidRPr="0097774E" w:rsidRDefault="00845484"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8EC3BE" w14:textId="77777777" w:rsidR="00E75128" w:rsidRPr="0097774E" w:rsidRDefault="00E75128" w:rsidP="00947D56">
      <w:pPr>
        <w:pStyle w:val="H1"/>
        <w:keepLines w:val="0"/>
        <w:ind w:right="1260"/>
      </w:pPr>
      <w:r w:rsidRPr="0097774E">
        <w:lastRenderedPageBreak/>
        <w:tab/>
      </w:r>
      <w:r w:rsidRPr="0097774E">
        <w:tab/>
        <w:t>Subprogramme 3</w:t>
      </w:r>
    </w:p>
    <w:p w14:paraId="13F806B9" w14:textId="77777777" w:rsidR="00E75128" w:rsidRPr="0097774E" w:rsidRDefault="00E75128" w:rsidP="00947D56">
      <w:pPr>
        <w:pStyle w:val="H1"/>
        <w:keepLines w:val="0"/>
        <w:ind w:right="130"/>
      </w:pPr>
      <w:r w:rsidRPr="0097774E">
        <w:tab/>
      </w:r>
      <w:r w:rsidRPr="0097774E">
        <w:tab/>
        <w:t>Public information and awareness activities in support of Agenda 2063</w:t>
      </w:r>
    </w:p>
    <w:p w14:paraId="2D26B19D"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99756D" w14:textId="77777777" w:rsidR="00845484" w:rsidRPr="0097774E" w:rsidRDefault="00845484"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2C5D1" w14:textId="77777777" w:rsidR="00E75128" w:rsidRPr="0097774E" w:rsidRDefault="00E75128" w:rsidP="00947D56">
      <w:pPr>
        <w:pStyle w:val="H1"/>
        <w:keepLines w:val="0"/>
        <w:ind w:right="1260"/>
      </w:pPr>
      <w:r w:rsidRPr="0097774E">
        <w:tab/>
      </w:r>
      <w:r w:rsidRPr="0097774E">
        <w:tab/>
        <w:t>Objective</w:t>
      </w:r>
    </w:p>
    <w:p w14:paraId="043BD712"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19811D" w14:textId="77777777" w:rsidR="00845484" w:rsidRPr="0097774E" w:rsidRDefault="00845484"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E56621"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97774E">
        <w:rPr>
          <w:spacing w:val="2"/>
          <w:w w:val="101"/>
        </w:rPr>
        <w:tab/>
        <w:t>11.38</w:t>
      </w:r>
      <w:r w:rsidRPr="0097774E">
        <w:rPr>
          <w:spacing w:val="2"/>
          <w:w w:val="101"/>
        </w:rPr>
        <w:tab/>
        <w:t xml:space="preserve">The objective, to which this subprogramme contributes, is to achieve the informed understanding and engagement of a global audience in support of the economic, political and social development of Africa. </w:t>
      </w:r>
    </w:p>
    <w:p w14:paraId="578393A2" w14:textId="77777777" w:rsidR="0021614D" w:rsidRPr="0097774E" w:rsidRDefault="0021614D"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w w:val="101"/>
          <w:sz w:val="10"/>
        </w:rPr>
      </w:pPr>
    </w:p>
    <w:p w14:paraId="5F0E2755" w14:textId="77777777" w:rsidR="0021614D" w:rsidRPr="0097774E" w:rsidRDefault="0021614D"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w w:val="101"/>
          <w:sz w:val="10"/>
        </w:rPr>
      </w:pPr>
    </w:p>
    <w:p w14:paraId="3E8BD662" w14:textId="7BC1B77D" w:rsidR="00E75128" w:rsidRPr="0097774E" w:rsidRDefault="00E75128" w:rsidP="00845484">
      <w:pPr>
        <w:pStyle w:val="H1"/>
        <w:ind w:right="1260"/>
      </w:pPr>
      <w:r w:rsidRPr="0097774E">
        <w:tab/>
      </w:r>
      <w:r w:rsidRPr="0097774E">
        <w:tab/>
        <w:t>Strategy</w:t>
      </w:r>
    </w:p>
    <w:p w14:paraId="15AC31A4"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246AF8" w14:textId="77777777" w:rsidR="00845484" w:rsidRPr="0097774E" w:rsidRDefault="00845484"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1BB36A"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11.39</w:t>
      </w:r>
      <w:r w:rsidRPr="0097774E">
        <w:tab/>
        <w:t>To contribute to the objective, the subprogramme will:</w:t>
      </w:r>
    </w:p>
    <w:p w14:paraId="48BEBDCD" w14:textId="374971F6" w:rsidR="00E75128" w:rsidRPr="0097774E" w:rsidRDefault="00E75128" w:rsidP="00947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 xml:space="preserve">Develop global comprehensive editorial plans on priority issues affecting Africa, including </w:t>
      </w:r>
      <w:r w:rsidR="00947D56" w:rsidRPr="0097774E">
        <w:t xml:space="preserve">by </w:t>
      </w:r>
      <w:r w:rsidRPr="0097774E">
        <w:t xml:space="preserve">generating support in Africa and beyond for the African Union Development Agency-NEPAD and the implementation of Agenda 2063 and the 2030 Agenda, as well as the work of subprogrammes 1 and 2 and their advocacy strategies. This is under the umbrella of the strategy of the Africa Section of the Department of Global Communications and in line with the global communications strategy; </w:t>
      </w:r>
    </w:p>
    <w:p w14:paraId="58844893"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 xml:space="preserve">Produce external communications content, including through the </w:t>
      </w:r>
      <w:r w:rsidRPr="0097774E">
        <w:rPr>
          <w:i/>
          <w:iCs/>
        </w:rPr>
        <w:t>Africa Renewal</w:t>
      </w:r>
      <w:r w:rsidRPr="0097774E">
        <w:t xml:space="preserve"> digital platforms, media advisories and other public information, for use by external media, both African and international, and provide external communications support to the Office; </w:t>
      </w:r>
    </w:p>
    <w:p w14:paraId="65E106D7"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(c)</w:t>
      </w:r>
      <w:r w:rsidRPr="0097774E">
        <w:tab/>
        <w:t>Produce or translate select content into languages such as French and Kiswahili.</w:t>
      </w:r>
    </w:p>
    <w:p w14:paraId="04D06556" w14:textId="77777777"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11.40</w:t>
      </w:r>
      <w:r w:rsidRPr="0097774E">
        <w:tab/>
        <w:t>The above-mentioned work is expected to result in enhanced awareness of key thematic issues of the African Union Development Agency-NEPAD and other issues relating to economic recovery and sustainable development in Africa.</w:t>
      </w:r>
    </w:p>
    <w:p w14:paraId="49CC580D"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6A696F" w14:textId="77777777" w:rsidR="00845484" w:rsidRPr="0097774E" w:rsidRDefault="00845484"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69E082" w14:textId="77777777" w:rsidR="00E75128" w:rsidRPr="0097774E" w:rsidRDefault="00E75128" w:rsidP="00845484">
      <w:pPr>
        <w:pStyle w:val="H1"/>
        <w:ind w:right="1260"/>
      </w:pPr>
      <w:r w:rsidRPr="0097774E">
        <w:tab/>
      </w:r>
      <w:r w:rsidRPr="0097774E">
        <w:tab/>
        <w:t>Programme performance in 2024</w:t>
      </w:r>
    </w:p>
    <w:p w14:paraId="6AD6AE65"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FB05D" w14:textId="77777777" w:rsidR="00845484" w:rsidRPr="0097774E" w:rsidRDefault="00845484"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ED4A5B" w14:textId="7FE68159" w:rsidR="00E75128" w:rsidRPr="0097774E" w:rsidRDefault="00845484" w:rsidP="008454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r>
      <w:r w:rsidR="00E75128" w:rsidRPr="0097774E">
        <w:rPr>
          <w:lang w:val="en-GB"/>
        </w:rPr>
        <w:t xml:space="preserve">Africa on the global stage: innovative solutions for Africa at the Sustainable Development Goals media zone </w:t>
      </w:r>
    </w:p>
    <w:p w14:paraId="524A7407" w14:textId="77777777" w:rsidR="00E75128" w:rsidRPr="0097774E" w:rsidRDefault="00E75128" w:rsidP="008454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20AC3" w14:textId="73C9002B" w:rsidR="00E75128" w:rsidRPr="0097774E" w:rsidRDefault="00845484"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11.41</w:t>
      </w:r>
      <w:r w:rsidR="00E75128" w:rsidRPr="0097774E">
        <w:tab/>
        <w:t xml:space="preserve">In September 2024, during the high-level week of the seventy-ninth session of the General Assembly, the subprogramme organized a weeklong discussion series in the Sustainable Development Goals media zone, entitled </w:t>
      </w:r>
      <w:r w:rsidRPr="0097774E">
        <w:t>“</w:t>
      </w:r>
      <w:r w:rsidR="00E75128" w:rsidRPr="0097774E">
        <w:t>Africa renewal: spotlight on the Sustainable Development Goals</w:t>
      </w:r>
      <w:r w:rsidRPr="0097774E">
        <w:t>”</w:t>
      </w:r>
      <w:r w:rsidR="00E75128" w:rsidRPr="0097774E">
        <w:t>. The discussions focused on themes critical to Africa, including gender equality, addressing hate speech, financing for climate action and the debt challenge. The series, which provided a global platform for African leaders and activists, culminated in a youth town hall that was produced in collaboration with the African Union and the British Broadcasting Corporation (BBC) World Service and featured the Special Envoy on Youth of the African Union, along with youth advocates from across the continent. The town hall served to amplify the voices of African youth on climate action and economic development. On 30 September, the Africa youth town hall aired on the BBC “Focus on Africa” programme. The subprogramme also secured media partnerships with other broadcasters, helping to further expand audience engagement with the discussion series.</w:t>
      </w:r>
    </w:p>
    <w:p w14:paraId="2D671F46" w14:textId="40D7970B" w:rsidR="00E75128" w:rsidRPr="0097774E" w:rsidRDefault="00D71657"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11.42</w:t>
      </w:r>
      <w:r w:rsidR="00E75128" w:rsidRPr="0097774E">
        <w:tab/>
        <w:t>Progress towards the objective is presented in the performance measure below (see table 11.7).</w:t>
      </w:r>
    </w:p>
    <w:p w14:paraId="520BC0EC" w14:textId="77777777" w:rsidR="00D71657" w:rsidRPr="0097774E" w:rsidRDefault="00D71657" w:rsidP="00D716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279087" w14:textId="29CA542B"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Table 11.7</w:t>
      </w:r>
    </w:p>
    <w:p w14:paraId="50E06B8D"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Performance measure</w:t>
      </w:r>
    </w:p>
    <w:p w14:paraId="4C8AD843" w14:textId="77777777" w:rsidR="00E75128" w:rsidRPr="0097774E" w:rsidRDefault="00E75128"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7082BD" w14:textId="77777777" w:rsidR="00D71657" w:rsidRPr="0097774E" w:rsidRDefault="00D71657" w:rsidP="00947D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D71657" w:rsidRPr="0097774E" w14:paraId="50499976" w14:textId="77777777" w:rsidTr="0021614D">
        <w:trPr>
          <w:tblHeader/>
        </w:trPr>
        <w:tc>
          <w:tcPr>
            <w:tcW w:w="1622" w:type="pct"/>
            <w:tcBorders>
              <w:top w:val="single" w:sz="4" w:space="0" w:color="auto"/>
              <w:left w:val="nil"/>
              <w:bottom w:val="single" w:sz="12" w:space="0" w:color="auto"/>
              <w:right w:val="nil"/>
            </w:tcBorders>
            <w:vAlign w:val="bottom"/>
            <w:hideMark/>
          </w:tcPr>
          <w:p w14:paraId="7DF20563" w14:textId="77777777" w:rsidR="00D71657" w:rsidRPr="0097774E" w:rsidRDefault="00D71657" w:rsidP="00947D56">
            <w:pPr>
              <w:keepNext/>
              <w:spacing w:before="81" w:after="81" w:line="160" w:lineRule="exact"/>
              <w:ind w:right="40"/>
              <w:jc w:val="both"/>
              <w:rPr>
                <w:i/>
                <w:sz w:val="14"/>
              </w:rPr>
            </w:pPr>
            <w:r w:rsidRPr="0097774E">
              <w:rPr>
                <w:i/>
                <w:sz w:val="14"/>
              </w:rPr>
              <w:t>2022 (actual)</w:t>
            </w:r>
          </w:p>
        </w:tc>
        <w:tc>
          <w:tcPr>
            <w:tcW w:w="1622" w:type="pct"/>
            <w:tcBorders>
              <w:top w:val="single" w:sz="4" w:space="0" w:color="auto"/>
              <w:left w:val="nil"/>
              <w:bottom w:val="single" w:sz="12" w:space="0" w:color="auto"/>
              <w:right w:val="nil"/>
            </w:tcBorders>
            <w:vAlign w:val="bottom"/>
            <w:hideMark/>
          </w:tcPr>
          <w:p w14:paraId="48C59FC0" w14:textId="77777777" w:rsidR="00D71657" w:rsidRPr="0097774E" w:rsidRDefault="00D71657" w:rsidP="00947D56">
            <w:pPr>
              <w:keepNext/>
              <w:spacing w:before="81" w:after="81" w:line="160" w:lineRule="exact"/>
              <w:ind w:left="144" w:right="40"/>
              <w:rPr>
                <w:i/>
                <w:sz w:val="14"/>
              </w:rPr>
            </w:pPr>
            <w:r w:rsidRPr="0097774E">
              <w:rPr>
                <w:i/>
                <w:sz w:val="14"/>
              </w:rPr>
              <w:t>2023 (actual)</w:t>
            </w:r>
          </w:p>
        </w:tc>
        <w:tc>
          <w:tcPr>
            <w:tcW w:w="1756" w:type="pct"/>
            <w:tcBorders>
              <w:top w:val="single" w:sz="4" w:space="0" w:color="auto"/>
              <w:left w:val="nil"/>
              <w:bottom w:val="single" w:sz="12" w:space="0" w:color="auto"/>
              <w:right w:val="nil"/>
            </w:tcBorders>
            <w:vAlign w:val="bottom"/>
            <w:hideMark/>
          </w:tcPr>
          <w:p w14:paraId="608E5B18" w14:textId="77777777" w:rsidR="00D71657" w:rsidRPr="0097774E" w:rsidRDefault="00D71657" w:rsidP="00947D56">
            <w:pPr>
              <w:keepNext/>
              <w:spacing w:before="81" w:after="81" w:line="160" w:lineRule="exact"/>
              <w:ind w:left="144" w:right="40"/>
              <w:rPr>
                <w:i/>
                <w:sz w:val="14"/>
              </w:rPr>
            </w:pPr>
            <w:r w:rsidRPr="0097774E">
              <w:rPr>
                <w:i/>
                <w:sz w:val="14"/>
              </w:rPr>
              <w:t>2024 (actual)</w:t>
            </w:r>
          </w:p>
        </w:tc>
      </w:tr>
      <w:tr w:rsidR="00D71657" w:rsidRPr="0097774E" w14:paraId="6343FC27" w14:textId="77777777" w:rsidTr="0021614D">
        <w:trPr>
          <w:trHeight w:hRule="exact" w:val="115"/>
          <w:tblHeader/>
        </w:trPr>
        <w:tc>
          <w:tcPr>
            <w:tcW w:w="1622" w:type="pct"/>
            <w:tcBorders>
              <w:top w:val="single" w:sz="12" w:space="0" w:color="auto"/>
              <w:left w:val="nil"/>
              <w:bottom w:val="nil"/>
              <w:right w:val="nil"/>
            </w:tcBorders>
            <w:vAlign w:val="bottom"/>
          </w:tcPr>
          <w:p w14:paraId="3291135E" w14:textId="77777777" w:rsidR="00D71657" w:rsidRPr="0097774E" w:rsidRDefault="00D71657" w:rsidP="00947D56">
            <w:pPr>
              <w:keepNext/>
              <w:spacing w:before="40" w:after="120"/>
              <w:ind w:right="40"/>
              <w:jc w:val="both"/>
            </w:pPr>
          </w:p>
        </w:tc>
        <w:tc>
          <w:tcPr>
            <w:tcW w:w="1622" w:type="pct"/>
            <w:tcBorders>
              <w:top w:val="single" w:sz="12" w:space="0" w:color="auto"/>
              <w:left w:val="nil"/>
              <w:bottom w:val="nil"/>
              <w:right w:val="nil"/>
            </w:tcBorders>
            <w:vAlign w:val="bottom"/>
          </w:tcPr>
          <w:p w14:paraId="02A0CC47" w14:textId="77777777" w:rsidR="00D71657" w:rsidRPr="0097774E" w:rsidRDefault="00D71657" w:rsidP="00947D56">
            <w:pPr>
              <w:keepNext/>
              <w:spacing w:before="40" w:after="120"/>
              <w:ind w:left="144" w:right="40"/>
            </w:pPr>
          </w:p>
        </w:tc>
        <w:tc>
          <w:tcPr>
            <w:tcW w:w="1756" w:type="pct"/>
            <w:tcBorders>
              <w:top w:val="single" w:sz="12" w:space="0" w:color="auto"/>
              <w:left w:val="nil"/>
              <w:bottom w:val="nil"/>
              <w:right w:val="nil"/>
            </w:tcBorders>
            <w:vAlign w:val="bottom"/>
          </w:tcPr>
          <w:p w14:paraId="6DC96C13" w14:textId="77777777" w:rsidR="00D71657" w:rsidRPr="0097774E" w:rsidRDefault="00D71657" w:rsidP="00947D56">
            <w:pPr>
              <w:keepNext/>
              <w:spacing w:before="40" w:after="120"/>
              <w:ind w:right="40"/>
            </w:pPr>
          </w:p>
        </w:tc>
      </w:tr>
      <w:tr w:rsidR="00D71657" w:rsidRPr="0097774E" w14:paraId="20DFBF52" w14:textId="77777777" w:rsidTr="0021614D">
        <w:tc>
          <w:tcPr>
            <w:tcW w:w="1622" w:type="pct"/>
            <w:tcBorders>
              <w:top w:val="nil"/>
              <w:left w:val="nil"/>
              <w:bottom w:val="single" w:sz="12" w:space="0" w:color="auto"/>
              <w:right w:val="nil"/>
            </w:tcBorders>
          </w:tcPr>
          <w:p w14:paraId="422D60A0" w14:textId="3AEB3F0A" w:rsidR="00D71657" w:rsidRPr="0097774E" w:rsidRDefault="00D71657" w:rsidP="00947D56">
            <w:pPr>
              <w:keepNext/>
              <w:tabs>
                <w:tab w:val="left" w:pos="288"/>
                <w:tab w:val="left" w:pos="576"/>
                <w:tab w:val="left" w:pos="864"/>
                <w:tab w:val="left" w:pos="1152"/>
              </w:tabs>
              <w:spacing w:before="40" w:after="120" w:line="234" w:lineRule="exact"/>
              <w:ind w:right="43"/>
              <w:rPr>
                <w:i/>
                <w:iCs/>
              </w:rPr>
            </w:pPr>
            <w:r w:rsidRPr="0097774E">
              <w:rPr>
                <w:sz w:val="17"/>
              </w:rPr>
              <w:t>–</w:t>
            </w:r>
          </w:p>
        </w:tc>
        <w:tc>
          <w:tcPr>
            <w:tcW w:w="1622" w:type="pct"/>
            <w:tcBorders>
              <w:top w:val="nil"/>
              <w:left w:val="nil"/>
              <w:bottom w:val="single" w:sz="12" w:space="0" w:color="auto"/>
              <w:right w:val="nil"/>
            </w:tcBorders>
          </w:tcPr>
          <w:p w14:paraId="61E0A8A6" w14:textId="0A840B36" w:rsidR="00D71657" w:rsidRPr="0097774E" w:rsidRDefault="00D71657" w:rsidP="00947D56">
            <w:pPr>
              <w:keepNext/>
              <w:tabs>
                <w:tab w:val="left" w:pos="288"/>
                <w:tab w:val="left" w:pos="576"/>
                <w:tab w:val="left" w:pos="864"/>
                <w:tab w:val="left" w:pos="1152"/>
              </w:tabs>
              <w:spacing w:before="40" w:after="120" w:line="234" w:lineRule="exact"/>
              <w:ind w:left="180" w:right="43"/>
              <w:rPr>
                <w:i/>
                <w:iCs/>
              </w:rPr>
            </w:pPr>
            <w:r w:rsidRPr="0097774E">
              <w:rPr>
                <w:sz w:val="17"/>
              </w:rPr>
              <w:t>–</w:t>
            </w:r>
          </w:p>
        </w:tc>
        <w:tc>
          <w:tcPr>
            <w:tcW w:w="1756" w:type="pct"/>
            <w:tcBorders>
              <w:top w:val="nil"/>
              <w:left w:val="nil"/>
              <w:bottom w:val="single" w:sz="12" w:space="0" w:color="auto"/>
              <w:right w:val="nil"/>
            </w:tcBorders>
          </w:tcPr>
          <w:p w14:paraId="02B2CFEF" w14:textId="77777777" w:rsidR="00D71657" w:rsidRPr="0097774E" w:rsidRDefault="00D71657" w:rsidP="00947D56">
            <w:pPr>
              <w:keepNext/>
              <w:spacing w:before="40" w:after="120" w:line="234" w:lineRule="exact"/>
              <w:ind w:left="87"/>
            </w:pPr>
            <w:r w:rsidRPr="0097774E">
              <w:t>Innovative solutions for Africa and African youth perspectives amplified by international, regional and national media, including BBC Africa, CNN and News Central (Nigeria)</w:t>
            </w:r>
          </w:p>
        </w:tc>
      </w:tr>
    </w:tbl>
    <w:p w14:paraId="02FAEB00" w14:textId="77777777" w:rsidR="00D71657" w:rsidRPr="0097774E" w:rsidRDefault="00D71657" w:rsidP="00D716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B8DA1D" w14:textId="77777777" w:rsidR="00D71657" w:rsidRPr="0097774E" w:rsidRDefault="00D71657" w:rsidP="00D716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ED534" w14:textId="77777777" w:rsidR="00D71657" w:rsidRPr="0097774E" w:rsidRDefault="00D71657" w:rsidP="00D716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822D9E" w14:textId="00F063BC" w:rsidR="00E75128" w:rsidRPr="0097774E" w:rsidRDefault="00E75128" w:rsidP="0021614D">
      <w:pPr>
        <w:pStyle w:val="H1"/>
        <w:ind w:right="1260"/>
      </w:pPr>
      <w:r w:rsidRPr="0097774E">
        <w:tab/>
      </w:r>
      <w:r w:rsidRPr="0097774E">
        <w:tab/>
        <w:t>Planned results for 2026</w:t>
      </w:r>
    </w:p>
    <w:p w14:paraId="241CDA65" w14:textId="77777777" w:rsidR="00E75128" w:rsidRPr="0097774E" w:rsidRDefault="00E75128" w:rsidP="002161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33CC6D" w14:textId="77777777" w:rsidR="00D71657" w:rsidRPr="0097774E" w:rsidRDefault="00D71657" w:rsidP="002161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31FEC" w14:textId="77777777" w:rsidR="00E75128" w:rsidRPr="0097774E" w:rsidRDefault="00E75128"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 xml:space="preserve">Result 1: increased awareness of the general public on peace and security issues in Africa </w:t>
      </w:r>
    </w:p>
    <w:p w14:paraId="671C624B" w14:textId="77777777" w:rsidR="00E75128" w:rsidRPr="0097774E" w:rsidRDefault="00E75128" w:rsidP="0021614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F3D4FA" w14:textId="43E484EC" w:rsidR="00E75128" w:rsidRPr="0097774E" w:rsidRDefault="00D71657" w:rsidP="0021614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2265E6F3" w14:textId="77777777" w:rsidR="00D71657" w:rsidRPr="0097774E" w:rsidRDefault="00D71657" w:rsidP="00D716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846F12" w14:textId="262B4747" w:rsidR="00E75128" w:rsidRPr="0097774E" w:rsidRDefault="00D71657"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11.43</w:t>
      </w:r>
      <w:r w:rsidR="00E75128" w:rsidRPr="0097774E">
        <w:tab/>
        <w:t xml:space="preserve">The subprogramme’s work contributed to 221 plays of </w:t>
      </w:r>
      <w:r w:rsidR="00E75128" w:rsidRPr="0097774E">
        <w:rPr>
          <w:i/>
          <w:iCs/>
        </w:rPr>
        <w:t>Africa Renewal</w:t>
      </w:r>
      <w:r w:rsidR="00E75128" w:rsidRPr="0097774E">
        <w:t xml:space="preserve"> audio stories on peace and security issues, which did not meet the planned target of 7,000 audio plays. The target was not met as the subprogramme determined that audio plays did not fully and accurately capture consumption trends across the African continent. The subprogramme therefore pivoted to multimedia content, including videos and webinars, to increase awareness among the general public on peace and security issues in Africa, which contributed to 15,488 multimedia plays in 2024. </w:t>
      </w:r>
    </w:p>
    <w:p w14:paraId="02A5EE98" w14:textId="655A31DA" w:rsidR="00E75128" w:rsidRPr="0097774E" w:rsidRDefault="00D71657"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11.44</w:t>
      </w:r>
      <w:r w:rsidR="00E75128" w:rsidRPr="0097774E">
        <w:tab/>
        <w:t>Progress towards the objective and the target for 2026 are presented in the performance measure below (see figure 11.VI).</w:t>
      </w:r>
    </w:p>
    <w:p w14:paraId="20C2C8C7" w14:textId="77777777" w:rsidR="00947D56" w:rsidRPr="0097774E" w:rsidRDefault="00947D56" w:rsidP="00947D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3084D7" w14:textId="77777777" w:rsidR="00E75128" w:rsidRPr="0097774E" w:rsidRDefault="00E75128" w:rsidP="001D58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11.VI</w:t>
      </w:r>
    </w:p>
    <w:p w14:paraId="406510A9" w14:textId="71505A92" w:rsidR="00E75128" w:rsidRPr="0097774E" w:rsidRDefault="00E75128" w:rsidP="00216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spacing w:val="2"/>
          <w:w w:val="101"/>
          <w:lang w:val="en-GB"/>
        </w:rPr>
      </w:pPr>
      <w:r w:rsidRPr="0097774E">
        <w:rPr>
          <w:spacing w:val="2"/>
          <w:w w:val="101"/>
          <w:lang w:val="en-GB"/>
        </w:rPr>
        <w:t xml:space="preserve">Performance measure: number of plays of </w:t>
      </w:r>
      <w:r w:rsidRPr="0097774E">
        <w:rPr>
          <w:i/>
          <w:iCs/>
          <w:spacing w:val="2"/>
          <w:w w:val="101"/>
          <w:lang w:val="en-GB"/>
        </w:rPr>
        <w:t>Africa Renewal</w:t>
      </w:r>
      <w:r w:rsidRPr="0097774E">
        <w:rPr>
          <w:spacing w:val="2"/>
          <w:w w:val="101"/>
          <w:lang w:val="en-GB"/>
        </w:rPr>
        <w:t xml:space="preserve"> audio stories on peace and security issues</w:t>
      </w:r>
      <w:r w:rsidRPr="0097774E">
        <w:rPr>
          <w:b w:val="0"/>
          <w:bCs/>
          <w:i/>
          <w:iCs/>
          <w:spacing w:val="2"/>
          <w:w w:val="101"/>
          <w:vertAlign w:val="superscript"/>
          <w:lang w:val="en-GB"/>
        </w:rPr>
        <w:t>a</w:t>
      </w:r>
      <w:r w:rsidR="009B6D18" w:rsidRPr="0097774E">
        <w:rPr>
          <w:b w:val="0"/>
          <w:bCs/>
          <w:i/>
          <w:iCs/>
          <w:spacing w:val="2"/>
          <w:w w:val="101"/>
          <w:vertAlign w:val="superscript"/>
          <w:lang w:val="en-GB"/>
        </w:rPr>
        <w:t xml:space="preserve"> </w:t>
      </w:r>
      <w:r w:rsidRPr="0097774E">
        <w:rPr>
          <w:spacing w:val="2"/>
          <w:w w:val="101"/>
          <w:lang w:val="en-GB"/>
        </w:rPr>
        <w:t>(annual)</w:t>
      </w:r>
    </w:p>
    <w:p w14:paraId="003CF419" w14:textId="670E9857" w:rsidR="00E75128" w:rsidRPr="0097774E" w:rsidRDefault="0021614D" w:rsidP="001D58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bCs/>
          <w:noProof/>
          <w:sz w:val="17"/>
          <w:szCs w:val="17"/>
          <w:u w:val="single"/>
        </w:rPr>
        <w:drawing>
          <wp:anchor distT="0" distB="0" distL="114300" distR="114300" simplePos="0" relativeHeight="251671552" behindDoc="0" locked="0" layoutInCell="1" allowOverlap="1" wp14:anchorId="3AF81302" wp14:editId="24BF4DE6">
            <wp:simplePos x="0" y="0"/>
            <wp:positionH relativeFrom="margin">
              <wp:posOffset>635</wp:posOffset>
            </wp:positionH>
            <wp:positionV relativeFrom="paragraph">
              <wp:posOffset>158115</wp:posOffset>
            </wp:positionV>
            <wp:extent cx="6254115" cy="1828800"/>
            <wp:effectExtent l="0" t="0" r="0" b="0"/>
            <wp:wrapTopAndBottom/>
            <wp:docPr id="418492520" name="Chart 418492520"/>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p>
    <w:p w14:paraId="7D2D6C68" w14:textId="7E9CF922" w:rsidR="001D587C" w:rsidRPr="0097774E" w:rsidRDefault="001D587C" w:rsidP="001D58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0A59B" w14:textId="3CCF75DE" w:rsidR="001D587C" w:rsidRPr="0097774E" w:rsidRDefault="001D587C" w:rsidP="00950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0374D6" w14:textId="19886341" w:rsidR="00E75128" w:rsidRPr="0097774E" w:rsidRDefault="00950870" w:rsidP="00950870">
      <w:pPr>
        <w:pStyle w:val="FootnoteText"/>
        <w:tabs>
          <w:tab w:val="clear" w:pos="418"/>
          <w:tab w:val="right" w:pos="216"/>
          <w:tab w:val="left" w:pos="288"/>
          <w:tab w:val="right" w:pos="576"/>
          <w:tab w:val="left" w:pos="648"/>
        </w:tabs>
        <w:ind w:left="288" w:hanging="288"/>
      </w:pPr>
      <w:r w:rsidRPr="0097774E">
        <w:tab/>
      </w:r>
      <w:r w:rsidR="00E75128" w:rsidRPr="0097774E">
        <w:rPr>
          <w:i/>
          <w:iCs/>
          <w:vertAlign w:val="superscript"/>
        </w:rPr>
        <w:t>a</w:t>
      </w:r>
      <w:r w:rsidRPr="0097774E">
        <w:rPr>
          <w:i/>
          <w:iCs/>
        </w:rPr>
        <w:tab/>
      </w:r>
      <w:r w:rsidR="00E75128" w:rsidRPr="0097774E">
        <w:t>Figures for 2024 (actual), 2025 (planned) and 2026 (planned) have been updated to also reflect the number of multimedia plays, in addition to the number of audio plays.</w:t>
      </w:r>
    </w:p>
    <w:p w14:paraId="6EA5FE0C" w14:textId="77777777" w:rsidR="00E75128" w:rsidRPr="0097774E" w:rsidRDefault="00E75128" w:rsidP="00950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A1DBAB" w14:textId="77777777" w:rsidR="00950870" w:rsidRPr="0097774E" w:rsidRDefault="00950870" w:rsidP="00950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85FF73" w14:textId="77777777" w:rsidR="00E75128" w:rsidRPr="0097774E" w:rsidRDefault="00E75128" w:rsidP="00216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t>Result 2: engagement of the general public on Africa’s debt burden and potential solutions</w:t>
      </w:r>
    </w:p>
    <w:p w14:paraId="0BA5A224" w14:textId="77777777" w:rsidR="00E75128" w:rsidRPr="0097774E" w:rsidRDefault="00E75128" w:rsidP="00950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9FDDE" w14:textId="63FA32A0" w:rsidR="00E75128" w:rsidRPr="0097774E" w:rsidRDefault="00950870" w:rsidP="009508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Programme performance in 2024 and target for 2026</w:t>
      </w:r>
    </w:p>
    <w:p w14:paraId="6D9D0FBA" w14:textId="77777777" w:rsidR="00E75128" w:rsidRPr="0097774E" w:rsidRDefault="00E75128" w:rsidP="00950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7149EE" w14:textId="79E2E5A6"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11.45</w:t>
      </w:r>
      <w:r w:rsidRPr="0097774E">
        <w:tab/>
        <w:t>The subprogramme’s work contributed to 47,061 views generated for 30 articles and multimedia stories, which exceeded the planned target of 47,000 views.</w:t>
      </w:r>
    </w:p>
    <w:p w14:paraId="3E2E16F0" w14:textId="7C40A5FB"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11.46</w:t>
      </w:r>
      <w:r w:rsidRPr="0097774E">
        <w:tab/>
        <w:t>Progress towards the objective and the target for 2026 are presented in the performance measure below (see figure 11.VII).</w:t>
      </w:r>
    </w:p>
    <w:p w14:paraId="0932C91C" w14:textId="77777777" w:rsidR="00E75128" w:rsidRPr="0097774E" w:rsidRDefault="00E75128" w:rsidP="00E406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59FB6E"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11.VII</w:t>
      </w:r>
    </w:p>
    <w:p w14:paraId="230F9702" w14:textId="77777777" w:rsidR="00E75128" w:rsidRPr="0097774E" w:rsidRDefault="00E75128" w:rsidP="00947D5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 xml:space="preserve">Performance measure: increased engagement of the general public on Africa’s debt burden and potential solutions (annual) </w:t>
      </w:r>
    </w:p>
    <w:p w14:paraId="2820FEDF" w14:textId="77777777"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A2318" w14:textId="7BFF8D34" w:rsidR="00E406EF" w:rsidRPr="0097774E" w:rsidRDefault="00E406EF"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lang w:eastAsia="en-GB"/>
        </w:rPr>
        <w:drawing>
          <wp:anchor distT="0" distB="0" distL="114300" distR="114300" simplePos="0" relativeHeight="251673600" behindDoc="0" locked="0" layoutInCell="1" allowOverlap="1" wp14:anchorId="65897441" wp14:editId="0631867A">
            <wp:simplePos x="0" y="0"/>
            <wp:positionH relativeFrom="margin">
              <wp:align>left</wp:align>
            </wp:positionH>
            <wp:positionV relativeFrom="paragraph">
              <wp:posOffset>107950</wp:posOffset>
            </wp:positionV>
            <wp:extent cx="6421755" cy="2096135"/>
            <wp:effectExtent l="0" t="0" r="0" b="0"/>
            <wp:wrapTopAndBottom/>
            <wp:docPr id="1416495752" name="Chart 1416495752"/>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p w14:paraId="0D60CD9D" w14:textId="37380AB5" w:rsidR="00E406EF" w:rsidRPr="0097774E" w:rsidRDefault="00E406EF"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244726" w14:textId="77777777" w:rsidR="001B174B" w:rsidRPr="0097774E" w:rsidRDefault="001B174B"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EF0A9" w14:textId="241D3763" w:rsidR="00E75128" w:rsidRPr="0097774E" w:rsidRDefault="001B174B" w:rsidP="00216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7774E">
        <w:rPr>
          <w:lang w:val="en-GB"/>
        </w:rPr>
        <w:tab/>
      </w:r>
      <w:r w:rsidRPr="0097774E">
        <w:rPr>
          <w:lang w:val="en-GB"/>
        </w:rPr>
        <w:tab/>
      </w:r>
      <w:r w:rsidR="00E75128" w:rsidRPr="0097774E">
        <w:rPr>
          <w:lang w:val="en-GB"/>
        </w:rPr>
        <w:t>Result 3: strengthened outreach by media partners on education, decent jobs and social protection in Africa</w:t>
      </w:r>
    </w:p>
    <w:p w14:paraId="07D34423" w14:textId="77777777" w:rsidR="00E75128" w:rsidRPr="0097774E" w:rsidRDefault="00E75128" w:rsidP="001B1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E9A3CB" w14:textId="72B426D6" w:rsidR="00E75128" w:rsidRPr="0097774E" w:rsidRDefault="001B174B" w:rsidP="001B17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r>
      <w:r w:rsidR="00E75128" w:rsidRPr="0097774E">
        <w:rPr>
          <w:lang w:val="en-GB"/>
        </w:rPr>
        <w:t>Proposed programme plan for 2026</w:t>
      </w:r>
    </w:p>
    <w:p w14:paraId="743D7B9C" w14:textId="77777777" w:rsidR="00E75128" w:rsidRPr="0097774E" w:rsidRDefault="00E75128" w:rsidP="001B1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BBF9D8" w14:textId="7F89ADC7" w:rsidR="00E75128" w:rsidRPr="0097774E" w:rsidRDefault="001B174B"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1"/>
        </w:rPr>
      </w:pPr>
      <w:r w:rsidRPr="0097774E">
        <w:rPr>
          <w:spacing w:val="3"/>
          <w:w w:val="101"/>
        </w:rPr>
        <w:tab/>
      </w:r>
      <w:r w:rsidR="00E75128" w:rsidRPr="0097774E">
        <w:rPr>
          <w:spacing w:val="3"/>
          <w:w w:val="101"/>
        </w:rPr>
        <w:t>11.47</w:t>
      </w:r>
      <w:r w:rsidR="00E75128" w:rsidRPr="0097774E">
        <w:rPr>
          <w:spacing w:val="3"/>
          <w:w w:val="101"/>
        </w:rPr>
        <w:tab/>
        <w:t>The subprogramme will work in collaboration with subprogrammes 1 and 2 and the African Union to increase awareness of policies that enable the vulnerable to be protected and to thrive while reducing inequalities among the most vulnerable, including women, especially rural women, the elderly and those living with disabilities. Through multimedia content, outreach and partnerships, the subprogramme will highlight solutions to providing equitable education for all, the need for decent jobs on the African continent and how to support domestic resource mobilization to reduce poverty, as well as social protection issues such as gender equality and access to adequate healthcare across the continent.</w:t>
      </w:r>
    </w:p>
    <w:p w14:paraId="2FD71705" w14:textId="77777777" w:rsidR="001B174B" w:rsidRPr="0097774E" w:rsidRDefault="001B174B" w:rsidP="001B1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CBC25" w14:textId="5FDCAC9E" w:rsidR="00E75128" w:rsidRPr="0097774E" w:rsidRDefault="00E75128" w:rsidP="001B174B">
      <w:pPr>
        <w:pStyle w:val="H4"/>
        <w:ind w:right="1260"/>
      </w:pPr>
      <w:r w:rsidRPr="0097774E">
        <w:tab/>
      </w:r>
      <w:r w:rsidRPr="0097774E">
        <w:tab/>
        <w:t>Lessons learned and planned change</w:t>
      </w:r>
    </w:p>
    <w:p w14:paraId="317AA7D7" w14:textId="77777777" w:rsidR="00E75128" w:rsidRPr="0097774E" w:rsidRDefault="00E75128" w:rsidP="001B1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85B91F" w14:textId="65FDC693" w:rsidR="00E75128" w:rsidRPr="0097774E" w:rsidRDefault="001B174B"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11.48</w:t>
      </w:r>
      <w:r w:rsidR="00E75128" w:rsidRPr="0097774E">
        <w:tab/>
        <w:t xml:space="preserve">The lesson for the subprogramme was to better target media partners to engage with content showcased on the </w:t>
      </w:r>
      <w:r w:rsidR="00E75128" w:rsidRPr="0097774E">
        <w:rPr>
          <w:i/>
          <w:iCs/>
        </w:rPr>
        <w:t>Africa Renewal</w:t>
      </w:r>
      <w:r w:rsidR="00E75128" w:rsidRPr="0097774E">
        <w:t xml:space="preserve"> platform and to better tailor content for media partner digital platforms. In applying this lesson, the subprogramme will focus on engaging national, regional and international media to increase the awareness of the general public of education, decent jobs and social protection as a means to achieving a sustainable future.</w:t>
      </w:r>
    </w:p>
    <w:p w14:paraId="06DB7876" w14:textId="3138C382" w:rsidR="00E75128" w:rsidRPr="0097774E" w:rsidRDefault="001B174B"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r>
      <w:r w:rsidR="00E75128" w:rsidRPr="0097774E">
        <w:t>11.49</w:t>
      </w:r>
      <w:r w:rsidR="00E75128" w:rsidRPr="0097774E">
        <w:tab/>
      </w:r>
      <w:r w:rsidR="00E75128" w:rsidRPr="0097774E">
        <w:rPr>
          <w:spacing w:val="0"/>
          <w:w w:val="100"/>
        </w:rPr>
        <w:t>Expected progress towards the objective is presented in the performance measure below (see figure</w:t>
      </w:r>
      <w:r w:rsidR="009B6D18" w:rsidRPr="0097774E">
        <w:rPr>
          <w:spacing w:val="0"/>
          <w:w w:val="100"/>
        </w:rPr>
        <w:t xml:space="preserve"> </w:t>
      </w:r>
      <w:r w:rsidR="00E75128" w:rsidRPr="0097774E">
        <w:rPr>
          <w:spacing w:val="0"/>
          <w:w w:val="100"/>
        </w:rPr>
        <w:t>11.VIII)</w:t>
      </w:r>
      <w:r w:rsidR="0021614D" w:rsidRPr="0097774E">
        <w:rPr>
          <w:spacing w:val="0"/>
          <w:w w:val="100"/>
        </w:rPr>
        <w:t>.</w:t>
      </w:r>
    </w:p>
    <w:p w14:paraId="2CA901FD" w14:textId="0C1B3782" w:rsidR="00947D56" w:rsidRPr="0097774E" w:rsidRDefault="00947D56">
      <w:pPr>
        <w:suppressAutoHyphens w:val="0"/>
        <w:spacing w:after="160" w:line="259" w:lineRule="auto"/>
      </w:pPr>
      <w:r w:rsidRPr="0097774E">
        <w:br w:type="page"/>
      </w:r>
    </w:p>
    <w:p w14:paraId="0DBA6A8B" w14:textId="6908FB64" w:rsidR="00E75128" w:rsidRPr="0097774E" w:rsidRDefault="00E75128" w:rsidP="00216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11.VIII</w:t>
      </w:r>
    </w:p>
    <w:p w14:paraId="43960E8B" w14:textId="55A784B0" w:rsidR="00E75128" w:rsidRPr="0097774E" w:rsidRDefault="00E75128" w:rsidP="00216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7774E">
        <w:rPr>
          <w:lang w:val="en-GB"/>
        </w:rPr>
        <w:t xml:space="preserve">Performance measure: number of media partners engaged in the distribution of </w:t>
      </w:r>
      <w:r w:rsidRPr="0097774E">
        <w:rPr>
          <w:i/>
          <w:iCs/>
          <w:lang w:val="en-GB"/>
        </w:rPr>
        <w:t>Africa Renewal</w:t>
      </w:r>
      <w:r w:rsidRPr="0097774E">
        <w:rPr>
          <w:lang w:val="en-GB"/>
        </w:rPr>
        <w:t xml:space="preserve"> content</w:t>
      </w:r>
    </w:p>
    <w:p w14:paraId="6EB8BF3D" w14:textId="7E096423"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484BD" w14:textId="637DF273" w:rsidR="00562179" w:rsidRPr="0097774E" w:rsidRDefault="00562179"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color w:val="000000" w:themeColor="text1"/>
          <w:shd w:val="clear" w:color="auto" w:fill="E6E6E6"/>
          <w:lang w:eastAsia="en-GB"/>
        </w:rPr>
        <w:drawing>
          <wp:anchor distT="0" distB="0" distL="114300" distR="114300" simplePos="0" relativeHeight="251675648" behindDoc="0" locked="0" layoutInCell="1" allowOverlap="1" wp14:anchorId="126A9DD7" wp14:editId="53202691">
            <wp:simplePos x="0" y="0"/>
            <wp:positionH relativeFrom="margin">
              <wp:posOffset>-5715</wp:posOffset>
            </wp:positionH>
            <wp:positionV relativeFrom="paragraph">
              <wp:posOffset>114300</wp:posOffset>
            </wp:positionV>
            <wp:extent cx="6254115" cy="1828800"/>
            <wp:effectExtent l="0" t="0" r="0" b="0"/>
            <wp:wrapTopAndBottom/>
            <wp:docPr id="944423405" name="Chart 944423405"/>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page">
              <wp14:pctWidth>0</wp14:pctWidth>
            </wp14:sizeRelH>
            <wp14:sizeRelV relativeFrom="page">
              <wp14:pctHeight>0</wp14:pctHeight>
            </wp14:sizeRelV>
          </wp:anchor>
        </w:drawing>
      </w:r>
    </w:p>
    <w:p w14:paraId="150D2EA4" w14:textId="5826CC71" w:rsidR="00562179" w:rsidRPr="0097774E" w:rsidRDefault="00562179"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1143AB" w14:textId="7ACC7112" w:rsidR="00562179" w:rsidRPr="0097774E" w:rsidRDefault="00562179"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D71B5" w14:textId="20311977"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7BBB64" w14:textId="40C1B056" w:rsidR="00E75128" w:rsidRPr="0097774E" w:rsidRDefault="00E75128" w:rsidP="0021614D">
      <w:pPr>
        <w:pStyle w:val="H1"/>
        <w:keepNext w:val="0"/>
        <w:keepLines w:val="0"/>
        <w:ind w:right="1260"/>
      </w:pPr>
      <w:r w:rsidRPr="0097774E">
        <w:tab/>
      </w:r>
      <w:r w:rsidRPr="0097774E">
        <w:tab/>
        <w:t>Deliverables</w:t>
      </w:r>
    </w:p>
    <w:p w14:paraId="7FD0B8E0" w14:textId="6C4AFD61" w:rsidR="00E75128" w:rsidRPr="0097774E" w:rsidRDefault="00E75128" w:rsidP="00216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9B7E1A" w14:textId="77777777" w:rsidR="00562179" w:rsidRPr="0097774E" w:rsidRDefault="00562179" w:rsidP="005621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516982" w14:textId="45502EE3" w:rsidR="00E75128" w:rsidRPr="0097774E" w:rsidRDefault="00E75128" w:rsidP="00E751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11.50</w:t>
      </w:r>
      <w:r w:rsidRPr="0097774E">
        <w:tab/>
        <w:t>Table 11.8 lists all deliverables of the subprogramme.</w:t>
      </w:r>
    </w:p>
    <w:p w14:paraId="1F4944B8" w14:textId="7EE5BE7A" w:rsidR="00E75128" w:rsidRPr="0097774E" w:rsidRDefault="00E75128" w:rsidP="005621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E0BED" w14:textId="285FD66F" w:rsidR="00E75128" w:rsidRPr="0097774E" w:rsidRDefault="00E75128" w:rsidP="005621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11.8</w:t>
      </w:r>
    </w:p>
    <w:p w14:paraId="597C6F11" w14:textId="77777777" w:rsidR="00E75128" w:rsidRPr="0097774E" w:rsidRDefault="00E75128" w:rsidP="005621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3: deliverables for 2026, by category and subcategory</w:t>
      </w:r>
    </w:p>
    <w:p w14:paraId="15BDD591" w14:textId="77777777" w:rsidR="00E75128" w:rsidRPr="0097774E" w:rsidRDefault="00E75128" w:rsidP="005621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8F6C4" w14:textId="77777777" w:rsidR="00562179" w:rsidRPr="0097774E" w:rsidRDefault="00562179" w:rsidP="005621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562179" w:rsidRPr="0097774E" w14:paraId="453F20F3" w14:textId="77777777" w:rsidTr="00A62BEE">
        <w:trPr>
          <w:tblHeader/>
        </w:trPr>
        <w:tc>
          <w:tcPr>
            <w:tcW w:w="9850" w:type="dxa"/>
            <w:tcBorders>
              <w:top w:val="single" w:sz="4" w:space="0" w:color="auto"/>
              <w:bottom w:val="single" w:sz="12" w:space="0" w:color="auto"/>
            </w:tcBorders>
            <w:shd w:val="clear" w:color="auto" w:fill="auto"/>
            <w:vAlign w:val="bottom"/>
          </w:tcPr>
          <w:p w14:paraId="469B0C99" w14:textId="77777777" w:rsidR="00562179" w:rsidRPr="0097774E" w:rsidRDefault="00562179" w:rsidP="00A62BEE">
            <w:pPr>
              <w:spacing w:before="81" w:after="81" w:line="160" w:lineRule="exact"/>
              <w:ind w:right="40"/>
              <w:jc w:val="both"/>
              <w:rPr>
                <w:rFonts w:eastAsia="Calibri"/>
                <w:i/>
                <w:sz w:val="14"/>
              </w:rPr>
            </w:pPr>
            <w:r w:rsidRPr="0097774E">
              <w:rPr>
                <w:rFonts w:eastAsia="Calibri"/>
                <w:i/>
                <w:sz w:val="14"/>
              </w:rPr>
              <w:t>Category and subcategory</w:t>
            </w:r>
          </w:p>
        </w:tc>
      </w:tr>
      <w:tr w:rsidR="00562179" w:rsidRPr="0097774E" w14:paraId="240E7248" w14:textId="77777777" w:rsidTr="00A62BEE">
        <w:trPr>
          <w:trHeight w:hRule="exact" w:val="115"/>
          <w:tblHeader/>
        </w:trPr>
        <w:tc>
          <w:tcPr>
            <w:tcW w:w="9850" w:type="dxa"/>
            <w:tcBorders>
              <w:top w:val="single" w:sz="12" w:space="0" w:color="auto"/>
            </w:tcBorders>
            <w:shd w:val="clear" w:color="auto" w:fill="auto"/>
            <w:vAlign w:val="bottom"/>
          </w:tcPr>
          <w:p w14:paraId="21DFDC2D" w14:textId="77777777" w:rsidR="00562179" w:rsidRPr="0097774E" w:rsidRDefault="00562179" w:rsidP="00A62BEE">
            <w:pPr>
              <w:spacing w:before="40" w:after="40" w:line="210" w:lineRule="exact"/>
              <w:ind w:left="144" w:right="40"/>
              <w:jc w:val="right"/>
              <w:rPr>
                <w:rFonts w:eastAsia="Calibri"/>
                <w:sz w:val="17"/>
              </w:rPr>
            </w:pPr>
          </w:p>
        </w:tc>
      </w:tr>
      <w:tr w:rsidR="00562179" w:rsidRPr="0097774E" w14:paraId="78E4EAB1" w14:textId="77777777" w:rsidTr="00A62BEE">
        <w:tc>
          <w:tcPr>
            <w:tcW w:w="9850" w:type="dxa"/>
            <w:shd w:val="clear" w:color="auto" w:fill="auto"/>
            <w:vAlign w:val="bottom"/>
          </w:tcPr>
          <w:p w14:paraId="5942F604" w14:textId="50E0CA6B" w:rsidR="00562179" w:rsidRPr="0097774E" w:rsidRDefault="00562179" w:rsidP="00A62BEE">
            <w:pPr>
              <w:tabs>
                <w:tab w:val="left" w:pos="288"/>
                <w:tab w:val="left" w:pos="576"/>
                <w:tab w:val="left" w:pos="864"/>
                <w:tab w:val="left" w:pos="1152"/>
              </w:tabs>
              <w:spacing w:before="40" w:after="40" w:line="210" w:lineRule="exact"/>
              <w:ind w:right="40"/>
              <w:jc w:val="both"/>
              <w:rPr>
                <w:rFonts w:eastAsia="Calibri"/>
                <w:b/>
                <w:bCs/>
                <w:sz w:val="17"/>
                <w:szCs w:val="17"/>
              </w:rPr>
            </w:pPr>
            <w:r w:rsidRPr="0097774E">
              <w:rPr>
                <w:rFonts w:eastAsia="Calibri"/>
                <w:b/>
                <w:bCs/>
                <w:sz w:val="17"/>
                <w:szCs w:val="17"/>
              </w:rPr>
              <w:t>D.</w:t>
            </w:r>
            <w:r w:rsidRPr="0097774E">
              <w:rPr>
                <w:rFonts w:eastAsia="Calibri"/>
                <w:b/>
                <w:bCs/>
                <w:sz w:val="17"/>
                <w:szCs w:val="17"/>
              </w:rPr>
              <w:tab/>
              <w:t>Communication deliverables</w:t>
            </w:r>
          </w:p>
        </w:tc>
      </w:tr>
      <w:tr w:rsidR="00562179" w:rsidRPr="0097774E" w14:paraId="553478C5" w14:textId="77777777" w:rsidTr="00A62BEE">
        <w:tc>
          <w:tcPr>
            <w:tcW w:w="9850" w:type="dxa"/>
            <w:shd w:val="clear" w:color="auto" w:fill="auto"/>
            <w:vAlign w:val="bottom"/>
          </w:tcPr>
          <w:p w14:paraId="010C7015" w14:textId="686EBB94" w:rsidR="00562179" w:rsidRPr="0097774E" w:rsidRDefault="00562179" w:rsidP="009B6D18">
            <w:pPr>
              <w:tabs>
                <w:tab w:val="left" w:pos="288"/>
                <w:tab w:val="left" w:pos="576"/>
                <w:tab w:val="left" w:pos="864"/>
                <w:tab w:val="left" w:pos="1152"/>
              </w:tabs>
              <w:spacing w:before="40" w:after="40" w:line="210" w:lineRule="exact"/>
              <w:ind w:left="288" w:right="43" w:hanging="288"/>
              <w:rPr>
                <w:sz w:val="17"/>
                <w:szCs w:val="17"/>
              </w:rPr>
            </w:pPr>
            <w:r w:rsidRPr="0097774E">
              <w:rPr>
                <w:sz w:val="17"/>
                <w:szCs w:val="17"/>
              </w:rPr>
              <w:tab/>
            </w:r>
            <w:r w:rsidRPr="0097774E">
              <w:rPr>
                <w:b/>
                <w:sz w:val="17"/>
                <w:szCs w:val="17"/>
              </w:rPr>
              <w:t>Outreach programmes, special events and information materials</w:t>
            </w:r>
            <w:r w:rsidRPr="0097774E">
              <w:rPr>
                <w:sz w:val="17"/>
                <w:szCs w:val="17"/>
              </w:rPr>
              <w:t xml:space="preserve">: outreach to major media houses in Africa and other countries, education institutions, civil society organizations and creative communities to amplify </w:t>
            </w:r>
            <w:r w:rsidRPr="0097774E">
              <w:rPr>
                <w:i/>
                <w:sz w:val="17"/>
                <w:szCs w:val="17"/>
              </w:rPr>
              <w:t>Africa Renewal</w:t>
            </w:r>
            <w:r w:rsidRPr="0097774E">
              <w:rPr>
                <w:sz w:val="17"/>
                <w:szCs w:val="17"/>
              </w:rPr>
              <w:t xml:space="preserve"> content for wider distribution and dissemination; 4 webinars with key stakeholders covering issues related to youth, financial architecture, gender equality, and peace and security; external communications products relating to the annual Africa Dialogue Series, the Commission on the Status of Women, the Economic and Social Council youth forum, the General Assembly and African Union flagship events; contributions to the work of the Regional Collaborative Platform for Africa and the interdepartmental task force on African affairs; and publicity in support of international, regional and local initiatives and campaigns that foster or have an impact on Africa’s economic and social development. </w:t>
            </w:r>
          </w:p>
        </w:tc>
      </w:tr>
      <w:tr w:rsidR="00562179" w:rsidRPr="0097774E" w14:paraId="6F7C015F" w14:textId="77777777" w:rsidTr="00A62BEE">
        <w:tc>
          <w:tcPr>
            <w:tcW w:w="9850" w:type="dxa"/>
            <w:shd w:val="clear" w:color="auto" w:fill="auto"/>
            <w:vAlign w:val="bottom"/>
          </w:tcPr>
          <w:p w14:paraId="5909FEAC" w14:textId="6BB2D630" w:rsidR="00562179" w:rsidRPr="0097774E" w:rsidRDefault="00562179" w:rsidP="009B6D18">
            <w:pPr>
              <w:tabs>
                <w:tab w:val="left" w:pos="288"/>
                <w:tab w:val="left" w:pos="576"/>
                <w:tab w:val="left" w:pos="864"/>
                <w:tab w:val="left" w:pos="1152"/>
              </w:tabs>
              <w:spacing w:before="40" w:after="40" w:line="210" w:lineRule="exact"/>
              <w:ind w:left="288" w:right="43" w:hanging="288"/>
              <w:rPr>
                <w:sz w:val="17"/>
                <w:szCs w:val="17"/>
              </w:rPr>
            </w:pPr>
            <w:r w:rsidRPr="0097774E">
              <w:rPr>
                <w:sz w:val="17"/>
                <w:szCs w:val="17"/>
              </w:rPr>
              <w:tab/>
            </w:r>
            <w:r w:rsidRPr="0097774E">
              <w:rPr>
                <w:b/>
                <w:sz w:val="17"/>
                <w:szCs w:val="17"/>
              </w:rPr>
              <w:t>External and media relations</w:t>
            </w:r>
            <w:r w:rsidRPr="0097774E">
              <w:rPr>
                <w:sz w:val="17"/>
                <w:szCs w:val="17"/>
              </w:rPr>
              <w:t>: media round tables; content tailored to specific media outlets interested in Africa’s development for syndication or citation and in including relevant information on United Nations support for Africa in their own materials; international, regional and local initiatives and campaigns that foster or affect Africa’s economic and social development; and public information material, including media advisories.</w:t>
            </w:r>
          </w:p>
        </w:tc>
      </w:tr>
      <w:tr w:rsidR="00562179" w:rsidRPr="0097774E" w14:paraId="4F5FFDA5" w14:textId="77777777" w:rsidTr="00A62BEE">
        <w:tc>
          <w:tcPr>
            <w:tcW w:w="9850" w:type="dxa"/>
            <w:tcBorders>
              <w:bottom w:val="single" w:sz="12" w:space="0" w:color="auto"/>
            </w:tcBorders>
            <w:shd w:val="clear" w:color="auto" w:fill="auto"/>
            <w:vAlign w:val="bottom"/>
          </w:tcPr>
          <w:p w14:paraId="034D8124" w14:textId="7541791C" w:rsidR="00562179" w:rsidRPr="0097774E" w:rsidRDefault="00562179" w:rsidP="009B6D18">
            <w:pPr>
              <w:tabs>
                <w:tab w:val="left" w:pos="288"/>
                <w:tab w:val="left" w:pos="576"/>
                <w:tab w:val="left" w:pos="864"/>
                <w:tab w:val="left" w:pos="1152"/>
              </w:tabs>
              <w:spacing w:before="40" w:after="40" w:line="210" w:lineRule="exact"/>
              <w:ind w:left="288" w:right="43" w:hanging="288"/>
              <w:rPr>
                <w:sz w:val="17"/>
                <w:szCs w:val="17"/>
              </w:rPr>
            </w:pPr>
            <w:r w:rsidRPr="0097774E">
              <w:rPr>
                <w:sz w:val="17"/>
                <w:szCs w:val="17"/>
              </w:rPr>
              <w:tab/>
            </w:r>
            <w:r w:rsidRPr="0097774E">
              <w:rPr>
                <w:b/>
                <w:sz w:val="17"/>
                <w:szCs w:val="17"/>
              </w:rPr>
              <w:t>Digital platforms and multimedia content</w:t>
            </w:r>
            <w:r w:rsidRPr="0097774E">
              <w:rPr>
                <w:sz w:val="17"/>
                <w:szCs w:val="17"/>
              </w:rPr>
              <w:t xml:space="preserve">: </w:t>
            </w:r>
            <w:r w:rsidR="009B6D18" w:rsidRPr="0097774E">
              <w:rPr>
                <w:sz w:val="17"/>
                <w:szCs w:val="17"/>
              </w:rPr>
              <w:t>m</w:t>
            </w:r>
            <w:r w:rsidRPr="0097774E">
              <w:rPr>
                <w:sz w:val="17"/>
                <w:szCs w:val="17"/>
              </w:rPr>
              <w:t xml:space="preserve">ultimedia content for the </w:t>
            </w:r>
            <w:r w:rsidRPr="0097774E">
              <w:rPr>
                <w:i/>
                <w:sz w:val="17"/>
                <w:szCs w:val="17"/>
              </w:rPr>
              <w:t>Africa Renewal</w:t>
            </w:r>
            <w:r w:rsidRPr="0097774E">
              <w:rPr>
                <w:sz w:val="17"/>
                <w:szCs w:val="17"/>
              </w:rPr>
              <w:t xml:space="preserve"> website and social media accounts, monthly curated newsletters and a mobile phone application.</w:t>
            </w:r>
          </w:p>
        </w:tc>
      </w:tr>
      <w:bookmarkEnd w:id="0"/>
    </w:tbl>
    <w:p w14:paraId="749D7800" w14:textId="51518C3F" w:rsidR="00E75128" w:rsidRPr="0097774E" w:rsidRDefault="00E75128" w:rsidP="00E75128">
      <w:pPr>
        <w:pStyle w:val="SingleTxt"/>
      </w:pPr>
    </w:p>
    <w:p w14:paraId="45C27B29" w14:textId="50FBAE68" w:rsidR="00C75D1B" w:rsidRPr="0097774E" w:rsidRDefault="00C75D1B">
      <w:pPr>
        <w:suppressAutoHyphens w:val="0"/>
        <w:spacing w:after="160" w:line="259" w:lineRule="auto"/>
      </w:pPr>
      <w:r w:rsidRPr="0097774E">
        <w:br w:type="page"/>
      </w:r>
    </w:p>
    <w:p w14:paraId="4FC3AB81" w14:textId="77777777" w:rsidR="00B41AC1" w:rsidRPr="0097774E" w:rsidRDefault="00B41AC1" w:rsidP="00021936">
      <w:pPr>
        <w:pStyle w:val="HCh"/>
        <w:ind w:left="1267" w:right="1260" w:hanging="1267"/>
      </w:pPr>
      <w:bookmarkStart w:id="8" w:name="_Hlk195003200"/>
      <w:r w:rsidRPr="0097774E">
        <w:lastRenderedPageBreak/>
        <w:tab/>
        <w:t>B.</w:t>
      </w:r>
      <w:r w:rsidRPr="0097774E">
        <w:tab/>
        <w:t>Proposed post and non-post resource requirements for 2026</w:t>
      </w:r>
    </w:p>
    <w:p w14:paraId="20974A42" w14:textId="77777777" w:rsidR="00B41AC1" w:rsidRPr="0097774E" w:rsidRDefault="00B41AC1" w:rsidP="00021936">
      <w:pPr>
        <w:pStyle w:val="SingleTxt"/>
        <w:spacing w:after="0" w:line="120" w:lineRule="exact"/>
        <w:rPr>
          <w:sz w:val="10"/>
        </w:rPr>
      </w:pPr>
    </w:p>
    <w:p w14:paraId="67088A02" w14:textId="77777777" w:rsidR="00B41AC1" w:rsidRPr="0097774E" w:rsidRDefault="00B41AC1" w:rsidP="00021936">
      <w:pPr>
        <w:pStyle w:val="SingleTxt"/>
        <w:spacing w:after="0" w:line="120" w:lineRule="exact"/>
        <w:rPr>
          <w:sz w:val="10"/>
        </w:rPr>
      </w:pPr>
    </w:p>
    <w:p w14:paraId="4DA36C3B" w14:textId="77777777" w:rsidR="00B41AC1" w:rsidRPr="0097774E" w:rsidRDefault="00B41AC1" w:rsidP="00021936">
      <w:pPr>
        <w:pStyle w:val="H1"/>
        <w:ind w:right="1260"/>
      </w:pPr>
      <w:r w:rsidRPr="0097774E">
        <w:tab/>
      </w:r>
      <w:r w:rsidRPr="0097774E">
        <w:tab/>
        <w:t>Overview</w:t>
      </w:r>
    </w:p>
    <w:p w14:paraId="117BF6CB" w14:textId="77777777" w:rsidR="00B41AC1" w:rsidRPr="0097774E" w:rsidRDefault="00B41AC1" w:rsidP="00021936">
      <w:pPr>
        <w:pStyle w:val="SingleTxt"/>
        <w:spacing w:after="0" w:line="120" w:lineRule="exact"/>
        <w:rPr>
          <w:sz w:val="10"/>
        </w:rPr>
      </w:pPr>
    </w:p>
    <w:p w14:paraId="5BB777AD" w14:textId="77777777" w:rsidR="00B41AC1" w:rsidRPr="0097774E" w:rsidRDefault="00B41AC1" w:rsidP="00021936">
      <w:pPr>
        <w:pStyle w:val="SingleTxt"/>
        <w:spacing w:after="0" w:line="120" w:lineRule="exact"/>
        <w:rPr>
          <w:sz w:val="10"/>
        </w:rPr>
      </w:pPr>
    </w:p>
    <w:p w14:paraId="28770EF3" w14:textId="77777777" w:rsidR="00B41AC1" w:rsidRPr="0097774E" w:rsidRDefault="00B41AC1" w:rsidP="00DD6151">
      <w:pPr>
        <w:framePr w:w="9792" w:h="432" w:hSpace="180" w:wrap="notBeside" w:hAnchor="page" w:x="1210" w:yAlign="bottom"/>
        <w:spacing w:line="240" w:lineRule="auto"/>
        <w:rPr>
          <w:sz w:val="2"/>
        </w:rPr>
      </w:pPr>
      <w:r w:rsidRPr="0097774E">
        <w:rPr>
          <w:noProof/>
          <w:w w:val="100"/>
          <w:sz w:val="2"/>
        </w:rPr>
        <mc:AlternateContent>
          <mc:Choice Requires="wps">
            <w:drawing>
              <wp:anchor distT="0" distB="0" distL="114300" distR="114300" simplePos="0" relativeHeight="251680768" behindDoc="0" locked="0" layoutInCell="1" allowOverlap="1" wp14:anchorId="279B6926" wp14:editId="101DA482">
                <wp:simplePos x="0" y="0"/>
                <wp:positionH relativeFrom="page">
                  <wp:posOffset>639445</wp:posOffset>
                </wp:positionH>
                <wp:positionV relativeFrom="paragraph">
                  <wp:posOffset>-12700</wp:posOffset>
                </wp:positionV>
                <wp:extent cx="914400" cy="0"/>
                <wp:effectExtent l="0" t="0" r="0" b="0"/>
                <wp:wrapNone/>
                <wp:docPr id="167982779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A59DDC" id="Straight Connector 1" o:spid="_x0000_s1026" style="position:absolute;z-index:25168076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7A8557B7" w14:textId="77777777" w:rsidR="00B41AC1" w:rsidRPr="0097774E" w:rsidRDefault="00B41AC1" w:rsidP="00E45CB2">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518" w:hanging="475"/>
        <w:rPr>
          <w:spacing w:val="5"/>
          <w:w w:val="104"/>
          <w:sz w:val="17"/>
        </w:rPr>
      </w:pPr>
      <w:r w:rsidRPr="0097774E">
        <w:rPr>
          <w:spacing w:val="5"/>
          <w:w w:val="104"/>
          <w:sz w:val="17"/>
        </w:rPr>
        <w:tab/>
      </w:r>
      <w:r w:rsidRPr="0097774E">
        <w:rPr>
          <w:spacing w:val="5"/>
          <w:w w:val="104"/>
          <w:sz w:val="17"/>
        </w:rPr>
        <w:tab/>
      </w:r>
      <w:r w:rsidRPr="0097774E">
        <w:rPr>
          <w:i/>
          <w:iCs/>
          <w:spacing w:val="5"/>
          <w:w w:val="104"/>
          <w:sz w:val="17"/>
        </w:rPr>
        <w:t>Note</w:t>
      </w:r>
      <w:r w:rsidRPr="0097774E">
        <w:rPr>
          <w:spacing w:val="5"/>
          <w:w w:val="104"/>
          <w:sz w:val="17"/>
        </w:rPr>
        <w:t>: The following abbreviations are used in tables and figures: GS (OL), General Service (Other level); GS (PL), General Service (Principal level); LL, Local level; USG, Under-Secretary-General.</w:t>
      </w:r>
    </w:p>
    <w:p w14:paraId="688306B5"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11.51</w:t>
      </w:r>
      <w:r w:rsidRPr="0097774E">
        <w:tab/>
        <w:t>The proposed regular budget resources for 2026, including the breakdown of resource changes, as applicable, are reflected in tables 11.9 to 11.11.</w:t>
      </w:r>
    </w:p>
    <w:p w14:paraId="05A53815"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52771" w14:textId="77777777" w:rsidR="00B41AC1" w:rsidRPr="0097774E" w:rsidRDefault="00B41AC1" w:rsidP="000219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11.9</w:t>
      </w:r>
    </w:p>
    <w:p w14:paraId="79A6DB29" w14:textId="77777777" w:rsidR="00B41AC1" w:rsidRPr="0097774E" w:rsidRDefault="00B41AC1" w:rsidP="000219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Overall: evolution of financial resources by object of expenditure</w:t>
      </w:r>
    </w:p>
    <w:p w14:paraId="1132AE2E" w14:textId="77777777" w:rsidR="00B41AC1" w:rsidRPr="0097774E" w:rsidRDefault="00B41AC1" w:rsidP="00021936">
      <w:pPr>
        <w:rPr>
          <w:sz w:val="14"/>
          <w:szCs w:val="14"/>
        </w:rPr>
      </w:pPr>
      <w:r w:rsidRPr="0097774E">
        <w:rPr>
          <w:sz w:val="14"/>
          <w:szCs w:val="14"/>
        </w:rPr>
        <w:t>(Thousands of United States dollars)</w:t>
      </w:r>
    </w:p>
    <w:p w14:paraId="6050DEF8"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86BC25"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8"/>
        <w:gridCol w:w="994"/>
        <w:gridCol w:w="904"/>
        <w:gridCol w:w="940"/>
        <w:gridCol w:w="1030"/>
        <w:gridCol w:w="910"/>
        <w:gridCol w:w="910"/>
        <w:gridCol w:w="910"/>
        <w:gridCol w:w="904"/>
      </w:tblGrid>
      <w:tr w:rsidR="00B41AC1" w:rsidRPr="0097774E" w14:paraId="7060BD6B" w14:textId="77777777" w:rsidTr="005D4737">
        <w:trPr>
          <w:tblHeader/>
        </w:trPr>
        <w:tc>
          <w:tcPr>
            <w:tcW w:w="2346" w:type="dxa"/>
            <w:vMerge w:val="restart"/>
            <w:tcBorders>
              <w:top w:val="single" w:sz="4" w:space="0" w:color="auto"/>
              <w:bottom w:val="single" w:sz="8" w:space="0" w:color="auto"/>
            </w:tcBorders>
            <w:shd w:val="clear" w:color="auto" w:fill="auto"/>
            <w:vAlign w:val="bottom"/>
          </w:tcPr>
          <w:p w14:paraId="60EC8811" w14:textId="77777777" w:rsidR="00B41AC1" w:rsidRPr="0097774E" w:rsidRDefault="00B41AC1" w:rsidP="0058790E">
            <w:pPr>
              <w:pStyle w:val="SingleTxt"/>
              <w:spacing w:before="81" w:after="81" w:line="160" w:lineRule="exact"/>
              <w:ind w:left="0" w:right="40"/>
              <w:jc w:val="left"/>
              <w:rPr>
                <w:rFonts w:asciiTheme="majorBidi" w:hAnsiTheme="majorBidi" w:cstheme="majorBidi"/>
                <w:i/>
                <w:sz w:val="14"/>
              </w:rPr>
            </w:pPr>
            <w:r w:rsidRPr="0097774E">
              <w:rPr>
                <w:rFonts w:asciiTheme="majorBidi" w:hAnsiTheme="majorBidi" w:cstheme="majorBidi"/>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6D2CEFF4" w14:textId="77777777" w:rsidR="00B41AC1" w:rsidRPr="0097774E" w:rsidRDefault="00B41AC1" w:rsidP="0058790E">
            <w:pPr>
              <w:pStyle w:val="SingleTxt"/>
              <w:spacing w:before="81" w:after="81" w:line="160" w:lineRule="exact"/>
              <w:ind w:left="0" w:right="40" w:firstLine="144"/>
              <w:jc w:val="right"/>
              <w:rPr>
                <w:rFonts w:asciiTheme="majorBidi" w:hAnsiTheme="majorBidi" w:cstheme="majorBidi"/>
                <w:i/>
                <w:sz w:val="14"/>
              </w:rPr>
            </w:pPr>
            <w:r w:rsidRPr="0097774E">
              <w:rPr>
                <w:rFonts w:asciiTheme="majorBidi" w:hAnsiTheme="majorBidi" w:cstheme="majorBidi"/>
                <w:i/>
                <w:sz w:val="14"/>
              </w:rPr>
              <w:t>2024 expenditure</w:t>
            </w:r>
          </w:p>
        </w:tc>
        <w:tc>
          <w:tcPr>
            <w:tcW w:w="903" w:type="dxa"/>
            <w:vMerge w:val="restart"/>
            <w:tcBorders>
              <w:top w:val="single" w:sz="4" w:space="0" w:color="auto"/>
              <w:bottom w:val="single" w:sz="8" w:space="0" w:color="auto"/>
            </w:tcBorders>
            <w:shd w:val="clear" w:color="auto" w:fill="auto"/>
            <w:vAlign w:val="bottom"/>
          </w:tcPr>
          <w:p w14:paraId="6FFE668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 xml:space="preserve"> </w:t>
            </w:r>
          </w:p>
          <w:p w14:paraId="0DB0A290" w14:textId="77777777" w:rsidR="00B41AC1" w:rsidRPr="0097774E" w:rsidRDefault="00B41AC1" w:rsidP="0058790E">
            <w:pPr>
              <w:pStyle w:val="SingleTxt"/>
              <w:spacing w:after="81" w:line="160" w:lineRule="exact"/>
              <w:ind w:left="144" w:right="43"/>
              <w:jc w:val="right"/>
              <w:rPr>
                <w:rFonts w:asciiTheme="majorBidi" w:hAnsiTheme="majorBidi" w:cstheme="majorBidi"/>
                <w:i/>
                <w:sz w:val="14"/>
              </w:rPr>
            </w:pPr>
            <w:r w:rsidRPr="0097774E">
              <w:rPr>
                <w:rFonts w:asciiTheme="majorBidi" w:hAnsiTheme="majorBidi" w:cstheme="majorBidi"/>
                <w:i/>
                <w:sz w:val="14"/>
              </w:rPr>
              <w:t>2025 approved</w:t>
            </w:r>
          </w:p>
        </w:tc>
        <w:tc>
          <w:tcPr>
            <w:tcW w:w="4695" w:type="dxa"/>
            <w:gridSpan w:val="5"/>
            <w:tcBorders>
              <w:top w:val="single" w:sz="4" w:space="0" w:color="auto"/>
              <w:bottom w:val="single" w:sz="4" w:space="0" w:color="auto"/>
            </w:tcBorders>
            <w:shd w:val="clear" w:color="auto" w:fill="auto"/>
            <w:vAlign w:val="bottom"/>
          </w:tcPr>
          <w:p w14:paraId="4C592D7A" w14:textId="77777777" w:rsidR="00B41AC1" w:rsidRPr="0097774E" w:rsidRDefault="00B41AC1" w:rsidP="00865B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rFonts w:asciiTheme="majorBidi" w:hAnsiTheme="majorBidi" w:cstheme="majorBidi"/>
                <w:i/>
                <w:sz w:val="14"/>
              </w:rPr>
            </w:pPr>
            <w:r w:rsidRPr="0097774E">
              <w:rPr>
                <w:rFonts w:asciiTheme="majorBidi" w:hAnsiTheme="majorBidi" w:cstheme="majorBidi"/>
                <w:i/>
                <w:sz w:val="14"/>
              </w:rPr>
              <w:t>Changes</w:t>
            </w:r>
          </w:p>
        </w:tc>
        <w:tc>
          <w:tcPr>
            <w:tcW w:w="903" w:type="dxa"/>
            <w:vMerge w:val="restart"/>
            <w:tcBorders>
              <w:top w:val="single" w:sz="4" w:space="0" w:color="auto"/>
              <w:bottom w:val="single" w:sz="8" w:space="0" w:color="auto"/>
            </w:tcBorders>
            <w:shd w:val="clear" w:color="auto" w:fill="auto"/>
            <w:vAlign w:val="bottom"/>
          </w:tcPr>
          <w:p w14:paraId="14327FE2" w14:textId="77777777" w:rsidR="00B41AC1" w:rsidRPr="0097774E" w:rsidRDefault="00B41AC1" w:rsidP="0058790E">
            <w:pPr>
              <w:pStyle w:val="SingleTxt"/>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2026 estimate</w:t>
            </w:r>
          </w:p>
        </w:tc>
      </w:tr>
      <w:tr w:rsidR="00B41AC1" w:rsidRPr="0097774E" w14:paraId="5540E9C4" w14:textId="77777777" w:rsidTr="005D4737">
        <w:trPr>
          <w:tblHeader/>
        </w:trPr>
        <w:tc>
          <w:tcPr>
            <w:tcW w:w="2346" w:type="dxa"/>
            <w:vMerge/>
            <w:tcBorders>
              <w:top w:val="single" w:sz="8" w:space="0" w:color="auto"/>
              <w:bottom w:val="single" w:sz="8" w:space="0" w:color="auto"/>
            </w:tcBorders>
            <w:shd w:val="clear" w:color="auto" w:fill="auto"/>
            <w:vAlign w:val="bottom"/>
          </w:tcPr>
          <w:p w14:paraId="4A4F942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rPr>
            </w:pPr>
          </w:p>
        </w:tc>
        <w:tc>
          <w:tcPr>
            <w:tcW w:w="993" w:type="dxa"/>
            <w:vMerge/>
            <w:tcBorders>
              <w:top w:val="single" w:sz="8" w:space="0" w:color="auto"/>
              <w:bottom w:val="single" w:sz="8" w:space="0" w:color="auto"/>
            </w:tcBorders>
            <w:shd w:val="clear" w:color="auto" w:fill="auto"/>
            <w:vAlign w:val="bottom"/>
          </w:tcPr>
          <w:p w14:paraId="69F4682C"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03" w:type="dxa"/>
            <w:vMerge/>
            <w:tcBorders>
              <w:top w:val="single" w:sz="8" w:space="0" w:color="auto"/>
              <w:bottom w:val="single" w:sz="8" w:space="0" w:color="auto"/>
            </w:tcBorders>
            <w:shd w:val="clear" w:color="auto" w:fill="auto"/>
            <w:vAlign w:val="bottom"/>
          </w:tcPr>
          <w:p w14:paraId="604D5A6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39" w:type="dxa"/>
            <w:tcBorders>
              <w:top w:val="single" w:sz="4" w:space="0" w:color="auto"/>
              <w:bottom w:val="single" w:sz="8" w:space="0" w:color="auto"/>
            </w:tcBorders>
            <w:shd w:val="clear" w:color="auto" w:fill="auto"/>
            <w:vAlign w:val="bottom"/>
          </w:tcPr>
          <w:p w14:paraId="12928D1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Technical adjustments</w:t>
            </w:r>
          </w:p>
        </w:tc>
        <w:tc>
          <w:tcPr>
            <w:tcW w:w="1029" w:type="dxa"/>
            <w:tcBorders>
              <w:top w:val="single" w:sz="4" w:space="0" w:color="auto"/>
              <w:bottom w:val="single" w:sz="8" w:space="0" w:color="auto"/>
            </w:tcBorders>
            <w:shd w:val="clear" w:color="auto" w:fill="auto"/>
            <w:vAlign w:val="bottom"/>
          </w:tcPr>
          <w:p w14:paraId="1B3AA8FC"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heme="majorBidi" w:hAnsiTheme="majorBidi" w:cstheme="majorBidi"/>
                <w:i/>
                <w:sz w:val="14"/>
              </w:rPr>
            </w:pPr>
            <w:r w:rsidRPr="0097774E">
              <w:rPr>
                <w:rFonts w:asciiTheme="majorBidi" w:hAnsiTheme="majorBidi" w:cstheme="majorBidi"/>
                <w:i/>
                <w:sz w:val="14"/>
              </w:rPr>
              <w:t>New/expanded mandates</w:t>
            </w:r>
          </w:p>
        </w:tc>
        <w:tc>
          <w:tcPr>
            <w:tcW w:w="909" w:type="dxa"/>
            <w:tcBorders>
              <w:top w:val="single" w:sz="4" w:space="0" w:color="auto"/>
              <w:bottom w:val="single" w:sz="8" w:space="0" w:color="auto"/>
            </w:tcBorders>
            <w:shd w:val="clear" w:color="auto" w:fill="auto"/>
            <w:vAlign w:val="bottom"/>
          </w:tcPr>
          <w:p w14:paraId="34717CED"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heme="majorBidi" w:hAnsiTheme="majorBidi" w:cstheme="majorBidi"/>
                <w:i/>
                <w:sz w:val="14"/>
              </w:rPr>
            </w:pPr>
            <w:r w:rsidRPr="0097774E">
              <w:rPr>
                <w:rFonts w:asciiTheme="majorBidi" w:hAnsiTheme="majorBidi" w:cstheme="majorBidi"/>
                <w:i/>
                <w:sz w:val="14"/>
              </w:rPr>
              <w:t>Other</w:t>
            </w:r>
          </w:p>
        </w:tc>
        <w:tc>
          <w:tcPr>
            <w:tcW w:w="909" w:type="dxa"/>
            <w:tcBorders>
              <w:top w:val="single" w:sz="4" w:space="0" w:color="auto"/>
              <w:bottom w:val="single" w:sz="8" w:space="0" w:color="auto"/>
            </w:tcBorders>
            <w:shd w:val="clear" w:color="auto" w:fill="auto"/>
            <w:vAlign w:val="bottom"/>
          </w:tcPr>
          <w:p w14:paraId="00D25E7A"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heme="majorBidi" w:hAnsiTheme="majorBidi" w:cstheme="majorBidi"/>
                <w:i/>
                <w:sz w:val="14"/>
              </w:rPr>
            </w:pPr>
            <w:r w:rsidRPr="0097774E">
              <w:rPr>
                <w:rFonts w:asciiTheme="majorBidi" w:hAnsiTheme="majorBidi" w:cstheme="majorBidi"/>
                <w:i/>
                <w:sz w:val="14"/>
              </w:rPr>
              <w:t>Total</w:t>
            </w:r>
          </w:p>
        </w:tc>
        <w:tc>
          <w:tcPr>
            <w:tcW w:w="909" w:type="dxa"/>
            <w:tcBorders>
              <w:top w:val="single" w:sz="4" w:space="0" w:color="auto"/>
              <w:bottom w:val="single" w:sz="8" w:space="0" w:color="auto"/>
            </w:tcBorders>
            <w:shd w:val="clear" w:color="auto" w:fill="auto"/>
            <w:vAlign w:val="bottom"/>
          </w:tcPr>
          <w:p w14:paraId="217F21A6"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heme="majorBidi" w:hAnsiTheme="majorBidi" w:cstheme="majorBidi"/>
                <w:i/>
                <w:sz w:val="14"/>
              </w:rPr>
            </w:pPr>
            <w:r w:rsidRPr="0097774E">
              <w:rPr>
                <w:rFonts w:asciiTheme="majorBidi" w:hAnsiTheme="majorBidi" w:cstheme="majorBidi"/>
                <w:i/>
                <w:sz w:val="14"/>
              </w:rPr>
              <w:t>Percentage</w:t>
            </w:r>
          </w:p>
        </w:tc>
        <w:tc>
          <w:tcPr>
            <w:tcW w:w="903" w:type="dxa"/>
            <w:vMerge/>
            <w:tcBorders>
              <w:bottom w:val="single" w:sz="8" w:space="0" w:color="auto"/>
            </w:tcBorders>
            <w:shd w:val="clear" w:color="auto" w:fill="auto"/>
            <w:vAlign w:val="bottom"/>
          </w:tcPr>
          <w:p w14:paraId="253AA10B"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r>
      <w:tr w:rsidR="00B41AC1" w:rsidRPr="0097774E" w14:paraId="1700C202" w14:textId="77777777" w:rsidTr="005D4737">
        <w:trPr>
          <w:trHeight w:hRule="exact" w:val="115"/>
          <w:tblHeader/>
        </w:trPr>
        <w:tc>
          <w:tcPr>
            <w:tcW w:w="2346" w:type="dxa"/>
            <w:tcBorders>
              <w:top w:val="single" w:sz="8" w:space="0" w:color="auto"/>
            </w:tcBorders>
            <w:shd w:val="clear" w:color="auto" w:fill="auto"/>
            <w:vAlign w:val="bottom"/>
          </w:tcPr>
          <w:p w14:paraId="3654E054"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rPr>
            </w:pPr>
          </w:p>
        </w:tc>
        <w:tc>
          <w:tcPr>
            <w:tcW w:w="993" w:type="dxa"/>
            <w:tcBorders>
              <w:top w:val="single" w:sz="8" w:space="0" w:color="auto"/>
            </w:tcBorders>
            <w:shd w:val="clear" w:color="auto" w:fill="auto"/>
            <w:vAlign w:val="bottom"/>
          </w:tcPr>
          <w:p w14:paraId="712EC9A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3" w:type="dxa"/>
            <w:tcBorders>
              <w:top w:val="single" w:sz="8" w:space="0" w:color="auto"/>
            </w:tcBorders>
            <w:shd w:val="clear" w:color="auto" w:fill="auto"/>
            <w:vAlign w:val="bottom"/>
          </w:tcPr>
          <w:p w14:paraId="2AFC303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39" w:type="dxa"/>
            <w:tcBorders>
              <w:top w:val="single" w:sz="8" w:space="0" w:color="auto"/>
            </w:tcBorders>
            <w:shd w:val="clear" w:color="auto" w:fill="auto"/>
            <w:vAlign w:val="bottom"/>
          </w:tcPr>
          <w:p w14:paraId="27D3832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029" w:type="dxa"/>
            <w:tcBorders>
              <w:top w:val="single" w:sz="8" w:space="0" w:color="auto"/>
            </w:tcBorders>
            <w:shd w:val="clear" w:color="auto" w:fill="auto"/>
            <w:vAlign w:val="bottom"/>
          </w:tcPr>
          <w:p w14:paraId="785A633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9" w:type="dxa"/>
            <w:tcBorders>
              <w:top w:val="single" w:sz="8" w:space="0" w:color="auto"/>
            </w:tcBorders>
            <w:shd w:val="clear" w:color="auto" w:fill="auto"/>
            <w:vAlign w:val="bottom"/>
          </w:tcPr>
          <w:p w14:paraId="3E9C900B"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asciiTheme="majorBidi" w:hAnsiTheme="majorBidi" w:cstheme="majorBidi"/>
                <w:sz w:val="17"/>
              </w:rPr>
            </w:pPr>
          </w:p>
        </w:tc>
        <w:tc>
          <w:tcPr>
            <w:tcW w:w="909" w:type="dxa"/>
            <w:tcBorders>
              <w:top w:val="single" w:sz="8" w:space="0" w:color="auto"/>
            </w:tcBorders>
            <w:shd w:val="clear" w:color="auto" w:fill="auto"/>
            <w:vAlign w:val="bottom"/>
          </w:tcPr>
          <w:p w14:paraId="174EBADC"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asciiTheme="majorBidi" w:hAnsiTheme="majorBidi" w:cstheme="majorBidi"/>
                <w:sz w:val="17"/>
              </w:rPr>
            </w:pPr>
          </w:p>
        </w:tc>
        <w:tc>
          <w:tcPr>
            <w:tcW w:w="909" w:type="dxa"/>
            <w:tcBorders>
              <w:top w:val="single" w:sz="8" w:space="0" w:color="auto"/>
            </w:tcBorders>
            <w:shd w:val="clear" w:color="auto" w:fill="auto"/>
            <w:vAlign w:val="bottom"/>
          </w:tcPr>
          <w:p w14:paraId="42633AA0"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asciiTheme="majorBidi" w:hAnsiTheme="majorBidi" w:cstheme="majorBidi"/>
                <w:sz w:val="17"/>
              </w:rPr>
            </w:pPr>
          </w:p>
        </w:tc>
        <w:tc>
          <w:tcPr>
            <w:tcW w:w="903" w:type="dxa"/>
            <w:tcBorders>
              <w:top w:val="single" w:sz="8" w:space="0" w:color="auto"/>
            </w:tcBorders>
            <w:shd w:val="clear" w:color="auto" w:fill="auto"/>
            <w:vAlign w:val="bottom"/>
          </w:tcPr>
          <w:p w14:paraId="73CCE88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B41AC1" w:rsidRPr="0097774E" w14:paraId="47F541E9" w14:textId="77777777" w:rsidTr="005D4737">
        <w:tc>
          <w:tcPr>
            <w:tcW w:w="2346" w:type="dxa"/>
            <w:shd w:val="clear" w:color="auto" w:fill="auto"/>
            <w:vAlign w:val="bottom"/>
          </w:tcPr>
          <w:p w14:paraId="131F8718"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Posts</w:t>
            </w:r>
          </w:p>
        </w:tc>
        <w:tc>
          <w:tcPr>
            <w:tcW w:w="993" w:type="dxa"/>
            <w:shd w:val="clear" w:color="auto" w:fill="auto"/>
            <w:vAlign w:val="bottom"/>
          </w:tcPr>
          <w:p w14:paraId="3B8E585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7 822.8</w:t>
            </w:r>
          </w:p>
        </w:tc>
        <w:tc>
          <w:tcPr>
            <w:tcW w:w="903" w:type="dxa"/>
            <w:shd w:val="clear" w:color="auto" w:fill="auto"/>
            <w:vAlign w:val="bottom"/>
          </w:tcPr>
          <w:p w14:paraId="5EDF08E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8 885.7</w:t>
            </w:r>
          </w:p>
        </w:tc>
        <w:tc>
          <w:tcPr>
            <w:tcW w:w="939" w:type="dxa"/>
            <w:shd w:val="clear" w:color="auto" w:fill="auto"/>
            <w:vAlign w:val="bottom"/>
          </w:tcPr>
          <w:p w14:paraId="2D65217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71.3</w:t>
            </w:r>
          </w:p>
        </w:tc>
        <w:tc>
          <w:tcPr>
            <w:tcW w:w="1029" w:type="dxa"/>
            <w:shd w:val="clear" w:color="auto" w:fill="auto"/>
            <w:vAlign w:val="bottom"/>
          </w:tcPr>
          <w:p w14:paraId="1BC2B29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174B3B0E"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3C2551E4"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71.3</w:t>
            </w:r>
          </w:p>
        </w:tc>
        <w:tc>
          <w:tcPr>
            <w:tcW w:w="909" w:type="dxa"/>
            <w:shd w:val="clear" w:color="auto" w:fill="auto"/>
            <w:vAlign w:val="bottom"/>
          </w:tcPr>
          <w:p w14:paraId="7EC36E71"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0.8</w:t>
            </w:r>
          </w:p>
        </w:tc>
        <w:tc>
          <w:tcPr>
            <w:tcW w:w="903" w:type="dxa"/>
            <w:shd w:val="clear" w:color="auto" w:fill="auto"/>
            <w:vAlign w:val="bottom"/>
          </w:tcPr>
          <w:p w14:paraId="2A70E45B"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8 957.0</w:t>
            </w:r>
          </w:p>
        </w:tc>
      </w:tr>
      <w:tr w:rsidR="00B41AC1" w:rsidRPr="0097774E" w14:paraId="11CA9226" w14:textId="77777777" w:rsidTr="005D4737">
        <w:tc>
          <w:tcPr>
            <w:tcW w:w="2346" w:type="dxa"/>
            <w:shd w:val="clear" w:color="auto" w:fill="auto"/>
            <w:vAlign w:val="bottom"/>
          </w:tcPr>
          <w:p w14:paraId="26EE7318"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Other staff costs </w:t>
            </w:r>
          </w:p>
        </w:tc>
        <w:tc>
          <w:tcPr>
            <w:tcW w:w="993" w:type="dxa"/>
            <w:shd w:val="clear" w:color="auto" w:fill="auto"/>
            <w:vAlign w:val="bottom"/>
          </w:tcPr>
          <w:p w14:paraId="24C22554"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6.4</w:t>
            </w:r>
          </w:p>
        </w:tc>
        <w:tc>
          <w:tcPr>
            <w:tcW w:w="903" w:type="dxa"/>
            <w:shd w:val="clear" w:color="auto" w:fill="auto"/>
            <w:vAlign w:val="bottom"/>
          </w:tcPr>
          <w:p w14:paraId="471ED78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196.7</w:t>
            </w:r>
          </w:p>
        </w:tc>
        <w:tc>
          <w:tcPr>
            <w:tcW w:w="939" w:type="dxa"/>
            <w:shd w:val="clear" w:color="auto" w:fill="auto"/>
            <w:vAlign w:val="bottom"/>
          </w:tcPr>
          <w:p w14:paraId="053FA2A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75507CA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2BCAAFD1"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22.3</w:t>
            </w:r>
          </w:p>
        </w:tc>
        <w:tc>
          <w:tcPr>
            <w:tcW w:w="909" w:type="dxa"/>
            <w:shd w:val="clear" w:color="auto" w:fill="auto"/>
            <w:vAlign w:val="bottom"/>
          </w:tcPr>
          <w:p w14:paraId="19C7B1BB"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22.3</w:t>
            </w:r>
          </w:p>
        </w:tc>
        <w:tc>
          <w:tcPr>
            <w:tcW w:w="909" w:type="dxa"/>
            <w:shd w:val="clear" w:color="auto" w:fill="auto"/>
            <w:vAlign w:val="bottom"/>
          </w:tcPr>
          <w:p w14:paraId="1CFA0D61"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11.3</w:t>
            </w:r>
          </w:p>
        </w:tc>
        <w:tc>
          <w:tcPr>
            <w:tcW w:w="903" w:type="dxa"/>
            <w:shd w:val="clear" w:color="auto" w:fill="auto"/>
            <w:vAlign w:val="bottom"/>
          </w:tcPr>
          <w:p w14:paraId="3FE00FC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219.0</w:t>
            </w:r>
          </w:p>
        </w:tc>
      </w:tr>
      <w:tr w:rsidR="00B41AC1" w:rsidRPr="0097774E" w14:paraId="5B2A0635" w14:textId="77777777" w:rsidTr="005D4737">
        <w:tc>
          <w:tcPr>
            <w:tcW w:w="2346" w:type="dxa"/>
            <w:shd w:val="clear" w:color="auto" w:fill="auto"/>
            <w:vAlign w:val="bottom"/>
          </w:tcPr>
          <w:p w14:paraId="2355868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Hospitality </w:t>
            </w:r>
          </w:p>
        </w:tc>
        <w:tc>
          <w:tcPr>
            <w:tcW w:w="993" w:type="dxa"/>
            <w:shd w:val="clear" w:color="auto" w:fill="auto"/>
            <w:vAlign w:val="bottom"/>
          </w:tcPr>
          <w:p w14:paraId="231606B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3" w:type="dxa"/>
            <w:shd w:val="clear" w:color="auto" w:fill="auto"/>
            <w:vAlign w:val="bottom"/>
          </w:tcPr>
          <w:p w14:paraId="1F0D4E8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1.8</w:t>
            </w:r>
          </w:p>
        </w:tc>
        <w:tc>
          <w:tcPr>
            <w:tcW w:w="939" w:type="dxa"/>
            <w:shd w:val="clear" w:color="auto" w:fill="auto"/>
            <w:vAlign w:val="bottom"/>
          </w:tcPr>
          <w:p w14:paraId="5C89C6D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2C9EECD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67F1DFA8"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451E1629"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2E44EC7A"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w:t>
            </w:r>
          </w:p>
        </w:tc>
        <w:tc>
          <w:tcPr>
            <w:tcW w:w="903" w:type="dxa"/>
            <w:shd w:val="clear" w:color="auto" w:fill="auto"/>
            <w:vAlign w:val="bottom"/>
          </w:tcPr>
          <w:p w14:paraId="2530C609"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1.8</w:t>
            </w:r>
          </w:p>
        </w:tc>
      </w:tr>
      <w:tr w:rsidR="00B41AC1" w:rsidRPr="0097774E" w14:paraId="21B0E64C" w14:textId="77777777" w:rsidTr="005D4737">
        <w:tc>
          <w:tcPr>
            <w:tcW w:w="2346" w:type="dxa"/>
            <w:shd w:val="clear" w:color="auto" w:fill="auto"/>
            <w:vAlign w:val="bottom"/>
          </w:tcPr>
          <w:p w14:paraId="763D0F4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Consultants </w:t>
            </w:r>
          </w:p>
        </w:tc>
        <w:tc>
          <w:tcPr>
            <w:tcW w:w="993" w:type="dxa"/>
            <w:shd w:val="clear" w:color="auto" w:fill="auto"/>
            <w:vAlign w:val="bottom"/>
          </w:tcPr>
          <w:p w14:paraId="1F7FB91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17.0</w:t>
            </w:r>
          </w:p>
        </w:tc>
        <w:tc>
          <w:tcPr>
            <w:tcW w:w="903" w:type="dxa"/>
            <w:shd w:val="clear" w:color="auto" w:fill="auto"/>
            <w:vAlign w:val="bottom"/>
          </w:tcPr>
          <w:p w14:paraId="01ED488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102.2</w:t>
            </w:r>
          </w:p>
        </w:tc>
        <w:tc>
          <w:tcPr>
            <w:tcW w:w="939" w:type="dxa"/>
            <w:shd w:val="clear" w:color="auto" w:fill="auto"/>
            <w:vAlign w:val="bottom"/>
          </w:tcPr>
          <w:p w14:paraId="070354D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25DA2C4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3DE243EE"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(49.6)</w:t>
            </w:r>
          </w:p>
        </w:tc>
        <w:tc>
          <w:tcPr>
            <w:tcW w:w="909" w:type="dxa"/>
            <w:shd w:val="clear" w:color="auto" w:fill="auto"/>
            <w:vAlign w:val="bottom"/>
          </w:tcPr>
          <w:p w14:paraId="2C54D45F"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(49.6)</w:t>
            </w:r>
          </w:p>
        </w:tc>
        <w:tc>
          <w:tcPr>
            <w:tcW w:w="909" w:type="dxa"/>
            <w:shd w:val="clear" w:color="auto" w:fill="auto"/>
            <w:vAlign w:val="bottom"/>
          </w:tcPr>
          <w:p w14:paraId="4D6406A5"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(48.5)</w:t>
            </w:r>
          </w:p>
        </w:tc>
        <w:tc>
          <w:tcPr>
            <w:tcW w:w="903" w:type="dxa"/>
            <w:shd w:val="clear" w:color="auto" w:fill="auto"/>
            <w:vAlign w:val="bottom"/>
          </w:tcPr>
          <w:p w14:paraId="115FC26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52.6</w:t>
            </w:r>
          </w:p>
        </w:tc>
      </w:tr>
      <w:tr w:rsidR="00B41AC1" w:rsidRPr="0097774E" w14:paraId="7593C62E" w14:textId="77777777" w:rsidTr="005D4737">
        <w:tc>
          <w:tcPr>
            <w:tcW w:w="2346" w:type="dxa"/>
            <w:shd w:val="clear" w:color="auto" w:fill="auto"/>
            <w:vAlign w:val="bottom"/>
          </w:tcPr>
          <w:p w14:paraId="1A7FAA08"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Experts</w:t>
            </w:r>
          </w:p>
        </w:tc>
        <w:tc>
          <w:tcPr>
            <w:tcW w:w="993" w:type="dxa"/>
            <w:shd w:val="clear" w:color="auto" w:fill="auto"/>
            <w:vAlign w:val="bottom"/>
          </w:tcPr>
          <w:p w14:paraId="2EAAC62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185.3</w:t>
            </w:r>
          </w:p>
        </w:tc>
        <w:tc>
          <w:tcPr>
            <w:tcW w:w="903" w:type="dxa"/>
            <w:shd w:val="clear" w:color="auto" w:fill="auto"/>
            <w:vAlign w:val="bottom"/>
          </w:tcPr>
          <w:p w14:paraId="687FB5E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299.3</w:t>
            </w:r>
          </w:p>
        </w:tc>
        <w:tc>
          <w:tcPr>
            <w:tcW w:w="939" w:type="dxa"/>
            <w:shd w:val="clear" w:color="auto" w:fill="auto"/>
            <w:vAlign w:val="bottom"/>
          </w:tcPr>
          <w:p w14:paraId="0673526B"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112D7604"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18153233"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(8.0)</w:t>
            </w:r>
          </w:p>
        </w:tc>
        <w:tc>
          <w:tcPr>
            <w:tcW w:w="909" w:type="dxa"/>
            <w:shd w:val="clear" w:color="auto" w:fill="auto"/>
            <w:vAlign w:val="bottom"/>
          </w:tcPr>
          <w:p w14:paraId="00339198"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(8.0)</w:t>
            </w:r>
          </w:p>
        </w:tc>
        <w:tc>
          <w:tcPr>
            <w:tcW w:w="909" w:type="dxa"/>
            <w:shd w:val="clear" w:color="auto" w:fill="auto"/>
            <w:vAlign w:val="bottom"/>
          </w:tcPr>
          <w:p w14:paraId="55651722"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(2.7)</w:t>
            </w:r>
          </w:p>
        </w:tc>
        <w:tc>
          <w:tcPr>
            <w:tcW w:w="903" w:type="dxa"/>
            <w:shd w:val="clear" w:color="auto" w:fill="auto"/>
            <w:vAlign w:val="bottom"/>
          </w:tcPr>
          <w:p w14:paraId="223565EC"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291.3</w:t>
            </w:r>
          </w:p>
        </w:tc>
      </w:tr>
      <w:tr w:rsidR="00B41AC1" w:rsidRPr="0097774E" w14:paraId="7AF1D84F" w14:textId="77777777" w:rsidTr="005D4737">
        <w:tc>
          <w:tcPr>
            <w:tcW w:w="2346" w:type="dxa"/>
            <w:shd w:val="clear" w:color="auto" w:fill="auto"/>
            <w:vAlign w:val="bottom"/>
          </w:tcPr>
          <w:p w14:paraId="4126BC6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Travel of staff </w:t>
            </w:r>
          </w:p>
        </w:tc>
        <w:tc>
          <w:tcPr>
            <w:tcW w:w="993" w:type="dxa"/>
            <w:shd w:val="clear" w:color="auto" w:fill="auto"/>
            <w:vAlign w:val="bottom"/>
          </w:tcPr>
          <w:p w14:paraId="0617D38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155.8</w:t>
            </w:r>
          </w:p>
        </w:tc>
        <w:tc>
          <w:tcPr>
            <w:tcW w:w="903" w:type="dxa"/>
            <w:shd w:val="clear" w:color="auto" w:fill="auto"/>
            <w:vAlign w:val="bottom"/>
          </w:tcPr>
          <w:p w14:paraId="5B1BB14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268.1</w:t>
            </w:r>
          </w:p>
        </w:tc>
        <w:tc>
          <w:tcPr>
            <w:tcW w:w="939" w:type="dxa"/>
            <w:shd w:val="clear" w:color="auto" w:fill="auto"/>
            <w:vAlign w:val="bottom"/>
          </w:tcPr>
          <w:p w14:paraId="506C973B"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70F2933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25077F14"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(1.9)</w:t>
            </w:r>
          </w:p>
        </w:tc>
        <w:tc>
          <w:tcPr>
            <w:tcW w:w="909" w:type="dxa"/>
            <w:shd w:val="clear" w:color="auto" w:fill="auto"/>
            <w:vAlign w:val="bottom"/>
          </w:tcPr>
          <w:p w14:paraId="2BA2D5BE"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(1.9)</w:t>
            </w:r>
          </w:p>
        </w:tc>
        <w:tc>
          <w:tcPr>
            <w:tcW w:w="909" w:type="dxa"/>
            <w:shd w:val="clear" w:color="auto" w:fill="auto"/>
            <w:vAlign w:val="bottom"/>
          </w:tcPr>
          <w:p w14:paraId="20EEABB3"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eop"/>
                <w:rFonts w:asciiTheme="majorBidi" w:hAnsiTheme="majorBidi" w:cstheme="majorBidi"/>
                <w:sz w:val="17"/>
                <w:szCs w:val="17"/>
              </w:rPr>
              <w:t>(0.7)</w:t>
            </w:r>
          </w:p>
        </w:tc>
        <w:tc>
          <w:tcPr>
            <w:tcW w:w="903" w:type="dxa"/>
            <w:shd w:val="clear" w:color="auto" w:fill="auto"/>
            <w:vAlign w:val="bottom"/>
          </w:tcPr>
          <w:p w14:paraId="7F3DA50D"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266.2</w:t>
            </w:r>
          </w:p>
        </w:tc>
      </w:tr>
      <w:tr w:rsidR="00B41AC1" w:rsidRPr="0097774E" w14:paraId="5DBE93AB" w14:textId="77777777" w:rsidTr="005D4737">
        <w:tc>
          <w:tcPr>
            <w:tcW w:w="2346" w:type="dxa"/>
            <w:shd w:val="clear" w:color="auto" w:fill="auto"/>
            <w:vAlign w:val="bottom"/>
          </w:tcPr>
          <w:p w14:paraId="2B0440D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Contractual services </w:t>
            </w:r>
          </w:p>
        </w:tc>
        <w:tc>
          <w:tcPr>
            <w:tcW w:w="993" w:type="dxa"/>
            <w:shd w:val="clear" w:color="auto" w:fill="auto"/>
            <w:vAlign w:val="bottom"/>
          </w:tcPr>
          <w:p w14:paraId="5D375DF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282.2</w:t>
            </w:r>
          </w:p>
        </w:tc>
        <w:tc>
          <w:tcPr>
            <w:tcW w:w="903" w:type="dxa"/>
            <w:shd w:val="clear" w:color="auto" w:fill="auto"/>
            <w:vAlign w:val="bottom"/>
          </w:tcPr>
          <w:p w14:paraId="301D27AC"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581.7</w:t>
            </w:r>
          </w:p>
        </w:tc>
        <w:tc>
          <w:tcPr>
            <w:tcW w:w="939" w:type="dxa"/>
            <w:shd w:val="clear" w:color="auto" w:fill="auto"/>
            <w:vAlign w:val="bottom"/>
          </w:tcPr>
          <w:p w14:paraId="6987C1E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1825D11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7DD459D1"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(20.0)</w:t>
            </w:r>
          </w:p>
        </w:tc>
        <w:tc>
          <w:tcPr>
            <w:tcW w:w="909" w:type="dxa"/>
            <w:shd w:val="clear" w:color="auto" w:fill="auto"/>
            <w:vAlign w:val="bottom"/>
          </w:tcPr>
          <w:p w14:paraId="568692AC"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(20.0)</w:t>
            </w:r>
          </w:p>
        </w:tc>
        <w:tc>
          <w:tcPr>
            <w:tcW w:w="909" w:type="dxa"/>
            <w:shd w:val="clear" w:color="auto" w:fill="auto"/>
            <w:vAlign w:val="bottom"/>
          </w:tcPr>
          <w:p w14:paraId="03B5B21F"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(3.4)</w:t>
            </w:r>
          </w:p>
        </w:tc>
        <w:tc>
          <w:tcPr>
            <w:tcW w:w="903" w:type="dxa"/>
            <w:shd w:val="clear" w:color="auto" w:fill="auto"/>
            <w:vAlign w:val="bottom"/>
          </w:tcPr>
          <w:p w14:paraId="6C7EF65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561.7</w:t>
            </w:r>
          </w:p>
        </w:tc>
      </w:tr>
      <w:tr w:rsidR="00B41AC1" w:rsidRPr="0097774E" w14:paraId="179EDC8F" w14:textId="77777777" w:rsidTr="005D4737">
        <w:tc>
          <w:tcPr>
            <w:tcW w:w="2346" w:type="dxa"/>
            <w:shd w:val="clear" w:color="auto" w:fill="auto"/>
            <w:vAlign w:val="bottom"/>
          </w:tcPr>
          <w:p w14:paraId="7333FC62"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General operating expenses </w:t>
            </w:r>
          </w:p>
        </w:tc>
        <w:tc>
          <w:tcPr>
            <w:tcW w:w="993" w:type="dxa"/>
            <w:shd w:val="clear" w:color="auto" w:fill="auto"/>
            <w:vAlign w:val="bottom"/>
          </w:tcPr>
          <w:p w14:paraId="2C661FB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49.8</w:t>
            </w:r>
          </w:p>
        </w:tc>
        <w:tc>
          <w:tcPr>
            <w:tcW w:w="903" w:type="dxa"/>
            <w:shd w:val="clear" w:color="auto" w:fill="auto"/>
            <w:vAlign w:val="bottom"/>
          </w:tcPr>
          <w:p w14:paraId="64DB300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37.0</w:t>
            </w:r>
          </w:p>
        </w:tc>
        <w:tc>
          <w:tcPr>
            <w:tcW w:w="939" w:type="dxa"/>
            <w:shd w:val="clear" w:color="auto" w:fill="auto"/>
            <w:vAlign w:val="bottom"/>
          </w:tcPr>
          <w:p w14:paraId="47CD7A9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30E5DA96"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7CFF8880"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722498CC"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0106C585"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w:t>
            </w:r>
          </w:p>
        </w:tc>
        <w:tc>
          <w:tcPr>
            <w:tcW w:w="903" w:type="dxa"/>
            <w:shd w:val="clear" w:color="auto" w:fill="auto"/>
            <w:vAlign w:val="bottom"/>
          </w:tcPr>
          <w:p w14:paraId="7BD4391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37.0</w:t>
            </w:r>
          </w:p>
        </w:tc>
      </w:tr>
      <w:tr w:rsidR="00B41AC1" w:rsidRPr="0097774E" w14:paraId="64EF383D" w14:textId="77777777" w:rsidTr="005D4737">
        <w:tc>
          <w:tcPr>
            <w:tcW w:w="2346" w:type="dxa"/>
            <w:shd w:val="clear" w:color="auto" w:fill="auto"/>
            <w:vAlign w:val="bottom"/>
          </w:tcPr>
          <w:p w14:paraId="4480179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Supplies and materials </w:t>
            </w:r>
          </w:p>
        </w:tc>
        <w:tc>
          <w:tcPr>
            <w:tcW w:w="993" w:type="dxa"/>
            <w:shd w:val="clear" w:color="auto" w:fill="auto"/>
            <w:vAlign w:val="bottom"/>
          </w:tcPr>
          <w:p w14:paraId="0116CEA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3" w:type="dxa"/>
            <w:shd w:val="clear" w:color="auto" w:fill="auto"/>
            <w:vAlign w:val="bottom"/>
          </w:tcPr>
          <w:p w14:paraId="6303D196"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4.2</w:t>
            </w:r>
          </w:p>
        </w:tc>
        <w:tc>
          <w:tcPr>
            <w:tcW w:w="939" w:type="dxa"/>
            <w:shd w:val="clear" w:color="auto" w:fill="auto"/>
            <w:vAlign w:val="bottom"/>
          </w:tcPr>
          <w:p w14:paraId="248C424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33D89556"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16E5C668"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(2.4)</w:t>
            </w:r>
          </w:p>
        </w:tc>
        <w:tc>
          <w:tcPr>
            <w:tcW w:w="909" w:type="dxa"/>
            <w:shd w:val="clear" w:color="auto" w:fill="auto"/>
            <w:vAlign w:val="bottom"/>
          </w:tcPr>
          <w:p w14:paraId="07F9462C"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(2.4)</w:t>
            </w:r>
          </w:p>
        </w:tc>
        <w:tc>
          <w:tcPr>
            <w:tcW w:w="909" w:type="dxa"/>
            <w:shd w:val="clear" w:color="auto" w:fill="auto"/>
            <w:vAlign w:val="bottom"/>
          </w:tcPr>
          <w:p w14:paraId="0105B6EB"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(57.1)</w:t>
            </w:r>
          </w:p>
        </w:tc>
        <w:tc>
          <w:tcPr>
            <w:tcW w:w="903" w:type="dxa"/>
            <w:shd w:val="clear" w:color="auto" w:fill="auto"/>
            <w:vAlign w:val="bottom"/>
          </w:tcPr>
          <w:p w14:paraId="5346F9E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1.8</w:t>
            </w:r>
          </w:p>
        </w:tc>
      </w:tr>
      <w:tr w:rsidR="00B41AC1" w:rsidRPr="0097774E" w14:paraId="3F7DBBAF" w14:textId="77777777" w:rsidTr="005D4737">
        <w:tc>
          <w:tcPr>
            <w:tcW w:w="2346" w:type="dxa"/>
            <w:shd w:val="clear" w:color="auto" w:fill="auto"/>
            <w:vAlign w:val="bottom"/>
          </w:tcPr>
          <w:p w14:paraId="484D6F7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 xml:space="preserve">Furniture and equipment </w:t>
            </w:r>
          </w:p>
        </w:tc>
        <w:tc>
          <w:tcPr>
            <w:tcW w:w="993" w:type="dxa"/>
            <w:shd w:val="clear" w:color="auto" w:fill="auto"/>
            <w:vAlign w:val="bottom"/>
          </w:tcPr>
          <w:p w14:paraId="5DBA63B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30.0</w:t>
            </w:r>
          </w:p>
        </w:tc>
        <w:tc>
          <w:tcPr>
            <w:tcW w:w="903" w:type="dxa"/>
            <w:shd w:val="clear" w:color="auto" w:fill="auto"/>
            <w:vAlign w:val="bottom"/>
          </w:tcPr>
          <w:p w14:paraId="528FB5B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27.1</w:t>
            </w:r>
          </w:p>
        </w:tc>
        <w:tc>
          <w:tcPr>
            <w:tcW w:w="939" w:type="dxa"/>
            <w:shd w:val="clear" w:color="auto" w:fill="auto"/>
            <w:vAlign w:val="bottom"/>
          </w:tcPr>
          <w:p w14:paraId="6E3A6E8A"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(2.4)</w:t>
            </w:r>
          </w:p>
        </w:tc>
        <w:tc>
          <w:tcPr>
            <w:tcW w:w="1029" w:type="dxa"/>
            <w:shd w:val="clear" w:color="auto" w:fill="auto"/>
            <w:vAlign w:val="bottom"/>
          </w:tcPr>
          <w:p w14:paraId="52AF8E28"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33ED6F45"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12.3</w:t>
            </w:r>
          </w:p>
        </w:tc>
        <w:tc>
          <w:tcPr>
            <w:tcW w:w="909" w:type="dxa"/>
            <w:shd w:val="clear" w:color="auto" w:fill="auto"/>
            <w:vAlign w:val="bottom"/>
          </w:tcPr>
          <w:p w14:paraId="36D282A2"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9.9</w:t>
            </w:r>
          </w:p>
        </w:tc>
        <w:tc>
          <w:tcPr>
            <w:tcW w:w="909" w:type="dxa"/>
            <w:shd w:val="clear" w:color="auto" w:fill="auto"/>
            <w:vAlign w:val="bottom"/>
          </w:tcPr>
          <w:p w14:paraId="44EA4F27"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36.5</w:t>
            </w:r>
          </w:p>
        </w:tc>
        <w:tc>
          <w:tcPr>
            <w:tcW w:w="903" w:type="dxa"/>
            <w:shd w:val="clear" w:color="auto" w:fill="auto"/>
            <w:vAlign w:val="bottom"/>
          </w:tcPr>
          <w:p w14:paraId="6BEB5DE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37.0</w:t>
            </w:r>
          </w:p>
        </w:tc>
      </w:tr>
      <w:tr w:rsidR="00B41AC1" w:rsidRPr="0097774E" w14:paraId="0ACB1222" w14:textId="77777777" w:rsidTr="005D4737">
        <w:tc>
          <w:tcPr>
            <w:tcW w:w="2346" w:type="dxa"/>
            <w:shd w:val="clear" w:color="auto" w:fill="auto"/>
            <w:vAlign w:val="bottom"/>
          </w:tcPr>
          <w:p w14:paraId="559609E8"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97774E">
              <w:rPr>
                <w:rFonts w:asciiTheme="majorBidi" w:hAnsiTheme="majorBidi" w:cstheme="majorBidi"/>
                <w:sz w:val="17"/>
              </w:rPr>
              <w:t>Improvement of premises</w:t>
            </w:r>
          </w:p>
        </w:tc>
        <w:tc>
          <w:tcPr>
            <w:tcW w:w="993" w:type="dxa"/>
            <w:shd w:val="clear" w:color="auto" w:fill="auto"/>
            <w:vAlign w:val="bottom"/>
          </w:tcPr>
          <w:p w14:paraId="7806E13E"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0.5</w:t>
            </w:r>
          </w:p>
        </w:tc>
        <w:tc>
          <w:tcPr>
            <w:tcW w:w="903" w:type="dxa"/>
            <w:shd w:val="clear" w:color="auto" w:fill="auto"/>
            <w:vAlign w:val="bottom"/>
          </w:tcPr>
          <w:p w14:paraId="3AFC112B"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39" w:type="dxa"/>
            <w:shd w:val="clear" w:color="auto" w:fill="auto"/>
            <w:vAlign w:val="bottom"/>
          </w:tcPr>
          <w:p w14:paraId="732B6C0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63DBEE01"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074695AD"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39E8C43F"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Fonts w:asciiTheme="majorBidi" w:hAnsiTheme="majorBidi" w:cstheme="majorBidi"/>
                <w:sz w:val="17"/>
                <w:szCs w:val="17"/>
              </w:rPr>
              <w:t>–</w:t>
            </w:r>
          </w:p>
        </w:tc>
        <w:tc>
          <w:tcPr>
            <w:tcW w:w="909" w:type="dxa"/>
            <w:shd w:val="clear" w:color="auto" w:fill="auto"/>
            <w:vAlign w:val="bottom"/>
          </w:tcPr>
          <w:p w14:paraId="31BD79C8"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asciiTheme="majorBidi" w:hAnsiTheme="majorBidi" w:cstheme="majorBidi"/>
                <w:sz w:val="17"/>
                <w:szCs w:val="17"/>
              </w:rPr>
            </w:pPr>
            <w:r w:rsidRPr="0097774E">
              <w:rPr>
                <w:rStyle w:val="normaltextrun"/>
                <w:rFonts w:asciiTheme="majorBidi" w:hAnsiTheme="majorBidi" w:cstheme="majorBidi"/>
                <w:sz w:val="17"/>
                <w:szCs w:val="17"/>
              </w:rPr>
              <w:t>–</w:t>
            </w:r>
          </w:p>
        </w:tc>
        <w:tc>
          <w:tcPr>
            <w:tcW w:w="903" w:type="dxa"/>
            <w:shd w:val="clear" w:color="auto" w:fill="auto"/>
            <w:vAlign w:val="bottom"/>
          </w:tcPr>
          <w:p w14:paraId="4CF5BFC7"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7774E">
              <w:rPr>
                <w:rFonts w:asciiTheme="majorBidi" w:hAnsiTheme="majorBidi" w:cstheme="majorBidi"/>
                <w:sz w:val="17"/>
                <w:szCs w:val="17"/>
              </w:rPr>
              <w:t>–</w:t>
            </w:r>
          </w:p>
        </w:tc>
      </w:tr>
      <w:tr w:rsidR="00B41AC1" w:rsidRPr="0097774E" w14:paraId="737FAE06" w14:textId="77777777" w:rsidTr="005D4737">
        <w:tc>
          <w:tcPr>
            <w:tcW w:w="2346" w:type="dxa"/>
            <w:shd w:val="clear" w:color="auto" w:fill="auto"/>
            <w:vAlign w:val="bottom"/>
          </w:tcPr>
          <w:p w14:paraId="2B8357DA"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rFonts w:asciiTheme="majorBidi" w:hAnsiTheme="majorBidi" w:cstheme="majorBidi"/>
                <w:sz w:val="17"/>
              </w:rPr>
            </w:pPr>
            <w:r w:rsidRPr="0097774E">
              <w:rPr>
                <w:rFonts w:asciiTheme="majorBidi" w:hAnsiTheme="majorBidi" w:cstheme="majorBidi"/>
                <w:sz w:val="17"/>
              </w:rPr>
              <w:t xml:space="preserve">Grants and contributions </w:t>
            </w:r>
          </w:p>
        </w:tc>
        <w:tc>
          <w:tcPr>
            <w:tcW w:w="993" w:type="dxa"/>
            <w:shd w:val="clear" w:color="auto" w:fill="auto"/>
            <w:vAlign w:val="bottom"/>
          </w:tcPr>
          <w:p w14:paraId="68CE1432"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97774E">
              <w:rPr>
                <w:rFonts w:asciiTheme="majorBidi" w:hAnsiTheme="majorBidi" w:cstheme="majorBidi"/>
                <w:sz w:val="17"/>
                <w:szCs w:val="17"/>
              </w:rPr>
              <w:t>22.4</w:t>
            </w:r>
          </w:p>
        </w:tc>
        <w:tc>
          <w:tcPr>
            <w:tcW w:w="903" w:type="dxa"/>
            <w:shd w:val="clear" w:color="auto" w:fill="auto"/>
            <w:vAlign w:val="bottom"/>
          </w:tcPr>
          <w:p w14:paraId="44E99F60"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97774E">
              <w:rPr>
                <w:rFonts w:asciiTheme="majorBidi" w:hAnsiTheme="majorBidi" w:cstheme="majorBidi"/>
                <w:sz w:val="17"/>
                <w:szCs w:val="17"/>
              </w:rPr>
              <w:t>332.0</w:t>
            </w:r>
          </w:p>
        </w:tc>
        <w:tc>
          <w:tcPr>
            <w:tcW w:w="939" w:type="dxa"/>
            <w:shd w:val="clear" w:color="auto" w:fill="auto"/>
            <w:vAlign w:val="bottom"/>
          </w:tcPr>
          <w:p w14:paraId="5193FE37"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97774E">
              <w:rPr>
                <w:rFonts w:asciiTheme="majorBidi" w:hAnsiTheme="majorBidi" w:cstheme="majorBidi"/>
                <w:sz w:val="17"/>
                <w:szCs w:val="17"/>
              </w:rPr>
              <w:t>–</w:t>
            </w:r>
          </w:p>
        </w:tc>
        <w:tc>
          <w:tcPr>
            <w:tcW w:w="1029" w:type="dxa"/>
            <w:shd w:val="clear" w:color="auto" w:fill="auto"/>
            <w:vAlign w:val="bottom"/>
          </w:tcPr>
          <w:p w14:paraId="358C63BD"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97774E">
              <w:rPr>
                <w:rFonts w:asciiTheme="majorBidi" w:hAnsiTheme="majorBidi" w:cstheme="majorBidi"/>
                <w:sz w:val="17"/>
                <w:szCs w:val="17"/>
              </w:rPr>
              <w:t>321.4</w:t>
            </w:r>
          </w:p>
        </w:tc>
        <w:tc>
          <w:tcPr>
            <w:tcW w:w="909" w:type="dxa"/>
            <w:shd w:val="clear" w:color="auto" w:fill="auto"/>
            <w:vAlign w:val="bottom"/>
          </w:tcPr>
          <w:p w14:paraId="65DB28BE"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rFonts w:asciiTheme="majorBidi" w:hAnsiTheme="majorBidi" w:cstheme="majorBidi"/>
                <w:sz w:val="17"/>
                <w:szCs w:val="17"/>
              </w:rPr>
            </w:pPr>
            <w:r w:rsidRPr="0097774E">
              <w:rPr>
                <w:rFonts w:asciiTheme="majorBidi" w:hAnsiTheme="majorBidi" w:cstheme="majorBidi"/>
                <w:sz w:val="17"/>
                <w:szCs w:val="17"/>
              </w:rPr>
              <w:t>47.3</w:t>
            </w:r>
          </w:p>
        </w:tc>
        <w:tc>
          <w:tcPr>
            <w:tcW w:w="909" w:type="dxa"/>
            <w:shd w:val="clear" w:color="auto" w:fill="auto"/>
            <w:vAlign w:val="bottom"/>
          </w:tcPr>
          <w:p w14:paraId="23B6EE1F"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rFonts w:asciiTheme="majorBidi" w:hAnsiTheme="majorBidi" w:cstheme="majorBidi"/>
                <w:sz w:val="17"/>
                <w:szCs w:val="17"/>
              </w:rPr>
            </w:pPr>
            <w:r w:rsidRPr="0097774E">
              <w:rPr>
                <w:rFonts w:asciiTheme="majorBidi" w:hAnsiTheme="majorBidi" w:cstheme="majorBidi"/>
                <w:sz w:val="17"/>
                <w:szCs w:val="17"/>
              </w:rPr>
              <w:t>368.7</w:t>
            </w:r>
          </w:p>
        </w:tc>
        <w:tc>
          <w:tcPr>
            <w:tcW w:w="909" w:type="dxa"/>
            <w:shd w:val="clear" w:color="auto" w:fill="auto"/>
            <w:vAlign w:val="bottom"/>
          </w:tcPr>
          <w:p w14:paraId="3BD9E0B9"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rFonts w:asciiTheme="majorBidi" w:hAnsiTheme="majorBidi" w:cstheme="majorBidi"/>
                <w:sz w:val="17"/>
                <w:szCs w:val="17"/>
              </w:rPr>
            </w:pPr>
            <w:r w:rsidRPr="0097774E">
              <w:rPr>
                <w:rStyle w:val="normaltextrun"/>
                <w:rFonts w:asciiTheme="majorBidi" w:hAnsiTheme="majorBidi" w:cstheme="majorBidi"/>
                <w:sz w:val="17"/>
                <w:szCs w:val="17"/>
              </w:rPr>
              <w:t>111.1</w:t>
            </w:r>
          </w:p>
        </w:tc>
        <w:tc>
          <w:tcPr>
            <w:tcW w:w="903" w:type="dxa"/>
            <w:shd w:val="clear" w:color="auto" w:fill="auto"/>
            <w:vAlign w:val="bottom"/>
          </w:tcPr>
          <w:p w14:paraId="308EDB4C" w14:textId="77777777" w:rsidR="00B41AC1" w:rsidRPr="0097774E" w:rsidRDefault="00B41AC1" w:rsidP="008D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97774E">
              <w:rPr>
                <w:rFonts w:asciiTheme="majorBidi" w:hAnsiTheme="majorBidi" w:cstheme="majorBidi"/>
                <w:sz w:val="17"/>
                <w:szCs w:val="17"/>
              </w:rPr>
              <w:t>700.7</w:t>
            </w:r>
          </w:p>
        </w:tc>
      </w:tr>
      <w:tr w:rsidR="00B41AC1" w:rsidRPr="0097774E" w14:paraId="6A8AE09A" w14:textId="77777777" w:rsidTr="005D4737">
        <w:tc>
          <w:tcPr>
            <w:tcW w:w="2346" w:type="dxa"/>
            <w:tcBorders>
              <w:top w:val="single" w:sz="4" w:space="0" w:color="auto"/>
              <w:bottom w:val="single" w:sz="8" w:space="0" w:color="auto"/>
            </w:tcBorders>
            <w:shd w:val="clear" w:color="auto" w:fill="auto"/>
            <w:vAlign w:val="bottom"/>
          </w:tcPr>
          <w:p w14:paraId="04441DF6"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rFonts w:asciiTheme="majorBidi" w:hAnsiTheme="majorBidi" w:cstheme="majorBidi"/>
                <w:b/>
                <w:sz w:val="17"/>
              </w:rPr>
            </w:pPr>
            <w:r w:rsidRPr="0097774E">
              <w:rPr>
                <w:rFonts w:asciiTheme="majorBidi" w:hAnsiTheme="majorBidi" w:cstheme="majorBidi"/>
                <w:b/>
                <w:sz w:val="17"/>
              </w:rPr>
              <w:tab/>
              <w:t>Total</w:t>
            </w:r>
          </w:p>
        </w:tc>
        <w:tc>
          <w:tcPr>
            <w:tcW w:w="993" w:type="dxa"/>
            <w:tcBorders>
              <w:top w:val="single" w:sz="4" w:space="0" w:color="auto"/>
              <w:bottom w:val="single" w:sz="8" w:space="0" w:color="auto"/>
            </w:tcBorders>
            <w:shd w:val="clear" w:color="auto" w:fill="auto"/>
            <w:vAlign w:val="bottom"/>
          </w:tcPr>
          <w:p w14:paraId="443E0A8F"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97774E">
              <w:rPr>
                <w:rFonts w:asciiTheme="majorBidi" w:hAnsiTheme="majorBidi" w:cstheme="majorBidi"/>
                <w:b/>
                <w:sz w:val="17"/>
                <w:szCs w:val="17"/>
              </w:rPr>
              <w:t>8 572.2</w:t>
            </w:r>
          </w:p>
        </w:tc>
        <w:tc>
          <w:tcPr>
            <w:tcW w:w="903" w:type="dxa"/>
            <w:tcBorders>
              <w:top w:val="single" w:sz="4" w:space="0" w:color="auto"/>
              <w:bottom w:val="single" w:sz="8" w:space="0" w:color="auto"/>
            </w:tcBorders>
            <w:shd w:val="clear" w:color="auto" w:fill="auto"/>
            <w:vAlign w:val="bottom"/>
          </w:tcPr>
          <w:p w14:paraId="1B27DF87"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97774E">
              <w:rPr>
                <w:rFonts w:asciiTheme="majorBidi" w:hAnsiTheme="majorBidi" w:cstheme="majorBidi"/>
                <w:b/>
                <w:sz w:val="17"/>
                <w:szCs w:val="17"/>
              </w:rPr>
              <w:t>10 735.8</w:t>
            </w:r>
          </w:p>
        </w:tc>
        <w:tc>
          <w:tcPr>
            <w:tcW w:w="939" w:type="dxa"/>
            <w:tcBorders>
              <w:top w:val="single" w:sz="4" w:space="0" w:color="auto"/>
              <w:bottom w:val="single" w:sz="8" w:space="0" w:color="auto"/>
            </w:tcBorders>
            <w:shd w:val="clear" w:color="auto" w:fill="auto"/>
            <w:vAlign w:val="bottom"/>
          </w:tcPr>
          <w:p w14:paraId="63B6EDC5"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97774E">
              <w:rPr>
                <w:rFonts w:asciiTheme="majorBidi" w:hAnsiTheme="majorBidi" w:cstheme="majorBidi"/>
                <w:b/>
                <w:bCs/>
                <w:sz w:val="17"/>
                <w:szCs w:val="17"/>
              </w:rPr>
              <w:t>68.9</w:t>
            </w:r>
          </w:p>
        </w:tc>
        <w:tc>
          <w:tcPr>
            <w:tcW w:w="1029" w:type="dxa"/>
            <w:tcBorders>
              <w:top w:val="single" w:sz="4" w:space="0" w:color="auto"/>
              <w:bottom w:val="single" w:sz="8" w:space="0" w:color="auto"/>
            </w:tcBorders>
            <w:shd w:val="clear" w:color="auto" w:fill="auto"/>
            <w:vAlign w:val="bottom"/>
          </w:tcPr>
          <w:p w14:paraId="7BCC9374"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97774E">
              <w:rPr>
                <w:rFonts w:asciiTheme="majorBidi" w:hAnsiTheme="majorBidi" w:cstheme="majorBidi"/>
                <w:b/>
                <w:sz w:val="17"/>
                <w:szCs w:val="17"/>
              </w:rPr>
              <w:t>321.4</w:t>
            </w:r>
          </w:p>
        </w:tc>
        <w:tc>
          <w:tcPr>
            <w:tcW w:w="909" w:type="dxa"/>
            <w:tcBorders>
              <w:top w:val="single" w:sz="4" w:space="0" w:color="auto"/>
              <w:bottom w:val="single" w:sz="8" w:space="0" w:color="auto"/>
            </w:tcBorders>
            <w:shd w:val="clear" w:color="auto" w:fill="auto"/>
            <w:vAlign w:val="bottom"/>
          </w:tcPr>
          <w:p w14:paraId="7241B0C4"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rPr>
            </w:pPr>
            <w:r w:rsidRPr="0097774E">
              <w:rPr>
                <w:rFonts w:asciiTheme="majorBidi" w:hAnsiTheme="majorBidi" w:cstheme="majorBidi"/>
                <w:b/>
                <w:sz w:val="17"/>
                <w:szCs w:val="17"/>
              </w:rPr>
              <w:t>0.0</w:t>
            </w:r>
          </w:p>
        </w:tc>
        <w:tc>
          <w:tcPr>
            <w:tcW w:w="909" w:type="dxa"/>
            <w:tcBorders>
              <w:top w:val="single" w:sz="4" w:space="0" w:color="auto"/>
              <w:bottom w:val="single" w:sz="8" w:space="0" w:color="auto"/>
            </w:tcBorders>
            <w:shd w:val="clear" w:color="auto" w:fill="auto"/>
            <w:vAlign w:val="bottom"/>
          </w:tcPr>
          <w:p w14:paraId="5D273122"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rPr>
            </w:pPr>
            <w:r w:rsidRPr="0097774E">
              <w:rPr>
                <w:rFonts w:asciiTheme="majorBidi" w:hAnsiTheme="majorBidi" w:cstheme="majorBidi"/>
                <w:b/>
                <w:sz w:val="17"/>
                <w:szCs w:val="17"/>
              </w:rPr>
              <w:t>390.3</w:t>
            </w:r>
          </w:p>
        </w:tc>
        <w:tc>
          <w:tcPr>
            <w:tcW w:w="909" w:type="dxa"/>
            <w:tcBorders>
              <w:top w:val="single" w:sz="4" w:space="0" w:color="auto"/>
              <w:bottom w:val="single" w:sz="8" w:space="0" w:color="auto"/>
            </w:tcBorders>
            <w:shd w:val="clear" w:color="auto" w:fill="auto"/>
            <w:vAlign w:val="bottom"/>
          </w:tcPr>
          <w:p w14:paraId="4394CEC7" w14:textId="77777777" w:rsidR="00B41AC1" w:rsidRPr="0097774E" w:rsidRDefault="00B41AC1" w:rsidP="005D47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rFonts w:asciiTheme="majorBidi" w:hAnsiTheme="majorBidi" w:cstheme="majorBidi"/>
                <w:b/>
                <w:sz w:val="17"/>
                <w:szCs w:val="17"/>
              </w:rPr>
            </w:pPr>
            <w:r w:rsidRPr="0097774E">
              <w:rPr>
                <w:rStyle w:val="normaltextrun"/>
                <w:rFonts w:asciiTheme="majorBidi" w:hAnsiTheme="majorBidi" w:cstheme="majorBidi"/>
                <w:b/>
                <w:bCs/>
                <w:sz w:val="17"/>
                <w:szCs w:val="17"/>
              </w:rPr>
              <w:t>3.6</w:t>
            </w:r>
          </w:p>
        </w:tc>
        <w:tc>
          <w:tcPr>
            <w:tcW w:w="903" w:type="dxa"/>
            <w:tcBorders>
              <w:top w:val="single" w:sz="4" w:space="0" w:color="auto"/>
              <w:bottom w:val="single" w:sz="8" w:space="0" w:color="auto"/>
            </w:tcBorders>
            <w:shd w:val="clear" w:color="auto" w:fill="auto"/>
            <w:vAlign w:val="bottom"/>
          </w:tcPr>
          <w:p w14:paraId="3ECD7193" w14:textId="77777777" w:rsidR="00B41AC1" w:rsidRPr="0097774E" w:rsidRDefault="00B41AC1" w:rsidP="00587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97774E">
              <w:rPr>
                <w:rFonts w:asciiTheme="majorBidi" w:hAnsiTheme="majorBidi" w:cstheme="majorBidi"/>
                <w:b/>
                <w:sz w:val="17"/>
                <w:szCs w:val="17"/>
              </w:rPr>
              <w:t>11 126.1</w:t>
            </w:r>
          </w:p>
        </w:tc>
      </w:tr>
    </w:tbl>
    <w:p w14:paraId="6CD769BB"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01975"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DD4DFB" w14:textId="77777777" w:rsidR="00B41AC1" w:rsidRPr="0097774E" w:rsidRDefault="00B41AC1" w:rsidP="00DD61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11.10</w:t>
      </w:r>
    </w:p>
    <w:p w14:paraId="02058408" w14:textId="77777777" w:rsidR="00B41AC1" w:rsidRPr="0097774E" w:rsidRDefault="00B41AC1" w:rsidP="00DD61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Overall: proposed posts and post changes for 2026</w:t>
      </w:r>
    </w:p>
    <w:p w14:paraId="28A6E553" w14:textId="77777777" w:rsidR="00B41AC1" w:rsidRPr="0097774E" w:rsidRDefault="00B41AC1" w:rsidP="00DD6151">
      <w:pPr>
        <w:rPr>
          <w:sz w:val="14"/>
          <w:szCs w:val="14"/>
        </w:rPr>
      </w:pPr>
      <w:r w:rsidRPr="0097774E">
        <w:rPr>
          <w:sz w:val="14"/>
          <w:szCs w:val="14"/>
        </w:rPr>
        <w:t>(Number of posts)</w:t>
      </w:r>
    </w:p>
    <w:p w14:paraId="25B86065"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6D8DC"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330"/>
        <w:gridCol w:w="1003"/>
        <w:gridCol w:w="6517"/>
      </w:tblGrid>
      <w:tr w:rsidR="00B41AC1" w:rsidRPr="0097774E" w14:paraId="672FD8A5" w14:textId="77777777" w:rsidTr="005D4737">
        <w:trPr>
          <w:trHeight w:val="20"/>
          <w:tblHeader/>
        </w:trPr>
        <w:tc>
          <w:tcPr>
            <w:tcW w:w="2328" w:type="dxa"/>
            <w:tcBorders>
              <w:top w:val="single" w:sz="4" w:space="0" w:color="auto"/>
              <w:bottom w:val="single" w:sz="8" w:space="0" w:color="auto"/>
            </w:tcBorders>
            <w:shd w:val="clear" w:color="auto" w:fill="auto"/>
            <w:vAlign w:val="bottom"/>
            <w:hideMark/>
          </w:tcPr>
          <w:p w14:paraId="77CA4569" w14:textId="77777777" w:rsidR="00B41AC1" w:rsidRPr="0097774E" w:rsidRDefault="00B41AC1" w:rsidP="0058790E">
            <w:pPr>
              <w:spacing w:before="81" w:after="81" w:line="160" w:lineRule="exact"/>
              <w:ind w:right="40"/>
              <w:rPr>
                <w:rFonts w:asciiTheme="majorBidi" w:eastAsia="Times New Roman" w:hAnsiTheme="majorBidi" w:cstheme="majorBidi"/>
                <w:i/>
                <w:iCs/>
                <w:kern w:val="0"/>
                <w:sz w:val="14"/>
                <w:szCs w:val="14"/>
              </w:rPr>
            </w:pPr>
          </w:p>
        </w:tc>
        <w:tc>
          <w:tcPr>
            <w:tcW w:w="1002" w:type="dxa"/>
            <w:tcBorders>
              <w:top w:val="single" w:sz="4" w:space="0" w:color="auto"/>
              <w:bottom w:val="single" w:sz="8" w:space="0" w:color="auto"/>
            </w:tcBorders>
            <w:shd w:val="clear" w:color="auto" w:fill="auto"/>
            <w:vAlign w:val="bottom"/>
            <w:hideMark/>
          </w:tcPr>
          <w:p w14:paraId="25D5D704" w14:textId="77777777" w:rsidR="00B41AC1" w:rsidRPr="0097774E" w:rsidRDefault="00B41AC1" w:rsidP="0058790E">
            <w:pPr>
              <w:spacing w:before="81" w:after="81" w:line="160" w:lineRule="exact"/>
              <w:ind w:left="144" w:right="40"/>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rPr>
              <w:t>Number</w:t>
            </w:r>
          </w:p>
        </w:tc>
        <w:tc>
          <w:tcPr>
            <w:tcW w:w="6510" w:type="dxa"/>
            <w:tcBorders>
              <w:top w:val="single" w:sz="4" w:space="0" w:color="auto"/>
              <w:bottom w:val="single" w:sz="8" w:space="0" w:color="auto"/>
            </w:tcBorders>
            <w:shd w:val="clear" w:color="auto" w:fill="auto"/>
            <w:vAlign w:val="bottom"/>
            <w:hideMark/>
          </w:tcPr>
          <w:p w14:paraId="17A67053" w14:textId="77777777" w:rsidR="00B41AC1" w:rsidRPr="0097774E" w:rsidRDefault="00B41AC1" w:rsidP="0058790E">
            <w:pPr>
              <w:spacing w:before="81" w:after="81" w:line="160" w:lineRule="exact"/>
              <w:ind w:left="144" w:right="40"/>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rPr>
              <w:t>Details</w:t>
            </w:r>
          </w:p>
        </w:tc>
      </w:tr>
      <w:tr w:rsidR="00B41AC1" w:rsidRPr="0097774E" w14:paraId="353E39DD" w14:textId="77777777" w:rsidTr="005D4737">
        <w:trPr>
          <w:trHeight w:hRule="exact" w:val="115"/>
          <w:tblHeader/>
        </w:trPr>
        <w:tc>
          <w:tcPr>
            <w:tcW w:w="2328" w:type="dxa"/>
            <w:tcBorders>
              <w:top w:val="single" w:sz="8" w:space="0" w:color="auto"/>
            </w:tcBorders>
            <w:shd w:val="clear" w:color="auto" w:fill="auto"/>
            <w:vAlign w:val="bottom"/>
          </w:tcPr>
          <w:p w14:paraId="3197307F" w14:textId="77777777" w:rsidR="00B41AC1" w:rsidRPr="0097774E" w:rsidRDefault="00B41AC1" w:rsidP="0058790E">
            <w:pPr>
              <w:spacing w:before="40" w:after="40" w:line="210" w:lineRule="exact"/>
              <w:ind w:right="40"/>
              <w:rPr>
                <w:rFonts w:asciiTheme="majorBidi" w:eastAsia="Times New Roman" w:hAnsiTheme="majorBidi" w:cstheme="majorBidi"/>
                <w:kern w:val="0"/>
                <w:sz w:val="17"/>
              </w:rPr>
            </w:pPr>
          </w:p>
        </w:tc>
        <w:tc>
          <w:tcPr>
            <w:tcW w:w="1002" w:type="dxa"/>
            <w:tcBorders>
              <w:top w:val="single" w:sz="8" w:space="0" w:color="auto"/>
            </w:tcBorders>
            <w:shd w:val="clear" w:color="auto" w:fill="auto"/>
            <w:vAlign w:val="bottom"/>
          </w:tcPr>
          <w:p w14:paraId="102C49F6" w14:textId="77777777" w:rsidR="00B41AC1" w:rsidRPr="0097774E" w:rsidRDefault="00B41AC1" w:rsidP="0058790E">
            <w:pPr>
              <w:spacing w:before="40" w:after="40" w:line="210" w:lineRule="exact"/>
              <w:ind w:left="144" w:right="40" w:firstLineChars="100" w:firstLine="178"/>
              <w:jc w:val="right"/>
              <w:rPr>
                <w:rFonts w:asciiTheme="majorBidi" w:eastAsia="Times New Roman" w:hAnsiTheme="majorBidi" w:cstheme="majorBidi"/>
                <w:kern w:val="0"/>
                <w:sz w:val="17"/>
              </w:rPr>
            </w:pPr>
          </w:p>
        </w:tc>
        <w:tc>
          <w:tcPr>
            <w:tcW w:w="6510" w:type="dxa"/>
            <w:tcBorders>
              <w:top w:val="single" w:sz="8" w:space="0" w:color="auto"/>
            </w:tcBorders>
            <w:shd w:val="clear" w:color="auto" w:fill="auto"/>
            <w:vAlign w:val="bottom"/>
          </w:tcPr>
          <w:p w14:paraId="0E1E2355" w14:textId="77777777" w:rsidR="00B41AC1" w:rsidRPr="0097774E" w:rsidRDefault="00B41AC1" w:rsidP="0058790E">
            <w:pPr>
              <w:spacing w:before="40" w:after="40" w:line="210" w:lineRule="exact"/>
              <w:ind w:left="144" w:right="40"/>
              <w:rPr>
                <w:rFonts w:asciiTheme="majorBidi" w:eastAsia="Times New Roman" w:hAnsiTheme="majorBidi" w:cstheme="majorBidi"/>
                <w:kern w:val="0"/>
                <w:sz w:val="17"/>
              </w:rPr>
            </w:pPr>
          </w:p>
        </w:tc>
      </w:tr>
      <w:tr w:rsidR="00B41AC1" w:rsidRPr="0097774E" w14:paraId="1FF7D923" w14:textId="77777777" w:rsidTr="005D4737">
        <w:trPr>
          <w:trHeight w:val="20"/>
        </w:trPr>
        <w:tc>
          <w:tcPr>
            <w:tcW w:w="2328" w:type="dxa"/>
            <w:shd w:val="clear" w:color="auto" w:fill="auto"/>
            <w:vAlign w:val="bottom"/>
            <w:hideMark/>
          </w:tcPr>
          <w:p w14:paraId="2F3E9FCA"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Approved for 2025</w:t>
            </w:r>
          </w:p>
        </w:tc>
        <w:tc>
          <w:tcPr>
            <w:tcW w:w="1002" w:type="dxa"/>
            <w:shd w:val="clear" w:color="auto" w:fill="auto"/>
          </w:tcPr>
          <w:p w14:paraId="1084CD52" w14:textId="77777777" w:rsidR="00B41AC1" w:rsidRPr="0097774E" w:rsidRDefault="00B41AC1" w:rsidP="0058790E">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45</w:t>
            </w:r>
          </w:p>
        </w:tc>
        <w:tc>
          <w:tcPr>
            <w:tcW w:w="6510" w:type="dxa"/>
            <w:shd w:val="clear" w:color="auto" w:fill="auto"/>
          </w:tcPr>
          <w:p w14:paraId="51C57A76" w14:textId="77777777" w:rsidR="00B41AC1" w:rsidRPr="0097774E" w:rsidRDefault="00B41AC1" w:rsidP="0058790E">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rPr>
            </w:pPr>
            <w:r w:rsidRPr="0097774E">
              <w:rPr>
                <w:rFonts w:asciiTheme="majorBidi" w:hAnsiTheme="majorBidi" w:cstheme="majorBidi"/>
                <w:sz w:val="17"/>
              </w:rPr>
              <w:t>1 USG, 1 D-2, 2 D-1, 6 P-5, 10 P-4, 13 P-3, 2 P-2/1, 1 GS (PL), 8 GS (OL), 1 LL</w:t>
            </w:r>
          </w:p>
        </w:tc>
      </w:tr>
      <w:tr w:rsidR="00B41AC1" w:rsidRPr="0097774E" w14:paraId="109B1BBA" w14:textId="77777777" w:rsidTr="005D4737">
        <w:trPr>
          <w:trHeight w:val="20"/>
        </w:trPr>
        <w:tc>
          <w:tcPr>
            <w:tcW w:w="2328" w:type="dxa"/>
            <w:tcBorders>
              <w:bottom w:val="single" w:sz="8" w:space="0" w:color="auto"/>
            </w:tcBorders>
            <w:shd w:val="clear" w:color="auto" w:fill="auto"/>
            <w:vAlign w:val="bottom"/>
            <w:hideMark/>
          </w:tcPr>
          <w:p w14:paraId="0251C625"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Proposed for 2026</w:t>
            </w:r>
          </w:p>
        </w:tc>
        <w:tc>
          <w:tcPr>
            <w:tcW w:w="1002" w:type="dxa"/>
            <w:tcBorders>
              <w:bottom w:val="single" w:sz="8" w:space="0" w:color="auto"/>
            </w:tcBorders>
            <w:shd w:val="clear" w:color="auto" w:fill="auto"/>
          </w:tcPr>
          <w:p w14:paraId="162B3649" w14:textId="77777777" w:rsidR="00B41AC1" w:rsidRPr="0097774E" w:rsidRDefault="00B41AC1" w:rsidP="0058790E">
            <w:pPr>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45</w:t>
            </w:r>
          </w:p>
        </w:tc>
        <w:tc>
          <w:tcPr>
            <w:tcW w:w="6510" w:type="dxa"/>
            <w:tcBorders>
              <w:bottom w:val="single" w:sz="8" w:space="0" w:color="auto"/>
            </w:tcBorders>
            <w:shd w:val="clear" w:color="auto" w:fill="auto"/>
          </w:tcPr>
          <w:p w14:paraId="12CE54E2" w14:textId="77777777" w:rsidR="00B41AC1" w:rsidRPr="0097774E" w:rsidRDefault="00B41AC1" w:rsidP="0058790E">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rPr>
            </w:pPr>
            <w:r w:rsidRPr="0097774E">
              <w:rPr>
                <w:rFonts w:asciiTheme="majorBidi" w:hAnsiTheme="majorBidi" w:cstheme="majorBidi"/>
                <w:sz w:val="17"/>
              </w:rPr>
              <w:t>1 USG, 1 D-2, 2 D-1, 6 P-5, 10 P-4, 13 P-3, 2 P-2/1, 1 GS (PL), 8 GS (OL), 1 LL</w:t>
            </w:r>
          </w:p>
        </w:tc>
      </w:tr>
    </w:tbl>
    <w:p w14:paraId="298355D6"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0AD1D"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DF81F" w14:textId="77777777" w:rsidR="00B41AC1" w:rsidRPr="0097774E" w:rsidRDefault="00B41AC1">
      <w:pPr>
        <w:suppressAutoHyphens w:val="0"/>
        <w:spacing w:after="160" w:line="259" w:lineRule="auto"/>
      </w:pPr>
      <w:r w:rsidRPr="0097774E">
        <w:br w:type="page"/>
      </w:r>
    </w:p>
    <w:p w14:paraId="10A474C9" w14:textId="77777777" w:rsidR="00B41AC1" w:rsidRPr="0097774E" w:rsidRDefault="00B41AC1" w:rsidP="00DD61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Table 11.11</w:t>
      </w:r>
    </w:p>
    <w:p w14:paraId="10210D5A" w14:textId="77777777" w:rsidR="00B41AC1" w:rsidRPr="0097774E" w:rsidRDefault="00B41AC1" w:rsidP="00DD61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 xml:space="preserve">Overall: proposed posts by category and grade </w:t>
      </w:r>
    </w:p>
    <w:p w14:paraId="5F09F05D" w14:textId="77777777" w:rsidR="00B41AC1" w:rsidRPr="0097774E" w:rsidRDefault="00B41AC1" w:rsidP="00DD6151">
      <w:pPr>
        <w:rPr>
          <w:sz w:val="14"/>
          <w:szCs w:val="14"/>
        </w:rPr>
      </w:pPr>
      <w:r w:rsidRPr="0097774E">
        <w:rPr>
          <w:sz w:val="14"/>
          <w:szCs w:val="14"/>
        </w:rPr>
        <w:t>(Number of posts)</w:t>
      </w:r>
    </w:p>
    <w:p w14:paraId="1B57023E"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FDD1EC" w14:textId="77777777" w:rsidR="00B41AC1" w:rsidRPr="0097774E" w:rsidRDefault="00B41AC1" w:rsidP="00DD61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24"/>
        <w:gridCol w:w="991"/>
        <w:gridCol w:w="1147"/>
        <w:gridCol w:w="1149"/>
        <w:gridCol w:w="1149"/>
        <w:gridCol w:w="1150"/>
        <w:gridCol w:w="940"/>
      </w:tblGrid>
      <w:tr w:rsidR="00B41AC1" w:rsidRPr="0097774E" w14:paraId="6ADC24AC" w14:textId="77777777" w:rsidTr="0058790E">
        <w:trPr>
          <w:trHeight w:val="20"/>
          <w:tblHeader/>
        </w:trPr>
        <w:tc>
          <w:tcPr>
            <w:tcW w:w="1687" w:type="pct"/>
            <w:vMerge w:val="restart"/>
            <w:tcBorders>
              <w:top w:val="single" w:sz="4" w:space="0" w:color="auto"/>
            </w:tcBorders>
            <w:shd w:val="clear" w:color="auto" w:fill="auto"/>
            <w:vAlign w:val="bottom"/>
          </w:tcPr>
          <w:p w14:paraId="6B6B3CEC" w14:textId="77777777" w:rsidR="00B41AC1" w:rsidRPr="0097774E" w:rsidRDefault="00B41AC1" w:rsidP="0058790E">
            <w:pPr>
              <w:keepNext/>
              <w:keepLines/>
              <w:spacing w:before="81" w:after="81" w:line="160" w:lineRule="exact"/>
              <w:ind w:right="40"/>
              <w:rPr>
                <w:rFonts w:asciiTheme="majorBidi" w:eastAsia="Times New Roman" w:hAnsiTheme="majorBidi" w:cstheme="majorBidi"/>
                <w:i/>
                <w:iCs/>
                <w:kern w:val="0"/>
                <w:sz w:val="14"/>
              </w:rPr>
            </w:pPr>
            <w:r w:rsidRPr="0097774E">
              <w:rPr>
                <w:rFonts w:asciiTheme="majorBidi" w:eastAsia="Times New Roman" w:hAnsiTheme="majorBidi" w:cstheme="majorBidi"/>
                <w:i/>
                <w:iCs/>
                <w:kern w:val="0"/>
                <w:sz w:val="14"/>
              </w:rPr>
              <w:t>Category and grade</w:t>
            </w:r>
          </w:p>
        </w:tc>
        <w:tc>
          <w:tcPr>
            <w:tcW w:w="503" w:type="pct"/>
            <w:vMerge w:val="restart"/>
            <w:tcBorders>
              <w:top w:val="single" w:sz="4" w:space="0" w:color="auto"/>
            </w:tcBorders>
            <w:shd w:val="clear" w:color="auto" w:fill="auto"/>
            <w:vAlign w:val="bottom"/>
          </w:tcPr>
          <w:p w14:paraId="0C0D230C" w14:textId="77777777" w:rsidR="00B41AC1" w:rsidRPr="0097774E" w:rsidRDefault="00B41AC1" w:rsidP="0058790E">
            <w:pPr>
              <w:keepNext/>
              <w:keepLines/>
              <w:spacing w:before="81" w:after="81" w:line="160" w:lineRule="exact"/>
              <w:ind w:leftChars="-25" w:left="1" w:right="40" w:hangingChars="36" w:hanging="53"/>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szCs w:val="14"/>
              </w:rPr>
              <w:t xml:space="preserve">2025 </w:t>
            </w:r>
            <w:r w:rsidRPr="0097774E">
              <w:rPr>
                <w:rFonts w:asciiTheme="majorBidi" w:eastAsia="Times New Roman" w:hAnsiTheme="majorBidi" w:cstheme="majorBidi"/>
                <w:i/>
                <w:iCs/>
                <w:kern w:val="0"/>
                <w:sz w:val="14"/>
                <w:szCs w:val="14"/>
              </w:rPr>
              <w:br/>
              <w:t>approved</w:t>
            </w:r>
          </w:p>
        </w:tc>
        <w:tc>
          <w:tcPr>
            <w:tcW w:w="2332" w:type="pct"/>
            <w:gridSpan w:val="4"/>
            <w:tcBorders>
              <w:top w:val="single" w:sz="4" w:space="0" w:color="auto"/>
              <w:bottom w:val="single" w:sz="4" w:space="0" w:color="auto"/>
            </w:tcBorders>
            <w:shd w:val="clear" w:color="auto" w:fill="auto"/>
            <w:vAlign w:val="bottom"/>
          </w:tcPr>
          <w:p w14:paraId="6F0639D4" w14:textId="77777777" w:rsidR="00B41AC1" w:rsidRPr="0097774E" w:rsidRDefault="00B41AC1" w:rsidP="00865B1F">
            <w:pPr>
              <w:keepNext/>
              <w:keepLines/>
              <w:spacing w:before="81" w:after="81" w:line="160" w:lineRule="exact"/>
              <w:ind w:left="15" w:right="40"/>
              <w:jc w:val="center"/>
              <w:rPr>
                <w:rFonts w:asciiTheme="majorBidi" w:eastAsia="Times New Roman" w:hAnsiTheme="majorBidi" w:cstheme="majorBidi"/>
                <w:i/>
                <w:iCs/>
                <w:kern w:val="0"/>
                <w:sz w:val="14"/>
                <w:szCs w:val="16"/>
              </w:rPr>
            </w:pPr>
            <w:r w:rsidRPr="0097774E">
              <w:rPr>
                <w:rFonts w:asciiTheme="majorBidi" w:eastAsia="Times New Roman" w:hAnsiTheme="majorBidi" w:cstheme="majorBidi"/>
                <w:i/>
                <w:iCs/>
                <w:kern w:val="0"/>
                <w:sz w:val="14"/>
                <w:szCs w:val="16"/>
              </w:rPr>
              <w:t>Changes</w:t>
            </w:r>
          </w:p>
        </w:tc>
        <w:tc>
          <w:tcPr>
            <w:tcW w:w="477" w:type="pct"/>
            <w:vMerge w:val="restart"/>
            <w:tcBorders>
              <w:top w:val="single" w:sz="4" w:space="0" w:color="auto"/>
            </w:tcBorders>
            <w:shd w:val="clear" w:color="auto" w:fill="auto"/>
            <w:vAlign w:val="bottom"/>
          </w:tcPr>
          <w:p w14:paraId="5CE57C3D" w14:textId="77777777" w:rsidR="00B41AC1" w:rsidRPr="0097774E" w:rsidRDefault="00B41AC1" w:rsidP="0058790E">
            <w:pPr>
              <w:keepNext/>
              <w:keepLines/>
              <w:spacing w:before="81" w:after="81" w:line="160" w:lineRule="exact"/>
              <w:ind w:left="144" w:right="40" w:firstLineChars="6" w:firstLine="9"/>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szCs w:val="14"/>
              </w:rPr>
              <w:t>2026 proposed</w:t>
            </w:r>
          </w:p>
        </w:tc>
      </w:tr>
      <w:tr w:rsidR="00B41AC1" w:rsidRPr="0097774E" w14:paraId="2977CD80" w14:textId="77777777" w:rsidTr="0058790E">
        <w:trPr>
          <w:trHeight w:val="20"/>
          <w:tblHeader/>
        </w:trPr>
        <w:tc>
          <w:tcPr>
            <w:tcW w:w="1687" w:type="pct"/>
            <w:vMerge/>
            <w:tcBorders>
              <w:bottom w:val="single" w:sz="8" w:space="0" w:color="auto"/>
            </w:tcBorders>
            <w:shd w:val="clear" w:color="auto" w:fill="auto"/>
            <w:vAlign w:val="bottom"/>
            <w:hideMark/>
          </w:tcPr>
          <w:p w14:paraId="1A77C5A2" w14:textId="77777777" w:rsidR="00B41AC1" w:rsidRPr="0097774E" w:rsidRDefault="00B41AC1" w:rsidP="0058790E">
            <w:pPr>
              <w:keepNext/>
              <w:keepLines/>
              <w:spacing w:before="81" w:after="81" w:line="160" w:lineRule="exact"/>
              <w:ind w:right="40"/>
              <w:rPr>
                <w:rFonts w:asciiTheme="majorBidi" w:eastAsia="Times New Roman" w:hAnsiTheme="majorBidi" w:cstheme="majorBidi"/>
                <w:i/>
                <w:iCs/>
                <w:kern w:val="0"/>
                <w:sz w:val="14"/>
                <w:szCs w:val="14"/>
              </w:rPr>
            </w:pPr>
          </w:p>
        </w:tc>
        <w:tc>
          <w:tcPr>
            <w:tcW w:w="503" w:type="pct"/>
            <w:vMerge/>
            <w:tcBorders>
              <w:bottom w:val="single" w:sz="8" w:space="0" w:color="auto"/>
            </w:tcBorders>
            <w:shd w:val="clear" w:color="auto" w:fill="auto"/>
            <w:vAlign w:val="bottom"/>
          </w:tcPr>
          <w:p w14:paraId="7FE5A819" w14:textId="77777777" w:rsidR="00B41AC1" w:rsidRPr="0097774E" w:rsidRDefault="00B41AC1" w:rsidP="0058790E">
            <w:pPr>
              <w:keepNext/>
              <w:keepLines/>
              <w:spacing w:before="81" w:after="81" w:line="160" w:lineRule="exact"/>
              <w:ind w:leftChars="-25" w:left="1" w:right="40" w:hangingChars="36" w:hanging="53"/>
              <w:jc w:val="right"/>
              <w:rPr>
                <w:rFonts w:asciiTheme="majorBidi" w:eastAsia="Times New Roman" w:hAnsiTheme="majorBidi" w:cstheme="majorBidi"/>
                <w:i/>
                <w:iCs/>
                <w:kern w:val="0"/>
                <w:sz w:val="14"/>
                <w:szCs w:val="14"/>
              </w:rPr>
            </w:pPr>
          </w:p>
        </w:tc>
        <w:tc>
          <w:tcPr>
            <w:tcW w:w="582" w:type="pct"/>
            <w:tcBorders>
              <w:top w:val="single" w:sz="4" w:space="0" w:color="auto"/>
              <w:bottom w:val="single" w:sz="8" w:space="0" w:color="auto"/>
            </w:tcBorders>
            <w:shd w:val="clear" w:color="auto" w:fill="auto"/>
            <w:vAlign w:val="bottom"/>
            <w:hideMark/>
          </w:tcPr>
          <w:p w14:paraId="286EB587" w14:textId="77777777" w:rsidR="00B41AC1" w:rsidRPr="0097774E" w:rsidRDefault="00B41AC1" w:rsidP="0058790E">
            <w:pPr>
              <w:keepNext/>
              <w:keepLines/>
              <w:spacing w:before="81" w:after="81" w:line="160" w:lineRule="exact"/>
              <w:ind w:left="144" w:right="40"/>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rPr>
              <w:t xml:space="preserve">Technical adjustments </w:t>
            </w:r>
          </w:p>
        </w:tc>
        <w:tc>
          <w:tcPr>
            <w:tcW w:w="583" w:type="pct"/>
            <w:tcBorders>
              <w:top w:val="single" w:sz="4" w:space="0" w:color="auto"/>
              <w:bottom w:val="single" w:sz="8" w:space="0" w:color="auto"/>
            </w:tcBorders>
            <w:shd w:val="clear" w:color="auto" w:fill="auto"/>
            <w:vAlign w:val="bottom"/>
            <w:hideMark/>
          </w:tcPr>
          <w:p w14:paraId="3A36CBFE" w14:textId="77777777" w:rsidR="00B41AC1" w:rsidRPr="0097774E" w:rsidRDefault="00B41AC1" w:rsidP="0058790E">
            <w:pPr>
              <w:keepNext/>
              <w:keepLines/>
              <w:spacing w:before="81" w:after="81" w:line="160" w:lineRule="exact"/>
              <w:ind w:left="144" w:right="40"/>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rPr>
              <w:t xml:space="preserve">New/expanded mandates </w:t>
            </w:r>
          </w:p>
        </w:tc>
        <w:tc>
          <w:tcPr>
            <w:tcW w:w="583" w:type="pct"/>
            <w:tcBorders>
              <w:top w:val="single" w:sz="4" w:space="0" w:color="auto"/>
              <w:bottom w:val="single" w:sz="8" w:space="0" w:color="auto"/>
            </w:tcBorders>
            <w:shd w:val="clear" w:color="auto" w:fill="auto"/>
            <w:vAlign w:val="bottom"/>
            <w:hideMark/>
          </w:tcPr>
          <w:p w14:paraId="633CA1D8" w14:textId="77777777" w:rsidR="00B41AC1" w:rsidRPr="0097774E" w:rsidRDefault="00B41AC1" w:rsidP="0058790E">
            <w:pPr>
              <w:keepNext/>
              <w:keepLines/>
              <w:spacing w:before="81" w:after="81" w:line="160" w:lineRule="exact"/>
              <w:ind w:left="144" w:right="40"/>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rPr>
              <w:t xml:space="preserve">Other </w:t>
            </w:r>
          </w:p>
        </w:tc>
        <w:tc>
          <w:tcPr>
            <w:tcW w:w="584" w:type="pct"/>
            <w:tcBorders>
              <w:top w:val="single" w:sz="4" w:space="0" w:color="auto"/>
              <w:bottom w:val="single" w:sz="8" w:space="0" w:color="auto"/>
            </w:tcBorders>
            <w:shd w:val="clear" w:color="auto" w:fill="auto"/>
            <w:vAlign w:val="bottom"/>
            <w:hideMark/>
          </w:tcPr>
          <w:p w14:paraId="2819BBC1" w14:textId="77777777" w:rsidR="00B41AC1" w:rsidRPr="0097774E" w:rsidRDefault="00B41AC1" w:rsidP="0058790E">
            <w:pPr>
              <w:keepNext/>
              <w:keepLines/>
              <w:spacing w:before="81" w:after="81" w:line="160" w:lineRule="exact"/>
              <w:ind w:left="144" w:right="40"/>
              <w:jc w:val="right"/>
              <w:rPr>
                <w:rFonts w:asciiTheme="majorBidi" w:eastAsia="Times New Roman" w:hAnsiTheme="majorBidi" w:cstheme="majorBidi"/>
                <w:i/>
                <w:iCs/>
                <w:kern w:val="0"/>
                <w:sz w:val="14"/>
                <w:szCs w:val="14"/>
              </w:rPr>
            </w:pPr>
            <w:r w:rsidRPr="0097774E">
              <w:rPr>
                <w:rFonts w:asciiTheme="majorBidi" w:eastAsia="Times New Roman" w:hAnsiTheme="majorBidi" w:cstheme="majorBidi"/>
                <w:i/>
                <w:iCs/>
                <w:kern w:val="0"/>
                <w:sz w:val="14"/>
                <w:szCs w:val="16"/>
              </w:rPr>
              <w:t xml:space="preserve">Total </w:t>
            </w:r>
          </w:p>
        </w:tc>
        <w:tc>
          <w:tcPr>
            <w:tcW w:w="477" w:type="pct"/>
            <w:vMerge/>
            <w:tcBorders>
              <w:bottom w:val="single" w:sz="8" w:space="0" w:color="auto"/>
            </w:tcBorders>
            <w:shd w:val="clear" w:color="auto" w:fill="auto"/>
            <w:vAlign w:val="bottom"/>
            <w:hideMark/>
          </w:tcPr>
          <w:p w14:paraId="7E449E3F" w14:textId="77777777" w:rsidR="00B41AC1" w:rsidRPr="0097774E" w:rsidRDefault="00B41AC1" w:rsidP="0058790E">
            <w:pPr>
              <w:keepNext/>
              <w:keepLines/>
              <w:spacing w:before="81" w:after="81" w:line="160" w:lineRule="exact"/>
              <w:ind w:left="144" w:right="40" w:firstLineChars="6" w:firstLine="9"/>
              <w:jc w:val="right"/>
              <w:rPr>
                <w:rFonts w:asciiTheme="majorBidi" w:eastAsia="Times New Roman" w:hAnsiTheme="majorBidi" w:cstheme="majorBidi"/>
                <w:i/>
                <w:iCs/>
                <w:kern w:val="0"/>
                <w:sz w:val="14"/>
                <w:szCs w:val="14"/>
              </w:rPr>
            </w:pPr>
          </w:p>
        </w:tc>
      </w:tr>
      <w:tr w:rsidR="00B41AC1" w:rsidRPr="0097774E" w14:paraId="4B960857" w14:textId="77777777" w:rsidTr="0058790E">
        <w:trPr>
          <w:trHeight w:hRule="exact" w:val="115"/>
          <w:tblHeader/>
        </w:trPr>
        <w:tc>
          <w:tcPr>
            <w:tcW w:w="1687" w:type="pct"/>
            <w:tcBorders>
              <w:top w:val="single" w:sz="8" w:space="0" w:color="auto"/>
            </w:tcBorders>
            <w:shd w:val="clear" w:color="auto" w:fill="auto"/>
            <w:vAlign w:val="bottom"/>
          </w:tcPr>
          <w:p w14:paraId="74136FA7" w14:textId="77777777" w:rsidR="00B41AC1" w:rsidRPr="0097774E" w:rsidRDefault="00B41AC1" w:rsidP="0058790E">
            <w:pPr>
              <w:keepNext/>
              <w:keepLines/>
              <w:spacing w:before="40" w:after="40" w:line="210" w:lineRule="exact"/>
              <w:ind w:right="40"/>
              <w:rPr>
                <w:rFonts w:asciiTheme="majorBidi" w:eastAsia="Times New Roman" w:hAnsiTheme="majorBidi" w:cstheme="majorBidi"/>
                <w:b/>
                <w:bCs/>
                <w:kern w:val="0"/>
                <w:sz w:val="17"/>
              </w:rPr>
            </w:pPr>
          </w:p>
        </w:tc>
        <w:tc>
          <w:tcPr>
            <w:tcW w:w="503" w:type="pct"/>
            <w:tcBorders>
              <w:top w:val="single" w:sz="8" w:space="0" w:color="auto"/>
            </w:tcBorders>
            <w:shd w:val="clear" w:color="auto" w:fill="auto"/>
            <w:vAlign w:val="bottom"/>
          </w:tcPr>
          <w:p w14:paraId="28AF56CD" w14:textId="77777777" w:rsidR="00B41AC1" w:rsidRPr="0097774E" w:rsidRDefault="00B41AC1" w:rsidP="0058790E">
            <w:pPr>
              <w:keepNext/>
              <w:keepLines/>
              <w:spacing w:before="40" w:after="40" w:line="210" w:lineRule="exact"/>
              <w:ind w:left="144" w:right="40"/>
              <w:jc w:val="right"/>
              <w:rPr>
                <w:rFonts w:asciiTheme="majorBidi" w:eastAsia="Times New Roman" w:hAnsiTheme="majorBidi" w:cstheme="majorBidi"/>
                <w:b/>
                <w:bCs/>
                <w:kern w:val="0"/>
                <w:sz w:val="17"/>
                <w:szCs w:val="17"/>
              </w:rPr>
            </w:pPr>
          </w:p>
        </w:tc>
        <w:tc>
          <w:tcPr>
            <w:tcW w:w="582" w:type="pct"/>
            <w:tcBorders>
              <w:top w:val="single" w:sz="8" w:space="0" w:color="auto"/>
            </w:tcBorders>
            <w:shd w:val="clear" w:color="auto" w:fill="auto"/>
            <w:vAlign w:val="bottom"/>
          </w:tcPr>
          <w:p w14:paraId="69A1B722" w14:textId="77777777" w:rsidR="00B41AC1" w:rsidRPr="0097774E" w:rsidRDefault="00B41AC1" w:rsidP="0058790E">
            <w:pPr>
              <w:keepNext/>
              <w:keepLines/>
              <w:spacing w:before="40" w:after="40" w:line="210" w:lineRule="exact"/>
              <w:ind w:left="144" w:right="40" w:firstLineChars="100" w:firstLine="178"/>
              <w:jc w:val="right"/>
              <w:rPr>
                <w:rFonts w:asciiTheme="majorBidi" w:eastAsia="Times New Roman" w:hAnsiTheme="majorBidi" w:cstheme="majorBidi"/>
                <w:kern w:val="0"/>
                <w:sz w:val="17"/>
              </w:rPr>
            </w:pPr>
          </w:p>
        </w:tc>
        <w:tc>
          <w:tcPr>
            <w:tcW w:w="583" w:type="pct"/>
            <w:tcBorders>
              <w:top w:val="single" w:sz="8" w:space="0" w:color="auto"/>
            </w:tcBorders>
            <w:shd w:val="clear" w:color="auto" w:fill="auto"/>
            <w:vAlign w:val="bottom"/>
          </w:tcPr>
          <w:p w14:paraId="7BFB8A2F" w14:textId="77777777" w:rsidR="00B41AC1" w:rsidRPr="0097774E" w:rsidRDefault="00B41AC1" w:rsidP="0058790E">
            <w:pPr>
              <w:keepNext/>
              <w:keepLines/>
              <w:spacing w:before="40" w:after="40" w:line="210" w:lineRule="exact"/>
              <w:ind w:left="144" w:right="40" w:firstLineChars="100" w:firstLine="178"/>
              <w:jc w:val="right"/>
              <w:rPr>
                <w:rFonts w:asciiTheme="majorBidi" w:eastAsia="Times New Roman" w:hAnsiTheme="majorBidi" w:cstheme="majorBidi"/>
                <w:kern w:val="0"/>
                <w:sz w:val="17"/>
              </w:rPr>
            </w:pPr>
          </w:p>
        </w:tc>
        <w:tc>
          <w:tcPr>
            <w:tcW w:w="583" w:type="pct"/>
            <w:tcBorders>
              <w:top w:val="single" w:sz="8" w:space="0" w:color="auto"/>
            </w:tcBorders>
            <w:shd w:val="clear" w:color="auto" w:fill="auto"/>
            <w:vAlign w:val="bottom"/>
          </w:tcPr>
          <w:p w14:paraId="7BF1306C" w14:textId="77777777" w:rsidR="00B41AC1" w:rsidRPr="0097774E" w:rsidRDefault="00B41AC1" w:rsidP="0058790E">
            <w:pPr>
              <w:keepNext/>
              <w:keepLines/>
              <w:spacing w:before="40" w:after="40" w:line="210" w:lineRule="exact"/>
              <w:ind w:left="144" w:right="40" w:firstLineChars="100" w:firstLine="178"/>
              <w:jc w:val="right"/>
              <w:rPr>
                <w:rFonts w:asciiTheme="majorBidi" w:eastAsia="Times New Roman" w:hAnsiTheme="majorBidi" w:cstheme="majorBidi"/>
                <w:kern w:val="0"/>
                <w:sz w:val="17"/>
              </w:rPr>
            </w:pPr>
          </w:p>
        </w:tc>
        <w:tc>
          <w:tcPr>
            <w:tcW w:w="584" w:type="pct"/>
            <w:tcBorders>
              <w:top w:val="single" w:sz="8" w:space="0" w:color="auto"/>
            </w:tcBorders>
            <w:shd w:val="clear" w:color="auto" w:fill="auto"/>
            <w:vAlign w:val="bottom"/>
          </w:tcPr>
          <w:p w14:paraId="6EDB891B" w14:textId="77777777" w:rsidR="00B41AC1" w:rsidRPr="0097774E" w:rsidRDefault="00B41AC1" w:rsidP="0058790E">
            <w:pPr>
              <w:keepNext/>
              <w:keepLines/>
              <w:spacing w:before="40" w:after="40" w:line="210" w:lineRule="exact"/>
              <w:ind w:left="144" w:right="40" w:firstLineChars="100" w:firstLine="178"/>
              <w:jc w:val="right"/>
              <w:rPr>
                <w:rFonts w:asciiTheme="majorBidi" w:eastAsia="Times New Roman" w:hAnsiTheme="majorBidi" w:cstheme="majorBidi"/>
                <w:kern w:val="0"/>
                <w:sz w:val="17"/>
              </w:rPr>
            </w:pPr>
          </w:p>
        </w:tc>
        <w:tc>
          <w:tcPr>
            <w:tcW w:w="477" w:type="pct"/>
            <w:tcBorders>
              <w:top w:val="single" w:sz="8" w:space="0" w:color="auto"/>
            </w:tcBorders>
            <w:shd w:val="clear" w:color="auto" w:fill="auto"/>
            <w:vAlign w:val="bottom"/>
          </w:tcPr>
          <w:p w14:paraId="7727C3F8" w14:textId="77777777" w:rsidR="00B41AC1" w:rsidRPr="0097774E" w:rsidRDefault="00B41AC1" w:rsidP="0058790E">
            <w:pPr>
              <w:keepNext/>
              <w:keepLines/>
              <w:spacing w:before="40" w:after="40" w:line="210" w:lineRule="exact"/>
              <w:ind w:left="144" w:right="40" w:firstLineChars="100" w:firstLine="178"/>
              <w:jc w:val="right"/>
              <w:rPr>
                <w:rFonts w:asciiTheme="majorBidi" w:eastAsia="Times New Roman" w:hAnsiTheme="majorBidi" w:cstheme="majorBidi"/>
                <w:kern w:val="0"/>
                <w:sz w:val="17"/>
              </w:rPr>
            </w:pPr>
          </w:p>
        </w:tc>
      </w:tr>
      <w:tr w:rsidR="00B41AC1" w:rsidRPr="0097774E" w14:paraId="6D11C323" w14:textId="77777777" w:rsidTr="0058790E">
        <w:trPr>
          <w:trHeight w:val="60"/>
        </w:trPr>
        <w:tc>
          <w:tcPr>
            <w:tcW w:w="1687" w:type="pct"/>
            <w:shd w:val="clear" w:color="auto" w:fill="auto"/>
            <w:vAlign w:val="bottom"/>
            <w:hideMark/>
          </w:tcPr>
          <w:p w14:paraId="55CAC633" w14:textId="77777777" w:rsidR="00B41AC1" w:rsidRPr="0097774E" w:rsidRDefault="00B41AC1" w:rsidP="00E45CB2">
            <w:pPr>
              <w:keepNext/>
              <w:keepLines/>
              <w:tabs>
                <w:tab w:val="left" w:pos="288"/>
                <w:tab w:val="left" w:pos="576"/>
                <w:tab w:val="left" w:pos="864"/>
                <w:tab w:val="left" w:pos="1152"/>
              </w:tabs>
              <w:spacing w:before="40" w:after="40"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rPr>
              <w:t>Professional and higher</w:t>
            </w:r>
          </w:p>
        </w:tc>
        <w:tc>
          <w:tcPr>
            <w:tcW w:w="503" w:type="pct"/>
            <w:shd w:val="clear" w:color="auto" w:fill="auto"/>
            <w:vAlign w:val="bottom"/>
          </w:tcPr>
          <w:p w14:paraId="5F226F23"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b/>
                <w:bCs/>
                <w:kern w:val="0"/>
                <w:sz w:val="17"/>
                <w:szCs w:val="17"/>
              </w:rPr>
            </w:pPr>
          </w:p>
        </w:tc>
        <w:tc>
          <w:tcPr>
            <w:tcW w:w="582" w:type="pct"/>
            <w:shd w:val="clear" w:color="auto" w:fill="auto"/>
            <w:vAlign w:val="bottom"/>
          </w:tcPr>
          <w:p w14:paraId="470E7F09"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firstLineChars="100" w:firstLine="178"/>
              <w:jc w:val="right"/>
              <w:rPr>
                <w:rFonts w:asciiTheme="majorBidi" w:eastAsia="Times New Roman" w:hAnsiTheme="majorBidi" w:cstheme="majorBidi"/>
                <w:kern w:val="0"/>
                <w:sz w:val="17"/>
              </w:rPr>
            </w:pPr>
          </w:p>
        </w:tc>
        <w:tc>
          <w:tcPr>
            <w:tcW w:w="583" w:type="pct"/>
            <w:shd w:val="clear" w:color="auto" w:fill="auto"/>
            <w:vAlign w:val="bottom"/>
          </w:tcPr>
          <w:p w14:paraId="122C56A3"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firstLineChars="100" w:firstLine="178"/>
              <w:jc w:val="right"/>
              <w:rPr>
                <w:rFonts w:asciiTheme="majorBidi" w:eastAsia="Times New Roman" w:hAnsiTheme="majorBidi" w:cstheme="majorBidi"/>
                <w:kern w:val="0"/>
                <w:sz w:val="17"/>
              </w:rPr>
            </w:pPr>
          </w:p>
        </w:tc>
        <w:tc>
          <w:tcPr>
            <w:tcW w:w="583" w:type="pct"/>
            <w:shd w:val="clear" w:color="auto" w:fill="auto"/>
            <w:vAlign w:val="bottom"/>
          </w:tcPr>
          <w:p w14:paraId="4A0460F0"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firstLineChars="100" w:firstLine="178"/>
              <w:jc w:val="right"/>
              <w:rPr>
                <w:rFonts w:asciiTheme="majorBidi" w:eastAsia="Times New Roman" w:hAnsiTheme="majorBidi" w:cstheme="majorBidi"/>
                <w:kern w:val="0"/>
                <w:sz w:val="17"/>
              </w:rPr>
            </w:pPr>
          </w:p>
        </w:tc>
        <w:tc>
          <w:tcPr>
            <w:tcW w:w="584" w:type="pct"/>
            <w:shd w:val="clear" w:color="auto" w:fill="auto"/>
            <w:vAlign w:val="bottom"/>
          </w:tcPr>
          <w:p w14:paraId="2507BA18"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firstLineChars="100" w:firstLine="178"/>
              <w:jc w:val="right"/>
              <w:rPr>
                <w:rFonts w:asciiTheme="majorBidi" w:eastAsia="Times New Roman" w:hAnsiTheme="majorBidi" w:cstheme="majorBidi"/>
                <w:kern w:val="0"/>
                <w:sz w:val="17"/>
              </w:rPr>
            </w:pPr>
          </w:p>
        </w:tc>
        <w:tc>
          <w:tcPr>
            <w:tcW w:w="477" w:type="pct"/>
            <w:shd w:val="clear" w:color="auto" w:fill="auto"/>
            <w:vAlign w:val="bottom"/>
          </w:tcPr>
          <w:p w14:paraId="347AFB91"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firstLineChars="100" w:firstLine="178"/>
              <w:jc w:val="right"/>
              <w:rPr>
                <w:rFonts w:asciiTheme="majorBidi" w:eastAsia="Times New Roman" w:hAnsiTheme="majorBidi" w:cstheme="majorBidi"/>
                <w:kern w:val="0"/>
                <w:sz w:val="17"/>
              </w:rPr>
            </w:pPr>
          </w:p>
        </w:tc>
      </w:tr>
      <w:tr w:rsidR="00B41AC1" w:rsidRPr="0097774E" w14:paraId="79565D9A" w14:textId="77777777" w:rsidTr="0058790E">
        <w:trPr>
          <w:trHeight w:val="60"/>
        </w:trPr>
        <w:tc>
          <w:tcPr>
            <w:tcW w:w="1687" w:type="pct"/>
            <w:shd w:val="clear" w:color="auto" w:fill="auto"/>
            <w:vAlign w:val="bottom"/>
            <w:hideMark/>
          </w:tcPr>
          <w:p w14:paraId="5D781145" w14:textId="77777777" w:rsidR="00B41AC1" w:rsidRPr="0097774E" w:rsidRDefault="00B41AC1" w:rsidP="00E45CB2">
            <w:pPr>
              <w:keepNext/>
              <w:keepLines/>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USG</w:t>
            </w:r>
          </w:p>
        </w:tc>
        <w:tc>
          <w:tcPr>
            <w:tcW w:w="503" w:type="pct"/>
            <w:shd w:val="clear" w:color="auto" w:fill="auto"/>
            <w:vAlign w:val="center"/>
          </w:tcPr>
          <w:p w14:paraId="623B7222"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c>
          <w:tcPr>
            <w:tcW w:w="582" w:type="pct"/>
            <w:shd w:val="clear" w:color="auto" w:fill="auto"/>
            <w:vAlign w:val="center"/>
          </w:tcPr>
          <w:p w14:paraId="1D967C0A"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31213E83"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6367E7E0"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243776BC"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7ED2D585" w14:textId="77777777" w:rsidR="00B41AC1" w:rsidRPr="0097774E" w:rsidRDefault="00B41AC1" w:rsidP="00E45CB2">
            <w:pPr>
              <w:keepNext/>
              <w:keepLines/>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r>
      <w:tr w:rsidR="00B41AC1" w:rsidRPr="0097774E" w14:paraId="7125E598" w14:textId="77777777" w:rsidTr="0058790E">
        <w:trPr>
          <w:trHeight w:val="60"/>
        </w:trPr>
        <w:tc>
          <w:tcPr>
            <w:tcW w:w="1687" w:type="pct"/>
            <w:shd w:val="clear" w:color="auto" w:fill="auto"/>
            <w:vAlign w:val="bottom"/>
            <w:hideMark/>
          </w:tcPr>
          <w:p w14:paraId="0151DAC1"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D-2</w:t>
            </w:r>
          </w:p>
        </w:tc>
        <w:tc>
          <w:tcPr>
            <w:tcW w:w="503" w:type="pct"/>
            <w:shd w:val="clear" w:color="auto" w:fill="auto"/>
            <w:vAlign w:val="center"/>
          </w:tcPr>
          <w:p w14:paraId="3C41D0B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c>
          <w:tcPr>
            <w:tcW w:w="582" w:type="pct"/>
            <w:shd w:val="clear" w:color="auto" w:fill="auto"/>
            <w:vAlign w:val="center"/>
          </w:tcPr>
          <w:p w14:paraId="43EFE11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649AAC3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1CCD555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0C4F5CD2"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5BA8ADF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r>
      <w:tr w:rsidR="00B41AC1" w:rsidRPr="0097774E" w14:paraId="7734DC33" w14:textId="77777777" w:rsidTr="0058790E">
        <w:trPr>
          <w:trHeight w:val="60"/>
        </w:trPr>
        <w:tc>
          <w:tcPr>
            <w:tcW w:w="1687" w:type="pct"/>
            <w:shd w:val="clear" w:color="auto" w:fill="auto"/>
            <w:vAlign w:val="bottom"/>
            <w:hideMark/>
          </w:tcPr>
          <w:p w14:paraId="55E5D966"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D-1</w:t>
            </w:r>
          </w:p>
        </w:tc>
        <w:tc>
          <w:tcPr>
            <w:tcW w:w="503" w:type="pct"/>
            <w:shd w:val="clear" w:color="auto" w:fill="auto"/>
            <w:vAlign w:val="center"/>
          </w:tcPr>
          <w:p w14:paraId="6DD20E8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w:t>
            </w:r>
          </w:p>
        </w:tc>
        <w:tc>
          <w:tcPr>
            <w:tcW w:w="582" w:type="pct"/>
            <w:shd w:val="clear" w:color="auto" w:fill="auto"/>
            <w:vAlign w:val="center"/>
          </w:tcPr>
          <w:p w14:paraId="2E83F6C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17A02BA8"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76B7984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7C5AE51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46138DD4"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w:t>
            </w:r>
          </w:p>
        </w:tc>
      </w:tr>
      <w:tr w:rsidR="00B41AC1" w:rsidRPr="0097774E" w14:paraId="11965D6F" w14:textId="77777777" w:rsidTr="0058790E">
        <w:trPr>
          <w:trHeight w:val="60"/>
        </w:trPr>
        <w:tc>
          <w:tcPr>
            <w:tcW w:w="1687" w:type="pct"/>
            <w:shd w:val="clear" w:color="auto" w:fill="auto"/>
            <w:vAlign w:val="bottom"/>
            <w:hideMark/>
          </w:tcPr>
          <w:p w14:paraId="41F076BB"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P-5</w:t>
            </w:r>
          </w:p>
        </w:tc>
        <w:tc>
          <w:tcPr>
            <w:tcW w:w="503" w:type="pct"/>
            <w:shd w:val="clear" w:color="auto" w:fill="auto"/>
            <w:vAlign w:val="center"/>
          </w:tcPr>
          <w:p w14:paraId="4107B47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6</w:t>
            </w:r>
          </w:p>
        </w:tc>
        <w:tc>
          <w:tcPr>
            <w:tcW w:w="582" w:type="pct"/>
            <w:shd w:val="clear" w:color="auto" w:fill="auto"/>
            <w:vAlign w:val="center"/>
          </w:tcPr>
          <w:p w14:paraId="5FA3B6A3"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26A270E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40D1C753"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4AD8959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71EFA4E8"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6</w:t>
            </w:r>
          </w:p>
        </w:tc>
      </w:tr>
      <w:tr w:rsidR="00B41AC1" w:rsidRPr="0097774E" w14:paraId="26E4243D" w14:textId="77777777" w:rsidTr="0058790E">
        <w:trPr>
          <w:trHeight w:val="60"/>
        </w:trPr>
        <w:tc>
          <w:tcPr>
            <w:tcW w:w="1687" w:type="pct"/>
            <w:shd w:val="clear" w:color="auto" w:fill="auto"/>
            <w:vAlign w:val="bottom"/>
            <w:hideMark/>
          </w:tcPr>
          <w:p w14:paraId="508B1642"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P-4</w:t>
            </w:r>
          </w:p>
        </w:tc>
        <w:tc>
          <w:tcPr>
            <w:tcW w:w="503" w:type="pct"/>
            <w:shd w:val="clear" w:color="auto" w:fill="auto"/>
            <w:vAlign w:val="center"/>
          </w:tcPr>
          <w:p w14:paraId="02E1BEE4"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10</w:t>
            </w:r>
          </w:p>
        </w:tc>
        <w:tc>
          <w:tcPr>
            <w:tcW w:w="582" w:type="pct"/>
            <w:shd w:val="clear" w:color="auto" w:fill="auto"/>
            <w:vAlign w:val="center"/>
          </w:tcPr>
          <w:p w14:paraId="2964ED4C"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1FF0467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5FCD1DF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5B04B1C0"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5E24051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10</w:t>
            </w:r>
          </w:p>
        </w:tc>
      </w:tr>
      <w:tr w:rsidR="00B41AC1" w:rsidRPr="0097774E" w14:paraId="05EE0212" w14:textId="77777777" w:rsidTr="0058790E">
        <w:trPr>
          <w:trHeight w:val="20"/>
        </w:trPr>
        <w:tc>
          <w:tcPr>
            <w:tcW w:w="1687" w:type="pct"/>
            <w:shd w:val="clear" w:color="auto" w:fill="auto"/>
            <w:vAlign w:val="bottom"/>
            <w:hideMark/>
          </w:tcPr>
          <w:p w14:paraId="194F0CAF"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P-3</w:t>
            </w:r>
          </w:p>
        </w:tc>
        <w:tc>
          <w:tcPr>
            <w:tcW w:w="503" w:type="pct"/>
            <w:shd w:val="clear" w:color="auto" w:fill="auto"/>
            <w:vAlign w:val="center"/>
          </w:tcPr>
          <w:p w14:paraId="08A644DC"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13</w:t>
            </w:r>
          </w:p>
        </w:tc>
        <w:tc>
          <w:tcPr>
            <w:tcW w:w="582" w:type="pct"/>
            <w:shd w:val="clear" w:color="auto" w:fill="auto"/>
            <w:vAlign w:val="center"/>
          </w:tcPr>
          <w:p w14:paraId="6DAC50A2"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069E573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03844594"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046DF08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08B0E92C"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13</w:t>
            </w:r>
          </w:p>
        </w:tc>
      </w:tr>
      <w:tr w:rsidR="00B41AC1" w:rsidRPr="0097774E" w14:paraId="2BDF8120" w14:textId="77777777" w:rsidTr="0058790E">
        <w:trPr>
          <w:trHeight w:val="20"/>
        </w:trPr>
        <w:tc>
          <w:tcPr>
            <w:tcW w:w="1687" w:type="pct"/>
            <w:tcBorders>
              <w:bottom w:val="single" w:sz="4" w:space="0" w:color="auto"/>
            </w:tcBorders>
            <w:shd w:val="clear" w:color="auto" w:fill="auto"/>
            <w:vAlign w:val="bottom"/>
            <w:hideMark/>
          </w:tcPr>
          <w:p w14:paraId="16D23226" w14:textId="77777777" w:rsidR="00B41AC1" w:rsidRPr="0097774E" w:rsidRDefault="00B41AC1" w:rsidP="00E45CB2">
            <w:pPr>
              <w:tabs>
                <w:tab w:val="left" w:pos="288"/>
                <w:tab w:val="left" w:pos="576"/>
                <w:tab w:val="left" w:pos="864"/>
                <w:tab w:val="left" w:pos="1152"/>
              </w:tabs>
              <w:spacing w:before="40" w:after="81"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rPr>
              <w:t>P-2/1</w:t>
            </w:r>
          </w:p>
        </w:tc>
        <w:tc>
          <w:tcPr>
            <w:tcW w:w="503" w:type="pct"/>
            <w:tcBorders>
              <w:bottom w:val="single" w:sz="4" w:space="0" w:color="auto"/>
            </w:tcBorders>
            <w:shd w:val="clear" w:color="auto" w:fill="auto"/>
            <w:vAlign w:val="center"/>
          </w:tcPr>
          <w:p w14:paraId="18DAABD5"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w:t>
            </w:r>
          </w:p>
        </w:tc>
        <w:tc>
          <w:tcPr>
            <w:tcW w:w="582" w:type="pct"/>
            <w:tcBorders>
              <w:bottom w:val="single" w:sz="4" w:space="0" w:color="auto"/>
            </w:tcBorders>
            <w:shd w:val="clear" w:color="auto" w:fill="auto"/>
            <w:vAlign w:val="center"/>
          </w:tcPr>
          <w:p w14:paraId="17FEBD8F"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tcBorders>
              <w:bottom w:val="single" w:sz="4" w:space="0" w:color="auto"/>
            </w:tcBorders>
            <w:shd w:val="clear" w:color="auto" w:fill="auto"/>
            <w:vAlign w:val="center"/>
          </w:tcPr>
          <w:p w14:paraId="22BACCC0"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tcBorders>
              <w:bottom w:val="single" w:sz="4" w:space="0" w:color="auto"/>
            </w:tcBorders>
            <w:shd w:val="clear" w:color="auto" w:fill="auto"/>
            <w:vAlign w:val="center"/>
          </w:tcPr>
          <w:p w14:paraId="734DA542"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tcBorders>
              <w:bottom w:val="single" w:sz="4" w:space="0" w:color="auto"/>
            </w:tcBorders>
            <w:shd w:val="clear" w:color="auto" w:fill="auto"/>
            <w:vAlign w:val="center"/>
          </w:tcPr>
          <w:p w14:paraId="04C9C812"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tcBorders>
              <w:bottom w:val="single" w:sz="4" w:space="0" w:color="auto"/>
            </w:tcBorders>
            <w:shd w:val="clear" w:color="auto" w:fill="auto"/>
            <w:vAlign w:val="center"/>
          </w:tcPr>
          <w:p w14:paraId="4C0D0E04"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w:t>
            </w:r>
          </w:p>
        </w:tc>
      </w:tr>
      <w:tr w:rsidR="00B41AC1" w:rsidRPr="0097774E" w14:paraId="11FC8CA2" w14:textId="77777777" w:rsidTr="0058790E">
        <w:trPr>
          <w:trHeight w:val="20"/>
        </w:trPr>
        <w:tc>
          <w:tcPr>
            <w:tcW w:w="1687" w:type="pct"/>
            <w:tcBorders>
              <w:top w:val="single" w:sz="4" w:space="0" w:color="auto"/>
              <w:bottom w:val="single" w:sz="4" w:space="0" w:color="auto"/>
            </w:tcBorders>
            <w:shd w:val="clear" w:color="auto" w:fill="auto"/>
            <w:vAlign w:val="bottom"/>
            <w:hideMark/>
          </w:tcPr>
          <w:p w14:paraId="38698204"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rPr>
              <w:tab/>
              <w:t>Subtotal</w:t>
            </w:r>
          </w:p>
        </w:tc>
        <w:tc>
          <w:tcPr>
            <w:tcW w:w="503" w:type="pct"/>
            <w:tcBorders>
              <w:top w:val="single" w:sz="4" w:space="0" w:color="auto"/>
              <w:bottom w:val="single" w:sz="4" w:space="0" w:color="auto"/>
            </w:tcBorders>
            <w:shd w:val="clear" w:color="auto" w:fill="auto"/>
            <w:vAlign w:val="center"/>
          </w:tcPr>
          <w:p w14:paraId="42ADA1A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35</w:t>
            </w:r>
          </w:p>
        </w:tc>
        <w:tc>
          <w:tcPr>
            <w:tcW w:w="582" w:type="pct"/>
            <w:tcBorders>
              <w:top w:val="single" w:sz="4" w:space="0" w:color="auto"/>
              <w:bottom w:val="single" w:sz="4" w:space="0" w:color="auto"/>
            </w:tcBorders>
            <w:shd w:val="clear" w:color="auto" w:fill="auto"/>
            <w:vAlign w:val="center"/>
          </w:tcPr>
          <w:p w14:paraId="1A205BF7"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4" w:space="0" w:color="auto"/>
            </w:tcBorders>
            <w:shd w:val="clear" w:color="auto" w:fill="auto"/>
            <w:vAlign w:val="center"/>
          </w:tcPr>
          <w:p w14:paraId="6674DEB5"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4" w:space="0" w:color="auto"/>
            </w:tcBorders>
            <w:shd w:val="clear" w:color="auto" w:fill="auto"/>
            <w:vAlign w:val="center"/>
          </w:tcPr>
          <w:p w14:paraId="2C90A6A3"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4" w:type="pct"/>
            <w:tcBorders>
              <w:top w:val="single" w:sz="4" w:space="0" w:color="auto"/>
              <w:bottom w:val="single" w:sz="4" w:space="0" w:color="auto"/>
            </w:tcBorders>
            <w:shd w:val="clear" w:color="auto" w:fill="auto"/>
            <w:vAlign w:val="center"/>
          </w:tcPr>
          <w:p w14:paraId="44558FBC"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77" w:type="pct"/>
            <w:tcBorders>
              <w:top w:val="single" w:sz="4" w:space="0" w:color="auto"/>
              <w:bottom w:val="single" w:sz="4" w:space="0" w:color="auto"/>
            </w:tcBorders>
            <w:shd w:val="clear" w:color="auto" w:fill="auto"/>
            <w:vAlign w:val="center"/>
          </w:tcPr>
          <w:p w14:paraId="2177F4F1"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35</w:t>
            </w:r>
          </w:p>
        </w:tc>
      </w:tr>
      <w:tr w:rsidR="00B41AC1" w:rsidRPr="0097774E" w14:paraId="49ECDF83" w14:textId="77777777" w:rsidTr="0058790E">
        <w:trPr>
          <w:trHeight w:val="20"/>
        </w:trPr>
        <w:tc>
          <w:tcPr>
            <w:tcW w:w="1687" w:type="pct"/>
            <w:tcBorders>
              <w:top w:val="single" w:sz="4" w:space="0" w:color="auto"/>
            </w:tcBorders>
            <w:shd w:val="clear" w:color="auto" w:fill="auto"/>
            <w:vAlign w:val="bottom"/>
            <w:hideMark/>
          </w:tcPr>
          <w:p w14:paraId="20ABD67B" w14:textId="77777777" w:rsidR="00B41AC1" w:rsidRPr="0097774E" w:rsidRDefault="00B41AC1" w:rsidP="00E45CB2">
            <w:pPr>
              <w:tabs>
                <w:tab w:val="left" w:pos="288"/>
                <w:tab w:val="left" w:pos="576"/>
                <w:tab w:val="left" w:pos="864"/>
                <w:tab w:val="left" w:pos="1152"/>
              </w:tabs>
              <w:spacing w:before="81" w:after="40"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rPr>
              <w:t>General Service and related</w:t>
            </w:r>
          </w:p>
        </w:tc>
        <w:tc>
          <w:tcPr>
            <w:tcW w:w="503" w:type="pct"/>
            <w:tcBorders>
              <w:top w:val="single" w:sz="4" w:space="0" w:color="auto"/>
            </w:tcBorders>
            <w:shd w:val="clear" w:color="auto" w:fill="auto"/>
            <w:vAlign w:val="bottom"/>
          </w:tcPr>
          <w:p w14:paraId="7B4FE5ED"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b/>
                <w:bCs/>
                <w:kern w:val="0"/>
                <w:sz w:val="17"/>
                <w:szCs w:val="17"/>
              </w:rPr>
            </w:pPr>
          </w:p>
        </w:tc>
        <w:tc>
          <w:tcPr>
            <w:tcW w:w="582" w:type="pct"/>
            <w:tcBorders>
              <w:top w:val="single" w:sz="4" w:space="0" w:color="auto"/>
            </w:tcBorders>
            <w:shd w:val="clear" w:color="auto" w:fill="auto"/>
            <w:vAlign w:val="bottom"/>
          </w:tcPr>
          <w:p w14:paraId="4334AC9C"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kern w:val="0"/>
                <w:sz w:val="17"/>
                <w:szCs w:val="17"/>
              </w:rPr>
            </w:pPr>
          </w:p>
        </w:tc>
        <w:tc>
          <w:tcPr>
            <w:tcW w:w="583" w:type="pct"/>
            <w:tcBorders>
              <w:top w:val="single" w:sz="4" w:space="0" w:color="auto"/>
            </w:tcBorders>
            <w:shd w:val="clear" w:color="auto" w:fill="auto"/>
          </w:tcPr>
          <w:p w14:paraId="56CEABB8"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kern w:val="0"/>
                <w:sz w:val="17"/>
                <w:szCs w:val="17"/>
              </w:rPr>
            </w:pPr>
          </w:p>
        </w:tc>
        <w:tc>
          <w:tcPr>
            <w:tcW w:w="583" w:type="pct"/>
            <w:tcBorders>
              <w:top w:val="single" w:sz="4" w:space="0" w:color="auto"/>
            </w:tcBorders>
            <w:shd w:val="clear" w:color="auto" w:fill="auto"/>
          </w:tcPr>
          <w:p w14:paraId="519EA3E2"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kern w:val="0"/>
                <w:sz w:val="17"/>
                <w:szCs w:val="17"/>
              </w:rPr>
            </w:pPr>
          </w:p>
        </w:tc>
        <w:tc>
          <w:tcPr>
            <w:tcW w:w="584" w:type="pct"/>
            <w:tcBorders>
              <w:top w:val="single" w:sz="4" w:space="0" w:color="auto"/>
            </w:tcBorders>
            <w:shd w:val="clear" w:color="auto" w:fill="auto"/>
            <w:vAlign w:val="bottom"/>
          </w:tcPr>
          <w:p w14:paraId="4E020079"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kern w:val="0"/>
                <w:sz w:val="17"/>
                <w:szCs w:val="17"/>
              </w:rPr>
            </w:pPr>
          </w:p>
        </w:tc>
        <w:tc>
          <w:tcPr>
            <w:tcW w:w="477" w:type="pct"/>
            <w:tcBorders>
              <w:top w:val="single" w:sz="4" w:space="0" w:color="auto"/>
            </w:tcBorders>
            <w:shd w:val="clear" w:color="auto" w:fill="auto"/>
            <w:vAlign w:val="bottom"/>
          </w:tcPr>
          <w:p w14:paraId="3DD906F6" w14:textId="77777777" w:rsidR="00B41AC1" w:rsidRPr="0097774E" w:rsidRDefault="00B41AC1" w:rsidP="00E45CB2">
            <w:pPr>
              <w:tabs>
                <w:tab w:val="left" w:pos="288"/>
                <w:tab w:val="left" w:pos="576"/>
                <w:tab w:val="left" w:pos="864"/>
                <w:tab w:val="left" w:pos="1152"/>
              </w:tabs>
              <w:spacing w:before="81" w:after="40" w:line="200" w:lineRule="exact"/>
              <w:ind w:left="144" w:right="40"/>
              <w:jc w:val="right"/>
              <w:rPr>
                <w:rFonts w:asciiTheme="majorBidi" w:eastAsia="Times New Roman" w:hAnsiTheme="majorBidi" w:cstheme="majorBidi"/>
                <w:kern w:val="0"/>
                <w:sz w:val="17"/>
                <w:szCs w:val="17"/>
              </w:rPr>
            </w:pPr>
          </w:p>
        </w:tc>
      </w:tr>
      <w:tr w:rsidR="00B41AC1" w:rsidRPr="0097774E" w14:paraId="2C446A1F" w14:textId="77777777" w:rsidTr="0058790E">
        <w:trPr>
          <w:trHeight w:val="50"/>
        </w:trPr>
        <w:tc>
          <w:tcPr>
            <w:tcW w:w="1687" w:type="pct"/>
            <w:shd w:val="clear" w:color="auto" w:fill="auto"/>
            <w:vAlign w:val="center"/>
          </w:tcPr>
          <w:p w14:paraId="1F477DC2" w14:textId="77777777" w:rsidR="00B41AC1" w:rsidRPr="0097774E" w:rsidRDefault="00B41AC1" w:rsidP="00E45CB2">
            <w:pPr>
              <w:tabs>
                <w:tab w:val="left" w:pos="288"/>
                <w:tab w:val="left" w:pos="576"/>
                <w:tab w:val="left" w:pos="864"/>
                <w:tab w:val="left" w:pos="1152"/>
              </w:tabs>
              <w:spacing w:before="40" w:after="40" w:line="200" w:lineRule="exact"/>
              <w:ind w:right="43"/>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GS (PL)</w:t>
            </w:r>
          </w:p>
        </w:tc>
        <w:tc>
          <w:tcPr>
            <w:tcW w:w="503" w:type="pct"/>
            <w:shd w:val="clear" w:color="auto" w:fill="auto"/>
            <w:vAlign w:val="center"/>
          </w:tcPr>
          <w:p w14:paraId="14B034C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c>
          <w:tcPr>
            <w:tcW w:w="582" w:type="pct"/>
            <w:shd w:val="clear" w:color="auto" w:fill="auto"/>
            <w:vAlign w:val="center"/>
          </w:tcPr>
          <w:p w14:paraId="46E64E3A"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0C53D1E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06A9362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24906EA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53F2FF99"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r>
      <w:tr w:rsidR="00B41AC1" w:rsidRPr="0097774E" w14:paraId="30F53B29" w14:textId="77777777" w:rsidTr="0058790E">
        <w:trPr>
          <w:trHeight w:val="20"/>
        </w:trPr>
        <w:tc>
          <w:tcPr>
            <w:tcW w:w="1687" w:type="pct"/>
            <w:shd w:val="clear" w:color="auto" w:fill="auto"/>
            <w:vAlign w:val="center"/>
          </w:tcPr>
          <w:p w14:paraId="57A8036C"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hAnsiTheme="majorBidi" w:cstheme="majorBidi"/>
                <w:sz w:val="17"/>
              </w:rPr>
              <w:t>GS (OL)</w:t>
            </w:r>
          </w:p>
        </w:tc>
        <w:tc>
          <w:tcPr>
            <w:tcW w:w="503" w:type="pct"/>
            <w:shd w:val="clear" w:color="auto" w:fill="auto"/>
            <w:vAlign w:val="center"/>
          </w:tcPr>
          <w:p w14:paraId="6398301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8</w:t>
            </w:r>
          </w:p>
        </w:tc>
        <w:tc>
          <w:tcPr>
            <w:tcW w:w="582" w:type="pct"/>
            <w:shd w:val="clear" w:color="auto" w:fill="auto"/>
            <w:vAlign w:val="center"/>
          </w:tcPr>
          <w:p w14:paraId="607A6EE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53FD476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36A8BF5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02C22C2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6E258892"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8</w:t>
            </w:r>
          </w:p>
        </w:tc>
      </w:tr>
      <w:tr w:rsidR="00B41AC1" w:rsidRPr="0097774E" w14:paraId="34822BB6" w14:textId="77777777" w:rsidTr="0058790E">
        <w:trPr>
          <w:trHeight w:val="60"/>
        </w:trPr>
        <w:tc>
          <w:tcPr>
            <w:tcW w:w="1687" w:type="pct"/>
            <w:shd w:val="clear" w:color="auto" w:fill="auto"/>
            <w:vAlign w:val="center"/>
          </w:tcPr>
          <w:p w14:paraId="4AEB5083" w14:textId="77777777" w:rsidR="00B41AC1" w:rsidRPr="0097774E" w:rsidRDefault="00B41AC1" w:rsidP="00E45CB2">
            <w:pPr>
              <w:tabs>
                <w:tab w:val="left" w:pos="288"/>
                <w:tab w:val="left" w:pos="576"/>
                <w:tab w:val="left" w:pos="864"/>
                <w:tab w:val="left" w:pos="1152"/>
              </w:tabs>
              <w:spacing w:before="40" w:after="81" w:line="200" w:lineRule="exact"/>
              <w:ind w:right="43"/>
              <w:rPr>
                <w:rFonts w:asciiTheme="majorBidi" w:eastAsia="Times New Roman" w:hAnsiTheme="majorBidi" w:cstheme="majorBidi"/>
                <w:kern w:val="0"/>
                <w:sz w:val="17"/>
                <w:szCs w:val="17"/>
              </w:rPr>
            </w:pPr>
            <w:r w:rsidRPr="0097774E">
              <w:rPr>
                <w:rFonts w:asciiTheme="majorBidi" w:hAnsiTheme="majorBidi" w:cstheme="majorBidi"/>
                <w:sz w:val="17"/>
              </w:rPr>
              <w:t>LL</w:t>
            </w:r>
          </w:p>
        </w:tc>
        <w:tc>
          <w:tcPr>
            <w:tcW w:w="503" w:type="pct"/>
            <w:shd w:val="clear" w:color="auto" w:fill="auto"/>
            <w:vAlign w:val="center"/>
          </w:tcPr>
          <w:p w14:paraId="407C8968"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c>
          <w:tcPr>
            <w:tcW w:w="582" w:type="pct"/>
            <w:shd w:val="clear" w:color="auto" w:fill="auto"/>
            <w:vAlign w:val="center"/>
          </w:tcPr>
          <w:p w14:paraId="04B03021"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76331131"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3" w:type="pct"/>
            <w:shd w:val="clear" w:color="auto" w:fill="auto"/>
            <w:vAlign w:val="center"/>
          </w:tcPr>
          <w:p w14:paraId="20276F47"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84" w:type="pct"/>
            <w:shd w:val="clear" w:color="auto" w:fill="auto"/>
            <w:vAlign w:val="center"/>
          </w:tcPr>
          <w:p w14:paraId="23E4AE9E"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77" w:type="pct"/>
            <w:shd w:val="clear" w:color="auto" w:fill="auto"/>
            <w:vAlign w:val="center"/>
          </w:tcPr>
          <w:p w14:paraId="170BA33D"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w:t>
            </w:r>
          </w:p>
        </w:tc>
      </w:tr>
      <w:tr w:rsidR="00B41AC1" w:rsidRPr="0097774E" w14:paraId="66C781F3" w14:textId="77777777" w:rsidTr="0058790E">
        <w:trPr>
          <w:trHeight w:val="20"/>
        </w:trPr>
        <w:tc>
          <w:tcPr>
            <w:tcW w:w="1687" w:type="pct"/>
            <w:tcBorders>
              <w:top w:val="single" w:sz="4" w:space="0" w:color="auto"/>
              <w:bottom w:val="single" w:sz="4" w:space="0" w:color="auto"/>
            </w:tcBorders>
            <w:shd w:val="clear" w:color="auto" w:fill="auto"/>
            <w:vAlign w:val="bottom"/>
            <w:hideMark/>
          </w:tcPr>
          <w:p w14:paraId="00D3A2B6"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rPr>
              <w:tab/>
              <w:t>Subtotal</w:t>
            </w:r>
          </w:p>
        </w:tc>
        <w:tc>
          <w:tcPr>
            <w:tcW w:w="503" w:type="pct"/>
            <w:tcBorders>
              <w:top w:val="single" w:sz="4" w:space="0" w:color="auto"/>
              <w:bottom w:val="single" w:sz="4" w:space="0" w:color="auto"/>
            </w:tcBorders>
            <w:shd w:val="clear" w:color="auto" w:fill="auto"/>
            <w:vAlign w:val="bottom"/>
          </w:tcPr>
          <w:p w14:paraId="5215DF6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10</w:t>
            </w:r>
          </w:p>
        </w:tc>
        <w:tc>
          <w:tcPr>
            <w:tcW w:w="582" w:type="pct"/>
            <w:tcBorders>
              <w:top w:val="single" w:sz="4" w:space="0" w:color="auto"/>
              <w:bottom w:val="single" w:sz="4" w:space="0" w:color="auto"/>
            </w:tcBorders>
            <w:shd w:val="clear" w:color="auto" w:fill="auto"/>
          </w:tcPr>
          <w:p w14:paraId="2C296B7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4" w:space="0" w:color="auto"/>
            </w:tcBorders>
            <w:shd w:val="clear" w:color="auto" w:fill="auto"/>
          </w:tcPr>
          <w:p w14:paraId="4C0C4D68"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4" w:space="0" w:color="auto"/>
            </w:tcBorders>
            <w:shd w:val="clear" w:color="auto" w:fill="auto"/>
          </w:tcPr>
          <w:p w14:paraId="0F0269D3"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4" w:type="pct"/>
            <w:tcBorders>
              <w:top w:val="single" w:sz="4" w:space="0" w:color="auto"/>
              <w:bottom w:val="single" w:sz="4" w:space="0" w:color="auto"/>
            </w:tcBorders>
            <w:shd w:val="clear" w:color="auto" w:fill="auto"/>
          </w:tcPr>
          <w:p w14:paraId="6AA26B5D"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77" w:type="pct"/>
            <w:tcBorders>
              <w:top w:val="single" w:sz="4" w:space="0" w:color="auto"/>
              <w:bottom w:val="single" w:sz="4" w:space="0" w:color="auto"/>
            </w:tcBorders>
            <w:shd w:val="clear" w:color="auto" w:fill="auto"/>
            <w:vAlign w:val="bottom"/>
          </w:tcPr>
          <w:p w14:paraId="73FDB2F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10</w:t>
            </w:r>
          </w:p>
        </w:tc>
      </w:tr>
      <w:tr w:rsidR="00B41AC1" w:rsidRPr="0097774E" w14:paraId="1874E469" w14:textId="77777777" w:rsidTr="0058790E">
        <w:trPr>
          <w:trHeight w:val="20"/>
        </w:trPr>
        <w:tc>
          <w:tcPr>
            <w:tcW w:w="1687" w:type="pct"/>
            <w:tcBorders>
              <w:top w:val="single" w:sz="4" w:space="0" w:color="auto"/>
              <w:bottom w:val="single" w:sz="12" w:space="0" w:color="auto"/>
            </w:tcBorders>
            <w:shd w:val="clear" w:color="auto" w:fill="auto"/>
            <w:vAlign w:val="bottom"/>
            <w:hideMark/>
          </w:tcPr>
          <w:p w14:paraId="0ED1276A"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Total</w:t>
            </w:r>
          </w:p>
        </w:tc>
        <w:tc>
          <w:tcPr>
            <w:tcW w:w="503" w:type="pct"/>
            <w:tcBorders>
              <w:top w:val="single" w:sz="4" w:space="0" w:color="auto"/>
              <w:bottom w:val="single" w:sz="12" w:space="0" w:color="auto"/>
            </w:tcBorders>
            <w:shd w:val="clear" w:color="auto" w:fill="auto"/>
            <w:vAlign w:val="bottom"/>
          </w:tcPr>
          <w:p w14:paraId="08E1C2B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45</w:t>
            </w:r>
          </w:p>
        </w:tc>
        <w:tc>
          <w:tcPr>
            <w:tcW w:w="582" w:type="pct"/>
            <w:tcBorders>
              <w:top w:val="single" w:sz="4" w:space="0" w:color="auto"/>
              <w:bottom w:val="single" w:sz="12" w:space="0" w:color="auto"/>
            </w:tcBorders>
            <w:shd w:val="clear" w:color="auto" w:fill="auto"/>
            <w:vAlign w:val="bottom"/>
          </w:tcPr>
          <w:p w14:paraId="57F7723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12" w:space="0" w:color="auto"/>
            </w:tcBorders>
            <w:shd w:val="clear" w:color="auto" w:fill="auto"/>
            <w:vAlign w:val="bottom"/>
          </w:tcPr>
          <w:p w14:paraId="4AE6A238"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3" w:type="pct"/>
            <w:tcBorders>
              <w:top w:val="single" w:sz="4" w:space="0" w:color="auto"/>
              <w:bottom w:val="single" w:sz="12" w:space="0" w:color="auto"/>
            </w:tcBorders>
            <w:shd w:val="clear" w:color="auto" w:fill="auto"/>
            <w:vAlign w:val="bottom"/>
          </w:tcPr>
          <w:p w14:paraId="0CEA1530"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84" w:type="pct"/>
            <w:tcBorders>
              <w:top w:val="single" w:sz="4" w:space="0" w:color="auto"/>
              <w:bottom w:val="single" w:sz="12" w:space="0" w:color="auto"/>
            </w:tcBorders>
            <w:shd w:val="clear" w:color="auto" w:fill="auto"/>
            <w:vAlign w:val="bottom"/>
          </w:tcPr>
          <w:p w14:paraId="0B3B99EC"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77" w:type="pct"/>
            <w:tcBorders>
              <w:top w:val="single" w:sz="4" w:space="0" w:color="auto"/>
              <w:bottom w:val="single" w:sz="12" w:space="0" w:color="auto"/>
            </w:tcBorders>
            <w:shd w:val="clear" w:color="auto" w:fill="auto"/>
            <w:vAlign w:val="bottom"/>
          </w:tcPr>
          <w:p w14:paraId="088CB127"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45</w:t>
            </w:r>
          </w:p>
        </w:tc>
      </w:tr>
    </w:tbl>
    <w:p w14:paraId="576B4F4F" w14:textId="77777777" w:rsidR="00B41AC1" w:rsidRPr="0097774E" w:rsidRDefault="00B41AC1" w:rsidP="00387D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CE6842" w14:textId="77777777" w:rsidR="00B41AC1" w:rsidRPr="0097774E" w:rsidRDefault="00B41AC1" w:rsidP="00387D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828EA8"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11.52</w:t>
      </w:r>
      <w:r w:rsidRPr="0097774E">
        <w:tab/>
        <w:t>Additional details on the distribution of the proposed resources for 2026 are reflected in tables 11.12 to 11.14 and figure 11.IX.</w:t>
      </w:r>
    </w:p>
    <w:p w14:paraId="0AA7A557"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97774E">
        <w:rPr>
          <w:spacing w:val="2"/>
          <w:w w:val="101"/>
        </w:rPr>
        <w:tab/>
        <w:t>11.53</w:t>
      </w:r>
      <w:r w:rsidRPr="0097774E">
        <w:rPr>
          <w:spacing w:val="2"/>
          <w:w w:val="101"/>
        </w:rPr>
        <w:tab/>
      </w:r>
      <w:r w:rsidRPr="0097774E">
        <w:rPr>
          <w:w w:val="101"/>
        </w:rPr>
        <w:t>As shown in tables 11.12 (1) and 11.13, the overall resources proposed for 2026 amount to</w:t>
      </w:r>
      <w:r w:rsidRPr="0097774E">
        <w:rPr>
          <w:spacing w:val="2"/>
          <w:w w:val="101"/>
        </w:rPr>
        <w:t xml:space="preserve"> $11,126,100, reflecting a net increase of $390,300 (or 3.6 per cent) compared with the approved budget </w:t>
      </w:r>
      <w:r w:rsidRPr="0097774E">
        <w:rPr>
          <w:w w:val="101"/>
        </w:rPr>
        <w:t>for 2025. Resource changes result from technical adjustments and new and expanded mandates. The proposed level of resources provides for the full, efficient and effective implementation of mandates.</w:t>
      </w:r>
    </w:p>
    <w:p w14:paraId="5C7EBA11" w14:textId="77777777" w:rsidR="00B41AC1" w:rsidRPr="0097774E" w:rsidRDefault="00B41AC1" w:rsidP="00387D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5189D" w14:textId="77777777" w:rsidR="00B41AC1" w:rsidRPr="0097774E" w:rsidRDefault="00B41AC1" w:rsidP="005D47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11.12</w:t>
      </w:r>
    </w:p>
    <w:p w14:paraId="327DEADF" w14:textId="77777777" w:rsidR="00B41AC1" w:rsidRPr="0097774E" w:rsidRDefault="00B41AC1" w:rsidP="005D47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 xml:space="preserve">Overall: evolution of financial resources by source of funding, component and subprogramme </w:t>
      </w:r>
    </w:p>
    <w:p w14:paraId="23A82A74" w14:textId="77777777" w:rsidR="00B41AC1" w:rsidRPr="0097774E" w:rsidRDefault="00B41AC1" w:rsidP="005D4737">
      <w:pPr>
        <w:rPr>
          <w:sz w:val="14"/>
          <w:szCs w:val="14"/>
        </w:rPr>
      </w:pPr>
      <w:r w:rsidRPr="0097774E">
        <w:rPr>
          <w:sz w:val="14"/>
          <w:szCs w:val="14"/>
        </w:rPr>
        <w:t>(Thousands of United States dollars)</w:t>
      </w:r>
    </w:p>
    <w:p w14:paraId="05717BE3" w14:textId="77777777" w:rsidR="00B41AC1" w:rsidRPr="0097774E" w:rsidRDefault="00B41AC1" w:rsidP="005D47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A5B79" w14:textId="77777777" w:rsidR="00B41AC1" w:rsidRPr="0097774E" w:rsidRDefault="00B41AC1" w:rsidP="005D4737">
      <w:pPr>
        <w:pStyle w:val="H4"/>
        <w:keepNext w:val="0"/>
        <w:keepLines w:val="0"/>
        <w:ind w:right="1260"/>
      </w:pPr>
      <w:r w:rsidRPr="0097774E">
        <w:tab/>
      </w:r>
      <w:r w:rsidRPr="0097774E">
        <w:rPr>
          <w:i w:val="0"/>
          <w:iCs/>
        </w:rPr>
        <w:t>(1)</w:t>
      </w:r>
      <w:r w:rsidRPr="0097774E">
        <w:tab/>
        <w:t>Regular budget</w:t>
      </w:r>
    </w:p>
    <w:p w14:paraId="3B843103" w14:textId="77777777" w:rsidR="00B41AC1" w:rsidRPr="0097774E" w:rsidRDefault="00B41AC1" w:rsidP="005D47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903E6" w14:textId="77777777" w:rsidR="00B41AC1" w:rsidRPr="0097774E" w:rsidRDefault="00B41AC1" w:rsidP="005D47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618"/>
        <w:gridCol w:w="792"/>
        <w:gridCol w:w="810"/>
        <w:gridCol w:w="810"/>
        <w:gridCol w:w="991"/>
        <w:gridCol w:w="658"/>
        <w:gridCol w:w="658"/>
        <w:gridCol w:w="768"/>
        <w:gridCol w:w="745"/>
      </w:tblGrid>
      <w:tr w:rsidR="00B41AC1" w:rsidRPr="0097774E" w14:paraId="116C22F4" w14:textId="77777777" w:rsidTr="005D4737">
        <w:trPr>
          <w:trHeight w:val="20"/>
          <w:tblHeader/>
        </w:trPr>
        <w:tc>
          <w:tcPr>
            <w:tcW w:w="1837" w:type="pct"/>
            <w:vMerge w:val="restart"/>
            <w:tcBorders>
              <w:top w:val="single" w:sz="4" w:space="0" w:color="auto"/>
            </w:tcBorders>
            <w:shd w:val="clear" w:color="auto" w:fill="auto"/>
            <w:vAlign w:val="bottom"/>
          </w:tcPr>
          <w:p w14:paraId="46F77728" w14:textId="77777777" w:rsidR="00B41AC1" w:rsidRPr="0097774E" w:rsidRDefault="00B41AC1" w:rsidP="005D4737">
            <w:pPr>
              <w:spacing w:before="81" w:after="81" w:line="160" w:lineRule="exact"/>
              <w:ind w:right="40"/>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Component/subprogramme</w:t>
            </w:r>
          </w:p>
        </w:tc>
        <w:tc>
          <w:tcPr>
            <w:tcW w:w="402" w:type="pct"/>
            <w:vMerge w:val="restart"/>
            <w:tcBorders>
              <w:top w:val="single" w:sz="4" w:space="0" w:color="auto"/>
            </w:tcBorders>
            <w:shd w:val="clear" w:color="auto" w:fill="auto"/>
            <w:vAlign w:val="bottom"/>
          </w:tcPr>
          <w:p w14:paraId="1EA302E3" w14:textId="77777777" w:rsidR="00B41AC1" w:rsidRPr="0097774E" w:rsidRDefault="00B41AC1" w:rsidP="005D4737">
            <w:pPr>
              <w:spacing w:before="81" w:after="81" w:line="160" w:lineRule="exact"/>
              <w:ind w:right="43"/>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2024 expenditure</w:t>
            </w:r>
          </w:p>
        </w:tc>
        <w:tc>
          <w:tcPr>
            <w:tcW w:w="411" w:type="pct"/>
            <w:vMerge w:val="restart"/>
            <w:tcBorders>
              <w:top w:val="single" w:sz="4" w:space="0" w:color="auto"/>
            </w:tcBorders>
            <w:shd w:val="clear" w:color="auto" w:fill="auto"/>
            <w:vAlign w:val="bottom"/>
          </w:tcPr>
          <w:p w14:paraId="6EB291A2" w14:textId="77777777" w:rsidR="00B41AC1" w:rsidRPr="0097774E" w:rsidRDefault="00B41AC1" w:rsidP="005D4737">
            <w:pPr>
              <w:spacing w:before="81" w:after="81" w:line="160" w:lineRule="exact"/>
              <w:ind w:left="3"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 xml:space="preserve">2025 </w:t>
            </w:r>
            <w:r w:rsidRPr="0097774E">
              <w:rPr>
                <w:rFonts w:asciiTheme="majorBidi" w:eastAsia="Times New Roman" w:hAnsiTheme="majorBidi" w:cstheme="majorBidi"/>
                <w:i/>
                <w:iCs/>
                <w:spacing w:val="2"/>
                <w:w w:val="101"/>
                <w:kern w:val="0"/>
                <w:sz w:val="14"/>
                <w:szCs w:val="17"/>
              </w:rPr>
              <w:br/>
              <w:t>approved</w:t>
            </w:r>
          </w:p>
        </w:tc>
        <w:tc>
          <w:tcPr>
            <w:tcW w:w="1972" w:type="pct"/>
            <w:gridSpan w:val="5"/>
            <w:tcBorders>
              <w:top w:val="single" w:sz="4" w:space="0" w:color="auto"/>
              <w:bottom w:val="single" w:sz="4" w:space="0" w:color="auto"/>
            </w:tcBorders>
            <w:shd w:val="clear" w:color="auto" w:fill="auto"/>
            <w:vAlign w:val="bottom"/>
          </w:tcPr>
          <w:p w14:paraId="5389E584" w14:textId="77777777" w:rsidR="00B41AC1" w:rsidRPr="0097774E" w:rsidRDefault="00B41AC1" w:rsidP="005D4737">
            <w:pPr>
              <w:spacing w:before="81" w:after="81" w:line="160" w:lineRule="exact"/>
              <w:ind w:right="40"/>
              <w:jc w:val="center"/>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Changes</w:t>
            </w:r>
          </w:p>
        </w:tc>
        <w:tc>
          <w:tcPr>
            <w:tcW w:w="378" w:type="pct"/>
            <w:vMerge w:val="restart"/>
            <w:tcBorders>
              <w:top w:val="single" w:sz="4" w:space="0" w:color="auto"/>
              <w:bottom w:val="single" w:sz="8" w:space="0" w:color="auto"/>
            </w:tcBorders>
            <w:shd w:val="clear" w:color="auto" w:fill="auto"/>
            <w:vAlign w:val="bottom"/>
          </w:tcPr>
          <w:p w14:paraId="6C36E7EB" w14:textId="77777777" w:rsidR="00B41AC1" w:rsidRPr="0097774E" w:rsidRDefault="00B41AC1" w:rsidP="005D4737">
            <w:pPr>
              <w:spacing w:before="81" w:after="81" w:line="160" w:lineRule="exact"/>
              <w:ind w:left="144"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 xml:space="preserve">2026 estimate </w:t>
            </w:r>
          </w:p>
        </w:tc>
      </w:tr>
      <w:tr w:rsidR="00B41AC1" w:rsidRPr="0097774E" w14:paraId="054F423A" w14:textId="77777777" w:rsidTr="005D4737">
        <w:trPr>
          <w:trHeight w:val="20"/>
          <w:tblHeader/>
        </w:trPr>
        <w:tc>
          <w:tcPr>
            <w:tcW w:w="1837" w:type="pct"/>
            <w:vMerge/>
            <w:vAlign w:val="bottom"/>
            <w:hideMark/>
          </w:tcPr>
          <w:p w14:paraId="7C85926D" w14:textId="77777777" w:rsidR="00B41AC1" w:rsidRPr="0097774E" w:rsidRDefault="00B41AC1" w:rsidP="005D4737">
            <w:pPr>
              <w:spacing w:before="81" w:after="81" w:line="160" w:lineRule="exact"/>
              <w:ind w:right="40"/>
              <w:rPr>
                <w:rFonts w:asciiTheme="majorBidi" w:eastAsia="Times New Roman" w:hAnsiTheme="majorBidi" w:cstheme="majorBidi"/>
                <w:i/>
                <w:iCs/>
                <w:kern w:val="0"/>
                <w:sz w:val="14"/>
                <w:szCs w:val="17"/>
              </w:rPr>
            </w:pPr>
          </w:p>
        </w:tc>
        <w:tc>
          <w:tcPr>
            <w:tcW w:w="402" w:type="pct"/>
            <w:vMerge/>
            <w:vAlign w:val="bottom"/>
            <w:hideMark/>
          </w:tcPr>
          <w:p w14:paraId="2B4F4ABF" w14:textId="77777777" w:rsidR="00B41AC1" w:rsidRPr="0097774E" w:rsidRDefault="00B41AC1" w:rsidP="005D4737">
            <w:pPr>
              <w:spacing w:before="81" w:after="81" w:line="160" w:lineRule="exact"/>
              <w:ind w:right="40"/>
              <w:jc w:val="right"/>
              <w:rPr>
                <w:rFonts w:asciiTheme="majorBidi" w:eastAsia="Times New Roman" w:hAnsiTheme="majorBidi" w:cstheme="majorBidi"/>
                <w:i/>
                <w:iCs/>
                <w:spacing w:val="2"/>
                <w:w w:val="101"/>
                <w:kern w:val="0"/>
                <w:sz w:val="14"/>
                <w:szCs w:val="17"/>
              </w:rPr>
            </w:pPr>
          </w:p>
        </w:tc>
        <w:tc>
          <w:tcPr>
            <w:tcW w:w="411" w:type="pct"/>
            <w:vMerge/>
            <w:vAlign w:val="bottom"/>
            <w:hideMark/>
          </w:tcPr>
          <w:p w14:paraId="1BF351A3" w14:textId="77777777" w:rsidR="00B41AC1" w:rsidRPr="0097774E" w:rsidRDefault="00B41AC1" w:rsidP="005D4737">
            <w:pPr>
              <w:spacing w:before="81" w:after="81" w:line="160" w:lineRule="exact"/>
              <w:ind w:left="3" w:right="40"/>
              <w:jc w:val="right"/>
              <w:rPr>
                <w:rFonts w:asciiTheme="majorBidi" w:eastAsia="Times New Roman" w:hAnsiTheme="majorBidi" w:cstheme="majorBidi"/>
                <w:i/>
                <w:iCs/>
                <w:spacing w:val="2"/>
                <w:w w:val="101"/>
                <w:kern w:val="0"/>
                <w:sz w:val="14"/>
                <w:szCs w:val="17"/>
              </w:rPr>
            </w:pPr>
          </w:p>
        </w:tc>
        <w:tc>
          <w:tcPr>
            <w:tcW w:w="411" w:type="pct"/>
            <w:tcBorders>
              <w:top w:val="single" w:sz="4" w:space="0" w:color="auto"/>
              <w:bottom w:val="single" w:sz="8" w:space="0" w:color="auto"/>
            </w:tcBorders>
            <w:shd w:val="clear" w:color="auto" w:fill="auto"/>
            <w:vAlign w:val="bottom"/>
            <w:hideMark/>
          </w:tcPr>
          <w:p w14:paraId="608FA24B" w14:textId="77777777" w:rsidR="00B41AC1" w:rsidRPr="0097774E" w:rsidRDefault="00B41AC1" w:rsidP="005D4737">
            <w:pPr>
              <w:spacing w:before="81" w:after="81" w:line="160" w:lineRule="exact"/>
              <w:ind w:right="43"/>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Technical adjustments</w:t>
            </w:r>
          </w:p>
        </w:tc>
        <w:tc>
          <w:tcPr>
            <w:tcW w:w="503" w:type="pct"/>
            <w:tcBorders>
              <w:top w:val="single" w:sz="4" w:space="0" w:color="auto"/>
              <w:bottom w:val="single" w:sz="8" w:space="0" w:color="auto"/>
            </w:tcBorders>
            <w:shd w:val="clear" w:color="auto" w:fill="auto"/>
            <w:vAlign w:val="bottom"/>
            <w:hideMark/>
          </w:tcPr>
          <w:p w14:paraId="01520D6A" w14:textId="77777777" w:rsidR="00B41AC1" w:rsidRPr="0097774E" w:rsidRDefault="00B41AC1" w:rsidP="005D4737">
            <w:pPr>
              <w:spacing w:before="81" w:after="81" w:line="160" w:lineRule="exact"/>
              <w:ind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 xml:space="preserve">New/expanded mandates </w:t>
            </w:r>
          </w:p>
        </w:tc>
        <w:tc>
          <w:tcPr>
            <w:tcW w:w="334" w:type="pct"/>
            <w:tcBorders>
              <w:top w:val="single" w:sz="4" w:space="0" w:color="auto"/>
              <w:bottom w:val="single" w:sz="8" w:space="0" w:color="auto"/>
            </w:tcBorders>
            <w:shd w:val="clear" w:color="auto" w:fill="auto"/>
            <w:vAlign w:val="bottom"/>
            <w:hideMark/>
          </w:tcPr>
          <w:p w14:paraId="43D939C7" w14:textId="77777777" w:rsidR="00B41AC1" w:rsidRPr="0097774E" w:rsidRDefault="00B41AC1" w:rsidP="005D4737">
            <w:pPr>
              <w:spacing w:before="81" w:after="81" w:line="160" w:lineRule="exact"/>
              <w:ind w:left="144"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 xml:space="preserve">Other </w:t>
            </w:r>
          </w:p>
        </w:tc>
        <w:tc>
          <w:tcPr>
            <w:tcW w:w="334" w:type="pct"/>
            <w:tcBorders>
              <w:top w:val="single" w:sz="4" w:space="0" w:color="auto"/>
              <w:bottom w:val="single" w:sz="8" w:space="0" w:color="auto"/>
            </w:tcBorders>
            <w:shd w:val="clear" w:color="auto" w:fill="auto"/>
            <w:vAlign w:val="bottom"/>
            <w:hideMark/>
          </w:tcPr>
          <w:p w14:paraId="7F8A6FD1" w14:textId="77777777" w:rsidR="00B41AC1" w:rsidRPr="0097774E" w:rsidRDefault="00B41AC1" w:rsidP="005D4737">
            <w:pPr>
              <w:spacing w:before="81" w:after="81" w:line="160" w:lineRule="exact"/>
              <w:ind w:left="144"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 xml:space="preserve">Total </w:t>
            </w:r>
          </w:p>
        </w:tc>
        <w:tc>
          <w:tcPr>
            <w:tcW w:w="390" w:type="pct"/>
            <w:tcBorders>
              <w:top w:val="single" w:sz="4" w:space="0" w:color="auto"/>
              <w:bottom w:val="single" w:sz="8" w:space="0" w:color="auto"/>
            </w:tcBorders>
            <w:shd w:val="clear" w:color="auto" w:fill="auto"/>
            <w:vAlign w:val="bottom"/>
            <w:hideMark/>
          </w:tcPr>
          <w:p w14:paraId="7CF09923" w14:textId="77777777" w:rsidR="00B41AC1" w:rsidRPr="0097774E" w:rsidRDefault="00B41AC1" w:rsidP="005D4737">
            <w:pPr>
              <w:spacing w:before="81" w:after="81" w:line="160" w:lineRule="exact"/>
              <w:ind w:right="40"/>
              <w:jc w:val="right"/>
              <w:rPr>
                <w:rFonts w:asciiTheme="majorBidi" w:eastAsia="Times New Roman" w:hAnsiTheme="majorBidi" w:cstheme="majorBidi"/>
                <w:i/>
                <w:iCs/>
                <w:spacing w:val="2"/>
                <w:w w:val="101"/>
                <w:kern w:val="0"/>
                <w:sz w:val="14"/>
                <w:szCs w:val="17"/>
              </w:rPr>
            </w:pPr>
            <w:r w:rsidRPr="0097774E">
              <w:rPr>
                <w:rFonts w:asciiTheme="majorBidi" w:eastAsia="Times New Roman" w:hAnsiTheme="majorBidi" w:cstheme="majorBidi"/>
                <w:i/>
                <w:iCs/>
                <w:spacing w:val="2"/>
                <w:w w:val="101"/>
                <w:kern w:val="0"/>
                <w:sz w:val="14"/>
                <w:szCs w:val="17"/>
              </w:rPr>
              <w:t>Percentage</w:t>
            </w:r>
          </w:p>
        </w:tc>
        <w:tc>
          <w:tcPr>
            <w:tcW w:w="378" w:type="pct"/>
            <w:vMerge/>
            <w:vAlign w:val="bottom"/>
            <w:hideMark/>
          </w:tcPr>
          <w:p w14:paraId="352FC96E" w14:textId="77777777" w:rsidR="00B41AC1" w:rsidRPr="0097774E" w:rsidRDefault="00B41AC1" w:rsidP="005D4737">
            <w:pPr>
              <w:spacing w:before="81" w:after="81" w:line="160" w:lineRule="exact"/>
              <w:ind w:left="144" w:right="40"/>
              <w:jc w:val="right"/>
              <w:rPr>
                <w:rFonts w:asciiTheme="majorBidi" w:eastAsia="Times New Roman" w:hAnsiTheme="majorBidi" w:cstheme="majorBidi"/>
                <w:i/>
                <w:iCs/>
                <w:spacing w:val="2"/>
                <w:w w:val="101"/>
                <w:kern w:val="0"/>
                <w:sz w:val="14"/>
                <w:szCs w:val="17"/>
              </w:rPr>
            </w:pPr>
          </w:p>
        </w:tc>
      </w:tr>
      <w:tr w:rsidR="00B41AC1" w:rsidRPr="0097774E" w14:paraId="1A75FD13" w14:textId="77777777" w:rsidTr="005D4737">
        <w:trPr>
          <w:trHeight w:hRule="exact" w:val="115"/>
          <w:tblHeader/>
        </w:trPr>
        <w:tc>
          <w:tcPr>
            <w:tcW w:w="1837" w:type="pct"/>
            <w:tcBorders>
              <w:top w:val="single" w:sz="8" w:space="0" w:color="auto"/>
            </w:tcBorders>
            <w:shd w:val="clear" w:color="auto" w:fill="auto"/>
            <w:vAlign w:val="bottom"/>
          </w:tcPr>
          <w:p w14:paraId="4CAC6690" w14:textId="77777777" w:rsidR="00B41AC1" w:rsidRPr="0097774E" w:rsidRDefault="00B41AC1" w:rsidP="005D4737">
            <w:pPr>
              <w:spacing w:before="40" w:after="40" w:line="210" w:lineRule="exact"/>
              <w:ind w:right="40"/>
              <w:rPr>
                <w:rFonts w:asciiTheme="majorBidi" w:eastAsia="Times New Roman" w:hAnsiTheme="majorBidi" w:cstheme="majorBidi"/>
                <w:kern w:val="0"/>
                <w:sz w:val="17"/>
                <w:szCs w:val="17"/>
              </w:rPr>
            </w:pPr>
          </w:p>
        </w:tc>
        <w:tc>
          <w:tcPr>
            <w:tcW w:w="402" w:type="pct"/>
            <w:tcBorders>
              <w:top w:val="single" w:sz="8" w:space="0" w:color="auto"/>
            </w:tcBorders>
            <w:shd w:val="clear" w:color="auto" w:fill="auto"/>
            <w:vAlign w:val="bottom"/>
          </w:tcPr>
          <w:p w14:paraId="0CE784B2" w14:textId="77777777" w:rsidR="00B41AC1" w:rsidRPr="0097774E" w:rsidRDefault="00B41AC1" w:rsidP="005D4737">
            <w:pPr>
              <w:spacing w:before="40" w:after="40" w:line="210" w:lineRule="exact"/>
              <w:ind w:right="40"/>
              <w:jc w:val="right"/>
              <w:rPr>
                <w:rFonts w:asciiTheme="majorBidi" w:eastAsia="Times New Roman" w:hAnsiTheme="majorBidi" w:cstheme="majorBidi"/>
                <w:spacing w:val="2"/>
                <w:w w:val="101"/>
                <w:kern w:val="0"/>
                <w:sz w:val="17"/>
                <w:szCs w:val="17"/>
              </w:rPr>
            </w:pPr>
          </w:p>
        </w:tc>
        <w:tc>
          <w:tcPr>
            <w:tcW w:w="411" w:type="pct"/>
            <w:tcBorders>
              <w:top w:val="single" w:sz="8" w:space="0" w:color="auto"/>
            </w:tcBorders>
            <w:shd w:val="clear" w:color="auto" w:fill="auto"/>
            <w:vAlign w:val="bottom"/>
          </w:tcPr>
          <w:p w14:paraId="28DA6719"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411" w:type="pct"/>
            <w:tcBorders>
              <w:top w:val="single" w:sz="8" w:space="0" w:color="auto"/>
            </w:tcBorders>
            <w:shd w:val="clear" w:color="auto" w:fill="auto"/>
            <w:vAlign w:val="bottom"/>
          </w:tcPr>
          <w:p w14:paraId="5DB1FA07"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503" w:type="pct"/>
            <w:tcBorders>
              <w:top w:val="single" w:sz="8" w:space="0" w:color="auto"/>
            </w:tcBorders>
            <w:shd w:val="clear" w:color="auto" w:fill="auto"/>
            <w:vAlign w:val="bottom"/>
          </w:tcPr>
          <w:p w14:paraId="0FD1D77B"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334" w:type="pct"/>
            <w:tcBorders>
              <w:top w:val="single" w:sz="8" w:space="0" w:color="auto"/>
            </w:tcBorders>
            <w:shd w:val="clear" w:color="auto" w:fill="auto"/>
            <w:vAlign w:val="bottom"/>
          </w:tcPr>
          <w:p w14:paraId="0044439B"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334" w:type="pct"/>
            <w:tcBorders>
              <w:top w:val="single" w:sz="8" w:space="0" w:color="auto"/>
            </w:tcBorders>
            <w:shd w:val="clear" w:color="auto" w:fill="auto"/>
            <w:vAlign w:val="bottom"/>
          </w:tcPr>
          <w:p w14:paraId="55E25471"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390" w:type="pct"/>
            <w:tcBorders>
              <w:top w:val="single" w:sz="8" w:space="0" w:color="auto"/>
            </w:tcBorders>
            <w:shd w:val="clear" w:color="auto" w:fill="auto"/>
            <w:vAlign w:val="bottom"/>
          </w:tcPr>
          <w:p w14:paraId="66CE69A9"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c>
          <w:tcPr>
            <w:tcW w:w="378" w:type="pct"/>
            <w:tcBorders>
              <w:top w:val="single" w:sz="8" w:space="0" w:color="auto"/>
            </w:tcBorders>
            <w:shd w:val="clear" w:color="auto" w:fill="auto"/>
            <w:vAlign w:val="bottom"/>
          </w:tcPr>
          <w:p w14:paraId="17B8753A" w14:textId="77777777" w:rsidR="00B41AC1" w:rsidRPr="0097774E" w:rsidRDefault="00B41AC1" w:rsidP="005D4737">
            <w:pPr>
              <w:spacing w:before="40" w:after="40" w:line="210" w:lineRule="exact"/>
              <w:ind w:left="144" w:right="40"/>
              <w:jc w:val="right"/>
              <w:rPr>
                <w:rFonts w:asciiTheme="majorBidi" w:eastAsia="Times New Roman" w:hAnsiTheme="majorBidi" w:cstheme="majorBidi"/>
                <w:spacing w:val="2"/>
                <w:w w:val="101"/>
                <w:kern w:val="0"/>
                <w:sz w:val="17"/>
                <w:szCs w:val="17"/>
              </w:rPr>
            </w:pPr>
          </w:p>
        </w:tc>
      </w:tr>
      <w:tr w:rsidR="00B41AC1" w:rsidRPr="0097774E" w14:paraId="13FD8131" w14:textId="77777777" w:rsidTr="005D4737">
        <w:trPr>
          <w:trHeight w:val="20"/>
        </w:trPr>
        <w:tc>
          <w:tcPr>
            <w:tcW w:w="1837" w:type="pct"/>
            <w:shd w:val="clear" w:color="auto" w:fill="auto"/>
            <w:vAlign w:val="center"/>
            <w:hideMark/>
          </w:tcPr>
          <w:p w14:paraId="3B7A94EC" w14:textId="77777777" w:rsidR="00B41AC1" w:rsidRPr="0097774E" w:rsidRDefault="00B41AC1" w:rsidP="005D4737">
            <w:pPr>
              <w:tabs>
                <w:tab w:val="left" w:pos="288"/>
                <w:tab w:val="left" w:pos="576"/>
                <w:tab w:val="left" w:pos="864"/>
                <w:tab w:val="left" w:pos="1152"/>
              </w:tabs>
              <w:spacing w:before="40" w:after="40" w:line="210" w:lineRule="exact"/>
              <w:ind w:left="288" w:right="40" w:hanging="288"/>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A.</w:t>
            </w:r>
            <w:r w:rsidRPr="0097774E">
              <w:rPr>
                <w:rFonts w:asciiTheme="majorBidi" w:eastAsia="Times New Roman" w:hAnsiTheme="majorBidi" w:cstheme="majorBidi"/>
                <w:kern w:val="0"/>
                <w:sz w:val="17"/>
                <w:szCs w:val="17"/>
              </w:rPr>
              <w:tab/>
              <w:t>Executive direction and management</w:t>
            </w:r>
          </w:p>
        </w:tc>
        <w:tc>
          <w:tcPr>
            <w:tcW w:w="402" w:type="pct"/>
            <w:shd w:val="clear" w:color="auto" w:fill="auto"/>
            <w:vAlign w:val="bottom"/>
          </w:tcPr>
          <w:p w14:paraId="68B00576" w14:textId="77777777" w:rsidR="00B41AC1" w:rsidRPr="0097774E" w:rsidRDefault="00B41AC1" w:rsidP="005D4737">
            <w:pPr>
              <w:tabs>
                <w:tab w:val="left" w:pos="288"/>
                <w:tab w:val="left" w:pos="576"/>
                <w:tab w:val="left" w:pos="864"/>
                <w:tab w:val="left" w:pos="1152"/>
              </w:tabs>
              <w:spacing w:before="40" w:after="40" w:line="210" w:lineRule="exact"/>
              <w:ind w:leftChars="-25" w:right="40" w:hangingChars="29" w:hanging="52"/>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1 679.3</w:t>
            </w:r>
          </w:p>
        </w:tc>
        <w:tc>
          <w:tcPr>
            <w:tcW w:w="411" w:type="pct"/>
            <w:shd w:val="clear" w:color="auto" w:fill="auto"/>
            <w:vAlign w:val="bottom"/>
          </w:tcPr>
          <w:p w14:paraId="43CE7701"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2 776.2</w:t>
            </w:r>
          </w:p>
        </w:tc>
        <w:tc>
          <w:tcPr>
            <w:tcW w:w="411" w:type="pct"/>
            <w:shd w:val="clear" w:color="auto" w:fill="auto"/>
            <w:vAlign w:val="bottom"/>
          </w:tcPr>
          <w:p w14:paraId="62B833DC"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68.9</w:t>
            </w:r>
          </w:p>
        </w:tc>
        <w:tc>
          <w:tcPr>
            <w:tcW w:w="503" w:type="pct"/>
            <w:shd w:val="clear" w:color="auto" w:fill="auto"/>
            <w:vAlign w:val="bottom"/>
          </w:tcPr>
          <w:p w14:paraId="4FAA583C"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321.4</w:t>
            </w:r>
          </w:p>
        </w:tc>
        <w:tc>
          <w:tcPr>
            <w:tcW w:w="334" w:type="pct"/>
            <w:shd w:val="clear" w:color="auto" w:fill="auto"/>
            <w:vAlign w:val="bottom"/>
          </w:tcPr>
          <w:p w14:paraId="5507E36A"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w:t>
            </w:r>
          </w:p>
        </w:tc>
        <w:tc>
          <w:tcPr>
            <w:tcW w:w="334" w:type="pct"/>
            <w:shd w:val="clear" w:color="auto" w:fill="auto"/>
            <w:vAlign w:val="bottom"/>
          </w:tcPr>
          <w:p w14:paraId="2AAC4FBF"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390.3</w:t>
            </w:r>
          </w:p>
        </w:tc>
        <w:tc>
          <w:tcPr>
            <w:tcW w:w="390" w:type="pct"/>
            <w:shd w:val="clear" w:color="auto" w:fill="auto"/>
            <w:vAlign w:val="bottom"/>
          </w:tcPr>
          <w:p w14:paraId="2F7C1DFE"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14.1</w:t>
            </w:r>
          </w:p>
        </w:tc>
        <w:tc>
          <w:tcPr>
            <w:tcW w:w="378" w:type="pct"/>
            <w:shd w:val="clear" w:color="auto" w:fill="auto"/>
            <w:vAlign w:val="bottom"/>
          </w:tcPr>
          <w:p w14:paraId="47975750"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3 166.5</w:t>
            </w:r>
          </w:p>
        </w:tc>
      </w:tr>
      <w:tr w:rsidR="00B41AC1" w:rsidRPr="0097774E" w14:paraId="6CD7E1C2" w14:textId="77777777" w:rsidTr="005D4737">
        <w:trPr>
          <w:trHeight w:val="20"/>
        </w:trPr>
        <w:tc>
          <w:tcPr>
            <w:tcW w:w="1837" w:type="pct"/>
            <w:shd w:val="clear" w:color="auto" w:fill="auto"/>
            <w:vAlign w:val="center"/>
          </w:tcPr>
          <w:p w14:paraId="7F51E234" w14:textId="77777777" w:rsidR="00B41AC1" w:rsidRPr="0097774E" w:rsidRDefault="00B41AC1" w:rsidP="005D4737">
            <w:pPr>
              <w:tabs>
                <w:tab w:val="left" w:pos="288"/>
                <w:tab w:val="left" w:pos="576"/>
                <w:tab w:val="left" w:pos="864"/>
                <w:tab w:val="left" w:pos="1152"/>
              </w:tabs>
              <w:spacing w:before="40" w:after="40" w:line="210" w:lineRule="exact"/>
              <w:ind w:left="288" w:right="40" w:hanging="288"/>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B.</w:t>
            </w:r>
            <w:r w:rsidRPr="0097774E">
              <w:rPr>
                <w:rFonts w:asciiTheme="majorBidi" w:eastAsia="Times New Roman" w:hAnsiTheme="majorBidi" w:cstheme="majorBidi"/>
                <w:kern w:val="0"/>
                <w:sz w:val="17"/>
                <w:szCs w:val="17"/>
              </w:rPr>
              <w:tab/>
              <w:t>Programme of work</w:t>
            </w:r>
          </w:p>
        </w:tc>
        <w:tc>
          <w:tcPr>
            <w:tcW w:w="402" w:type="pct"/>
            <w:shd w:val="clear" w:color="auto" w:fill="auto"/>
            <w:vAlign w:val="bottom"/>
          </w:tcPr>
          <w:p w14:paraId="035FE7F2" w14:textId="77777777" w:rsidR="00B41AC1" w:rsidRPr="0097774E" w:rsidRDefault="00B41AC1" w:rsidP="005D4737">
            <w:pPr>
              <w:tabs>
                <w:tab w:val="left" w:pos="288"/>
                <w:tab w:val="left" w:pos="576"/>
                <w:tab w:val="left" w:pos="864"/>
                <w:tab w:val="left" w:pos="1152"/>
              </w:tabs>
              <w:spacing w:before="40" w:after="40" w:line="210" w:lineRule="exact"/>
              <w:ind w:right="40" w:firstLineChars="100" w:firstLine="178"/>
              <w:jc w:val="right"/>
              <w:rPr>
                <w:rFonts w:asciiTheme="majorBidi" w:eastAsia="Times New Roman" w:hAnsiTheme="majorBidi" w:cstheme="majorBidi"/>
                <w:kern w:val="0"/>
                <w:sz w:val="17"/>
                <w:szCs w:val="17"/>
              </w:rPr>
            </w:pPr>
          </w:p>
        </w:tc>
        <w:tc>
          <w:tcPr>
            <w:tcW w:w="411" w:type="pct"/>
            <w:shd w:val="clear" w:color="auto" w:fill="auto"/>
            <w:vAlign w:val="bottom"/>
          </w:tcPr>
          <w:p w14:paraId="1151D68E"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rPr>
            </w:pPr>
          </w:p>
        </w:tc>
        <w:tc>
          <w:tcPr>
            <w:tcW w:w="411" w:type="pct"/>
            <w:shd w:val="clear" w:color="auto" w:fill="auto"/>
            <w:vAlign w:val="bottom"/>
          </w:tcPr>
          <w:p w14:paraId="0BA0BC70"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c>
          <w:tcPr>
            <w:tcW w:w="503" w:type="pct"/>
            <w:shd w:val="clear" w:color="auto" w:fill="auto"/>
            <w:vAlign w:val="bottom"/>
          </w:tcPr>
          <w:p w14:paraId="3069C6AA"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c>
          <w:tcPr>
            <w:tcW w:w="334" w:type="pct"/>
            <w:shd w:val="clear" w:color="auto" w:fill="auto"/>
            <w:vAlign w:val="bottom"/>
          </w:tcPr>
          <w:p w14:paraId="64F74784"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c>
          <w:tcPr>
            <w:tcW w:w="334" w:type="pct"/>
            <w:shd w:val="clear" w:color="auto" w:fill="auto"/>
            <w:vAlign w:val="bottom"/>
          </w:tcPr>
          <w:p w14:paraId="7D7F7209"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c>
          <w:tcPr>
            <w:tcW w:w="390" w:type="pct"/>
            <w:shd w:val="clear" w:color="auto" w:fill="auto"/>
            <w:vAlign w:val="bottom"/>
          </w:tcPr>
          <w:p w14:paraId="1D46B05E"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c>
          <w:tcPr>
            <w:tcW w:w="378" w:type="pct"/>
            <w:shd w:val="clear" w:color="auto" w:fill="auto"/>
            <w:vAlign w:val="bottom"/>
          </w:tcPr>
          <w:p w14:paraId="3BE8CB9C"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rPr>
            </w:pPr>
          </w:p>
        </w:tc>
      </w:tr>
      <w:tr w:rsidR="00B41AC1" w:rsidRPr="0097774E" w14:paraId="5EEC07FF" w14:textId="77777777" w:rsidTr="005D4737">
        <w:trPr>
          <w:trHeight w:val="20"/>
        </w:trPr>
        <w:tc>
          <w:tcPr>
            <w:tcW w:w="1837" w:type="pct"/>
            <w:shd w:val="clear" w:color="auto" w:fill="auto"/>
            <w:vAlign w:val="center"/>
          </w:tcPr>
          <w:p w14:paraId="30FCB142" w14:textId="77777777" w:rsidR="00B41AC1" w:rsidRPr="0097774E" w:rsidRDefault="00B41AC1" w:rsidP="005D4737">
            <w:pPr>
              <w:tabs>
                <w:tab w:val="left" w:pos="288"/>
                <w:tab w:val="left" w:pos="576"/>
                <w:tab w:val="left" w:pos="864"/>
                <w:tab w:val="left" w:pos="1152"/>
              </w:tabs>
              <w:spacing w:before="40" w:after="40" w:line="210" w:lineRule="exact"/>
              <w:ind w:left="576" w:right="43" w:hanging="576"/>
              <w:rPr>
                <w:rFonts w:asciiTheme="majorBidi" w:eastAsia="Times New Roman" w:hAnsiTheme="majorBidi" w:cstheme="majorBidi"/>
                <w:kern w:val="0"/>
                <w:sz w:val="17"/>
                <w:szCs w:val="17"/>
              </w:rPr>
            </w:pPr>
            <w:r w:rsidRPr="0097774E">
              <w:rPr>
                <w:rFonts w:asciiTheme="majorBidi" w:hAnsiTheme="majorBidi" w:cstheme="majorBidi"/>
                <w:sz w:val="17"/>
                <w:szCs w:val="17"/>
              </w:rPr>
              <w:tab/>
              <w:t>1.</w:t>
            </w:r>
            <w:r w:rsidRPr="0097774E">
              <w:rPr>
                <w:rFonts w:asciiTheme="majorBidi" w:hAnsiTheme="majorBidi" w:cstheme="majorBidi"/>
                <w:sz w:val="17"/>
                <w:szCs w:val="17"/>
              </w:rPr>
              <w:tab/>
            </w:r>
            <w:r w:rsidRPr="0097774E">
              <w:rPr>
                <w:rFonts w:asciiTheme="majorBidi" w:eastAsia="Times New Roman" w:hAnsiTheme="majorBidi" w:cstheme="majorBidi"/>
                <w:sz w:val="17"/>
                <w:szCs w:val="17"/>
              </w:rPr>
              <w:t>Data and knowledge management for evidence-based policies and advocacy in support of Agenda 2063</w:t>
            </w:r>
          </w:p>
        </w:tc>
        <w:tc>
          <w:tcPr>
            <w:tcW w:w="402" w:type="pct"/>
            <w:shd w:val="clear" w:color="auto" w:fill="auto"/>
            <w:vAlign w:val="bottom"/>
          </w:tcPr>
          <w:p w14:paraId="69290C76"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4 546.5</w:t>
            </w:r>
          </w:p>
        </w:tc>
        <w:tc>
          <w:tcPr>
            <w:tcW w:w="411" w:type="pct"/>
            <w:shd w:val="clear" w:color="auto" w:fill="auto"/>
            <w:vAlign w:val="bottom"/>
          </w:tcPr>
          <w:p w14:paraId="66D002C0"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5 350.1</w:t>
            </w:r>
          </w:p>
        </w:tc>
        <w:tc>
          <w:tcPr>
            <w:tcW w:w="411" w:type="pct"/>
            <w:shd w:val="clear" w:color="auto" w:fill="auto"/>
            <w:vAlign w:val="bottom"/>
          </w:tcPr>
          <w:p w14:paraId="55067191"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3" w:type="pct"/>
            <w:shd w:val="clear" w:color="auto" w:fill="auto"/>
            <w:vAlign w:val="bottom"/>
          </w:tcPr>
          <w:p w14:paraId="733F9E24"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6AA2BC71"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00243484"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90" w:type="pct"/>
            <w:shd w:val="clear" w:color="auto" w:fill="auto"/>
            <w:vAlign w:val="bottom"/>
          </w:tcPr>
          <w:p w14:paraId="07FF49EE"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78" w:type="pct"/>
            <w:shd w:val="clear" w:color="auto" w:fill="auto"/>
            <w:vAlign w:val="bottom"/>
          </w:tcPr>
          <w:p w14:paraId="67C3D5C0"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5 350.1</w:t>
            </w:r>
          </w:p>
        </w:tc>
      </w:tr>
      <w:tr w:rsidR="00B41AC1" w:rsidRPr="0097774E" w14:paraId="58945788" w14:textId="77777777" w:rsidTr="005D4737">
        <w:trPr>
          <w:trHeight w:val="20"/>
        </w:trPr>
        <w:tc>
          <w:tcPr>
            <w:tcW w:w="1837" w:type="pct"/>
            <w:shd w:val="clear" w:color="auto" w:fill="auto"/>
            <w:vAlign w:val="center"/>
          </w:tcPr>
          <w:p w14:paraId="1FFBA9B7" w14:textId="77777777" w:rsidR="00B41AC1" w:rsidRPr="0097774E" w:rsidRDefault="00B41AC1" w:rsidP="005D4737">
            <w:pPr>
              <w:tabs>
                <w:tab w:val="left" w:pos="288"/>
                <w:tab w:val="left" w:pos="576"/>
                <w:tab w:val="left" w:pos="864"/>
                <w:tab w:val="left" w:pos="1152"/>
              </w:tabs>
              <w:spacing w:before="40" w:after="40" w:line="210" w:lineRule="exact"/>
              <w:ind w:left="576" w:hanging="576"/>
              <w:rPr>
                <w:rFonts w:asciiTheme="majorBidi" w:eastAsia="Times New Roman" w:hAnsiTheme="majorBidi" w:cstheme="majorBidi"/>
                <w:spacing w:val="2"/>
                <w:kern w:val="0"/>
                <w:sz w:val="17"/>
                <w:szCs w:val="17"/>
              </w:rPr>
            </w:pPr>
            <w:r w:rsidRPr="0097774E">
              <w:rPr>
                <w:rFonts w:asciiTheme="majorBidi" w:eastAsia="Times New Roman" w:hAnsiTheme="majorBidi" w:cstheme="majorBidi"/>
                <w:spacing w:val="2"/>
                <w:kern w:val="0"/>
                <w:sz w:val="17"/>
                <w:szCs w:val="17"/>
              </w:rPr>
              <w:tab/>
              <w:t>2.</w:t>
            </w:r>
            <w:r w:rsidRPr="0097774E">
              <w:rPr>
                <w:rFonts w:asciiTheme="majorBidi" w:eastAsia="Times New Roman" w:hAnsiTheme="majorBidi" w:cstheme="majorBidi"/>
                <w:spacing w:val="2"/>
                <w:kern w:val="0"/>
                <w:sz w:val="17"/>
                <w:szCs w:val="17"/>
              </w:rPr>
              <w:tab/>
            </w:r>
            <w:r w:rsidRPr="0097774E">
              <w:rPr>
                <w:rFonts w:asciiTheme="majorBidi" w:hAnsiTheme="majorBidi" w:cstheme="majorBidi"/>
                <w:spacing w:val="2"/>
                <w:sz w:val="17"/>
                <w:szCs w:val="17"/>
              </w:rPr>
              <w:t>Regional coordination of United Nations support for the integrated implementation of the 2030 Agenda for Sustainable Development and Agenda 2063</w:t>
            </w:r>
          </w:p>
        </w:tc>
        <w:tc>
          <w:tcPr>
            <w:tcW w:w="402" w:type="pct"/>
            <w:shd w:val="clear" w:color="auto" w:fill="auto"/>
            <w:vAlign w:val="bottom"/>
          </w:tcPr>
          <w:p w14:paraId="14AA906C"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876.1</w:t>
            </w:r>
          </w:p>
        </w:tc>
        <w:tc>
          <w:tcPr>
            <w:tcW w:w="411" w:type="pct"/>
            <w:shd w:val="clear" w:color="auto" w:fill="auto"/>
            <w:vAlign w:val="bottom"/>
          </w:tcPr>
          <w:p w14:paraId="6E7348E3" w14:textId="77777777" w:rsidR="00B41AC1" w:rsidRPr="0097774E" w:rsidRDefault="00B41AC1" w:rsidP="005D4737">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1 133.2</w:t>
            </w:r>
          </w:p>
        </w:tc>
        <w:tc>
          <w:tcPr>
            <w:tcW w:w="411" w:type="pct"/>
            <w:shd w:val="clear" w:color="auto" w:fill="auto"/>
            <w:vAlign w:val="bottom"/>
          </w:tcPr>
          <w:p w14:paraId="57C01B82"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3" w:type="pct"/>
            <w:shd w:val="clear" w:color="auto" w:fill="auto"/>
            <w:vAlign w:val="bottom"/>
          </w:tcPr>
          <w:p w14:paraId="7FEC2B8E"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224FE4EB"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6E0DC86F"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90" w:type="pct"/>
            <w:shd w:val="clear" w:color="auto" w:fill="auto"/>
            <w:vAlign w:val="bottom"/>
          </w:tcPr>
          <w:p w14:paraId="21CF4BF4"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78" w:type="pct"/>
            <w:shd w:val="clear" w:color="auto" w:fill="auto"/>
            <w:vAlign w:val="bottom"/>
          </w:tcPr>
          <w:p w14:paraId="28A18C69" w14:textId="77777777" w:rsidR="00B41AC1" w:rsidRPr="0097774E" w:rsidRDefault="00B41AC1" w:rsidP="005D4737">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1 133.2</w:t>
            </w:r>
          </w:p>
        </w:tc>
      </w:tr>
      <w:tr w:rsidR="00B41AC1" w:rsidRPr="0097774E" w14:paraId="1BFB8077" w14:textId="77777777" w:rsidTr="005D4737">
        <w:trPr>
          <w:trHeight w:val="20"/>
        </w:trPr>
        <w:tc>
          <w:tcPr>
            <w:tcW w:w="1837" w:type="pct"/>
            <w:shd w:val="clear" w:color="auto" w:fill="auto"/>
            <w:vAlign w:val="center"/>
          </w:tcPr>
          <w:p w14:paraId="4DEEEFDF" w14:textId="77777777" w:rsidR="00B41AC1" w:rsidRPr="0097774E" w:rsidRDefault="00B41AC1" w:rsidP="005D4737">
            <w:pPr>
              <w:tabs>
                <w:tab w:val="left" w:pos="288"/>
                <w:tab w:val="left" w:pos="576"/>
                <w:tab w:val="left" w:pos="864"/>
                <w:tab w:val="left" w:pos="1152"/>
              </w:tabs>
              <w:spacing w:before="40" w:after="81" w:line="210" w:lineRule="exact"/>
              <w:ind w:left="576" w:right="43" w:hanging="576"/>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lastRenderedPageBreak/>
              <w:tab/>
              <w:t>3.</w:t>
            </w:r>
            <w:r w:rsidRPr="0097774E">
              <w:rPr>
                <w:rFonts w:asciiTheme="majorBidi" w:eastAsia="Times New Roman" w:hAnsiTheme="majorBidi" w:cstheme="majorBidi"/>
                <w:kern w:val="0"/>
                <w:sz w:val="17"/>
                <w:szCs w:val="17"/>
              </w:rPr>
              <w:tab/>
            </w:r>
            <w:r w:rsidRPr="0097774E">
              <w:rPr>
                <w:rFonts w:asciiTheme="majorBidi" w:hAnsiTheme="majorBidi" w:cstheme="majorBidi"/>
                <w:sz w:val="17"/>
                <w:szCs w:val="17"/>
              </w:rPr>
              <w:t>Public information and awareness activities in support of Agenda 2063</w:t>
            </w:r>
          </w:p>
        </w:tc>
        <w:tc>
          <w:tcPr>
            <w:tcW w:w="402" w:type="pct"/>
            <w:shd w:val="clear" w:color="auto" w:fill="auto"/>
            <w:vAlign w:val="bottom"/>
          </w:tcPr>
          <w:p w14:paraId="62751454" w14:textId="77777777" w:rsidR="00B41AC1" w:rsidRPr="0097774E" w:rsidRDefault="00B41AC1" w:rsidP="005D4737">
            <w:pPr>
              <w:tabs>
                <w:tab w:val="left" w:pos="288"/>
                <w:tab w:val="left" w:pos="576"/>
                <w:tab w:val="left" w:pos="864"/>
                <w:tab w:val="left" w:pos="1152"/>
              </w:tabs>
              <w:spacing w:before="40" w:after="81"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1 470.3</w:t>
            </w:r>
          </w:p>
        </w:tc>
        <w:tc>
          <w:tcPr>
            <w:tcW w:w="411" w:type="pct"/>
            <w:shd w:val="clear" w:color="auto" w:fill="auto"/>
            <w:vAlign w:val="bottom"/>
          </w:tcPr>
          <w:p w14:paraId="4099BDF2" w14:textId="77777777" w:rsidR="00B41AC1" w:rsidRPr="0097774E" w:rsidRDefault="00B41AC1" w:rsidP="005D4737">
            <w:pPr>
              <w:tabs>
                <w:tab w:val="left" w:pos="288"/>
                <w:tab w:val="left" w:pos="576"/>
                <w:tab w:val="left" w:pos="864"/>
                <w:tab w:val="left" w:pos="1152"/>
              </w:tabs>
              <w:spacing w:before="40" w:after="81" w:line="210" w:lineRule="exact"/>
              <w:ind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1 476.3</w:t>
            </w:r>
          </w:p>
        </w:tc>
        <w:tc>
          <w:tcPr>
            <w:tcW w:w="411" w:type="pct"/>
            <w:shd w:val="clear" w:color="auto" w:fill="auto"/>
            <w:vAlign w:val="bottom"/>
          </w:tcPr>
          <w:p w14:paraId="6518C82D"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3" w:type="pct"/>
            <w:shd w:val="clear" w:color="auto" w:fill="auto"/>
            <w:vAlign w:val="bottom"/>
          </w:tcPr>
          <w:p w14:paraId="02C44955"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3F3DF355"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34" w:type="pct"/>
            <w:shd w:val="clear" w:color="auto" w:fill="auto"/>
            <w:vAlign w:val="bottom"/>
          </w:tcPr>
          <w:p w14:paraId="46ACD939"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90" w:type="pct"/>
            <w:shd w:val="clear" w:color="auto" w:fill="auto"/>
            <w:vAlign w:val="bottom"/>
          </w:tcPr>
          <w:p w14:paraId="70164C47"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378" w:type="pct"/>
            <w:shd w:val="clear" w:color="auto" w:fill="auto"/>
            <w:vAlign w:val="bottom"/>
          </w:tcPr>
          <w:p w14:paraId="22792134" w14:textId="77777777" w:rsidR="00B41AC1" w:rsidRPr="0097774E" w:rsidRDefault="00B41AC1" w:rsidP="005D4737">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1 476.3</w:t>
            </w:r>
          </w:p>
        </w:tc>
      </w:tr>
      <w:tr w:rsidR="00B41AC1" w:rsidRPr="0097774E" w14:paraId="6859A2C1" w14:textId="77777777" w:rsidTr="005D4737">
        <w:trPr>
          <w:trHeight w:val="20"/>
        </w:trPr>
        <w:tc>
          <w:tcPr>
            <w:tcW w:w="1837" w:type="pct"/>
            <w:tcBorders>
              <w:top w:val="single" w:sz="4" w:space="0" w:color="auto"/>
              <w:bottom w:val="single" w:sz="4" w:space="0" w:color="auto"/>
            </w:tcBorders>
            <w:shd w:val="clear" w:color="auto" w:fill="auto"/>
            <w:vAlign w:val="bottom"/>
            <w:hideMark/>
          </w:tcPr>
          <w:p w14:paraId="1A7C0E07" w14:textId="77777777" w:rsidR="00B41AC1" w:rsidRPr="0097774E" w:rsidRDefault="00B41AC1" w:rsidP="005D4737">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Subtotal, B</w:t>
            </w:r>
          </w:p>
        </w:tc>
        <w:tc>
          <w:tcPr>
            <w:tcW w:w="402" w:type="pct"/>
            <w:tcBorders>
              <w:top w:val="single" w:sz="4" w:space="0" w:color="auto"/>
              <w:bottom w:val="single" w:sz="4" w:space="0" w:color="auto"/>
            </w:tcBorders>
            <w:shd w:val="clear" w:color="auto" w:fill="auto"/>
            <w:vAlign w:val="center"/>
          </w:tcPr>
          <w:p w14:paraId="2432F03F" w14:textId="77777777" w:rsidR="00B41AC1" w:rsidRPr="0097774E" w:rsidRDefault="00B41AC1" w:rsidP="005D4737">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6 892.9</w:t>
            </w:r>
          </w:p>
        </w:tc>
        <w:tc>
          <w:tcPr>
            <w:tcW w:w="411" w:type="pct"/>
            <w:tcBorders>
              <w:top w:val="single" w:sz="4" w:space="0" w:color="auto"/>
              <w:bottom w:val="single" w:sz="4" w:space="0" w:color="auto"/>
            </w:tcBorders>
            <w:shd w:val="clear" w:color="auto" w:fill="auto"/>
            <w:vAlign w:val="center"/>
          </w:tcPr>
          <w:p w14:paraId="51376239" w14:textId="77777777" w:rsidR="00B41AC1" w:rsidRPr="0097774E" w:rsidRDefault="00B41AC1" w:rsidP="005D4737">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7 959.6</w:t>
            </w:r>
          </w:p>
        </w:tc>
        <w:tc>
          <w:tcPr>
            <w:tcW w:w="411" w:type="pct"/>
            <w:tcBorders>
              <w:top w:val="single" w:sz="4" w:space="0" w:color="auto"/>
              <w:bottom w:val="single" w:sz="4" w:space="0" w:color="auto"/>
            </w:tcBorders>
            <w:shd w:val="clear" w:color="auto" w:fill="auto"/>
            <w:vAlign w:val="center"/>
          </w:tcPr>
          <w:p w14:paraId="54C00D88"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03" w:type="pct"/>
            <w:tcBorders>
              <w:top w:val="single" w:sz="4" w:space="0" w:color="auto"/>
              <w:bottom w:val="single" w:sz="4" w:space="0" w:color="auto"/>
            </w:tcBorders>
            <w:shd w:val="clear" w:color="auto" w:fill="auto"/>
            <w:vAlign w:val="center"/>
          </w:tcPr>
          <w:p w14:paraId="66D3F8AA"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334" w:type="pct"/>
            <w:tcBorders>
              <w:top w:val="single" w:sz="4" w:space="0" w:color="auto"/>
              <w:bottom w:val="single" w:sz="4" w:space="0" w:color="auto"/>
            </w:tcBorders>
            <w:shd w:val="clear" w:color="auto" w:fill="auto"/>
            <w:vAlign w:val="center"/>
          </w:tcPr>
          <w:p w14:paraId="6CF77EED"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334" w:type="pct"/>
            <w:tcBorders>
              <w:top w:val="single" w:sz="4" w:space="0" w:color="auto"/>
              <w:bottom w:val="single" w:sz="4" w:space="0" w:color="auto"/>
            </w:tcBorders>
            <w:shd w:val="clear" w:color="auto" w:fill="auto"/>
            <w:vAlign w:val="center"/>
          </w:tcPr>
          <w:p w14:paraId="6DCD3CE3"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390" w:type="pct"/>
            <w:tcBorders>
              <w:top w:val="single" w:sz="4" w:space="0" w:color="auto"/>
              <w:bottom w:val="single" w:sz="4" w:space="0" w:color="auto"/>
            </w:tcBorders>
            <w:shd w:val="clear" w:color="auto" w:fill="auto"/>
            <w:vAlign w:val="center"/>
          </w:tcPr>
          <w:p w14:paraId="75A5B4CA"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378" w:type="pct"/>
            <w:tcBorders>
              <w:top w:val="single" w:sz="4" w:space="0" w:color="auto"/>
              <w:bottom w:val="single" w:sz="4" w:space="0" w:color="auto"/>
            </w:tcBorders>
            <w:shd w:val="clear" w:color="auto" w:fill="auto"/>
            <w:vAlign w:val="center"/>
          </w:tcPr>
          <w:p w14:paraId="7115B1F9" w14:textId="77777777" w:rsidR="00B41AC1" w:rsidRPr="0097774E" w:rsidRDefault="00B41AC1" w:rsidP="005D4737">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7 959.6</w:t>
            </w:r>
          </w:p>
        </w:tc>
      </w:tr>
      <w:tr w:rsidR="00B41AC1" w:rsidRPr="0097774E" w14:paraId="32E3D10C" w14:textId="77777777" w:rsidTr="005D4737">
        <w:trPr>
          <w:trHeight w:val="20"/>
        </w:trPr>
        <w:tc>
          <w:tcPr>
            <w:tcW w:w="1837" w:type="pct"/>
            <w:tcBorders>
              <w:top w:val="single" w:sz="4" w:space="0" w:color="auto"/>
              <w:bottom w:val="single" w:sz="8" w:space="0" w:color="auto"/>
            </w:tcBorders>
            <w:shd w:val="clear" w:color="auto" w:fill="auto"/>
            <w:vAlign w:val="bottom"/>
            <w:hideMark/>
          </w:tcPr>
          <w:p w14:paraId="51C5A559" w14:textId="77777777" w:rsidR="00B41AC1" w:rsidRPr="0097774E" w:rsidRDefault="00B41AC1" w:rsidP="0058790E">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Subtotal, 1</w:t>
            </w:r>
          </w:p>
        </w:tc>
        <w:tc>
          <w:tcPr>
            <w:tcW w:w="402" w:type="pct"/>
            <w:tcBorders>
              <w:top w:val="single" w:sz="4" w:space="0" w:color="auto"/>
              <w:bottom w:val="single" w:sz="8" w:space="0" w:color="auto"/>
            </w:tcBorders>
            <w:shd w:val="clear" w:color="auto" w:fill="auto"/>
            <w:vAlign w:val="center"/>
          </w:tcPr>
          <w:p w14:paraId="26651C01" w14:textId="77777777" w:rsidR="00B41AC1" w:rsidRPr="0097774E" w:rsidRDefault="00B41AC1" w:rsidP="005D4737">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8 572.2</w:t>
            </w:r>
          </w:p>
        </w:tc>
        <w:tc>
          <w:tcPr>
            <w:tcW w:w="411" w:type="pct"/>
            <w:tcBorders>
              <w:top w:val="single" w:sz="4" w:space="0" w:color="auto"/>
              <w:bottom w:val="single" w:sz="8" w:space="0" w:color="auto"/>
            </w:tcBorders>
            <w:shd w:val="clear" w:color="auto" w:fill="auto"/>
            <w:vAlign w:val="center"/>
          </w:tcPr>
          <w:p w14:paraId="0FF00F95" w14:textId="77777777" w:rsidR="00B41AC1" w:rsidRPr="0097774E" w:rsidRDefault="00B41AC1" w:rsidP="005D4737">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10 735.8</w:t>
            </w:r>
          </w:p>
        </w:tc>
        <w:tc>
          <w:tcPr>
            <w:tcW w:w="411" w:type="pct"/>
            <w:tcBorders>
              <w:top w:val="single" w:sz="4" w:space="0" w:color="auto"/>
              <w:bottom w:val="single" w:sz="8" w:space="0" w:color="auto"/>
            </w:tcBorders>
            <w:shd w:val="clear" w:color="auto" w:fill="auto"/>
            <w:vAlign w:val="center"/>
          </w:tcPr>
          <w:p w14:paraId="079289F8" w14:textId="77777777" w:rsidR="00B41AC1" w:rsidRPr="0097774E" w:rsidRDefault="00B41AC1" w:rsidP="0058790E">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68.9</w:t>
            </w:r>
          </w:p>
        </w:tc>
        <w:tc>
          <w:tcPr>
            <w:tcW w:w="503" w:type="pct"/>
            <w:tcBorders>
              <w:top w:val="single" w:sz="4" w:space="0" w:color="auto"/>
              <w:bottom w:val="single" w:sz="8" w:space="0" w:color="auto"/>
            </w:tcBorders>
            <w:shd w:val="clear" w:color="auto" w:fill="auto"/>
            <w:vAlign w:val="center"/>
          </w:tcPr>
          <w:p w14:paraId="1BC3A379" w14:textId="77777777" w:rsidR="00B41AC1" w:rsidRPr="0097774E" w:rsidRDefault="00B41AC1" w:rsidP="0058790E">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321.4</w:t>
            </w:r>
          </w:p>
        </w:tc>
        <w:tc>
          <w:tcPr>
            <w:tcW w:w="334" w:type="pct"/>
            <w:tcBorders>
              <w:top w:val="single" w:sz="4" w:space="0" w:color="auto"/>
              <w:bottom w:val="single" w:sz="8" w:space="0" w:color="auto"/>
            </w:tcBorders>
            <w:shd w:val="clear" w:color="auto" w:fill="auto"/>
            <w:vAlign w:val="center"/>
          </w:tcPr>
          <w:p w14:paraId="3B630B29" w14:textId="77777777" w:rsidR="00B41AC1" w:rsidRPr="0097774E" w:rsidRDefault="00B41AC1" w:rsidP="0058790E">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334" w:type="pct"/>
            <w:tcBorders>
              <w:top w:val="single" w:sz="4" w:space="0" w:color="auto"/>
              <w:bottom w:val="single" w:sz="8" w:space="0" w:color="auto"/>
            </w:tcBorders>
            <w:shd w:val="clear" w:color="auto" w:fill="auto"/>
            <w:vAlign w:val="center"/>
          </w:tcPr>
          <w:p w14:paraId="61AFF231" w14:textId="77777777" w:rsidR="00B41AC1" w:rsidRPr="0097774E" w:rsidRDefault="00B41AC1" w:rsidP="0058790E">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390.3</w:t>
            </w:r>
          </w:p>
        </w:tc>
        <w:tc>
          <w:tcPr>
            <w:tcW w:w="390" w:type="pct"/>
            <w:tcBorders>
              <w:top w:val="single" w:sz="4" w:space="0" w:color="auto"/>
              <w:bottom w:val="single" w:sz="8" w:space="0" w:color="auto"/>
            </w:tcBorders>
            <w:shd w:val="clear" w:color="auto" w:fill="auto"/>
            <w:vAlign w:val="center"/>
          </w:tcPr>
          <w:p w14:paraId="35EB3AE3" w14:textId="77777777" w:rsidR="00B41AC1" w:rsidRPr="0097774E" w:rsidRDefault="00B41AC1" w:rsidP="0058790E">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3.6</w:t>
            </w:r>
          </w:p>
        </w:tc>
        <w:tc>
          <w:tcPr>
            <w:tcW w:w="378" w:type="pct"/>
            <w:tcBorders>
              <w:top w:val="single" w:sz="4" w:space="0" w:color="auto"/>
              <w:bottom w:val="single" w:sz="8" w:space="0" w:color="auto"/>
            </w:tcBorders>
            <w:shd w:val="clear" w:color="auto" w:fill="auto"/>
            <w:vAlign w:val="center"/>
          </w:tcPr>
          <w:p w14:paraId="1C3EDE53" w14:textId="77777777" w:rsidR="00B41AC1" w:rsidRPr="0097774E" w:rsidRDefault="00B41AC1" w:rsidP="00865B1F">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11 126.1</w:t>
            </w:r>
          </w:p>
        </w:tc>
      </w:tr>
    </w:tbl>
    <w:p w14:paraId="68D78A5B" w14:textId="77777777" w:rsidR="00B41AC1" w:rsidRPr="0097774E" w:rsidRDefault="00B41AC1" w:rsidP="00C43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E3AC76" w14:textId="77777777" w:rsidR="00B41AC1" w:rsidRPr="0097774E" w:rsidRDefault="00B41AC1" w:rsidP="00C43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BF7D1" w14:textId="77777777" w:rsidR="00B41AC1" w:rsidRPr="0097774E" w:rsidRDefault="00B41AC1" w:rsidP="00C4380B">
      <w:pPr>
        <w:pStyle w:val="H4"/>
        <w:ind w:right="1260"/>
      </w:pPr>
      <w:r w:rsidRPr="0097774E">
        <w:tab/>
      </w:r>
      <w:r w:rsidRPr="0097774E">
        <w:rPr>
          <w:i w:val="0"/>
          <w:iCs/>
        </w:rPr>
        <w:t>(2)</w:t>
      </w:r>
      <w:r w:rsidRPr="0097774E">
        <w:tab/>
        <w:t>Extrabudgetary</w:t>
      </w:r>
    </w:p>
    <w:p w14:paraId="7F3EFBAB" w14:textId="77777777" w:rsidR="00B41AC1" w:rsidRPr="0097774E" w:rsidRDefault="00B41AC1" w:rsidP="00C43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9BACB" w14:textId="77777777" w:rsidR="00B41AC1" w:rsidRPr="0097774E" w:rsidRDefault="00B41AC1" w:rsidP="00C43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600"/>
        <w:gridCol w:w="801"/>
        <w:gridCol w:w="828"/>
        <w:gridCol w:w="2421"/>
        <w:gridCol w:w="630"/>
        <w:gridCol w:w="810"/>
        <w:gridCol w:w="760"/>
      </w:tblGrid>
      <w:tr w:rsidR="00B41AC1" w:rsidRPr="0097774E" w14:paraId="30849F42" w14:textId="77777777" w:rsidTr="005D4737">
        <w:trPr>
          <w:trHeight w:val="107"/>
          <w:tblHeader/>
        </w:trPr>
        <w:tc>
          <w:tcPr>
            <w:tcW w:w="3600" w:type="dxa"/>
            <w:tcBorders>
              <w:top w:val="single" w:sz="4" w:space="0" w:color="auto"/>
              <w:bottom w:val="single" w:sz="8" w:space="0" w:color="auto"/>
            </w:tcBorders>
            <w:shd w:val="clear" w:color="auto" w:fill="auto"/>
            <w:noWrap/>
            <w:vAlign w:val="bottom"/>
            <w:hideMark/>
          </w:tcPr>
          <w:p w14:paraId="5D8FD855" w14:textId="77777777" w:rsidR="00B41AC1" w:rsidRPr="0097774E" w:rsidRDefault="00B41AC1" w:rsidP="00C4380B">
            <w:pPr>
              <w:spacing w:before="81" w:after="81" w:line="160" w:lineRule="exact"/>
              <w:ind w:right="40"/>
              <w:rPr>
                <w:rFonts w:asciiTheme="majorBidi" w:eastAsia="Times New Roman" w:hAnsiTheme="majorBidi" w:cstheme="majorBidi"/>
                <w:i/>
                <w:iCs/>
                <w:kern w:val="0"/>
                <w:sz w:val="14"/>
                <w:szCs w:val="17"/>
              </w:rPr>
            </w:pPr>
            <w:bookmarkStart w:id="9" w:name="_Hlk194908091"/>
            <w:r w:rsidRPr="0097774E">
              <w:rPr>
                <w:rFonts w:asciiTheme="majorBidi" w:eastAsia="Times New Roman" w:hAnsiTheme="majorBidi" w:cstheme="majorBidi"/>
                <w:i/>
                <w:iCs/>
                <w:kern w:val="0"/>
                <w:sz w:val="14"/>
                <w:szCs w:val="17"/>
              </w:rPr>
              <w:t>Component/subprogramme</w:t>
            </w:r>
          </w:p>
        </w:tc>
        <w:tc>
          <w:tcPr>
            <w:tcW w:w="801" w:type="dxa"/>
            <w:tcBorders>
              <w:top w:val="single" w:sz="4" w:space="0" w:color="auto"/>
              <w:bottom w:val="single" w:sz="8" w:space="0" w:color="auto"/>
            </w:tcBorders>
            <w:shd w:val="clear" w:color="auto" w:fill="auto"/>
            <w:vAlign w:val="bottom"/>
            <w:hideMark/>
          </w:tcPr>
          <w:p w14:paraId="726B25DE" w14:textId="77777777" w:rsidR="00B41AC1" w:rsidRPr="0097774E" w:rsidRDefault="00B41AC1" w:rsidP="00C4380B">
            <w:pPr>
              <w:spacing w:before="81" w:after="81" w:line="160" w:lineRule="exact"/>
              <w:ind w:left="1" w:right="43"/>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2024 expenditure</w:t>
            </w:r>
          </w:p>
        </w:tc>
        <w:tc>
          <w:tcPr>
            <w:tcW w:w="828" w:type="dxa"/>
            <w:tcBorders>
              <w:top w:val="single" w:sz="4" w:space="0" w:color="auto"/>
              <w:bottom w:val="single" w:sz="8" w:space="0" w:color="auto"/>
            </w:tcBorders>
            <w:shd w:val="clear" w:color="auto" w:fill="auto"/>
            <w:vAlign w:val="bottom"/>
            <w:hideMark/>
          </w:tcPr>
          <w:p w14:paraId="1398B28F" w14:textId="77777777" w:rsidR="00B41AC1" w:rsidRPr="0097774E" w:rsidRDefault="00B41AC1" w:rsidP="00C4380B">
            <w:pPr>
              <w:spacing w:before="81" w:after="81" w:line="160" w:lineRule="exact"/>
              <w:ind w:left="126" w:right="43"/>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2025 estimate</w:t>
            </w:r>
          </w:p>
        </w:tc>
        <w:tc>
          <w:tcPr>
            <w:tcW w:w="2421" w:type="dxa"/>
            <w:tcBorders>
              <w:top w:val="single" w:sz="4" w:space="0" w:color="auto"/>
              <w:bottom w:val="single" w:sz="8" w:space="0" w:color="auto"/>
            </w:tcBorders>
            <w:shd w:val="clear" w:color="auto" w:fill="auto"/>
            <w:vAlign w:val="bottom"/>
          </w:tcPr>
          <w:p w14:paraId="6406C3A1" w14:textId="77777777" w:rsidR="00B41AC1" w:rsidRPr="0097774E" w:rsidRDefault="00B41AC1" w:rsidP="00C4380B">
            <w:pPr>
              <w:spacing w:before="81" w:after="81" w:line="160" w:lineRule="exact"/>
              <w:ind w:left="144" w:right="43"/>
              <w:jc w:val="right"/>
              <w:rPr>
                <w:rFonts w:asciiTheme="majorBidi" w:eastAsia="Times New Roman" w:hAnsiTheme="majorBidi" w:cstheme="majorBidi"/>
                <w:i/>
                <w:iCs/>
                <w:kern w:val="0"/>
                <w:sz w:val="14"/>
                <w:szCs w:val="17"/>
              </w:rPr>
            </w:pPr>
          </w:p>
        </w:tc>
        <w:tc>
          <w:tcPr>
            <w:tcW w:w="630" w:type="dxa"/>
            <w:tcBorders>
              <w:top w:val="single" w:sz="4" w:space="0" w:color="auto"/>
              <w:bottom w:val="single" w:sz="8" w:space="0" w:color="auto"/>
            </w:tcBorders>
            <w:shd w:val="clear" w:color="auto" w:fill="auto"/>
            <w:vAlign w:val="bottom"/>
            <w:hideMark/>
          </w:tcPr>
          <w:p w14:paraId="728BF3B7" w14:textId="77777777" w:rsidR="00B41AC1" w:rsidRPr="0097774E" w:rsidRDefault="00B41AC1" w:rsidP="005D4737">
            <w:pPr>
              <w:spacing w:before="81" w:after="81" w:line="160" w:lineRule="exact"/>
              <w:ind w:right="43"/>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Change</w:t>
            </w:r>
          </w:p>
        </w:tc>
        <w:tc>
          <w:tcPr>
            <w:tcW w:w="810" w:type="dxa"/>
            <w:tcBorders>
              <w:top w:val="single" w:sz="4" w:space="0" w:color="auto"/>
              <w:bottom w:val="single" w:sz="8" w:space="0" w:color="auto"/>
            </w:tcBorders>
            <w:shd w:val="clear" w:color="auto" w:fill="auto"/>
            <w:vAlign w:val="bottom"/>
            <w:hideMark/>
          </w:tcPr>
          <w:p w14:paraId="7E11B9D3" w14:textId="77777777" w:rsidR="00B41AC1" w:rsidRPr="0097774E" w:rsidRDefault="00B41AC1" w:rsidP="00865B1F">
            <w:pPr>
              <w:spacing w:before="81" w:after="81" w:line="160" w:lineRule="exact"/>
              <w:ind w:right="43"/>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Percentage</w:t>
            </w:r>
          </w:p>
        </w:tc>
        <w:tc>
          <w:tcPr>
            <w:tcW w:w="760" w:type="dxa"/>
            <w:tcBorders>
              <w:top w:val="single" w:sz="4" w:space="0" w:color="auto"/>
              <w:bottom w:val="single" w:sz="8" w:space="0" w:color="auto"/>
            </w:tcBorders>
            <w:shd w:val="clear" w:color="auto" w:fill="auto"/>
            <w:vAlign w:val="bottom"/>
            <w:hideMark/>
          </w:tcPr>
          <w:p w14:paraId="0912C7B8" w14:textId="77777777" w:rsidR="00B41AC1" w:rsidRPr="0097774E" w:rsidRDefault="00B41AC1" w:rsidP="00C4380B">
            <w:pPr>
              <w:spacing w:before="81" w:after="81" w:line="160" w:lineRule="exact"/>
              <w:ind w:left="144" w:right="43"/>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2026 estimate</w:t>
            </w:r>
          </w:p>
        </w:tc>
      </w:tr>
      <w:tr w:rsidR="00B41AC1" w:rsidRPr="0097774E" w14:paraId="420F69AB" w14:textId="77777777" w:rsidTr="005D4737">
        <w:trPr>
          <w:trHeight w:hRule="exact" w:val="115"/>
          <w:tblHeader/>
        </w:trPr>
        <w:tc>
          <w:tcPr>
            <w:tcW w:w="3600" w:type="dxa"/>
            <w:tcBorders>
              <w:top w:val="single" w:sz="8" w:space="0" w:color="auto"/>
            </w:tcBorders>
            <w:shd w:val="clear" w:color="auto" w:fill="auto"/>
            <w:vAlign w:val="bottom"/>
          </w:tcPr>
          <w:p w14:paraId="6ADE7067" w14:textId="77777777" w:rsidR="00B41AC1" w:rsidRPr="0097774E" w:rsidRDefault="00B41AC1" w:rsidP="0058790E">
            <w:pPr>
              <w:spacing w:before="40" w:after="40" w:line="210" w:lineRule="exact"/>
              <w:ind w:right="40"/>
              <w:rPr>
                <w:rFonts w:asciiTheme="majorBidi" w:eastAsia="Times New Roman" w:hAnsiTheme="majorBidi" w:cstheme="majorBidi"/>
                <w:kern w:val="0"/>
                <w:sz w:val="17"/>
                <w:szCs w:val="17"/>
              </w:rPr>
            </w:pPr>
          </w:p>
        </w:tc>
        <w:tc>
          <w:tcPr>
            <w:tcW w:w="801" w:type="dxa"/>
            <w:tcBorders>
              <w:top w:val="single" w:sz="8" w:space="0" w:color="auto"/>
            </w:tcBorders>
            <w:shd w:val="clear" w:color="auto" w:fill="auto"/>
            <w:vAlign w:val="bottom"/>
          </w:tcPr>
          <w:p w14:paraId="728B1FEB"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828" w:type="dxa"/>
            <w:tcBorders>
              <w:top w:val="single" w:sz="8" w:space="0" w:color="auto"/>
            </w:tcBorders>
            <w:shd w:val="clear" w:color="auto" w:fill="auto"/>
            <w:vAlign w:val="bottom"/>
          </w:tcPr>
          <w:p w14:paraId="5E5467FD"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2421" w:type="dxa"/>
            <w:tcBorders>
              <w:top w:val="single" w:sz="8" w:space="0" w:color="auto"/>
            </w:tcBorders>
            <w:shd w:val="clear" w:color="auto" w:fill="auto"/>
            <w:vAlign w:val="bottom"/>
          </w:tcPr>
          <w:p w14:paraId="67264B38"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630" w:type="dxa"/>
            <w:tcBorders>
              <w:top w:val="single" w:sz="8" w:space="0" w:color="auto"/>
            </w:tcBorders>
            <w:shd w:val="clear" w:color="auto" w:fill="auto"/>
            <w:vAlign w:val="bottom"/>
          </w:tcPr>
          <w:p w14:paraId="43209C47"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810" w:type="dxa"/>
            <w:tcBorders>
              <w:top w:val="single" w:sz="8" w:space="0" w:color="auto"/>
            </w:tcBorders>
            <w:shd w:val="clear" w:color="auto" w:fill="auto"/>
            <w:vAlign w:val="bottom"/>
          </w:tcPr>
          <w:p w14:paraId="55183013"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760" w:type="dxa"/>
            <w:tcBorders>
              <w:top w:val="single" w:sz="8" w:space="0" w:color="auto"/>
            </w:tcBorders>
            <w:shd w:val="clear" w:color="auto" w:fill="auto"/>
            <w:vAlign w:val="bottom"/>
          </w:tcPr>
          <w:p w14:paraId="1BF93267"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r>
      <w:tr w:rsidR="00B41AC1" w:rsidRPr="0097774E" w14:paraId="64810ACF" w14:textId="77777777" w:rsidTr="005D4737">
        <w:trPr>
          <w:trHeight w:val="285"/>
        </w:trPr>
        <w:tc>
          <w:tcPr>
            <w:tcW w:w="3600" w:type="dxa"/>
            <w:shd w:val="clear" w:color="auto" w:fill="auto"/>
            <w:vAlign w:val="bottom"/>
            <w:hideMark/>
          </w:tcPr>
          <w:p w14:paraId="64558D33" w14:textId="77777777" w:rsidR="00B41AC1" w:rsidRPr="0097774E" w:rsidRDefault="00B41AC1" w:rsidP="00E45CB2">
            <w:pPr>
              <w:tabs>
                <w:tab w:val="left" w:pos="288"/>
                <w:tab w:val="left" w:pos="576"/>
                <w:tab w:val="left" w:pos="864"/>
                <w:tab w:val="left" w:pos="1152"/>
              </w:tabs>
              <w:spacing w:before="40" w:after="40" w:line="200" w:lineRule="exact"/>
              <w:ind w:left="288" w:right="40" w:hanging="288"/>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A.</w:t>
            </w:r>
            <w:r w:rsidRPr="0097774E">
              <w:rPr>
                <w:rFonts w:asciiTheme="majorBidi" w:eastAsia="Times New Roman" w:hAnsiTheme="majorBidi" w:cstheme="majorBidi"/>
                <w:kern w:val="0"/>
                <w:sz w:val="17"/>
                <w:szCs w:val="17"/>
              </w:rPr>
              <w:tab/>
              <w:t xml:space="preserve">Executive direction and management </w:t>
            </w:r>
          </w:p>
        </w:tc>
        <w:tc>
          <w:tcPr>
            <w:tcW w:w="801" w:type="dxa"/>
            <w:shd w:val="clear" w:color="auto" w:fill="auto"/>
            <w:vAlign w:val="bottom"/>
          </w:tcPr>
          <w:p w14:paraId="4116D3B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434.1</w:t>
            </w:r>
          </w:p>
        </w:tc>
        <w:tc>
          <w:tcPr>
            <w:tcW w:w="828" w:type="dxa"/>
            <w:shd w:val="clear" w:color="auto" w:fill="auto"/>
            <w:vAlign w:val="bottom"/>
          </w:tcPr>
          <w:p w14:paraId="23C3F1F0"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441.0</w:t>
            </w:r>
          </w:p>
        </w:tc>
        <w:tc>
          <w:tcPr>
            <w:tcW w:w="2421" w:type="dxa"/>
            <w:shd w:val="clear" w:color="auto" w:fill="auto"/>
            <w:vAlign w:val="bottom"/>
          </w:tcPr>
          <w:p w14:paraId="2F25465A"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630" w:type="dxa"/>
            <w:shd w:val="clear" w:color="auto" w:fill="auto"/>
            <w:vAlign w:val="bottom"/>
          </w:tcPr>
          <w:p w14:paraId="4408AD1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10" w:type="dxa"/>
            <w:shd w:val="clear" w:color="auto" w:fill="auto"/>
            <w:vAlign w:val="bottom"/>
          </w:tcPr>
          <w:p w14:paraId="1BE4D5EC"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760" w:type="dxa"/>
            <w:shd w:val="clear" w:color="auto" w:fill="auto"/>
            <w:vAlign w:val="bottom"/>
          </w:tcPr>
          <w:p w14:paraId="34EF89AA"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441.0</w:t>
            </w:r>
          </w:p>
        </w:tc>
      </w:tr>
      <w:tr w:rsidR="00B41AC1" w:rsidRPr="0097774E" w14:paraId="216829D9" w14:textId="77777777" w:rsidTr="005D4737">
        <w:trPr>
          <w:trHeight w:val="285"/>
        </w:trPr>
        <w:tc>
          <w:tcPr>
            <w:tcW w:w="3600" w:type="dxa"/>
            <w:shd w:val="clear" w:color="auto" w:fill="auto"/>
            <w:vAlign w:val="bottom"/>
            <w:hideMark/>
          </w:tcPr>
          <w:p w14:paraId="45888F0D" w14:textId="77777777" w:rsidR="00B41AC1" w:rsidRPr="0097774E" w:rsidRDefault="00B41AC1" w:rsidP="00E45CB2">
            <w:pPr>
              <w:tabs>
                <w:tab w:val="left" w:pos="288"/>
                <w:tab w:val="left" w:pos="576"/>
                <w:tab w:val="left" w:pos="864"/>
                <w:tab w:val="left" w:pos="1152"/>
              </w:tabs>
              <w:spacing w:before="40" w:after="40" w:line="200" w:lineRule="exact"/>
              <w:ind w:right="40"/>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B.</w:t>
            </w:r>
            <w:r w:rsidRPr="0097774E">
              <w:rPr>
                <w:rFonts w:asciiTheme="majorBidi" w:eastAsia="Times New Roman" w:hAnsiTheme="majorBidi" w:cstheme="majorBidi"/>
                <w:kern w:val="0"/>
                <w:sz w:val="17"/>
                <w:szCs w:val="17"/>
              </w:rPr>
              <w:tab/>
              <w:t xml:space="preserve">Programme of work </w:t>
            </w:r>
          </w:p>
        </w:tc>
        <w:tc>
          <w:tcPr>
            <w:tcW w:w="801" w:type="dxa"/>
            <w:shd w:val="clear" w:color="auto" w:fill="auto"/>
            <w:vAlign w:val="bottom"/>
          </w:tcPr>
          <w:p w14:paraId="22E4B61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828" w:type="dxa"/>
            <w:shd w:val="clear" w:color="auto" w:fill="auto"/>
            <w:vAlign w:val="bottom"/>
          </w:tcPr>
          <w:p w14:paraId="3B2B9948"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2421" w:type="dxa"/>
            <w:shd w:val="clear" w:color="auto" w:fill="auto"/>
            <w:vAlign w:val="bottom"/>
          </w:tcPr>
          <w:p w14:paraId="12A426B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630" w:type="dxa"/>
            <w:shd w:val="clear" w:color="auto" w:fill="auto"/>
            <w:vAlign w:val="bottom"/>
          </w:tcPr>
          <w:p w14:paraId="3E6DFFD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810" w:type="dxa"/>
            <w:shd w:val="clear" w:color="auto" w:fill="auto"/>
            <w:vAlign w:val="bottom"/>
          </w:tcPr>
          <w:p w14:paraId="1CFDA2C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760" w:type="dxa"/>
            <w:shd w:val="clear" w:color="auto" w:fill="auto"/>
            <w:vAlign w:val="bottom"/>
          </w:tcPr>
          <w:p w14:paraId="495A1F1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r>
      <w:tr w:rsidR="00B41AC1" w:rsidRPr="0097774E" w14:paraId="145CC197" w14:textId="77777777" w:rsidTr="005D4737">
        <w:trPr>
          <w:trHeight w:val="285"/>
        </w:trPr>
        <w:tc>
          <w:tcPr>
            <w:tcW w:w="3600" w:type="dxa"/>
            <w:shd w:val="clear" w:color="auto" w:fill="auto"/>
            <w:vAlign w:val="bottom"/>
          </w:tcPr>
          <w:p w14:paraId="341A37E9" w14:textId="77777777" w:rsidR="00B41AC1" w:rsidRPr="0097774E" w:rsidRDefault="00B41AC1" w:rsidP="00E45CB2">
            <w:pPr>
              <w:tabs>
                <w:tab w:val="left" w:pos="288"/>
                <w:tab w:val="left" w:pos="576"/>
                <w:tab w:val="left" w:pos="864"/>
                <w:tab w:val="left" w:pos="1152"/>
              </w:tabs>
              <w:spacing w:before="40" w:after="40" w:line="200" w:lineRule="exact"/>
              <w:ind w:left="576" w:right="40" w:hanging="576"/>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ab/>
              <w:t>1.</w:t>
            </w:r>
            <w:r w:rsidRPr="0097774E">
              <w:rPr>
                <w:rFonts w:asciiTheme="majorBidi" w:eastAsia="Times New Roman" w:hAnsiTheme="majorBidi" w:cstheme="majorBidi"/>
                <w:kern w:val="0"/>
                <w:sz w:val="17"/>
                <w:szCs w:val="17"/>
              </w:rPr>
              <w:tab/>
            </w:r>
            <w:r w:rsidRPr="0097774E">
              <w:rPr>
                <w:rFonts w:asciiTheme="majorBidi" w:eastAsia="Times New Roman" w:hAnsiTheme="majorBidi" w:cstheme="majorBidi"/>
                <w:sz w:val="17"/>
                <w:szCs w:val="17"/>
              </w:rPr>
              <w:t>Data and knowledge management for evidence-based policies and advocacy in support of Agenda 2063</w:t>
            </w:r>
          </w:p>
        </w:tc>
        <w:tc>
          <w:tcPr>
            <w:tcW w:w="801" w:type="dxa"/>
            <w:shd w:val="clear" w:color="auto" w:fill="auto"/>
            <w:vAlign w:val="bottom"/>
          </w:tcPr>
          <w:p w14:paraId="6CDFA37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27.0</w:t>
            </w:r>
          </w:p>
        </w:tc>
        <w:tc>
          <w:tcPr>
            <w:tcW w:w="828" w:type="dxa"/>
            <w:shd w:val="clear" w:color="auto" w:fill="auto"/>
            <w:vAlign w:val="bottom"/>
          </w:tcPr>
          <w:p w14:paraId="5A8EBA1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170.0</w:t>
            </w:r>
          </w:p>
        </w:tc>
        <w:tc>
          <w:tcPr>
            <w:tcW w:w="2421" w:type="dxa"/>
            <w:shd w:val="clear" w:color="auto" w:fill="auto"/>
            <w:vAlign w:val="bottom"/>
          </w:tcPr>
          <w:p w14:paraId="3085BE20"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630" w:type="dxa"/>
            <w:shd w:val="clear" w:color="auto" w:fill="auto"/>
            <w:vAlign w:val="bottom"/>
          </w:tcPr>
          <w:p w14:paraId="15DBAD3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10" w:type="dxa"/>
            <w:shd w:val="clear" w:color="auto" w:fill="auto"/>
            <w:vAlign w:val="bottom"/>
          </w:tcPr>
          <w:p w14:paraId="278FE2E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760" w:type="dxa"/>
            <w:shd w:val="clear" w:color="auto" w:fill="auto"/>
            <w:vAlign w:val="bottom"/>
          </w:tcPr>
          <w:p w14:paraId="56018BC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170.0</w:t>
            </w:r>
          </w:p>
        </w:tc>
      </w:tr>
      <w:tr w:rsidR="00B41AC1" w:rsidRPr="0097774E" w14:paraId="126FE2C8" w14:textId="77777777" w:rsidTr="005D4737">
        <w:trPr>
          <w:trHeight w:val="285"/>
        </w:trPr>
        <w:tc>
          <w:tcPr>
            <w:tcW w:w="3600" w:type="dxa"/>
            <w:shd w:val="clear" w:color="auto" w:fill="auto"/>
            <w:vAlign w:val="bottom"/>
          </w:tcPr>
          <w:p w14:paraId="457B8556" w14:textId="77777777" w:rsidR="00B41AC1" w:rsidRPr="0097774E" w:rsidRDefault="00B41AC1" w:rsidP="00E45CB2">
            <w:pPr>
              <w:tabs>
                <w:tab w:val="left" w:pos="288"/>
                <w:tab w:val="left" w:pos="576"/>
                <w:tab w:val="left" w:pos="864"/>
                <w:tab w:val="left" w:pos="1152"/>
              </w:tabs>
              <w:spacing w:before="40" w:after="40" w:line="200" w:lineRule="exact"/>
              <w:ind w:left="576" w:hanging="576"/>
              <w:rPr>
                <w:rFonts w:asciiTheme="majorBidi" w:eastAsia="Times New Roman" w:hAnsiTheme="majorBidi" w:cstheme="majorBidi"/>
                <w:spacing w:val="2"/>
                <w:kern w:val="0"/>
                <w:sz w:val="17"/>
                <w:szCs w:val="17"/>
              </w:rPr>
            </w:pPr>
            <w:r w:rsidRPr="0097774E">
              <w:rPr>
                <w:rFonts w:asciiTheme="majorBidi" w:eastAsia="Times New Roman" w:hAnsiTheme="majorBidi" w:cstheme="majorBidi"/>
                <w:spacing w:val="2"/>
                <w:sz w:val="17"/>
                <w:szCs w:val="17"/>
              </w:rPr>
              <w:tab/>
              <w:t>2.</w:t>
            </w:r>
            <w:r w:rsidRPr="0097774E">
              <w:rPr>
                <w:rFonts w:asciiTheme="majorBidi" w:eastAsia="Times New Roman" w:hAnsiTheme="majorBidi" w:cstheme="majorBidi"/>
                <w:spacing w:val="2"/>
                <w:sz w:val="17"/>
                <w:szCs w:val="17"/>
              </w:rPr>
              <w:tab/>
            </w:r>
            <w:r w:rsidRPr="0097774E">
              <w:rPr>
                <w:rFonts w:asciiTheme="majorBidi" w:hAnsiTheme="majorBidi" w:cstheme="majorBidi"/>
                <w:spacing w:val="2"/>
                <w:sz w:val="17"/>
                <w:szCs w:val="17"/>
              </w:rPr>
              <w:t>Regional coordination of United Nations support for the integrated implementation of the 2030 Agenda for Sustainable Development and Agenda 2063</w:t>
            </w:r>
          </w:p>
        </w:tc>
        <w:tc>
          <w:tcPr>
            <w:tcW w:w="801" w:type="dxa"/>
            <w:shd w:val="clear" w:color="auto" w:fill="auto"/>
            <w:vAlign w:val="bottom"/>
          </w:tcPr>
          <w:p w14:paraId="2EB7190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28" w:type="dxa"/>
            <w:shd w:val="clear" w:color="auto" w:fill="auto"/>
            <w:vAlign w:val="bottom"/>
          </w:tcPr>
          <w:p w14:paraId="4147BA6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2421" w:type="dxa"/>
            <w:shd w:val="clear" w:color="auto" w:fill="auto"/>
            <w:vAlign w:val="bottom"/>
          </w:tcPr>
          <w:p w14:paraId="77C7806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p>
        </w:tc>
        <w:tc>
          <w:tcPr>
            <w:tcW w:w="630" w:type="dxa"/>
            <w:shd w:val="clear" w:color="auto" w:fill="auto"/>
            <w:vAlign w:val="bottom"/>
          </w:tcPr>
          <w:p w14:paraId="3B95A79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10" w:type="dxa"/>
            <w:shd w:val="clear" w:color="auto" w:fill="auto"/>
            <w:vAlign w:val="bottom"/>
          </w:tcPr>
          <w:p w14:paraId="774C14D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760" w:type="dxa"/>
            <w:shd w:val="clear" w:color="auto" w:fill="auto"/>
            <w:vAlign w:val="bottom"/>
          </w:tcPr>
          <w:p w14:paraId="3CC9528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r>
      <w:tr w:rsidR="00B41AC1" w:rsidRPr="0097774E" w14:paraId="2C697C4C" w14:textId="77777777" w:rsidTr="005D4737">
        <w:trPr>
          <w:trHeight w:val="285"/>
        </w:trPr>
        <w:tc>
          <w:tcPr>
            <w:tcW w:w="3600" w:type="dxa"/>
            <w:shd w:val="clear" w:color="auto" w:fill="auto"/>
            <w:vAlign w:val="bottom"/>
          </w:tcPr>
          <w:p w14:paraId="695BCF0C" w14:textId="77777777" w:rsidR="00B41AC1" w:rsidRPr="0097774E" w:rsidRDefault="00B41AC1" w:rsidP="00E45CB2">
            <w:pPr>
              <w:tabs>
                <w:tab w:val="left" w:pos="288"/>
                <w:tab w:val="left" w:pos="576"/>
                <w:tab w:val="left" w:pos="864"/>
                <w:tab w:val="left" w:pos="1152"/>
              </w:tabs>
              <w:spacing w:before="40" w:after="81" w:line="200" w:lineRule="exact"/>
              <w:ind w:left="576" w:right="43" w:hanging="576"/>
              <w:rPr>
                <w:rFonts w:asciiTheme="majorBidi" w:eastAsia="Times New Roman" w:hAnsiTheme="majorBidi" w:cstheme="majorBidi"/>
                <w:kern w:val="0"/>
                <w:sz w:val="17"/>
                <w:szCs w:val="17"/>
              </w:rPr>
            </w:pPr>
            <w:r w:rsidRPr="0097774E">
              <w:rPr>
                <w:rFonts w:asciiTheme="majorBidi" w:eastAsia="Times New Roman" w:hAnsiTheme="majorBidi" w:cstheme="majorBidi"/>
                <w:sz w:val="17"/>
                <w:szCs w:val="17"/>
              </w:rPr>
              <w:tab/>
              <w:t>3.</w:t>
            </w:r>
            <w:r w:rsidRPr="0097774E">
              <w:rPr>
                <w:rFonts w:asciiTheme="majorBidi" w:eastAsia="Times New Roman" w:hAnsiTheme="majorBidi" w:cstheme="majorBidi"/>
                <w:sz w:val="17"/>
                <w:szCs w:val="17"/>
              </w:rPr>
              <w:tab/>
            </w:r>
            <w:r w:rsidRPr="0097774E">
              <w:rPr>
                <w:rFonts w:asciiTheme="majorBidi" w:hAnsiTheme="majorBidi" w:cstheme="majorBidi"/>
                <w:sz w:val="17"/>
                <w:szCs w:val="17"/>
              </w:rPr>
              <w:t>Public information and awareness activities in support of Agenda 2063</w:t>
            </w:r>
          </w:p>
        </w:tc>
        <w:tc>
          <w:tcPr>
            <w:tcW w:w="801" w:type="dxa"/>
            <w:shd w:val="clear" w:color="auto" w:fill="auto"/>
            <w:vAlign w:val="bottom"/>
          </w:tcPr>
          <w:p w14:paraId="0222E8A3"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28" w:type="dxa"/>
            <w:shd w:val="clear" w:color="auto" w:fill="auto"/>
            <w:vAlign w:val="bottom"/>
          </w:tcPr>
          <w:p w14:paraId="10437090"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2421" w:type="dxa"/>
            <w:shd w:val="clear" w:color="auto" w:fill="auto"/>
            <w:vAlign w:val="bottom"/>
          </w:tcPr>
          <w:p w14:paraId="0641F266"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p>
        </w:tc>
        <w:tc>
          <w:tcPr>
            <w:tcW w:w="630" w:type="dxa"/>
            <w:shd w:val="clear" w:color="auto" w:fill="auto"/>
            <w:vAlign w:val="bottom"/>
          </w:tcPr>
          <w:p w14:paraId="2AFCF25F"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810" w:type="dxa"/>
            <w:shd w:val="clear" w:color="auto" w:fill="auto"/>
            <w:vAlign w:val="bottom"/>
          </w:tcPr>
          <w:p w14:paraId="44EAECA5"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760" w:type="dxa"/>
            <w:shd w:val="clear" w:color="auto" w:fill="auto"/>
            <w:vAlign w:val="bottom"/>
          </w:tcPr>
          <w:p w14:paraId="03855062" w14:textId="77777777" w:rsidR="00B41AC1" w:rsidRPr="0097774E" w:rsidRDefault="00B41AC1" w:rsidP="00E45CB2">
            <w:pPr>
              <w:tabs>
                <w:tab w:val="left" w:pos="288"/>
                <w:tab w:val="left" w:pos="576"/>
                <w:tab w:val="left" w:pos="864"/>
                <w:tab w:val="left" w:pos="1152"/>
              </w:tabs>
              <w:spacing w:before="40" w:after="81" w:line="200" w:lineRule="exact"/>
              <w:ind w:left="144" w:right="43"/>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r>
      <w:tr w:rsidR="00B41AC1" w:rsidRPr="0097774E" w14:paraId="7EA41BEA" w14:textId="77777777" w:rsidTr="005D4737">
        <w:trPr>
          <w:trHeight w:val="170"/>
        </w:trPr>
        <w:tc>
          <w:tcPr>
            <w:tcW w:w="3600" w:type="dxa"/>
            <w:tcBorders>
              <w:top w:val="single" w:sz="4" w:space="0" w:color="auto"/>
              <w:bottom w:val="single" w:sz="4" w:space="0" w:color="auto"/>
            </w:tcBorders>
            <w:shd w:val="clear" w:color="auto" w:fill="auto"/>
            <w:vAlign w:val="bottom"/>
            <w:hideMark/>
          </w:tcPr>
          <w:p w14:paraId="65D22807"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Subtotal, B</w:t>
            </w:r>
          </w:p>
        </w:tc>
        <w:tc>
          <w:tcPr>
            <w:tcW w:w="801" w:type="dxa"/>
            <w:tcBorders>
              <w:top w:val="single" w:sz="4" w:space="0" w:color="auto"/>
              <w:bottom w:val="single" w:sz="4" w:space="0" w:color="auto"/>
            </w:tcBorders>
            <w:shd w:val="clear" w:color="auto" w:fill="auto"/>
            <w:vAlign w:val="bottom"/>
          </w:tcPr>
          <w:p w14:paraId="4A568C21"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27.0</w:t>
            </w:r>
          </w:p>
        </w:tc>
        <w:tc>
          <w:tcPr>
            <w:tcW w:w="828" w:type="dxa"/>
            <w:tcBorders>
              <w:top w:val="single" w:sz="4" w:space="0" w:color="auto"/>
              <w:bottom w:val="single" w:sz="4" w:space="0" w:color="auto"/>
            </w:tcBorders>
            <w:shd w:val="clear" w:color="auto" w:fill="auto"/>
            <w:vAlign w:val="bottom"/>
          </w:tcPr>
          <w:p w14:paraId="754AA3E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170.0</w:t>
            </w:r>
          </w:p>
        </w:tc>
        <w:tc>
          <w:tcPr>
            <w:tcW w:w="2421" w:type="dxa"/>
            <w:tcBorders>
              <w:top w:val="single" w:sz="4" w:space="0" w:color="auto"/>
              <w:bottom w:val="single" w:sz="4" w:space="0" w:color="auto"/>
            </w:tcBorders>
            <w:shd w:val="clear" w:color="auto" w:fill="auto"/>
            <w:vAlign w:val="bottom"/>
          </w:tcPr>
          <w:p w14:paraId="4B7FC869"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p>
        </w:tc>
        <w:tc>
          <w:tcPr>
            <w:tcW w:w="630" w:type="dxa"/>
            <w:tcBorders>
              <w:top w:val="single" w:sz="4" w:space="0" w:color="auto"/>
              <w:bottom w:val="single" w:sz="4" w:space="0" w:color="auto"/>
            </w:tcBorders>
            <w:shd w:val="clear" w:color="auto" w:fill="auto"/>
            <w:vAlign w:val="bottom"/>
          </w:tcPr>
          <w:p w14:paraId="0038542B"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810" w:type="dxa"/>
            <w:tcBorders>
              <w:top w:val="single" w:sz="4" w:space="0" w:color="auto"/>
              <w:bottom w:val="single" w:sz="4" w:space="0" w:color="auto"/>
            </w:tcBorders>
            <w:shd w:val="clear" w:color="auto" w:fill="auto"/>
            <w:vAlign w:val="bottom"/>
          </w:tcPr>
          <w:p w14:paraId="0C0197F1"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760" w:type="dxa"/>
            <w:tcBorders>
              <w:top w:val="single" w:sz="4" w:space="0" w:color="auto"/>
              <w:bottom w:val="single" w:sz="4" w:space="0" w:color="auto"/>
            </w:tcBorders>
            <w:shd w:val="clear" w:color="auto" w:fill="auto"/>
            <w:vAlign w:val="bottom"/>
          </w:tcPr>
          <w:p w14:paraId="342EB35F" w14:textId="77777777" w:rsidR="00B41AC1" w:rsidRPr="0097774E" w:rsidRDefault="00B41AC1" w:rsidP="00E45CB2">
            <w:pPr>
              <w:tabs>
                <w:tab w:val="left" w:pos="288"/>
                <w:tab w:val="left" w:pos="576"/>
                <w:tab w:val="left" w:pos="864"/>
                <w:tab w:val="left" w:pos="1152"/>
              </w:tabs>
              <w:spacing w:before="81" w:after="81" w:line="200" w:lineRule="exact"/>
              <w:ind w:left="144" w:right="40" w:firstLine="124"/>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170.0</w:t>
            </w:r>
          </w:p>
        </w:tc>
      </w:tr>
      <w:tr w:rsidR="00B41AC1" w:rsidRPr="0097774E" w14:paraId="21FA6181" w14:textId="77777777" w:rsidTr="005D4737">
        <w:trPr>
          <w:trHeight w:val="170"/>
        </w:trPr>
        <w:tc>
          <w:tcPr>
            <w:tcW w:w="3600" w:type="dxa"/>
            <w:tcBorders>
              <w:top w:val="single" w:sz="4" w:space="0" w:color="auto"/>
              <w:bottom w:val="single" w:sz="4" w:space="0" w:color="auto"/>
            </w:tcBorders>
            <w:shd w:val="clear" w:color="auto" w:fill="auto"/>
            <w:vAlign w:val="bottom"/>
            <w:hideMark/>
          </w:tcPr>
          <w:p w14:paraId="78CFDDD9"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Subtotal, 2</w:t>
            </w:r>
          </w:p>
        </w:tc>
        <w:tc>
          <w:tcPr>
            <w:tcW w:w="801" w:type="dxa"/>
            <w:tcBorders>
              <w:top w:val="single" w:sz="4" w:space="0" w:color="auto"/>
              <w:bottom w:val="single" w:sz="4" w:space="0" w:color="auto"/>
            </w:tcBorders>
            <w:shd w:val="clear" w:color="auto" w:fill="auto"/>
            <w:vAlign w:val="bottom"/>
          </w:tcPr>
          <w:p w14:paraId="597EBD6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461.1</w:t>
            </w:r>
          </w:p>
        </w:tc>
        <w:tc>
          <w:tcPr>
            <w:tcW w:w="828" w:type="dxa"/>
            <w:tcBorders>
              <w:top w:val="single" w:sz="4" w:space="0" w:color="auto"/>
              <w:bottom w:val="single" w:sz="4" w:space="0" w:color="auto"/>
            </w:tcBorders>
            <w:shd w:val="clear" w:color="auto" w:fill="auto"/>
            <w:vAlign w:val="bottom"/>
          </w:tcPr>
          <w:p w14:paraId="6E34DDB9"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611.0</w:t>
            </w:r>
          </w:p>
        </w:tc>
        <w:tc>
          <w:tcPr>
            <w:tcW w:w="2421" w:type="dxa"/>
            <w:tcBorders>
              <w:top w:val="single" w:sz="4" w:space="0" w:color="auto"/>
              <w:bottom w:val="single" w:sz="4" w:space="0" w:color="auto"/>
            </w:tcBorders>
            <w:shd w:val="clear" w:color="auto" w:fill="auto"/>
            <w:vAlign w:val="bottom"/>
          </w:tcPr>
          <w:p w14:paraId="7D2B0315"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p>
        </w:tc>
        <w:tc>
          <w:tcPr>
            <w:tcW w:w="630" w:type="dxa"/>
            <w:tcBorders>
              <w:top w:val="single" w:sz="4" w:space="0" w:color="auto"/>
              <w:bottom w:val="single" w:sz="4" w:space="0" w:color="auto"/>
            </w:tcBorders>
            <w:shd w:val="clear" w:color="auto" w:fill="auto"/>
            <w:vAlign w:val="bottom"/>
          </w:tcPr>
          <w:p w14:paraId="762226A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810" w:type="dxa"/>
            <w:tcBorders>
              <w:top w:val="single" w:sz="4" w:space="0" w:color="auto"/>
              <w:bottom w:val="single" w:sz="4" w:space="0" w:color="auto"/>
            </w:tcBorders>
            <w:shd w:val="clear" w:color="auto" w:fill="auto"/>
            <w:vAlign w:val="bottom"/>
          </w:tcPr>
          <w:p w14:paraId="1731AF69"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760" w:type="dxa"/>
            <w:tcBorders>
              <w:top w:val="single" w:sz="4" w:space="0" w:color="auto"/>
              <w:bottom w:val="single" w:sz="4" w:space="0" w:color="auto"/>
            </w:tcBorders>
            <w:shd w:val="clear" w:color="auto" w:fill="auto"/>
            <w:vAlign w:val="bottom"/>
          </w:tcPr>
          <w:p w14:paraId="6823016B"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611.0</w:t>
            </w:r>
          </w:p>
        </w:tc>
      </w:tr>
      <w:tr w:rsidR="00B41AC1" w:rsidRPr="0097774E" w14:paraId="0E1D3CB6" w14:textId="77777777" w:rsidTr="002D0143">
        <w:trPr>
          <w:trHeight w:val="170"/>
        </w:trPr>
        <w:tc>
          <w:tcPr>
            <w:tcW w:w="3600" w:type="dxa"/>
            <w:tcBorders>
              <w:top w:val="single" w:sz="4" w:space="0" w:color="auto"/>
              <w:bottom w:val="single" w:sz="8" w:space="0" w:color="auto"/>
            </w:tcBorders>
            <w:shd w:val="clear" w:color="auto" w:fill="auto"/>
            <w:vAlign w:val="bottom"/>
            <w:hideMark/>
          </w:tcPr>
          <w:p w14:paraId="1D7B6077"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Total (1+2)</w:t>
            </w:r>
          </w:p>
        </w:tc>
        <w:tc>
          <w:tcPr>
            <w:tcW w:w="801" w:type="dxa"/>
            <w:tcBorders>
              <w:top w:val="single" w:sz="4" w:space="0" w:color="auto"/>
              <w:bottom w:val="single" w:sz="8" w:space="0" w:color="auto"/>
            </w:tcBorders>
            <w:shd w:val="clear" w:color="auto" w:fill="auto"/>
            <w:vAlign w:val="bottom"/>
          </w:tcPr>
          <w:p w14:paraId="21307D77"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9 033.3</w:t>
            </w:r>
          </w:p>
        </w:tc>
        <w:tc>
          <w:tcPr>
            <w:tcW w:w="828" w:type="dxa"/>
            <w:tcBorders>
              <w:top w:val="single" w:sz="4" w:space="0" w:color="auto"/>
              <w:bottom w:val="single" w:sz="8" w:space="0" w:color="auto"/>
            </w:tcBorders>
            <w:shd w:val="clear" w:color="auto" w:fill="auto"/>
            <w:vAlign w:val="bottom"/>
          </w:tcPr>
          <w:p w14:paraId="5C49F59A" w14:textId="77777777" w:rsidR="00B41AC1" w:rsidRPr="0097774E" w:rsidRDefault="00B41AC1" w:rsidP="00E45CB2">
            <w:pPr>
              <w:tabs>
                <w:tab w:val="left" w:pos="288"/>
                <w:tab w:val="left" w:pos="576"/>
                <w:tab w:val="left" w:pos="864"/>
                <w:tab w:val="left" w:pos="1152"/>
              </w:tabs>
              <w:spacing w:before="81" w:after="81" w:line="20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11 346.8</w:t>
            </w:r>
          </w:p>
        </w:tc>
        <w:tc>
          <w:tcPr>
            <w:tcW w:w="2421" w:type="dxa"/>
            <w:tcBorders>
              <w:top w:val="single" w:sz="4" w:space="0" w:color="auto"/>
              <w:bottom w:val="single" w:sz="8" w:space="0" w:color="auto"/>
            </w:tcBorders>
            <w:shd w:val="clear" w:color="auto" w:fill="auto"/>
            <w:vAlign w:val="bottom"/>
          </w:tcPr>
          <w:p w14:paraId="1C5FF7B4"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p>
        </w:tc>
        <w:tc>
          <w:tcPr>
            <w:tcW w:w="630" w:type="dxa"/>
            <w:tcBorders>
              <w:top w:val="single" w:sz="4" w:space="0" w:color="auto"/>
              <w:bottom w:val="single" w:sz="8" w:space="0" w:color="auto"/>
            </w:tcBorders>
            <w:shd w:val="clear" w:color="auto" w:fill="auto"/>
            <w:vAlign w:val="bottom"/>
          </w:tcPr>
          <w:p w14:paraId="28AE774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390.3</w:t>
            </w:r>
          </w:p>
        </w:tc>
        <w:tc>
          <w:tcPr>
            <w:tcW w:w="810" w:type="dxa"/>
            <w:tcBorders>
              <w:top w:val="single" w:sz="4" w:space="0" w:color="auto"/>
              <w:bottom w:val="single" w:sz="8" w:space="0" w:color="auto"/>
            </w:tcBorders>
            <w:shd w:val="clear" w:color="auto" w:fill="auto"/>
            <w:vAlign w:val="bottom"/>
          </w:tcPr>
          <w:p w14:paraId="4823A6A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3.4</w:t>
            </w:r>
          </w:p>
        </w:tc>
        <w:tc>
          <w:tcPr>
            <w:tcW w:w="760" w:type="dxa"/>
            <w:tcBorders>
              <w:top w:val="single" w:sz="4" w:space="0" w:color="auto"/>
              <w:bottom w:val="single" w:sz="8" w:space="0" w:color="auto"/>
            </w:tcBorders>
            <w:shd w:val="clear" w:color="auto" w:fill="auto"/>
            <w:vAlign w:val="bottom"/>
          </w:tcPr>
          <w:p w14:paraId="1ABE35A8" w14:textId="77777777" w:rsidR="00B41AC1" w:rsidRPr="0097774E" w:rsidRDefault="00B41AC1" w:rsidP="00E45CB2">
            <w:pPr>
              <w:tabs>
                <w:tab w:val="left" w:pos="288"/>
                <w:tab w:val="left" w:pos="576"/>
                <w:tab w:val="left" w:pos="864"/>
                <w:tab w:val="left" w:pos="1152"/>
              </w:tabs>
              <w:spacing w:before="81" w:after="81" w:line="200" w:lineRule="exact"/>
              <w:ind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11 737.1</w:t>
            </w:r>
          </w:p>
        </w:tc>
      </w:tr>
      <w:bookmarkEnd w:id="9"/>
    </w:tbl>
    <w:p w14:paraId="12AEBAF5" w14:textId="77777777" w:rsidR="00B41AC1" w:rsidRPr="0097774E" w:rsidRDefault="00B41AC1" w:rsidP="003D0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6FC41" w14:textId="77777777" w:rsidR="00B41AC1" w:rsidRPr="0097774E" w:rsidRDefault="00B41AC1" w:rsidP="003D0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482CBE" w14:textId="77777777" w:rsidR="00B41AC1" w:rsidRPr="0097774E" w:rsidRDefault="00B41AC1" w:rsidP="003D0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11.13</w:t>
      </w:r>
    </w:p>
    <w:p w14:paraId="65E95AC6" w14:textId="77777777" w:rsidR="00B41AC1" w:rsidRPr="0097774E" w:rsidRDefault="00B41AC1" w:rsidP="003D0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Overall: proposed posts for 2026 by source of funding, component and subprogramme</w:t>
      </w:r>
    </w:p>
    <w:p w14:paraId="444C5165" w14:textId="77777777" w:rsidR="00B41AC1" w:rsidRPr="0097774E" w:rsidRDefault="00B41AC1" w:rsidP="003D0D07">
      <w:pPr>
        <w:keepNext/>
        <w:keepLines/>
        <w:rPr>
          <w:sz w:val="14"/>
          <w:szCs w:val="14"/>
        </w:rPr>
      </w:pPr>
      <w:r w:rsidRPr="0097774E">
        <w:rPr>
          <w:sz w:val="14"/>
          <w:szCs w:val="14"/>
        </w:rPr>
        <w:t>(Number of posts)</w:t>
      </w:r>
    </w:p>
    <w:p w14:paraId="3EDB6602" w14:textId="77777777" w:rsidR="00B41AC1" w:rsidRPr="0097774E" w:rsidRDefault="00B41AC1" w:rsidP="003D0D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E53E29" w14:textId="77777777" w:rsidR="00B41AC1" w:rsidRPr="0097774E" w:rsidRDefault="00B41AC1" w:rsidP="003D0D07">
      <w:pPr>
        <w:pStyle w:val="H4"/>
        <w:ind w:right="1260"/>
      </w:pPr>
      <w:r w:rsidRPr="0097774E">
        <w:tab/>
      </w:r>
      <w:r w:rsidRPr="0097774E">
        <w:tab/>
        <w:t>Regular budget</w:t>
      </w:r>
    </w:p>
    <w:p w14:paraId="528E5FCB" w14:textId="77777777" w:rsidR="00B41AC1" w:rsidRPr="0097774E" w:rsidRDefault="00B41AC1" w:rsidP="003D0D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DD1BB" w14:textId="77777777" w:rsidR="00B41AC1" w:rsidRPr="0097774E" w:rsidRDefault="00B41AC1" w:rsidP="003D0D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4A0" w:firstRow="1" w:lastRow="0" w:firstColumn="1" w:lastColumn="0" w:noHBand="0" w:noVBand="1"/>
      </w:tblPr>
      <w:tblGrid>
        <w:gridCol w:w="4410"/>
        <w:gridCol w:w="812"/>
        <w:gridCol w:w="903"/>
        <w:gridCol w:w="991"/>
        <w:gridCol w:w="948"/>
        <w:gridCol w:w="948"/>
        <w:gridCol w:w="799"/>
      </w:tblGrid>
      <w:tr w:rsidR="00B41AC1" w:rsidRPr="0097774E" w14:paraId="392EF8BD" w14:textId="77777777" w:rsidTr="005D4737">
        <w:trPr>
          <w:trHeight w:val="20"/>
          <w:tblHeader/>
        </w:trPr>
        <w:tc>
          <w:tcPr>
            <w:tcW w:w="2248" w:type="pct"/>
            <w:vMerge w:val="restart"/>
            <w:tcBorders>
              <w:top w:val="single" w:sz="4" w:space="0" w:color="auto"/>
              <w:bottom w:val="single" w:sz="8" w:space="0" w:color="auto"/>
            </w:tcBorders>
            <w:shd w:val="clear" w:color="auto" w:fill="auto"/>
            <w:vAlign w:val="bottom"/>
          </w:tcPr>
          <w:p w14:paraId="3663BB64" w14:textId="77777777" w:rsidR="00B41AC1" w:rsidRPr="0097774E" w:rsidRDefault="00B41AC1" w:rsidP="003D0D07">
            <w:pPr>
              <w:keepNext/>
              <w:keepLines/>
              <w:spacing w:before="81" w:after="81" w:line="160" w:lineRule="exact"/>
              <w:ind w:right="40"/>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Component/subprogramme</w:t>
            </w:r>
          </w:p>
        </w:tc>
        <w:tc>
          <w:tcPr>
            <w:tcW w:w="414" w:type="pct"/>
            <w:vMerge w:val="restart"/>
            <w:tcBorders>
              <w:top w:val="single" w:sz="4" w:space="0" w:color="auto"/>
              <w:bottom w:val="single" w:sz="8" w:space="0" w:color="auto"/>
            </w:tcBorders>
            <w:shd w:val="clear" w:color="auto" w:fill="auto"/>
            <w:vAlign w:val="bottom"/>
          </w:tcPr>
          <w:p w14:paraId="2B18B79B" w14:textId="77777777" w:rsidR="00B41AC1" w:rsidRPr="0097774E" w:rsidRDefault="00B41AC1" w:rsidP="00865B1F">
            <w:pPr>
              <w:keepNext/>
              <w:keepLines/>
              <w:spacing w:before="81" w:after="81" w:line="160" w:lineRule="exact"/>
              <w:ind w:left="90"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 xml:space="preserve">2025 </w:t>
            </w:r>
            <w:r w:rsidRPr="0097774E">
              <w:rPr>
                <w:rFonts w:asciiTheme="majorBidi" w:eastAsia="Times New Roman" w:hAnsiTheme="majorBidi" w:cstheme="majorBidi"/>
                <w:i/>
                <w:iCs/>
                <w:kern w:val="0"/>
                <w:sz w:val="14"/>
                <w:szCs w:val="17"/>
              </w:rPr>
              <w:br/>
              <w:t>approved</w:t>
            </w:r>
          </w:p>
        </w:tc>
        <w:tc>
          <w:tcPr>
            <w:tcW w:w="1930" w:type="pct"/>
            <w:gridSpan w:val="4"/>
            <w:tcBorders>
              <w:top w:val="single" w:sz="4" w:space="0" w:color="auto"/>
              <w:bottom w:val="single" w:sz="4" w:space="0" w:color="auto"/>
            </w:tcBorders>
            <w:shd w:val="clear" w:color="auto" w:fill="auto"/>
            <w:vAlign w:val="bottom"/>
          </w:tcPr>
          <w:p w14:paraId="6E488BB3" w14:textId="77777777" w:rsidR="00B41AC1" w:rsidRPr="0097774E" w:rsidRDefault="00B41AC1" w:rsidP="003D0D07">
            <w:pPr>
              <w:keepNext/>
              <w:keepLines/>
              <w:spacing w:before="81" w:after="81" w:line="160" w:lineRule="exact"/>
              <w:ind w:left="144" w:right="40"/>
              <w:jc w:val="center"/>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Changes</w:t>
            </w:r>
          </w:p>
        </w:tc>
        <w:tc>
          <w:tcPr>
            <w:tcW w:w="407" w:type="pct"/>
            <w:vMerge w:val="restart"/>
            <w:tcBorders>
              <w:top w:val="single" w:sz="4" w:space="0" w:color="auto"/>
              <w:bottom w:val="single" w:sz="8" w:space="0" w:color="auto"/>
            </w:tcBorders>
            <w:shd w:val="clear" w:color="auto" w:fill="auto"/>
            <w:vAlign w:val="bottom"/>
          </w:tcPr>
          <w:p w14:paraId="70243C6C" w14:textId="77777777" w:rsidR="00B41AC1" w:rsidRPr="0097774E" w:rsidRDefault="00B41AC1" w:rsidP="00865B1F">
            <w:pPr>
              <w:keepNext/>
              <w:keepLines/>
              <w:spacing w:before="81" w:after="81" w:line="160" w:lineRule="exact"/>
              <w:ind w:left="90"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 xml:space="preserve">2026 </w:t>
            </w:r>
            <w:r w:rsidRPr="0097774E">
              <w:rPr>
                <w:rFonts w:asciiTheme="majorBidi" w:eastAsia="Times New Roman" w:hAnsiTheme="majorBidi" w:cstheme="majorBidi"/>
                <w:i/>
                <w:iCs/>
                <w:kern w:val="0"/>
                <w:sz w:val="14"/>
                <w:szCs w:val="17"/>
              </w:rPr>
              <w:br/>
              <w:t>proposed</w:t>
            </w:r>
          </w:p>
        </w:tc>
      </w:tr>
      <w:tr w:rsidR="00B41AC1" w:rsidRPr="0097774E" w14:paraId="4EF60BD3" w14:textId="77777777" w:rsidTr="005D4737">
        <w:trPr>
          <w:trHeight w:val="20"/>
          <w:tblHeader/>
        </w:trPr>
        <w:tc>
          <w:tcPr>
            <w:tcW w:w="2248" w:type="pct"/>
            <w:vMerge/>
            <w:vAlign w:val="bottom"/>
            <w:hideMark/>
          </w:tcPr>
          <w:p w14:paraId="5A094E17" w14:textId="77777777" w:rsidR="00B41AC1" w:rsidRPr="0097774E" w:rsidRDefault="00B41AC1" w:rsidP="0058790E">
            <w:pPr>
              <w:spacing w:before="81" w:after="81" w:line="160" w:lineRule="exact"/>
              <w:ind w:right="40"/>
              <w:rPr>
                <w:rFonts w:asciiTheme="majorBidi" w:eastAsia="Times New Roman" w:hAnsiTheme="majorBidi" w:cstheme="majorBidi"/>
                <w:i/>
                <w:iCs/>
                <w:kern w:val="0"/>
                <w:sz w:val="14"/>
                <w:szCs w:val="17"/>
              </w:rPr>
            </w:pPr>
          </w:p>
        </w:tc>
        <w:tc>
          <w:tcPr>
            <w:tcW w:w="414" w:type="pct"/>
            <w:vMerge/>
            <w:vAlign w:val="bottom"/>
            <w:hideMark/>
          </w:tcPr>
          <w:p w14:paraId="3205A39F" w14:textId="77777777" w:rsidR="00B41AC1" w:rsidRPr="0097774E" w:rsidRDefault="00B41AC1" w:rsidP="0058790E">
            <w:pPr>
              <w:spacing w:before="81" w:after="81" w:line="160" w:lineRule="exact"/>
              <w:ind w:left="144" w:right="40"/>
              <w:jc w:val="right"/>
              <w:rPr>
                <w:rFonts w:asciiTheme="majorBidi" w:eastAsia="Times New Roman" w:hAnsiTheme="majorBidi" w:cstheme="majorBidi"/>
                <w:i/>
                <w:iCs/>
                <w:kern w:val="0"/>
                <w:sz w:val="14"/>
                <w:szCs w:val="17"/>
              </w:rPr>
            </w:pPr>
          </w:p>
        </w:tc>
        <w:tc>
          <w:tcPr>
            <w:tcW w:w="460" w:type="pct"/>
            <w:tcBorders>
              <w:top w:val="single" w:sz="4" w:space="0" w:color="auto"/>
              <w:bottom w:val="single" w:sz="8" w:space="0" w:color="auto"/>
            </w:tcBorders>
            <w:shd w:val="clear" w:color="auto" w:fill="auto"/>
            <w:vAlign w:val="bottom"/>
            <w:hideMark/>
          </w:tcPr>
          <w:p w14:paraId="1D62C762" w14:textId="77777777" w:rsidR="00B41AC1" w:rsidRPr="0097774E" w:rsidRDefault="00B41AC1" w:rsidP="00865B1F">
            <w:pPr>
              <w:spacing w:before="81" w:after="81" w:line="160" w:lineRule="exact"/>
              <w:ind w:left="90"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Technical adjustments</w:t>
            </w:r>
          </w:p>
        </w:tc>
        <w:tc>
          <w:tcPr>
            <w:tcW w:w="505" w:type="pct"/>
            <w:tcBorders>
              <w:top w:val="single" w:sz="4" w:space="0" w:color="auto"/>
              <w:bottom w:val="single" w:sz="8" w:space="0" w:color="auto"/>
            </w:tcBorders>
            <w:shd w:val="clear" w:color="auto" w:fill="auto"/>
            <w:vAlign w:val="bottom"/>
            <w:hideMark/>
          </w:tcPr>
          <w:p w14:paraId="7187AC0D" w14:textId="77777777" w:rsidR="00B41AC1" w:rsidRPr="0097774E" w:rsidRDefault="00B41AC1" w:rsidP="00723E56">
            <w:pPr>
              <w:spacing w:before="81" w:after="81" w:line="160" w:lineRule="exact"/>
              <w:ind w:left="36"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 xml:space="preserve">New/expanded mandates </w:t>
            </w:r>
          </w:p>
        </w:tc>
        <w:tc>
          <w:tcPr>
            <w:tcW w:w="483" w:type="pct"/>
            <w:tcBorders>
              <w:top w:val="single" w:sz="4" w:space="0" w:color="auto"/>
              <w:bottom w:val="single" w:sz="8" w:space="0" w:color="auto"/>
            </w:tcBorders>
            <w:shd w:val="clear" w:color="auto" w:fill="auto"/>
            <w:vAlign w:val="bottom"/>
            <w:hideMark/>
          </w:tcPr>
          <w:p w14:paraId="7CE06A6D" w14:textId="77777777" w:rsidR="00B41AC1" w:rsidRPr="0097774E" w:rsidRDefault="00B41AC1" w:rsidP="0058790E">
            <w:pPr>
              <w:spacing w:before="81" w:after="81" w:line="160" w:lineRule="exact"/>
              <w:ind w:left="144"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 xml:space="preserve">Other </w:t>
            </w:r>
          </w:p>
        </w:tc>
        <w:tc>
          <w:tcPr>
            <w:tcW w:w="483" w:type="pct"/>
            <w:tcBorders>
              <w:top w:val="single" w:sz="4" w:space="0" w:color="auto"/>
              <w:bottom w:val="single" w:sz="8" w:space="0" w:color="auto"/>
            </w:tcBorders>
            <w:shd w:val="clear" w:color="auto" w:fill="auto"/>
            <w:vAlign w:val="bottom"/>
            <w:hideMark/>
          </w:tcPr>
          <w:p w14:paraId="485FD39B" w14:textId="77777777" w:rsidR="00B41AC1" w:rsidRPr="0097774E" w:rsidRDefault="00B41AC1" w:rsidP="0058790E">
            <w:pPr>
              <w:spacing w:before="81" w:after="81" w:line="160" w:lineRule="exact"/>
              <w:ind w:left="144" w:right="40"/>
              <w:jc w:val="right"/>
              <w:rPr>
                <w:rFonts w:asciiTheme="majorBidi" w:eastAsia="Times New Roman" w:hAnsiTheme="majorBidi" w:cstheme="majorBidi"/>
                <w:i/>
                <w:iCs/>
                <w:kern w:val="0"/>
                <w:sz w:val="14"/>
                <w:szCs w:val="17"/>
              </w:rPr>
            </w:pPr>
            <w:r w:rsidRPr="0097774E">
              <w:rPr>
                <w:rFonts w:asciiTheme="majorBidi" w:eastAsia="Times New Roman" w:hAnsiTheme="majorBidi" w:cstheme="majorBidi"/>
                <w:i/>
                <w:iCs/>
                <w:kern w:val="0"/>
                <w:sz w:val="14"/>
                <w:szCs w:val="17"/>
              </w:rPr>
              <w:t xml:space="preserve">Total </w:t>
            </w:r>
          </w:p>
        </w:tc>
        <w:tc>
          <w:tcPr>
            <w:tcW w:w="407" w:type="pct"/>
            <w:vMerge/>
            <w:vAlign w:val="bottom"/>
            <w:hideMark/>
          </w:tcPr>
          <w:p w14:paraId="1F45AC77" w14:textId="77777777" w:rsidR="00B41AC1" w:rsidRPr="0097774E" w:rsidRDefault="00B41AC1" w:rsidP="0058790E">
            <w:pPr>
              <w:spacing w:before="81" w:after="81" w:line="160" w:lineRule="exact"/>
              <w:ind w:left="144" w:right="40"/>
              <w:jc w:val="right"/>
              <w:rPr>
                <w:rFonts w:asciiTheme="majorBidi" w:eastAsia="Times New Roman" w:hAnsiTheme="majorBidi" w:cstheme="majorBidi"/>
                <w:i/>
                <w:iCs/>
                <w:kern w:val="0"/>
                <w:sz w:val="14"/>
                <w:szCs w:val="17"/>
              </w:rPr>
            </w:pPr>
          </w:p>
        </w:tc>
      </w:tr>
      <w:tr w:rsidR="00B41AC1" w:rsidRPr="0097774E" w14:paraId="26506434" w14:textId="77777777" w:rsidTr="005D4737">
        <w:trPr>
          <w:trHeight w:hRule="exact" w:val="115"/>
          <w:tblHeader/>
        </w:trPr>
        <w:tc>
          <w:tcPr>
            <w:tcW w:w="2248" w:type="pct"/>
            <w:tcBorders>
              <w:top w:val="single" w:sz="8" w:space="0" w:color="auto"/>
            </w:tcBorders>
            <w:shd w:val="clear" w:color="auto" w:fill="auto"/>
            <w:vAlign w:val="bottom"/>
          </w:tcPr>
          <w:p w14:paraId="50307924" w14:textId="77777777" w:rsidR="00B41AC1" w:rsidRPr="0097774E" w:rsidRDefault="00B41AC1" w:rsidP="0058790E">
            <w:pPr>
              <w:spacing w:before="40" w:after="40" w:line="210" w:lineRule="exact"/>
              <w:ind w:right="40"/>
              <w:rPr>
                <w:rFonts w:asciiTheme="majorBidi" w:eastAsia="Times New Roman" w:hAnsiTheme="majorBidi" w:cstheme="majorBidi"/>
                <w:kern w:val="0"/>
                <w:sz w:val="17"/>
                <w:szCs w:val="17"/>
              </w:rPr>
            </w:pPr>
          </w:p>
        </w:tc>
        <w:tc>
          <w:tcPr>
            <w:tcW w:w="414" w:type="pct"/>
            <w:tcBorders>
              <w:top w:val="single" w:sz="8" w:space="0" w:color="auto"/>
            </w:tcBorders>
            <w:shd w:val="clear" w:color="auto" w:fill="auto"/>
            <w:vAlign w:val="bottom"/>
          </w:tcPr>
          <w:p w14:paraId="6EA42B99"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460" w:type="pct"/>
            <w:tcBorders>
              <w:top w:val="single" w:sz="8" w:space="0" w:color="auto"/>
            </w:tcBorders>
            <w:shd w:val="clear" w:color="auto" w:fill="auto"/>
            <w:vAlign w:val="bottom"/>
          </w:tcPr>
          <w:p w14:paraId="2B297E66"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505" w:type="pct"/>
            <w:tcBorders>
              <w:top w:val="single" w:sz="8" w:space="0" w:color="auto"/>
            </w:tcBorders>
            <w:shd w:val="clear" w:color="auto" w:fill="auto"/>
            <w:vAlign w:val="bottom"/>
          </w:tcPr>
          <w:p w14:paraId="71E2E598"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483" w:type="pct"/>
            <w:tcBorders>
              <w:top w:val="single" w:sz="8" w:space="0" w:color="auto"/>
            </w:tcBorders>
            <w:shd w:val="clear" w:color="auto" w:fill="auto"/>
            <w:vAlign w:val="bottom"/>
          </w:tcPr>
          <w:p w14:paraId="288EF08E"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483" w:type="pct"/>
            <w:tcBorders>
              <w:top w:val="single" w:sz="8" w:space="0" w:color="auto"/>
            </w:tcBorders>
            <w:shd w:val="clear" w:color="auto" w:fill="auto"/>
            <w:vAlign w:val="bottom"/>
          </w:tcPr>
          <w:p w14:paraId="0EAF46A3"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c>
          <w:tcPr>
            <w:tcW w:w="407" w:type="pct"/>
            <w:tcBorders>
              <w:top w:val="single" w:sz="8" w:space="0" w:color="auto"/>
            </w:tcBorders>
            <w:shd w:val="clear" w:color="auto" w:fill="auto"/>
            <w:vAlign w:val="bottom"/>
          </w:tcPr>
          <w:p w14:paraId="7535A6E4" w14:textId="77777777" w:rsidR="00B41AC1" w:rsidRPr="0097774E" w:rsidRDefault="00B41AC1" w:rsidP="0058790E">
            <w:pPr>
              <w:spacing w:before="40" w:after="40" w:line="210" w:lineRule="exact"/>
              <w:ind w:left="144" w:right="40"/>
              <w:jc w:val="right"/>
              <w:rPr>
                <w:rFonts w:asciiTheme="majorBidi" w:eastAsia="Times New Roman" w:hAnsiTheme="majorBidi" w:cstheme="majorBidi"/>
                <w:kern w:val="0"/>
                <w:sz w:val="17"/>
                <w:szCs w:val="17"/>
              </w:rPr>
            </w:pPr>
          </w:p>
        </w:tc>
      </w:tr>
      <w:tr w:rsidR="00B41AC1" w:rsidRPr="0097774E" w14:paraId="439ACDE1" w14:textId="77777777" w:rsidTr="005D4737">
        <w:trPr>
          <w:trHeight w:val="20"/>
        </w:trPr>
        <w:tc>
          <w:tcPr>
            <w:tcW w:w="2248" w:type="pct"/>
            <w:shd w:val="clear" w:color="auto" w:fill="auto"/>
            <w:vAlign w:val="center"/>
            <w:hideMark/>
          </w:tcPr>
          <w:p w14:paraId="7520DD9A" w14:textId="77777777" w:rsidR="00B41AC1" w:rsidRPr="0097774E" w:rsidRDefault="00B41AC1" w:rsidP="00E45CB2">
            <w:pPr>
              <w:tabs>
                <w:tab w:val="left" w:pos="288"/>
                <w:tab w:val="left" w:pos="576"/>
                <w:tab w:val="left" w:pos="864"/>
                <w:tab w:val="left" w:pos="1152"/>
              </w:tabs>
              <w:spacing w:before="40" w:after="40" w:line="200" w:lineRule="exact"/>
              <w:ind w:left="288" w:right="40" w:hanging="288"/>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A.</w:t>
            </w:r>
            <w:r w:rsidRPr="0097774E">
              <w:rPr>
                <w:rFonts w:asciiTheme="majorBidi" w:eastAsia="Times New Roman" w:hAnsiTheme="majorBidi" w:cstheme="majorBidi"/>
                <w:kern w:val="0"/>
                <w:sz w:val="17"/>
                <w:szCs w:val="17"/>
              </w:rPr>
              <w:tab/>
              <w:t xml:space="preserve">Executive direction and management </w:t>
            </w:r>
          </w:p>
        </w:tc>
        <w:tc>
          <w:tcPr>
            <w:tcW w:w="414" w:type="pct"/>
            <w:shd w:val="clear" w:color="auto" w:fill="auto"/>
            <w:vAlign w:val="bottom"/>
          </w:tcPr>
          <w:p w14:paraId="08E25E6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13</w:t>
            </w:r>
          </w:p>
        </w:tc>
        <w:tc>
          <w:tcPr>
            <w:tcW w:w="460" w:type="pct"/>
            <w:shd w:val="clear" w:color="auto" w:fill="auto"/>
            <w:vAlign w:val="bottom"/>
          </w:tcPr>
          <w:p w14:paraId="6F4D2A4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w:t>
            </w:r>
          </w:p>
        </w:tc>
        <w:tc>
          <w:tcPr>
            <w:tcW w:w="505" w:type="pct"/>
            <w:shd w:val="clear" w:color="auto" w:fill="auto"/>
            <w:vAlign w:val="bottom"/>
          </w:tcPr>
          <w:p w14:paraId="7E5BC5D9"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w:t>
            </w:r>
          </w:p>
        </w:tc>
        <w:tc>
          <w:tcPr>
            <w:tcW w:w="483" w:type="pct"/>
            <w:shd w:val="clear" w:color="auto" w:fill="auto"/>
            <w:vAlign w:val="bottom"/>
          </w:tcPr>
          <w:p w14:paraId="21C210F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w:t>
            </w:r>
          </w:p>
        </w:tc>
        <w:tc>
          <w:tcPr>
            <w:tcW w:w="483" w:type="pct"/>
            <w:shd w:val="clear" w:color="auto" w:fill="auto"/>
            <w:vAlign w:val="bottom"/>
          </w:tcPr>
          <w:p w14:paraId="2D10B1D0"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w:t>
            </w:r>
          </w:p>
        </w:tc>
        <w:tc>
          <w:tcPr>
            <w:tcW w:w="407" w:type="pct"/>
            <w:shd w:val="clear" w:color="auto" w:fill="auto"/>
            <w:vAlign w:val="bottom"/>
          </w:tcPr>
          <w:p w14:paraId="74823E3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r w:rsidRPr="0097774E">
              <w:rPr>
                <w:rFonts w:asciiTheme="majorBidi" w:eastAsia="Times New Roman" w:hAnsiTheme="majorBidi" w:cstheme="majorBidi"/>
                <w:kern w:val="0"/>
                <w:sz w:val="17"/>
              </w:rPr>
              <w:t>13</w:t>
            </w:r>
          </w:p>
        </w:tc>
      </w:tr>
      <w:tr w:rsidR="00B41AC1" w:rsidRPr="0097774E" w14:paraId="56748A01" w14:textId="77777777" w:rsidTr="005D4737">
        <w:trPr>
          <w:trHeight w:val="20"/>
        </w:trPr>
        <w:tc>
          <w:tcPr>
            <w:tcW w:w="2248" w:type="pct"/>
            <w:shd w:val="clear" w:color="auto" w:fill="auto"/>
            <w:vAlign w:val="center"/>
          </w:tcPr>
          <w:p w14:paraId="24D9063C" w14:textId="77777777" w:rsidR="00B41AC1" w:rsidRPr="0097774E" w:rsidRDefault="00B41AC1" w:rsidP="00E45CB2">
            <w:pPr>
              <w:tabs>
                <w:tab w:val="left" w:pos="288"/>
                <w:tab w:val="left" w:pos="576"/>
                <w:tab w:val="left" w:pos="864"/>
                <w:tab w:val="left" w:pos="1152"/>
              </w:tabs>
              <w:spacing w:before="40" w:after="40" w:line="200" w:lineRule="exact"/>
              <w:ind w:left="288" w:right="40" w:hanging="288"/>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B.</w:t>
            </w:r>
            <w:r w:rsidRPr="0097774E">
              <w:rPr>
                <w:rFonts w:asciiTheme="majorBidi" w:eastAsia="Times New Roman" w:hAnsiTheme="majorBidi" w:cstheme="majorBidi"/>
                <w:kern w:val="0"/>
                <w:sz w:val="17"/>
                <w:szCs w:val="17"/>
              </w:rPr>
              <w:tab/>
              <w:t>Programme of work</w:t>
            </w:r>
          </w:p>
        </w:tc>
        <w:tc>
          <w:tcPr>
            <w:tcW w:w="414" w:type="pct"/>
            <w:shd w:val="clear" w:color="auto" w:fill="auto"/>
            <w:vAlign w:val="center"/>
          </w:tcPr>
          <w:p w14:paraId="34D0E8F0"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c>
          <w:tcPr>
            <w:tcW w:w="460" w:type="pct"/>
            <w:shd w:val="clear" w:color="auto" w:fill="auto"/>
            <w:vAlign w:val="center"/>
          </w:tcPr>
          <w:p w14:paraId="4D85216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c>
          <w:tcPr>
            <w:tcW w:w="505" w:type="pct"/>
            <w:shd w:val="clear" w:color="auto" w:fill="auto"/>
            <w:vAlign w:val="center"/>
          </w:tcPr>
          <w:p w14:paraId="075FE4BC"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c>
          <w:tcPr>
            <w:tcW w:w="483" w:type="pct"/>
            <w:shd w:val="clear" w:color="auto" w:fill="auto"/>
            <w:vAlign w:val="center"/>
          </w:tcPr>
          <w:p w14:paraId="04D6B221"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c>
          <w:tcPr>
            <w:tcW w:w="483" w:type="pct"/>
            <w:shd w:val="clear" w:color="auto" w:fill="auto"/>
            <w:vAlign w:val="center"/>
          </w:tcPr>
          <w:p w14:paraId="3B7C4773"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c>
          <w:tcPr>
            <w:tcW w:w="407" w:type="pct"/>
            <w:shd w:val="clear" w:color="auto" w:fill="auto"/>
            <w:vAlign w:val="center"/>
          </w:tcPr>
          <w:p w14:paraId="29CDC7B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rPr>
            </w:pPr>
          </w:p>
        </w:tc>
      </w:tr>
      <w:tr w:rsidR="00B41AC1" w:rsidRPr="0097774E" w14:paraId="1F3FBAFE" w14:textId="77777777" w:rsidTr="005D4737">
        <w:trPr>
          <w:trHeight w:val="20"/>
        </w:trPr>
        <w:tc>
          <w:tcPr>
            <w:tcW w:w="2248" w:type="pct"/>
            <w:shd w:val="clear" w:color="auto" w:fill="auto"/>
            <w:vAlign w:val="center"/>
          </w:tcPr>
          <w:p w14:paraId="4FDF3B3A" w14:textId="77777777" w:rsidR="00B41AC1" w:rsidRPr="0097774E" w:rsidRDefault="00B41AC1" w:rsidP="00E45CB2">
            <w:pPr>
              <w:tabs>
                <w:tab w:val="left" w:pos="288"/>
                <w:tab w:val="left" w:pos="576"/>
                <w:tab w:val="left" w:pos="864"/>
                <w:tab w:val="left" w:pos="1152"/>
              </w:tabs>
              <w:spacing w:before="40" w:after="40" w:line="200" w:lineRule="exact"/>
              <w:ind w:left="576" w:hanging="576"/>
              <w:rPr>
                <w:rFonts w:asciiTheme="majorBidi" w:eastAsia="Times New Roman" w:hAnsiTheme="majorBidi" w:cstheme="majorBidi"/>
                <w:spacing w:val="2"/>
                <w:w w:val="102"/>
                <w:kern w:val="0"/>
                <w:sz w:val="17"/>
                <w:szCs w:val="17"/>
              </w:rPr>
            </w:pPr>
            <w:r w:rsidRPr="0097774E">
              <w:rPr>
                <w:rFonts w:asciiTheme="majorBidi" w:eastAsia="Times New Roman" w:hAnsiTheme="majorBidi" w:cstheme="majorBidi"/>
                <w:spacing w:val="2"/>
                <w:w w:val="102"/>
                <w:sz w:val="17"/>
                <w:szCs w:val="17"/>
              </w:rPr>
              <w:tab/>
              <w:t>1.</w:t>
            </w:r>
            <w:r w:rsidRPr="0097774E">
              <w:rPr>
                <w:rFonts w:asciiTheme="majorBidi" w:eastAsia="Times New Roman" w:hAnsiTheme="majorBidi" w:cstheme="majorBidi"/>
                <w:spacing w:val="2"/>
                <w:w w:val="102"/>
                <w:sz w:val="17"/>
                <w:szCs w:val="17"/>
              </w:rPr>
              <w:tab/>
              <w:t>Data and knowledge management for evidence-based policies and advocacy in support of Agenda 2063</w:t>
            </w:r>
          </w:p>
        </w:tc>
        <w:tc>
          <w:tcPr>
            <w:tcW w:w="414" w:type="pct"/>
            <w:shd w:val="clear" w:color="auto" w:fill="auto"/>
            <w:vAlign w:val="bottom"/>
          </w:tcPr>
          <w:p w14:paraId="41F00B5E"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20</w:t>
            </w:r>
          </w:p>
        </w:tc>
        <w:tc>
          <w:tcPr>
            <w:tcW w:w="460" w:type="pct"/>
            <w:shd w:val="clear" w:color="auto" w:fill="auto"/>
            <w:vAlign w:val="bottom"/>
          </w:tcPr>
          <w:p w14:paraId="30F0F32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5" w:type="pct"/>
            <w:shd w:val="clear" w:color="auto" w:fill="auto"/>
            <w:vAlign w:val="bottom"/>
          </w:tcPr>
          <w:p w14:paraId="26AE2A57"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029B246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14D019E6"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07" w:type="pct"/>
            <w:shd w:val="clear" w:color="auto" w:fill="auto"/>
            <w:vAlign w:val="bottom"/>
          </w:tcPr>
          <w:p w14:paraId="0E7E52E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20</w:t>
            </w:r>
          </w:p>
        </w:tc>
      </w:tr>
      <w:tr w:rsidR="00B41AC1" w:rsidRPr="0097774E" w14:paraId="7A60C07E" w14:textId="77777777" w:rsidTr="005D4737">
        <w:trPr>
          <w:trHeight w:val="20"/>
        </w:trPr>
        <w:tc>
          <w:tcPr>
            <w:tcW w:w="2248" w:type="pct"/>
            <w:shd w:val="clear" w:color="auto" w:fill="auto"/>
            <w:vAlign w:val="center"/>
          </w:tcPr>
          <w:p w14:paraId="6AF56FE6" w14:textId="77777777" w:rsidR="00B41AC1" w:rsidRPr="0097774E" w:rsidRDefault="00B41AC1" w:rsidP="00E45CB2">
            <w:pPr>
              <w:tabs>
                <w:tab w:val="left" w:pos="288"/>
                <w:tab w:val="left" w:pos="576"/>
                <w:tab w:val="left" w:pos="864"/>
                <w:tab w:val="left" w:pos="1152"/>
              </w:tabs>
              <w:spacing w:before="40" w:after="40" w:line="200" w:lineRule="exact"/>
              <w:ind w:left="576" w:hanging="576"/>
              <w:rPr>
                <w:rFonts w:asciiTheme="majorBidi" w:eastAsia="Times New Roman" w:hAnsiTheme="majorBidi" w:cstheme="majorBidi"/>
                <w:spacing w:val="2"/>
                <w:w w:val="102"/>
                <w:kern w:val="0"/>
                <w:sz w:val="17"/>
                <w:szCs w:val="17"/>
              </w:rPr>
            </w:pPr>
            <w:r w:rsidRPr="0097774E">
              <w:rPr>
                <w:rFonts w:asciiTheme="majorBidi" w:eastAsia="Times New Roman" w:hAnsiTheme="majorBidi" w:cstheme="majorBidi"/>
                <w:spacing w:val="2"/>
                <w:w w:val="102"/>
                <w:sz w:val="17"/>
                <w:szCs w:val="17"/>
              </w:rPr>
              <w:tab/>
              <w:t>2.</w:t>
            </w:r>
            <w:r w:rsidRPr="0097774E">
              <w:rPr>
                <w:rFonts w:asciiTheme="majorBidi" w:eastAsia="Times New Roman" w:hAnsiTheme="majorBidi" w:cstheme="majorBidi"/>
                <w:spacing w:val="2"/>
                <w:w w:val="102"/>
                <w:sz w:val="17"/>
                <w:szCs w:val="17"/>
              </w:rPr>
              <w:tab/>
            </w:r>
            <w:r w:rsidRPr="0097774E">
              <w:rPr>
                <w:rFonts w:asciiTheme="majorBidi" w:hAnsiTheme="majorBidi" w:cstheme="majorBidi"/>
                <w:spacing w:val="2"/>
                <w:w w:val="102"/>
                <w:sz w:val="17"/>
                <w:szCs w:val="17"/>
              </w:rPr>
              <w:t>Regional coordination of United Nations support for the integrated implementation of the 2030 Agenda for Sustainable Development and Agenda 2063</w:t>
            </w:r>
          </w:p>
        </w:tc>
        <w:tc>
          <w:tcPr>
            <w:tcW w:w="414" w:type="pct"/>
            <w:shd w:val="clear" w:color="auto" w:fill="auto"/>
            <w:vAlign w:val="bottom"/>
          </w:tcPr>
          <w:p w14:paraId="64D2AB49"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5</w:t>
            </w:r>
          </w:p>
        </w:tc>
        <w:tc>
          <w:tcPr>
            <w:tcW w:w="460" w:type="pct"/>
            <w:shd w:val="clear" w:color="auto" w:fill="auto"/>
            <w:vAlign w:val="bottom"/>
          </w:tcPr>
          <w:p w14:paraId="0101FC8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5" w:type="pct"/>
            <w:shd w:val="clear" w:color="auto" w:fill="auto"/>
            <w:vAlign w:val="bottom"/>
          </w:tcPr>
          <w:p w14:paraId="44421EFD"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37AB961F"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4CAAE9C5"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07" w:type="pct"/>
            <w:shd w:val="clear" w:color="auto" w:fill="auto"/>
            <w:vAlign w:val="bottom"/>
          </w:tcPr>
          <w:p w14:paraId="53D7017B" w14:textId="77777777" w:rsidR="00B41AC1" w:rsidRPr="0097774E" w:rsidRDefault="00B41AC1" w:rsidP="00E45CB2">
            <w:pPr>
              <w:tabs>
                <w:tab w:val="left" w:pos="288"/>
                <w:tab w:val="left" w:pos="576"/>
                <w:tab w:val="left" w:pos="864"/>
                <w:tab w:val="left" w:pos="1152"/>
              </w:tabs>
              <w:spacing w:before="40" w:after="40"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5</w:t>
            </w:r>
          </w:p>
        </w:tc>
      </w:tr>
      <w:tr w:rsidR="00B41AC1" w:rsidRPr="0097774E" w14:paraId="3DE88F5F" w14:textId="77777777" w:rsidTr="005D4737">
        <w:trPr>
          <w:trHeight w:val="20"/>
        </w:trPr>
        <w:tc>
          <w:tcPr>
            <w:tcW w:w="2248" w:type="pct"/>
            <w:shd w:val="clear" w:color="auto" w:fill="auto"/>
            <w:vAlign w:val="center"/>
          </w:tcPr>
          <w:p w14:paraId="6CC5A8CB" w14:textId="77777777" w:rsidR="00B41AC1" w:rsidRPr="0097774E" w:rsidRDefault="00B41AC1" w:rsidP="00E45CB2">
            <w:pPr>
              <w:tabs>
                <w:tab w:val="left" w:pos="288"/>
                <w:tab w:val="left" w:pos="576"/>
                <w:tab w:val="left" w:pos="864"/>
                <w:tab w:val="left" w:pos="1152"/>
              </w:tabs>
              <w:spacing w:before="40" w:after="81" w:line="200" w:lineRule="exact"/>
              <w:ind w:left="576" w:right="43" w:hanging="576"/>
              <w:rPr>
                <w:rFonts w:asciiTheme="majorBidi" w:eastAsia="Times New Roman" w:hAnsiTheme="majorBidi" w:cstheme="majorBidi"/>
                <w:kern w:val="0"/>
                <w:sz w:val="17"/>
                <w:szCs w:val="17"/>
              </w:rPr>
            </w:pPr>
            <w:r w:rsidRPr="0097774E">
              <w:rPr>
                <w:rFonts w:asciiTheme="majorBidi" w:eastAsia="Times New Roman" w:hAnsiTheme="majorBidi" w:cstheme="majorBidi"/>
                <w:sz w:val="17"/>
                <w:szCs w:val="17"/>
              </w:rPr>
              <w:tab/>
              <w:t>3.</w:t>
            </w:r>
            <w:r w:rsidRPr="0097774E">
              <w:rPr>
                <w:rFonts w:asciiTheme="majorBidi" w:eastAsia="Times New Roman" w:hAnsiTheme="majorBidi" w:cstheme="majorBidi"/>
                <w:sz w:val="17"/>
                <w:szCs w:val="17"/>
              </w:rPr>
              <w:tab/>
            </w:r>
            <w:r w:rsidRPr="0097774E">
              <w:rPr>
                <w:rFonts w:asciiTheme="majorBidi" w:hAnsiTheme="majorBidi" w:cstheme="majorBidi"/>
                <w:sz w:val="17"/>
                <w:szCs w:val="17"/>
              </w:rPr>
              <w:t>Public information and awareness activities in support of Agenda 2063</w:t>
            </w:r>
          </w:p>
        </w:tc>
        <w:tc>
          <w:tcPr>
            <w:tcW w:w="414" w:type="pct"/>
            <w:shd w:val="clear" w:color="auto" w:fill="auto"/>
            <w:vAlign w:val="bottom"/>
          </w:tcPr>
          <w:p w14:paraId="75E959DF"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7</w:t>
            </w:r>
          </w:p>
        </w:tc>
        <w:tc>
          <w:tcPr>
            <w:tcW w:w="460" w:type="pct"/>
            <w:shd w:val="clear" w:color="auto" w:fill="auto"/>
            <w:vAlign w:val="bottom"/>
          </w:tcPr>
          <w:p w14:paraId="1429B008"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505" w:type="pct"/>
            <w:shd w:val="clear" w:color="auto" w:fill="auto"/>
            <w:vAlign w:val="bottom"/>
          </w:tcPr>
          <w:p w14:paraId="1E52EBAA"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6E279A8B"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83" w:type="pct"/>
            <w:shd w:val="clear" w:color="auto" w:fill="auto"/>
            <w:vAlign w:val="bottom"/>
          </w:tcPr>
          <w:p w14:paraId="0060B2C6"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w:t>
            </w:r>
          </w:p>
        </w:tc>
        <w:tc>
          <w:tcPr>
            <w:tcW w:w="407" w:type="pct"/>
            <w:shd w:val="clear" w:color="auto" w:fill="auto"/>
            <w:vAlign w:val="bottom"/>
          </w:tcPr>
          <w:p w14:paraId="18B6F52D" w14:textId="77777777" w:rsidR="00B41AC1" w:rsidRPr="0097774E" w:rsidRDefault="00B41AC1" w:rsidP="00E45CB2">
            <w:pPr>
              <w:tabs>
                <w:tab w:val="left" w:pos="288"/>
                <w:tab w:val="left" w:pos="576"/>
                <w:tab w:val="left" w:pos="864"/>
                <w:tab w:val="left" w:pos="1152"/>
              </w:tabs>
              <w:spacing w:before="40" w:after="81" w:line="200" w:lineRule="exact"/>
              <w:ind w:left="144" w:right="40"/>
              <w:jc w:val="right"/>
              <w:rPr>
                <w:rFonts w:asciiTheme="majorBidi" w:eastAsia="Times New Roman" w:hAnsiTheme="majorBidi" w:cstheme="majorBidi"/>
                <w:kern w:val="0"/>
                <w:sz w:val="17"/>
                <w:szCs w:val="17"/>
              </w:rPr>
            </w:pPr>
            <w:r w:rsidRPr="0097774E">
              <w:rPr>
                <w:rFonts w:asciiTheme="majorBidi" w:eastAsia="Times New Roman" w:hAnsiTheme="majorBidi" w:cstheme="majorBidi"/>
                <w:kern w:val="0"/>
                <w:sz w:val="17"/>
                <w:szCs w:val="17"/>
              </w:rPr>
              <w:t>7</w:t>
            </w:r>
          </w:p>
        </w:tc>
      </w:tr>
      <w:tr w:rsidR="00B41AC1" w:rsidRPr="0097774E" w14:paraId="3DBEA8E1" w14:textId="77777777" w:rsidTr="005D4737">
        <w:trPr>
          <w:trHeight w:val="20"/>
        </w:trPr>
        <w:tc>
          <w:tcPr>
            <w:tcW w:w="2248" w:type="pct"/>
            <w:tcBorders>
              <w:top w:val="single" w:sz="4" w:space="0" w:color="auto"/>
              <w:bottom w:val="single" w:sz="4" w:space="0" w:color="auto"/>
            </w:tcBorders>
            <w:shd w:val="clear" w:color="auto" w:fill="auto"/>
            <w:vAlign w:val="bottom"/>
            <w:hideMark/>
          </w:tcPr>
          <w:p w14:paraId="1DD1176C"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Subtotal, B</w:t>
            </w:r>
          </w:p>
        </w:tc>
        <w:tc>
          <w:tcPr>
            <w:tcW w:w="414" w:type="pct"/>
            <w:tcBorders>
              <w:top w:val="single" w:sz="4" w:space="0" w:color="auto"/>
              <w:bottom w:val="single" w:sz="4" w:space="0" w:color="auto"/>
            </w:tcBorders>
            <w:shd w:val="clear" w:color="auto" w:fill="auto"/>
            <w:vAlign w:val="center"/>
          </w:tcPr>
          <w:p w14:paraId="797C431A"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32</w:t>
            </w:r>
          </w:p>
        </w:tc>
        <w:tc>
          <w:tcPr>
            <w:tcW w:w="460" w:type="pct"/>
            <w:tcBorders>
              <w:top w:val="single" w:sz="4" w:space="0" w:color="auto"/>
              <w:bottom w:val="single" w:sz="4" w:space="0" w:color="auto"/>
            </w:tcBorders>
            <w:shd w:val="clear" w:color="auto" w:fill="auto"/>
            <w:vAlign w:val="center"/>
          </w:tcPr>
          <w:p w14:paraId="2F27377B"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05" w:type="pct"/>
            <w:tcBorders>
              <w:top w:val="single" w:sz="4" w:space="0" w:color="auto"/>
              <w:bottom w:val="single" w:sz="4" w:space="0" w:color="auto"/>
            </w:tcBorders>
            <w:shd w:val="clear" w:color="auto" w:fill="auto"/>
            <w:vAlign w:val="center"/>
          </w:tcPr>
          <w:p w14:paraId="0E88270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83" w:type="pct"/>
            <w:tcBorders>
              <w:top w:val="single" w:sz="4" w:space="0" w:color="auto"/>
              <w:bottom w:val="single" w:sz="4" w:space="0" w:color="auto"/>
            </w:tcBorders>
            <w:shd w:val="clear" w:color="auto" w:fill="auto"/>
            <w:vAlign w:val="center"/>
          </w:tcPr>
          <w:p w14:paraId="184EEE80"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83" w:type="pct"/>
            <w:tcBorders>
              <w:top w:val="single" w:sz="4" w:space="0" w:color="auto"/>
              <w:bottom w:val="single" w:sz="4" w:space="0" w:color="auto"/>
            </w:tcBorders>
            <w:shd w:val="clear" w:color="auto" w:fill="auto"/>
            <w:vAlign w:val="center"/>
          </w:tcPr>
          <w:p w14:paraId="272050A2"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07" w:type="pct"/>
            <w:tcBorders>
              <w:top w:val="single" w:sz="4" w:space="0" w:color="auto"/>
              <w:bottom w:val="single" w:sz="4" w:space="0" w:color="auto"/>
            </w:tcBorders>
            <w:shd w:val="clear" w:color="auto" w:fill="auto"/>
            <w:vAlign w:val="center"/>
          </w:tcPr>
          <w:p w14:paraId="1DC2302B"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32</w:t>
            </w:r>
          </w:p>
        </w:tc>
      </w:tr>
      <w:tr w:rsidR="00B41AC1" w:rsidRPr="0097774E" w14:paraId="0D319BC7" w14:textId="77777777" w:rsidTr="005D4737">
        <w:trPr>
          <w:trHeight w:val="20"/>
        </w:trPr>
        <w:tc>
          <w:tcPr>
            <w:tcW w:w="2248" w:type="pct"/>
            <w:tcBorders>
              <w:top w:val="single" w:sz="4" w:space="0" w:color="auto"/>
              <w:bottom w:val="single" w:sz="8" w:space="0" w:color="auto"/>
            </w:tcBorders>
            <w:shd w:val="clear" w:color="auto" w:fill="auto"/>
            <w:vAlign w:val="bottom"/>
            <w:hideMark/>
          </w:tcPr>
          <w:p w14:paraId="56618F9C" w14:textId="77777777" w:rsidR="00B41AC1" w:rsidRPr="0097774E" w:rsidRDefault="00B41AC1" w:rsidP="00E45CB2">
            <w:pPr>
              <w:tabs>
                <w:tab w:val="left" w:pos="288"/>
                <w:tab w:val="left" w:pos="576"/>
                <w:tab w:val="left" w:pos="864"/>
                <w:tab w:val="left" w:pos="1152"/>
              </w:tabs>
              <w:spacing w:before="81" w:after="81" w:line="200" w:lineRule="exact"/>
              <w:ind w:right="40"/>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ab/>
              <w:t>Total</w:t>
            </w:r>
          </w:p>
        </w:tc>
        <w:tc>
          <w:tcPr>
            <w:tcW w:w="414" w:type="pct"/>
            <w:tcBorders>
              <w:top w:val="single" w:sz="4" w:space="0" w:color="auto"/>
              <w:bottom w:val="single" w:sz="8" w:space="0" w:color="auto"/>
            </w:tcBorders>
            <w:shd w:val="clear" w:color="auto" w:fill="auto"/>
            <w:vAlign w:val="center"/>
          </w:tcPr>
          <w:p w14:paraId="77CF45A2"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45</w:t>
            </w:r>
          </w:p>
        </w:tc>
        <w:tc>
          <w:tcPr>
            <w:tcW w:w="460" w:type="pct"/>
            <w:tcBorders>
              <w:top w:val="single" w:sz="4" w:space="0" w:color="auto"/>
              <w:bottom w:val="single" w:sz="8" w:space="0" w:color="auto"/>
            </w:tcBorders>
            <w:shd w:val="clear" w:color="auto" w:fill="auto"/>
            <w:vAlign w:val="center"/>
          </w:tcPr>
          <w:p w14:paraId="65AF629E"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505" w:type="pct"/>
            <w:tcBorders>
              <w:top w:val="single" w:sz="4" w:space="0" w:color="auto"/>
              <w:bottom w:val="single" w:sz="8" w:space="0" w:color="auto"/>
            </w:tcBorders>
            <w:shd w:val="clear" w:color="auto" w:fill="auto"/>
            <w:vAlign w:val="center"/>
          </w:tcPr>
          <w:p w14:paraId="14673087"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83" w:type="pct"/>
            <w:tcBorders>
              <w:top w:val="single" w:sz="4" w:space="0" w:color="auto"/>
              <w:bottom w:val="single" w:sz="8" w:space="0" w:color="auto"/>
            </w:tcBorders>
            <w:shd w:val="clear" w:color="auto" w:fill="auto"/>
            <w:vAlign w:val="center"/>
          </w:tcPr>
          <w:p w14:paraId="55BD5873"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83" w:type="pct"/>
            <w:tcBorders>
              <w:top w:val="single" w:sz="4" w:space="0" w:color="auto"/>
              <w:bottom w:val="single" w:sz="8" w:space="0" w:color="auto"/>
            </w:tcBorders>
            <w:shd w:val="clear" w:color="auto" w:fill="auto"/>
            <w:vAlign w:val="center"/>
          </w:tcPr>
          <w:p w14:paraId="5BF71076"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w:t>
            </w:r>
          </w:p>
        </w:tc>
        <w:tc>
          <w:tcPr>
            <w:tcW w:w="407" w:type="pct"/>
            <w:tcBorders>
              <w:top w:val="single" w:sz="4" w:space="0" w:color="auto"/>
              <w:bottom w:val="single" w:sz="8" w:space="0" w:color="auto"/>
            </w:tcBorders>
            <w:shd w:val="clear" w:color="auto" w:fill="auto"/>
            <w:vAlign w:val="center"/>
          </w:tcPr>
          <w:p w14:paraId="303F7328" w14:textId="77777777" w:rsidR="00B41AC1" w:rsidRPr="0097774E" w:rsidRDefault="00B41AC1" w:rsidP="00E45CB2">
            <w:pPr>
              <w:tabs>
                <w:tab w:val="left" w:pos="288"/>
                <w:tab w:val="left" w:pos="576"/>
                <w:tab w:val="left" w:pos="864"/>
                <w:tab w:val="left" w:pos="1152"/>
              </w:tabs>
              <w:spacing w:before="81" w:after="81" w:line="200" w:lineRule="exact"/>
              <w:ind w:left="144" w:right="40"/>
              <w:jc w:val="right"/>
              <w:rPr>
                <w:rFonts w:asciiTheme="majorBidi" w:eastAsia="Times New Roman" w:hAnsiTheme="majorBidi" w:cstheme="majorBidi"/>
                <w:b/>
                <w:bCs/>
                <w:kern w:val="0"/>
                <w:sz w:val="17"/>
                <w:szCs w:val="17"/>
              </w:rPr>
            </w:pPr>
            <w:r w:rsidRPr="0097774E">
              <w:rPr>
                <w:rFonts w:asciiTheme="majorBidi" w:eastAsia="Times New Roman" w:hAnsiTheme="majorBidi" w:cstheme="majorBidi"/>
                <w:b/>
                <w:bCs/>
                <w:kern w:val="0"/>
                <w:sz w:val="17"/>
                <w:szCs w:val="17"/>
              </w:rPr>
              <w:t>45</w:t>
            </w:r>
          </w:p>
        </w:tc>
      </w:tr>
    </w:tbl>
    <w:p w14:paraId="0D24FC59" w14:textId="77777777" w:rsidR="00F344CA" w:rsidRPr="0097774E" w:rsidRDefault="00F344CA" w:rsidP="00F34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7820946F" w14:textId="77777777" w:rsidR="00F344CA" w:rsidRPr="0097774E" w:rsidRDefault="00F344CA" w:rsidP="00F34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4331D764" w14:textId="5EF1AA56" w:rsidR="00B41AC1" w:rsidRPr="0097774E" w:rsidRDefault="00B41AC1" w:rsidP="00723E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Table 11.14</w:t>
      </w:r>
    </w:p>
    <w:p w14:paraId="6A20F6B6" w14:textId="77777777" w:rsidR="00B41AC1" w:rsidRPr="0097774E" w:rsidRDefault="00B41AC1" w:rsidP="00723E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 xml:space="preserve">Overall: evolution of financial and post resources </w:t>
      </w:r>
    </w:p>
    <w:p w14:paraId="0DA586BA" w14:textId="77777777" w:rsidR="00B41AC1" w:rsidRPr="0097774E" w:rsidRDefault="00B41AC1" w:rsidP="00723E56">
      <w:pPr>
        <w:rPr>
          <w:sz w:val="14"/>
          <w:szCs w:val="14"/>
        </w:rPr>
      </w:pPr>
      <w:r w:rsidRPr="0097774E">
        <w:rPr>
          <w:sz w:val="14"/>
          <w:szCs w:val="14"/>
        </w:rPr>
        <w:t>(Thousands of United States dollars/number of posts)</w:t>
      </w:r>
    </w:p>
    <w:p w14:paraId="222E428C" w14:textId="77777777" w:rsidR="00B41AC1" w:rsidRPr="0097774E" w:rsidRDefault="00B41AC1" w:rsidP="00723E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BBB871" w14:textId="77777777" w:rsidR="00B41AC1" w:rsidRPr="0097774E" w:rsidRDefault="00B41AC1" w:rsidP="00723E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59"/>
        <w:gridCol w:w="961"/>
        <w:gridCol w:w="936"/>
        <w:gridCol w:w="1050"/>
        <w:gridCol w:w="899"/>
        <w:gridCol w:w="899"/>
        <w:gridCol w:w="899"/>
        <w:gridCol w:w="899"/>
      </w:tblGrid>
      <w:tr w:rsidR="00B41AC1" w:rsidRPr="0097774E" w14:paraId="3D0D7998" w14:textId="77777777" w:rsidTr="005D4737">
        <w:trPr>
          <w:tblHeader/>
        </w:trPr>
        <w:tc>
          <w:tcPr>
            <w:tcW w:w="1177" w:type="pct"/>
            <w:vMerge w:val="restart"/>
            <w:tcBorders>
              <w:top w:val="single" w:sz="4" w:space="0" w:color="auto"/>
              <w:bottom w:val="single" w:sz="8" w:space="0" w:color="auto"/>
            </w:tcBorders>
            <w:shd w:val="clear" w:color="auto" w:fill="auto"/>
            <w:vAlign w:val="bottom"/>
          </w:tcPr>
          <w:p w14:paraId="339FC11C" w14:textId="77777777" w:rsidR="00B41AC1" w:rsidRPr="0097774E" w:rsidRDefault="00B41AC1" w:rsidP="00723E5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89" w:type="pct"/>
            <w:vMerge w:val="restart"/>
            <w:tcBorders>
              <w:top w:val="single" w:sz="4" w:space="0" w:color="auto"/>
              <w:bottom w:val="single" w:sz="8" w:space="0" w:color="auto"/>
            </w:tcBorders>
            <w:shd w:val="clear" w:color="auto" w:fill="auto"/>
            <w:vAlign w:val="bottom"/>
          </w:tcPr>
          <w:p w14:paraId="12C024E5"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2024 expenditure</w:t>
            </w:r>
          </w:p>
        </w:tc>
        <w:tc>
          <w:tcPr>
            <w:tcW w:w="490" w:type="pct"/>
            <w:vMerge w:val="restart"/>
            <w:tcBorders>
              <w:top w:val="single" w:sz="4" w:space="0" w:color="auto"/>
              <w:bottom w:val="single" w:sz="8" w:space="0" w:color="auto"/>
            </w:tcBorders>
            <w:shd w:val="clear" w:color="auto" w:fill="auto"/>
            <w:vAlign w:val="bottom"/>
          </w:tcPr>
          <w:p w14:paraId="705410DF"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2025 approved</w:t>
            </w:r>
          </w:p>
        </w:tc>
        <w:tc>
          <w:tcPr>
            <w:tcW w:w="2386" w:type="pct"/>
            <w:gridSpan w:val="5"/>
            <w:tcBorders>
              <w:top w:val="single" w:sz="4" w:space="0" w:color="auto"/>
              <w:bottom w:val="single" w:sz="4" w:space="0" w:color="auto"/>
            </w:tcBorders>
            <w:shd w:val="clear" w:color="auto" w:fill="auto"/>
            <w:vAlign w:val="bottom"/>
          </w:tcPr>
          <w:p w14:paraId="6418373E" w14:textId="77777777" w:rsidR="00B41AC1" w:rsidRPr="0097774E" w:rsidRDefault="00B41AC1" w:rsidP="00723E56">
            <w:pPr>
              <w:keepNext/>
              <w:keepLines/>
              <w:spacing w:before="81" w:after="81" w:line="160" w:lineRule="exact"/>
              <w:ind w:left="14" w:right="43"/>
              <w:jc w:val="center"/>
              <w:rPr>
                <w:rFonts w:asciiTheme="majorBidi" w:eastAsia="Times New Roman" w:hAnsiTheme="majorBidi" w:cstheme="majorBidi"/>
                <w:i/>
                <w:sz w:val="14"/>
              </w:rPr>
            </w:pPr>
            <w:r w:rsidRPr="0097774E">
              <w:rPr>
                <w:rFonts w:asciiTheme="majorBidi" w:eastAsia="Times New Roman" w:hAnsiTheme="majorBidi" w:cstheme="majorBidi"/>
                <w:i/>
                <w:sz w:val="14"/>
              </w:rPr>
              <w:t>Changes</w:t>
            </w:r>
          </w:p>
        </w:tc>
        <w:tc>
          <w:tcPr>
            <w:tcW w:w="458" w:type="pct"/>
            <w:vMerge w:val="restart"/>
            <w:tcBorders>
              <w:top w:val="single" w:sz="4" w:space="0" w:color="auto"/>
              <w:bottom w:val="single" w:sz="8" w:space="0" w:color="auto"/>
            </w:tcBorders>
            <w:shd w:val="clear" w:color="auto" w:fill="auto"/>
            <w:vAlign w:val="bottom"/>
          </w:tcPr>
          <w:p w14:paraId="100C25A9"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2026 </w:t>
            </w:r>
            <w:r w:rsidRPr="0097774E">
              <w:rPr>
                <w:rFonts w:asciiTheme="majorBidi" w:eastAsia="Times New Roman" w:hAnsiTheme="majorBidi" w:cstheme="majorBidi"/>
                <w:i/>
                <w:sz w:val="14"/>
              </w:rPr>
              <w:br/>
              <w:t>estimate</w:t>
            </w:r>
          </w:p>
        </w:tc>
      </w:tr>
      <w:tr w:rsidR="00B41AC1" w:rsidRPr="0097774E" w14:paraId="4AF72171" w14:textId="77777777" w:rsidTr="005D4737">
        <w:trPr>
          <w:tblHeader/>
        </w:trPr>
        <w:tc>
          <w:tcPr>
            <w:tcW w:w="1177" w:type="pct"/>
            <w:vMerge/>
            <w:tcBorders>
              <w:bottom w:val="single" w:sz="8" w:space="0" w:color="auto"/>
            </w:tcBorders>
            <w:shd w:val="clear" w:color="auto" w:fill="auto"/>
            <w:vAlign w:val="bottom"/>
          </w:tcPr>
          <w:p w14:paraId="48FE94B5" w14:textId="77777777" w:rsidR="00B41AC1" w:rsidRPr="0097774E" w:rsidRDefault="00B41AC1" w:rsidP="00723E5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89" w:type="pct"/>
            <w:vMerge/>
            <w:tcBorders>
              <w:bottom w:val="single" w:sz="8" w:space="0" w:color="auto"/>
            </w:tcBorders>
            <w:shd w:val="clear" w:color="auto" w:fill="auto"/>
            <w:vAlign w:val="bottom"/>
          </w:tcPr>
          <w:p w14:paraId="699BD172"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p>
        </w:tc>
        <w:tc>
          <w:tcPr>
            <w:tcW w:w="490" w:type="pct"/>
            <w:vMerge/>
            <w:tcBorders>
              <w:bottom w:val="single" w:sz="8" w:space="0" w:color="auto"/>
            </w:tcBorders>
            <w:shd w:val="clear" w:color="auto" w:fill="auto"/>
            <w:vAlign w:val="bottom"/>
          </w:tcPr>
          <w:p w14:paraId="19BEFF9F"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p>
        </w:tc>
        <w:tc>
          <w:tcPr>
            <w:tcW w:w="477" w:type="pct"/>
            <w:tcBorders>
              <w:top w:val="single" w:sz="4" w:space="0" w:color="auto"/>
              <w:bottom w:val="single" w:sz="8" w:space="0" w:color="auto"/>
            </w:tcBorders>
            <w:shd w:val="clear" w:color="auto" w:fill="auto"/>
            <w:vAlign w:val="bottom"/>
          </w:tcPr>
          <w:p w14:paraId="4F613E3E"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Technical adjustments</w:t>
            </w:r>
          </w:p>
        </w:tc>
        <w:tc>
          <w:tcPr>
            <w:tcW w:w="535" w:type="pct"/>
            <w:tcBorders>
              <w:top w:val="single" w:sz="4" w:space="0" w:color="auto"/>
              <w:bottom w:val="single" w:sz="8" w:space="0" w:color="auto"/>
            </w:tcBorders>
            <w:shd w:val="clear" w:color="auto" w:fill="auto"/>
            <w:vAlign w:val="bottom"/>
          </w:tcPr>
          <w:p w14:paraId="609DB54D"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New/expanded mandates</w:t>
            </w:r>
          </w:p>
        </w:tc>
        <w:tc>
          <w:tcPr>
            <w:tcW w:w="458" w:type="pct"/>
            <w:tcBorders>
              <w:top w:val="single" w:sz="4" w:space="0" w:color="auto"/>
              <w:bottom w:val="single" w:sz="8" w:space="0" w:color="auto"/>
            </w:tcBorders>
            <w:shd w:val="clear" w:color="auto" w:fill="auto"/>
            <w:vAlign w:val="bottom"/>
          </w:tcPr>
          <w:p w14:paraId="1D413094"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Other </w:t>
            </w:r>
          </w:p>
        </w:tc>
        <w:tc>
          <w:tcPr>
            <w:tcW w:w="458" w:type="pct"/>
            <w:tcBorders>
              <w:top w:val="single" w:sz="4" w:space="0" w:color="auto"/>
              <w:bottom w:val="single" w:sz="8" w:space="0" w:color="auto"/>
            </w:tcBorders>
            <w:shd w:val="clear" w:color="auto" w:fill="auto"/>
            <w:vAlign w:val="bottom"/>
          </w:tcPr>
          <w:p w14:paraId="68F15CEE"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Total</w:t>
            </w:r>
          </w:p>
        </w:tc>
        <w:tc>
          <w:tcPr>
            <w:tcW w:w="458" w:type="pct"/>
            <w:tcBorders>
              <w:top w:val="single" w:sz="4" w:space="0" w:color="auto"/>
              <w:bottom w:val="single" w:sz="8" w:space="0" w:color="auto"/>
            </w:tcBorders>
            <w:shd w:val="clear" w:color="auto" w:fill="auto"/>
            <w:vAlign w:val="bottom"/>
          </w:tcPr>
          <w:p w14:paraId="0E86F506"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Percentage </w:t>
            </w:r>
          </w:p>
        </w:tc>
        <w:tc>
          <w:tcPr>
            <w:tcW w:w="458" w:type="pct"/>
            <w:vMerge/>
            <w:tcBorders>
              <w:bottom w:val="single" w:sz="8" w:space="0" w:color="auto"/>
            </w:tcBorders>
            <w:shd w:val="clear" w:color="auto" w:fill="auto"/>
            <w:vAlign w:val="bottom"/>
          </w:tcPr>
          <w:p w14:paraId="6A72A37F" w14:textId="77777777" w:rsidR="00B41AC1" w:rsidRPr="0097774E" w:rsidRDefault="00B41AC1" w:rsidP="00723E56">
            <w:pPr>
              <w:keepNext/>
              <w:keepLines/>
              <w:spacing w:before="81" w:after="81" w:line="160" w:lineRule="exact"/>
              <w:ind w:left="14" w:right="43"/>
              <w:jc w:val="right"/>
              <w:rPr>
                <w:rFonts w:asciiTheme="majorBidi" w:eastAsia="Times New Roman" w:hAnsiTheme="majorBidi" w:cstheme="majorBidi"/>
                <w:i/>
                <w:sz w:val="14"/>
              </w:rPr>
            </w:pPr>
          </w:p>
        </w:tc>
      </w:tr>
      <w:tr w:rsidR="00B41AC1" w:rsidRPr="0097774E" w14:paraId="00CC2113" w14:textId="77777777" w:rsidTr="005D4737">
        <w:trPr>
          <w:trHeight w:hRule="exact" w:val="115"/>
          <w:tblHeader/>
        </w:trPr>
        <w:tc>
          <w:tcPr>
            <w:tcW w:w="1177" w:type="pct"/>
            <w:tcBorders>
              <w:top w:val="single" w:sz="8" w:space="0" w:color="auto"/>
            </w:tcBorders>
            <w:shd w:val="clear" w:color="auto" w:fill="auto"/>
            <w:vAlign w:val="bottom"/>
          </w:tcPr>
          <w:p w14:paraId="05CAD1E2" w14:textId="77777777" w:rsidR="00B41AC1" w:rsidRPr="0097774E" w:rsidRDefault="00B41AC1" w:rsidP="0058790E">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89" w:type="pct"/>
            <w:tcBorders>
              <w:top w:val="single" w:sz="8" w:space="0" w:color="auto"/>
            </w:tcBorders>
          </w:tcPr>
          <w:p w14:paraId="50E278C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0" w:type="pct"/>
            <w:tcBorders>
              <w:top w:val="single" w:sz="8" w:space="0" w:color="auto"/>
            </w:tcBorders>
            <w:shd w:val="clear" w:color="auto" w:fill="auto"/>
            <w:vAlign w:val="bottom"/>
          </w:tcPr>
          <w:p w14:paraId="1B416F66"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8" w:space="0" w:color="auto"/>
            </w:tcBorders>
            <w:shd w:val="clear" w:color="auto" w:fill="auto"/>
            <w:vAlign w:val="bottom"/>
          </w:tcPr>
          <w:p w14:paraId="385B597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535" w:type="pct"/>
            <w:tcBorders>
              <w:top w:val="single" w:sz="8" w:space="0" w:color="auto"/>
            </w:tcBorders>
            <w:shd w:val="clear" w:color="auto" w:fill="auto"/>
            <w:vAlign w:val="bottom"/>
          </w:tcPr>
          <w:p w14:paraId="238534E1"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8" w:type="pct"/>
            <w:tcBorders>
              <w:top w:val="single" w:sz="8" w:space="0" w:color="auto"/>
            </w:tcBorders>
            <w:shd w:val="clear" w:color="auto" w:fill="auto"/>
            <w:vAlign w:val="bottom"/>
          </w:tcPr>
          <w:p w14:paraId="484A6A1D"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8" w:type="pct"/>
            <w:tcBorders>
              <w:top w:val="single" w:sz="8" w:space="0" w:color="auto"/>
            </w:tcBorders>
            <w:shd w:val="clear" w:color="auto" w:fill="auto"/>
            <w:vAlign w:val="bottom"/>
          </w:tcPr>
          <w:p w14:paraId="69D5B439"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8" w:type="pct"/>
            <w:tcBorders>
              <w:top w:val="single" w:sz="8" w:space="0" w:color="auto"/>
            </w:tcBorders>
            <w:shd w:val="clear" w:color="auto" w:fill="auto"/>
            <w:vAlign w:val="bottom"/>
          </w:tcPr>
          <w:p w14:paraId="466FD8CE"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8" w:type="pct"/>
            <w:tcBorders>
              <w:top w:val="single" w:sz="8" w:space="0" w:color="auto"/>
            </w:tcBorders>
            <w:shd w:val="clear" w:color="auto" w:fill="auto"/>
            <w:vAlign w:val="bottom"/>
          </w:tcPr>
          <w:p w14:paraId="4BDD3878"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41AC1" w:rsidRPr="0097774E" w14:paraId="311DEC12" w14:textId="77777777" w:rsidTr="0058790E">
        <w:tc>
          <w:tcPr>
            <w:tcW w:w="5000" w:type="pct"/>
            <w:gridSpan w:val="9"/>
          </w:tcPr>
          <w:p w14:paraId="321D8256" w14:textId="77777777" w:rsidR="00B41AC1" w:rsidRPr="0097774E" w:rsidRDefault="00B41AC1" w:rsidP="00723E5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Financial resources by main category of expenditure</w:t>
            </w:r>
          </w:p>
        </w:tc>
      </w:tr>
      <w:tr w:rsidR="00B41AC1" w:rsidRPr="0097774E" w14:paraId="795F3A5E" w14:textId="77777777" w:rsidTr="005D4737">
        <w:trPr>
          <w:trHeight w:val="170"/>
        </w:trPr>
        <w:tc>
          <w:tcPr>
            <w:tcW w:w="1177" w:type="pct"/>
            <w:shd w:val="clear" w:color="auto" w:fill="auto"/>
            <w:vAlign w:val="center"/>
          </w:tcPr>
          <w:p w14:paraId="63F630D0"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Posts</w:t>
            </w:r>
          </w:p>
        </w:tc>
        <w:tc>
          <w:tcPr>
            <w:tcW w:w="489" w:type="pct"/>
            <w:vAlign w:val="center"/>
          </w:tcPr>
          <w:p w14:paraId="76BB7B9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7 822.8</w:t>
            </w:r>
          </w:p>
        </w:tc>
        <w:tc>
          <w:tcPr>
            <w:tcW w:w="490" w:type="pct"/>
            <w:shd w:val="clear" w:color="auto" w:fill="auto"/>
            <w:vAlign w:val="center"/>
          </w:tcPr>
          <w:p w14:paraId="1180E76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8 885.7</w:t>
            </w:r>
          </w:p>
        </w:tc>
        <w:tc>
          <w:tcPr>
            <w:tcW w:w="477" w:type="pct"/>
            <w:shd w:val="clear" w:color="auto" w:fill="auto"/>
            <w:vAlign w:val="center"/>
          </w:tcPr>
          <w:p w14:paraId="193975F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71.3</w:t>
            </w:r>
          </w:p>
        </w:tc>
        <w:tc>
          <w:tcPr>
            <w:tcW w:w="535" w:type="pct"/>
            <w:shd w:val="clear" w:color="auto" w:fill="auto"/>
            <w:vAlign w:val="center"/>
          </w:tcPr>
          <w:p w14:paraId="4C6E622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41B7AC6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3E5E0DD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71.3</w:t>
            </w:r>
          </w:p>
        </w:tc>
        <w:tc>
          <w:tcPr>
            <w:tcW w:w="458" w:type="pct"/>
            <w:shd w:val="clear" w:color="auto" w:fill="auto"/>
            <w:vAlign w:val="center"/>
          </w:tcPr>
          <w:p w14:paraId="3946A95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Style w:val="normaltextrun"/>
                <w:rFonts w:asciiTheme="majorBidi" w:hAnsiTheme="majorBidi" w:cstheme="majorBidi"/>
                <w:sz w:val="17"/>
                <w:szCs w:val="17"/>
              </w:rPr>
              <w:t>0.8</w:t>
            </w:r>
          </w:p>
        </w:tc>
        <w:tc>
          <w:tcPr>
            <w:tcW w:w="458" w:type="pct"/>
            <w:shd w:val="clear" w:color="auto" w:fill="auto"/>
            <w:vAlign w:val="center"/>
          </w:tcPr>
          <w:p w14:paraId="66DAF7B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8 957.0</w:t>
            </w:r>
          </w:p>
        </w:tc>
      </w:tr>
      <w:tr w:rsidR="00B41AC1" w:rsidRPr="0097774E" w14:paraId="0A254722" w14:textId="77777777" w:rsidTr="005D4737">
        <w:trPr>
          <w:trHeight w:val="170"/>
        </w:trPr>
        <w:tc>
          <w:tcPr>
            <w:tcW w:w="1177" w:type="pct"/>
            <w:tcBorders>
              <w:bottom w:val="single" w:sz="4" w:space="0" w:color="auto"/>
            </w:tcBorders>
            <w:shd w:val="clear" w:color="auto" w:fill="auto"/>
            <w:vAlign w:val="center"/>
          </w:tcPr>
          <w:p w14:paraId="554F1C23" w14:textId="77777777" w:rsidR="00B41AC1" w:rsidRPr="0097774E" w:rsidRDefault="00B41AC1" w:rsidP="00723E5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Non-post</w:t>
            </w:r>
          </w:p>
        </w:tc>
        <w:tc>
          <w:tcPr>
            <w:tcW w:w="489" w:type="pct"/>
            <w:tcBorders>
              <w:bottom w:val="single" w:sz="4" w:space="0" w:color="auto"/>
            </w:tcBorders>
            <w:vAlign w:val="center"/>
          </w:tcPr>
          <w:p w14:paraId="56F74B72"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749.4</w:t>
            </w:r>
          </w:p>
        </w:tc>
        <w:tc>
          <w:tcPr>
            <w:tcW w:w="490" w:type="pct"/>
            <w:tcBorders>
              <w:bottom w:val="single" w:sz="4" w:space="0" w:color="auto"/>
            </w:tcBorders>
            <w:shd w:val="clear" w:color="auto" w:fill="auto"/>
            <w:vAlign w:val="center"/>
          </w:tcPr>
          <w:p w14:paraId="6816415C"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1 850.1</w:t>
            </w:r>
          </w:p>
        </w:tc>
        <w:tc>
          <w:tcPr>
            <w:tcW w:w="477" w:type="pct"/>
            <w:tcBorders>
              <w:bottom w:val="single" w:sz="4" w:space="0" w:color="auto"/>
            </w:tcBorders>
            <w:shd w:val="clear" w:color="auto" w:fill="auto"/>
            <w:vAlign w:val="center"/>
          </w:tcPr>
          <w:p w14:paraId="38D6444F"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(2.4)</w:t>
            </w:r>
          </w:p>
        </w:tc>
        <w:tc>
          <w:tcPr>
            <w:tcW w:w="535" w:type="pct"/>
            <w:tcBorders>
              <w:bottom w:val="single" w:sz="4" w:space="0" w:color="auto"/>
            </w:tcBorders>
            <w:shd w:val="clear" w:color="auto" w:fill="auto"/>
            <w:vAlign w:val="center"/>
          </w:tcPr>
          <w:p w14:paraId="0F075508"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321.4</w:t>
            </w:r>
          </w:p>
        </w:tc>
        <w:tc>
          <w:tcPr>
            <w:tcW w:w="458" w:type="pct"/>
            <w:tcBorders>
              <w:bottom w:val="single" w:sz="4" w:space="0" w:color="auto"/>
            </w:tcBorders>
            <w:shd w:val="clear" w:color="auto" w:fill="auto"/>
            <w:vAlign w:val="center"/>
          </w:tcPr>
          <w:p w14:paraId="2755CE94"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tcBorders>
              <w:bottom w:val="single" w:sz="4" w:space="0" w:color="auto"/>
            </w:tcBorders>
            <w:shd w:val="clear" w:color="auto" w:fill="auto"/>
            <w:vAlign w:val="center"/>
          </w:tcPr>
          <w:p w14:paraId="21E2BFDC"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319.0</w:t>
            </w:r>
          </w:p>
        </w:tc>
        <w:tc>
          <w:tcPr>
            <w:tcW w:w="458" w:type="pct"/>
            <w:tcBorders>
              <w:bottom w:val="single" w:sz="4" w:space="0" w:color="auto"/>
            </w:tcBorders>
            <w:shd w:val="clear" w:color="auto" w:fill="auto"/>
            <w:vAlign w:val="center"/>
          </w:tcPr>
          <w:p w14:paraId="12E72853"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Style w:val="normaltextrun"/>
                <w:rFonts w:asciiTheme="majorBidi" w:hAnsiTheme="majorBidi" w:cstheme="majorBidi"/>
                <w:sz w:val="17"/>
                <w:szCs w:val="17"/>
              </w:rPr>
              <w:t>17.2</w:t>
            </w:r>
          </w:p>
        </w:tc>
        <w:tc>
          <w:tcPr>
            <w:tcW w:w="458" w:type="pct"/>
            <w:tcBorders>
              <w:bottom w:val="single" w:sz="4" w:space="0" w:color="auto"/>
            </w:tcBorders>
            <w:shd w:val="clear" w:color="auto" w:fill="auto"/>
            <w:vAlign w:val="center"/>
          </w:tcPr>
          <w:p w14:paraId="4902C3FB"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2 169.1</w:t>
            </w:r>
          </w:p>
        </w:tc>
      </w:tr>
      <w:tr w:rsidR="00B41AC1" w:rsidRPr="0097774E" w14:paraId="761C00BB" w14:textId="77777777" w:rsidTr="005D4737">
        <w:trPr>
          <w:trHeight w:val="170"/>
        </w:trPr>
        <w:tc>
          <w:tcPr>
            <w:tcW w:w="1177" w:type="pct"/>
            <w:tcBorders>
              <w:top w:val="single" w:sz="4" w:space="0" w:color="auto"/>
              <w:bottom w:val="single" w:sz="4" w:space="0" w:color="auto"/>
            </w:tcBorders>
            <w:shd w:val="clear" w:color="auto" w:fill="auto"/>
            <w:vAlign w:val="center"/>
          </w:tcPr>
          <w:p w14:paraId="532699C0" w14:textId="77777777" w:rsidR="00B41AC1" w:rsidRPr="0097774E" w:rsidRDefault="00B41AC1" w:rsidP="0058790E">
            <w:pPr>
              <w:tabs>
                <w:tab w:val="left" w:pos="288"/>
                <w:tab w:val="left" w:pos="576"/>
                <w:tab w:val="left" w:pos="864"/>
                <w:tab w:val="left" w:pos="1152"/>
              </w:tabs>
              <w:spacing w:before="81" w:after="81" w:line="210" w:lineRule="exact"/>
              <w:ind w:right="40"/>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89" w:type="pct"/>
            <w:tcBorders>
              <w:top w:val="single" w:sz="4" w:space="0" w:color="auto"/>
              <w:bottom w:val="single" w:sz="4" w:space="0" w:color="auto"/>
            </w:tcBorders>
            <w:vAlign w:val="center"/>
          </w:tcPr>
          <w:p w14:paraId="0AE52FA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8 572.2</w:t>
            </w:r>
          </w:p>
        </w:tc>
        <w:tc>
          <w:tcPr>
            <w:tcW w:w="490" w:type="pct"/>
            <w:tcBorders>
              <w:top w:val="single" w:sz="4" w:space="0" w:color="auto"/>
              <w:bottom w:val="single" w:sz="4" w:space="0" w:color="auto"/>
            </w:tcBorders>
            <w:shd w:val="clear" w:color="auto" w:fill="auto"/>
            <w:vAlign w:val="center"/>
          </w:tcPr>
          <w:p w14:paraId="15619F1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10 735.8</w:t>
            </w:r>
          </w:p>
        </w:tc>
        <w:tc>
          <w:tcPr>
            <w:tcW w:w="477" w:type="pct"/>
            <w:tcBorders>
              <w:top w:val="single" w:sz="4" w:space="0" w:color="auto"/>
              <w:bottom w:val="single" w:sz="4" w:space="0" w:color="auto"/>
            </w:tcBorders>
            <w:shd w:val="clear" w:color="auto" w:fill="auto"/>
            <w:vAlign w:val="center"/>
          </w:tcPr>
          <w:p w14:paraId="5D2005A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68.9</w:t>
            </w:r>
          </w:p>
        </w:tc>
        <w:tc>
          <w:tcPr>
            <w:tcW w:w="535" w:type="pct"/>
            <w:tcBorders>
              <w:top w:val="single" w:sz="4" w:space="0" w:color="auto"/>
              <w:bottom w:val="single" w:sz="4" w:space="0" w:color="auto"/>
            </w:tcBorders>
            <w:shd w:val="clear" w:color="auto" w:fill="auto"/>
            <w:vAlign w:val="center"/>
          </w:tcPr>
          <w:p w14:paraId="30858D2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321.4</w:t>
            </w:r>
          </w:p>
        </w:tc>
        <w:tc>
          <w:tcPr>
            <w:tcW w:w="458" w:type="pct"/>
            <w:tcBorders>
              <w:top w:val="single" w:sz="4" w:space="0" w:color="auto"/>
              <w:bottom w:val="single" w:sz="4" w:space="0" w:color="auto"/>
            </w:tcBorders>
            <w:shd w:val="clear" w:color="auto" w:fill="auto"/>
            <w:vAlign w:val="center"/>
          </w:tcPr>
          <w:p w14:paraId="0E8578A0"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8" w:type="pct"/>
            <w:tcBorders>
              <w:top w:val="single" w:sz="4" w:space="0" w:color="auto"/>
              <w:bottom w:val="single" w:sz="4" w:space="0" w:color="auto"/>
            </w:tcBorders>
            <w:shd w:val="clear" w:color="auto" w:fill="auto"/>
            <w:vAlign w:val="center"/>
          </w:tcPr>
          <w:p w14:paraId="317148F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390.3</w:t>
            </w:r>
          </w:p>
        </w:tc>
        <w:tc>
          <w:tcPr>
            <w:tcW w:w="458" w:type="pct"/>
            <w:tcBorders>
              <w:top w:val="single" w:sz="4" w:space="0" w:color="auto"/>
              <w:bottom w:val="single" w:sz="4" w:space="0" w:color="auto"/>
            </w:tcBorders>
            <w:shd w:val="clear" w:color="auto" w:fill="auto"/>
            <w:vAlign w:val="center"/>
          </w:tcPr>
          <w:p w14:paraId="620950C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Style w:val="normaltextrun"/>
                <w:rFonts w:asciiTheme="majorBidi" w:hAnsiTheme="majorBidi" w:cstheme="majorBidi"/>
                <w:b/>
                <w:bCs/>
                <w:sz w:val="17"/>
                <w:szCs w:val="17"/>
              </w:rPr>
              <w:t>3.6</w:t>
            </w:r>
          </w:p>
        </w:tc>
        <w:tc>
          <w:tcPr>
            <w:tcW w:w="458" w:type="pct"/>
            <w:tcBorders>
              <w:top w:val="single" w:sz="4" w:space="0" w:color="auto"/>
              <w:bottom w:val="single" w:sz="4" w:space="0" w:color="auto"/>
            </w:tcBorders>
            <w:shd w:val="clear" w:color="auto" w:fill="auto"/>
            <w:vAlign w:val="center"/>
          </w:tcPr>
          <w:p w14:paraId="1A6D81D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11 126.1</w:t>
            </w:r>
          </w:p>
        </w:tc>
      </w:tr>
      <w:tr w:rsidR="00B41AC1" w:rsidRPr="0097774E" w14:paraId="74FC3F5D" w14:textId="77777777" w:rsidTr="0058790E">
        <w:trPr>
          <w:trHeight w:val="170"/>
        </w:trPr>
        <w:tc>
          <w:tcPr>
            <w:tcW w:w="5000" w:type="pct"/>
            <w:gridSpan w:val="9"/>
            <w:tcBorders>
              <w:top w:val="single" w:sz="4" w:space="0" w:color="auto"/>
            </w:tcBorders>
            <w:shd w:val="clear" w:color="auto" w:fill="auto"/>
            <w:vAlign w:val="center"/>
          </w:tcPr>
          <w:p w14:paraId="2B54F308" w14:textId="77777777" w:rsidR="00B41AC1" w:rsidRPr="0097774E" w:rsidRDefault="00B41AC1" w:rsidP="00723E5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Post resources by category</w:t>
            </w:r>
          </w:p>
        </w:tc>
      </w:tr>
      <w:tr w:rsidR="00B41AC1" w:rsidRPr="0097774E" w14:paraId="2B7F7B4E" w14:textId="77777777" w:rsidTr="005D4737">
        <w:trPr>
          <w:trHeight w:val="170"/>
        </w:trPr>
        <w:tc>
          <w:tcPr>
            <w:tcW w:w="1177" w:type="pct"/>
            <w:shd w:val="clear" w:color="auto" w:fill="auto"/>
            <w:vAlign w:val="center"/>
          </w:tcPr>
          <w:p w14:paraId="0C17BB3D"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Professional and higher</w:t>
            </w:r>
          </w:p>
        </w:tc>
        <w:tc>
          <w:tcPr>
            <w:tcW w:w="489" w:type="pct"/>
            <w:vAlign w:val="center"/>
          </w:tcPr>
          <w:p w14:paraId="0576CEB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0" w:type="pct"/>
            <w:shd w:val="clear" w:color="auto" w:fill="auto"/>
            <w:vAlign w:val="center"/>
          </w:tcPr>
          <w:p w14:paraId="39E59EE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35</w:t>
            </w:r>
          </w:p>
        </w:tc>
        <w:tc>
          <w:tcPr>
            <w:tcW w:w="477" w:type="pct"/>
            <w:shd w:val="clear" w:color="auto" w:fill="auto"/>
            <w:vAlign w:val="center"/>
          </w:tcPr>
          <w:p w14:paraId="390E860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7D394AA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19F2EAA0"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171FC7E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3943CEB7"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shd w:val="clear" w:color="auto" w:fill="auto"/>
            <w:vAlign w:val="center"/>
          </w:tcPr>
          <w:p w14:paraId="795E235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35</w:t>
            </w:r>
          </w:p>
        </w:tc>
      </w:tr>
      <w:tr w:rsidR="00B41AC1" w:rsidRPr="0097774E" w14:paraId="216A1466" w14:textId="77777777" w:rsidTr="005D4737">
        <w:trPr>
          <w:trHeight w:val="170"/>
        </w:trPr>
        <w:tc>
          <w:tcPr>
            <w:tcW w:w="1177" w:type="pct"/>
            <w:tcBorders>
              <w:bottom w:val="single" w:sz="4" w:space="0" w:color="auto"/>
            </w:tcBorders>
            <w:shd w:val="clear" w:color="auto" w:fill="auto"/>
            <w:vAlign w:val="center"/>
          </w:tcPr>
          <w:p w14:paraId="54AA34FA" w14:textId="77777777" w:rsidR="00B41AC1" w:rsidRPr="0097774E" w:rsidRDefault="00B41AC1" w:rsidP="00723E5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General Service and related</w:t>
            </w:r>
          </w:p>
        </w:tc>
        <w:tc>
          <w:tcPr>
            <w:tcW w:w="489" w:type="pct"/>
            <w:tcBorders>
              <w:bottom w:val="single" w:sz="4" w:space="0" w:color="auto"/>
            </w:tcBorders>
            <w:vAlign w:val="center"/>
          </w:tcPr>
          <w:p w14:paraId="20BF4C44"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p>
        </w:tc>
        <w:tc>
          <w:tcPr>
            <w:tcW w:w="490" w:type="pct"/>
            <w:tcBorders>
              <w:bottom w:val="single" w:sz="4" w:space="0" w:color="auto"/>
            </w:tcBorders>
            <w:shd w:val="clear" w:color="auto" w:fill="auto"/>
            <w:vAlign w:val="center"/>
          </w:tcPr>
          <w:p w14:paraId="65DD8054"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10</w:t>
            </w:r>
          </w:p>
        </w:tc>
        <w:tc>
          <w:tcPr>
            <w:tcW w:w="477" w:type="pct"/>
            <w:tcBorders>
              <w:bottom w:val="single" w:sz="4" w:space="0" w:color="auto"/>
            </w:tcBorders>
            <w:shd w:val="clear" w:color="auto" w:fill="auto"/>
            <w:vAlign w:val="center"/>
          </w:tcPr>
          <w:p w14:paraId="7D90F61F"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3D3EFAC6"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tcBorders>
              <w:bottom w:val="single" w:sz="4" w:space="0" w:color="auto"/>
            </w:tcBorders>
            <w:shd w:val="clear" w:color="auto" w:fill="auto"/>
            <w:vAlign w:val="center"/>
          </w:tcPr>
          <w:p w14:paraId="34274CFB"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tcBorders>
              <w:bottom w:val="single" w:sz="4" w:space="0" w:color="auto"/>
            </w:tcBorders>
            <w:shd w:val="clear" w:color="auto" w:fill="auto"/>
            <w:vAlign w:val="center"/>
          </w:tcPr>
          <w:p w14:paraId="62C104DC"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tcBorders>
              <w:bottom w:val="single" w:sz="4" w:space="0" w:color="auto"/>
            </w:tcBorders>
            <w:shd w:val="clear" w:color="auto" w:fill="auto"/>
            <w:vAlign w:val="center"/>
          </w:tcPr>
          <w:p w14:paraId="21E4574C"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8" w:type="pct"/>
            <w:tcBorders>
              <w:bottom w:val="single" w:sz="4" w:space="0" w:color="auto"/>
            </w:tcBorders>
            <w:shd w:val="clear" w:color="auto" w:fill="auto"/>
            <w:vAlign w:val="center"/>
          </w:tcPr>
          <w:p w14:paraId="4FF5BD40" w14:textId="77777777" w:rsidR="00B41AC1" w:rsidRPr="0097774E" w:rsidRDefault="00B41AC1" w:rsidP="00723E5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10</w:t>
            </w:r>
          </w:p>
        </w:tc>
      </w:tr>
      <w:tr w:rsidR="00B41AC1" w:rsidRPr="0097774E" w14:paraId="4CAB7D9E" w14:textId="77777777" w:rsidTr="005D4737">
        <w:trPr>
          <w:trHeight w:val="170"/>
        </w:trPr>
        <w:tc>
          <w:tcPr>
            <w:tcW w:w="1177" w:type="pct"/>
            <w:tcBorders>
              <w:top w:val="single" w:sz="4" w:space="0" w:color="auto"/>
              <w:bottom w:val="single" w:sz="8" w:space="0" w:color="auto"/>
            </w:tcBorders>
            <w:shd w:val="clear" w:color="auto" w:fill="auto"/>
            <w:vAlign w:val="center"/>
          </w:tcPr>
          <w:p w14:paraId="7D9D3FDA" w14:textId="77777777" w:rsidR="00B41AC1" w:rsidRPr="0097774E" w:rsidRDefault="00B41AC1" w:rsidP="00723E5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89" w:type="pct"/>
            <w:tcBorders>
              <w:top w:val="single" w:sz="4" w:space="0" w:color="auto"/>
              <w:bottom w:val="single" w:sz="8" w:space="0" w:color="auto"/>
            </w:tcBorders>
            <w:vAlign w:val="center"/>
          </w:tcPr>
          <w:p w14:paraId="14A7943F"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p>
        </w:tc>
        <w:tc>
          <w:tcPr>
            <w:tcW w:w="490" w:type="pct"/>
            <w:tcBorders>
              <w:top w:val="single" w:sz="4" w:space="0" w:color="auto"/>
              <w:bottom w:val="single" w:sz="8" w:space="0" w:color="auto"/>
            </w:tcBorders>
            <w:shd w:val="clear" w:color="auto" w:fill="auto"/>
            <w:vAlign w:val="center"/>
          </w:tcPr>
          <w:p w14:paraId="7BEEE6B6"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45</w:t>
            </w:r>
          </w:p>
        </w:tc>
        <w:tc>
          <w:tcPr>
            <w:tcW w:w="477" w:type="pct"/>
            <w:tcBorders>
              <w:top w:val="single" w:sz="4" w:space="0" w:color="auto"/>
              <w:bottom w:val="single" w:sz="8" w:space="0" w:color="auto"/>
            </w:tcBorders>
            <w:shd w:val="clear" w:color="auto" w:fill="auto"/>
            <w:vAlign w:val="center"/>
          </w:tcPr>
          <w:p w14:paraId="1715CC4E"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8" w:space="0" w:color="auto"/>
            </w:tcBorders>
            <w:shd w:val="clear" w:color="auto" w:fill="auto"/>
            <w:vAlign w:val="center"/>
          </w:tcPr>
          <w:p w14:paraId="3A4B8D4D"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8" w:type="pct"/>
            <w:tcBorders>
              <w:top w:val="single" w:sz="4" w:space="0" w:color="auto"/>
              <w:bottom w:val="single" w:sz="8" w:space="0" w:color="auto"/>
            </w:tcBorders>
            <w:shd w:val="clear" w:color="auto" w:fill="auto"/>
            <w:vAlign w:val="center"/>
          </w:tcPr>
          <w:p w14:paraId="7F7888F4"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8" w:type="pct"/>
            <w:tcBorders>
              <w:top w:val="single" w:sz="4" w:space="0" w:color="auto"/>
              <w:bottom w:val="single" w:sz="8" w:space="0" w:color="auto"/>
            </w:tcBorders>
            <w:shd w:val="clear" w:color="auto" w:fill="auto"/>
            <w:vAlign w:val="center"/>
          </w:tcPr>
          <w:p w14:paraId="4E2AEB81"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8" w:type="pct"/>
            <w:tcBorders>
              <w:top w:val="single" w:sz="4" w:space="0" w:color="auto"/>
              <w:bottom w:val="single" w:sz="8" w:space="0" w:color="auto"/>
            </w:tcBorders>
            <w:shd w:val="clear" w:color="auto" w:fill="auto"/>
            <w:vAlign w:val="center"/>
          </w:tcPr>
          <w:p w14:paraId="5F999F3C"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8" w:type="pct"/>
            <w:tcBorders>
              <w:top w:val="single" w:sz="4" w:space="0" w:color="auto"/>
              <w:bottom w:val="single" w:sz="8" w:space="0" w:color="auto"/>
            </w:tcBorders>
            <w:shd w:val="clear" w:color="auto" w:fill="auto"/>
            <w:vAlign w:val="center"/>
          </w:tcPr>
          <w:p w14:paraId="237EA5CD" w14:textId="77777777" w:rsidR="00B41AC1" w:rsidRPr="0097774E" w:rsidRDefault="00B41AC1" w:rsidP="00723E5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45</w:t>
            </w:r>
          </w:p>
        </w:tc>
      </w:tr>
    </w:tbl>
    <w:p w14:paraId="69FEEF90" w14:textId="77777777" w:rsidR="00B41AC1" w:rsidRPr="0097774E" w:rsidRDefault="00B41AC1" w:rsidP="00674C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3946FE" w14:textId="77777777" w:rsidR="00B41AC1" w:rsidRPr="0097774E" w:rsidRDefault="00B41AC1" w:rsidP="00674C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657CC0" w14:textId="77777777" w:rsidR="00B41AC1" w:rsidRPr="0097774E" w:rsidRDefault="00B41AC1" w:rsidP="003D0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Figure 11.IX</w:t>
      </w:r>
    </w:p>
    <w:p w14:paraId="546FC2F7" w14:textId="77777777" w:rsidR="00B41AC1" w:rsidRPr="0097774E" w:rsidRDefault="00B41AC1" w:rsidP="003D0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Distribution of proposed resources for 2026</w:t>
      </w:r>
    </w:p>
    <w:p w14:paraId="5E97692D" w14:textId="77777777" w:rsidR="00B41AC1" w:rsidRPr="0097774E" w:rsidRDefault="00B41AC1" w:rsidP="003D0D07">
      <w:pPr>
        <w:keepNext/>
        <w:keepLines/>
        <w:rPr>
          <w:sz w:val="14"/>
          <w:szCs w:val="14"/>
        </w:rPr>
      </w:pPr>
      <w:r w:rsidRPr="0097774E">
        <w:rPr>
          <w:sz w:val="14"/>
          <w:szCs w:val="14"/>
        </w:rPr>
        <w:t>(Number of posts/thousands of United States dollars)</w:t>
      </w:r>
    </w:p>
    <w:p w14:paraId="71AACF51" w14:textId="77777777" w:rsidR="00B41AC1" w:rsidRPr="0097774E" w:rsidRDefault="00B41AC1" w:rsidP="003D0D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04CD0" w14:textId="77777777" w:rsidR="00B41AC1" w:rsidRPr="0097774E" w:rsidRDefault="00B41AC1" w:rsidP="003D0D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rPr>
        <w:drawing>
          <wp:anchor distT="0" distB="0" distL="114300" distR="114300" simplePos="0" relativeHeight="251681792" behindDoc="0" locked="0" layoutInCell="1" allowOverlap="1" wp14:anchorId="5C3CD090" wp14:editId="241A0D24">
            <wp:simplePos x="0" y="0"/>
            <wp:positionH relativeFrom="margin">
              <wp:align>right</wp:align>
            </wp:positionH>
            <wp:positionV relativeFrom="paragraph">
              <wp:posOffset>110656</wp:posOffset>
            </wp:positionV>
            <wp:extent cx="6248400" cy="2625090"/>
            <wp:effectExtent l="0" t="0" r="0" b="3810"/>
            <wp:wrapTopAndBottom/>
            <wp:docPr id="171550150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1506" name="Picture 1" descr="A pie chart with numbers and a dia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6248400" cy="2625090"/>
                    </a:xfrm>
                    <a:prstGeom prst="rect">
                      <a:avLst/>
                    </a:prstGeom>
                  </pic:spPr>
                </pic:pic>
              </a:graphicData>
            </a:graphic>
            <wp14:sizeRelH relativeFrom="margin">
              <wp14:pctWidth>0</wp14:pctWidth>
            </wp14:sizeRelH>
          </wp:anchor>
        </w:drawing>
      </w:r>
    </w:p>
    <w:p w14:paraId="77EFA119"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043E9C"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2AA56"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AD598B" w14:textId="77777777" w:rsidR="00B41AC1" w:rsidRPr="0097774E" w:rsidRDefault="00B41AC1" w:rsidP="00F76926">
      <w:pPr>
        <w:pStyle w:val="H1"/>
        <w:ind w:right="1260"/>
      </w:pPr>
      <w:r w:rsidRPr="0097774E">
        <w:tab/>
      </w:r>
      <w:r w:rsidRPr="0097774E">
        <w:tab/>
        <w:t xml:space="preserve">Explanation of variances by factor, component and subprogramme </w:t>
      </w:r>
    </w:p>
    <w:p w14:paraId="3F50FB18"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BD9A24"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CF296D" w14:textId="77777777" w:rsidR="00B41AC1" w:rsidRPr="0097774E" w:rsidRDefault="00B41AC1" w:rsidP="00F76926">
      <w:pPr>
        <w:pStyle w:val="H1"/>
        <w:ind w:right="1260"/>
      </w:pPr>
      <w:r w:rsidRPr="0097774E">
        <w:tab/>
      </w:r>
      <w:r w:rsidRPr="0097774E">
        <w:tab/>
        <w:t>Overall resource changes</w:t>
      </w:r>
    </w:p>
    <w:p w14:paraId="3A7505FA"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31752"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5273E9" w14:textId="77777777" w:rsidR="00B41AC1" w:rsidRPr="0097774E" w:rsidRDefault="00B41AC1" w:rsidP="00F769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 xml:space="preserve">Technical adjustments </w:t>
      </w:r>
    </w:p>
    <w:p w14:paraId="0E35AAA8"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E0AFFF" w14:textId="7433E7DD"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11.54</w:t>
      </w:r>
      <w:r w:rsidRPr="0097774E">
        <w:tab/>
        <w:t xml:space="preserve">As shown in table 11.12 (1), resource changes reflect a net increase of $68,900 under executive direction and management, as follows: an increase of $71,300 under posts relates to the higher provision at continuing vacancy rates for one post of Associate Administrative Officer (P-2) established in 2025 pursuant to General Assembly resolution </w:t>
      </w:r>
      <w:hyperlink r:id="rId73" w:history="1">
        <w:r w:rsidRPr="0097774E">
          <w:rPr>
            <w:rStyle w:val="Hyperlink"/>
          </w:rPr>
          <w:t>78/263</w:t>
        </w:r>
      </w:hyperlink>
      <w:r w:rsidRPr="0097774E">
        <w:t xml:space="preserve">, which was subject to a 50 per cent vacancy rate in accordance with the established practice for newly established posts. The increase would be offset in part by a decrease of $2,400 under furniture and equipment, which relates </w:t>
      </w:r>
      <w:r w:rsidRPr="0097774E">
        <w:lastRenderedPageBreak/>
        <w:t>to the removal of non-recurrent provisions associated with the establishment of the post that were approved for 2025 and are no longer required in 2026.</w:t>
      </w:r>
    </w:p>
    <w:p w14:paraId="35CC8F9F"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AE9344" w14:textId="77777777" w:rsidR="00B41AC1" w:rsidRPr="0097774E" w:rsidRDefault="00B41AC1" w:rsidP="00F769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New and expanded mandates</w:t>
      </w:r>
    </w:p>
    <w:p w14:paraId="5B545CA3"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72B740" w14:textId="39F64540"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11.55</w:t>
      </w:r>
      <w:r w:rsidRPr="0097774E">
        <w:tab/>
        <w:t xml:space="preserve">As shown in table 11.12 (1), resource changes reflect an increase of $321,400 under executive direction and management. The increase under grants and contributions relates to the support for the African Policy Innovation Fellowship Programme and would provide for a monthly stipend, onboarding and repatriation travel, separation grant and medical insurance for a second cohort of 10 fellows during a six-month period from January to June 2026, for a total of two cohorts of 10 fellows each (20 in total) per year from 2026 onward pursuant to General Assembly resolution </w:t>
      </w:r>
      <w:hyperlink r:id="rId74" w:history="1">
        <w:r w:rsidRPr="0097774E">
          <w:rPr>
            <w:rStyle w:val="Hyperlink"/>
          </w:rPr>
          <w:t>78/263</w:t>
        </w:r>
      </w:hyperlink>
      <w:r w:rsidRPr="0097774E">
        <w:t>.</w:t>
      </w:r>
    </w:p>
    <w:p w14:paraId="21ECEA85"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DA2BF" w14:textId="77777777" w:rsidR="00B41AC1" w:rsidRPr="0097774E" w:rsidRDefault="00B41AC1" w:rsidP="00F769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ab/>
      </w:r>
      <w:r w:rsidRPr="0097774E">
        <w:rPr>
          <w:lang w:val="en-GB"/>
        </w:rPr>
        <w:tab/>
        <w:t>Extrabudgetary resources</w:t>
      </w:r>
    </w:p>
    <w:p w14:paraId="6F89363A"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F23BCA"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11.56</w:t>
      </w:r>
      <w:r w:rsidRPr="0097774E">
        <w:tab/>
        <w:t>As reflected in table 11.12 (2), extrabudgetary resources amounting to $611,000 would complement regular budget resources and sustain initiatives established in 2023, 2024 and 2025. Non-post resources would be used to promote strong country systems for development, social cohesion and peace and stability in Africa, supporting digital solutions to transform financial systems and manage debt in Africa, and developing policy ecosystems to equip the African workforce in a global digital economy through activities such as the online course on developing strategies for the promotion of durable peace through sustainable development interventions, the United Nations Office of the Special Adviser on Africa academic conference, activities complementing or expanding the African Policy Innovation Fellowship Programme, and the establishment of a network to allow academics and policymakers to exchange and jointly develop knowledge products on issues of priority for the African continent.</w:t>
      </w:r>
    </w:p>
    <w:p w14:paraId="50ECA3CD"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11.57</w:t>
      </w:r>
      <w:r w:rsidRPr="0097774E">
        <w:tab/>
        <w:t>The extrabudgetary resources under the present section are subject to the oversight of the Special Adviser on Africa on the basis of the delegated authority from the Secretary-General.</w:t>
      </w:r>
    </w:p>
    <w:p w14:paraId="2154CD36"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514D02"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042F00" w14:textId="77777777" w:rsidR="00B41AC1" w:rsidRPr="0097774E" w:rsidRDefault="00B41AC1" w:rsidP="00F76926">
      <w:pPr>
        <w:pStyle w:val="H1"/>
        <w:ind w:right="1260"/>
      </w:pPr>
      <w:r w:rsidRPr="0097774E">
        <w:tab/>
      </w:r>
      <w:r w:rsidRPr="0097774E">
        <w:tab/>
        <w:t xml:space="preserve">Executive direction and management </w:t>
      </w:r>
    </w:p>
    <w:p w14:paraId="128BF4B6"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379833"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6AB33"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11.58</w:t>
      </w:r>
      <w:r w:rsidRPr="0097774E">
        <w:tab/>
        <w:t>The executive direction and management component comprises the Office of the Under-Secretary-General and the Strategic Management Unit.</w:t>
      </w:r>
    </w:p>
    <w:p w14:paraId="2772B917"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11.59</w:t>
      </w:r>
      <w:r w:rsidRPr="0097774E">
        <w:tab/>
        <w:t>The main responsibilities of the executive direction and management component include:</w:t>
      </w:r>
    </w:p>
    <w:p w14:paraId="773380F7"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(a)</w:t>
      </w:r>
      <w:r w:rsidRPr="0097774E">
        <w:tab/>
        <w:t>To represent the programme and facilitate the interaction of the three subprogrammes with other entities and stakeholders;</w:t>
      </w:r>
    </w:p>
    <w:p w14:paraId="0DE78D3A"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(b)</w:t>
      </w:r>
      <w:r w:rsidRPr="0097774E">
        <w:tab/>
        <w:t xml:space="preserve">To contribute to and facilitate debate among Member States, in particular those in the Group of African States, on the strategic direction of programme 9; </w:t>
      </w:r>
    </w:p>
    <w:p w14:paraId="0721A98A"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(c)</w:t>
      </w:r>
      <w:r w:rsidRPr="0097774E">
        <w:tab/>
        <w:t xml:space="preserve">To develop a forward-looking strategy for the activities of programme 9 to respond to emerging and foreseeable priorities of African Member States and the African Union; </w:t>
      </w:r>
    </w:p>
    <w:p w14:paraId="3171C0D7"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(d)</w:t>
      </w:r>
      <w:r w:rsidRPr="0097774E">
        <w:tab/>
        <w:t xml:space="preserve">To coordinate joint activities related to planning and performance monitoring of programme 9 and to provide strategic guidance for the prioritization of issues within the programme; </w:t>
      </w:r>
    </w:p>
    <w:p w14:paraId="73FFCA4D"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(e)</w:t>
      </w:r>
      <w:r w:rsidRPr="0097774E">
        <w:tab/>
        <w:t xml:space="preserve">To provide strategic guidance for the development of policy for, and to provide direction for and ensure the implementation of, the programme of work of the Office, through continuous planning, monitoring and evaluation of subprogrammes performance; </w:t>
      </w:r>
    </w:p>
    <w:p w14:paraId="3700CFC7"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(f)</w:t>
      </w:r>
      <w:r w:rsidRPr="0097774E">
        <w:tab/>
        <w:t xml:space="preserve">To promote transparency, cooperation, synergies and coherence among the three subprogrammes; </w:t>
      </w:r>
    </w:p>
    <w:p w14:paraId="352FDD09"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(g)</w:t>
      </w:r>
      <w:r w:rsidRPr="0097774E">
        <w:tab/>
        <w:t xml:space="preserve">To provide guidance for the mainstreaming of data analysis and management in the programme’s activities; </w:t>
      </w:r>
    </w:p>
    <w:p w14:paraId="083F70A6"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lastRenderedPageBreak/>
        <w:tab/>
      </w:r>
      <w:r w:rsidRPr="0097774E">
        <w:tab/>
        <w:t>(h)</w:t>
      </w:r>
      <w:r w:rsidRPr="0097774E">
        <w:tab/>
        <w:t xml:space="preserve">To manage all administrative issues regarding the functioning of the Office, including the African Policy Innovation Fellowship Programme, and to provide logistical and administrative support for subprogramme 1; </w:t>
      </w:r>
    </w:p>
    <w:p w14:paraId="04D143A2" w14:textId="77777777" w:rsidR="00B41AC1" w:rsidRPr="0097774E" w:rsidRDefault="00B41AC1" w:rsidP="00F76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7774E">
        <w:tab/>
      </w:r>
      <w:r w:rsidRPr="0097774E">
        <w:tab/>
        <w:t>(i)</w:t>
      </w:r>
      <w:r w:rsidRPr="0097774E">
        <w:tab/>
        <w:t>To contribute to United Nations reform discussions, in relation to improving system-wide coherence in United Nations development work in Africa.</w:t>
      </w:r>
    </w:p>
    <w:p w14:paraId="6B1C6196" w14:textId="17024A3E"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11.60</w:t>
      </w:r>
      <w:r w:rsidRPr="0097774E">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75" w:history="1">
        <w:r w:rsidRPr="0097774E">
          <w:rPr>
            <w:rStyle w:val="Hyperlink"/>
          </w:rPr>
          <w:t>72/219</w:t>
        </w:r>
      </w:hyperlink>
      <w:r w:rsidRPr="0097774E">
        <w:t>, the Office is integrating environmental management practices into its operations. The Office will continue to reduce its carbon footprint by utilizing virtual platforms for strategic engagement and interaction with its stakeholders, as feasible, and by implementing measures to limit energy waste, recycling obsolete information technology equipment and raising staff awareness.</w:t>
      </w:r>
    </w:p>
    <w:p w14:paraId="3AD89920"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11.61</w:t>
      </w:r>
      <w:r w:rsidRPr="0097774E">
        <w:tab/>
        <w:t>Information on the timely submission of documentation and advance booking for air travel is reflected in table 11.15. The lower compliance rate is due to late receipt of documents for travel requests or participation as part of delegations of senior officials. The Office will continue to take measures to enable the timely submission of travel requests.</w:t>
      </w:r>
    </w:p>
    <w:p w14:paraId="22772E2E"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334E1C" w14:textId="77777777" w:rsidR="00B41AC1" w:rsidRPr="0097774E" w:rsidRDefault="00B41AC1" w:rsidP="00527F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11.15</w:t>
      </w:r>
    </w:p>
    <w:p w14:paraId="3848793D" w14:textId="77777777" w:rsidR="00B41AC1" w:rsidRPr="0097774E" w:rsidRDefault="00B41AC1" w:rsidP="00527F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 xml:space="preserve">Compliance rate </w:t>
      </w:r>
    </w:p>
    <w:p w14:paraId="4F5FF6AC" w14:textId="77777777" w:rsidR="00B41AC1" w:rsidRPr="0097774E" w:rsidRDefault="00B41AC1" w:rsidP="00527F15">
      <w:pPr>
        <w:rPr>
          <w:sz w:val="14"/>
          <w:szCs w:val="14"/>
        </w:rPr>
      </w:pPr>
      <w:r w:rsidRPr="0097774E">
        <w:rPr>
          <w:sz w:val="14"/>
          <w:szCs w:val="14"/>
        </w:rPr>
        <w:t>(Percentage)</w:t>
      </w:r>
    </w:p>
    <w:p w14:paraId="2F86F256"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0B9C84"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B41AC1" w:rsidRPr="0097774E" w14:paraId="76521EF8" w14:textId="77777777" w:rsidTr="0058790E">
        <w:trPr>
          <w:trHeight w:val="170"/>
          <w:tblHeader/>
        </w:trPr>
        <w:tc>
          <w:tcPr>
            <w:tcW w:w="5744" w:type="dxa"/>
            <w:tcBorders>
              <w:top w:val="single" w:sz="4" w:space="0" w:color="auto"/>
              <w:bottom w:val="single" w:sz="8" w:space="0" w:color="auto"/>
            </w:tcBorders>
            <w:shd w:val="clear" w:color="auto" w:fill="auto"/>
            <w:vAlign w:val="bottom"/>
          </w:tcPr>
          <w:p w14:paraId="43805489" w14:textId="77777777" w:rsidR="00B41AC1" w:rsidRPr="0097774E" w:rsidRDefault="00B41AC1" w:rsidP="0058790E">
            <w:pPr>
              <w:spacing w:before="81" w:after="81" w:line="160" w:lineRule="exact"/>
              <w:ind w:right="40"/>
              <w:rPr>
                <w:rFonts w:asciiTheme="majorBidi" w:hAnsiTheme="majorBidi" w:cstheme="majorBidi"/>
                <w:i/>
                <w:sz w:val="14"/>
              </w:rPr>
            </w:pPr>
          </w:p>
        </w:tc>
        <w:tc>
          <w:tcPr>
            <w:tcW w:w="821" w:type="dxa"/>
            <w:tcBorders>
              <w:top w:val="single" w:sz="4" w:space="0" w:color="auto"/>
              <w:bottom w:val="single" w:sz="8" w:space="0" w:color="auto"/>
            </w:tcBorders>
            <w:shd w:val="clear" w:color="auto" w:fill="auto"/>
            <w:vAlign w:val="bottom"/>
          </w:tcPr>
          <w:p w14:paraId="2D37EAC8" w14:textId="77777777" w:rsidR="00B41AC1" w:rsidRPr="0097774E" w:rsidRDefault="00B41AC1" w:rsidP="0058790E">
            <w:pPr>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2022 actual</w:t>
            </w:r>
          </w:p>
        </w:tc>
        <w:tc>
          <w:tcPr>
            <w:tcW w:w="821" w:type="dxa"/>
            <w:tcBorders>
              <w:top w:val="single" w:sz="4" w:space="0" w:color="auto"/>
              <w:bottom w:val="single" w:sz="8" w:space="0" w:color="auto"/>
            </w:tcBorders>
            <w:shd w:val="clear" w:color="auto" w:fill="auto"/>
            <w:vAlign w:val="bottom"/>
          </w:tcPr>
          <w:p w14:paraId="5536BA6B" w14:textId="77777777" w:rsidR="00B41AC1" w:rsidRPr="0097774E" w:rsidRDefault="00B41AC1" w:rsidP="0058790E">
            <w:pPr>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2023 actual</w:t>
            </w:r>
          </w:p>
        </w:tc>
        <w:tc>
          <w:tcPr>
            <w:tcW w:w="821" w:type="dxa"/>
            <w:tcBorders>
              <w:top w:val="single" w:sz="4" w:space="0" w:color="auto"/>
              <w:bottom w:val="single" w:sz="8" w:space="0" w:color="auto"/>
            </w:tcBorders>
          </w:tcPr>
          <w:p w14:paraId="2F9A8AD1" w14:textId="77777777" w:rsidR="00B41AC1" w:rsidRPr="0097774E" w:rsidRDefault="00B41AC1" w:rsidP="0058790E">
            <w:pPr>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2024 actual</w:t>
            </w:r>
          </w:p>
        </w:tc>
        <w:tc>
          <w:tcPr>
            <w:tcW w:w="821" w:type="dxa"/>
            <w:tcBorders>
              <w:top w:val="single" w:sz="4" w:space="0" w:color="auto"/>
              <w:bottom w:val="single" w:sz="8" w:space="0" w:color="auto"/>
            </w:tcBorders>
            <w:shd w:val="clear" w:color="auto" w:fill="auto"/>
            <w:vAlign w:val="bottom"/>
          </w:tcPr>
          <w:p w14:paraId="56CC35A3" w14:textId="77777777" w:rsidR="00B41AC1" w:rsidRPr="0097774E" w:rsidRDefault="00B41AC1" w:rsidP="0058790E">
            <w:pPr>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2025 planned</w:t>
            </w:r>
          </w:p>
        </w:tc>
        <w:tc>
          <w:tcPr>
            <w:tcW w:w="822" w:type="dxa"/>
            <w:tcBorders>
              <w:top w:val="single" w:sz="4" w:space="0" w:color="auto"/>
              <w:bottom w:val="single" w:sz="8" w:space="0" w:color="auto"/>
            </w:tcBorders>
            <w:shd w:val="clear" w:color="auto" w:fill="auto"/>
            <w:vAlign w:val="bottom"/>
          </w:tcPr>
          <w:p w14:paraId="73329384" w14:textId="77777777" w:rsidR="00B41AC1" w:rsidRPr="0097774E" w:rsidRDefault="00B41AC1" w:rsidP="0058790E">
            <w:pPr>
              <w:spacing w:before="81" w:after="81" w:line="160" w:lineRule="exact"/>
              <w:ind w:left="144" w:right="40"/>
              <w:jc w:val="right"/>
              <w:rPr>
                <w:rFonts w:asciiTheme="majorBidi" w:hAnsiTheme="majorBidi" w:cstheme="majorBidi"/>
                <w:i/>
                <w:sz w:val="14"/>
              </w:rPr>
            </w:pPr>
            <w:r w:rsidRPr="0097774E">
              <w:rPr>
                <w:rFonts w:asciiTheme="majorBidi" w:hAnsiTheme="majorBidi" w:cstheme="majorBidi"/>
                <w:i/>
                <w:sz w:val="14"/>
              </w:rPr>
              <w:t>2026 planned</w:t>
            </w:r>
          </w:p>
        </w:tc>
      </w:tr>
      <w:tr w:rsidR="00B41AC1" w:rsidRPr="0097774E" w14:paraId="557C7F6E" w14:textId="77777777" w:rsidTr="0058790E">
        <w:trPr>
          <w:trHeight w:hRule="exact" w:val="115"/>
          <w:tblHeader/>
        </w:trPr>
        <w:tc>
          <w:tcPr>
            <w:tcW w:w="5744" w:type="dxa"/>
            <w:tcBorders>
              <w:top w:val="single" w:sz="8" w:space="0" w:color="auto"/>
            </w:tcBorders>
            <w:shd w:val="clear" w:color="auto" w:fill="auto"/>
            <w:vAlign w:val="bottom"/>
          </w:tcPr>
          <w:p w14:paraId="477AFF36" w14:textId="77777777" w:rsidR="00B41AC1" w:rsidRPr="0097774E" w:rsidRDefault="00B41AC1" w:rsidP="0058790E">
            <w:pPr>
              <w:spacing w:before="40" w:after="40" w:line="210" w:lineRule="exact"/>
              <w:ind w:right="40"/>
              <w:rPr>
                <w:rFonts w:asciiTheme="majorBidi" w:hAnsiTheme="majorBidi" w:cstheme="majorBidi"/>
                <w:sz w:val="17"/>
              </w:rPr>
            </w:pPr>
          </w:p>
        </w:tc>
        <w:tc>
          <w:tcPr>
            <w:tcW w:w="821" w:type="dxa"/>
            <w:tcBorders>
              <w:top w:val="single" w:sz="8" w:space="0" w:color="auto"/>
            </w:tcBorders>
            <w:shd w:val="clear" w:color="auto" w:fill="auto"/>
            <w:vAlign w:val="bottom"/>
          </w:tcPr>
          <w:p w14:paraId="549DA2D7" w14:textId="77777777" w:rsidR="00B41AC1" w:rsidRPr="0097774E" w:rsidRDefault="00B41AC1" w:rsidP="0058790E">
            <w:pPr>
              <w:spacing w:before="40" w:after="40" w:line="210" w:lineRule="exact"/>
              <w:ind w:left="144" w:right="40"/>
              <w:jc w:val="right"/>
              <w:rPr>
                <w:rFonts w:asciiTheme="majorBidi" w:hAnsiTheme="majorBidi" w:cstheme="majorBidi"/>
                <w:sz w:val="17"/>
              </w:rPr>
            </w:pPr>
          </w:p>
        </w:tc>
        <w:tc>
          <w:tcPr>
            <w:tcW w:w="821" w:type="dxa"/>
            <w:tcBorders>
              <w:top w:val="single" w:sz="8" w:space="0" w:color="auto"/>
            </w:tcBorders>
            <w:shd w:val="clear" w:color="auto" w:fill="auto"/>
            <w:vAlign w:val="bottom"/>
          </w:tcPr>
          <w:p w14:paraId="3E7D0558" w14:textId="77777777" w:rsidR="00B41AC1" w:rsidRPr="0097774E" w:rsidRDefault="00B41AC1" w:rsidP="0058790E">
            <w:pPr>
              <w:spacing w:before="40" w:after="40" w:line="210" w:lineRule="exact"/>
              <w:ind w:left="144" w:right="40"/>
              <w:jc w:val="right"/>
              <w:rPr>
                <w:rFonts w:asciiTheme="majorBidi" w:hAnsiTheme="majorBidi" w:cstheme="majorBidi"/>
                <w:sz w:val="17"/>
              </w:rPr>
            </w:pPr>
          </w:p>
        </w:tc>
        <w:tc>
          <w:tcPr>
            <w:tcW w:w="821" w:type="dxa"/>
            <w:tcBorders>
              <w:top w:val="single" w:sz="8" w:space="0" w:color="auto"/>
            </w:tcBorders>
          </w:tcPr>
          <w:p w14:paraId="5D42E8BE" w14:textId="77777777" w:rsidR="00B41AC1" w:rsidRPr="0097774E" w:rsidRDefault="00B41AC1" w:rsidP="0058790E">
            <w:pPr>
              <w:spacing w:before="40" w:after="40" w:line="210" w:lineRule="exact"/>
              <w:ind w:left="144" w:right="40"/>
              <w:jc w:val="right"/>
              <w:rPr>
                <w:rFonts w:asciiTheme="majorBidi" w:hAnsiTheme="majorBidi" w:cstheme="majorBidi"/>
                <w:sz w:val="17"/>
              </w:rPr>
            </w:pPr>
          </w:p>
        </w:tc>
        <w:tc>
          <w:tcPr>
            <w:tcW w:w="821" w:type="dxa"/>
            <w:tcBorders>
              <w:top w:val="single" w:sz="8" w:space="0" w:color="auto"/>
            </w:tcBorders>
            <w:shd w:val="clear" w:color="auto" w:fill="auto"/>
            <w:vAlign w:val="bottom"/>
          </w:tcPr>
          <w:p w14:paraId="6AE7B0D0" w14:textId="77777777" w:rsidR="00B41AC1" w:rsidRPr="0097774E" w:rsidRDefault="00B41AC1" w:rsidP="0058790E">
            <w:pPr>
              <w:spacing w:before="40" w:after="40" w:line="210" w:lineRule="exact"/>
              <w:ind w:left="144" w:right="40"/>
              <w:jc w:val="right"/>
              <w:rPr>
                <w:rFonts w:asciiTheme="majorBidi" w:hAnsiTheme="majorBidi" w:cstheme="majorBidi"/>
                <w:sz w:val="17"/>
              </w:rPr>
            </w:pPr>
          </w:p>
        </w:tc>
        <w:tc>
          <w:tcPr>
            <w:tcW w:w="822" w:type="dxa"/>
            <w:tcBorders>
              <w:top w:val="single" w:sz="8" w:space="0" w:color="auto"/>
            </w:tcBorders>
            <w:shd w:val="clear" w:color="auto" w:fill="auto"/>
            <w:vAlign w:val="bottom"/>
          </w:tcPr>
          <w:p w14:paraId="55771C10" w14:textId="77777777" w:rsidR="00B41AC1" w:rsidRPr="0097774E" w:rsidRDefault="00B41AC1" w:rsidP="0058790E">
            <w:pPr>
              <w:spacing w:before="40" w:after="40" w:line="210" w:lineRule="exact"/>
              <w:ind w:left="144" w:right="40"/>
              <w:jc w:val="right"/>
              <w:rPr>
                <w:rFonts w:asciiTheme="majorBidi" w:hAnsiTheme="majorBidi" w:cstheme="majorBidi"/>
                <w:sz w:val="17"/>
              </w:rPr>
            </w:pPr>
          </w:p>
        </w:tc>
      </w:tr>
      <w:tr w:rsidR="00B41AC1" w:rsidRPr="0097774E" w14:paraId="3D07DECE" w14:textId="77777777" w:rsidTr="0058790E">
        <w:tc>
          <w:tcPr>
            <w:tcW w:w="5744" w:type="dxa"/>
            <w:shd w:val="clear" w:color="auto" w:fill="auto"/>
            <w:vAlign w:val="bottom"/>
          </w:tcPr>
          <w:p w14:paraId="24319533"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97774E">
              <w:rPr>
                <w:rFonts w:asciiTheme="majorBidi" w:hAnsiTheme="majorBidi" w:cstheme="majorBidi"/>
                <w:sz w:val="17"/>
              </w:rPr>
              <w:t>Timely submission of documentation</w:t>
            </w:r>
          </w:p>
        </w:tc>
        <w:tc>
          <w:tcPr>
            <w:tcW w:w="821" w:type="dxa"/>
            <w:shd w:val="clear" w:color="auto" w:fill="auto"/>
            <w:vAlign w:val="bottom"/>
          </w:tcPr>
          <w:p w14:paraId="1D359122"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w:t>
            </w:r>
          </w:p>
        </w:tc>
        <w:tc>
          <w:tcPr>
            <w:tcW w:w="821" w:type="dxa"/>
            <w:shd w:val="clear" w:color="auto" w:fill="auto"/>
            <w:vAlign w:val="bottom"/>
          </w:tcPr>
          <w:p w14:paraId="2B0D8365"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25</w:t>
            </w:r>
          </w:p>
        </w:tc>
        <w:tc>
          <w:tcPr>
            <w:tcW w:w="821" w:type="dxa"/>
            <w:vAlign w:val="bottom"/>
          </w:tcPr>
          <w:p w14:paraId="40767C74"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w:t>
            </w:r>
          </w:p>
        </w:tc>
        <w:tc>
          <w:tcPr>
            <w:tcW w:w="821" w:type="dxa"/>
            <w:shd w:val="clear" w:color="auto" w:fill="auto"/>
            <w:vAlign w:val="bottom"/>
          </w:tcPr>
          <w:p w14:paraId="1C9141EA"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100</w:t>
            </w:r>
          </w:p>
        </w:tc>
        <w:tc>
          <w:tcPr>
            <w:tcW w:w="822" w:type="dxa"/>
            <w:shd w:val="clear" w:color="auto" w:fill="auto"/>
            <w:vAlign w:val="bottom"/>
          </w:tcPr>
          <w:p w14:paraId="0B9A6456"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100</w:t>
            </w:r>
          </w:p>
        </w:tc>
      </w:tr>
      <w:tr w:rsidR="00B41AC1" w:rsidRPr="0097774E" w14:paraId="0F8D5E57" w14:textId="77777777" w:rsidTr="0058790E">
        <w:tc>
          <w:tcPr>
            <w:tcW w:w="5744" w:type="dxa"/>
            <w:tcBorders>
              <w:bottom w:val="single" w:sz="8" w:space="0" w:color="auto"/>
            </w:tcBorders>
            <w:shd w:val="clear" w:color="auto" w:fill="auto"/>
            <w:vAlign w:val="bottom"/>
          </w:tcPr>
          <w:p w14:paraId="71FB5B13"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97774E">
              <w:rPr>
                <w:rFonts w:asciiTheme="majorBidi" w:hAnsiTheme="majorBidi" w:cstheme="majorBidi"/>
                <w:sz w:val="17"/>
              </w:rPr>
              <w:t>Air tickets purchased at least two weeks before the commencement of travel</w:t>
            </w:r>
          </w:p>
        </w:tc>
        <w:tc>
          <w:tcPr>
            <w:tcW w:w="821" w:type="dxa"/>
            <w:tcBorders>
              <w:bottom w:val="single" w:sz="8" w:space="0" w:color="auto"/>
            </w:tcBorders>
            <w:shd w:val="clear" w:color="auto" w:fill="auto"/>
            <w:vAlign w:val="bottom"/>
          </w:tcPr>
          <w:p w14:paraId="52E1EABA"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47</w:t>
            </w:r>
          </w:p>
        </w:tc>
        <w:tc>
          <w:tcPr>
            <w:tcW w:w="821" w:type="dxa"/>
            <w:tcBorders>
              <w:bottom w:val="single" w:sz="8" w:space="0" w:color="auto"/>
            </w:tcBorders>
            <w:shd w:val="clear" w:color="auto" w:fill="auto"/>
            <w:vAlign w:val="bottom"/>
          </w:tcPr>
          <w:p w14:paraId="3FF6C11B"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10</w:t>
            </w:r>
          </w:p>
        </w:tc>
        <w:tc>
          <w:tcPr>
            <w:tcW w:w="821" w:type="dxa"/>
            <w:tcBorders>
              <w:bottom w:val="single" w:sz="8" w:space="0" w:color="auto"/>
            </w:tcBorders>
            <w:vAlign w:val="bottom"/>
          </w:tcPr>
          <w:p w14:paraId="785AF2FC"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49</w:t>
            </w:r>
          </w:p>
        </w:tc>
        <w:tc>
          <w:tcPr>
            <w:tcW w:w="821" w:type="dxa"/>
            <w:tcBorders>
              <w:bottom w:val="single" w:sz="8" w:space="0" w:color="auto"/>
            </w:tcBorders>
            <w:shd w:val="clear" w:color="auto" w:fill="auto"/>
            <w:vAlign w:val="bottom"/>
          </w:tcPr>
          <w:p w14:paraId="5428A701"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100</w:t>
            </w:r>
          </w:p>
        </w:tc>
        <w:tc>
          <w:tcPr>
            <w:tcW w:w="822" w:type="dxa"/>
            <w:tcBorders>
              <w:bottom w:val="single" w:sz="8" w:space="0" w:color="auto"/>
            </w:tcBorders>
            <w:shd w:val="clear" w:color="auto" w:fill="auto"/>
            <w:vAlign w:val="bottom"/>
          </w:tcPr>
          <w:p w14:paraId="369BBC23" w14:textId="77777777" w:rsidR="00B41AC1" w:rsidRPr="0097774E" w:rsidRDefault="00B41AC1" w:rsidP="0058790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7774E">
              <w:rPr>
                <w:rFonts w:asciiTheme="majorBidi" w:hAnsiTheme="majorBidi" w:cstheme="majorBidi"/>
                <w:sz w:val="17"/>
              </w:rPr>
              <w:t>100</w:t>
            </w:r>
          </w:p>
        </w:tc>
      </w:tr>
    </w:tbl>
    <w:p w14:paraId="3D68D7FE"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30170"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B218C"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11.62</w:t>
      </w:r>
      <w:r w:rsidRPr="0097774E">
        <w:tab/>
        <w:t>The proposed regular budget resources for 2026 amount to $3,166,500 and reflect a net increase of $390,300 compared with the approved budget for 2025. The proposed change is explained in paragraphs 11.54 and 11.55. Additional details on the distribution of the proposed resources for 2026 are reflected in table 11.16 and figure 11.X.</w:t>
      </w:r>
    </w:p>
    <w:p w14:paraId="38D2B514"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79831B" w14:textId="77777777" w:rsidR="00B41AC1" w:rsidRPr="0097774E" w:rsidRDefault="00B41AC1" w:rsidP="00527F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11.16</w:t>
      </w:r>
    </w:p>
    <w:p w14:paraId="7EA7572E" w14:textId="77777777" w:rsidR="00B41AC1" w:rsidRPr="0097774E" w:rsidRDefault="00B41AC1" w:rsidP="00527F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Executive direction and management: evolution of financial and post resources</w:t>
      </w:r>
    </w:p>
    <w:p w14:paraId="74C87EA3" w14:textId="77777777" w:rsidR="00B41AC1" w:rsidRPr="0097774E" w:rsidRDefault="00B41AC1" w:rsidP="00527F15">
      <w:pPr>
        <w:rPr>
          <w:sz w:val="14"/>
          <w:szCs w:val="14"/>
        </w:rPr>
      </w:pPr>
      <w:r w:rsidRPr="0097774E">
        <w:rPr>
          <w:sz w:val="14"/>
          <w:szCs w:val="14"/>
        </w:rPr>
        <w:t>(Thousands of United States dollars/number of posts)</w:t>
      </w:r>
    </w:p>
    <w:p w14:paraId="4AAF2807"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F7547" w14:textId="77777777" w:rsidR="00B41AC1" w:rsidRPr="0097774E" w:rsidRDefault="00B41AC1" w:rsidP="00527F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34" w:type="pct"/>
        <w:tblLayout w:type="fixed"/>
        <w:tblCellMar>
          <w:left w:w="0" w:type="dxa"/>
          <w:right w:w="0" w:type="dxa"/>
        </w:tblCellMar>
        <w:tblLook w:val="0000" w:firstRow="0" w:lastRow="0" w:firstColumn="0" w:lastColumn="0" w:noHBand="0" w:noVBand="0"/>
      </w:tblPr>
      <w:tblGrid>
        <w:gridCol w:w="2433"/>
        <w:gridCol w:w="900"/>
        <w:gridCol w:w="958"/>
        <w:gridCol w:w="935"/>
        <w:gridCol w:w="995"/>
        <w:gridCol w:w="900"/>
        <w:gridCol w:w="900"/>
        <w:gridCol w:w="904"/>
        <w:gridCol w:w="795"/>
      </w:tblGrid>
      <w:tr w:rsidR="00B41AC1" w:rsidRPr="0097774E" w14:paraId="4D737E07" w14:textId="77777777" w:rsidTr="005D4737">
        <w:trPr>
          <w:tblHeader/>
        </w:trPr>
        <w:tc>
          <w:tcPr>
            <w:tcW w:w="1251" w:type="pct"/>
            <w:vMerge w:val="restart"/>
            <w:tcBorders>
              <w:top w:val="single" w:sz="4" w:space="0" w:color="auto"/>
            </w:tcBorders>
            <w:shd w:val="clear" w:color="auto" w:fill="auto"/>
            <w:vAlign w:val="bottom"/>
          </w:tcPr>
          <w:p w14:paraId="4C62EB60" w14:textId="77777777" w:rsidR="00B41AC1" w:rsidRPr="0097774E" w:rsidRDefault="00B41AC1" w:rsidP="009B6F75">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63" w:type="pct"/>
            <w:vMerge w:val="restart"/>
            <w:tcBorders>
              <w:top w:val="single" w:sz="4" w:space="0" w:color="auto"/>
            </w:tcBorders>
            <w:shd w:val="clear" w:color="auto" w:fill="auto"/>
            <w:vAlign w:val="bottom"/>
          </w:tcPr>
          <w:p w14:paraId="09EC9FC4"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2024 expenditure</w:t>
            </w:r>
          </w:p>
        </w:tc>
        <w:tc>
          <w:tcPr>
            <w:tcW w:w="493" w:type="pct"/>
            <w:vMerge w:val="restart"/>
            <w:tcBorders>
              <w:top w:val="single" w:sz="4" w:space="0" w:color="auto"/>
            </w:tcBorders>
            <w:shd w:val="clear" w:color="auto" w:fill="auto"/>
            <w:vAlign w:val="bottom"/>
          </w:tcPr>
          <w:p w14:paraId="55B9C62B"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2025 approved</w:t>
            </w:r>
          </w:p>
        </w:tc>
        <w:tc>
          <w:tcPr>
            <w:tcW w:w="2384" w:type="pct"/>
            <w:gridSpan w:val="5"/>
            <w:tcBorders>
              <w:top w:val="single" w:sz="4" w:space="0" w:color="auto"/>
              <w:bottom w:val="single" w:sz="4" w:space="0" w:color="auto"/>
            </w:tcBorders>
            <w:shd w:val="clear" w:color="auto" w:fill="auto"/>
            <w:vAlign w:val="bottom"/>
          </w:tcPr>
          <w:p w14:paraId="52F440A7" w14:textId="77777777" w:rsidR="00B41AC1" w:rsidRPr="0097774E" w:rsidRDefault="00B41AC1" w:rsidP="009B6F75">
            <w:pPr>
              <w:keepNext/>
              <w:keepLines/>
              <w:spacing w:before="81" w:after="81" w:line="160" w:lineRule="exact"/>
              <w:ind w:left="14" w:right="43"/>
              <w:jc w:val="center"/>
              <w:rPr>
                <w:rFonts w:asciiTheme="majorBidi" w:eastAsia="Times New Roman" w:hAnsiTheme="majorBidi" w:cstheme="majorBidi"/>
                <w:i/>
                <w:sz w:val="14"/>
              </w:rPr>
            </w:pPr>
            <w:r w:rsidRPr="0097774E">
              <w:rPr>
                <w:rFonts w:asciiTheme="majorBidi" w:eastAsia="Times New Roman" w:hAnsiTheme="majorBidi" w:cstheme="majorBidi"/>
                <w:i/>
                <w:sz w:val="14"/>
              </w:rPr>
              <w:t>Changes</w:t>
            </w:r>
          </w:p>
        </w:tc>
        <w:tc>
          <w:tcPr>
            <w:tcW w:w="409" w:type="pct"/>
            <w:vMerge w:val="restart"/>
            <w:tcBorders>
              <w:top w:val="single" w:sz="4" w:space="0" w:color="auto"/>
              <w:bottom w:val="single" w:sz="8" w:space="0" w:color="auto"/>
            </w:tcBorders>
            <w:shd w:val="clear" w:color="auto" w:fill="auto"/>
            <w:vAlign w:val="bottom"/>
          </w:tcPr>
          <w:p w14:paraId="7F61291F"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2026 estimate</w:t>
            </w:r>
          </w:p>
        </w:tc>
      </w:tr>
      <w:tr w:rsidR="00B41AC1" w:rsidRPr="0097774E" w14:paraId="4DB3DFD8" w14:textId="77777777" w:rsidTr="005D4737">
        <w:trPr>
          <w:tblHeader/>
        </w:trPr>
        <w:tc>
          <w:tcPr>
            <w:tcW w:w="1251" w:type="pct"/>
            <w:vMerge/>
            <w:tcBorders>
              <w:bottom w:val="single" w:sz="8" w:space="0" w:color="auto"/>
            </w:tcBorders>
            <w:shd w:val="clear" w:color="auto" w:fill="auto"/>
            <w:vAlign w:val="bottom"/>
          </w:tcPr>
          <w:p w14:paraId="62B69E72" w14:textId="77777777" w:rsidR="00B41AC1" w:rsidRPr="0097774E" w:rsidRDefault="00B41AC1" w:rsidP="009B6F75">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63" w:type="pct"/>
            <w:vMerge/>
            <w:tcBorders>
              <w:bottom w:val="single" w:sz="8" w:space="0" w:color="auto"/>
            </w:tcBorders>
            <w:shd w:val="clear" w:color="auto" w:fill="auto"/>
            <w:vAlign w:val="bottom"/>
          </w:tcPr>
          <w:p w14:paraId="12E95555"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p>
        </w:tc>
        <w:tc>
          <w:tcPr>
            <w:tcW w:w="493" w:type="pct"/>
            <w:vMerge/>
            <w:tcBorders>
              <w:bottom w:val="single" w:sz="8" w:space="0" w:color="auto"/>
            </w:tcBorders>
            <w:shd w:val="clear" w:color="auto" w:fill="auto"/>
            <w:vAlign w:val="bottom"/>
          </w:tcPr>
          <w:p w14:paraId="1C7B5029"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p>
        </w:tc>
        <w:tc>
          <w:tcPr>
            <w:tcW w:w="481" w:type="pct"/>
            <w:tcBorders>
              <w:top w:val="single" w:sz="4" w:space="0" w:color="auto"/>
              <w:bottom w:val="single" w:sz="8" w:space="0" w:color="auto"/>
            </w:tcBorders>
            <w:shd w:val="clear" w:color="auto" w:fill="auto"/>
            <w:vAlign w:val="bottom"/>
          </w:tcPr>
          <w:p w14:paraId="41BEE3CD"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Technical adjustments</w:t>
            </w:r>
          </w:p>
        </w:tc>
        <w:tc>
          <w:tcPr>
            <w:tcW w:w="512" w:type="pct"/>
            <w:tcBorders>
              <w:top w:val="single" w:sz="4" w:space="0" w:color="auto"/>
              <w:bottom w:val="single" w:sz="8" w:space="0" w:color="auto"/>
            </w:tcBorders>
            <w:shd w:val="clear" w:color="auto" w:fill="auto"/>
            <w:vAlign w:val="bottom"/>
          </w:tcPr>
          <w:p w14:paraId="5335FE12"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New/expanded mandates</w:t>
            </w:r>
          </w:p>
        </w:tc>
        <w:tc>
          <w:tcPr>
            <w:tcW w:w="463" w:type="pct"/>
            <w:tcBorders>
              <w:top w:val="single" w:sz="4" w:space="0" w:color="auto"/>
              <w:bottom w:val="single" w:sz="8" w:space="0" w:color="auto"/>
            </w:tcBorders>
            <w:shd w:val="clear" w:color="auto" w:fill="auto"/>
            <w:vAlign w:val="bottom"/>
          </w:tcPr>
          <w:p w14:paraId="5960E722"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Other </w:t>
            </w:r>
          </w:p>
        </w:tc>
        <w:tc>
          <w:tcPr>
            <w:tcW w:w="463" w:type="pct"/>
            <w:tcBorders>
              <w:top w:val="single" w:sz="4" w:space="0" w:color="auto"/>
              <w:bottom w:val="single" w:sz="8" w:space="0" w:color="auto"/>
            </w:tcBorders>
            <w:shd w:val="clear" w:color="auto" w:fill="auto"/>
            <w:vAlign w:val="bottom"/>
          </w:tcPr>
          <w:p w14:paraId="758FE115"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Total</w:t>
            </w:r>
          </w:p>
        </w:tc>
        <w:tc>
          <w:tcPr>
            <w:tcW w:w="465" w:type="pct"/>
            <w:tcBorders>
              <w:top w:val="single" w:sz="4" w:space="0" w:color="auto"/>
              <w:bottom w:val="single" w:sz="8" w:space="0" w:color="auto"/>
            </w:tcBorders>
            <w:shd w:val="clear" w:color="auto" w:fill="auto"/>
            <w:vAlign w:val="bottom"/>
          </w:tcPr>
          <w:p w14:paraId="2BBAEBC0"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Percentage </w:t>
            </w:r>
          </w:p>
        </w:tc>
        <w:tc>
          <w:tcPr>
            <w:tcW w:w="409" w:type="pct"/>
            <w:vMerge/>
            <w:tcBorders>
              <w:bottom w:val="single" w:sz="8" w:space="0" w:color="auto"/>
            </w:tcBorders>
            <w:shd w:val="clear" w:color="auto" w:fill="auto"/>
            <w:vAlign w:val="bottom"/>
          </w:tcPr>
          <w:p w14:paraId="3CF2E7D0" w14:textId="77777777" w:rsidR="00B41AC1" w:rsidRPr="0097774E" w:rsidRDefault="00B41AC1" w:rsidP="009B6F75">
            <w:pPr>
              <w:keepNext/>
              <w:keepLines/>
              <w:spacing w:before="81" w:after="81" w:line="160" w:lineRule="exact"/>
              <w:ind w:left="14" w:right="43"/>
              <w:jc w:val="right"/>
              <w:rPr>
                <w:rFonts w:asciiTheme="majorBidi" w:eastAsia="Times New Roman" w:hAnsiTheme="majorBidi" w:cstheme="majorBidi"/>
                <w:i/>
                <w:sz w:val="14"/>
              </w:rPr>
            </w:pPr>
          </w:p>
        </w:tc>
      </w:tr>
      <w:tr w:rsidR="00B41AC1" w:rsidRPr="0097774E" w14:paraId="0F76D3BB" w14:textId="77777777" w:rsidTr="005D4737">
        <w:trPr>
          <w:trHeight w:hRule="exact" w:val="115"/>
          <w:tblHeader/>
        </w:trPr>
        <w:tc>
          <w:tcPr>
            <w:tcW w:w="1251" w:type="pct"/>
            <w:tcBorders>
              <w:top w:val="single" w:sz="8" w:space="0" w:color="auto"/>
            </w:tcBorders>
            <w:shd w:val="clear" w:color="auto" w:fill="auto"/>
            <w:vAlign w:val="bottom"/>
          </w:tcPr>
          <w:p w14:paraId="089F2DAD" w14:textId="77777777" w:rsidR="00B41AC1" w:rsidRPr="0097774E" w:rsidRDefault="00B41AC1" w:rsidP="0058790E">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63" w:type="pct"/>
            <w:tcBorders>
              <w:top w:val="single" w:sz="8" w:space="0" w:color="auto"/>
            </w:tcBorders>
          </w:tcPr>
          <w:p w14:paraId="5DA7EEE8"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3" w:type="pct"/>
            <w:tcBorders>
              <w:top w:val="single" w:sz="8" w:space="0" w:color="auto"/>
            </w:tcBorders>
            <w:shd w:val="clear" w:color="auto" w:fill="auto"/>
            <w:vAlign w:val="bottom"/>
          </w:tcPr>
          <w:p w14:paraId="0E8528CE"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81" w:type="pct"/>
            <w:tcBorders>
              <w:top w:val="single" w:sz="8" w:space="0" w:color="auto"/>
            </w:tcBorders>
            <w:shd w:val="clear" w:color="auto" w:fill="auto"/>
            <w:vAlign w:val="bottom"/>
          </w:tcPr>
          <w:p w14:paraId="257B173E"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512" w:type="pct"/>
            <w:tcBorders>
              <w:top w:val="single" w:sz="8" w:space="0" w:color="auto"/>
            </w:tcBorders>
            <w:shd w:val="clear" w:color="auto" w:fill="auto"/>
            <w:vAlign w:val="bottom"/>
          </w:tcPr>
          <w:p w14:paraId="7E376609"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63" w:type="pct"/>
            <w:tcBorders>
              <w:top w:val="single" w:sz="8" w:space="0" w:color="auto"/>
            </w:tcBorders>
            <w:shd w:val="clear" w:color="auto" w:fill="auto"/>
            <w:vAlign w:val="bottom"/>
          </w:tcPr>
          <w:p w14:paraId="2E52502C"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63" w:type="pct"/>
            <w:tcBorders>
              <w:top w:val="single" w:sz="8" w:space="0" w:color="auto"/>
            </w:tcBorders>
            <w:shd w:val="clear" w:color="auto" w:fill="auto"/>
            <w:vAlign w:val="bottom"/>
          </w:tcPr>
          <w:p w14:paraId="26DA66DA"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65" w:type="pct"/>
            <w:tcBorders>
              <w:top w:val="single" w:sz="8" w:space="0" w:color="auto"/>
            </w:tcBorders>
            <w:shd w:val="clear" w:color="auto" w:fill="auto"/>
            <w:vAlign w:val="bottom"/>
          </w:tcPr>
          <w:p w14:paraId="23A87BE2"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09" w:type="pct"/>
            <w:tcBorders>
              <w:top w:val="single" w:sz="8" w:space="0" w:color="auto"/>
            </w:tcBorders>
            <w:shd w:val="clear" w:color="auto" w:fill="auto"/>
            <w:vAlign w:val="bottom"/>
          </w:tcPr>
          <w:p w14:paraId="11A559E8"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41AC1" w:rsidRPr="0097774E" w14:paraId="4D990306" w14:textId="77777777" w:rsidTr="0058790E">
        <w:tc>
          <w:tcPr>
            <w:tcW w:w="5000" w:type="pct"/>
            <w:gridSpan w:val="9"/>
          </w:tcPr>
          <w:p w14:paraId="5CA5541F" w14:textId="77777777" w:rsidR="00B41AC1" w:rsidRPr="0097774E" w:rsidRDefault="00B41AC1" w:rsidP="00527F15">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Financial resources by main category of expenditure</w:t>
            </w:r>
          </w:p>
        </w:tc>
      </w:tr>
      <w:tr w:rsidR="00B41AC1" w:rsidRPr="0097774E" w14:paraId="0CE7515A" w14:textId="77777777" w:rsidTr="005D4737">
        <w:trPr>
          <w:trHeight w:val="170"/>
        </w:trPr>
        <w:tc>
          <w:tcPr>
            <w:tcW w:w="1251" w:type="pct"/>
            <w:shd w:val="clear" w:color="auto" w:fill="auto"/>
            <w:vAlign w:val="center"/>
          </w:tcPr>
          <w:p w14:paraId="0215EE40"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Posts</w:t>
            </w:r>
          </w:p>
        </w:tc>
        <w:tc>
          <w:tcPr>
            <w:tcW w:w="463" w:type="pct"/>
            <w:vAlign w:val="center"/>
          </w:tcPr>
          <w:p w14:paraId="1E61C46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1 570.7</w:t>
            </w:r>
          </w:p>
        </w:tc>
        <w:tc>
          <w:tcPr>
            <w:tcW w:w="493" w:type="pct"/>
            <w:shd w:val="clear" w:color="auto" w:fill="auto"/>
            <w:vAlign w:val="center"/>
          </w:tcPr>
          <w:p w14:paraId="27B84AE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2 250.3</w:t>
            </w:r>
          </w:p>
        </w:tc>
        <w:tc>
          <w:tcPr>
            <w:tcW w:w="481" w:type="pct"/>
            <w:shd w:val="clear" w:color="auto" w:fill="auto"/>
            <w:vAlign w:val="center"/>
          </w:tcPr>
          <w:p w14:paraId="641E8C8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71.3</w:t>
            </w:r>
          </w:p>
        </w:tc>
        <w:tc>
          <w:tcPr>
            <w:tcW w:w="512" w:type="pct"/>
            <w:shd w:val="clear" w:color="auto" w:fill="auto"/>
            <w:vAlign w:val="center"/>
          </w:tcPr>
          <w:p w14:paraId="03032178"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shd w:val="clear" w:color="auto" w:fill="auto"/>
            <w:vAlign w:val="center"/>
          </w:tcPr>
          <w:p w14:paraId="2A27B21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shd w:val="clear" w:color="auto" w:fill="auto"/>
            <w:vAlign w:val="center"/>
          </w:tcPr>
          <w:p w14:paraId="4FE6F5D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71.3</w:t>
            </w:r>
          </w:p>
        </w:tc>
        <w:tc>
          <w:tcPr>
            <w:tcW w:w="465" w:type="pct"/>
            <w:shd w:val="clear" w:color="auto" w:fill="auto"/>
            <w:vAlign w:val="center"/>
          </w:tcPr>
          <w:p w14:paraId="6A731F4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3.2</w:t>
            </w:r>
          </w:p>
        </w:tc>
        <w:tc>
          <w:tcPr>
            <w:tcW w:w="409" w:type="pct"/>
            <w:shd w:val="clear" w:color="auto" w:fill="auto"/>
            <w:vAlign w:val="center"/>
          </w:tcPr>
          <w:p w14:paraId="5D833078"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2 321.6</w:t>
            </w:r>
          </w:p>
        </w:tc>
      </w:tr>
      <w:tr w:rsidR="00B41AC1" w:rsidRPr="0097774E" w14:paraId="1A336A58" w14:textId="77777777" w:rsidTr="005D4737">
        <w:trPr>
          <w:trHeight w:val="170"/>
        </w:trPr>
        <w:tc>
          <w:tcPr>
            <w:tcW w:w="1251" w:type="pct"/>
            <w:tcBorders>
              <w:bottom w:val="single" w:sz="4" w:space="0" w:color="auto"/>
            </w:tcBorders>
            <w:shd w:val="clear" w:color="auto" w:fill="auto"/>
            <w:vAlign w:val="center"/>
          </w:tcPr>
          <w:p w14:paraId="2128906F" w14:textId="77777777" w:rsidR="00B41AC1" w:rsidRPr="0097774E" w:rsidRDefault="00B41AC1" w:rsidP="009B6F75">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Non-post</w:t>
            </w:r>
          </w:p>
        </w:tc>
        <w:tc>
          <w:tcPr>
            <w:tcW w:w="463" w:type="pct"/>
            <w:tcBorders>
              <w:bottom w:val="single" w:sz="4" w:space="0" w:color="auto"/>
            </w:tcBorders>
            <w:vAlign w:val="center"/>
          </w:tcPr>
          <w:p w14:paraId="2C39C8A5"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108.6</w:t>
            </w:r>
          </w:p>
        </w:tc>
        <w:tc>
          <w:tcPr>
            <w:tcW w:w="493" w:type="pct"/>
            <w:tcBorders>
              <w:bottom w:val="single" w:sz="4" w:space="0" w:color="auto"/>
            </w:tcBorders>
            <w:shd w:val="clear" w:color="auto" w:fill="auto"/>
            <w:vAlign w:val="center"/>
          </w:tcPr>
          <w:p w14:paraId="3FD31F02"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525.9</w:t>
            </w:r>
          </w:p>
        </w:tc>
        <w:tc>
          <w:tcPr>
            <w:tcW w:w="481" w:type="pct"/>
            <w:tcBorders>
              <w:bottom w:val="single" w:sz="4" w:space="0" w:color="auto"/>
            </w:tcBorders>
            <w:shd w:val="clear" w:color="auto" w:fill="auto"/>
            <w:vAlign w:val="center"/>
          </w:tcPr>
          <w:p w14:paraId="21596AFE"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(2.4)</w:t>
            </w:r>
          </w:p>
        </w:tc>
        <w:tc>
          <w:tcPr>
            <w:tcW w:w="512" w:type="pct"/>
            <w:tcBorders>
              <w:bottom w:val="single" w:sz="4" w:space="0" w:color="auto"/>
            </w:tcBorders>
            <w:shd w:val="clear" w:color="auto" w:fill="auto"/>
            <w:vAlign w:val="center"/>
          </w:tcPr>
          <w:p w14:paraId="7E6A4EE3"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321.4</w:t>
            </w:r>
          </w:p>
        </w:tc>
        <w:tc>
          <w:tcPr>
            <w:tcW w:w="463" w:type="pct"/>
            <w:tcBorders>
              <w:bottom w:val="single" w:sz="4" w:space="0" w:color="auto"/>
            </w:tcBorders>
            <w:shd w:val="clear" w:color="auto" w:fill="auto"/>
            <w:vAlign w:val="center"/>
          </w:tcPr>
          <w:p w14:paraId="4F6158A5"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tcBorders>
              <w:bottom w:val="single" w:sz="4" w:space="0" w:color="auto"/>
            </w:tcBorders>
            <w:shd w:val="clear" w:color="auto" w:fill="auto"/>
            <w:vAlign w:val="center"/>
          </w:tcPr>
          <w:p w14:paraId="64928748"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319.0</w:t>
            </w:r>
          </w:p>
        </w:tc>
        <w:tc>
          <w:tcPr>
            <w:tcW w:w="465" w:type="pct"/>
            <w:tcBorders>
              <w:bottom w:val="single" w:sz="4" w:space="0" w:color="auto"/>
            </w:tcBorders>
            <w:shd w:val="clear" w:color="auto" w:fill="auto"/>
            <w:vAlign w:val="center"/>
          </w:tcPr>
          <w:p w14:paraId="645CD116"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60.7</w:t>
            </w:r>
          </w:p>
        </w:tc>
        <w:tc>
          <w:tcPr>
            <w:tcW w:w="409" w:type="pct"/>
            <w:tcBorders>
              <w:bottom w:val="single" w:sz="4" w:space="0" w:color="auto"/>
            </w:tcBorders>
            <w:shd w:val="clear" w:color="auto" w:fill="auto"/>
            <w:vAlign w:val="center"/>
          </w:tcPr>
          <w:p w14:paraId="57CE2377" w14:textId="77777777" w:rsidR="00B41AC1" w:rsidRPr="0097774E" w:rsidRDefault="00B41AC1" w:rsidP="009B6F7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844.9</w:t>
            </w:r>
          </w:p>
        </w:tc>
      </w:tr>
      <w:tr w:rsidR="00B41AC1" w:rsidRPr="0097774E" w14:paraId="1F586FB8" w14:textId="77777777" w:rsidTr="005D4737">
        <w:trPr>
          <w:trHeight w:val="170"/>
        </w:trPr>
        <w:tc>
          <w:tcPr>
            <w:tcW w:w="1251" w:type="pct"/>
            <w:tcBorders>
              <w:top w:val="single" w:sz="4" w:space="0" w:color="auto"/>
              <w:bottom w:val="single" w:sz="4" w:space="0" w:color="auto"/>
            </w:tcBorders>
            <w:shd w:val="clear" w:color="auto" w:fill="auto"/>
            <w:vAlign w:val="center"/>
          </w:tcPr>
          <w:p w14:paraId="41836AD7" w14:textId="77777777" w:rsidR="00B41AC1" w:rsidRPr="0097774E" w:rsidRDefault="00B41AC1" w:rsidP="00527F15">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63" w:type="pct"/>
            <w:tcBorders>
              <w:top w:val="single" w:sz="4" w:space="0" w:color="auto"/>
              <w:bottom w:val="single" w:sz="4" w:space="0" w:color="auto"/>
            </w:tcBorders>
            <w:vAlign w:val="center"/>
          </w:tcPr>
          <w:p w14:paraId="69A68EC6"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1 679.3</w:t>
            </w:r>
          </w:p>
        </w:tc>
        <w:tc>
          <w:tcPr>
            <w:tcW w:w="493" w:type="pct"/>
            <w:tcBorders>
              <w:top w:val="single" w:sz="4" w:space="0" w:color="auto"/>
              <w:bottom w:val="single" w:sz="4" w:space="0" w:color="auto"/>
            </w:tcBorders>
            <w:shd w:val="clear" w:color="auto" w:fill="auto"/>
            <w:vAlign w:val="center"/>
          </w:tcPr>
          <w:p w14:paraId="35C02583"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2 776.2</w:t>
            </w:r>
          </w:p>
        </w:tc>
        <w:tc>
          <w:tcPr>
            <w:tcW w:w="481" w:type="pct"/>
            <w:tcBorders>
              <w:top w:val="single" w:sz="4" w:space="0" w:color="auto"/>
              <w:bottom w:val="single" w:sz="4" w:space="0" w:color="auto"/>
            </w:tcBorders>
            <w:shd w:val="clear" w:color="auto" w:fill="auto"/>
            <w:vAlign w:val="center"/>
          </w:tcPr>
          <w:p w14:paraId="276BD56D"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68.9</w:t>
            </w:r>
          </w:p>
        </w:tc>
        <w:tc>
          <w:tcPr>
            <w:tcW w:w="512" w:type="pct"/>
            <w:tcBorders>
              <w:top w:val="single" w:sz="4" w:space="0" w:color="auto"/>
              <w:bottom w:val="single" w:sz="4" w:space="0" w:color="auto"/>
            </w:tcBorders>
            <w:shd w:val="clear" w:color="auto" w:fill="auto"/>
            <w:vAlign w:val="center"/>
          </w:tcPr>
          <w:p w14:paraId="6EE79155"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321.4</w:t>
            </w:r>
          </w:p>
        </w:tc>
        <w:tc>
          <w:tcPr>
            <w:tcW w:w="463" w:type="pct"/>
            <w:tcBorders>
              <w:top w:val="single" w:sz="4" w:space="0" w:color="auto"/>
              <w:bottom w:val="single" w:sz="4" w:space="0" w:color="auto"/>
            </w:tcBorders>
            <w:shd w:val="clear" w:color="auto" w:fill="auto"/>
            <w:vAlign w:val="center"/>
          </w:tcPr>
          <w:p w14:paraId="44BF68CF"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63" w:type="pct"/>
            <w:tcBorders>
              <w:top w:val="single" w:sz="4" w:space="0" w:color="auto"/>
              <w:bottom w:val="single" w:sz="4" w:space="0" w:color="auto"/>
            </w:tcBorders>
            <w:shd w:val="clear" w:color="auto" w:fill="auto"/>
            <w:vAlign w:val="center"/>
          </w:tcPr>
          <w:p w14:paraId="7E249BA5"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390.3</w:t>
            </w:r>
          </w:p>
        </w:tc>
        <w:tc>
          <w:tcPr>
            <w:tcW w:w="465" w:type="pct"/>
            <w:tcBorders>
              <w:top w:val="single" w:sz="4" w:space="0" w:color="auto"/>
              <w:bottom w:val="single" w:sz="4" w:space="0" w:color="auto"/>
            </w:tcBorders>
            <w:shd w:val="clear" w:color="auto" w:fill="auto"/>
            <w:vAlign w:val="center"/>
          </w:tcPr>
          <w:p w14:paraId="5D740FF6"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14.1</w:t>
            </w:r>
          </w:p>
        </w:tc>
        <w:tc>
          <w:tcPr>
            <w:tcW w:w="409" w:type="pct"/>
            <w:tcBorders>
              <w:top w:val="single" w:sz="4" w:space="0" w:color="auto"/>
              <w:bottom w:val="single" w:sz="4" w:space="0" w:color="auto"/>
            </w:tcBorders>
            <w:shd w:val="clear" w:color="auto" w:fill="auto"/>
            <w:vAlign w:val="center"/>
          </w:tcPr>
          <w:p w14:paraId="4895367F"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3 166.5</w:t>
            </w:r>
          </w:p>
        </w:tc>
      </w:tr>
      <w:tr w:rsidR="00B41AC1" w:rsidRPr="0097774E" w14:paraId="2CA2D7E4" w14:textId="77777777" w:rsidTr="0058790E">
        <w:trPr>
          <w:trHeight w:val="170"/>
        </w:trPr>
        <w:tc>
          <w:tcPr>
            <w:tcW w:w="5000" w:type="pct"/>
            <w:gridSpan w:val="9"/>
            <w:tcBorders>
              <w:top w:val="single" w:sz="4" w:space="0" w:color="auto"/>
            </w:tcBorders>
            <w:shd w:val="clear" w:color="auto" w:fill="auto"/>
            <w:vAlign w:val="center"/>
          </w:tcPr>
          <w:p w14:paraId="1EC2A78F" w14:textId="77777777" w:rsidR="00B41AC1" w:rsidRPr="0097774E" w:rsidRDefault="00B41AC1" w:rsidP="009B6F75">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Post resources by category</w:t>
            </w:r>
          </w:p>
        </w:tc>
      </w:tr>
      <w:tr w:rsidR="00B41AC1" w:rsidRPr="0097774E" w14:paraId="08A7B671" w14:textId="77777777" w:rsidTr="005D4737">
        <w:trPr>
          <w:trHeight w:val="170"/>
        </w:trPr>
        <w:tc>
          <w:tcPr>
            <w:tcW w:w="1251" w:type="pct"/>
            <w:shd w:val="clear" w:color="auto" w:fill="auto"/>
            <w:vAlign w:val="center"/>
          </w:tcPr>
          <w:p w14:paraId="7E410F7B"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Professional and higher</w:t>
            </w:r>
          </w:p>
        </w:tc>
        <w:tc>
          <w:tcPr>
            <w:tcW w:w="463" w:type="pct"/>
          </w:tcPr>
          <w:p w14:paraId="20FBD0B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3" w:type="pct"/>
            <w:shd w:val="clear" w:color="auto" w:fill="auto"/>
            <w:vAlign w:val="center"/>
          </w:tcPr>
          <w:p w14:paraId="778350E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w:t>
            </w:r>
          </w:p>
        </w:tc>
        <w:tc>
          <w:tcPr>
            <w:tcW w:w="481" w:type="pct"/>
            <w:shd w:val="clear" w:color="auto" w:fill="auto"/>
            <w:vAlign w:val="center"/>
          </w:tcPr>
          <w:p w14:paraId="03C385E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12" w:type="pct"/>
            <w:shd w:val="clear" w:color="auto" w:fill="auto"/>
            <w:vAlign w:val="center"/>
          </w:tcPr>
          <w:p w14:paraId="7EF41287"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shd w:val="clear" w:color="auto" w:fill="auto"/>
            <w:vAlign w:val="center"/>
          </w:tcPr>
          <w:p w14:paraId="7477C6A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shd w:val="clear" w:color="auto" w:fill="auto"/>
            <w:vAlign w:val="center"/>
          </w:tcPr>
          <w:p w14:paraId="320D714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4" w:type="pct"/>
            <w:shd w:val="clear" w:color="auto" w:fill="auto"/>
            <w:vAlign w:val="center"/>
          </w:tcPr>
          <w:p w14:paraId="48BE8A14"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09" w:type="pct"/>
            <w:shd w:val="clear" w:color="auto" w:fill="auto"/>
            <w:vAlign w:val="center"/>
          </w:tcPr>
          <w:p w14:paraId="50C3F55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7</w:t>
            </w:r>
          </w:p>
        </w:tc>
      </w:tr>
      <w:tr w:rsidR="00B41AC1" w:rsidRPr="0097774E" w14:paraId="63E0B9D2" w14:textId="77777777" w:rsidTr="005D4737">
        <w:trPr>
          <w:trHeight w:val="170"/>
        </w:trPr>
        <w:tc>
          <w:tcPr>
            <w:tcW w:w="1251" w:type="pct"/>
            <w:tcBorders>
              <w:bottom w:val="single" w:sz="4" w:space="0" w:color="auto"/>
            </w:tcBorders>
            <w:shd w:val="clear" w:color="auto" w:fill="auto"/>
            <w:vAlign w:val="center"/>
          </w:tcPr>
          <w:p w14:paraId="250ECA7E" w14:textId="77777777" w:rsidR="00B41AC1" w:rsidRPr="0097774E" w:rsidRDefault="00B41AC1" w:rsidP="00527F15">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General Service and related</w:t>
            </w:r>
          </w:p>
        </w:tc>
        <w:tc>
          <w:tcPr>
            <w:tcW w:w="463" w:type="pct"/>
            <w:tcBorders>
              <w:bottom w:val="single" w:sz="4" w:space="0" w:color="auto"/>
            </w:tcBorders>
          </w:tcPr>
          <w:p w14:paraId="437B1B84"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p>
        </w:tc>
        <w:tc>
          <w:tcPr>
            <w:tcW w:w="493" w:type="pct"/>
            <w:tcBorders>
              <w:bottom w:val="single" w:sz="4" w:space="0" w:color="auto"/>
            </w:tcBorders>
            <w:shd w:val="clear" w:color="auto" w:fill="auto"/>
            <w:vAlign w:val="center"/>
          </w:tcPr>
          <w:p w14:paraId="64DB6554"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6</w:t>
            </w:r>
          </w:p>
        </w:tc>
        <w:tc>
          <w:tcPr>
            <w:tcW w:w="481" w:type="pct"/>
            <w:tcBorders>
              <w:bottom w:val="single" w:sz="4" w:space="0" w:color="auto"/>
            </w:tcBorders>
            <w:shd w:val="clear" w:color="auto" w:fill="auto"/>
            <w:vAlign w:val="center"/>
          </w:tcPr>
          <w:p w14:paraId="4FCB2134"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12" w:type="pct"/>
            <w:tcBorders>
              <w:bottom w:val="single" w:sz="4" w:space="0" w:color="auto"/>
            </w:tcBorders>
            <w:shd w:val="clear" w:color="auto" w:fill="auto"/>
            <w:vAlign w:val="center"/>
          </w:tcPr>
          <w:p w14:paraId="3EC5B1FD"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tcBorders>
              <w:bottom w:val="single" w:sz="4" w:space="0" w:color="auto"/>
            </w:tcBorders>
            <w:shd w:val="clear" w:color="auto" w:fill="auto"/>
            <w:vAlign w:val="center"/>
          </w:tcPr>
          <w:p w14:paraId="414A188B"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3" w:type="pct"/>
            <w:tcBorders>
              <w:bottom w:val="single" w:sz="4" w:space="0" w:color="auto"/>
            </w:tcBorders>
            <w:shd w:val="clear" w:color="auto" w:fill="auto"/>
            <w:vAlign w:val="center"/>
          </w:tcPr>
          <w:p w14:paraId="529C59F9"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64" w:type="pct"/>
            <w:tcBorders>
              <w:bottom w:val="single" w:sz="4" w:space="0" w:color="auto"/>
            </w:tcBorders>
            <w:shd w:val="clear" w:color="auto" w:fill="auto"/>
            <w:vAlign w:val="center"/>
          </w:tcPr>
          <w:p w14:paraId="53347840"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09" w:type="pct"/>
            <w:tcBorders>
              <w:bottom w:val="single" w:sz="4" w:space="0" w:color="auto"/>
            </w:tcBorders>
            <w:shd w:val="clear" w:color="auto" w:fill="auto"/>
            <w:vAlign w:val="center"/>
          </w:tcPr>
          <w:p w14:paraId="1EF62471" w14:textId="77777777" w:rsidR="00B41AC1" w:rsidRPr="0097774E" w:rsidRDefault="00B41AC1" w:rsidP="00527F15">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6</w:t>
            </w:r>
          </w:p>
        </w:tc>
      </w:tr>
      <w:tr w:rsidR="00B41AC1" w:rsidRPr="0097774E" w14:paraId="4C4D4837" w14:textId="77777777" w:rsidTr="005D4737">
        <w:trPr>
          <w:trHeight w:val="170"/>
        </w:trPr>
        <w:tc>
          <w:tcPr>
            <w:tcW w:w="1251" w:type="pct"/>
            <w:tcBorders>
              <w:top w:val="single" w:sz="4" w:space="0" w:color="auto"/>
              <w:bottom w:val="single" w:sz="8" w:space="0" w:color="auto"/>
            </w:tcBorders>
            <w:shd w:val="clear" w:color="auto" w:fill="auto"/>
            <w:vAlign w:val="center"/>
          </w:tcPr>
          <w:p w14:paraId="3F45A506" w14:textId="77777777" w:rsidR="00B41AC1" w:rsidRPr="0097774E" w:rsidRDefault="00B41AC1" w:rsidP="00527F15">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63" w:type="pct"/>
            <w:tcBorders>
              <w:top w:val="single" w:sz="4" w:space="0" w:color="auto"/>
              <w:bottom w:val="single" w:sz="8" w:space="0" w:color="auto"/>
            </w:tcBorders>
          </w:tcPr>
          <w:p w14:paraId="6DD8BB0E"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rPr>
            </w:pPr>
          </w:p>
        </w:tc>
        <w:tc>
          <w:tcPr>
            <w:tcW w:w="493" w:type="pct"/>
            <w:tcBorders>
              <w:top w:val="single" w:sz="4" w:space="0" w:color="auto"/>
              <w:bottom w:val="single" w:sz="8" w:space="0" w:color="auto"/>
            </w:tcBorders>
            <w:shd w:val="clear" w:color="auto" w:fill="auto"/>
            <w:vAlign w:val="center"/>
          </w:tcPr>
          <w:p w14:paraId="2E8D0D29"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13</w:t>
            </w:r>
          </w:p>
        </w:tc>
        <w:tc>
          <w:tcPr>
            <w:tcW w:w="481" w:type="pct"/>
            <w:tcBorders>
              <w:top w:val="single" w:sz="4" w:space="0" w:color="auto"/>
              <w:bottom w:val="single" w:sz="8" w:space="0" w:color="auto"/>
            </w:tcBorders>
            <w:shd w:val="clear" w:color="auto" w:fill="auto"/>
            <w:vAlign w:val="center"/>
          </w:tcPr>
          <w:p w14:paraId="743EA825"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12" w:type="pct"/>
            <w:tcBorders>
              <w:top w:val="single" w:sz="4" w:space="0" w:color="auto"/>
              <w:bottom w:val="single" w:sz="8" w:space="0" w:color="auto"/>
            </w:tcBorders>
            <w:shd w:val="clear" w:color="auto" w:fill="auto"/>
            <w:vAlign w:val="center"/>
          </w:tcPr>
          <w:p w14:paraId="22C593DF"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63" w:type="pct"/>
            <w:tcBorders>
              <w:top w:val="single" w:sz="4" w:space="0" w:color="auto"/>
              <w:bottom w:val="single" w:sz="8" w:space="0" w:color="auto"/>
            </w:tcBorders>
            <w:shd w:val="clear" w:color="auto" w:fill="auto"/>
            <w:vAlign w:val="center"/>
          </w:tcPr>
          <w:p w14:paraId="10C69261"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63" w:type="pct"/>
            <w:tcBorders>
              <w:top w:val="single" w:sz="4" w:space="0" w:color="auto"/>
              <w:bottom w:val="single" w:sz="8" w:space="0" w:color="auto"/>
            </w:tcBorders>
            <w:shd w:val="clear" w:color="auto" w:fill="auto"/>
            <w:vAlign w:val="center"/>
          </w:tcPr>
          <w:p w14:paraId="2CEA47D7"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64" w:type="pct"/>
            <w:tcBorders>
              <w:top w:val="single" w:sz="4" w:space="0" w:color="auto"/>
              <w:bottom w:val="single" w:sz="8" w:space="0" w:color="auto"/>
            </w:tcBorders>
            <w:shd w:val="clear" w:color="auto" w:fill="auto"/>
            <w:vAlign w:val="center"/>
          </w:tcPr>
          <w:p w14:paraId="32D2CA37"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09" w:type="pct"/>
            <w:tcBorders>
              <w:top w:val="single" w:sz="4" w:space="0" w:color="auto"/>
              <w:bottom w:val="single" w:sz="8" w:space="0" w:color="auto"/>
            </w:tcBorders>
            <w:shd w:val="clear" w:color="auto" w:fill="auto"/>
            <w:vAlign w:val="center"/>
          </w:tcPr>
          <w:p w14:paraId="5BA461EA" w14:textId="77777777" w:rsidR="00B41AC1" w:rsidRPr="0097774E" w:rsidRDefault="00B41AC1" w:rsidP="00527F15">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13</w:t>
            </w:r>
          </w:p>
        </w:tc>
      </w:tr>
    </w:tbl>
    <w:p w14:paraId="4BD849A2" w14:textId="77777777" w:rsidR="00B41AC1" w:rsidRPr="0097774E" w:rsidRDefault="00B41AC1" w:rsidP="00071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DBC05" w14:textId="77777777" w:rsidR="00B41AC1" w:rsidRPr="0097774E" w:rsidRDefault="00B41AC1" w:rsidP="000527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11.X</w:t>
      </w:r>
    </w:p>
    <w:p w14:paraId="2F72E26F" w14:textId="77777777" w:rsidR="00B41AC1" w:rsidRPr="0097774E" w:rsidRDefault="00B41AC1" w:rsidP="000527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Executive direction and management: distribution of proposed resources for 2026</w:t>
      </w:r>
    </w:p>
    <w:p w14:paraId="65659543" w14:textId="77777777" w:rsidR="00B41AC1" w:rsidRPr="0097774E" w:rsidRDefault="00B41AC1" w:rsidP="00052767">
      <w:pPr>
        <w:keepNext/>
        <w:keepLines/>
        <w:rPr>
          <w:sz w:val="14"/>
          <w:szCs w:val="14"/>
        </w:rPr>
      </w:pPr>
      <w:r w:rsidRPr="0097774E">
        <w:rPr>
          <w:sz w:val="14"/>
          <w:szCs w:val="14"/>
        </w:rPr>
        <w:t>(Number of posts/thousands of United States dollars)</w:t>
      </w:r>
    </w:p>
    <w:p w14:paraId="051C1C7C" w14:textId="77777777" w:rsidR="00B41AC1" w:rsidRPr="0097774E" w:rsidRDefault="00B41AC1" w:rsidP="000527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7D7F2A" w14:textId="77777777" w:rsidR="00B41AC1" w:rsidRPr="0097774E" w:rsidRDefault="00B41AC1" w:rsidP="000527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rPr>
        <w:drawing>
          <wp:anchor distT="0" distB="0" distL="114300" distR="114300" simplePos="0" relativeHeight="251682816" behindDoc="0" locked="0" layoutInCell="1" allowOverlap="1" wp14:anchorId="1676D5FA" wp14:editId="67FB9EA0">
            <wp:simplePos x="0" y="0"/>
            <wp:positionH relativeFrom="column">
              <wp:posOffset>8862</wp:posOffset>
            </wp:positionH>
            <wp:positionV relativeFrom="paragraph">
              <wp:posOffset>82164</wp:posOffset>
            </wp:positionV>
            <wp:extent cx="6248400" cy="2668270"/>
            <wp:effectExtent l="0" t="0" r="0" b="0"/>
            <wp:wrapTopAndBottom/>
            <wp:docPr id="131988151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1514" name="Picture 1" descr="A pie chart with numbers and a diagra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6248400" cy="2668270"/>
                    </a:xfrm>
                    <a:prstGeom prst="rect">
                      <a:avLst/>
                    </a:prstGeom>
                  </pic:spPr>
                </pic:pic>
              </a:graphicData>
            </a:graphic>
          </wp:anchor>
        </w:drawing>
      </w:r>
    </w:p>
    <w:p w14:paraId="438437FD"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64B48F"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6FAF03"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99D07E" w14:textId="77777777" w:rsidR="00B41AC1" w:rsidRPr="0097774E" w:rsidRDefault="00B41AC1" w:rsidP="00052767">
      <w:pPr>
        <w:pStyle w:val="H1"/>
        <w:ind w:right="1260"/>
      </w:pPr>
      <w:r w:rsidRPr="0097774E">
        <w:tab/>
      </w:r>
      <w:r w:rsidRPr="0097774E">
        <w:tab/>
        <w:t>Programme of work</w:t>
      </w:r>
    </w:p>
    <w:p w14:paraId="4EE059C6"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0DF45"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2017B" w14:textId="77777777" w:rsidR="00B41AC1" w:rsidRPr="0097774E" w:rsidRDefault="00B41AC1" w:rsidP="00052767">
      <w:pPr>
        <w:pStyle w:val="H1"/>
        <w:ind w:right="1260"/>
      </w:pPr>
      <w:r w:rsidRPr="0097774E">
        <w:tab/>
      </w:r>
      <w:r w:rsidRPr="0097774E">
        <w:tab/>
        <w:t>Subprogramme 1</w:t>
      </w:r>
    </w:p>
    <w:p w14:paraId="395F93FD" w14:textId="77777777" w:rsidR="00B41AC1" w:rsidRPr="0097774E" w:rsidRDefault="00B41AC1" w:rsidP="00052767">
      <w:pPr>
        <w:pStyle w:val="H1"/>
        <w:ind w:right="30"/>
      </w:pPr>
      <w:r w:rsidRPr="0097774E">
        <w:tab/>
      </w:r>
      <w:r w:rsidRPr="0097774E">
        <w:tab/>
        <w:t>Data and knowledge management for evidence-based policies and advocacy in support of Agenda 2063</w:t>
      </w:r>
    </w:p>
    <w:p w14:paraId="22BD359E"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EA6AB"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CD7C5"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11.63</w:t>
      </w:r>
      <w:r w:rsidRPr="0097774E">
        <w:tab/>
        <w:t>The proposed regular budget resources for 2026 amount to $5,350,100 and reflect no change compared with the approved budget for 2025. Additional details on the distribution of the proposed resources for 2026 are reflected in table 11.17 and figure 11.XI.</w:t>
      </w:r>
    </w:p>
    <w:p w14:paraId="67BE7EC0"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171F5" w14:textId="77777777" w:rsidR="00B41AC1" w:rsidRPr="0097774E" w:rsidRDefault="00B41AC1" w:rsidP="000527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11.17</w:t>
      </w:r>
    </w:p>
    <w:p w14:paraId="424D6E30" w14:textId="77777777" w:rsidR="00B41AC1" w:rsidRPr="0097774E" w:rsidRDefault="00B41AC1" w:rsidP="000527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1: evolution of financial and post resources</w:t>
      </w:r>
    </w:p>
    <w:p w14:paraId="2F890B65" w14:textId="77777777" w:rsidR="00B41AC1" w:rsidRPr="0097774E" w:rsidRDefault="00B41AC1" w:rsidP="00052767">
      <w:pPr>
        <w:rPr>
          <w:sz w:val="14"/>
          <w:szCs w:val="14"/>
        </w:rPr>
      </w:pPr>
      <w:r w:rsidRPr="0097774E">
        <w:rPr>
          <w:sz w:val="14"/>
          <w:szCs w:val="14"/>
        </w:rPr>
        <w:t>(Thousands of United States dollars/number of posts)</w:t>
      </w:r>
    </w:p>
    <w:p w14:paraId="3786E102"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72CFDC" w14:textId="77777777" w:rsidR="00B41AC1" w:rsidRPr="0097774E" w:rsidRDefault="00B41AC1" w:rsidP="000527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5"/>
        <w:gridCol w:w="877"/>
        <w:gridCol w:w="979"/>
        <w:gridCol w:w="938"/>
        <w:gridCol w:w="1050"/>
        <w:gridCol w:w="901"/>
        <w:gridCol w:w="901"/>
        <w:gridCol w:w="901"/>
        <w:gridCol w:w="889"/>
      </w:tblGrid>
      <w:tr w:rsidR="00B41AC1" w:rsidRPr="0097774E" w14:paraId="59FFC17C" w14:textId="77777777" w:rsidTr="005D4737">
        <w:trPr>
          <w:tblHeader/>
        </w:trPr>
        <w:tc>
          <w:tcPr>
            <w:tcW w:w="1211" w:type="pct"/>
            <w:vMerge w:val="restart"/>
            <w:tcBorders>
              <w:top w:val="single" w:sz="4" w:space="0" w:color="auto"/>
            </w:tcBorders>
            <w:shd w:val="clear" w:color="auto" w:fill="auto"/>
            <w:vAlign w:val="bottom"/>
          </w:tcPr>
          <w:p w14:paraId="6B9D055C" w14:textId="77777777" w:rsidR="00B41AC1" w:rsidRPr="0097774E" w:rsidRDefault="00B41AC1" w:rsidP="00052767">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val="restart"/>
            <w:tcBorders>
              <w:top w:val="single" w:sz="4" w:space="0" w:color="auto"/>
            </w:tcBorders>
            <w:shd w:val="clear" w:color="auto" w:fill="auto"/>
            <w:vAlign w:val="bottom"/>
          </w:tcPr>
          <w:p w14:paraId="01E37D7B"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2024 expenditure</w:t>
            </w:r>
          </w:p>
        </w:tc>
        <w:tc>
          <w:tcPr>
            <w:tcW w:w="499" w:type="pct"/>
            <w:vMerge w:val="restart"/>
            <w:tcBorders>
              <w:top w:val="single" w:sz="4" w:space="0" w:color="auto"/>
            </w:tcBorders>
            <w:shd w:val="clear" w:color="auto" w:fill="auto"/>
            <w:vAlign w:val="bottom"/>
          </w:tcPr>
          <w:p w14:paraId="0F519042"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 xml:space="preserve">2025 </w:t>
            </w:r>
            <w:r w:rsidRPr="0097774E">
              <w:rPr>
                <w:rFonts w:asciiTheme="majorBidi" w:hAnsiTheme="majorBidi" w:cstheme="majorBidi"/>
                <w:i/>
                <w:sz w:val="14"/>
              </w:rPr>
              <w:br/>
              <w:t>approved</w:t>
            </w:r>
          </w:p>
        </w:tc>
        <w:tc>
          <w:tcPr>
            <w:tcW w:w="2390" w:type="pct"/>
            <w:gridSpan w:val="5"/>
            <w:tcBorders>
              <w:top w:val="single" w:sz="4" w:space="0" w:color="auto"/>
              <w:bottom w:val="single" w:sz="4" w:space="0" w:color="auto"/>
            </w:tcBorders>
            <w:shd w:val="clear" w:color="auto" w:fill="auto"/>
            <w:vAlign w:val="bottom"/>
          </w:tcPr>
          <w:p w14:paraId="4717ECC6" w14:textId="77777777" w:rsidR="00B41AC1" w:rsidRPr="0097774E" w:rsidRDefault="00B41AC1" w:rsidP="00052767">
            <w:pPr>
              <w:keepNext/>
              <w:keepLines/>
              <w:spacing w:before="81" w:after="81" w:line="160" w:lineRule="exact"/>
              <w:ind w:left="14" w:right="43"/>
              <w:jc w:val="center"/>
              <w:rPr>
                <w:rFonts w:asciiTheme="majorBidi" w:eastAsia="Times New Roman" w:hAnsiTheme="majorBidi" w:cstheme="majorBidi"/>
                <w:i/>
                <w:sz w:val="14"/>
              </w:rPr>
            </w:pPr>
            <w:r w:rsidRPr="0097774E">
              <w:rPr>
                <w:rFonts w:asciiTheme="majorBidi" w:eastAsia="Times New Roman" w:hAnsiTheme="majorBidi" w:cstheme="majorBidi"/>
                <w:i/>
                <w:sz w:val="14"/>
              </w:rPr>
              <w:t>Changes</w:t>
            </w:r>
          </w:p>
        </w:tc>
        <w:tc>
          <w:tcPr>
            <w:tcW w:w="454" w:type="pct"/>
            <w:vMerge w:val="restart"/>
            <w:tcBorders>
              <w:top w:val="single" w:sz="4" w:space="0" w:color="auto"/>
              <w:bottom w:val="single" w:sz="8" w:space="0" w:color="auto"/>
            </w:tcBorders>
            <w:shd w:val="clear" w:color="auto" w:fill="auto"/>
            <w:vAlign w:val="bottom"/>
          </w:tcPr>
          <w:p w14:paraId="7BE34CA1"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2026 estimate</w:t>
            </w:r>
          </w:p>
        </w:tc>
      </w:tr>
      <w:tr w:rsidR="00B41AC1" w:rsidRPr="0097774E" w14:paraId="076DBF4E" w14:textId="77777777" w:rsidTr="005D4737">
        <w:trPr>
          <w:tblHeader/>
        </w:trPr>
        <w:tc>
          <w:tcPr>
            <w:tcW w:w="1211" w:type="pct"/>
            <w:vMerge/>
            <w:tcBorders>
              <w:bottom w:val="single" w:sz="8" w:space="0" w:color="auto"/>
            </w:tcBorders>
            <w:shd w:val="clear" w:color="auto" w:fill="auto"/>
            <w:vAlign w:val="bottom"/>
          </w:tcPr>
          <w:p w14:paraId="43AE9BC5" w14:textId="77777777" w:rsidR="00B41AC1" w:rsidRPr="0097774E" w:rsidRDefault="00B41AC1" w:rsidP="00052767">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tcBorders>
              <w:bottom w:val="single" w:sz="8" w:space="0" w:color="auto"/>
            </w:tcBorders>
            <w:shd w:val="clear" w:color="auto" w:fill="auto"/>
            <w:vAlign w:val="bottom"/>
          </w:tcPr>
          <w:p w14:paraId="1C9AB9B9"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p>
        </w:tc>
        <w:tc>
          <w:tcPr>
            <w:tcW w:w="499" w:type="pct"/>
            <w:vMerge/>
            <w:tcBorders>
              <w:bottom w:val="single" w:sz="8" w:space="0" w:color="auto"/>
            </w:tcBorders>
            <w:shd w:val="clear" w:color="auto" w:fill="auto"/>
            <w:vAlign w:val="bottom"/>
          </w:tcPr>
          <w:p w14:paraId="76D3A9EC"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p>
        </w:tc>
        <w:tc>
          <w:tcPr>
            <w:tcW w:w="478" w:type="pct"/>
            <w:tcBorders>
              <w:top w:val="single" w:sz="4" w:space="0" w:color="auto"/>
              <w:bottom w:val="single" w:sz="8" w:space="0" w:color="auto"/>
            </w:tcBorders>
            <w:shd w:val="clear" w:color="auto" w:fill="auto"/>
            <w:vAlign w:val="bottom"/>
          </w:tcPr>
          <w:p w14:paraId="312ABA05"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Technical adjustments</w:t>
            </w:r>
          </w:p>
        </w:tc>
        <w:tc>
          <w:tcPr>
            <w:tcW w:w="535" w:type="pct"/>
            <w:tcBorders>
              <w:top w:val="single" w:sz="4" w:space="0" w:color="auto"/>
              <w:bottom w:val="single" w:sz="8" w:space="0" w:color="auto"/>
            </w:tcBorders>
            <w:shd w:val="clear" w:color="auto" w:fill="auto"/>
            <w:vAlign w:val="bottom"/>
          </w:tcPr>
          <w:p w14:paraId="4F2F3240"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New/expanded mandates</w:t>
            </w:r>
          </w:p>
        </w:tc>
        <w:tc>
          <w:tcPr>
            <w:tcW w:w="459" w:type="pct"/>
            <w:tcBorders>
              <w:top w:val="single" w:sz="4" w:space="0" w:color="auto"/>
              <w:bottom w:val="single" w:sz="8" w:space="0" w:color="auto"/>
            </w:tcBorders>
            <w:shd w:val="clear" w:color="auto" w:fill="auto"/>
            <w:vAlign w:val="bottom"/>
          </w:tcPr>
          <w:p w14:paraId="60A79252"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Other </w:t>
            </w:r>
          </w:p>
        </w:tc>
        <w:tc>
          <w:tcPr>
            <w:tcW w:w="459" w:type="pct"/>
            <w:tcBorders>
              <w:top w:val="single" w:sz="4" w:space="0" w:color="auto"/>
              <w:bottom w:val="single" w:sz="8" w:space="0" w:color="auto"/>
            </w:tcBorders>
            <w:shd w:val="clear" w:color="auto" w:fill="auto"/>
            <w:vAlign w:val="bottom"/>
          </w:tcPr>
          <w:p w14:paraId="17A54229"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Total</w:t>
            </w:r>
          </w:p>
        </w:tc>
        <w:tc>
          <w:tcPr>
            <w:tcW w:w="459" w:type="pct"/>
            <w:tcBorders>
              <w:top w:val="single" w:sz="4" w:space="0" w:color="auto"/>
              <w:bottom w:val="single" w:sz="8" w:space="0" w:color="auto"/>
            </w:tcBorders>
            <w:shd w:val="clear" w:color="auto" w:fill="auto"/>
            <w:vAlign w:val="bottom"/>
          </w:tcPr>
          <w:p w14:paraId="39E7E7BA"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Percentage </w:t>
            </w:r>
          </w:p>
        </w:tc>
        <w:tc>
          <w:tcPr>
            <w:tcW w:w="454" w:type="pct"/>
            <w:vMerge/>
            <w:tcBorders>
              <w:bottom w:val="single" w:sz="8" w:space="0" w:color="auto"/>
            </w:tcBorders>
            <w:shd w:val="clear" w:color="auto" w:fill="auto"/>
            <w:vAlign w:val="bottom"/>
          </w:tcPr>
          <w:p w14:paraId="10B19354" w14:textId="77777777" w:rsidR="00B41AC1" w:rsidRPr="0097774E" w:rsidRDefault="00B41AC1" w:rsidP="00052767">
            <w:pPr>
              <w:keepNext/>
              <w:keepLines/>
              <w:spacing w:before="81" w:after="81" w:line="160" w:lineRule="exact"/>
              <w:ind w:left="14" w:right="43"/>
              <w:jc w:val="right"/>
              <w:rPr>
                <w:rFonts w:asciiTheme="majorBidi" w:eastAsia="Times New Roman" w:hAnsiTheme="majorBidi" w:cstheme="majorBidi"/>
                <w:i/>
                <w:sz w:val="14"/>
              </w:rPr>
            </w:pPr>
          </w:p>
        </w:tc>
      </w:tr>
      <w:tr w:rsidR="00B41AC1" w:rsidRPr="0097774E" w14:paraId="333C6840" w14:textId="77777777" w:rsidTr="005D4737">
        <w:trPr>
          <w:trHeight w:hRule="exact" w:val="115"/>
          <w:tblHeader/>
        </w:trPr>
        <w:tc>
          <w:tcPr>
            <w:tcW w:w="1211" w:type="pct"/>
            <w:tcBorders>
              <w:top w:val="single" w:sz="8" w:space="0" w:color="auto"/>
            </w:tcBorders>
            <w:shd w:val="clear" w:color="auto" w:fill="auto"/>
            <w:vAlign w:val="bottom"/>
          </w:tcPr>
          <w:p w14:paraId="1850D93F" w14:textId="77777777" w:rsidR="00B41AC1" w:rsidRPr="0097774E" w:rsidRDefault="00B41AC1" w:rsidP="0058790E">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47" w:type="pct"/>
            <w:tcBorders>
              <w:top w:val="single" w:sz="8" w:space="0" w:color="auto"/>
            </w:tcBorders>
          </w:tcPr>
          <w:p w14:paraId="70AB0B6B"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9" w:type="pct"/>
            <w:tcBorders>
              <w:top w:val="single" w:sz="8" w:space="0" w:color="auto"/>
            </w:tcBorders>
            <w:shd w:val="clear" w:color="auto" w:fill="auto"/>
            <w:vAlign w:val="bottom"/>
          </w:tcPr>
          <w:p w14:paraId="6CE1F749"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8" w:type="pct"/>
            <w:tcBorders>
              <w:top w:val="single" w:sz="8" w:space="0" w:color="auto"/>
            </w:tcBorders>
            <w:shd w:val="clear" w:color="auto" w:fill="auto"/>
            <w:vAlign w:val="bottom"/>
          </w:tcPr>
          <w:p w14:paraId="33D8AF9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535" w:type="pct"/>
            <w:tcBorders>
              <w:top w:val="single" w:sz="8" w:space="0" w:color="auto"/>
            </w:tcBorders>
            <w:shd w:val="clear" w:color="auto" w:fill="auto"/>
            <w:vAlign w:val="bottom"/>
          </w:tcPr>
          <w:p w14:paraId="1AD6233B"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24125851"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6ED2D2A5"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28E7FF20"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4" w:type="pct"/>
            <w:tcBorders>
              <w:top w:val="single" w:sz="8" w:space="0" w:color="auto"/>
            </w:tcBorders>
            <w:shd w:val="clear" w:color="auto" w:fill="auto"/>
            <w:vAlign w:val="bottom"/>
          </w:tcPr>
          <w:p w14:paraId="673339C7"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41AC1" w:rsidRPr="0097774E" w14:paraId="3272362F" w14:textId="77777777" w:rsidTr="0058790E">
        <w:tc>
          <w:tcPr>
            <w:tcW w:w="5000" w:type="pct"/>
            <w:gridSpan w:val="9"/>
          </w:tcPr>
          <w:p w14:paraId="2F783ABD" w14:textId="77777777" w:rsidR="00B41AC1" w:rsidRPr="0097774E" w:rsidRDefault="00B41AC1" w:rsidP="00052767">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Financial resources by main category of expenditure</w:t>
            </w:r>
          </w:p>
        </w:tc>
      </w:tr>
      <w:tr w:rsidR="00B41AC1" w:rsidRPr="0097774E" w14:paraId="22328CE6" w14:textId="77777777" w:rsidTr="005D4737">
        <w:trPr>
          <w:trHeight w:val="170"/>
        </w:trPr>
        <w:tc>
          <w:tcPr>
            <w:tcW w:w="1211" w:type="pct"/>
            <w:shd w:val="clear" w:color="auto" w:fill="auto"/>
            <w:vAlign w:val="center"/>
          </w:tcPr>
          <w:p w14:paraId="62957486"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Posts</w:t>
            </w:r>
          </w:p>
        </w:tc>
        <w:tc>
          <w:tcPr>
            <w:tcW w:w="447" w:type="pct"/>
            <w:vAlign w:val="center"/>
          </w:tcPr>
          <w:p w14:paraId="1AA4358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4 257.3</w:t>
            </w:r>
          </w:p>
        </w:tc>
        <w:tc>
          <w:tcPr>
            <w:tcW w:w="499" w:type="pct"/>
            <w:shd w:val="clear" w:color="auto" w:fill="auto"/>
            <w:vAlign w:val="center"/>
          </w:tcPr>
          <w:p w14:paraId="28A5AD98"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4 522.6</w:t>
            </w:r>
          </w:p>
        </w:tc>
        <w:tc>
          <w:tcPr>
            <w:tcW w:w="478" w:type="pct"/>
            <w:shd w:val="clear" w:color="auto" w:fill="auto"/>
            <w:vAlign w:val="center"/>
          </w:tcPr>
          <w:p w14:paraId="7701733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0DAECEE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0643D1A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72CFB34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251ED942"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2B8180A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4 522.6</w:t>
            </w:r>
          </w:p>
        </w:tc>
      </w:tr>
      <w:tr w:rsidR="00B41AC1" w:rsidRPr="0097774E" w14:paraId="5FCC1FC7" w14:textId="77777777" w:rsidTr="005D4737">
        <w:trPr>
          <w:trHeight w:val="170"/>
        </w:trPr>
        <w:tc>
          <w:tcPr>
            <w:tcW w:w="1211" w:type="pct"/>
            <w:tcBorders>
              <w:bottom w:val="single" w:sz="4" w:space="0" w:color="auto"/>
            </w:tcBorders>
            <w:shd w:val="clear" w:color="auto" w:fill="auto"/>
            <w:vAlign w:val="center"/>
          </w:tcPr>
          <w:p w14:paraId="0854066F" w14:textId="77777777" w:rsidR="00B41AC1" w:rsidRPr="0097774E" w:rsidRDefault="00B41AC1" w:rsidP="00052767">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Non-post</w:t>
            </w:r>
          </w:p>
        </w:tc>
        <w:tc>
          <w:tcPr>
            <w:tcW w:w="447" w:type="pct"/>
            <w:tcBorders>
              <w:bottom w:val="single" w:sz="4" w:space="0" w:color="auto"/>
            </w:tcBorders>
            <w:vAlign w:val="center"/>
          </w:tcPr>
          <w:p w14:paraId="1A87909E"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289.2</w:t>
            </w:r>
          </w:p>
        </w:tc>
        <w:tc>
          <w:tcPr>
            <w:tcW w:w="499" w:type="pct"/>
            <w:tcBorders>
              <w:bottom w:val="single" w:sz="4" w:space="0" w:color="auto"/>
            </w:tcBorders>
            <w:shd w:val="clear" w:color="auto" w:fill="auto"/>
            <w:vAlign w:val="center"/>
          </w:tcPr>
          <w:p w14:paraId="5DC3AB07"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827.5</w:t>
            </w:r>
          </w:p>
        </w:tc>
        <w:tc>
          <w:tcPr>
            <w:tcW w:w="478" w:type="pct"/>
            <w:tcBorders>
              <w:bottom w:val="single" w:sz="4" w:space="0" w:color="auto"/>
            </w:tcBorders>
            <w:shd w:val="clear" w:color="auto" w:fill="auto"/>
            <w:vAlign w:val="center"/>
          </w:tcPr>
          <w:p w14:paraId="36851D23"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2BBB8947"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548E4029"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04036CA"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6A82D1AD"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37B2C213" w14:textId="77777777" w:rsidR="00B41AC1" w:rsidRPr="0097774E" w:rsidRDefault="00B41AC1" w:rsidP="00052767">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827.5</w:t>
            </w:r>
          </w:p>
        </w:tc>
      </w:tr>
      <w:tr w:rsidR="00B41AC1" w:rsidRPr="0097774E" w14:paraId="5AF6D8B4" w14:textId="77777777" w:rsidTr="005D4737">
        <w:trPr>
          <w:trHeight w:val="170"/>
        </w:trPr>
        <w:tc>
          <w:tcPr>
            <w:tcW w:w="1211" w:type="pct"/>
            <w:tcBorders>
              <w:top w:val="single" w:sz="4" w:space="0" w:color="auto"/>
              <w:bottom w:val="single" w:sz="4" w:space="0" w:color="auto"/>
            </w:tcBorders>
            <w:shd w:val="clear" w:color="auto" w:fill="auto"/>
            <w:vAlign w:val="center"/>
          </w:tcPr>
          <w:p w14:paraId="34EBFD12" w14:textId="77777777" w:rsidR="00B41AC1" w:rsidRPr="0097774E" w:rsidRDefault="00B41AC1" w:rsidP="00052767">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4" w:space="0" w:color="auto"/>
            </w:tcBorders>
            <w:vAlign w:val="center"/>
          </w:tcPr>
          <w:p w14:paraId="5C5864F8"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4 546.5</w:t>
            </w:r>
          </w:p>
        </w:tc>
        <w:tc>
          <w:tcPr>
            <w:tcW w:w="499" w:type="pct"/>
            <w:tcBorders>
              <w:top w:val="single" w:sz="4" w:space="0" w:color="auto"/>
              <w:bottom w:val="single" w:sz="4" w:space="0" w:color="auto"/>
            </w:tcBorders>
            <w:shd w:val="clear" w:color="auto" w:fill="auto"/>
            <w:vAlign w:val="center"/>
          </w:tcPr>
          <w:p w14:paraId="4626583C"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5 350.1</w:t>
            </w:r>
          </w:p>
        </w:tc>
        <w:tc>
          <w:tcPr>
            <w:tcW w:w="478" w:type="pct"/>
            <w:tcBorders>
              <w:top w:val="single" w:sz="4" w:space="0" w:color="auto"/>
              <w:bottom w:val="single" w:sz="4" w:space="0" w:color="auto"/>
            </w:tcBorders>
            <w:shd w:val="clear" w:color="auto" w:fill="auto"/>
            <w:vAlign w:val="center"/>
          </w:tcPr>
          <w:p w14:paraId="4813BCFB"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4" w:space="0" w:color="auto"/>
            </w:tcBorders>
            <w:shd w:val="clear" w:color="auto" w:fill="auto"/>
            <w:vAlign w:val="center"/>
          </w:tcPr>
          <w:p w14:paraId="3845B217"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64CDEC14"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4AE69F4B"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0C79ECE5"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4" w:space="0" w:color="auto"/>
            </w:tcBorders>
            <w:shd w:val="clear" w:color="auto" w:fill="auto"/>
            <w:vAlign w:val="center"/>
          </w:tcPr>
          <w:p w14:paraId="3C81CF34"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5 350.1</w:t>
            </w:r>
          </w:p>
        </w:tc>
      </w:tr>
      <w:tr w:rsidR="00B41AC1" w:rsidRPr="0097774E" w14:paraId="34015E47" w14:textId="77777777" w:rsidTr="0058790E">
        <w:trPr>
          <w:trHeight w:val="170"/>
        </w:trPr>
        <w:tc>
          <w:tcPr>
            <w:tcW w:w="5000" w:type="pct"/>
            <w:gridSpan w:val="9"/>
            <w:tcBorders>
              <w:top w:val="single" w:sz="4" w:space="0" w:color="auto"/>
            </w:tcBorders>
            <w:shd w:val="clear" w:color="auto" w:fill="auto"/>
            <w:vAlign w:val="center"/>
          </w:tcPr>
          <w:p w14:paraId="4AE450ED" w14:textId="77777777" w:rsidR="00B41AC1" w:rsidRPr="0097774E" w:rsidRDefault="00B41AC1" w:rsidP="00052767">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Post resources by category</w:t>
            </w:r>
          </w:p>
        </w:tc>
      </w:tr>
      <w:tr w:rsidR="00B41AC1" w:rsidRPr="0097774E" w14:paraId="68C95F5B" w14:textId="77777777" w:rsidTr="005D4737">
        <w:trPr>
          <w:trHeight w:val="170"/>
        </w:trPr>
        <w:tc>
          <w:tcPr>
            <w:tcW w:w="1211" w:type="pct"/>
            <w:shd w:val="clear" w:color="auto" w:fill="auto"/>
            <w:vAlign w:val="center"/>
          </w:tcPr>
          <w:p w14:paraId="338A9CE4"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Professional and higher</w:t>
            </w:r>
          </w:p>
        </w:tc>
        <w:tc>
          <w:tcPr>
            <w:tcW w:w="447" w:type="pct"/>
          </w:tcPr>
          <w:p w14:paraId="67B19B2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9" w:type="pct"/>
            <w:shd w:val="clear" w:color="auto" w:fill="auto"/>
            <w:vAlign w:val="center"/>
          </w:tcPr>
          <w:p w14:paraId="239A66E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20</w:t>
            </w:r>
          </w:p>
        </w:tc>
        <w:tc>
          <w:tcPr>
            <w:tcW w:w="478" w:type="pct"/>
            <w:shd w:val="clear" w:color="auto" w:fill="auto"/>
            <w:vAlign w:val="center"/>
          </w:tcPr>
          <w:p w14:paraId="756ACB8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1D0E5CC0"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4B08E47A"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2F31F50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2A923682"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4641E3B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20</w:t>
            </w:r>
          </w:p>
        </w:tc>
      </w:tr>
      <w:tr w:rsidR="00B41AC1" w:rsidRPr="0097774E" w14:paraId="5740C9C4" w14:textId="77777777" w:rsidTr="005D4737">
        <w:trPr>
          <w:trHeight w:val="170"/>
        </w:trPr>
        <w:tc>
          <w:tcPr>
            <w:tcW w:w="1211" w:type="pct"/>
            <w:tcBorders>
              <w:bottom w:val="single" w:sz="4" w:space="0" w:color="auto"/>
            </w:tcBorders>
            <w:shd w:val="clear" w:color="auto" w:fill="auto"/>
            <w:vAlign w:val="center"/>
          </w:tcPr>
          <w:p w14:paraId="105C26A4" w14:textId="77777777" w:rsidR="00B41AC1" w:rsidRPr="0097774E" w:rsidRDefault="00B41AC1" w:rsidP="0058790E">
            <w:pPr>
              <w:tabs>
                <w:tab w:val="left" w:pos="288"/>
                <w:tab w:val="left" w:pos="576"/>
                <w:tab w:val="left" w:pos="864"/>
                <w:tab w:val="left" w:pos="1152"/>
              </w:tabs>
              <w:spacing w:before="40" w:after="81"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General Service and related</w:t>
            </w:r>
          </w:p>
        </w:tc>
        <w:tc>
          <w:tcPr>
            <w:tcW w:w="447" w:type="pct"/>
            <w:tcBorders>
              <w:bottom w:val="single" w:sz="4" w:space="0" w:color="auto"/>
            </w:tcBorders>
          </w:tcPr>
          <w:p w14:paraId="3A43095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9" w:type="pct"/>
            <w:tcBorders>
              <w:bottom w:val="single" w:sz="4" w:space="0" w:color="auto"/>
            </w:tcBorders>
            <w:shd w:val="clear" w:color="auto" w:fill="auto"/>
            <w:vAlign w:val="center"/>
          </w:tcPr>
          <w:p w14:paraId="38CB1FE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78" w:type="pct"/>
            <w:tcBorders>
              <w:bottom w:val="single" w:sz="4" w:space="0" w:color="auto"/>
            </w:tcBorders>
            <w:shd w:val="clear" w:color="auto" w:fill="auto"/>
            <w:vAlign w:val="center"/>
          </w:tcPr>
          <w:p w14:paraId="6394E3E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61F8B53E"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1D4DE39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501FF58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51C5E84"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5C62D98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r>
      <w:tr w:rsidR="00B41AC1" w:rsidRPr="0097774E" w14:paraId="136E49CF" w14:textId="77777777" w:rsidTr="005D4737">
        <w:trPr>
          <w:trHeight w:val="170"/>
        </w:trPr>
        <w:tc>
          <w:tcPr>
            <w:tcW w:w="1211" w:type="pct"/>
            <w:tcBorders>
              <w:top w:val="single" w:sz="4" w:space="0" w:color="auto"/>
              <w:bottom w:val="single" w:sz="8" w:space="0" w:color="auto"/>
            </w:tcBorders>
            <w:shd w:val="clear" w:color="auto" w:fill="auto"/>
            <w:vAlign w:val="center"/>
          </w:tcPr>
          <w:p w14:paraId="6B895258" w14:textId="77777777" w:rsidR="00B41AC1" w:rsidRPr="0097774E" w:rsidRDefault="00B41AC1" w:rsidP="00052767">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8" w:space="0" w:color="auto"/>
            </w:tcBorders>
          </w:tcPr>
          <w:p w14:paraId="0E28FAA0"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rPr>
            </w:pPr>
          </w:p>
        </w:tc>
        <w:tc>
          <w:tcPr>
            <w:tcW w:w="499" w:type="pct"/>
            <w:tcBorders>
              <w:top w:val="single" w:sz="4" w:space="0" w:color="auto"/>
              <w:bottom w:val="single" w:sz="8" w:space="0" w:color="auto"/>
            </w:tcBorders>
            <w:shd w:val="clear" w:color="auto" w:fill="auto"/>
            <w:vAlign w:val="center"/>
          </w:tcPr>
          <w:p w14:paraId="55237AF4"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20</w:t>
            </w:r>
          </w:p>
        </w:tc>
        <w:tc>
          <w:tcPr>
            <w:tcW w:w="478" w:type="pct"/>
            <w:tcBorders>
              <w:top w:val="single" w:sz="4" w:space="0" w:color="auto"/>
              <w:bottom w:val="single" w:sz="8" w:space="0" w:color="auto"/>
            </w:tcBorders>
            <w:shd w:val="clear" w:color="auto" w:fill="auto"/>
            <w:vAlign w:val="center"/>
          </w:tcPr>
          <w:p w14:paraId="4D30D0A3"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8" w:space="0" w:color="auto"/>
            </w:tcBorders>
            <w:shd w:val="clear" w:color="auto" w:fill="auto"/>
            <w:vAlign w:val="center"/>
          </w:tcPr>
          <w:p w14:paraId="64C0C991"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53019D09"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7FF2488B"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0CD5FA61"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8" w:space="0" w:color="auto"/>
            </w:tcBorders>
            <w:shd w:val="clear" w:color="auto" w:fill="auto"/>
            <w:vAlign w:val="center"/>
          </w:tcPr>
          <w:p w14:paraId="07F314B6" w14:textId="77777777" w:rsidR="00B41AC1" w:rsidRPr="0097774E" w:rsidRDefault="00B41AC1" w:rsidP="00052767">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20</w:t>
            </w:r>
          </w:p>
        </w:tc>
      </w:tr>
    </w:tbl>
    <w:p w14:paraId="09124CD0" w14:textId="77777777" w:rsidR="00B41AC1" w:rsidRPr="0097774E" w:rsidRDefault="00B41AC1" w:rsidP="0097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198D66" w14:textId="77777777" w:rsidR="00B41AC1" w:rsidRPr="0097774E" w:rsidRDefault="00B41AC1" w:rsidP="0097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52409E" w14:textId="77777777" w:rsidR="00B41AC1" w:rsidRPr="0097774E" w:rsidRDefault="00B41AC1" w:rsidP="0026690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11.XI</w:t>
      </w:r>
    </w:p>
    <w:p w14:paraId="4F85E0F0" w14:textId="77777777" w:rsidR="00B41AC1" w:rsidRPr="0097774E" w:rsidRDefault="00B41AC1" w:rsidP="0026690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1: distribution of proposed resources for 2026</w:t>
      </w:r>
    </w:p>
    <w:p w14:paraId="5E133479" w14:textId="77777777" w:rsidR="00B41AC1" w:rsidRPr="0097774E" w:rsidRDefault="00B41AC1" w:rsidP="00266905">
      <w:pPr>
        <w:keepNext/>
        <w:keepLines/>
        <w:rPr>
          <w:sz w:val="15"/>
          <w:szCs w:val="15"/>
        </w:rPr>
      </w:pPr>
      <w:r w:rsidRPr="0097774E">
        <w:rPr>
          <w:sz w:val="15"/>
          <w:szCs w:val="15"/>
        </w:rPr>
        <w:t xml:space="preserve">(Number of posts/thousands of United States dollars) </w:t>
      </w:r>
    </w:p>
    <w:p w14:paraId="21D0E545" w14:textId="77777777" w:rsidR="00B41AC1" w:rsidRPr="0097774E" w:rsidRDefault="00B41AC1" w:rsidP="002669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F83D57" w14:textId="77777777" w:rsidR="00B41AC1" w:rsidRPr="0097774E" w:rsidRDefault="00B41AC1" w:rsidP="002669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rPr>
        <w:drawing>
          <wp:anchor distT="0" distB="0" distL="114300" distR="114300" simplePos="0" relativeHeight="251683840" behindDoc="0" locked="0" layoutInCell="1" allowOverlap="1" wp14:anchorId="3B0152EA" wp14:editId="3CD6BF56">
            <wp:simplePos x="0" y="0"/>
            <wp:positionH relativeFrom="margin">
              <wp:align>right</wp:align>
            </wp:positionH>
            <wp:positionV relativeFrom="paragraph">
              <wp:posOffset>126559</wp:posOffset>
            </wp:positionV>
            <wp:extent cx="6248400" cy="2684145"/>
            <wp:effectExtent l="0" t="0" r="0" b="1905"/>
            <wp:wrapTopAndBottom/>
            <wp:docPr id="22639280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2808" name="Picture 1" descr="A pie chart with numbers and a diagram&#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248400" cy="2684145"/>
                    </a:xfrm>
                    <a:prstGeom prst="rect">
                      <a:avLst/>
                    </a:prstGeom>
                  </pic:spPr>
                </pic:pic>
              </a:graphicData>
            </a:graphic>
          </wp:anchor>
        </w:drawing>
      </w:r>
    </w:p>
    <w:p w14:paraId="7F561210" w14:textId="77777777" w:rsidR="00B41AC1" w:rsidRPr="0097774E" w:rsidRDefault="00B41AC1" w:rsidP="00584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FD963" w14:textId="77777777" w:rsidR="00B41AC1" w:rsidRPr="0097774E" w:rsidRDefault="00B41AC1" w:rsidP="00584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438242" w14:textId="77777777" w:rsidR="00B41AC1" w:rsidRPr="0097774E" w:rsidRDefault="00B41AC1" w:rsidP="00584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E8E8E8" w14:textId="77777777" w:rsidR="00B41AC1" w:rsidRPr="0097774E" w:rsidRDefault="00B41AC1" w:rsidP="00584ED3">
      <w:pPr>
        <w:pStyle w:val="H1"/>
        <w:ind w:right="1260"/>
      </w:pPr>
      <w:r w:rsidRPr="0097774E">
        <w:tab/>
      </w:r>
      <w:r w:rsidRPr="0097774E">
        <w:tab/>
        <w:t>Subprogramme 2</w:t>
      </w:r>
    </w:p>
    <w:p w14:paraId="0B3BD856" w14:textId="77777777" w:rsidR="00B41AC1" w:rsidRPr="0097774E" w:rsidRDefault="00B41AC1" w:rsidP="00584ED3">
      <w:pPr>
        <w:pStyle w:val="H1"/>
        <w:ind w:right="210"/>
      </w:pPr>
      <w:r w:rsidRPr="0097774E">
        <w:tab/>
      </w:r>
      <w:r w:rsidRPr="0097774E">
        <w:tab/>
        <w:t>Regional coordination of United Nations support for the integrated implementation of the 2030 Agenda for Sustainable Development and Agenda 2063</w:t>
      </w:r>
    </w:p>
    <w:p w14:paraId="11E71CBC" w14:textId="77777777" w:rsidR="00B41AC1" w:rsidRPr="0097774E" w:rsidRDefault="00B41AC1" w:rsidP="00584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460254" w14:textId="77777777" w:rsidR="00B41AC1" w:rsidRPr="0097774E" w:rsidRDefault="00B41AC1" w:rsidP="00584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D44CE6"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11.64</w:t>
      </w:r>
      <w:r w:rsidRPr="0097774E">
        <w:tab/>
        <w:t>The proposed regular budget resources for 2026 amount to $1,133,200 and reflect no change compared with the approved budget for 2025. Additional details on the distribution of the proposed resources for 2026 are reflected in table 11.18 and figure 11.XII.</w:t>
      </w:r>
    </w:p>
    <w:p w14:paraId="5D96DB1C" w14:textId="77777777" w:rsidR="00B41AC1" w:rsidRPr="0097774E" w:rsidRDefault="00B41AC1" w:rsidP="00A31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0ACEA" w14:textId="77777777" w:rsidR="00B41AC1" w:rsidRPr="0097774E" w:rsidRDefault="00B41AC1" w:rsidP="00A31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11.18</w:t>
      </w:r>
    </w:p>
    <w:p w14:paraId="3AD694DA" w14:textId="77777777" w:rsidR="00B41AC1" w:rsidRPr="0097774E" w:rsidRDefault="00B41AC1" w:rsidP="00A31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2: evolution of financial and post resources</w:t>
      </w:r>
    </w:p>
    <w:p w14:paraId="5519552C" w14:textId="77777777" w:rsidR="00B41AC1" w:rsidRPr="0097774E" w:rsidRDefault="00B41AC1" w:rsidP="00A31254">
      <w:pPr>
        <w:rPr>
          <w:sz w:val="14"/>
          <w:szCs w:val="14"/>
        </w:rPr>
      </w:pPr>
      <w:r w:rsidRPr="0097774E">
        <w:rPr>
          <w:sz w:val="14"/>
          <w:szCs w:val="14"/>
        </w:rPr>
        <w:t>(Thousands of United States dollars/number of posts)</w:t>
      </w:r>
    </w:p>
    <w:p w14:paraId="47E55AFE" w14:textId="77777777" w:rsidR="00B41AC1" w:rsidRPr="0097774E" w:rsidRDefault="00B41AC1" w:rsidP="00A31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E08C3A" w14:textId="77777777" w:rsidR="00B41AC1" w:rsidRPr="0097774E" w:rsidRDefault="00B41AC1" w:rsidP="00A31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5"/>
        <w:gridCol w:w="877"/>
        <w:gridCol w:w="979"/>
        <w:gridCol w:w="938"/>
        <w:gridCol w:w="1050"/>
        <w:gridCol w:w="901"/>
        <w:gridCol w:w="901"/>
        <w:gridCol w:w="901"/>
        <w:gridCol w:w="889"/>
      </w:tblGrid>
      <w:tr w:rsidR="00B41AC1" w:rsidRPr="0097774E" w14:paraId="2011504D" w14:textId="77777777" w:rsidTr="005D4737">
        <w:trPr>
          <w:tblHeader/>
        </w:trPr>
        <w:tc>
          <w:tcPr>
            <w:tcW w:w="1211" w:type="pct"/>
            <w:vMerge w:val="restart"/>
            <w:tcBorders>
              <w:top w:val="single" w:sz="4" w:space="0" w:color="auto"/>
            </w:tcBorders>
            <w:shd w:val="clear" w:color="auto" w:fill="auto"/>
            <w:vAlign w:val="bottom"/>
          </w:tcPr>
          <w:p w14:paraId="7570719F" w14:textId="77777777" w:rsidR="00B41AC1" w:rsidRPr="0097774E" w:rsidRDefault="00B41AC1" w:rsidP="00A31254">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val="restart"/>
            <w:tcBorders>
              <w:top w:val="single" w:sz="4" w:space="0" w:color="auto"/>
            </w:tcBorders>
            <w:shd w:val="clear" w:color="auto" w:fill="auto"/>
            <w:vAlign w:val="bottom"/>
          </w:tcPr>
          <w:p w14:paraId="75C3D7D2"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2024 expenditure</w:t>
            </w:r>
          </w:p>
        </w:tc>
        <w:tc>
          <w:tcPr>
            <w:tcW w:w="499" w:type="pct"/>
            <w:vMerge w:val="restart"/>
            <w:tcBorders>
              <w:top w:val="single" w:sz="4" w:space="0" w:color="auto"/>
            </w:tcBorders>
            <w:shd w:val="clear" w:color="auto" w:fill="auto"/>
            <w:vAlign w:val="bottom"/>
          </w:tcPr>
          <w:p w14:paraId="753B8541"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 xml:space="preserve">2025 </w:t>
            </w:r>
            <w:r w:rsidRPr="0097774E">
              <w:rPr>
                <w:rFonts w:asciiTheme="majorBidi" w:hAnsiTheme="majorBidi" w:cstheme="majorBidi"/>
                <w:i/>
                <w:sz w:val="14"/>
              </w:rPr>
              <w:br/>
              <w:t>approved</w:t>
            </w:r>
          </w:p>
        </w:tc>
        <w:tc>
          <w:tcPr>
            <w:tcW w:w="2390" w:type="pct"/>
            <w:gridSpan w:val="5"/>
            <w:tcBorders>
              <w:top w:val="single" w:sz="4" w:space="0" w:color="auto"/>
              <w:bottom w:val="single" w:sz="4" w:space="0" w:color="auto"/>
            </w:tcBorders>
            <w:shd w:val="clear" w:color="auto" w:fill="auto"/>
            <w:vAlign w:val="bottom"/>
          </w:tcPr>
          <w:p w14:paraId="0773F319" w14:textId="77777777" w:rsidR="00B41AC1" w:rsidRPr="0097774E" w:rsidRDefault="00B41AC1" w:rsidP="00A31254">
            <w:pPr>
              <w:keepNext/>
              <w:keepLines/>
              <w:spacing w:before="81" w:after="81" w:line="160" w:lineRule="exact"/>
              <w:ind w:left="14" w:right="43"/>
              <w:jc w:val="center"/>
              <w:rPr>
                <w:rFonts w:asciiTheme="majorBidi" w:eastAsia="Times New Roman" w:hAnsiTheme="majorBidi" w:cstheme="majorBidi"/>
                <w:i/>
                <w:sz w:val="14"/>
              </w:rPr>
            </w:pPr>
            <w:r w:rsidRPr="0097774E">
              <w:rPr>
                <w:rFonts w:asciiTheme="majorBidi" w:eastAsia="Times New Roman" w:hAnsiTheme="majorBidi" w:cstheme="majorBidi"/>
                <w:i/>
                <w:sz w:val="14"/>
              </w:rPr>
              <w:t>Changes</w:t>
            </w:r>
          </w:p>
        </w:tc>
        <w:tc>
          <w:tcPr>
            <w:tcW w:w="454" w:type="pct"/>
            <w:vMerge w:val="restart"/>
            <w:tcBorders>
              <w:top w:val="single" w:sz="4" w:space="0" w:color="auto"/>
              <w:bottom w:val="single" w:sz="8" w:space="0" w:color="auto"/>
            </w:tcBorders>
            <w:shd w:val="clear" w:color="auto" w:fill="auto"/>
            <w:vAlign w:val="bottom"/>
          </w:tcPr>
          <w:p w14:paraId="0641A987"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2026 estimate</w:t>
            </w:r>
          </w:p>
        </w:tc>
      </w:tr>
      <w:tr w:rsidR="00B41AC1" w:rsidRPr="0097774E" w14:paraId="0A5DD820" w14:textId="77777777" w:rsidTr="005D4737">
        <w:trPr>
          <w:tblHeader/>
        </w:trPr>
        <w:tc>
          <w:tcPr>
            <w:tcW w:w="1211" w:type="pct"/>
            <w:vMerge/>
            <w:tcBorders>
              <w:bottom w:val="single" w:sz="8" w:space="0" w:color="auto"/>
            </w:tcBorders>
            <w:shd w:val="clear" w:color="auto" w:fill="auto"/>
            <w:vAlign w:val="bottom"/>
          </w:tcPr>
          <w:p w14:paraId="53424C8C" w14:textId="77777777" w:rsidR="00B41AC1" w:rsidRPr="0097774E" w:rsidRDefault="00B41AC1" w:rsidP="00A31254">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tcBorders>
              <w:bottom w:val="single" w:sz="8" w:space="0" w:color="auto"/>
            </w:tcBorders>
            <w:shd w:val="clear" w:color="auto" w:fill="auto"/>
            <w:vAlign w:val="bottom"/>
          </w:tcPr>
          <w:p w14:paraId="317F8801"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p>
        </w:tc>
        <w:tc>
          <w:tcPr>
            <w:tcW w:w="499" w:type="pct"/>
            <w:vMerge/>
            <w:tcBorders>
              <w:bottom w:val="single" w:sz="8" w:space="0" w:color="auto"/>
            </w:tcBorders>
            <w:shd w:val="clear" w:color="auto" w:fill="auto"/>
            <w:vAlign w:val="bottom"/>
          </w:tcPr>
          <w:p w14:paraId="04914C7C"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p>
        </w:tc>
        <w:tc>
          <w:tcPr>
            <w:tcW w:w="478" w:type="pct"/>
            <w:tcBorders>
              <w:top w:val="single" w:sz="4" w:space="0" w:color="auto"/>
              <w:bottom w:val="single" w:sz="8" w:space="0" w:color="auto"/>
            </w:tcBorders>
            <w:shd w:val="clear" w:color="auto" w:fill="auto"/>
            <w:vAlign w:val="bottom"/>
          </w:tcPr>
          <w:p w14:paraId="552FD469"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Technical adjustments</w:t>
            </w:r>
          </w:p>
        </w:tc>
        <w:tc>
          <w:tcPr>
            <w:tcW w:w="535" w:type="pct"/>
            <w:tcBorders>
              <w:top w:val="single" w:sz="4" w:space="0" w:color="auto"/>
              <w:bottom w:val="single" w:sz="8" w:space="0" w:color="auto"/>
            </w:tcBorders>
            <w:shd w:val="clear" w:color="auto" w:fill="auto"/>
            <w:vAlign w:val="bottom"/>
          </w:tcPr>
          <w:p w14:paraId="26F4B629"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New/expanded mandates</w:t>
            </w:r>
          </w:p>
        </w:tc>
        <w:tc>
          <w:tcPr>
            <w:tcW w:w="459" w:type="pct"/>
            <w:tcBorders>
              <w:top w:val="single" w:sz="4" w:space="0" w:color="auto"/>
              <w:bottom w:val="single" w:sz="8" w:space="0" w:color="auto"/>
            </w:tcBorders>
            <w:shd w:val="clear" w:color="auto" w:fill="auto"/>
            <w:vAlign w:val="bottom"/>
          </w:tcPr>
          <w:p w14:paraId="14FCF998"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Other </w:t>
            </w:r>
          </w:p>
        </w:tc>
        <w:tc>
          <w:tcPr>
            <w:tcW w:w="459" w:type="pct"/>
            <w:tcBorders>
              <w:top w:val="single" w:sz="4" w:space="0" w:color="auto"/>
              <w:bottom w:val="single" w:sz="8" w:space="0" w:color="auto"/>
            </w:tcBorders>
            <w:shd w:val="clear" w:color="auto" w:fill="auto"/>
            <w:vAlign w:val="bottom"/>
          </w:tcPr>
          <w:p w14:paraId="4800069F"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Total</w:t>
            </w:r>
          </w:p>
        </w:tc>
        <w:tc>
          <w:tcPr>
            <w:tcW w:w="459" w:type="pct"/>
            <w:tcBorders>
              <w:top w:val="single" w:sz="4" w:space="0" w:color="auto"/>
              <w:bottom w:val="single" w:sz="8" w:space="0" w:color="auto"/>
            </w:tcBorders>
            <w:shd w:val="clear" w:color="auto" w:fill="auto"/>
            <w:vAlign w:val="bottom"/>
          </w:tcPr>
          <w:p w14:paraId="440AE9C3"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Percentage </w:t>
            </w:r>
          </w:p>
        </w:tc>
        <w:tc>
          <w:tcPr>
            <w:tcW w:w="454" w:type="pct"/>
            <w:vMerge/>
            <w:tcBorders>
              <w:bottom w:val="single" w:sz="8" w:space="0" w:color="auto"/>
            </w:tcBorders>
            <w:shd w:val="clear" w:color="auto" w:fill="auto"/>
            <w:vAlign w:val="bottom"/>
          </w:tcPr>
          <w:p w14:paraId="71B6BC2C" w14:textId="77777777" w:rsidR="00B41AC1" w:rsidRPr="0097774E" w:rsidRDefault="00B41AC1" w:rsidP="00A31254">
            <w:pPr>
              <w:keepNext/>
              <w:keepLines/>
              <w:spacing w:before="81" w:after="81" w:line="160" w:lineRule="exact"/>
              <w:ind w:left="14" w:right="43"/>
              <w:jc w:val="right"/>
              <w:rPr>
                <w:rFonts w:asciiTheme="majorBidi" w:eastAsia="Times New Roman" w:hAnsiTheme="majorBidi" w:cstheme="majorBidi"/>
                <w:i/>
                <w:sz w:val="14"/>
              </w:rPr>
            </w:pPr>
          </w:p>
        </w:tc>
      </w:tr>
      <w:tr w:rsidR="00B41AC1" w:rsidRPr="0097774E" w14:paraId="7C599CDF" w14:textId="77777777" w:rsidTr="005D4737">
        <w:trPr>
          <w:trHeight w:hRule="exact" w:val="115"/>
          <w:tblHeader/>
        </w:trPr>
        <w:tc>
          <w:tcPr>
            <w:tcW w:w="1211" w:type="pct"/>
            <w:tcBorders>
              <w:top w:val="single" w:sz="8" w:space="0" w:color="auto"/>
            </w:tcBorders>
            <w:shd w:val="clear" w:color="auto" w:fill="auto"/>
            <w:vAlign w:val="bottom"/>
          </w:tcPr>
          <w:p w14:paraId="4D390C15" w14:textId="77777777" w:rsidR="00B41AC1" w:rsidRPr="0097774E" w:rsidRDefault="00B41AC1" w:rsidP="0058790E">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47" w:type="pct"/>
            <w:tcBorders>
              <w:top w:val="single" w:sz="8" w:space="0" w:color="auto"/>
            </w:tcBorders>
          </w:tcPr>
          <w:p w14:paraId="20914DE8"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9" w:type="pct"/>
            <w:tcBorders>
              <w:top w:val="single" w:sz="8" w:space="0" w:color="auto"/>
            </w:tcBorders>
            <w:shd w:val="clear" w:color="auto" w:fill="auto"/>
            <w:vAlign w:val="bottom"/>
          </w:tcPr>
          <w:p w14:paraId="016693AD"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8" w:type="pct"/>
            <w:tcBorders>
              <w:top w:val="single" w:sz="8" w:space="0" w:color="auto"/>
            </w:tcBorders>
            <w:shd w:val="clear" w:color="auto" w:fill="auto"/>
            <w:vAlign w:val="bottom"/>
          </w:tcPr>
          <w:p w14:paraId="573C17E2"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535" w:type="pct"/>
            <w:tcBorders>
              <w:top w:val="single" w:sz="8" w:space="0" w:color="auto"/>
            </w:tcBorders>
            <w:shd w:val="clear" w:color="auto" w:fill="auto"/>
            <w:vAlign w:val="bottom"/>
          </w:tcPr>
          <w:p w14:paraId="376D103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6E150957"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3814413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7C17E46D"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4" w:type="pct"/>
            <w:tcBorders>
              <w:top w:val="single" w:sz="8" w:space="0" w:color="auto"/>
            </w:tcBorders>
            <w:shd w:val="clear" w:color="auto" w:fill="auto"/>
            <w:vAlign w:val="bottom"/>
          </w:tcPr>
          <w:p w14:paraId="3BA321EF"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41AC1" w:rsidRPr="0097774E" w14:paraId="0B3C2340" w14:textId="77777777" w:rsidTr="0058790E">
        <w:tc>
          <w:tcPr>
            <w:tcW w:w="5000" w:type="pct"/>
            <w:gridSpan w:val="9"/>
          </w:tcPr>
          <w:p w14:paraId="14E4090E" w14:textId="77777777" w:rsidR="00B41AC1" w:rsidRPr="0097774E" w:rsidRDefault="00B41AC1" w:rsidP="00A31254">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Financial resources by main category of expenditure</w:t>
            </w:r>
          </w:p>
        </w:tc>
      </w:tr>
      <w:tr w:rsidR="00B41AC1" w:rsidRPr="0097774E" w14:paraId="7DC83C58" w14:textId="77777777" w:rsidTr="005D4737">
        <w:trPr>
          <w:trHeight w:val="170"/>
        </w:trPr>
        <w:tc>
          <w:tcPr>
            <w:tcW w:w="1211" w:type="pct"/>
            <w:shd w:val="clear" w:color="auto" w:fill="auto"/>
            <w:vAlign w:val="center"/>
          </w:tcPr>
          <w:p w14:paraId="1D20F477"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Posts</w:t>
            </w:r>
          </w:p>
        </w:tc>
        <w:tc>
          <w:tcPr>
            <w:tcW w:w="447" w:type="pct"/>
            <w:vAlign w:val="center"/>
          </w:tcPr>
          <w:p w14:paraId="144F4523"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676.1</w:t>
            </w:r>
          </w:p>
        </w:tc>
        <w:tc>
          <w:tcPr>
            <w:tcW w:w="499" w:type="pct"/>
            <w:shd w:val="clear" w:color="auto" w:fill="auto"/>
            <w:vAlign w:val="center"/>
          </w:tcPr>
          <w:p w14:paraId="401C0344"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900.0</w:t>
            </w:r>
          </w:p>
        </w:tc>
        <w:tc>
          <w:tcPr>
            <w:tcW w:w="478" w:type="pct"/>
            <w:shd w:val="clear" w:color="auto" w:fill="auto"/>
            <w:vAlign w:val="center"/>
          </w:tcPr>
          <w:p w14:paraId="0DB62059"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1F03A53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69E6E3C2"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59BC7812"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2E572847"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60B0E82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900.0</w:t>
            </w:r>
          </w:p>
        </w:tc>
      </w:tr>
      <w:tr w:rsidR="00B41AC1" w:rsidRPr="0097774E" w14:paraId="4F2E4802" w14:textId="77777777" w:rsidTr="005D4737">
        <w:trPr>
          <w:trHeight w:val="170"/>
        </w:trPr>
        <w:tc>
          <w:tcPr>
            <w:tcW w:w="1211" w:type="pct"/>
            <w:tcBorders>
              <w:bottom w:val="single" w:sz="4" w:space="0" w:color="auto"/>
            </w:tcBorders>
            <w:shd w:val="clear" w:color="auto" w:fill="auto"/>
            <w:vAlign w:val="center"/>
          </w:tcPr>
          <w:p w14:paraId="05C0040B" w14:textId="77777777" w:rsidR="00B41AC1" w:rsidRPr="0097774E" w:rsidRDefault="00B41AC1" w:rsidP="00A31254">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Non-post</w:t>
            </w:r>
          </w:p>
        </w:tc>
        <w:tc>
          <w:tcPr>
            <w:tcW w:w="447" w:type="pct"/>
            <w:tcBorders>
              <w:bottom w:val="single" w:sz="4" w:space="0" w:color="auto"/>
            </w:tcBorders>
            <w:vAlign w:val="center"/>
          </w:tcPr>
          <w:p w14:paraId="3267C814"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200.0</w:t>
            </w:r>
          </w:p>
        </w:tc>
        <w:tc>
          <w:tcPr>
            <w:tcW w:w="499" w:type="pct"/>
            <w:tcBorders>
              <w:bottom w:val="single" w:sz="4" w:space="0" w:color="auto"/>
            </w:tcBorders>
            <w:shd w:val="clear" w:color="auto" w:fill="auto"/>
            <w:vAlign w:val="center"/>
          </w:tcPr>
          <w:p w14:paraId="527375F1"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233.2</w:t>
            </w:r>
          </w:p>
        </w:tc>
        <w:tc>
          <w:tcPr>
            <w:tcW w:w="478" w:type="pct"/>
            <w:tcBorders>
              <w:bottom w:val="single" w:sz="4" w:space="0" w:color="auto"/>
            </w:tcBorders>
            <w:shd w:val="clear" w:color="auto" w:fill="auto"/>
            <w:vAlign w:val="center"/>
          </w:tcPr>
          <w:p w14:paraId="32806DC0"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03FF385E"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1222AEA"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46D538C3"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CEF5E16"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05F97C9D"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233.2</w:t>
            </w:r>
          </w:p>
        </w:tc>
      </w:tr>
      <w:tr w:rsidR="00B41AC1" w:rsidRPr="0097774E" w14:paraId="59A3D3E4" w14:textId="77777777" w:rsidTr="005D4737">
        <w:trPr>
          <w:trHeight w:val="170"/>
        </w:trPr>
        <w:tc>
          <w:tcPr>
            <w:tcW w:w="1211" w:type="pct"/>
            <w:tcBorders>
              <w:top w:val="single" w:sz="4" w:space="0" w:color="auto"/>
              <w:bottom w:val="single" w:sz="4" w:space="0" w:color="auto"/>
            </w:tcBorders>
            <w:shd w:val="clear" w:color="auto" w:fill="auto"/>
            <w:vAlign w:val="center"/>
          </w:tcPr>
          <w:p w14:paraId="3D8D5EAD" w14:textId="77777777" w:rsidR="00B41AC1" w:rsidRPr="0097774E" w:rsidRDefault="00B41AC1" w:rsidP="00A31254">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4" w:space="0" w:color="auto"/>
            </w:tcBorders>
            <w:vAlign w:val="center"/>
          </w:tcPr>
          <w:p w14:paraId="7375E68A"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876.1</w:t>
            </w:r>
          </w:p>
        </w:tc>
        <w:tc>
          <w:tcPr>
            <w:tcW w:w="499" w:type="pct"/>
            <w:tcBorders>
              <w:top w:val="single" w:sz="4" w:space="0" w:color="auto"/>
              <w:bottom w:val="single" w:sz="4" w:space="0" w:color="auto"/>
            </w:tcBorders>
            <w:shd w:val="clear" w:color="auto" w:fill="auto"/>
            <w:vAlign w:val="center"/>
          </w:tcPr>
          <w:p w14:paraId="0D1A3838"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1 133.2</w:t>
            </w:r>
          </w:p>
        </w:tc>
        <w:tc>
          <w:tcPr>
            <w:tcW w:w="478" w:type="pct"/>
            <w:tcBorders>
              <w:top w:val="single" w:sz="4" w:space="0" w:color="auto"/>
              <w:bottom w:val="single" w:sz="4" w:space="0" w:color="auto"/>
            </w:tcBorders>
            <w:shd w:val="clear" w:color="auto" w:fill="auto"/>
            <w:vAlign w:val="center"/>
          </w:tcPr>
          <w:p w14:paraId="41EB6807"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4" w:space="0" w:color="auto"/>
            </w:tcBorders>
            <w:shd w:val="clear" w:color="auto" w:fill="auto"/>
            <w:vAlign w:val="center"/>
          </w:tcPr>
          <w:p w14:paraId="7F02AA68"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24505E21"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3A37E5B1"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0D7378A4"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4" w:space="0" w:color="auto"/>
            </w:tcBorders>
            <w:shd w:val="clear" w:color="auto" w:fill="auto"/>
            <w:vAlign w:val="center"/>
          </w:tcPr>
          <w:p w14:paraId="21E7EE0B"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1 133.2</w:t>
            </w:r>
          </w:p>
        </w:tc>
      </w:tr>
      <w:tr w:rsidR="00B41AC1" w:rsidRPr="0097774E" w14:paraId="3A202F6D" w14:textId="77777777" w:rsidTr="0058790E">
        <w:trPr>
          <w:trHeight w:val="170"/>
        </w:trPr>
        <w:tc>
          <w:tcPr>
            <w:tcW w:w="5000" w:type="pct"/>
            <w:gridSpan w:val="9"/>
            <w:tcBorders>
              <w:top w:val="single" w:sz="4" w:space="0" w:color="auto"/>
            </w:tcBorders>
            <w:shd w:val="clear" w:color="auto" w:fill="auto"/>
            <w:vAlign w:val="center"/>
          </w:tcPr>
          <w:p w14:paraId="7D04BEFF" w14:textId="77777777" w:rsidR="00B41AC1" w:rsidRPr="0097774E" w:rsidRDefault="00B41AC1" w:rsidP="00A31254">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Post resources by category</w:t>
            </w:r>
          </w:p>
        </w:tc>
      </w:tr>
      <w:tr w:rsidR="00B41AC1" w:rsidRPr="0097774E" w14:paraId="39C5BB87" w14:textId="77777777" w:rsidTr="005D4737">
        <w:trPr>
          <w:trHeight w:val="170"/>
        </w:trPr>
        <w:tc>
          <w:tcPr>
            <w:tcW w:w="1211" w:type="pct"/>
            <w:shd w:val="clear" w:color="auto" w:fill="auto"/>
            <w:vAlign w:val="center"/>
          </w:tcPr>
          <w:p w14:paraId="7FC84CEC"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Professional and higher</w:t>
            </w:r>
          </w:p>
        </w:tc>
        <w:tc>
          <w:tcPr>
            <w:tcW w:w="447" w:type="pct"/>
          </w:tcPr>
          <w:p w14:paraId="423C024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9" w:type="pct"/>
            <w:shd w:val="clear" w:color="auto" w:fill="auto"/>
            <w:vAlign w:val="center"/>
          </w:tcPr>
          <w:p w14:paraId="132F4FA8"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w:t>
            </w:r>
          </w:p>
        </w:tc>
        <w:tc>
          <w:tcPr>
            <w:tcW w:w="478" w:type="pct"/>
            <w:shd w:val="clear" w:color="auto" w:fill="auto"/>
            <w:vAlign w:val="center"/>
          </w:tcPr>
          <w:p w14:paraId="190FA3E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08103794"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7130EDF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7D27498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673D47B7"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34F518D0"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w:t>
            </w:r>
          </w:p>
        </w:tc>
      </w:tr>
      <w:tr w:rsidR="00B41AC1" w:rsidRPr="0097774E" w14:paraId="71F457B0" w14:textId="77777777" w:rsidTr="005D4737">
        <w:trPr>
          <w:trHeight w:val="170"/>
        </w:trPr>
        <w:tc>
          <w:tcPr>
            <w:tcW w:w="1211" w:type="pct"/>
            <w:tcBorders>
              <w:bottom w:val="single" w:sz="4" w:space="0" w:color="auto"/>
            </w:tcBorders>
            <w:shd w:val="clear" w:color="auto" w:fill="auto"/>
            <w:vAlign w:val="center"/>
          </w:tcPr>
          <w:p w14:paraId="71B80D52" w14:textId="77777777" w:rsidR="00B41AC1" w:rsidRPr="0097774E" w:rsidRDefault="00B41AC1" w:rsidP="00A31254">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General Service and related</w:t>
            </w:r>
          </w:p>
        </w:tc>
        <w:tc>
          <w:tcPr>
            <w:tcW w:w="447" w:type="pct"/>
            <w:tcBorders>
              <w:bottom w:val="single" w:sz="4" w:space="0" w:color="auto"/>
            </w:tcBorders>
          </w:tcPr>
          <w:p w14:paraId="3CE3F67B"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p>
        </w:tc>
        <w:tc>
          <w:tcPr>
            <w:tcW w:w="499" w:type="pct"/>
            <w:tcBorders>
              <w:bottom w:val="single" w:sz="4" w:space="0" w:color="auto"/>
            </w:tcBorders>
            <w:shd w:val="clear" w:color="auto" w:fill="auto"/>
            <w:vAlign w:val="center"/>
          </w:tcPr>
          <w:p w14:paraId="1073918C"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w:t>
            </w:r>
          </w:p>
        </w:tc>
        <w:tc>
          <w:tcPr>
            <w:tcW w:w="478" w:type="pct"/>
            <w:tcBorders>
              <w:bottom w:val="single" w:sz="4" w:space="0" w:color="auto"/>
            </w:tcBorders>
            <w:shd w:val="clear" w:color="auto" w:fill="auto"/>
            <w:vAlign w:val="center"/>
          </w:tcPr>
          <w:p w14:paraId="3CA35890"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618968B3"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6F827371"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A939CC6"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0BF25956"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6B59E007" w14:textId="77777777" w:rsidR="00B41AC1" w:rsidRPr="0097774E" w:rsidRDefault="00B41AC1" w:rsidP="00A3125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w:t>
            </w:r>
          </w:p>
        </w:tc>
      </w:tr>
      <w:tr w:rsidR="00B41AC1" w:rsidRPr="0097774E" w14:paraId="103FDE13" w14:textId="77777777" w:rsidTr="005D4737">
        <w:trPr>
          <w:trHeight w:val="170"/>
        </w:trPr>
        <w:tc>
          <w:tcPr>
            <w:tcW w:w="1211" w:type="pct"/>
            <w:tcBorders>
              <w:top w:val="single" w:sz="4" w:space="0" w:color="auto"/>
              <w:bottom w:val="single" w:sz="8" w:space="0" w:color="auto"/>
            </w:tcBorders>
            <w:shd w:val="clear" w:color="auto" w:fill="auto"/>
            <w:vAlign w:val="center"/>
          </w:tcPr>
          <w:p w14:paraId="45D4F18D" w14:textId="77777777" w:rsidR="00B41AC1" w:rsidRPr="0097774E" w:rsidRDefault="00B41AC1" w:rsidP="00A31254">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8" w:space="0" w:color="auto"/>
            </w:tcBorders>
          </w:tcPr>
          <w:p w14:paraId="15437662"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rPr>
            </w:pPr>
          </w:p>
        </w:tc>
        <w:tc>
          <w:tcPr>
            <w:tcW w:w="499" w:type="pct"/>
            <w:tcBorders>
              <w:top w:val="single" w:sz="4" w:space="0" w:color="auto"/>
              <w:bottom w:val="single" w:sz="8" w:space="0" w:color="auto"/>
            </w:tcBorders>
            <w:shd w:val="clear" w:color="auto" w:fill="auto"/>
            <w:vAlign w:val="center"/>
          </w:tcPr>
          <w:p w14:paraId="58213E01"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5</w:t>
            </w:r>
          </w:p>
        </w:tc>
        <w:tc>
          <w:tcPr>
            <w:tcW w:w="478" w:type="pct"/>
            <w:tcBorders>
              <w:top w:val="single" w:sz="4" w:space="0" w:color="auto"/>
              <w:bottom w:val="single" w:sz="8" w:space="0" w:color="auto"/>
            </w:tcBorders>
            <w:shd w:val="clear" w:color="auto" w:fill="auto"/>
            <w:vAlign w:val="center"/>
          </w:tcPr>
          <w:p w14:paraId="0E54933E"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8" w:space="0" w:color="auto"/>
            </w:tcBorders>
            <w:shd w:val="clear" w:color="auto" w:fill="auto"/>
            <w:vAlign w:val="center"/>
          </w:tcPr>
          <w:p w14:paraId="5DA1740F"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15EE48AE"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7166FDE5"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17272D5C"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8" w:space="0" w:color="auto"/>
            </w:tcBorders>
            <w:shd w:val="clear" w:color="auto" w:fill="auto"/>
            <w:vAlign w:val="center"/>
          </w:tcPr>
          <w:p w14:paraId="5503DCF1" w14:textId="77777777" w:rsidR="00B41AC1" w:rsidRPr="0097774E" w:rsidRDefault="00B41AC1" w:rsidP="00A3125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5</w:t>
            </w:r>
          </w:p>
        </w:tc>
      </w:tr>
    </w:tbl>
    <w:p w14:paraId="7D372E2E" w14:textId="77777777" w:rsidR="00B41AC1" w:rsidRPr="0097774E" w:rsidRDefault="00B41AC1" w:rsidP="00D43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F38C27" w14:textId="77777777" w:rsidR="00B41AC1" w:rsidRPr="0097774E" w:rsidRDefault="00B41AC1" w:rsidP="00D43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48E4F" w14:textId="77777777" w:rsidR="00B41AC1" w:rsidRPr="0097774E" w:rsidRDefault="00B41AC1" w:rsidP="00F344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11.XII</w:t>
      </w:r>
    </w:p>
    <w:p w14:paraId="40E433E2" w14:textId="77777777" w:rsidR="00B41AC1" w:rsidRPr="0097774E" w:rsidRDefault="00B41AC1" w:rsidP="00F344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2: distribution of proposed resources for 2026</w:t>
      </w:r>
    </w:p>
    <w:p w14:paraId="0DA72E03" w14:textId="77777777" w:rsidR="00B41AC1" w:rsidRPr="0097774E" w:rsidRDefault="00B41AC1" w:rsidP="00F344CA">
      <w:pPr>
        <w:keepNext/>
        <w:keepLines/>
        <w:rPr>
          <w:sz w:val="14"/>
          <w:szCs w:val="14"/>
        </w:rPr>
      </w:pPr>
      <w:r w:rsidRPr="0097774E">
        <w:rPr>
          <w:sz w:val="14"/>
          <w:szCs w:val="14"/>
        </w:rPr>
        <w:t xml:space="preserve">(Number of posts/thousands of United States dollars) </w:t>
      </w:r>
    </w:p>
    <w:p w14:paraId="619CD273" w14:textId="77777777" w:rsidR="00B41AC1" w:rsidRPr="0097774E" w:rsidRDefault="00B41AC1" w:rsidP="00F34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4269CE" w14:textId="77777777" w:rsidR="00B41AC1" w:rsidRPr="0097774E" w:rsidRDefault="00B41AC1" w:rsidP="00F34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rPr>
        <w:drawing>
          <wp:anchor distT="0" distB="0" distL="114300" distR="114300" simplePos="0" relativeHeight="251684864" behindDoc="0" locked="0" layoutInCell="1" allowOverlap="1" wp14:anchorId="15772867" wp14:editId="1755A8F3">
            <wp:simplePos x="0" y="0"/>
            <wp:positionH relativeFrom="margin">
              <wp:align>right</wp:align>
            </wp:positionH>
            <wp:positionV relativeFrom="paragraph">
              <wp:posOffset>118607</wp:posOffset>
            </wp:positionV>
            <wp:extent cx="6248400" cy="2661285"/>
            <wp:effectExtent l="0" t="0" r="0" b="5715"/>
            <wp:wrapTopAndBottom/>
            <wp:docPr id="12512812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81275" name="Picture 1" descr="A diagram of a pie chart&#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248400" cy="2661285"/>
                    </a:xfrm>
                    <a:prstGeom prst="rect">
                      <a:avLst/>
                    </a:prstGeom>
                  </pic:spPr>
                </pic:pic>
              </a:graphicData>
            </a:graphic>
          </wp:anchor>
        </w:drawing>
      </w:r>
    </w:p>
    <w:p w14:paraId="06E1F07C"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D38710"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F12543"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2F5ADF" w14:textId="77777777" w:rsidR="00B41AC1" w:rsidRPr="0097774E" w:rsidRDefault="00B41AC1" w:rsidP="00D228E4">
      <w:pPr>
        <w:pStyle w:val="H1"/>
        <w:ind w:right="1260"/>
      </w:pPr>
      <w:r w:rsidRPr="0097774E">
        <w:tab/>
      </w:r>
      <w:r w:rsidRPr="0097774E">
        <w:tab/>
        <w:t>Subprogramme 3</w:t>
      </w:r>
    </w:p>
    <w:p w14:paraId="62BE0D8D" w14:textId="77777777" w:rsidR="00B41AC1" w:rsidRPr="0097774E" w:rsidRDefault="00B41AC1" w:rsidP="00D228E4">
      <w:pPr>
        <w:pStyle w:val="H1"/>
        <w:ind w:right="480"/>
      </w:pPr>
      <w:r w:rsidRPr="0097774E">
        <w:tab/>
      </w:r>
      <w:r w:rsidRPr="0097774E">
        <w:tab/>
        <w:t>Public information and awareness activities in support of Agenda 2063</w:t>
      </w:r>
    </w:p>
    <w:p w14:paraId="301AD3D5"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3D64A7"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4B1F14"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tab/>
        <w:t>11.65</w:t>
      </w:r>
      <w:r w:rsidRPr="0097774E">
        <w:tab/>
        <w:t>The proposed regular budget resources for 2026 amount to $1,476,300 and reflect no change compared with the approved budget for 2025. Additional details on the distribution of the proposed resources for 2026 are reflected in table 11.19 and figure 11.XIII.</w:t>
      </w:r>
    </w:p>
    <w:p w14:paraId="42F415E3"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87437" w14:textId="77777777" w:rsidR="00B41AC1" w:rsidRPr="0097774E" w:rsidRDefault="00B41AC1" w:rsidP="00D228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t>Table 11.19</w:t>
      </w:r>
    </w:p>
    <w:p w14:paraId="5E8F3825" w14:textId="77777777" w:rsidR="00B41AC1" w:rsidRPr="0097774E" w:rsidRDefault="00B41AC1" w:rsidP="00D228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3: evolution of financial and post resources</w:t>
      </w:r>
    </w:p>
    <w:p w14:paraId="3769DF4C" w14:textId="77777777" w:rsidR="00B41AC1" w:rsidRPr="0097774E" w:rsidRDefault="00B41AC1" w:rsidP="00D228E4">
      <w:pPr>
        <w:rPr>
          <w:sz w:val="14"/>
          <w:szCs w:val="14"/>
        </w:rPr>
      </w:pPr>
      <w:r w:rsidRPr="0097774E">
        <w:rPr>
          <w:sz w:val="14"/>
          <w:szCs w:val="14"/>
        </w:rPr>
        <w:t>(Thousands of United States dollars/number of posts)</w:t>
      </w:r>
    </w:p>
    <w:p w14:paraId="73A84A1C"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01CC5" w14:textId="77777777" w:rsidR="00B41AC1" w:rsidRPr="0097774E" w:rsidRDefault="00B41AC1" w:rsidP="00D2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5"/>
        <w:gridCol w:w="877"/>
        <w:gridCol w:w="979"/>
        <w:gridCol w:w="938"/>
        <w:gridCol w:w="1050"/>
        <w:gridCol w:w="901"/>
        <w:gridCol w:w="901"/>
        <w:gridCol w:w="901"/>
        <w:gridCol w:w="889"/>
      </w:tblGrid>
      <w:tr w:rsidR="00B41AC1" w:rsidRPr="0097774E" w14:paraId="026D59E8" w14:textId="77777777" w:rsidTr="005D4737">
        <w:trPr>
          <w:tblHeader/>
        </w:trPr>
        <w:tc>
          <w:tcPr>
            <w:tcW w:w="1211" w:type="pct"/>
            <w:vMerge w:val="restart"/>
            <w:tcBorders>
              <w:top w:val="single" w:sz="4" w:space="0" w:color="auto"/>
            </w:tcBorders>
            <w:shd w:val="clear" w:color="auto" w:fill="auto"/>
            <w:vAlign w:val="bottom"/>
          </w:tcPr>
          <w:p w14:paraId="42CC6A23" w14:textId="77777777" w:rsidR="00B41AC1" w:rsidRPr="0097774E" w:rsidRDefault="00B41AC1" w:rsidP="00022E41">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val="restart"/>
            <w:tcBorders>
              <w:top w:val="single" w:sz="4" w:space="0" w:color="auto"/>
            </w:tcBorders>
            <w:shd w:val="clear" w:color="auto" w:fill="auto"/>
            <w:vAlign w:val="bottom"/>
          </w:tcPr>
          <w:p w14:paraId="37109FE0"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2024 expenditure</w:t>
            </w:r>
          </w:p>
        </w:tc>
        <w:tc>
          <w:tcPr>
            <w:tcW w:w="499" w:type="pct"/>
            <w:vMerge w:val="restart"/>
            <w:tcBorders>
              <w:top w:val="single" w:sz="4" w:space="0" w:color="auto"/>
            </w:tcBorders>
            <w:shd w:val="clear" w:color="auto" w:fill="auto"/>
            <w:vAlign w:val="bottom"/>
          </w:tcPr>
          <w:p w14:paraId="13D22214"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 xml:space="preserve">2025 </w:t>
            </w:r>
            <w:r w:rsidRPr="0097774E">
              <w:rPr>
                <w:rFonts w:asciiTheme="majorBidi" w:hAnsiTheme="majorBidi" w:cstheme="majorBidi"/>
                <w:i/>
                <w:sz w:val="14"/>
              </w:rPr>
              <w:br/>
              <w:t>approved</w:t>
            </w:r>
          </w:p>
        </w:tc>
        <w:tc>
          <w:tcPr>
            <w:tcW w:w="2390" w:type="pct"/>
            <w:gridSpan w:val="5"/>
            <w:tcBorders>
              <w:top w:val="single" w:sz="4" w:space="0" w:color="auto"/>
              <w:bottom w:val="single" w:sz="4" w:space="0" w:color="auto"/>
            </w:tcBorders>
            <w:shd w:val="clear" w:color="auto" w:fill="auto"/>
            <w:vAlign w:val="bottom"/>
          </w:tcPr>
          <w:p w14:paraId="7F721A99" w14:textId="77777777" w:rsidR="00B41AC1" w:rsidRPr="0097774E" w:rsidRDefault="00B41AC1" w:rsidP="00022E41">
            <w:pPr>
              <w:keepNext/>
              <w:keepLines/>
              <w:spacing w:before="81" w:after="81" w:line="160" w:lineRule="exact"/>
              <w:ind w:left="14" w:right="43"/>
              <w:jc w:val="center"/>
              <w:rPr>
                <w:rFonts w:asciiTheme="majorBidi" w:eastAsia="Times New Roman" w:hAnsiTheme="majorBidi" w:cstheme="majorBidi"/>
                <w:i/>
                <w:sz w:val="14"/>
              </w:rPr>
            </w:pPr>
            <w:r w:rsidRPr="0097774E">
              <w:rPr>
                <w:rFonts w:asciiTheme="majorBidi" w:eastAsia="Times New Roman" w:hAnsiTheme="majorBidi" w:cstheme="majorBidi"/>
                <w:i/>
                <w:sz w:val="14"/>
              </w:rPr>
              <w:t>Changes</w:t>
            </w:r>
          </w:p>
        </w:tc>
        <w:tc>
          <w:tcPr>
            <w:tcW w:w="454" w:type="pct"/>
            <w:vMerge w:val="restart"/>
            <w:tcBorders>
              <w:top w:val="single" w:sz="4" w:space="0" w:color="auto"/>
              <w:bottom w:val="single" w:sz="8" w:space="0" w:color="auto"/>
            </w:tcBorders>
            <w:shd w:val="clear" w:color="auto" w:fill="auto"/>
            <w:vAlign w:val="bottom"/>
          </w:tcPr>
          <w:p w14:paraId="57736EC5"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hAnsiTheme="majorBidi" w:cstheme="majorBidi"/>
                <w:i/>
                <w:sz w:val="14"/>
              </w:rPr>
              <w:t>2026 estimate</w:t>
            </w:r>
          </w:p>
        </w:tc>
      </w:tr>
      <w:tr w:rsidR="00B41AC1" w:rsidRPr="0097774E" w14:paraId="65224641" w14:textId="77777777" w:rsidTr="005D4737">
        <w:trPr>
          <w:tblHeader/>
        </w:trPr>
        <w:tc>
          <w:tcPr>
            <w:tcW w:w="1211" w:type="pct"/>
            <w:vMerge/>
            <w:tcBorders>
              <w:bottom w:val="single" w:sz="8" w:space="0" w:color="auto"/>
            </w:tcBorders>
            <w:shd w:val="clear" w:color="auto" w:fill="auto"/>
            <w:vAlign w:val="bottom"/>
          </w:tcPr>
          <w:p w14:paraId="381EC0B2" w14:textId="77777777" w:rsidR="00B41AC1" w:rsidRPr="0097774E" w:rsidRDefault="00B41AC1" w:rsidP="00022E41">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47" w:type="pct"/>
            <w:vMerge/>
            <w:tcBorders>
              <w:bottom w:val="single" w:sz="8" w:space="0" w:color="auto"/>
            </w:tcBorders>
            <w:shd w:val="clear" w:color="auto" w:fill="auto"/>
            <w:vAlign w:val="bottom"/>
          </w:tcPr>
          <w:p w14:paraId="0ED334FA"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p>
        </w:tc>
        <w:tc>
          <w:tcPr>
            <w:tcW w:w="499" w:type="pct"/>
            <w:vMerge/>
            <w:tcBorders>
              <w:bottom w:val="single" w:sz="8" w:space="0" w:color="auto"/>
            </w:tcBorders>
            <w:shd w:val="clear" w:color="auto" w:fill="auto"/>
            <w:vAlign w:val="bottom"/>
          </w:tcPr>
          <w:p w14:paraId="57A409CD"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p>
        </w:tc>
        <w:tc>
          <w:tcPr>
            <w:tcW w:w="478" w:type="pct"/>
            <w:tcBorders>
              <w:top w:val="single" w:sz="4" w:space="0" w:color="auto"/>
              <w:bottom w:val="single" w:sz="8" w:space="0" w:color="auto"/>
            </w:tcBorders>
            <w:shd w:val="clear" w:color="auto" w:fill="auto"/>
            <w:vAlign w:val="bottom"/>
          </w:tcPr>
          <w:p w14:paraId="4B18D30A"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Technical adjustments</w:t>
            </w:r>
          </w:p>
        </w:tc>
        <w:tc>
          <w:tcPr>
            <w:tcW w:w="535" w:type="pct"/>
            <w:tcBorders>
              <w:top w:val="single" w:sz="4" w:space="0" w:color="auto"/>
              <w:bottom w:val="single" w:sz="8" w:space="0" w:color="auto"/>
            </w:tcBorders>
            <w:shd w:val="clear" w:color="auto" w:fill="auto"/>
            <w:vAlign w:val="bottom"/>
          </w:tcPr>
          <w:p w14:paraId="1265111C"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New/expanded mandates</w:t>
            </w:r>
          </w:p>
        </w:tc>
        <w:tc>
          <w:tcPr>
            <w:tcW w:w="459" w:type="pct"/>
            <w:tcBorders>
              <w:top w:val="single" w:sz="4" w:space="0" w:color="auto"/>
              <w:bottom w:val="single" w:sz="8" w:space="0" w:color="auto"/>
            </w:tcBorders>
            <w:shd w:val="clear" w:color="auto" w:fill="auto"/>
            <w:vAlign w:val="bottom"/>
          </w:tcPr>
          <w:p w14:paraId="4A4E16EB"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Other </w:t>
            </w:r>
          </w:p>
        </w:tc>
        <w:tc>
          <w:tcPr>
            <w:tcW w:w="459" w:type="pct"/>
            <w:tcBorders>
              <w:top w:val="single" w:sz="4" w:space="0" w:color="auto"/>
              <w:bottom w:val="single" w:sz="8" w:space="0" w:color="auto"/>
            </w:tcBorders>
            <w:shd w:val="clear" w:color="auto" w:fill="auto"/>
            <w:vAlign w:val="bottom"/>
          </w:tcPr>
          <w:p w14:paraId="30D2149B"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Total</w:t>
            </w:r>
          </w:p>
        </w:tc>
        <w:tc>
          <w:tcPr>
            <w:tcW w:w="459" w:type="pct"/>
            <w:tcBorders>
              <w:top w:val="single" w:sz="4" w:space="0" w:color="auto"/>
              <w:bottom w:val="single" w:sz="8" w:space="0" w:color="auto"/>
            </w:tcBorders>
            <w:shd w:val="clear" w:color="auto" w:fill="auto"/>
            <w:vAlign w:val="bottom"/>
          </w:tcPr>
          <w:p w14:paraId="066D52FB"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r w:rsidRPr="0097774E">
              <w:rPr>
                <w:rFonts w:asciiTheme="majorBidi" w:eastAsia="Times New Roman" w:hAnsiTheme="majorBidi" w:cstheme="majorBidi"/>
                <w:i/>
                <w:sz w:val="14"/>
              </w:rPr>
              <w:t xml:space="preserve">Percentage </w:t>
            </w:r>
          </w:p>
        </w:tc>
        <w:tc>
          <w:tcPr>
            <w:tcW w:w="454" w:type="pct"/>
            <w:vMerge/>
            <w:tcBorders>
              <w:bottom w:val="single" w:sz="8" w:space="0" w:color="auto"/>
            </w:tcBorders>
            <w:shd w:val="clear" w:color="auto" w:fill="auto"/>
            <w:vAlign w:val="bottom"/>
          </w:tcPr>
          <w:p w14:paraId="2B152467" w14:textId="77777777" w:rsidR="00B41AC1" w:rsidRPr="0097774E" w:rsidRDefault="00B41AC1" w:rsidP="00022E41">
            <w:pPr>
              <w:keepNext/>
              <w:keepLines/>
              <w:spacing w:before="81" w:after="81" w:line="160" w:lineRule="exact"/>
              <w:ind w:left="14" w:right="43"/>
              <w:jc w:val="right"/>
              <w:rPr>
                <w:rFonts w:asciiTheme="majorBidi" w:eastAsia="Times New Roman" w:hAnsiTheme="majorBidi" w:cstheme="majorBidi"/>
                <w:i/>
                <w:sz w:val="14"/>
              </w:rPr>
            </w:pPr>
          </w:p>
        </w:tc>
      </w:tr>
      <w:tr w:rsidR="00B41AC1" w:rsidRPr="0097774E" w14:paraId="054617A2" w14:textId="77777777" w:rsidTr="005D4737">
        <w:trPr>
          <w:trHeight w:hRule="exact" w:val="115"/>
          <w:tblHeader/>
        </w:trPr>
        <w:tc>
          <w:tcPr>
            <w:tcW w:w="1211" w:type="pct"/>
            <w:tcBorders>
              <w:top w:val="single" w:sz="8" w:space="0" w:color="auto"/>
            </w:tcBorders>
            <w:shd w:val="clear" w:color="auto" w:fill="auto"/>
            <w:vAlign w:val="bottom"/>
          </w:tcPr>
          <w:p w14:paraId="6EEE0659" w14:textId="77777777" w:rsidR="00B41AC1" w:rsidRPr="0097774E" w:rsidRDefault="00B41AC1" w:rsidP="0058790E">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47" w:type="pct"/>
            <w:tcBorders>
              <w:top w:val="single" w:sz="8" w:space="0" w:color="auto"/>
            </w:tcBorders>
          </w:tcPr>
          <w:p w14:paraId="3C768343"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9" w:type="pct"/>
            <w:tcBorders>
              <w:top w:val="single" w:sz="8" w:space="0" w:color="auto"/>
            </w:tcBorders>
            <w:shd w:val="clear" w:color="auto" w:fill="auto"/>
            <w:vAlign w:val="bottom"/>
          </w:tcPr>
          <w:p w14:paraId="29966FCB"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8" w:type="pct"/>
            <w:tcBorders>
              <w:top w:val="single" w:sz="8" w:space="0" w:color="auto"/>
            </w:tcBorders>
            <w:shd w:val="clear" w:color="auto" w:fill="auto"/>
            <w:vAlign w:val="bottom"/>
          </w:tcPr>
          <w:p w14:paraId="0B4B790B"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535" w:type="pct"/>
            <w:tcBorders>
              <w:top w:val="single" w:sz="8" w:space="0" w:color="auto"/>
            </w:tcBorders>
            <w:shd w:val="clear" w:color="auto" w:fill="auto"/>
            <w:vAlign w:val="bottom"/>
          </w:tcPr>
          <w:p w14:paraId="696F5A9C"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6FF3F4AD"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7CFE8129"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8" w:space="0" w:color="auto"/>
            </w:tcBorders>
            <w:shd w:val="clear" w:color="auto" w:fill="auto"/>
            <w:vAlign w:val="bottom"/>
          </w:tcPr>
          <w:p w14:paraId="4AAE0CE3"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4" w:type="pct"/>
            <w:tcBorders>
              <w:top w:val="single" w:sz="8" w:space="0" w:color="auto"/>
            </w:tcBorders>
            <w:shd w:val="clear" w:color="auto" w:fill="auto"/>
            <w:vAlign w:val="bottom"/>
          </w:tcPr>
          <w:p w14:paraId="12313836" w14:textId="77777777" w:rsidR="00B41AC1" w:rsidRPr="0097774E" w:rsidRDefault="00B41AC1" w:rsidP="0058790E">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41AC1" w:rsidRPr="0097774E" w14:paraId="00A18973" w14:textId="77777777" w:rsidTr="0058790E">
        <w:tc>
          <w:tcPr>
            <w:tcW w:w="5000" w:type="pct"/>
            <w:gridSpan w:val="9"/>
          </w:tcPr>
          <w:p w14:paraId="6D05552D" w14:textId="77777777" w:rsidR="00B41AC1" w:rsidRPr="0097774E" w:rsidRDefault="00B41AC1" w:rsidP="00022E41">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Financial resources by main category of expenditure</w:t>
            </w:r>
          </w:p>
        </w:tc>
      </w:tr>
      <w:tr w:rsidR="00B41AC1" w:rsidRPr="0097774E" w14:paraId="0F52755F" w14:textId="77777777" w:rsidTr="005D4737">
        <w:trPr>
          <w:trHeight w:val="170"/>
        </w:trPr>
        <w:tc>
          <w:tcPr>
            <w:tcW w:w="1211" w:type="pct"/>
            <w:shd w:val="clear" w:color="auto" w:fill="auto"/>
            <w:vAlign w:val="center"/>
          </w:tcPr>
          <w:p w14:paraId="5022BC0C"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Posts</w:t>
            </w:r>
          </w:p>
        </w:tc>
        <w:tc>
          <w:tcPr>
            <w:tcW w:w="447" w:type="pct"/>
            <w:vAlign w:val="center"/>
          </w:tcPr>
          <w:p w14:paraId="5F94E5D6"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1 318.7</w:t>
            </w:r>
          </w:p>
        </w:tc>
        <w:tc>
          <w:tcPr>
            <w:tcW w:w="499" w:type="pct"/>
            <w:shd w:val="clear" w:color="auto" w:fill="auto"/>
            <w:vAlign w:val="center"/>
          </w:tcPr>
          <w:p w14:paraId="6E422100"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1 212.8</w:t>
            </w:r>
          </w:p>
        </w:tc>
        <w:tc>
          <w:tcPr>
            <w:tcW w:w="478" w:type="pct"/>
            <w:shd w:val="clear" w:color="auto" w:fill="auto"/>
            <w:vAlign w:val="center"/>
          </w:tcPr>
          <w:p w14:paraId="79F8EA2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5D3C667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71348E6B"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084883E1"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60F7FC8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249F537C"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1 212.8</w:t>
            </w:r>
          </w:p>
        </w:tc>
      </w:tr>
      <w:tr w:rsidR="00B41AC1" w:rsidRPr="0097774E" w14:paraId="5BD0A97A" w14:textId="77777777" w:rsidTr="005D4737">
        <w:trPr>
          <w:trHeight w:val="170"/>
        </w:trPr>
        <w:tc>
          <w:tcPr>
            <w:tcW w:w="1211" w:type="pct"/>
            <w:tcBorders>
              <w:bottom w:val="single" w:sz="4" w:space="0" w:color="auto"/>
            </w:tcBorders>
            <w:shd w:val="clear" w:color="auto" w:fill="auto"/>
            <w:vAlign w:val="center"/>
          </w:tcPr>
          <w:p w14:paraId="696D6F43" w14:textId="77777777" w:rsidR="00B41AC1" w:rsidRPr="0097774E" w:rsidRDefault="00B41AC1" w:rsidP="00022E41">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Non-post</w:t>
            </w:r>
          </w:p>
        </w:tc>
        <w:tc>
          <w:tcPr>
            <w:tcW w:w="447" w:type="pct"/>
            <w:tcBorders>
              <w:bottom w:val="single" w:sz="4" w:space="0" w:color="auto"/>
            </w:tcBorders>
            <w:vAlign w:val="center"/>
          </w:tcPr>
          <w:p w14:paraId="26524E8F"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151.6</w:t>
            </w:r>
          </w:p>
        </w:tc>
        <w:tc>
          <w:tcPr>
            <w:tcW w:w="499" w:type="pct"/>
            <w:tcBorders>
              <w:bottom w:val="single" w:sz="4" w:space="0" w:color="auto"/>
            </w:tcBorders>
            <w:shd w:val="clear" w:color="auto" w:fill="auto"/>
            <w:vAlign w:val="center"/>
          </w:tcPr>
          <w:p w14:paraId="3E9C8909"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263.5</w:t>
            </w:r>
          </w:p>
        </w:tc>
        <w:tc>
          <w:tcPr>
            <w:tcW w:w="478" w:type="pct"/>
            <w:tcBorders>
              <w:bottom w:val="single" w:sz="4" w:space="0" w:color="auto"/>
            </w:tcBorders>
            <w:shd w:val="clear" w:color="auto" w:fill="auto"/>
            <w:vAlign w:val="center"/>
          </w:tcPr>
          <w:p w14:paraId="1641E3E1"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78CFFEC2"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5E6D5861"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23E45D7A"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0AE2DBCD"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3C171014" w14:textId="77777777" w:rsidR="00B41AC1" w:rsidRPr="0097774E" w:rsidRDefault="00B41AC1" w:rsidP="00022E41">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263.5</w:t>
            </w:r>
          </w:p>
        </w:tc>
      </w:tr>
      <w:tr w:rsidR="00B41AC1" w:rsidRPr="0097774E" w14:paraId="132BC8AE" w14:textId="77777777" w:rsidTr="005D4737">
        <w:trPr>
          <w:trHeight w:val="170"/>
        </w:trPr>
        <w:tc>
          <w:tcPr>
            <w:tcW w:w="1211" w:type="pct"/>
            <w:tcBorders>
              <w:top w:val="single" w:sz="4" w:space="0" w:color="auto"/>
              <w:bottom w:val="single" w:sz="4" w:space="0" w:color="auto"/>
            </w:tcBorders>
            <w:shd w:val="clear" w:color="auto" w:fill="auto"/>
            <w:vAlign w:val="center"/>
          </w:tcPr>
          <w:p w14:paraId="6F02A1D5" w14:textId="77777777" w:rsidR="00B41AC1" w:rsidRPr="0097774E" w:rsidRDefault="00B41AC1" w:rsidP="007A56E4">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4" w:space="0" w:color="auto"/>
            </w:tcBorders>
            <w:vAlign w:val="center"/>
          </w:tcPr>
          <w:p w14:paraId="53075387"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1 470.3</w:t>
            </w:r>
          </w:p>
        </w:tc>
        <w:tc>
          <w:tcPr>
            <w:tcW w:w="499" w:type="pct"/>
            <w:tcBorders>
              <w:top w:val="single" w:sz="4" w:space="0" w:color="auto"/>
              <w:bottom w:val="single" w:sz="4" w:space="0" w:color="auto"/>
            </w:tcBorders>
            <w:shd w:val="clear" w:color="auto" w:fill="auto"/>
            <w:vAlign w:val="center"/>
          </w:tcPr>
          <w:p w14:paraId="5B1C324A"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1 476.3</w:t>
            </w:r>
          </w:p>
        </w:tc>
        <w:tc>
          <w:tcPr>
            <w:tcW w:w="478" w:type="pct"/>
            <w:tcBorders>
              <w:top w:val="single" w:sz="4" w:space="0" w:color="auto"/>
              <w:bottom w:val="single" w:sz="4" w:space="0" w:color="auto"/>
            </w:tcBorders>
            <w:shd w:val="clear" w:color="auto" w:fill="auto"/>
            <w:vAlign w:val="center"/>
          </w:tcPr>
          <w:p w14:paraId="63C22F53"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4" w:space="0" w:color="auto"/>
            </w:tcBorders>
            <w:shd w:val="clear" w:color="auto" w:fill="auto"/>
            <w:vAlign w:val="center"/>
          </w:tcPr>
          <w:p w14:paraId="2B9E7951"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79A0DD0F"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2B4D70FA"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4" w:space="0" w:color="auto"/>
            </w:tcBorders>
            <w:shd w:val="clear" w:color="auto" w:fill="auto"/>
            <w:vAlign w:val="center"/>
          </w:tcPr>
          <w:p w14:paraId="54F3E948"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4" w:space="0" w:color="auto"/>
            </w:tcBorders>
            <w:shd w:val="clear" w:color="auto" w:fill="auto"/>
            <w:vAlign w:val="center"/>
          </w:tcPr>
          <w:p w14:paraId="2C494D6B"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1 476.3</w:t>
            </w:r>
          </w:p>
        </w:tc>
      </w:tr>
      <w:tr w:rsidR="00B41AC1" w:rsidRPr="0097774E" w14:paraId="55665C8B" w14:textId="77777777" w:rsidTr="0058790E">
        <w:trPr>
          <w:trHeight w:val="170"/>
        </w:trPr>
        <w:tc>
          <w:tcPr>
            <w:tcW w:w="5000" w:type="pct"/>
            <w:gridSpan w:val="9"/>
            <w:tcBorders>
              <w:top w:val="single" w:sz="4" w:space="0" w:color="auto"/>
            </w:tcBorders>
            <w:shd w:val="clear" w:color="auto" w:fill="auto"/>
            <w:vAlign w:val="center"/>
          </w:tcPr>
          <w:p w14:paraId="11BE87A4" w14:textId="77777777" w:rsidR="00B41AC1" w:rsidRPr="0097774E" w:rsidRDefault="00B41AC1" w:rsidP="007A56E4">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rPr>
            </w:pPr>
            <w:r w:rsidRPr="0097774E">
              <w:rPr>
                <w:rFonts w:asciiTheme="majorBidi" w:hAnsiTheme="majorBidi" w:cstheme="majorBidi"/>
                <w:b/>
                <w:sz w:val="17"/>
              </w:rPr>
              <w:t>Post resources by category</w:t>
            </w:r>
          </w:p>
        </w:tc>
      </w:tr>
      <w:tr w:rsidR="00B41AC1" w:rsidRPr="0097774E" w14:paraId="312F39A4" w14:textId="77777777" w:rsidTr="005D4737">
        <w:trPr>
          <w:trHeight w:val="170"/>
        </w:trPr>
        <w:tc>
          <w:tcPr>
            <w:tcW w:w="1211" w:type="pct"/>
            <w:shd w:val="clear" w:color="auto" w:fill="auto"/>
            <w:vAlign w:val="center"/>
          </w:tcPr>
          <w:p w14:paraId="52F922A7" w14:textId="77777777" w:rsidR="00B41AC1" w:rsidRPr="0097774E" w:rsidRDefault="00B41AC1" w:rsidP="0058790E">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97774E">
              <w:rPr>
                <w:rFonts w:asciiTheme="majorBidi" w:eastAsia="Times New Roman" w:hAnsiTheme="majorBidi" w:cstheme="majorBidi"/>
                <w:sz w:val="17"/>
              </w:rPr>
              <w:t>Professional and higher</w:t>
            </w:r>
          </w:p>
        </w:tc>
        <w:tc>
          <w:tcPr>
            <w:tcW w:w="447" w:type="pct"/>
          </w:tcPr>
          <w:p w14:paraId="3AB3388F"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p>
        </w:tc>
        <w:tc>
          <w:tcPr>
            <w:tcW w:w="499" w:type="pct"/>
            <w:shd w:val="clear" w:color="auto" w:fill="auto"/>
            <w:vAlign w:val="center"/>
          </w:tcPr>
          <w:p w14:paraId="088DA244"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w:t>
            </w:r>
          </w:p>
        </w:tc>
        <w:tc>
          <w:tcPr>
            <w:tcW w:w="478" w:type="pct"/>
            <w:shd w:val="clear" w:color="auto" w:fill="auto"/>
            <w:vAlign w:val="center"/>
          </w:tcPr>
          <w:p w14:paraId="3C96B5CA"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shd w:val="clear" w:color="auto" w:fill="auto"/>
            <w:vAlign w:val="center"/>
          </w:tcPr>
          <w:p w14:paraId="7CC8CAD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3E1B813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4039CBD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shd w:val="clear" w:color="auto" w:fill="auto"/>
            <w:vAlign w:val="center"/>
          </w:tcPr>
          <w:p w14:paraId="044EBACD"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shd w:val="clear" w:color="auto" w:fill="auto"/>
            <w:vAlign w:val="center"/>
          </w:tcPr>
          <w:p w14:paraId="5B60F1F5" w14:textId="77777777" w:rsidR="00B41AC1" w:rsidRPr="0097774E" w:rsidRDefault="00B41AC1" w:rsidP="0058790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rPr>
            </w:pPr>
            <w:r w:rsidRPr="0097774E">
              <w:rPr>
                <w:rFonts w:asciiTheme="majorBidi" w:eastAsia="Times New Roman" w:hAnsiTheme="majorBidi" w:cstheme="majorBidi"/>
                <w:sz w:val="17"/>
              </w:rPr>
              <w:t>4</w:t>
            </w:r>
          </w:p>
        </w:tc>
      </w:tr>
      <w:tr w:rsidR="00B41AC1" w:rsidRPr="0097774E" w14:paraId="31F48DC9" w14:textId="77777777" w:rsidTr="005D4737">
        <w:trPr>
          <w:trHeight w:val="170"/>
        </w:trPr>
        <w:tc>
          <w:tcPr>
            <w:tcW w:w="1211" w:type="pct"/>
            <w:tcBorders>
              <w:bottom w:val="single" w:sz="4" w:space="0" w:color="auto"/>
            </w:tcBorders>
            <w:shd w:val="clear" w:color="auto" w:fill="auto"/>
            <w:vAlign w:val="center"/>
          </w:tcPr>
          <w:p w14:paraId="7BC32928" w14:textId="77777777" w:rsidR="00B41AC1" w:rsidRPr="0097774E" w:rsidRDefault="00B41AC1" w:rsidP="007A56E4">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rPr>
            </w:pPr>
            <w:r w:rsidRPr="0097774E">
              <w:rPr>
                <w:rFonts w:asciiTheme="majorBidi" w:eastAsia="Times New Roman" w:hAnsiTheme="majorBidi" w:cstheme="majorBidi"/>
                <w:sz w:val="17"/>
              </w:rPr>
              <w:t>General Service and related</w:t>
            </w:r>
          </w:p>
        </w:tc>
        <w:tc>
          <w:tcPr>
            <w:tcW w:w="447" w:type="pct"/>
            <w:tcBorders>
              <w:bottom w:val="single" w:sz="4" w:space="0" w:color="auto"/>
            </w:tcBorders>
          </w:tcPr>
          <w:p w14:paraId="090EE8E8"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p>
        </w:tc>
        <w:tc>
          <w:tcPr>
            <w:tcW w:w="499" w:type="pct"/>
            <w:tcBorders>
              <w:bottom w:val="single" w:sz="4" w:space="0" w:color="auto"/>
            </w:tcBorders>
            <w:shd w:val="clear" w:color="auto" w:fill="auto"/>
            <w:vAlign w:val="center"/>
          </w:tcPr>
          <w:p w14:paraId="1C09CC0C"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w:t>
            </w:r>
          </w:p>
        </w:tc>
        <w:tc>
          <w:tcPr>
            <w:tcW w:w="478" w:type="pct"/>
            <w:tcBorders>
              <w:bottom w:val="single" w:sz="4" w:space="0" w:color="auto"/>
            </w:tcBorders>
            <w:shd w:val="clear" w:color="auto" w:fill="auto"/>
            <w:vAlign w:val="center"/>
          </w:tcPr>
          <w:p w14:paraId="3EE5B1F0"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535" w:type="pct"/>
            <w:tcBorders>
              <w:bottom w:val="single" w:sz="4" w:space="0" w:color="auto"/>
            </w:tcBorders>
            <w:shd w:val="clear" w:color="auto" w:fill="auto"/>
            <w:vAlign w:val="center"/>
          </w:tcPr>
          <w:p w14:paraId="0CE82C44"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41F6EBA5"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38BAE299"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9" w:type="pct"/>
            <w:tcBorders>
              <w:bottom w:val="single" w:sz="4" w:space="0" w:color="auto"/>
            </w:tcBorders>
            <w:shd w:val="clear" w:color="auto" w:fill="auto"/>
            <w:vAlign w:val="center"/>
          </w:tcPr>
          <w:p w14:paraId="7493D042"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w:t>
            </w:r>
          </w:p>
        </w:tc>
        <w:tc>
          <w:tcPr>
            <w:tcW w:w="454" w:type="pct"/>
            <w:tcBorders>
              <w:bottom w:val="single" w:sz="4" w:space="0" w:color="auto"/>
            </w:tcBorders>
            <w:shd w:val="clear" w:color="auto" w:fill="auto"/>
            <w:vAlign w:val="center"/>
          </w:tcPr>
          <w:p w14:paraId="65A97B85" w14:textId="77777777" w:rsidR="00B41AC1" w:rsidRPr="0097774E" w:rsidRDefault="00B41AC1" w:rsidP="007A56E4">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rPr>
            </w:pPr>
            <w:r w:rsidRPr="0097774E">
              <w:rPr>
                <w:rFonts w:asciiTheme="majorBidi" w:eastAsia="Times New Roman" w:hAnsiTheme="majorBidi" w:cstheme="majorBidi"/>
                <w:sz w:val="17"/>
              </w:rPr>
              <w:t>3</w:t>
            </w:r>
          </w:p>
        </w:tc>
      </w:tr>
      <w:tr w:rsidR="00B41AC1" w:rsidRPr="0097774E" w14:paraId="7D5901F7" w14:textId="77777777" w:rsidTr="005D4737">
        <w:trPr>
          <w:trHeight w:val="170"/>
        </w:trPr>
        <w:tc>
          <w:tcPr>
            <w:tcW w:w="1211" w:type="pct"/>
            <w:tcBorders>
              <w:top w:val="single" w:sz="4" w:space="0" w:color="auto"/>
              <w:bottom w:val="single" w:sz="8" w:space="0" w:color="auto"/>
            </w:tcBorders>
            <w:shd w:val="clear" w:color="auto" w:fill="auto"/>
            <w:vAlign w:val="center"/>
          </w:tcPr>
          <w:p w14:paraId="0DF02426" w14:textId="77777777" w:rsidR="00B41AC1" w:rsidRPr="0097774E" w:rsidRDefault="00B41AC1" w:rsidP="007A56E4">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rPr>
            </w:pPr>
            <w:r w:rsidRPr="0097774E">
              <w:rPr>
                <w:rFonts w:asciiTheme="majorBidi" w:eastAsia="Times New Roman" w:hAnsiTheme="majorBidi" w:cstheme="majorBidi"/>
                <w:b/>
                <w:sz w:val="17"/>
              </w:rPr>
              <w:tab/>
              <w:t>Total</w:t>
            </w:r>
          </w:p>
        </w:tc>
        <w:tc>
          <w:tcPr>
            <w:tcW w:w="447" w:type="pct"/>
            <w:tcBorders>
              <w:top w:val="single" w:sz="4" w:space="0" w:color="auto"/>
              <w:bottom w:val="single" w:sz="8" w:space="0" w:color="auto"/>
            </w:tcBorders>
          </w:tcPr>
          <w:p w14:paraId="50A78E42"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rPr>
            </w:pPr>
          </w:p>
        </w:tc>
        <w:tc>
          <w:tcPr>
            <w:tcW w:w="499" w:type="pct"/>
            <w:tcBorders>
              <w:top w:val="single" w:sz="4" w:space="0" w:color="auto"/>
              <w:bottom w:val="single" w:sz="8" w:space="0" w:color="auto"/>
            </w:tcBorders>
            <w:shd w:val="clear" w:color="auto" w:fill="auto"/>
            <w:vAlign w:val="center"/>
          </w:tcPr>
          <w:p w14:paraId="47096C9E"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7</w:t>
            </w:r>
          </w:p>
        </w:tc>
        <w:tc>
          <w:tcPr>
            <w:tcW w:w="478" w:type="pct"/>
            <w:tcBorders>
              <w:top w:val="single" w:sz="4" w:space="0" w:color="auto"/>
              <w:bottom w:val="single" w:sz="8" w:space="0" w:color="auto"/>
            </w:tcBorders>
            <w:shd w:val="clear" w:color="auto" w:fill="auto"/>
            <w:vAlign w:val="center"/>
          </w:tcPr>
          <w:p w14:paraId="4F98BFCA"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535" w:type="pct"/>
            <w:tcBorders>
              <w:top w:val="single" w:sz="4" w:space="0" w:color="auto"/>
              <w:bottom w:val="single" w:sz="8" w:space="0" w:color="auto"/>
            </w:tcBorders>
            <w:shd w:val="clear" w:color="auto" w:fill="auto"/>
            <w:vAlign w:val="center"/>
          </w:tcPr>
          <w:p w14:paraId="320292C8"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27C5D9CD"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6C414A76"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9" w:type="pct"/>
            <w:tcBorders>
              <w:top w:val="single" w:sz="4" w:space="0" w:color="auto"/>
              <w:bottom w:val="single" w:sz="8" w:space="0" w:color="auto"/>
            </w:tcBorders>
            <w:shd w:val="clear" w:color="auto" w:fill="auto"/>
            <w:vAlign w:val="center"/>
          </w:tcPr>
          <w:p w14:paraId="1FD28B87"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w:t>
            </w:r>
          </w:p>
        </w:tc>
        <w:tc>
          <w:tcPr>
            <w:tcW w:w="454" w:type="pct"/>
            <w:tcBorders>
              <w:top w:val="single" w:sz="4" w:space="0" w:color="auto"/>
              <w:bottom w:val="single" w:sz="8" w:space="0" w:color="auto"/>
            </w:tcBorders>
            <w:shd w:val="clear" w:color="auto" w:fill="auto"/>
            <w:vAlign w:val="center"/>
          </w:tcPr>
          <w:p w14:paraId="6B3F7ADB" w14:textId="77777777" w:rsidR="00B41AC1" w:rsidRPr="0097774E" w:rsidRDefault="00B41AC1" w:rsidP="007A56E4">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rPr>
            </w:pPr>
            <w:r w:rsidRPr="0097774E">
              <w:rPr>
                <w:rFonts w:asciiTheme="majorBidi" w:eastAsia="Times New Roman" w:hAnsiTheme="majorBidi" w:cstheme="majorBidi"/>
                <w:b/>
                <w:bCs/>
                <w:sz w:val="17"/>
              </w:rPr>
              <w:t>7</w:t>
            </w:r>
          </w:p>
        </w:tc>
      </w:tr>
    </w:tbl>
    <w:p w14:paraId="5AAD5BD6" w14:textId="77777777" w:rsidR="00B41AC1" w:rsidRPr="0097774E" w:rsidRDefault="00B41AC1" w:rsidP="00022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90B5D" w14:textId="77777777" w:rsidR="00B41AC1" w:rsidRPr="0097774E" w:rsidRDefault="00B41AC1" w:rsidP="00022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5DAD5" w14:textId="77777777" w:rsidR="00B41AC1" w:rsidRPr="0097774E" w:rsidRDefault="00B41AC1" w:rsidP="00B9721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774E">
        <w:rPr>
          <w:b w:val="0"/>
          <w:bCs/>
          <w:lang w:val="en-GB"/>
        </w:rPr>
        <w:lastRenderedPageBreak/>
        <w:t>Figure 11.XIII</w:t>
      </w:r>
    </w:p>
    <w:p w14:paraId="3648F45F" w14:textId="77777777" w:rsidR="00B41AC1" w:rsidRPr="0097774E" w:rsidRDefault="00B41AC1" w:rsidP="00B9721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7774E">
        <w:rPr>
          <w:lang w:val="en-GB"/>
        </w:rPr>
        <w:t>Subprogramme 3: distribution of proposed resources for 2026</w:t>
      </w:r>
    </w:p>
    <w:p w14:paraId="27D3B5EF" w14:textId="77777777" w:rsidR="00B41AC1" w:rsidRPr="0097774E" w:rsidRDefault="00B41AC1" w:rsidP="00B97219">
      <w:pPr>
        <w:keepNext/>
        <w:keepLines/>
        <w:rPr>
          <w:sz w:val="14"/>
          <w:szCs w:val="14"/>
        </w:rPr>
      </w:pPr>
      <w:r w:rsidRPr="0097774E">
        <w:rPr>
          <w:sz w:val="14"/>
          <w:szCs w:val="14"/>
        </w:rPr>
        <w:t xml:space="preserve">(Number of posts/thousands of United States dollars) </w:t>
      </w:r>
    </w:p>
    <w:p w14:paraId="7FF747FE" w14:textId="77777777" w:rsidR="00B41AC1" w:rsidRPr="0097774E" w:rsidRDefault="00B41AC1" w:rsidP="00B972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91E7FD" w14:textId="77777777" w:rsidR="00B41AC1" w:rsidRPr="0097774E" w:rsidRDefault="00B41AC1" w:rsidP="00B972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noProof/>
        </w:rPr>
        <w:drawing>
          <wp:anchor distT="0" distB="0" distL="114300" distR="114300" simplePos="0" relativeHeight="251685888" behindDoc="0" locked="0" layoutInCell="1" allowOverlap="1" wp14:anchorId="4C3F283A" wp14:editId="2DF70A85">
            <wp:simplePos x="0" y="0"/>
            <wp:positionH relativeFrom="margin">
              <wp:align>right</wp:align>
            </wp:positionH>
            <wp:positionV relativeFrom="paragraph">
              <wp:posOffset>95250</wp:posOffset>
            </wp:positionV>
            <wp:extent cx="6248400" cy="2621915"/>
            <wp:effectExtent l="0" t="0" r="0" b="6985"/>
            <wp:wrapTopAndBottom/>
            <wp:docPr id="201835223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2236" name="Picture 1" descr="A pie chart with numbers and a diagram&#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248400" cy="2621915"/>
                    </a:xfrm>
                    <a:prstGeom prst="rect">
                      <a:avLst/>
                    </a:prstGeom>
                  </pic:spPr>
                </pic:pic>
              </a:graphicData>
            </a:graphic>
          </wp:anchor>
        </w:drawing>
      </w:r>
    </w:p>
    <w:p w14:paraId="147DB38C"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5DC525"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60FAA0" w14:textId="77777777" w:rsidR="00B41AC1" w:rsidRPr="0097774E" w:rsidRDefault="00B41AC1">
      <w:pPr>
        <w:suppressAutoHyphens w:val="0"/>
        <w:spacing w:after="160" w:line="259" w:lineRule="auto"/>
      </w:pPr>
      <w:r w:rsidRPr="0097774E">
        <w:br w:type="page"/>
      </w:r>
    </w:p>
    <w:p w14:paraId="487BB254" w14:textId="77777777" w:rsidR="00B41AC1" w:rsidRPr="0097774E" w:rsidRDefault="00B41AC1" w:rsidP="004F25D7">
      <w:pPr>
        <w:pStyle w:val="HCh"/>
        <w:ind w:left="1267" w:right="1260" w:hanging="1267"/>
      </w:pPr>
      <w:r w:rsidRPr="0097774E">
        <w:lastRenderedPageBreak/>
        <w:t>Annex</w:t>
      </w:r>
    </w:p>
    <w:p w14:paraId="4C751110"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C76C4" w14:textId="77777777" w:rsidR="00B41AC1" w:rsidRPr="0097774E" w:rsidRDefault="00B41AC1" w:rsidP="004F25D7">
      <w:pPr>
        <w:pStyle w:val="HCh"/>
        <w:ind w:left="1267" w:right="1260" w:hanging="1267"/>
      </w:pPr>
      <w:r w:rsidRPr="0097774E">
        <w:tab/>
      </w:r>
      <w:r w:rsidRPr="0097774E">
        <w:tab/>
        <w:t>Organizational structure and post distribution for 2026</w:t>
      </w:r>
    </w:p>
    <w:p w14:paraId="590522E1"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7FE3C"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7774E">
        <w:rPr>
          <w:rFonts w:asciiTheme="majorBidi" w:hAnsiTheme="majorBidi" w:cstheme="majorBidi"/>
          <w:noProof/>
        </w:rPr>
        <w:drawing>
          <wp:anchor distT="0" distB="0" distL="114300" distR="114300" simplePos="0" relativeHeight="251687936" behindDoc="0" locked="0" layoutInCell="1" allowOverlap="1" wp14:anchorId="795B54CC" wp14:editId="3FD11710">
            <wp:simplePos x="0" y="0"/>
            <wp:positionH relativeFrom="margin">
              <wp:align>center</wp:align>
            </wp:positionH>
            <wp:positionV relativeFrom="page">
              <wp:posOffset>1557655</wp:posOffset>
            </wp:positionV>
            <wp:extent cx="5772150" cy="7191375"/>
            <wp:effectExtent l="0" t="0" r="19050" b="0"/>
            <wp:wrapTopAndBottom/>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14:sizeRelH relativeFrom="margin">
              <wp14:pctWidth>0</wp14:pctWidth>
            </wp14:sizeRelH>
            <wp14:sizeRelV relativeFrom="margin">
              <wp14:pctHeight>0</wp14:pctHeight>
            </wp14:sizeRelV>
          </wp:anchor>
        </w:drawing>
      </w:r>
    </w:p>
    <w:p w14:paraId="74811E3C" w14:textId="77777777" w:rsidR="00B41AC1" w:rsidRPr="0097774E" w:rsidRDefault="00B41AC1" w:rsidP="004F25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1C6DB" w14:textId="77777777" w:rsidR="00B41AC1" w:rsidRPr="0097774E" w:rsidRDefault="00B41AC1" w:rsidP="004F25D7">
      <w:pPr>
        <w:pStyle w:val="FootnoteText"/>
        <w:tabs>
          <w:tab w:val="clear" w:pos="418"/>
          <w:tab w:val="right" w:pos="216"/>
          <w:tab w:val="left" w:pos="288"/>
          <w:tab w:val="right" w:pos="576"/>
          <w:tab w:val="left" w:pos="648"/>
        </w:tabs>
        <w:ind w:left="288" w:hanging="288"/>
      </w:pPr>
      <w:r w:rsidRPr="0097774E">
        <w:rPr>
          <w:i/>
          <w:iCs/>
        </w:rPr>
        <w:t>Abbreviations</w:t>
      </w:r>
      <w:r w:rsidRPr="0097774E">
        <w:t>: GS (OL); General Service (Other level); GS (PL), General Service (Principal level); LL, Local level; RB, regular budget; USG, Under-Secretary-General.</w:t>
      </w:r>
    </w:p>
    <w:p w14:paraId="5FE67821" w14:textId="77777777" w:rsidR="00B41AC1" w:rsidRPr="0097774E" w:rsidRDefault="00B41AC1" w:rsidP="00021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7774E">
        <w:rPr>
          <w:noProof/>
          <w:w w:val="100"/>
        </w:rPr>
        <mc:AlternateContent>
          <mc:Choice Requires="wps">
            <w:drawing>
              <wp:anchor distT="0" distB="0" distL="114300" distR="114300" simplePos="0" relativeHeight="251686912" behindDoc="0" locked="0" layoutInCell="1" allowOverlap="1" wp14:anchorId="536E8B84" wp14:editId="52EB2476">
                <wp:simplePos x="0" y="0"/>
                <wp:positionH relativeFrom="column">
                  <wp:posOffset>2669540</wp:posOffset>
                </wp:positionH>
                <wp:positionV relativeFrom="paragraph">
                  <wp:posOffset>304800</wp:posOffset>
                </wp:positionV>
                <wp:extent cx="914400" cy="0"/>
                <wp:effectExtent l="0" t="0" r="0" b="0"/>
                <wp:wrapNone/>
                <wp:docPr id="979424851"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99A028" id="Straight Connector 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8"/>
    </w:p>
    <w:sectPr w:rsidR="00B41AC1" w:rsidRPr="0097774E" w:rsidSect="00B41AC1">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14T11:16:00Z" w:initials="Start">
    <w:p w14:paraId="40268D51" w14:textId="77777777" w:rsidR="00496FEC" w:rsidRDefault="00496FEC">
      <w:pPr>
        <w:pStyle w:val="CommentText"/>
      </w:pPr>
      <w:r>
        <w:rPr>
          <w:rStyle w:val="CommentReference"/>
        </w:rPr>
        <w:annotationRef/>
      </w:r>
      <w:r>
        <w:t>&lt;&lt;ODS JOB NO&gt;&gt;N2506209E&lt;&lt;ODS JOB NO&gt;&gt;</w:t>
      </w:r>
    </w:p>
    <w:p w14:paraId="302D9F57" w14:textId="77777777" w:rsidR="00496FEC" w:rsidRDefault="00496FEC">
      <w:pPr>
        <w:pStyle w:val="CommentText"/>
      </w:pPr>
      <w:r>
        <w:t>&lt;&lt;ODS DOC SYMBOL1&gt;&gt;A/80/6 (Sect. 11)&lt;&lt;ODS DOC SYMBOL1&gt;&gt;</w:t>
      </w:r>
    </w:p>
    <w:p w14:paraId="2F1097FF" w14:textId="6146AB63" w:rsidR="00496FEC" w:rsidRDefault="00496FE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097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A18C9F" w16cex:dateUtc="2025-03-14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097FF" w16cid:durableId="0EA18C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4A2E2" w14:textId="77777777" w:rsidR="00E446F2" w:rsidRDefault="00E446F2" w:rsidP="00331D20">
      <w:r>
        <w:separator/>
      </w:r>
    </w:p>
  </w:endnote>
  <w:endnote w:type="continuationSeparator" w:id="0">
    <w:p w14:paraId="73427F61" w14:textId="77777777" w:rsidR="00E446F2" w:rsidRDefault="00E446F2"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mbria"/>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96FEC" w14:paraId="0F5F163D" w14:textId="77777777" w:rsidTr="00496FEC">
      <w:tc>
        <w:tcPr>
          <w:tcW w:w="4920" w:type="dxa"/>
          <w:shd w:val="clear" w:color="auto" w:fill="auto"/>
        </w:tcPr>
        <w:p w14:paraId="148EED64" w14:textId="70E83225" w:rsidR="00496FEC" w:rsidRPr="00496FEC" w:rsidRDefault="00496FEC" w:rsidP="00496FE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17F22">
            <w:rPr>
              <w:b w:val="0"/>
              <w:w w:val="103"/>
              <w:sz w:val="14"/>
            </w:rPr>
            <w:t>25-03879</w:t>
          </w:r>
          <w:r>
            <w:rPr>
              <w:b w:val="0"/>
              <w:w w:val="103"/>
              <w:sz w:val="14"/>
            </w:rPr>
            <w:fldChar w:fldCharType="end"/>
          </w:r>
        </w:p>
      </w:tc>
      <w:tc>
        <w:tcPr>
          <w:tcW w:w="4920" w:type="dxa"/>
          <w:shd w:val="clear" w:color="auto" w:fill="auto"/>
        </w:tcPr>
        <w:p w14:paraId="4A35DCA9" w14:textId="194E1B25" w:rsidR="00496FEC" w:rsidRPr="00496FEC" w:rsidRDefault="00496FEC" w:rsidP="00496FE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22A9AF4" w14:textId="77777777" w:rsidR="00496FEC" w:rsidRPr="00496FEC" w:rsidRDefault="00496FEC" w:rsidP="00496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96FEC" w14:paraId="54D26FA4" w14:textId="77777777" w:rsidTr="00496FEC">
      <w:tc>
        <w:tcPr>
          <w:tcW w:w="4920" w:type="dxa"/>
          <w:shd w:val="clear" w:color="auto" w:fill="auto"/>
        </w:tcPr>
        <w:p w14:paraId="3ABBB522" w14:textId="02BFAE15" w:rsidR="00496FEC" w:rsidRPr="00496FEC" w:rsidRDefault="00496FEC" w:rsidP="00496FE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4E20A122" w14:textId="0FC94EA1" w:rsidR="00496FEC" w:rsidRPr="00496FEC" w:rsidRDefault="00496FEC" w:rsidP="00496FE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17F22">
            <w:rPr>
              <w:b w:val="0"/>
              <w:w w:val="103"/>
              <w:sz w:val="14"/>
            </w:rPr>
            <w:t>25-03879</w:t>
          </w:r>
          <w:r>
            <w:rPr>
              <w:b w:val="0"/>
              <w:w w:val="103"/>
              <w:sz w:val="14"/>
            </w:rPr>
            <w:fldChar w:fldCharType="end"/>
          </w:r>
          <w:r>
            <w:rPr>
              <w:b w:val="0"/>
              <w:w w:val="103"/>
              <w:sz w:val="14"/>
            </w:rPr>
            <w:fldChar w:fldCharType="begin"/>
          </w:r>
          <w:r>
            <w:rPr>
              <w:b w:val="0"/>
              <w:w w:val="103"/>
              <w:sz w:val="14"/>
            </w:rPr>
            <w:instrText xml:space="preserve"> 25-03879 \* MERGEFORMAT </w:instrText>
          </w:r>
          <w:r>
            <w:rPr>
              <w:b w:val="0"/>
              <w:w w:val="103"/>
              <w:sz w:val="14"/>
            </w:rPr>
            <w:fldChar w:fldCharType="end"/>
          </w:r>
        </w:p>
      </w:tc>
    </w:tr>
  </w:tbl>
  <w:p w14:paraId="4F189D18" w14:textId="77777777" w:rsidR="00496FEC" w:rsidRPr="00496FEC" w:rsidRDefault="00496FEC" w:rsidP="00496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96FEC" w14:paraId="3264409B" w14:textId="77777777" w:rsidTr="00496FEC">
      <w:tc>
        <w:tcPr>
          <w:tcW w:w="3801" w:type="dxa"/>
        </w:tcPr>
        <w:p w14:paraId="5D584F88" w14:textId="1FA46671" w:rsidR="00496FEC" w:rsidRDefault="00496FEC" w:rsidP="00496FEC">
          <w:pPr>
            <w:pStyle w:val="ReleaseDate0"/>
          </w:pPr>
          <w:r>
            <w:rPr>
              <w:noProof/>
            </w:rPr>
            <w:drawing>
              <wp:anchor distT="0" distB="0" distL="114300" distR="114300" simplePos="0" relativeHeight="251658240" behindDoc="0" locked="0" layoutInCell="1" allowOverlap="1" wp14:anchorId="69DBC20B" wp14:editId="574938B0">
                <wp:simplePos x="0" y="0"/>
                <wp:positionH relativeFrom="column">
                  <wp:posOffset>5495290</wp:posOffset>
                </wp:positionH>
                <wp:positionV relativeFrom="paragraph">
                  <wp:posOffset>-365760</wp:posOffset>
                </wp:positionV>
                <wp:extent cx="694690" cy="694690"/>
                <wp:effectExtent l="0" t="0" r="0" b="0"/>
                <wp:wrapNone/>
                <wp:docPr id="70592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25-03879 (E)    </w:t>
          </w:r>
          <w:r w:rsidR="00A760F5">
            <w:t>13</w:t>
          </w:r>
          <w:r>
            <w:t>0</w:t>
          </w:r>
          <w:r w:rsidR="00A760F5">
            <w:t>5</w:t>
          </w:r>
          <w:r>
            <w:t>25</w:t>
          </w:r>
        </w:p>
        <w:p w14:paraId="21EF3AAB" w14:textId="1FEFEE3F" w:rsidR="00496FEC" w:rsidRPr="00496FEC" w:rsidRDefault="00496FEC" w:rsidP="00496FE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*2503879*</w:t>
          </w:r>
        </w:p>
      </w:tc>
      <w:tc>
        <w:tcPr>
          <w:tcW w:w="4920" w:type="dxa"/>
        </w:tcPr>
        <w:p w14:paraId="71AA6EA9" w14:textId="081C1F58" w:rsidR="00496FEC" w:rsidRDefault="00496FEC" w:rsidP="00496FEC">
          <w:pPr>
            <w:pStyle w:val="Footer"/>
            <w:jc w:val="right"/>
            <w:rPr>
              <w:b w:val="0"/>
              <w:sz w:val="20"/>
            </w:rPr>
          </w:pPr>
          <w:r>
            <w:rPr>
              <w:b w:val="0"/>
              <w:sz w:val="20"/>
            </w:rPr>
            <w:drawing>
              <wp:inline distT="0" distB="0" distL="0" distR="0" wp14:anchorId="39EB1AD5" wp14:editId="368F7C66">
                <wp:extent cx="929642" cy="231648"/>
                <wp:effectExtent l="0" t="0" r="3810" b="0"/>
                <wp:docPr id="761315667" name="Picture 2"/>
                <wp:cNvGraphicFramePr/>
                <a:graphic xmlns:a="http://schemas.openxmlformats.org/drawingml/2006/main">
                  <a:graphicData uri="http://schemas.openxmlformats.org/drawingml/2006/picture">
                    <pic:pic xmlns:pic="http://schemas.openxmlformats.org/drawingml/2006/picture">
                      <pic:nvPicPr>
                        <pic:cNvPr id="76131566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51F3116" w14:textId="77777777" w:rsidR="00496FEC" w:rsidRPr="00496FEC" w:rsidRDefault="00496FEC" w:rsidP="00496FE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70A61" w14:paraId="6A0EC349" w14:textId="77777777" w:rsidTr="00170A61">
      <w:tc>
        <w:tcPr>
          <w:tcW w:w="4920" w:type="dxa"/>
          <w:shd w:val="clear" w:color="auto" w:fill="auto"/>
        </w:tcPr>
        <w:p w14:paraId="2B800C99" w14:textId="2893F04C" w:rsidR="00170A61" w:rsidRPr="00170A61" w:rsidRDefault="00170A61" w:rsidP="00170A6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A701CD3" w14:textId="25EA4A7F" w:rsidR="00170A61" w:rsidRPr="00170A61" w:rsidRDefault="00170A61" w:rsidP="00170A6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17F22">
            <w:rPr>
              <w:b w:val="0"/>
              <w:w w:val="103"/>
              <w:sz w:val="14"/>
            </w:rPr>
            <w:t>25-03879</w:t>
          </w:r>
          <w:r>
            <w:rPr>
              <w:b w:val="0"/>
              <w:w w:val="103"/>
              <w:sz w:val="14"/>
            </w:rPr>
            <w:fldChar w:fldCharType="end"/>
          </w:r>
          <w:r>
            <w:rPr>
              <w:b w:val="0"/>
              <w:w w:val="103"/>
              <w:sz w:val="14"/>
            </w:rPr>
            <w:fldChar w:fldCharType="begin"/>
          </w:r>
          <w:r>
            <w:rPr>
              <w:b w:val="0"/>
              <w:w w:val="103"/>
              <w:sz w:val="14"/>
            </w:rPr>
            <w:instrText xml:space="preserve"> 25-03879 \* MERGEFORMAT </w:instrText>
          </w:r>
          <w:r>
            <w:rPr>
              <w:b w:val="0"/>
              <w:w w:val="103"/>
              <w:sz w:val="14"/>
            </w:rPr>
            <w:fldChar w:fldCharType="end"/>
          </w:r>
        </w:p>
      </w:tc>
    </w:tr>
  </w:tbl>
  <w:p w14:paraId="0CD3921B" w14:textId="77777777" w:rsidR="00170A61" w:rsidRPr="00170A61" w:rsidRDefault="00170A61" w:rsidP="00170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A8576" w14:textId="77777777" w:rsidR="00E446F2" w:rsidRDefault="00E446F2" w:rsidP="00331D20">
      <w:r>
        <w:separator/>
      </w:r>
    </w:p>
  </w:footnote>
  <w:footnote w:type="continuationSeparator" w:id="0">
    <w:p w14:paraId="3FB0F41E" w14:textId="77777777" w:rsidR="00E446F2" w:rsidRDefault="00E446F2"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0A61" w14:paraId="0907DB4C" w14:textId="77777777" w:rsidTr="00170A61">
      <w:trPr>
        <w:trHeight w:hRule="exact" w:val="864"/>
      </w:trPr>
      <w:tc>
        <w:tcPr>
          <w:tcW w:w="9850" w:type="dxa"/>
          <w:tcBorders>
            <w:bottom w:val="single" w:sz="2" w:space="0" w:color="000000"/>
          </w:tcBorders>
          <w:shd w:val="clear" w:color="auto" w:fill="auto"/>
          <w:vAlign w:val="bottom"/>
        </w:tcPr>
        <w:p w14:paraId="4A931E8D" w14:textId="77777777" w:rsidR="00170A61" w:rsidRDefault="00170A61" w:rsidP="00170A61">
          <w:pPr>
            <w:pStyle w:val="Header"/>
            <w:spacing w:after="80"/>
          </w:pPr>
        </w:p>
      </w:tc>
    </w:tr>
  </w:tbl>
  <w:p w14:paraId="5ABFB873" w14:textId="77777777" w:rsidR="00496FEC" w:rsidRPr="00170A61" w:rsidRDefault="00496FEC" w:rsidP="00170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96FEC" w14:paraId="26148BA2" w14:textId="77777777" w:rsidTr="00496FEC">
      <w:trPr>
        <w:trHeight w:hRule="exact" w:val="864"/>
      </w:trPr>
      <w:tc>
        <w:tcPr>
          <w:tcW w:w="4920" w:type="dxa"/>
          <w:shd w:val="clear" w:color="auto" w:fill="auto"/>
          <w:vAlign w:val="bottom"/>
        </w:tcPr>
        <w:p w14:paraId="36C0FB5D" w14:textId="77777777" w:rsidR="00496FEC" w:rsidRDefault="00496FEC" w:rsidP="00496FEC">
          <w:pPr>
            <w:pStyle w:val="Header"/>
          </w:pPr>
        </w:p>
      </w:tc>
      <w:tc>
        <w:tcPr>
          <w:tcW w:w="4920" w:type="dxa"/>
          <w:shd w:val="clear" w:color="auto" w:fill="auto"/>
          <w:vAlign w:val="bottom"/>
        </w:tcPr>
        <w:p w14:paraId="2477E18C" w14:textId="51C1F834" w:rsidR="00496FEC" w:rsidRPr="00496FEC" w:rsidRDefault="00496FEC" w:rsidP="00496FEC">
          <w:pPr>
            <w:pStyle w:val="Header"/>
            <w:spacing w:after="80"/>
            <w:jc w:val="right"/>
            <w:rPr>
              <w:b/>
            </w:rPr>
          </w:pPr>
          <w:r>
            <w:rPr>
              <w:b/>
            </w:rPr>
            <w:fldChar w:fldCharType="begin"/>
          </w:r>
          <w:r>
            <w:rPr>
              <w:b/>
            </w:rPr>
            <w:instrText xml:space="preserve"> DOCVARIABLE "sss1" \* MERGEFORMAT </w:instrText>
          </w:r>
          <w:r>
            <w:rPr>
              <w:b/>
            </w:rPr>
            <w:fldChar w:fldCharType="separate"/>
          </w:r>
          <w:r w:rsidR="00D17F22">
            <w:rPr>
              <w:b/>
            </w:rPr>
            <w:t>A/80/6 (Sect. 11)</w:t>
          </w:r>
          <w:r>
            <w:rPr>
              <w:b/>
            </w:rPr>
            <w:fldChar w:fldCharType="end"/>
          </w:r>
        </w:p>
      </w:tc>
    </w:tr>
  </w:tbl>
  <w:p w14:paraId="57557E95" w14:textId="77777777" w:rsidR="00496FEC" w:rsidRPr="00496FEC" w:rsidRDefault="00496FEC" w:rsidP="00496F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96FEC" w14:paraId="1032CA08" w14:textId="77777777" w:rsidTr="00496FEC">
      <w:trPr>
        <w:trHeight w:hRule="exact" w:val="864"/>
      </w:trPr>
      <w:tc>
        <w:tcPr>
          <w:tcW w:w="1267" w:type="dxa"/>
          <w:tcBorders>
            <w:bottom w:val="single" w:sz="4" w:space="0" w:color="auto"/>
          </w:tcBorders>
          <w:shd w:val="clear" w:color="auto" w:fill="auto"/>
          <w:vAlign w:val="bottom"/>
        </w:tcPr>
        <w:p w14:paraId="558D3186" w14:textId="77777777" w:rsidR="00496FEC" w:rsidRDefault="00496FEC" w:rsidP="00496FEC">
          <w:pPr>
            <w:pStyle w:val="Header"/>
            <w:spacing w:after="120"/>
          </w:pPr>
        </w:p>
      </w:tc>
      <w:tc>
        <w:tcPr>
          <w:tcW w:w="1872" w:type="dxa"/>
          <w:tcBorders>
            <w:bottom w:val="single" w:sz="4" w:space="0" w:color="auto"/>
          </w:tcBorders>
          <w:shd w:val="clear" w:color="auto" w:fill="auto"/>
          <w:vAlign w:val="bottom"/>
        </w:tcPr>
        <w:p w14:paraId="24B1D200" w14:textId="638EE521" w:rsidR="00496FEC" w:rsidRPr="00496FEC" w:rsidRDefault="00496FEC" w:rsidP="00496FE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4D20831" w14:textId="77777777" w:rsidR="00496FEC" w:rsidRDefault="00496FEC" w:rsidP="00496FEC">
          <w:pPr>
            <w:pStyle w:val="Header"/>
            <w:spacing w:after="120"/>
          </w:pPr>
        </w:p>
      </w:tc>
      <w:tc>
        <w:tcPr>
          <w:tcW w:w="6466" w:type="dxa"/>
          <w:gridSpan w:val="4"/>
          <w:tcBorders>
            <w:bottom w:val="single" w:sz="4" w:space="0" w:color="auto"/>
          </w:tcBorders>
          <w:shd w:val="clear" w:color="auto" w:fill="auto"/>
          <w:vAlign w:val="bottom"/>
        </w:tcPr>
        <w:p w14:paraId="18911080" w14:textId="763D85F2" w:rsidR="00496FEC" w:rsidRPr="00496FEC" w:rsidRDefault="00496FEC" w:rsidP="00496FEC">
          <w:pPr>
            <w:spacing w:after="80" w:line="240" w:lineRule="auto"/>
            <w:jc w:val="right"/>
            <w:rPr>
              <w:position w:val="-4"/>
            </w:rPr>
          </w:pPr>
          <w:r>
            <w:rPr>
              <w:position w:val="-4"/>
              <w:sz w:val="40"/>
            </w:rPr>
            <w:t>A</w:t>
          </w:r>
          <w:r>
            <w:rPr>
              <w:position w:val="-4"/>
            </w:rPr>
            <w:t>/80/6 (Sect. 11)</w:t>
          </w:r>
        </w:p>
      </w:tc>
    </w:tr>
    <w:tr w:rsidR="00496FEC" w:rsidRPr="00496FEC" w14:paraId="5127164A" w14:textId="77777777" w:rsidTr="00496FEC">
      <w:trPr>
        <w:gridAfter w:val="1"/>
        <w:wAfter w:w="15" w:type="dxa"/>
        <w:trHeight w:hRule="exact" w:val="2880"/>
      </w:trPr>
      <w:tc>
        <w:tcPr>
          <w:tcW w:w="1267" w:type="dxa"/>
          <w:tcBorders>
            <w:top w:val="single" w:sz="4" w:space="0" w:color="auto"/>
            <w:bottom w:val="single" w:sz="12" w:space="0" w:color="auto"/>
          </w:tcBorders>
          <w:shd w:val="clear" w:color="auto" w:fill="auto"/>
        </w:tcPr>
        <w:p w14:paraId="077D4BFB" w14:textId="75E1C823" w:rsidR="00496FEC" w:rsidRPr="00496FEC" w:rsidRDefault="00496FEC" w:rsidP="00496FEC">
          <w:pPr>
            <w:pStyle w:val="Header"/>
            <w:spacing w:before="120"/>
            <w:jc w:val="center"/>
          </w:pPr>
          <w:r>
            <w:t xml:space="preserve"> </w:t>
          </w:r>
          <w:r>
            <w:drawing>
              <wp:inline distT="0" distB="0" distL="0" distR="0" wp14:anchorId="71C7E4BE" wp14:editId="0782E897">
                <wp:extent cx="713232" cy="597103"/>
                <wp:effectExtent l="0" t="0" r="0" b="0"/>
                <wp:docPr id="1745220556" name="Picture 1"/>
                <wp:cNvGraphicFramePr/>
                <a:graphic xmlns:a="http://schemas.openxmlformats.org/drawingml/2006/main">
                  <a:graphicData uri="http://schemas.openxmlformats.org/drawingml/2006/picture">
                    <pic:pic xmlns:pic="http://schemas.openxmlformats.org/drawingml/2006/picture">
                      <pic:nvPicPr>
                        <pic:cNvPr id="174522055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CD8A310" w14:textId="4421AA0B" w:rsidR="00496FEC" w:rsidRPr="00496FEC" w:rsidRDefault="00496FEC" w:rsidP="00496FEC">
          <w:pPr>
            <w:pStyle w:val="XLarge"/>
            <w:spacing w:before="109"/>
          </w:pPr>
          <w:r>
            <w:t>General Assembly</w:t>
          </w:r>
        </w:p>
      </w:tc>
      <w:tc>
        <w:tcPr>
          <w:tcW w:w="245" w:type="dxa"/>
          <w:tcBorders>
            <w:top w:val="single" w:sz="4" w:space="0" w:color="auto"/>
            <w:bottom w:val="single" w:sz="12" w:space="0" w:color="auto"/>
          </w:tcBorders>
          <w:shd w:val="clear" w:color="auto" w:fill="auto"/>
        </w:tcPr>
        <w:p w14:paraId="4DF49692" w14:textId="77777777" w:rsidR="00496FEC" w:rsidRPr="00496FEC" w:rsidRDefault="00496FEC" w:rsidP="00496FEC">
          <w:pPr>
            <w:pStyle w:val="Header"/>
            <w:spacing w:before="109"/>
          </w:pPr>
        </w:p>
      </w:tc>
      <w:tc>
        <w:tcPr>
          <w:tcW w:w="3096" w:type="dxa"/>
          <w:tcBorders>
            <w:top w:val="single" w:sz="4" w:space="0" w:color="auto"/>
            <w:bottom w:val="single" w:sz="12" w:space="0" w:color="auto"/>
          </w:tcBorders>
          <w:shd w:val="clear" w:color="auto" w:fill="auto"/>
        </w:tcPr>
        <w:p w14:paraId="2FC5179F" w14:textId="77777777" w:rsidR="00496FEC" w:rsidRDefault="00496FEC" w:rsidP="00496FEC">
          <w:pPr>
            <w:pStyle w:val="Publication"/>
            <w:spacing w:before="240"/>
            <w:rPr>
              <w:color w:val="010000"/>
            </w:rPr>
          </w:pPr>
          <w:r>
            <w:rPr>
              <w:color w:val="010000"/>
            </w:rPr>
            <w:t>Distr.: General</w:t>
          </w:r>
        </w:p>
        <w:p w14:paraId="3FA4D84F" w14:textId="26CBBE9C" w:rsidR="00496FEC" w:rsidRDefault="001F57B5" w:rsidP="00496FEC">
          <w:r>
            <w:t>1 April</w:t>
          </w:r>
          <w:r w:rsidR="00496FEC">
            <w:t xml:space="preserve"> 2025</w:t>
          </w:r>
        </w:p>
        <w:p w14:paraId="50FDB8D3" w14:textId="130ACCA2" w:rsidR="00496FEC" w:rsidRDefault="00496FEC" w:rsidP="00496FEC"/>
        <w:p w14:paraId="3B413F53" w14:textId="436CCBB9" w:rsidR="00496FEC" w:rsidRPr="00496FEC" w:rsidRDefault="00496FEC" w:rsidP="00496FEC">
          <w:r>
            <w:t>Original: English</w:t>
          </w:r>
        </w:p>
      </w:tc>
    </w:tr>
  </w:tbl>
  <w:p w14:paraId="70B3FB2C" w14:textId="77777777" w:rsidR="00496FEC" w:rsidRPr="00496FEC" w:rsidRDefault="00496FEC" w:rsidP="00496FE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0A61" w14:paraId="5609E665" w14:textId="77777777" w:rsidTr="00170A61">
      <w:trPr>
        <w:trHeight w:hRule="exact" w:val="864"/>
      </w:trPr>
      <w:tc>
        <w:tcPr>
          <w:tcW w:w="9850" w:type="dxa"/>
          <w:tcBorders>
            <w:bottom w:val="single" w:sz="2" w:space="0" w:color="000000"/>
          </w:tcBorders>
          <w:shd w:val="clear" w:color="auto" w:fill="auto"/>
          <w:vAlign w:val="bottom"/>
        </w:tcPr>
        <w:p w14:paraId="12976BA9" w14:textId="77777777" w:rsidR="00170A61" w:rsidRDefault="00170A61" w:rsidP="00170A61">
          <w:pPr>
            <w:pStyle w:val="Header"/>
            <w:spacing w:after="80"/>
          </w:pPr>
        </w:p>
      </w:tc>
    </w:tr>
  </w:tbl>
  <w:p w14:paraId="252A6199" w14:textId="77777777" w:rsidR="00170A61" w:rsidRPr="00170A61" w:rsidRDefault="00170A61" w:rsidP="00170A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70A61" w14:paraId="463B5F70" w14:textId="77777777" w:rsidTr="00496FEC">
      <w:trPr>
        <w:trHeight w:hRule="exact" w:val="864"/>
      </w:trPr>
      <w:tc>
        <w:tcPr>
          <w:tcW w:w="1267" w:type="dxa"/>
          <w:tcBorders>
            <w:bottom w:val="single" w:sz="4" w:space="0" w:color="auto"/>
          </w:tcBorders>
          <w:shd w:val="clear" w:color="auto" w:fill="auto"/>
          <w:vAlign w:val="bottom"/>
        </w:tcPr>
        <w:p w14:paraId="019AF25A" w14:textId="77777777" w:rsidR="00170A61" w:rsidRDefault="00170A61" w:rsidP="00496FEC">
          <w:pPr>
            <w:pStyle w:val="Header"/>
            <w:spacing w:after="120"/>
          </w:pPr>
        </w:p>
      </w:tc>
      <w:tc>
        <w:tcPr>
          <w:tcW w:w="1872" w:type="dxa"/>
          <w:tcBorders>
            <w:bottom w:val="single" w:sz="4" w:space="0" w:color="auto"/>
          </w:tcBorders>
          <w:shd w:val="clear" w:color="auto" w:fill="auto"/>
          <w:vAlign w:val="bottom"/>
        </w:tcPr>
        <w:p w14:paraId="30501022" w14:textId="77777777" w:rsidR="00170A61" w:rsidRPr="00496FEC" w:rsidRDefault="00170A61" w:rsidP="00496FE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A87ACFE" w14:textId="77777777" w:rsidR="00170A61" w:rsidRDefault="00170A61" w:rsidP="00496FEC">
          <w:pPr>
            <w:pStyle w:val="Header"/>
            <w:spacing w:after="120"/>
          </w:pPr>
        </w:p>
      </w:tc>
      <w:tc>
        <w:tcPr>
          <w:tcW w:w="6466" w:type="dxa"/>
          <w:gridSpan w:val="4"/>
          <w:tcBorders>
            <w:bottom w:val="single" w:sz="4" w:space="0" w:color="auto"/>
          </w:tcBorders>
          <w:shd w:val="clear" w:color="auto" w:fill="auto"/>
          <w:vAlign w:val="bottom"/>
        </w:tcPr>
        <w:p w14:paraId="12043394" w14:textId="77777777" w:rsidR="00170A61" w:rsidRPr="00496FEC" w:rsidRDefault="00170A61" w:rsidP="00496FEC">
          <w:pPr>
            <w:spacing w:after="80" w:line="240" w:lineRule="auto"/>
            <w:jc w:val="right"/>
            <w:rPr>
              <w:position w:val="-4"/>
            </w:rPr>
          </w:pPr>
          <w:r>
            <w:rPr>
              <w:position w:val="-4"/>
              <w:sz w:val="40"/>
            </w:rPr>
            <w:t>A</w:t>
          </w:r>
          <w:r>
            <w:rPr>
              <w:position w:val="-4"/>
            </w:rPr>
            <w:t>/80/6 (Sect. 11)</w:t>
          </w:r>
        </w:p>
      </w:tc>
    </w:tr>
    <w:tr w:rsidR="00170A61" w:rsidRPr="00496FEC" w14:paraId="0989C670" w14:textId="77777777" w:rsidTr="00496FEC">
      <w:trPr>
        <w:gridAfter w:val="1"/>
        <w:wAfter w:w="15" w:type="dxa"/>
        <w:trHeight w:hRule="exact" w:val="2880"/>
      </w:trPr>
      <w:tc>
        <w:tcPr>
          <w:tcW w:w="1267" w:type="dxa"/>
          <w:tcBorders>
            <w:top w:val="single" w:sz="4" w:space="0" w:color="auto"/>
            <w:bottom w:val="single" w:sz="12" w:space="0" w:color="auto"/>
          </w:tcBorders>
          <w:shd w:val="clear" w:color="auto" w:fill="auto"/>
        </w:tcPr>
        <w:p w14:paraId="6EC92363" w14:textId="77777777" w:rsidR="00170A61" w:rsidRPr="00496FEC" w:rsidRDefault="00170A61" w:rsidP="00496FEC">
          <w:pPr>
            <w:pStyle w:val="Header"/>
            <w:spacing w:before="120"/>
            <w:jc w:val="center"/>
          </w:pPr>
          <w:r>
            <w:t xml:space="preserve"> </w:t>
          </w:r>
          <w:r>
            <w:drawing>
              <wp:inline distT="0" distB="0" distL="0" distR="0" wp14:anchorId="454C0AC1" wp14:editId="114570CC">
                <wp:extent cx="713232" cy="597103"/>
                <wp:effectExtent l="0" t="0" r="0" b="0"/>
                <wp:docPr id="1048476498" name="Picture 1"/>
                <wp:cNvGraphicFramePr/>
                <a:graphic xmlns:a="http://schemas.openxmlformats.org/drawingml/2006/main">
                  <a:graphicData uri="http://schemas.openxmlformats.org/drawingml/2006/picture">
                    <pic:pic xmlns:pic="http://schemas.openxmlformats.org/drawingml/2006/picture">
                      <pic:nvPicPr>
                        <pic:cNvPr id="174522055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55F9170" w14:textId="77777777" w:rsidR="00170A61" w:rsidRPr="00496FEC" w:rsidRDefault="00170A61" w:rsidP="00496FEC">
          <w:pPr>
            <w:pStyle w:val="XLarge"/>
            <w:spacing w:before="109"/>
          </w:pPr>
          <w:r>
            <w:t>General Assembly</w:t>
          </w:r>
        </w:p>
      </w:tc>
      <w:tc>
        <w:tcPr>
          <w:tcW w:w="245" w:type="dxa"/>
          <w:tcBorders>
            <w:top w:val="single" w:sz="4" w:space="0" w:color="auto"/>
            <w:bottom w:val="single" w:sz="12" w:space="0" w:color="auto"/>
          </w:tcBorders>
          <w:shd w:val="clear" w:color="auto" w:fill="auto"/>
        </w:tcPr>
        <w:p w14:paraId="2E5B54EC" w14:textId="77777777" w:rsidR="00170A61" w:rsidRPr="00496FEC" w:rsidRDefault="00170A61" w:rsidP="00496FEC">
          <w:pPr>
            <w:pStyle w:val="Header"/>
            <w:spacing w:before="109"/>
          </w:pPr>
        </w:p>
      </w:tc>
      <w:tc>
        <w:tcPr>
          <w:tcW w:w="3096" w:type="dxa"/>
          <w:tcBorders>
            <w:top w:val="single" w:sz="4" w:space="0" w:color="auto"/>
            <w:bottom w:val="single" w:sz="12" w:space="0" w:color="auto"/>
          </w:tcBorders>
          <w:shd w:val="clear" w:color="auto" w:fill="auto"/>
        </w:tcPr>
        <w:p w14:paraId="00D5B668" w14:textId="77777777" w:rsidR="00170A61" w:rsidRDefault="00170A61" w:rsidP="00496FEC">
          <w:pPr>
            <w:pStyle w:val="Publication"/>
            <w:spacing w:before="240"/>
            <w:rPr>
              <w:color w:val="010000"/>
            </w:rPr>
          </w:pPr>
          <w:r>
            <w:rPr>
              <w:color w:val="010000"/>
            </w:rPr>
            <w:t>Distr.: General</w:t>
          </w:r>
        </w:p>
        <w:p w14:paraId="21C37100" w14:textId="77777777" w:rsidR="00170A61" w:rsidRDefault="00170A61" w:rsidP="00496FEC">
          <w:r>
            <w:t>14 March 2025</w:t>
          </w:r>
        </w:p>
        <w:p w14:paraId="61D2CFD6" w14:textId="77777777" w:rsidR="00170A61" w:rsidRDefault="00170A61" w:rsidP="00496FEC"/>
        <w:p w14:paraId="6F7C2AFB" w14:textId="77777777" w:rsidR="00170A61" w:rsidRPr="00496FEC" w:rsidRDefault="00170A61" w:rsidP="00496FEC">
          <w:r>
            <w:t>Original: English</w:t>
          </w:r>
        </w:p>
      </w:tc>
    </w:tr>
  </w:tbl>
  <w:p w14:paraId="058E75DB" w14:textId="77777777" w:rsidR="00170A61" w:rsidRPr="00496FEC" w:rsidRDefault="00170A61" w:rsidP="00496FE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0A61" w14:paraId="7A49C640" w14:textId="77777777" w:rsidTr="00170A61">
      <w:trPr>
        <w:trHeight w:hRule="exact" w:val="864"/>
      </w:trPr>
      <w:tc>
        <w:tcPr>
          <w:tcW w:w="9850" w:type="dxa"/>
          <w:tcBorders>
            <w:bottom w:val="single" w:sz="2" w:space="0" w:color="000000"/>
          </w:tcBorders>
          <w:shd w:val="clear" w:color="auto" w:fill="auto"/>
          <w:vAlign w:val="bottom"/>
        </w:tcPr>
        <w:p w14:paraId="2A9D942A" w14:textId="03B4AF6C" w:rsidR="00170A61" w:rsidRPr="00170A61" w:rsidRDefault="00170A61" w:rsidP="00170A61">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7B4791E3" w14:textId="77777777" w:rsidR="00170A61" w:rsidRPr="00170A61" w:rsidRDefault="00170A61" w:rsidP="00170A6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70A61" w14:paraId="35FD047D" w14:textId="77777777" w:rsidTr="00170A61">
      <w:trPr>
        <w:trHeight w:hRule="exact" w:val="864"/>
      </w:trPr>
      <w:tc>
        <w:tcPr>
          <w:tcW w:w="9850" w:type="dxa"/>
          <w:tcBorders>
            <w:bottom w:val="single" w:sz="2" w:space="0" w:color="000000"/>
          </w:tcBorders>
          <w:shd w:val="clear" w:color="auto" w:fill="auto"/>
          <w:vAlign w:val="bottom"/>
        </w:tcPr>
        <w:p w14:paraId="29A83B70" w14:textId="024B5D6D" w:rsidR="00170A61" w:rsidRPr="00170A61" w:rsidRDefault="00170A61" w:rsidP="00170A61">
          <w:pPr>
            <w:pStyle w:val="Header"/>
            <w:tabs>
              <w:tab w:val="clear" w:pos="4320"/>
              <w:tab w:val="clear" w:pos="8640"/>
              <w:tab w:val="left" w:pos="1267"/>
            </w:tabs>
            <w:spacing w:after="80"/>
            <w:rPr>
              <w:b/>
            </w:rPr>
          </w:pPr>
          <w:r>
            <w:rPr>
              <w:b/>
            </w:rPr>
            <w:t>Section 11</w:t>
          </w:r>
          <w:r>
            <w:rPr>
              <w:b/>
            </w:rPr>
            <w:tab/>
            <w:t>United Nations system support for the African Union</w:t>
          </w:r>
          <w:r w:rsidR="00D7396E">
            <w:rPr>
              <w:b/>
            </w:rPr>
            <w:t>’</w:t>
          </w:r>
          <w:r>
            <w:rPr>
              <w:b/>
            </w:rPr>
            <w:t>s Agenda 2063: The Africa We Want</w:t>
          </w:r>
        </w:p>
      </w:tc>
    </w:tr>
  </w:tbl>
  <w:p w14:paraId="03479AF0" w14:textId="77777777" w:rsidR="00170A61" w:rsidRPr="00170A61" w:rsidRDefault="00170A61" w:rsidP="00170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879*"/>
    <w:docVar w:name="CreationDt" w:val="14/03/2025 11:15 AM"/>
    <w:docVar w:name="DocCategory" w:val="Doc"/>
    <w:docVar w:name="DocType" w:val="Final"/>
    <w:docVar w:name="DutyStation" w:val="New York"/>
    <w:docVar w:name="FooterJN" w:val="25-03879"/>
    <w:docVar w:name="jobn" w:val="25-03879 (E)"/>
    <w:docVar w:name="jobnDT" w:val="25-03879 (E)   140325"/>
    <w:docVar w:name="jobnDTDT" w:val="25-03879 (E)   140325   140325"/>
    <w:docVar w:name="JobNo" w:val="2503879E"/>
    <w:docVar w:name="JobNo2" w:val="2506209E"/>
    <w:docVar w:name="LocalDrive" w:val="-1"/>
    <w:docVar w:name="OandT" w:val=" "/>
    <w:docVar w:name="Session1" w:val="Eightieth session _x000d_"/>
    <w:docVar w:name="sss1" w:val="A/80/6 (Sect. 11)"/>
    <w:docVar w:name="sss2" w:val="-"/>
    <w:docVar w:name="Symbol1" w:val="A/80/6 (Sect. 11)"/>
    <w:docVar w:name="Symbol2" w:val="-"/>
    <w:docVar w:name="Title1" w:val="_x0009__x0009_Proposed programme budget for 2026 _x000d_"/>
    <w:docVar w:name="Title2" w:val="_x0009__x0009_United Nations system support for the African Union’s Agenda 2063: The Africa We Want_x000d_"/>
  </w:docVars>
  <w:rsids>
    <w:rsidRoot w:val="00EC7E6D"/>
    <w:rsid w:val="00000F5D"/>
    <w:rsid w:val="00001169"/>
    <w:rsid w:val="00030386"/>
    <w:rsid w:val="000339D3"/>
    <w:rsid w:val="00055963"/>
    <w:rsid w:val="000675F5"/>
    <w:rsid w:val="0007230D"/>
    <w:rsid w:val="00082149"/>
    <w:rsid w:val="000B1872"/>
    <w:rsid w:val="000B7094"/>
    <w:rsid w:val="000C1338"/>
    <w:rsid w:val="000C2FEA"/>
    <w:rsid w:val="000D1692"/>
    <w:rsid w:val="000E2A44"/>
    <w:rsid w:val="00114BA0"/>
    <w:rsid w:val="001438FA"/>
    <w:rsid w:val="001547E1"/>
    <w:rsid w:val="00170A61"/>
    <w:rsid w:val="001710D2"/>
    <w:rsid w:val="00190605"/>
    <w:rsid w:val="001A5969"/>
    <w:rsid w:val="001B0D94"/>
    <w:rsid w:val="001B174B"/>
    <w:rsid w:val="001C2318"/>
    <w:rsid w:val="001D587C"/>
    <w:rsid w:val="001E1465"/>
    <w:rsid w:val="001E4C87"/>
    <w:rsid w:val="001E62BA"/>
    <w:rsid w:val="001F2870"/>
    <w:rsid w:val="001F57B5"/>
    <w:rsid w:val="001F7465"/>
    <w:rsid w:val="0021614D"/>
    <w:rsid w:val="00220461"/>
    <w:rsid w:val="00226B97"/>
    <w:rsid w:val="00241A08"/>
    <w:rsid w:val="00247400"/>
    <w:rsid w:val="0025391E"/>
    <w:rsid w:val="0026499E"/>
    <w:rsid w:val="00266905"/>
    <w:rsid w:val="00296390"/>
    <w:rsid w:val="002D73AD"/>
    <w:rsid w:val="002E7A2E"/>
    <w:rsid w:val="003109E8"/>
    <w:rsid w:val="003238E1"/>
    <w:rsid w:val="00331D20"/>
    <w:rsid w:val="0036342A"/>
    <w:rsid w:val="00365FD7"/>
    <w:rsid w:val="00376844"/>
    <w:rsid w:val="00381B9C"/>
    <w:rsid w:val="003847C2"/>
    <w:rsid w:val="003B3D5C"/>
    <w:rsid w:val="00404269"/>
    <w:rsid w:val="004122A4"/>
    <w:rsid w:val="00436C43"/>
    <w:rsid w:val="00463AE1"/>
    <w:rsid w:val="00467638"/>
    <w:rsid w:val="00484A03"/>
    <w:rsid w:val="004902BA"/>
    <w:rsid w:val="00495E7B"/>
    <w:rsid w:val="0049669D"/>
    <w:rsid w:val="00496FEC"/>
    <w:rsid w:val="004F301A"/>
    <w:rsid w:val="004F3164"/>
    <w:rsid w:val="004F4539"/>
    <w:rsid w:val="004F5722"/>
    <w:rsid w:val="004F65D7"/>
    <w:rsid w:val="005410F3"/>
    <w:rsid w:val="0054211F"/>
    <w:rsid w:val="00543D78"/>
    <w:rsid w:val="005610B1"/>
    <w:rsid w:val="00562179"/>
    <w:rsid w:val="00576F59"/>
    <w:rsid w:val="005C321A"/>
    <w:rsid w:val="005F3642"/>
    <w:rsid w:val="00605901"/>
    <w:rsid w:val="00613599"/>
    <w:rsid w:val="00653AED"/>
    <w:rsid w:val="00660DA7"/>
    <w:rsid w:val="00663CB0"/>
    <w:rsid w:val="00675D6F"/>
    <w:rsid w:val="006A003D"/>
    <w:rsid w:val="006A4250"/>
    <w:rsid w:val="006B3DD7"/>
    <w:rsid w:val="006B63BF"/>
    <w:rsid w:val="006C67C8"/>
    <w:rsid w:val="006E7E3E"/>
    <w:rsid w:val="006F0649"/>
    <w:rsid w:val="00771686"/>
    <w:rsid w:val="00791FD0"/>
    <w:rsid w:val="007F0098"/>
    <w:rsid w:val="007F609A"/>
    <w:rsid w:val="008138CB"/>
    <w:rsid w:val="00836EBA"/>
    <w:rsid w:val="00845484"/>
    <w:rsid w:val="008455D5"/>
    <w:rsid w:val="00863195"/>
    <w:rsid w:val="00877270"/>
    <w:rsid w:val="008946E4"/>
    <w:rsid w:val="008C0274"/>
    <w:rsid w:val="008D3686"/>
    <w:rsid w:val="008F7D41"/>
    <w:rsid w:val="009217AF"/>
    <w:rsid w:val="009230B7"/>
    <w:rsid w:val="009415CF"/>
    <w:rsid w:val="00947D56"/>
    <w:rsid w:val="00950870"/>
    <w:rsid w:val="009719A5"/>
    <w:rsid w:val="00975798"/>
    <w:rsid w:val="009766B7"/>
    <w:rsid w:val="0097774E"/>
    <w:rsid w:val="009928C5"/>
    <w:rsid w:val="009A1A5C"/>
    <w:rsid w:val="009A3113"/>
    <w:rsid w:val="009B0746"/>
    <w:rsid w:val="009B6D18"/>
    <w:rsid w:val="009C3603"/>
    <w:rsid w:val="009D56BA"/>
    <w:rsid w:val="00A03B97"/>
    <w:rsid w:val="00A31A91"/>
    <w:rsid w:val="00A36B27"/>
    <w:rsid w:val="00A56EE2"/>
    <w:rsid w:val="00A64B42"/>
    <w:rsid w:val="00A6603B"/>
    <w:rsid w:val="00A760F5"/>
    <w:rsid w:val="00AA29EE"/>
    <w:rsid w:val="00AB1C8C"/>
    <w:rsid w:val="00AB2FFA"/>
    <w:rsid w:val="00AE7B6A"/>
    <w:rsid w:val="00B212C5"/>
    <w:rsid w:val="00B27698"/>
    <w:rsid w:val="00B41AC1"/>
    <w:rsid w:val="00B901FD"/>
    <w:rsid w:val="00B97219"/>
    <w:rsid w:val="00BB19FC"/>
    <w:rsid w:val="00BC2C8A"/>
    <w:rsid w:val="00BC483A"/>
    <w:rsid w:val="00BD4F78"/>
    <w:rsid w:val="00BF6E24"/>
    <w:rsid w:val="00BF75CB"/>
    <w:rsid w:val="00C064BC"/>
    <w:rsid w:val="00C06803"/>
    <w:rsid w:val="00C12830"/>
    <w:rsid w:val="00C451D0"/>
    <w:rsid w:val="00C54E83"/>
    <w:rsid w:val="00C56772"/>
    <w:rsid w:val="00C75D1B"/>
    <w:rsid w:val="00CC2D86"/>
    <w:rsid w:val="00CF6620"/>
    <w:rsid w:val="00D16F62"/>
    <w:rsid w:val="00D17F22"/>
    <w:rsid w:val="00D23FFB"/>
    <w:rsid w:val="00D34350"/>
    <w:rsid w:val="00D409D0"/>
    <w:rsid w:val="00D46927"/>
    <w:rsid w:val="00D63924"/>
    <w:rsid w:val="00D71657"/>
    <w:rsid w:val="00D7396E"/>
    <w:rsid w:val="00DA4876"/>
    <w:rsid w:val="00DB0712"/>
    <w:rsid w:val="00DD6C35"/>
    <w:rsid w:val="00E07A52"/>
    <w:rsid w:val="00E107C7"/>
    <w:rsid w:val="00E23362"/>
    <w:rsid w:val="00E3315E"/>
    <w:rsid w:val="00E406EF"/>
    <w:rsid w:val="00E446F2"/>
    <w:rsid w:val="00E548DF"/>
    <w:rsid w:val="00E55B6C"/>
    <w:rsid w:val="00E74284"/>
    <w:rsid w:val="00E75128"/>
    <w:rsid w:val="00E76981"/>
    <w:rsid w:val="00E8036E"/>
    <w:rsid w:val="00E8701C"/>
    <w:rsid w:val="00EA1709"/>
    <w:rsid w:val="00EB3FE2"/>
    <w:rsid w:val="00EC7E6D"/>
    <w:rsid w:val="00EE4947"/>
    <w:rsid w:val="00EE5588"/>
    <w:rsid w:val="00EF08F2"/>
    <w:rsid w:val="00EF1B95"/>
    <w:rsid w:val="00F22142"/>
    <w:rsid w:val="00F3300A"/>
    <w:rsid w:val="00F344CA"/>
    <w:rsid w:val="00F61205"/>
    <w:rsid w:val="00F66E39"/>
    <w:rsid w:val="00F75479"/>
    <w:rsid w:val="00F87CDC"/>
    <w:rsid w:val="00F933AB"/>
    <w:rsid w:val="00F95E56"/>
    <w:rsid w:val="00FB277B"/>
    <w:rsid w:val="00FC024C"/>
    <w:rsid w:val="00FD2104"/>
    <w:rsid w:val="00FD7659"/>
    <w:rsid w:val="00FE3E39"/>
    <w:rsid w:val="00FF4B1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A0BA6"/>
  <w15:chartTrackingRefBased/>
  <w15:docId w15:val="{30967FB3-195A-4DAB-B726-6AB230DB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CDC"/>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uiPriority w:val="99"/>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uiPriority w:val="99"/>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C7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E6D"/>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EC7E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E6D"/>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EC7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7E6D"/>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EC7E6D"/>
    <w:pPr>
      <w:ind w:left="720"/>
      <w:contextualSpacing/>
    </w:pPr>
  </w:style>
  <w:style w:type="character" w:styleId="IntenseEmphasis">
    <w:name w:val="Intense Emphasis"/>
    <w:basedOn w:val="DefaultParagraphFont"/>
    <w:uiPriority w:val="21"/>
    <w:qFormat/>
    <w:rsid w:val="00EC7E6D"/>
    <w:rPr>
      <w:i/>
      <w:iCs/>
      <w:color w:val="2F5496" w:themeColor="accent1" w:themeShade="BF"/>
    </w:rPr>
  </w:style>
  <w:style w:type="paragraph" w:styleId="IntenseQuote">
    <w:name w:val="Intense Quote"/>
    <w:basedOn w:val="Normal"/>
    <w:next w:val="Normal"/>
    <w:link w:val="IntenseQuoteChar"/>
    <w:uiPriority w:val="30"/>
    <w:qFormat/>
    <w:rsid w:val="00EC7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E6D"/>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EC7E6D"/>
    <w:rPr>
      <w:b/>
      <w:bCs/>
      <w:smallCaps/>
      <w:color w:val="2F5496" w:themeColor="accent1" w:themeShade="BF"/>
      <w:spacing w:val="5"/>
    </w:rPr>
  </w:style>
  <w:style w:type="paragraph" w:styleId="CommentText">
    <w:name w:val="annotation text"/>
    <w:basedOn w:val="Normal"/>
    <w:link w:val="CommentTextChar"/>
    <w:uiPriority w:val="99"/>
    <w:semiHidden/>
    <w:unhideWhenUsed/>
    <w:rsid w:val="00496FEC"/>
    <w:pPr>
      <w:spacing w:line="240" w:lineRule="auto"/>
    </w:pPr>
  </w:style>
  <w:style w:type="character" w:customStyle="1" w:styleId="CommentTextChar">
    <w:name w:val="Comment Text Char"/>
    <w:basedOn w:val="DefaultParagraphFont"/>
    <w:link w:val="CommentText"/>
    <w:uiPriority w:val="99"/>
    <w:semiHidden/>
    <w:rsid w:val="00496FEC"/>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496FEC"/>
    <w:rPr>
      <w:b/>
      <w:bCs/>
    </w:rPr>
  </w:style>
  <w:style w:type="character" w:customStyle="1" w:styleId="CommentSubjectChar">
    <w:name w:val="Comment Subject Char"/>
    <w:basedOn w:val="CommentTextChar"/>
    <w:link w:val="CommentSubject"/>
    <w:uiPriority w:val="99"/>
    <w:semiHidden/>
    <w:rsid w:val="00496FEC"/>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F933AB"/>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B41AC1"/>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B41AC1"/>
    <w:pPr>
      <w:keepNext w:val="0"/>
      <w:keepLines w:val="0"/>
      <w:spacing w:line="240" w:lineRule="exact"/>
      <w:ind w:left="0" w:right="0" w:firstLine="0"/>
      <w:outlineLvl w:val="1"/>
    </w:pPr>
    <w:rPr>
      <w:sz w:val="20"/>
    </w:rPr>
  </w:style>
  <w:style w:type="paragraph" w:customStyle="1" w:styleId="RepBullet">
    <w:name w:val="Rep_Bullet"/>
    <w:qFormat/>
    <w:rsid w:val="00B41AC1"/>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B41AC1"/>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B41AC1"/>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B41AC1"/>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B41AC1"/>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B41AC1"/>
    <w:pPr>
      <w:ind w:left="1008" w:right="432" w:hanging="576"/>
    </w:pPr>
    <w:rPr>
      <w:rFonts w:eastAsia="Calibri"/>
    </w:rPr>
  </w:style>
  <w:style w:type="paragraph" w:customStyle="1" w:styleId="RepH4">
    <w:name w:val="Rep_H4"/>
    <w:basedOn w:val="H4"/>
    <w:rsid w:val="00B41AC1"/>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B41AC1"/>
    <w:rPr>
      <w:rFonts w:eastAsia="Calibri"/>
      <w:noProof/>
      <w:w w:val="100"/>
    </w:rPr>
  </w:style>
  <w:style w:type="paragraph" w:customStyle="1" w:styleId="RepMainIntro">
    <w:name w:val="Rep_Main_Intro"/>
    <w:basedOn w:val="SingleTxt"/>
    <w:next w:val="H1"/>
    <w:qFormat/>
    <w:rsid w:val="00B41AC1"/>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B41AC1"/>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B41AC1"/>
    <w:rPr>
      <w:sz w:val="20"/>
      <w:szCs w:val="20"/>
    </w:rPr>
  </w:style>
  <w:style w:type="paragraph" w:customStyle="1" w:styleId="RepPartNumber">
    <w:name w:val="Rep_PartNumber"/>
    <w:basedOn w:val="Normal"/>
    <w:qFormat/>
    <w:rsid w:val="00B41AC1"/>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B41AC1"/>
    <w:pPr>
      <w:spacing w:line="390" w:lineRule="exact"/>
      <w:ind w:left="1267" w:right="1267"/>
      <w:outlineLvl w:val="0"/>
    </w:pPr>
    <w:rPr>
      <w:rFonts w:eastAsia="Calibri"/>
      <w:b/>
      <w:bCs/>
      <w:sz w:val="40"/>
      <w:szCs w:val="40"/>
    </w:rPr>
  </w:style>
  <w:style w:type="paragraph" w:customStyle="1" w:styleId="RepTitleS">
    <w:name w:val="Rep_Title_S"/>
    <w:basedOn w:val="SS"/>
    <w:qFormat/>
    <w:rsid w:val="00B41AC1"/>
    <w:rPr>
      <w:rFonts w:eastAsia="Calibri"/>
    </w:rPr>
  </w:style>
  <w:style w:type="paragraph" w:customStyle="1" w:styleId="RepSingleText">
    <w:name w:val="Rep_Single_Text"/>
    <w:basedOn w:val="Normal"/>
    <w:qFormat/>
    <w:rsid w:val="00B41AC1"/>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B41AC1"/>
    <w:pPr>
      <w:ind w:left="432" w:firstLine="0"/>
    </w:pPr>
    <w:rPr>
      <w:b w:val="0"/>
      <w:bCs/>
    </w:rPr>
  </w:style>
  <w:style w:type="paragraph" w:customStyle="1" w:styleId="RepTableTitle">
    <w:name w:val="Rep_Table_Title"/>
    <w:basedOn w:val="RepH2"/>
    <w:qFormat/>
    <w:rsid w:val="00B41AC1"/>
    <w:pPr>
      <w:ind w:left="432" w:firstLine="0"/>
    </w:pPr>
  </w:style>
  <w:style w:type="paragraph" w:customStyle="1" w:styleId="RepTitleL">
    <w:name w:val="Rep_Title_L"/>
    <w:basedOn w:val="STitleL"/>
    <w:qFormat/>
    <w:rsid w:val="00B41AC1"/>
    <w:rPr>
      <w:rFonts w:eastAsia="SimSun"/>
      <w:lang w:eastAsia="zh-CN"/>
    </w:rPr>
  </w:style>
  <w:style w:type="paragraph" w:customStyle="1" w:styleId="RepTitleM">
    <w:name w:val="Rep_Title_M"/>
    <w:basedOn w:val="STitleM"/>
    <w:qFormat/>
    <w:rsid w:val="00B41AC1"/>
    <w:rPr>
      <w:rFonts w:eastAsia="Calibri"/>
    </w:rPr>
  </w:style>
  <w:style w:type="paragraph" w:customStyle="1" w:styleId="RepNumbereditals">
    <w:name w:val="Rep_Numbered_itals"/>
    <w:basedOn w:val="SingleTxt"/>
    <w:qFormat/>
    <w:rsid w:val="00B41AC1"/>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B41AC1"/>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B41AC1"/>
    <w:rPr>
      <w:rFonts w:ascii="Times New Roman" w:eastAsiaTheme="minorHAnsi" w:hAnsi="Times New Roman" w:cs="Times New Roman"/>
      <w:spacing w:val="5"/>
      <w:w w:val="104"/>
      <w:kern w:val="2"/>
      <w:sz w:val="17"/>
      <w:lang w:eastAsia="en-US"/>
      <w14:ligatures w14:val="standardContextual"/>
    </w:rPr>
  </w:style>
  <w:style w:type="character" w:customStyle="1" w:styleId="normaltextrun">
    <w:name w:val="normaltextrun"/>
    <w:basedOn w:val="DefaultParagraphFont"/>
    <w:rsid w:val="00B41AC1"/>
  </w:style>
  <w:style w:type="character" w:customStyle="1" w:styleId="eop">
    <w:name w:val="eop"/>
    <w:basedOn w:val="DefaultParagraphFont"/>
    <w:rsid w:val="00B41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7/300"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1/254" TargetMode="External"/><Relationship Id="rId47" Type="http://schemas.openxmlformats.org/officeDocument/2006/relationships/hyperlink" Target="https://docs.un.org/en/S/RES/2033(2012)" TargetMode="External"/><Relationship Id="rId63" Type="http://schemas.openxmlformats.org/officeDocument/2006/relationships/chart" Target="charts/chart1.xml"/><Relationship Id="rId68" Type="http://schemas.openxmlformats.org/officeDocument/2006/relationships/chart" Target="charts/chart5.xml"/><Relationship Id="rId84" Type="http://schemas.microsoft.com/office/2007/relationships/diagramDrawing" Target="diagrams/drawing1.xm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eader" Target="header6.xml"/><Relationship Id="rId37" Type="http://schemas.openxmlformats.org/officeDocument/2006/relationships/hyperlink" Target="https://docs.un.org/en/A/RES/57/300" TargetMode="External"/><Relationship Id="rId53" Type="http://schemas.openxmlformats.org/officeDocument/2006/relationships/hyperlink" Target="https://docs.un.org/en/A/RES/53/92" TargetMode="External"/><Relationship Id="rId58" Type="http://schemas.openxmlformats.org/officeDocument/2006/relationships/hyperlink" Target="https://docs.un.org/en/A/RES/66/293" TargetMode="External"/><Relationship Id="rId74" Type="http://schemas.openxmlformats.org/officeDocument/2006/relationships/hyperlink" Target="https://docs.un.org/en/A/RES/78/263" TargetMode="External"/><Relationship Id="rId79" Type="http://schemas.openxmlformats.org/officeDocument/2006/relationships/image" Target="media/image8.png"/><Relationship Id="rId5" Type="http://schemas.openxmlformats.org/officeDocument/2006/relationships/styles" Target="styles.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undocs.org/en/A/RES/77/267" TargetMode="External"/><Relationship Id="rId27" Type="http://schemas.openxmlformats.org/officeDocument/2006/relationships/hyperlink" Target="https://docs.un.org/en/A/RES/61/296" TargetMode="External"/><Relationship Id="rId30" Type="http://schemas.openxmlformats.org/officeDocument/2006/relationships/hyperlink" Target="https://docs.un.org/en/E/RES/671(XXV)" TargetMode="External"/><Relationship Id="rId35" Type="http://schemas.openxmlformats.org/officeDocument/2006/relationships/hyperlink" Target="https://docs.un.org/en/A/RES/57/2" TargetMode="External"/><Relationship Id="rId43" Type="http://schemas.openxmlformats.org/officeDocument/2006/relationships/hyperlink" Target="https://docs.un.org/en/A/RES/76/236" TargetMode="External"/><Relationship Id="rId48" Type="http://schemas.openxmlformats.org/officeDocument/2006/relationships/hyperlink" Target="https://docs.un.org/en/S/RES/2282(2016)" TargetMode="External"/><Relationship Id="rId56" Type="http://schemas.openxmlformats.org/officeDocument/2006/relationships/hyperlink" Target="https://docs.un.org/en/A/RES/58/233" TargetMode="External"/><Relationship Id="rId64" Type="http://schemas.openxmlformats.org/officeDocument/2006/relationships/hyperlink" Target="https://docs.un.org/en/A/RES/78/262" TargetMode="External"/><Relationship Id="rId69" Type="http://schemas.openxmlformats.org/officeDocument/2006/relationships/chart" Target="charts/chart6.xml"/><Relationship Id="rId77" Type="http://schemas.openxmlformats.org/officeDocument/2006/relationships/image" Target="media/image6.png"/><Relationship Id="rId8" Type="http://schemas.openxmlformats.org/officeDocument/2006/relationships/footnotes" Target="footnotes.xml"/><Relationship Id="rId51" Type="http://schemas.openxmlformats.org/officeDocument/2006/relationships/hyperlink" Target="https://docs.un.org/en/E/RES/2024/19" TargetMode="External"/><Relationship Id="rId72" Type="http://schemas.openxmlformats.org/officeDocument/2006/relationships/image" Target="media/image4.png"/><Relationship Id="rId80" Type="http://schemas.openxmlformats.org/officeDocument/2006/relationships/diagramData" Target="diagrams/data1.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57/7" TargetMode="External"/><Relationship Id="rId33" Type="http://schemas.openxmlformats.org/officeDocument/2006/relationships/header" Target="header7.xml"/><Relationship Id="rId38" Type="http://schemas.openxmlformats.org/officeDocument/2006/relationships/hyperlink" Target="https://docs.un.org/en/A/RES/63/1" TargetMode="External"/><Relationship Id="rId46" Type="http://schemas.openxmlformats.org/officeDocument/2006/relationships/hyperlink" Target="https://docs.un.org/en/S/RES/1197(1998)" TargetMode="External"/><Relationship Id="rId59" Type="http://schemas.openxmlformats.org/officeDocument/2006/relationships/hyperlink" Target="https://docs.un.org/en/A/RES/74/302" TargetMode="External"/><Relationship Id="rId67" Type="http://schemas.openxmlformats.org/officeDocument/2006/relationships/chart" Target="charts/chart4.xml"/><Relationship Id="rId20" Type="http://schemas.openxmlformats.org/officeDocument/2006/relationships/hyperlink" Target="https://docs.un.org/en/A/80/50" TargetMode="External"/><Relationship Id="rId41" Type="http://schemas.openxmlformats.org/officeDocument/2006/relationships/hyperlink" Target="https://docs.un.org/en/A/RES/70/1" TargetMode="External"/><Relationship Id="rId54" Type="http://schemas.openxmlformats.org/officeDocument/2006/relationships/hyperlink" Target="https://docs.un.org/en/A/RES/54/234" TargetMode="External"/><Relationship Id="rId62" Type="http://schemas.openxmlformats.org/officeDocument/2006/relationships/hyperlink" Target="https://docs.un.org/en/A/RES/71/254" TargetMode="External"/><Relationship Id="rId70" Type="http://schemas.openxmlformats.org/officeDocument/2006/relationships/chart" Target="charts/chart7.xml"/><Relationship Id="rId75" Type="http://schemas.openxmlformats.org/officeDocument/2006/relationships/hyperlink" Target="https://docs.un.org/en/A/RES/72/219" TargetMode="External"/><Relationship Id="rId83"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66/293" TargetMode="External"/><Relationship Id="rId36" Type="http://schemas.openxmlformats.org/officeDocument/2006/relationships/hyperlink" Target="https://docs.un.org/en/A/RES/57/7" TargetMode="External"/><Relationship Id="rId49" Type="http://schemas.openxmlformats.org/officeDocument/2006/relationships/hyperlink" Target="https://docs.un.org/en/S/RES/2457(2019)" TargetMode="External"/><Relationship Id="rId57" Type="http://schemas.openxmlformats.org/officeDocument/2006/relationships/hyperlink" Target="https://docs.un.org/en/A/RES/79/263" TargetMode="External"/><Relationship Id="rId10" Type="http://schemas.openxmlformats.org/officeDocument/2006/relationships/header" Target="header1.xml"/><Relationship Id="rId31" Type="http://schemas.openxmlformats.org/officeDocument/2006/relationships/hyperlink" Target="https://docs.un.org/en/A/79/295" TargetMode="External"/><Relationship Id="rId44" Type="http://schemas.openxmlformats.org/officeDocument/2006/relationships/hyperlink" Target="https://docs.un.org/en/A/RES/79/211" TargetMode="External"/><Relationship Id="rId52" Type="http://schemas.openxmlformats.org/officeDocument/2006/relationships/hyperlink" Target="https://docs.un.org/en/A/RES/75/233" TargetMode="External"/><Relationship Id="rId60" Type="http://schemas.openxmlformats.org/officeDocument/2006/relationships/hyperlink" Target="https://docs.un.org/en/A/RES/76/298" TargetMode="External"/><Relationship Id="rId65" Type="http://schemas.openxmlformats.org/officeDocument/2006/relationships/chart" Target="charts/chart2.xml"/><Relationship Id="rId73" Type="http://schemas.openxmlformats.org/officeDocument/2006/relationships/hyperlink" Target="https://docs.un.org/en/A/RES/78/263" TargetMode="External"/><Relationship Id="rId78" Type="http://schemas.openxmlformats.org/officeDocument/2006/relationships/image" Target="media/image7.png"/><Relationship Id="rId81" Type="http://schemas.openxmlformats.org/officeDocument/2006/relationships/diagramLayout" Target="diagrams/layout1.xml"/><Relationship Id="rId86"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7/302" TargetMode="External"/><Relationship Id="rId34" Type="http://schemas.openxmlformats.org/officeDocument/2006/relationships/footer" Target="footer4.xml"/><Relationship Id="rId50" Type="http://schemas.openxmlformats.org/officeDocument/2006/relationships/hyperlink" Target="https://docs.un.org/en/E/RES/2024/5" TargetMode="External"/><Relationship Id="rId55" Type="http://schemas.openxmlformats.org/officeDocument/2006/relationships/hyperlink" Target="https://docs.un.org/en/A/RES/57/296" TargetMode="External"/><Relationship Id="rId76" Type="http://schemas.openxmlformats.org/officeDocument/2006/relationships/image" Target="media/image5.png"/><Relationship Id="rId7" Type="http://schemas.openxmlformats.org/officeDocument/2006/relationships/webSettings" Target="webSettings.xml"/><Relationship Id="rId71" Type="http://schemas.openxmlformats.org/officeDocument/2006/relationships/chart" Target="charts/chart8.xml"/><Relationship Id="rId2" Type="http://schemas.openxmlformats.org/officeDocument/2006/relationships/customXml" Target="../customXml/item2.xml"/><Relationship Id="rId29" Type="http://schemas.openxmlformats.org/officeDocument/2006/relationships/hyperlink" Target="https://docs.un.org/en/A/RES/76/236" TargetMode="External"/><Relationship Id="rId24" Type="http://schemas.openxmlformats.org/officeDocument/2006/relationships/header" Target="header5.xml"/><Relationship Id="rId40" Type="http://schemas.openxmlformats.org/officeDocument/2006/relationships/hyperlink" Target="https://docs.un.org/en/A/RES/69/313" TargetMode="External"/><Relationship Id="rId45" Type="http://schemas.openxmlformats.org/officeDocument/2006/relationships/hyperlink" Target="https://docs.un.org/en/A/RES/79/264" TargetMode="External"/><Relationship Id="rId66" Type="http://schemas.openxmlformats.org/officeDocument/2006/relationships/chart" Target="charts/chart3.xml"/><Relationship Id="rId87" Type="http://schemas.openxmlformats.org/officeDocument/2006/relationships/theme" Target="theme/theme1.xml"/><Relationship Id="rId61" Type="http://schemas.openxmlformats.org/officeDocument/2006/relationships/hyperlink" Target="https://docs.un.org/en/A/RES/75/327" TargetMode="External"/><Relationship Id="rId82" Type="http://schemas.openxmlformats.org/officeDocument/2006/relationships/diagramQuickStyle" Target="diagrams/quickStyle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4876140024201835E-2"/>
          <c:w val="0.95485340451846501"/>
          <c:h val="0.75828335390248536"/>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3074-403E-BE98-74E486743BFA}"/>
              </c:ext>
            </c:extLst>
          </c:dPt>
          <c:dPt>
            <c:idx val="4"/>
            <c:invertIfNegative val="0"/>
            <c:bubble3D val="0"/>
            <c:extLst>
              <c:ext xmlns:c16="http://schemas.microsoft.com/office/drawing/2014/chart" uri="{C3380CC4-5D6E-409C-BE32-E72D297353CC}">
                <c16:uniqueId val="{00000001-3074-403E-BE98-74E486743BFA}"/>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3074-403E-BE98-74E486743BFA}"/>
                </c:ext>
              </c:extLst>
            </c:dLbl>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074-403E-BE98-74E486743BFA}"/>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074-403E-BE98-74E486743BF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0</c:v>
                </c:pt>
                <c:pt idx="3">
                  <c:v>22</c:v>
                </c:pt>
                <c:pt idx="4">
                  <c:v>25</c:v>
                </c:pt>
              </c:numCache>
            </c:numRef>
          </c:val>
          <c:extLst>
            <c:ext xmlns:c16="http://schemas.microsoft.com/office/drawing/2014/chart" uri="{C3380CC4-5D6E-409C-BE32-E72D297353CC}">
              <c16:uniqueId val="{00000003-3074-403E-BE98-74E486743BFA}"/>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074-403E-BE98-74E486743BFA}"/>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074-403E-BE98-74E486743BF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17</c:v>
                </c:pt>
                <c:pt idx="1">
                  <c:v>17</c:v>
                </c:pt>
                <c:pt idx="2">
                  <c:v>19</c:v>
                </c:pt>
                <c:pt idx="3">
                  <c:v>0</c:v>
                </c:pt>
                <c:pt idx="4">
                  <c:v>0</c:v>
                </c:pt>
              </c:numCache>
            </c:numRef>
          </c:val>
          <c:extLst>
            <c:ext xmlns:c16="http://schemas.microsoft.com/office/drawing/2014/chart" uri="{C3380CC4-5D6E-409C-BE32-E72D297353CC}">
              <c16:uniqueId val="{00000006-3074-403E-BE98-74E486743BF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056083874377105"/>
          <c:y val="0.91299032167266891"/>
          <c:w val="0.16324611875541142"/>
          <c:h val="8.1662661094952502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4.5703844475743993E-2"/>
          <c:w val="0.93530035824413205"/>
          <c:h val="0.7661382787677856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972-4B13-8E42-18029DECFC2F}"/>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972-4B13-8E42-18029DECFC2F}"/>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972-4B13-8E42-18029DECFC2F}"/>
              </c:ext>
            </c:extLst>
          </c:dPt>
          <c:dPt>
            <c:idx val="4"/>
            <c:invertIfNegative val="0"/>
            <c:bubble3D val="0"/>
            <c:extLst>
              <c:ext xmlns:c16="http://schemas.microsoft.com/office/drawing/2014/chart" uri="{C3380CC4-5D6E-409C-BE32-E72D297353CC}">
                <c16:uniqueId val="{00000006-4972-4B13-8E42-18029DECFC2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972-4B13-8E42-18029DECFC2F}"/>
                </c:ext>
              </c:extLst>
            </c:dLbl>
            <c:dLbl>
              <c:idx val="2"/>
              <c:tx>
                <c:rich>
                  <a:bodyPr/>
                  <a:lstStyle/>
                  <a:p>
                    <a:r>
                      <a:rPr lang="en-US"/>
                      <a:t>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972-4B13-8E42-18029DECFC2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7</c:v>
                </c:pt>
                <c:pt idx="1">
                  <c:v>7</c:v>
                </c:pt>
                <c:pt idx="2">
                  <c:v>7</c:v>
                </c:pt>
                <c:pt idx="3">
                  <c:v>8</c:v>
                </c:pt>
                <c:pt idx="4">
                  <c:v>10</c:v>
                </c:pt>
              </c:numCache>
            </c:numRef>
          </c:val>
          <c:extLst>
            <c:ext xmlns:c16="http://schemas.microsoft.com/office/drawing/2014/chart" uri="{C3380CC4-5D6E-409C-BE32-E72D297353CC}">
              <c16:uniqueId val="{00000007-4972-4B13-8E42-18029DECFC2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48E-2"/>
          <c:w val="0.93251611139225932"/>
          <c:h val="0.7386071421923323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1F8-411E-A02E-3E7EFABE40BB}"/>
              </c:ext>
            </c:extLst>
          </c:dPt>
          <c:dPt>
            <c:idx val="4"/>
            <c:invertIfNegative val="0"/>
            <c:bubble3D val="0"/>
            <c:extLst>
              <c:ext xmlns:c16="http://schemas.microsoft.com/office/drawing/2014/chart" uri="{C3380CC4-5D6E-409C-BE32-E72D297353CC}">
                <c16:uniqueId val="{00000001-11F8-411E-A02E-3E7EFABE40BB}"/>
              </c:ext>
            </c:extLst>
          </c:dPt>
          <c:dLbls>
            <c:dLbl>
              <c:idx val="0"/>
              <c:tx>
                <c:rich>
                  <a:bodyPr/>
                  <a:lstStyle/>
                  <a:p>
                    <a:pPr>
                      <a:defRPr b="0" i="0"/>
                    </a:pPr>
                    <a:r>
                      <a:rPr lang="en-US" sz="850" b="1"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1F8-411E-A02E-3E7EFABE40BB}"/>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F8-411E-A02E-3E7EFABE40B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F8-411E-A02E-3E7EFABE40BB}"/>
                </c:ext>
              </c:extLst>
            </c:dLbl>
            <c:dLbl>
              <c:idx val="4"/>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11F8-411E-A02E-3E7EFABE40B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3</c:v>
                </c:pt>
                <c:pt idx="2" formatCode="General">
                  <c:v>6</c:v>
                </c:pt>
                <c:pt idx="3" formatCode="General">
                  <c:v>9</c:v>
                </c:pt>
                <c:pt idx="4" formatCode="General">
                  <c:v>20</c:v>
                </c:pt>
              </c:numCache>
            </c:numRef>
          </c:val>
          <c:extLst>
            <c:ext xmlns:c16="http://schemas.microsoft.com/office/drawing/2014/chart" uri="{C3380CC4-5D6E-409C-BE32-E72D297353CC}">
              <c16:uniqueId val="{00000004-11F8-411E-A02E-3E7EFABE40BB}"/>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1F8-411E-A02E-3E7EFABE40BB}"/>
                </c:ext>
              </c:extLst>
            </c:dLbl>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11F8-411E-A02E-3E7EFABE40BB}"/>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1F8-411E-A02E-3E7EFABE40BB}"/>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1F8-411E-A02E-3E7EFABE40B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3</c:v>
                </c:pt>
                <c:pt idx="2">
                  <c:v>13</c:v>
                </c:pt>
                <c:pt idx="3" formatCode="_(* #,##0.00_);_(* \(#,##0.00\);_(* &quot;-&quot;??_);_(@_)">
                  <c:v>0</c:v>
                </c:pt>
                <c:pt idx="4" formatCode="_(* #,##0.00_);_(* \(#,##0.00\);_(* &quot;-&quot;??_);_(@_)">
                  <c:v>0</c:v>
                </c:pt>
              </c:numCache>
            </c:numRef>
          </c:val>
          <c:extLst>
            <c:ext xmlns:c16="http://schemas.microsoft.com/office/drawing/2014/chart" uri="{C3380CC4-5D6E-409C-BE32-E72D297353CC}">
              <c16:uniqueId val="{00000006-11F8-411E-A02E-3E7EFABE40B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9651612697349004"/>
          <c:w val="0.16324611875541142"/>
          <c:h val="0.10348387302650998"/>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8422024170055672E-2"/>
          <c:w val="0.94114642919102065"/>
          <c:h val="0.7242098583830867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B4A-4820-950D-FAC407539241}"/>
              </c:ext>
            </c:extLst>
          </c:dPt>
          <c:dPt>
            <c:idx val="4"/>
            <c:invertIfNegative val="0"/>
            <c:bubble3D val="0"/>
            <c:extLst>
              <c:ext xmlns:c16="http://schemas.microsoft.com/office/drawing/2014/chart" uri="{C3380CC4-5D6E-409C-BE32-E72D297353CC}">
                <c16:uniqueId val="{00000001-FB4A-4820-950D-FAC407539241}"/>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B4A-4820-950D-FAC407539241}"/>
                </c:ext>
              </c:extLst>
            </c:dLbl>
            <c:dLbl>
              <c:idx val="1"/>
              <c:tx>
                <c:rich>
                  <a:bodyPr/>
                  <a:lstStyle/>
                  <a:p>
                    <a:pPr>
                      <a:defRPr b="1" i="0"/>
                    </a:pPr>
                    <a:r>
                      <a:rPr lang="en-US" sz="850" b="1"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B4A-4820-950D-FAC407539241}"/>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FB4A-4820-950D-FAC407539241}"/>
                </c:ext>
              </c:extLst>
            </c:dLbl>
            <c:dLbl>
              <c:idx val="4"/>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FB4A-4820-950D-FAC407539241}"/>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0</c:v>
                </c:pt>
                <c:pt idx="3" formatCode="General">
                  <c:v>2</c:v>
                </c:pt>
                <c:pt idx="4" formatCode="General">
                  <c:v>4</c:v>
                </c:pt>
              </c:numCache>
            </c:numRef>
          </c:val>
          <c:extLst>
            <c:ext xmlns:c16="http://schemas.microsoft.com/office/drawing/2014/chart" uri="{C3380CC4-5D6E-409C-BE32-E72D297353CC}">
              <c16:uniqueId val="{00000004-FB4A-4820-950D-FAC407539241}"/>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B4A-4820-950D-FAC407539241}"/>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FB4A-4820-950D-FAC407539241}"/>
                </c:ext>
              </c:extLst>
            </c:dLbl>
            <c:dLbl>
              <c:idx val="2"/>
              <c:tx>
                <c:rich>
                  <a:bodyPr wrap="square" lIns="38100" tIns="19050" rIns="38100" bIns="19050" anchor="ctr">
                    <a:spAutoFit/>
                  </a:bodyPr>
                  <a:lstStyle/>
                  <a:p>
                    <a:pPr>
                      <a:defRPr b="1">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B4A-4820-950D-FAC407539241}"/>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FB4A-4820-950D-FAC40753924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FB4A-4820-950D-FAC40753924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6-FB4A-4820-950D-FAC40753924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837686067493163"/>
          <c:y val="0.89739897897378207"/>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3.9718220841123954E-2"/>
          <c:w val="0.94545367330149832"/>
          <c:h val="0.76135201327258839"/>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CEF-48C8-98AF-E206DB8A4AC6}"/>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CEF-48C8-98AF-E206DB8A4AC6}"/>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CEF-48C8-98AF-E206DB8A4AC6}"/>
              </c:ext>
            </c:extLst>
          </c:dPt>
          <c:dPt>
            <c:idx val="4"/>
            <c:invertIfNegative val="0"/>
            <c:bubble3D val="0"/>
            <c:extLst>
              <c:ext xmlns:c16="http://schemas.microsoft.com/office/drawing/2014/chart" uri="{C3380CC4-5D6E-409C-BE32-E72D297353CC}">
                <c16:uniqueId val="{00000006-BCEF-48C8-98AF-E206DB8A4AC6}"/>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CEF-48C8-98AF-E206DB8A4AC6}"/>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CEF-48C8-98AF-E206DB8A4AC6}"/>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CEF-48C8-98AF-E206DB8A4AC6}"/>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1</c:v>
                </c:pt>
                <c:pt idx="4">
                  <c:v>2</c:v>
                </c:pt>
              </c:numCache>
            </c:numRef>
          </c:val>
          <c:extLst>
            <c:ext xmlns:c16="http://schemas.microsoft.com/office/drawing/2014/chart" uri="{C3380CC4-5D6E-409C-BE32-E72D297353CC}">
              <c16:uniqueId val="{00000007-BCEF-48C8-98AF-E206DB8A4AC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352787724562151E-2"/>
          <c:y val="4.48E-2"/>
          <c:w val="0.9023099191492322"/>
          <c:h val="0.72937121259842519"/>
        </c:manualLayout>
      </c:layout>
      <c:barChart>
        <c:barDir val="col"/>
        <c:grouping val="clustered"/>
        <c:varyColors val="0"/>
        <c:ser>
          <c:idx val="0"/>
          <c:order val="0"/>
          <c:tx>
            <c:strRef>
              <c:f>Sheet1!$B$1</c:f>
              <c:strCache>
                <c:ptCount val="1"/>
                <c:pt idx="0">
                  <c:v>Audio plays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5E39-4309-AB66-8E3F49D91D7F}"/>
              </c:ext>
            </c:extLst>
          </c:dPt>
          <c:dPt>
            <c:idx val="4"/>
            <c:invertIfNegative val="0"/>
            <c:bubble3D val="0"/>
            <c:extLst>
              <c:ext xmlns:c16="http://schemas.microsoft.com/office/drawing/2014/chart" uri="{C3380CC4-5D6E-409C-BE32-E72D297353CC}">
                <c16:uniqueId val="{00000001-5E39-4309-AB66-8E3F49D91D7F}"/>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E39-4309-AB66-8E3F49D91D7F}"/>
                </c:ext>
              </c:extLst>
            </c:dLbl>
            <c:dLbl>
              <c:idx val="1"/>
              <c:tx>
                <c:rich>
                  <a:bodyPr/>
                  <a:lstStyle/>
                  <a:p>
                    <a:pPr>
                      <a:defRPr b="1" i="0"/>
                    </a:pPr>
                    <a:r>
                      <a:rPr lang="en-US" i="0"/>
                      <a:t>3 500</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E39-4309-AB66-8E3F49D91D7F}"/>
                </c:ext>
              </c:extLst>
            </c:dLbl>
            <c:dLbl>
              <c:idx val="2"/>
              <c:tx>
                <c:rich>
                  <a:bodyPr/>
                  <a:lstStyle/>
                  <a:p>
                    <a:r>
                      <a:rPr lang="en-US"/>
                      <a:t>7 000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5E39-4309-AB66-8E3F49D91D7F}"/>
                </c:ext>
              </c:extLst>
            </c:dLbl>
            <c:dLbl>
              <c:idx val="3"/>
              <c:tx>
                <c:rich>
                  <a:bodyPr/>
                  <a:lstStyle/>
                  <a:p>
                    <a:r>
                      <a:rPr lang="en-US"/>
                      <a:t>2 000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5E39-4309-AB66-8E3F49D91D7F}"/>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E39-4309-AB66-8E3F49D91D7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3500</c:v>
                </c:pt>
                <c:pt idx="2" formatCode="General">
                  <c:v>7000</c:v>
                </c:pt>
                <c:pt idx="3" formatCode="General">
                  <c:v>2000</c:v>
                </c:pt>
              </c:numCache>
            </c:numRef>
          </c:val>
          <c:extLst>
            <c:ext xmlns:c16="http://schemas.microsoft.com/office/drawing/2014/chart" uri="{C3380CC4-5D6E-409C-BE32-E72D297353CC}">
              <c16:uniqueId val="{00000005-5E39-4309-AB66-8E3F49D91D7F}"/>
            </c:ext>
          </c:extLst>
        </c:ser>
        <c:ser>
          <c:idx val="1"/>
          <c:order val="1"/>
          <c:tx>
            <c:strRef>
              <c:f>Sheet1!$C$1</c:f>
              <c:strCache>
                <c:ptCount val="1"/>
                <c:pt idx="0">
                  <c:v>Audio plays (actual)</c:v>
                </c:pt>
              </c:strCache>
            </c:strRef>
          </c:tx>
          <c:spPr>
            <a:pattFill prst="openDmnd">
              <a:fgClr>
                <a:sysClr val="window" lastClr="FFFFFF"/>
              </a:fgClr>
              <a:bgClr>
                <a:srgbClr val="7F7F7F"/>
              </a:bgClr>
            </a:patt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5E39-4309-AB66-8E3F49D91D7F}"/>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5E39-4309-AB66-8E3F49D91D7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1555</c:v>
                </c:pt>
                <c:pt idx="1">
                  <c:v>446</c:v>
                </c:pt>
                <c:pt idx="2">
                  <c:v>221</c:v>
                </c:pt>
                <c:pt idx="3" formatCode="_(* #,##0.00_);_(* \(#,##0.00\);_(* &quot;-&quot;??_);_(@_)">
                  <c:v>0</c:v>
                </c:pt>
                <c:pt idx="4" formatCode="_(* #,##0.00_);_(* \(#,##0.00\);_(* &quot;-&quot;??_);_(@_)">
                  <c:v>0</c:v>
                </c:pt>
              </c:numCache>
            </c:numRef>
          </c:val>
          <c:extLst>
            <c:ext xmlns:c16="http://schemas.microsoft.com/office/drawing/2014/chart" uri="{C3380CC4-5D6E-409C-BE32-E72D297353CC}">
              <c16:uniqueId val="{00000006-5E39-4309-AB66-8E3F49D91D7F}"/>
            </c:ext>
          </c:extLst>
        </c:ser>
        <c:ser>
          <c:idx val="2"/>
          <c:order val="2"/>
          <c:tx>
            <c:strRef>
              <c:f>Sheet1!$D$1</c:f>
              <c:strCache>
                <c:ptCount val="1"/>
                <c:pt idx="0">
                  <c:v>Multimedia plays (planned)</c:v>
                </c:pt>
              </c:strCache>
            </c:strRef>
          </c:tx>
          <c:spPr>
            <a:pattFill prst="wdDnDiag">
              <a:fgClr>
                <a:sysClr val="window" lastClr="FFFFFF"/>
              </a:fgClr>
              <a:bgClr>
                <a:srgbClr val="BFBFBF"/>
              </a:bgClr>
            </a:pattFill>
          </c:spPr>
          <c:invertIfNegative val="0"/>
          <c:dLbls>
            <c:dLbl>
              <c:idx val="0"/>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E39-4309-AB66-8E3F49D91D7F}"/>
                </c:ext>
              </c:extLst>
            </c:dLbl>
            <c:dLbl>
              <c:idx val="1"/>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E39-4309-AB66-8E3F49D91D7F}"/>
                </c:ext>
              </c:extLst>
            </c:dLbl>
            <c:dLbl>
              <c:idx val="2"/>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E39-4309-AB66-8E3F49D91D7F}"/>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0</c:v>
                </c:pt>
                <c:pt idx="2">
                  <c:v>0</c:v>
                </c:pt>
                <c:pt idx="3">
                  <c:v>20000</c:v>
                </c:pt>
                <c:pt idx="4">
                  <c:v>25000</c:v>
                </c:pt>
              </c:numCache>
            </c:numRef>
          </c:val>
          <c:extLst>
            <c:ext xmlns:c16="http://schemas.microsoft.com/office/drawing/2014/chart" uri="{C3380CC4-5D6E-409C-BE32-E72D297353CC}">
              <c16:uniqueId val="{0000000A-5E39-4309-AB66-8E3F49D91D7F}"/>
            </c:ext>
          </c:extLst>
        </c:ser>
        <c:ser>
          <c:idx val="3"/>
          <c:order val="3"/>
          <c:tx>
            <c:strRef>
              <c:f>Sheet1!$E$1</c:f>
              <c:strCache>
                <c:ptCount val="1"/>
                <c:pt idx="0">
                  <c:v>Multimedia plays (actual)</c:v>
                </c:pt>
              </c:strCache>
            </c:strRef>
          </c:tx>
          <c:spPr>
            <a:pattFill prst="ltVert">
              <a:fgClr>
                <a:sysClr val="window" lastClr="FFFFFF"/>
              </a:fgClr>
              <a:bgClr>
                <a:sysClr val="window" lastClr="FFFFFF">
                  <a:lumMod val="50000"/>
                </a:sysClr>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5E39-4309-AB66-8E3F49D91D7F}"/>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5E39-4309-AB66-8E3F49D91D7F}"/>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5E39-4309-AB66-8E3F49D91D7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0</c:v>
                </c:pt>
                <c:pt idx="1">
                  <c:v>0</c:v>
                </c:pt>
                <c:pt idx="2">
                  <c:v>15488</c:v>
                </c:pt>
                <c:pt idx="3">
                  <c:v>0</c:v>
                </c:pt>
              </c:numCache>
            </c:numRef>
          </c:val>
          <c:extLst>
            <c:ext xmlns:c16="http://schemas.microsoft.com/office/drawing/2014/chart" uri="{C3380CC4-5D6E-409C-BE32-E72D297353CC}">
              <c16:uniqueId val="{0000000B-5E39-4309-AB66-8E3F49D91D7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5.9494428868033286E-2"/>
          <c:y val="0.9019469606299213"/>
          <c:w val="0.88101098236920816"/>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495233779550907E-2"/>
          <c:y val="4.6043215609334519E-2"/>
          <c:w val="0.88966972424204904"/>
          <c:h val="0.69946838632336272"/>
        </c:manualLayout>
      </c:layout>
      <c:barChart>
        <c:barDir val="col"/>
        <c:grouping val="clustered"/>
        <c:varyColors val="0"/>
        <c:ser>
          <c:idx val="0"/>
          <c:order val="1"/>
          <c:tx>
            <c:strRef>
              <c:f>Sheet1!$B$1</c:f>
              <c:strCache>
                <c:ptCount val="1"/>
                <c:pt idx="0">
                  <c:v>Number of articles published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660D-4DBE-B4BE-2AA4ED5A7135}"/>
              </c:ext>
            </c:extLst>
          </c:dPt>
          <c:dPt>
            <c:idx val="4"/>
            <c:invertIfNegative val="0"/>
            <c:bubble3D val="0"/>
            <c:spPr>
              <a:solidFill>
                <a:srgbClr val="BFBFBF"/>
              </a:solidFill>
            </c:spPr>
            <c:extLst>
              <c:ext xmlns:c16="http://schemas.microsoft.com/office/drawing/2014/chart" uri="{C3380CC4-5D6E-409C-BE32-E72D297353CC}">
                <c16:uniqueId val="{00000003-660D-4DBE-B4BE-2AA4ED5A7135}"/>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60D-4DBE-B4BE-2AA4ED5A7135}"/>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60D-4DBE-B4BE-2AA4ED5A7135}"/>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0</c:v>
                </c:pt>
                <c:pt idx="2" formatCode="_-* #,##0_-;\-* #,##0_-;_-* &quot;-&quot;??_-;_-@_-">
                  <c:v>30</c:v>
                </c:pt>
                <c:pt idx="3" formatCode="_-* #,##0_-;\-* #,##0_-;_-* &quot;-&quot;??_-;_-@_-">
                  <c:v>40</c:v>
                </c:pt>
                <c:pt idx="4" formatCode="_-* #,##0_-;\-* #,##0_-;_-* &quot;-&quot;??_-;_-@_-">
                  <c:v>50</c:v>
                </c:pt>
              </c:numCache>
            </c:numRef>
          </c:val>
          <c:extLst>
            <c:ext xmlns:c16="http://schemas.microsoft.com/office/drawing/2014/chart" uri="{C3380CC4-5D6E-409C-BE32-E72D297353CC}">
              <c16:uniqueId val="{00000006-660D-4DBE-B4BE-2AA4ED5A7135}"/>
            </c:ext>
          </c:extLst>
        </c:ser>
        <c:ser>
          <c:idx val="1"/>
          <c:order val="2"/>
          <c:tx>
            <c:strRef>
              <c:f>Sheet1!$C$1</c:f>
              <c:strCache>
                <c:ptCount val="1"/>
                <c:pt idx="0">
                  <c:v>Number of articles published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8-660D-4DBE-B4BE-2AA4ED5A7135}"/>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A-660D-4DBE-B4BE-2AA4ED5A7135}"/>
              </c:ext>
            </c:extLst>
          </c:dPt>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660D-4DBE-B4BE-2AA4ED5A7135}"/>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660D-4DBE-B4BE-2AA4ED5A7135}"/>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11</c:v>
                </c:pt>
                <c:pt idx="1">
                  <c:v>18</c:v>
                </c:pt>
                <c:pt idx="2">
                  <c:v>30</c:v>
                </c:pt>
                <c:pt idx="3">
                  <c:v>0</c:v>
                </c:pt>
                <c:pt idx="4">
                  <c:v>0</c:v>
                </c:pt>
              </c:numCache>
            </c:numRef>
          </c:val>
          <c:extLst>
            <c:ext xmlns:c16="http://schemas.microsoft.com/office/drawing/2014/chart" uri="{C3380CC4-5D6E-409C-BE32-E72D297353CC}">
              <c16:uniqueId val="{0000000B-660D-4DBE-B4BE-2AA4ED5A7135}"/>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views (planned) </c:v>
                </c:pt>
              </c:strCache>
            </c:strRef>
          </c:tx>
          <c:spPr>
            <a:ln>
              <a:solidFill>
                <a:srgbClr val="BFBFBF"/>
              </a:solidFill>
              <a:prstDash val="dashDot"/>
            </a:ln>
          </c:spPr>
          <c:marker>
            <c:symbol val="none"/>
          </c:marker>
          <c:dLbls>
            <c:dLbl>
              <c:idx val="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60D-4DBE-B4BE-2AA4ED5A7135}"/>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7" formatCode="_-* #,##0_-;\-* #,##0_-;_-* &quot;-&quot;??_-;_-@_-">
                  <c:v>47000</c:v>
                </c:pt>
                <c:pt idx="8" formatCode="_-* #,##0_-;\-* #,##0_-;_-* &quot;-&quot;??_-;_-@_-">
                  <c:v>57000</c:v>
                </c:pt>
                <c:pt idx="9" formatCode="_-* #,##0_-;\-* #,##0_-;_-* &quot;-&quot;??_-;_-@_-">
                  <c:v>60000</c:v>
                </c:pt>
              </c:numCache>
            </c:numRef>
          </c:val>
          <c:smooth val="0"/>
          <c:extLst>
            <c:ext xmlns:c16="http://schemas.microsoft.com/office/drawing/2014/chart" uri="{C3380CC4-5D6E-409C-BE32-E72D297353CC}">
              <c16:uniqueId val="{0000000D-660D-4DBE-B4BE-2AA4ED5A7135}"/>
            </c:ext>
          </c:extLst>
        </c:ser>
        <c:ser>
          <c:idx val="4"/>
          <c:order val="4"/>
          <c:tx>
            <c:strRef>
              <c:f>Sheet1!$E$1</c:f>
              <c:strCache>
                <c:ptCount val="1"/>
                <c:pt idx="0">
                  <c:v> Number of views (actual) </c:v>
                </c:pt>
              </c:strCache>
            </c:strRef>
          </c:tx>
          <c:spPr>
            <a:ln>
              <a:solidFill>
                <a:sysClr val="window" lastClr="FFFFFF">
                  <a:lumMod val="50000"/>
                </a:sysClr>
              </a:solidFill>
            </a:ln>
          </c:spPr>
          <c:marker>
            <c:symbol val="none"/>
          </c:marker>
          <c:dLbls>
            <c:dLbl>
              <c:idx val="5"/>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E-660D-4DBE-B4BE-2AA4ED5A7135}"/>
                </c:ext>
              </c:extLst>
            </c:dLbl>
            <c:dLbl>
              <c:idx val="6"/>
              <c:layout>
                <c:manualLayout>
                  <c:x val="-7.9600514189656871E-2"/>
                  <c:y val="9.3495007082955075E-3"/>
                </c:manualLayout>
              </c:layout>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660D-4DBE-B4BE-2AA4ED5A7135}"/>
                </c:ext>
              </c:extLst>
            </c:dLbl>
            <c:dLbl>
              <c:idx val="7"/>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10-660D-4DBE-B4BE-2AA4ED5A7135}"/>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20733</c:v>
                </c:pt>
                <c:pt idx="6" formatCode="_-* #,##0_-;\-* #,##0_-;_-* &quot;-&quot;??_-;_-@_-">
                  <c:v>37607</c:v>
                </c:pt>
                <c:pt idx="7" formatCode="_-* #,##0_-;\-* #,##0_-;_-* &quot;-&quot;??_-;_-@_-">
                  <c:v>47061</c:v>
                </c:pt>
              </c:numCache>
            </c:numRef>
          </c:val>
          <c:smooth val="0"/>
          <c:extLst>
            <c:ext xmlns:c16="http://schemas.microsoft.com/office/drawing/2014/chart" uri="{C3380CC4-5D6E-409C-BE32-E72D297353CC}">
              <c16:uniqueId val="{00000011-660D-4DBE-B4BE-2AA4ED5A7135}"/>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120000</c:v>
                </c:pt>
              </c:numCache>
            </c:numRef>
          </c:yVal>
          <c:smooth val="0"/>
          <c:extLst>
            <c:ext xmlns:c16="http://schemas.microsoft.com/office/drawing/2014/chart" uri="{C3380CC4-5D6E-409C-BE32-E72D297353CC}">
              <c16:uniqueId val="{00000012-660D-4DBE-B4BE-2AA4ED5A7135}"/>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80000"/>
        </c:scaling>
        <c:delete val="0"/>
        <c:axPos val="r"/>
        <c:numFmt formatCode="#\ ##0" sourceLinked="0"/>
        <c:majorTickMark val="out"/>
        <c:minorTickMark val="none"/>
        <c:tickLblPos val="nextTo"/>
        <c:spPr>
          <a:ln w="6350">
            <a:solidFill>
              <a:sysClr val="windowText" lastClr="000000"/>
            </a:solidFill>
          </a:ln>
        </c:spPr>
        <c:txPr>
          <a:bodyPr/>
          <a:lstStyle/>
          <a:p>
            <a:pPr>
              <a:defRPr>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1240374321349849"/>
          <c:y val="0.85502914545320385"/>
          <c:w val="0.73808141232420121"/>
          <c:h val="0.1379809413027917"/>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801702559035129E-2"/>
          <c:y val="8.8246391076115482E-2"/>
          <c:w val="0.93936168426707856"/>
          <c:h val="0.7330036089238845"/>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EDFF-4E6A-AEC2-4B8C694BF939}"/>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EDFF-4E6A-AEC2-4B8C694BF939}"/>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EDFF-4E6A-AEC2-4B8C694BF939}"/>
              </c:ext>
            </c:extLst>
          </c:dPt>
          <c:dPt>
            <c:idx val="4"/>
            <c:invertIfNegative val="0"/>
            <c:bubble3D val="0"/>
            <c:extLst>
              <c:ext xmlns:c16="http://schemas.microsoft.com/office/drawing/2014/chart" uri="{C3380CC4-5D6E-409C-BE32-E72D297353CC}">
                <c16:uniqueId val="{00000006-EDFF-4E6A-AEC2-4B8C694BF939}"/>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EDFF-4E6A-AEC2-4B8C694BF939}"/>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DFF-4E6A-AEC2-4B8C694BF939}"/>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DFF-4E6A-AEC2-4B8C694BF939}"/>
                </c:ext>
              </c:extLst>
            </c:dLbl>
            <c:dLbl>
              <c:idx val="3"/>
              <c:layout>
                <c:manualLayout>
                  <c:x val="2.0306630114732462E-3"/>
                  <c:y val="2.7777777777777714E-2"/>
                </c:manualLayout>
              </c:layout>
              <c:tx>
                <c:rich>
                  <a:bodyPr/>
                  <a:lstStyle/>
                  <a:p>
                    <a:r>
                      <a:rPr lang="en-US"/>
                      <a:t>10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EDFF-4E6A-AEC2-4B8C694BF939}"/>
                </c:ext>
              </c:extLst>
            </c:dLbl>
            <c:dLbl>
              <c:idx val="4"/>
              <c:tx>
                <c:rich>
                  <a:bodyPr/>
                  <a:lstStyle/>
                  <a:p>
                    <a:r>
                      <a:rPr lang="en-US"/>
                      <a:t>20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EDFF-4E6A-AEC2-4B8C694BF939}"/>
                </c:ext>
              </c:extLst>
            </c:dLbl>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10</c:v>
                </c:pt>
                <c:pt idx="4">
                  <c:v>20</c:v>
                </c:pt>
              </c:numCache>
            </c:numRef>
          </c:val>
          <c:extLst>
            <c:ext xmlns:c16="http://schemas.microsoft.com/office/drawing/2014/chart" uri="{C3380CC4-5D6E-409C-BE32-E72D297353CC}">
              <c16:uniqueId val="{00000008-EDFF-4E6A-AEC2-4B8C694BF93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min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A9638E-5BF4-41DB-B552-FEA7FB48D7BC}"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2DC26C08-73E1-4E19-8954-4F345DF8346F}">
      <dgm:prSet phldrT="[Text]" custT="1"/>
      <dgm:spPr>
        <a:xfrm>
          <a:off x="1394538" y="2732"/>
          <a:ext cx="2004438" cy="1528271"/>
        </a:xfrm>
      </dgm:spPr>
      <dgm:t>
        <a:bodyPr/>
        <a:lstStyle/>
        <a:p>
          <a:pPr>
            <a:buNone/>
          </a:pPr>
          <a:r>
            <a:rPr lang="en-GB" sz="800" b="1">
              <a:latin typeface="Times New Roman" panose="02020603050405020304" pitchFamily="18" charset="0"/>
              <a:ea typeface="+mn-ea"/>
              <a:cs typeface="Times New Roman" panose="02020603050405020304" pitchFamily="18" charset="0"/>
            </a:rPr>
            <a:t>Office of the Special Adviser on Africa</a:t>
          </a:r>
          <a:endParaRPr lang="en-US" sz="800" b="1" baseline="30000">
            <a:latin typeface="Times New Roman" panose="02020603050405020304" pitchFamily="18" charset="0"/>
            <a:ea typeface="+mn-ea"/>
            <a:cs typeface="Times New Roman" panose="02020603050405020304" pitchFamily="18" charset="0"/>
          </a:endParaRPr>
        </a:p>
        <a:p>
          <a:pPr>
            <a:buNone/>
          </a:pPr>
          <a:r>
            <a:rPr lang="en-GB" sz="800">
              <a:latin typeface="Times New Roman" panose="02020603050405020304" pitchFamily="18" charset="0"/>
              <a:ea typeface="+mn-ea"/>
              <a:cs typeface="Times New Roman" panose="02020603050405020304" pitchFamily="18" charset="0"/>
            </a:rPr>
            <a:t>(executive direction and management)</a:t>
          </a:r>
          <a:endParaRPr lang="en-US" sz="800">
            <a:latin typeface="Times New Roman" panose="02020603050405020304" pitchFamily="18" charset="0"/>
            <a:ea typeface="+mn-ea"/>
            <a:cs typeface="Times New Roman" panose="02020603050405020304" pitchFamily="18" charset="0"/>
          </a:endParaRPr>
        </a:p>
        <a:p>
          <a:pPr>
            <a:buNone/>
          </a:pPr>
          <a:r>
            <a:rPr lang="en-GB" sz="800" b="1" u="none">
              <a:latin typeface="Times New Roman" panose="02020603050405020304" pitchFamily="18" charset="0"/>
              <a:ea typeface="+mn-ea"/>
              <a:cs typeface="Times New Roman" panose="02020603050405020304" pitchFamily="18" charset="0"/>
            </a:rPr>
            <a:t>RB:</a:t>
          </a:r>
          <a:endParaRPr lang="en-US" sz="800" b="1" u="none">
            <a:latin typeface="Times New Roman" panose="02020603050405020304" pitchFamily="18" charset="0"/>
            <a:ea typeface="+mn-ea"/>
            <a:cs typeface="Times New Roman" panose="02020603050405020304" pitchFamily="18" charset="0"/>
          </a:endParaRPr>
        </a:p>
        <a:p>
          <a:pPr>
            <a:buNone/>
          </a:pPr>
          <a:r>
            <a:rPr lang="en-GB" sz="800">
              <a:latin typeface="Times New Roman" panose="02020603050405020304" pitchFamily="18" charset="0"/>
              <a:ea typeface="+mn-ea"/>
              <a:cs typeface="Times New Roman" panose="02020603050405020304" pitchFamily="18" charset="0"/>
            </a:rPr>
            <a:t>1 USG</a:t>
          </a:r>
          <a:endParaRPr lang="en-GB" sz="800" baseline="30000">
            <a:latin typeface="Times New Roman" panose="02020603050405020304" pitchFamily="18" charset="0"/>
            <a:ea typeface="+mn-ea"/>
            <a:cs typeface="Times New Roman" panose="02020603050405020304" pitchFamily="18" charset="0"/>
          </a:endParaRPr>
        </a:p>
        <a:p>
          <a:pPr>
            <a:buNone/>
          </a:pPr>
          <a:r>
            <a:rPr lang="en-GB" sz="800">
              <a:latin typeface="Times New Roman" panose="02020603050405020304" pitchFamily="18" charset="0"/>
              <a:ea typeface="+mn-ea"/>
              <a:cs typeface="Times New Roman" panose="02020603050405020304" pitchFamily="18" charset="0"/>
            </a:rPr>
            <a:t>_____________________________</a:t>
          </a:r>
        </a:p>
        <a:p>
          <a:pPr>
            <a:buNone/>
          </a:pPr>
          <a:r>
            <a:rPr lang="en-GB" sz="1050" b="1" baseline="30000">
              <a:latin typeface="Times New Roman" panose="02020603050405020304" pitchFamily="18" charset="0"/>
              <a:ea typeface="+mn-ea"/>
              <a:cs typeface="Times New Roman" panose="02020603050405020304" pitchFamily="18" charset="0"/>
            </a:rPr>
            <a:t>Total: 1</a:t>
          </a:r>
          <a:endParaRPr lang="en-US" sz="1050" b="1" baseline="30000">
            <a:latin typeface="Times New Roman" panose="02020603050405020304" pitchFamily="18" charset="0"/>
            <a:ea typeface="+mn-ea"/>
            <a:cs typeface="Times New Roman" panose="02020603050405020304" pitchFamily="18" charset="0"/>
          </a:endParaRPr>
        </a:p>
      </dgm:t>
    </dgm:pt>
    <dgm:pt modelId="{407F6381-611C-4EA5-950E-EF7C43169DFB}" type="parTrans" cxnId="{FEBE7AB8-93EE-4C4F-8D2F-D82D55459388}">
      <dgm:prSet/>
      <dgm:spPr/>
      <dgm:t>
        <a:bodyPr/>
        <a:lstStyle/>
        <a:p>
          <a:endParaRPr lang="en-US" sz="900">
            <a:latin typeface="Times New Roman" panose="02020603050405020304" pitchFamily="18" charset="0"/>
            <a:cs typeface="Times New Roman" panose="02020603050405020304" pitchFamily="18" charset="0"/>
          </a:endParaRPr>
        </a:p>
      </dgm:t>
    </dgm:pt>
    <dgm:pt modelId="{50BD773B-87F3-4AAF-91A0-96C8504358AD}" type="sibTrans" cxnId="{FEBE7AB8-93EE-4C4F-8D2F-D82D55459388}">
      <dgm:prSet/>
      <dgm:spPr/>
      <dgm:t>
        <a:bodyPr/>
        <a:lstStyle/>
        <a:p>
          <a:endParaRPr lang="en-US" sz="900">
            <a:latin typeface="Times New Roman" panose="02020603050405020304" pitchFamily="18" charset="0"/>
            <a:cs typeface="Times New Roman" panose="02020603050405020304" pitchFamily="18" charset="0"/>
          </a:endParaRPr>
        </a:p>
      </dgm:t>
    </dgm:pt>
    <dgm:pt modelId="{D75537C5-7DC5-452D-B428-73A42EF1A758}">
      <dgm:prSet custT="1"/>
      <dgm:spPr/>
      <dgm:t>
        <a:bodyPr/>
        <a:lstStyle/>
        <a:p>
          <a:pPr>
            <a:lnSpc>
              <a:spcPct val="100000"/>
            </a:lnSpc>
          </a:pPr>
          <a:r>
            <a:rPr lang="en-GB" sz="800" b="1">
              <a:latin typeface="Times New Roman" panose="02020603050405020304" pitchFamily="18" charset="0"/>
              <a:ea typeface="+mn-ea"/>
              <a:cs typeface="Times New Roman" panose="02020603050405020304" pitchFamily="18" charset="0"/>
            </a:rPr>
            <a:t>Division for Policy, Monitoring </a:t>
          </a:r>
          <a:br>
            <a:rPr lang="en-GB" sz="800" b="1">
              <a:latin typeface="Times New Roman" panose="02020603050405020304" pitchFamily="18" charset="0"/>
              <a:ea typeface="+mn-ea"/>
              <a:cs typeface="Times New Roman" panose="02020603050405020304" pitchFamily="18" charset="0"/>
            </a:rPr>
          </a:br>
          <a:r>
            <a:rPr lang="en-GB" sz="800" b="1">
              <a:latin typeface="Times New Roman" panose="02020603050405020304" pitchFamily="18" charset="0"/>
              <a:ea typeface="+mn-ea"/>
              <a:cs typeface="Times New Roman" panose="02020603050405020304" pitchFamily="18" charset="0"/>
            </a:rPr>
            <a:t>and Global Advocacy</a:t>
          </a:r>
          <a:endParaRPr lang="en-US" sz="800" b="1" baseline="300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(subprogramme 1)</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b="1">
              <a:latin typeface="Times New Roman" panose="02020603050405020304" pitchFamily="18" charset="0"/>
              <a:ea typeface="+mn-ea"/>
              <a:cs typeface="Times New Roman" panose="02020603050405020304" pitchFamily="18" charset="0"/>
            </a:rPr>
            <a:t>RB:</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en-GB" sz="800">
              <a:solidFill>
                <a:sysClr val="windowText" lastClr="000000"/>
              </a:solidFill>
              <a:latin typeface="Times New Roman" panose="02020603050405020304" pitchFamily="18" charset="0"/>
              <a:ea typeface="+mn-ea"/>
              <a:cs typeface="Times New Roman" panose="02020603050405020304" pitchFamily="18" charset="0"/>
            </a:rPr>
            <a:t>1 D-2</a:t>
          </a:r>
          <a:endParaRPr lang="en-GB" sz="800" baseline="30000">
            <a:solidFill>
              <a:sysClr val="windowText" lastClr="000000"/>
            </a:solidFill>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____________________________</a:t>
          </a:r>
        </a:p>
        <a:p>
          <a:pPr>
            <a:lnSpc>
              <a:spcPct val="90000"/>
            </a:lnSpc>
            <a:buNone/>
          </a:pPr>
          <a:r>
            <a:rPr lang="en-GB" sz="800" b="1">
              <a:latin typeface="Times New Roman" panose="02020603050405020304" pitchFamily="18" charset="0"/>
              <a:ea typeface="+mn-ea"/>
              <a:cs typeface="Times New Roman" panose="02020603050405020304" pitchFamily="18" charset="0"/>
            </a:rPr>
            <a:t>Total: 1</a:t>
          </a:r>
          <a:endParaRPr lang="en-US" sz="800" b="1">
            <a:latin typeface="Times New Roman" panose="02020603050405020304" pitchFamily="18" charset="0"/>
            <a:cs typeface="Times New Roman" panose="02020603050405020304" pitchFamily="18" charset="0"/>
          </a:endParaRPr>
        </a:p>
      </dgm:t>
    </dgm:pt>
    <dgm:pt modelId="{640E7696-4BF8-4385-A890-1F27F03B091C}" type="parTrans" cxnId="{C7AAACE9-D428-47CF-851E-2DC7223A6AD2}">
      <dgm:prSet/>
      <dgm:spPr/>
      <dgm:t>
        <a:bodyPr/>
        <a:lstStyle/>
        <a:p>
          <a:endParaRPr lang="en-US">
            <a:latin typeface="Times New Roman" panose="02020603050405020304" pitchFamily="18" charset="0"/>
            <a:cs typeface="Times New Roman" panose="02020603050405020304" pitchFamily="18" charset="0"/>
          </a:endParaRPr>
        </a:p>
      </dgm:t>
    </dgm:pt>
    <dgm:pt modelId="{AB960E0B-4FAF-463A-811B-ADC1EFC1454D}" type="sibTrans" cxnId="{C7AAACE9-D428-47CF-851E-2DC7223A6AD2}">
      <dgm:prSet/>
      <dgm:spPr/>
      <dgm:t>
        <a:bodyPr/>
        <a:lstStyle/>
        <a:p>
          <a:endParaRPr lang="en-US">
            <a:latin typeface="Times New Roman" panose="02020603050405020304" pitchFamily="18" charset="0"/>
            <a:cs typeface="Times New Roman" panose="02020603050405020304" pitchFamily="18" charset="0"/>
          </a:endParaRPr>
        </a:p>
      </dgm:t>
    </dgm:pt>
    <dgm:pt modelId="{5D156C78-757D-4F8C-8B4F-37502F3A814A}">
      <dgm:prSet custT="1"/>
      <dgm:spPr/>
      <dgm:t>
        <a:bodyPr/>
        <a:lstStyle/>
        <a:p>
          <a:pPr algn="ctr">
            <a:lnSpc>
              <a:spcPct val="100000"/>
            </a:lnSpc>
            <a:buNone/>
          </a:pPr>
          <a:r>
            <a:rPr lang="en-GB" sz="800" b="1">
              <a:solidFill>
                <a:sysClr val="windowText" lastClr="000000"/>
              </a:solidFill>
              <a:latin typeface="Times New Roman" panose="02020603050405020304" pitchFamily="18" charset="0"/>
              <a:ea typeface="+mn-ea"/>
              <a:cs typeface="Times New Roman" panose="02020603050405020304" pitchFamily="18" charset="0"/>
            </a:rPr>
            <a:t>Policy and Monitoring Branch</a:t>
          </a:r>
          <a:endParaRPr lang="en-US" sz="800" b="1" baseline="30000">
            <a:solidFill>
              <a:sysClr val="windowText" lastClr="000000"/>
            </a:solidFill>
            <a:latin typeface="Times New Roman" panose="02020603050405020304" pitchFamily="18" charset="0"/>
            <a:ea typeface="+mn-ea"/>
            <a:cs typeface="Times New Roman" panose="02020603050405020304" pitchFamily="18" charset="0"/>
          </a:endParaRPr>
        </a:p>
        <a:p>
          <a:pPr algn="ctr">
            <a:lnSpc>
              <a:spcPct val="90000"/>
            </a:lnSpc>
            <a:buNone/>
          </a:pPr>
          <a:r>
            <a:rPr lang="en-GB" sz="800">
              <a:solidFill>
                <a:sysClr val="windowText" lastClr="000000"/>
              </a:solidFill>
              <a:latin typeface="Times New Roman" panose="02020603050405020304" pitchFamily="18" charset="0"/>
              <a:ea typeface="+mn-ea"/>
              <a:cs typeface="Times New Roman" panose="02020603050405020304" pitchFamily="18" charset="0"/>
            </a:rPr>
            <a:t>(subprogramme 1)</a:t>
          </a:r>
          <a:endParaRPr lang="en-US" sz="800">
            <a:solidFill>
              <a:sysClr val="windowText" lastClr="000000"/>
            </a:solidFill>
            <a:latin typeface="Times New Roman" panose="02020603050405020304" pitchFamily="18" charset="0"/>
            <a:ea typeface="+mn-ea"/>
            <a:cs typeface="Times New Roman" panose="02020603050405020304" pitchFamily="18" charset="0"/>
          </a:endParaRPr>
        </a:p>
        <a:p>
          <a:pPr algn="ctr">
            <a:lnSpc>
              <a:spcPct val="90000"/>
            </a:lnSpc>
            <a:buNone/>
          </a:pPr>
          <a:r>
            <a:rPr lang="en-GB" sz="800" b="1">
              <a:latin typeface="Times New Roman" panose="02020603050405020304" pitchFamily="18" charset="0"/>
              <a:ea typeface="+mn-ea"/>
              <a:cs typeface="Times New Roman" panose="02020603050405020304" pitchFamily="18" charset="0"/>
            </a:rPr>
            <a:t>RB:</a:t>
          </a:r>
        </a:p>
        <a:p>
          <a:pPr algn="ctr">
            <a:lnSpc>
              <a:spcPct val="90000"/>
            </a:lnSpc>
            <a:buNone/>
          </a:pPr>
          <a:r>
            <a:rPr lang="en-GB" sz="800">
              <a:solidFill>
                <a:sysClr val="windowText" lastClr="000000"/>
              </a:solidFill>
              <a:latin typeface="Times New Roman" panose="02020603050405020304" pitchFamily="18" charset="0"/>
              <a:ea typeface="+mn-ea"/>
              <a:cs typeface="Times New Roman" panose="02020603050405020304" pitchFamily="18" charset="0"/>
            </a:rPr>
            <a:t>1 D-1</a:t>
          </a:r>
          <a:endParaRPr lang="en-GB" sz="800" baseline="30000">
            <a:solidFill>
              <a:sysClr val="windowText" lastClr="000000"/>
            </a:solidFill>
            <a:latin typeface="Times New Roman" panose="02020603050405020304" pitchFamily="18" charset="0"/>
            <a:ea typeface="+mn-ea"/>
            <a:cs typeface="Times New Roman" panose="02020603050405020304" pitchFamily="18" charset="0"/>
          </a:endParaRPr>
        </a:p>
        <a:p>
          <a:pPr algn="ctr">
            <a:lnSpc>
              <a:spcPct val="90000"/>
            </a:lnSpc>
            <a:buNone/>
          </a:pPr>
          <a:r>
            <a:rPr lang="en-GB" sz="800">
              <a:latin typeface="Times New Roman" panose="02020603050405020304" pitchFamily="18" charset="0"/>
              <a:ea typeface="+mn-ea"/>
              <a:cs typeface="Times New Roman" panose="02020603050405020304" pitchFamily="18" charset="0"/>
            </a:rPr>
            <a:t>1 P-5</a:t>
          </a:r>
        </a:p>
        <a:p>
          <a:pPr algn="ctr">
            <a:lnSpc>
              <a:spcPct val="90000"/>
            </a:lnSpc>
            <a:buNone/>
          </a:pPr>
          <a:r>
            <a:rPr lang="en-GB" sz="800">
              <a:latin typeface="Times New Roman" panose="02020603050405020304" pitchFamily="18" charset="0"/>
              <a:ea typeface="+mn-ea"/>
              <a:cs typeface="Times New Roman" panose="02020603050405020304" pitchFamily="18" charset="0"/>
            </a:rPr>
            <a:t>2 P-4</a:t>
          </a:r>
        </a:p>
        <a:p>
          <a:pPr algn="ctr">
            <a:lnSpc>
              <a:spcPct val="90000"/>
            </a:lnSpc>
            <a:buNone/>
          </a:pPr>
          <a:r>
            <a:rPr lang="en-GB" sz="800">
              <a:latin typeface="Times New Roman" panose="02020603050405020304" pitchFamily="18" charset="0"/>
              <a:ea typeface="+mn-ea"/>
              <a:cs typeface="Times New Roman" panose="02020603050405020304" pitchFamily="18" charset="0"/>
            </a:rPr>
            <a:t>4 P-3</a:t>
          </a:r>
        </a:p>
        <a:p>
          <a:pPr algn="ctr">
            <a:lnSpc>
              <a:spcPct val="90000"/>
            </a:lnSpc>
            <a:buNone/>
          </a:pPr>
          <a:r>
            <a:rPr lang="en-GB" sz="800">
              <a:latin typeface="Times New Roman" panose="02020603050405020304" pitchFamily="18" charset="0"/>
              <a:ea typeface="+mn-ea"/>
              <a:cs typeface="Times New Roman" panose="02020603050405020304" pitchFamily="18" charset="0"/>
            </a:rPr>
            <a:t>1 P-2 </a:t>
          </a:r>
        </a:p>
        <a:p>
          <a:pPr algn="ctr">
            <a:lnSpc>
              <a:spcPct val="90000"/>
            </a:lnSpc>
            <a:buNone/>
          </a:pPr>
          <a:r>
            <a:rPr lang="en-GB" sz="800">
              <a:latin typeface="Times New Roman" panose="02020603050405020304" pitchFamily="18" charset="0"/>
              <a:ea typeface="+mn-ea"/>
              <a:cs typeface="Times New Roman" panose="02020603050405020304" pitchFamily="18" charset="0"/>
            </a:rPr>
            <a:t>________________</a:t>
          </a:r>
        </a:p>
        <a:p>
          <a:pPr algn="ctr">
            <a:lnSpc>
              <a:spcPct val="90000"/>
            </a:lnSpc>
            <a:buNone/>
          </a:pPr>
          <a:r>
            <a:rPr lang="en-GB" sz="800" b="1">
              <a:latin typeface="Times New Roman" panose="02020603050405020304" pitchFamily="18" charset="0"/>
              <a:ea typeface="+mn-ea"/>
              <a:cs typeface="Times New Roman" panose="02020603050405020304" pitchFamily="18" charset="0"/>
            </a:rPr>
            <a:t>Total: 9</a:t>
          </a:r>
          <a:endParaRPr lang="en-US" sz="800" b="1">
            <a:latin typeface="Times New Roman" panose="02020603050405020304" pitchFamily="18" charset="0"/>
            <a:cs typeface="Times New Roman" panose="02020603050405020304" pitchFamily="18" charset="0"/>
          </a:endParaRPr>
        </a:p>
      </dgm:t>
    </dgm:pt>
    <dgm:pt modelId="{F95264AB-09AD-4B19-840C-9D113CF6B208}" type="parTrans" cxnId="{6A5C4519-4166-4370-9091-24D38C4689CD}">
      <dgm:prSet/>
      <dgm:spPr/>
      <dgm:t>
        <a:bodyPr/>
        <a:lstStyle/>
        <a:p>
          <a:endParaRPr lang="en-US">
            <a:latin typeface="Times New Roman" panose="02020603050405020304" pitchFamily="18" charset="0"/>
            <a:cs typeface="Times New Roman" panose="02020603050405020304" pitchFamily="18" charset="0"/>
          </a:endParaRPr>
        </a:p>
      </dgm:t>
    </dgm:pt>
    <dgm:pt modelId="{D2FB7FFE-306E-4706-82E8-192DDD17D74D}" type="sibTrans" cxnId="{6A5C4519-4166-4370-9091-24D38C4689CD}">
      <dgm:prSet/>
      <dgm:spPr/>
      <dgm:t>
        <a:bodyPr/>
        <a:lstStyle/>
        <a:p>
          <a:endParaRPr lang="en-US">
            <a:latin typeface="Times New Roman" panose="02020603050405020304" pitchFamily="18" charset="0"/>
            <a:cs typeface="Times New Roman" panose="02020603050405020304" pitchFamily="18" charset="0"/>
          </a:endParaRPr>
        </a:p>
      </dgm:t>
    </dgm:pt>
    <dgm:pt modelId="{2A43B55A-B15A-4B75-BB37-42809BB9861D}">
      <dgm:prSet custT="1"/>
      <dgm:spPr/>
      <dgm:t>
        <a:bodyPr/>
        <a:lstStyle/>
        <a:p>
          <a:pPr>
            <a:lnSpc>
              <a:spcPct val="100000"/>
            </a:lnSpc>
            <a:buNone/>
          </a:pPr>
          <a:r>
            <a:rPr lang="en-GB" sz="800" b="1">
              <a:solidFill>
                <a:sysClr val="windowText" lastClr="000000"/>
              </a:solidFill>
              <a:latin typeface="Times New Roman" panose="02020603050405020304" pitchFamily="18" charset="0"/>
              <a:ea typeface="+mn-ea"/>
              <a:cs typeface="Times New Roman" panose="02020603050405020304" pitchFamily="18" charset="0"/>
            </a:rPr>
            <a:t>Advocacy and Partnerships Branch</a:t>
          </a:r>
          <a:endParaRPr lang="en-US" sz="800" b="1" baseline="30000">
            <a:solidFill>
              <a:sysClr val="windowText" lastClr="000000"/>
            </a:solidFill>
            <a:latin typeface="Times New Roman" panose="02020603050405020304" pitchFamily="18" charset="0"/>
            <a:ea typeface="+mn-ea"/>
            <a:cs typeface="Times New Roman" panose="02020603050405020304" pitchFamily="18" charset="0"/>
          </a:endParaRPr>
        </a:p>
        <a:p>
          <a:pPr>
            <a:lnSpc>
              <a:spcPct val="90000"/>
            </a:lnSpc>
            <a:buNone/>
          </a:pPr>
          <a:r>
            <a:rPr lang="fr-FR" sz="800">
              <a:latin typeface="Times New Roman" panose="02020603050405020304" pitchFamily="18" charset="0"/>
              <a:ea typeface="+mn-ea"/>
              <a:cs typeface="Times New Roman" panose="02020603050405020304" pitchFamily="18" charset="0"/>
            </a:rPr>
            <a:t>(subprogramme 1)</a:t>
          </a:r>
          <a:endParaRPr lang="en-US" sz="800">
            <a:latin typeface="Times New Roman" panose="02020603050405020304" pitchFamily="18" charset="0"/>
            <a:ea typeface="+mn-ea"/>
            <a:cs typeface="Times New Roman" panose="02020603050405020304" pitchFamily="18" charset="0"/>
          </a:endParaRPr>
        </a:p>
        <a:p>
          <a:pPr>
            <a:lnSpc>
              <a:spcPct val="90000"/>
            </a:lnSpc>
            <a:buNone/>
          </a:pPr>
          <a:endParaRPr lang="fr-FR" sz="800">
            <a:latin typeface="Times New Roman" panose="02020603050405020304" pitchFamily="18" charset="0"/>
            <a:ea typeface="+mn-ea"/>
            <a:cs typeface="Times New Roman" panose="02020603050405020304" pitchFamily="18" charset="0"/>
          </a:endParaRPr>
        </a:p>
        <a:p>
          <a:pPr>
            <a:lnSpc>
              <a:spcPct val="90000"/>
            </a:lnSpc>
            <a:buNone/>
          </a:pPr>
          <a:r>
            <a:rPr lang="fr-FR" sz="800" b="1">
              <a:latin typeface="Times New Roman" panose="02020603050405020304" pitchFamily="18" charset="0"/>
              <a:ea typeface="+mn-ea"/>
              <a:cs typeface="Times New Roman" panose="02020603050405020304" pitchFamily="18" charset="0"/>
            </a:rPr>
            <a:t>RB:</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fr-FR" sz="800">
              <a:solidFill>
                <a:sysClr val="windowText" lastClr="000000"/>
              </a:solidFill>
              <a:latin typeface="Times New Roman" panose="02020603050405020304" pitchFamily="18" charset="0"/>
              <a:ea typeface="+mn-ea"/>
              <a:cs typeface="Times New Roman" panose="02020603050405020304" pitchFamily="18" charset="0"/>
            </a:rPr>
            <a:t>1 D-1</a:t>
          </a:r>
          <a:endParaRPr lang="en-US" sz="800" baseline="30000">
            <a:solidFill>
              <a:sysClr val="windowText" lastClr="000000"/>
            </a:solidFill>
            <a:latin typeface="Times New Roman" panose="02020603050405020304" pitchFamily="18" charset="0"/>
            <a:ea typeface="+mn-ea"/>
            <a:cs typeface="Times New Roman" panose="02020603050405020304" pitchFamily="18" charset="0"/>
          </a:endParaRPr>
        </a:p>
        <a:p>
          <a:pPr>
            <a:lnSpc>
              <a:spcPct val="90000"/>
            </a:lnSpc>
            <a:buNone/>
          </a:pPr>
          <a:r>
            <a:rPr lang="fr-FR" sz="800">
              <a:latin typeface="Times New Roman" panose="02020603050405020304" pitchFamily="18" charset="0"/>
              <a:ea typeface="+mn-ea"/>
              <a:cs typeface="Times New Roman" panose="02020603050405020304" pitchFamily="18" charset="0"/>
            </a:rPr>
            <a:t>2 P-5</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fr-FR" sz="800">
              <a:latin typeface="Times New Roman" panose="02020603050405020304" pitchFamily="18" charset="0"/>
              <a:ea typeface="+mn-ea"/>
              <a:cs typeface="Times New Roman" panose="02020603050405020304" pitchFamily="18" charset="0"/>
            </a:rPr>
            <a:t>3 P-4</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4 P-3</a:t>
          </a:r>
        </a:p>
        <a:p>
          <a:pPr>
            <a:lnSpc>
              <a:spcPct val="90000"/>
            </a:lnSpc>
            <a:buNone/>
          </a:pPr>
          <a:r>
            <a:rPr lang="en-GB" sz="800">
              <a:latin typeface="Times New Roman" panose="02020603050405020304" pitchFamily="18" charset="0"/>
              <a:ea typeface="+mn-ea"/>
              <a:cs typeface="Times New Roman" panose="02020603050405020304" pitchFamily="18" charset="0"/>
            </a:rPr>
            <a:t>________________</a:t>
          </a:r>
        </a:p>
        <a:p>
          <a:pPr>
            <a:lnSpc>
              <a:spcPct val="90000"/>
            </a:lnSpc>
            <a:buNone/>
          </a:pPr>
          <a:r>
            <a:rPr lang="en-GB" sz="800" b="1">
              <a:latin typeface="Times New Roman" panose="02020603050405020304" pitchFamily="18" charset="0"/>
              <a:ea typeface="+mn-ea"/>
              <a:cs typeface="Times New Roman" panose="02020603050405020304" pitchFamily="18" charset="0"/>
            </a:rPr>
            <a:t>Total: 10</a:t>
          </a:r>
          <a:endParaRPr lang="en-US" sz="800" b="1">
            <a:latin typeface="Times New Roman" panose="02020603050405020304" pitchFamily="18" charset="0"/>
            <a:cs typeface="Times New Roman" panose="02020603050405020304" pitchFamily="18" charset="0"/>
          </a:endParaRPr>
        </a:p>
      </dgm:t>
    </dgm:pt>
    <dgm:pt modelId="{4AFAC302-634B-4D97-A70C-506C7D33187B}" type="parTrans" cxnId="{57C9F72F-29FE-4B18-908D-6F8E4D62E880}">
      <dgm:prSet/>
      <dgm:spPr/>
      <dgm:t>
        <a:bodyPr/>
        <a:lstStyle/>
        <a:p>
          <a:endParaRPr lang="en-US">
            <a:latin typeface="Times New Roman" panose="02020603050405020304" pitchFamily="18" charset="0"/>
            <a:cs typeface="Times New Roman" panose="02020603050405020304" pitchFamily="18" charset="0"/>
          </a:endParaRPr>
        </a:p>
      </dgm:t>
    </dgm:pt>
    <dgm:pt modelId="{807233C9-3079-4DDB-BCDA-496FED1CEA9D}" type="sibTrans" cxnId="{57C9F72F-29FE-4B18-908D-6F8E4D62E880}">
      <dgm:prSet/>
      <dgm:spPr/>
      <dgm:t>
        <a:bodyPr/>
        <a:lstStyle/>
        <a:p>
          <a:endParaRPr lang="en-US">
            <a:latin typeface="Times New Roman" panose="02020603050405020304" pitchFamily="18" charset="0"/>
            <a:cs typeface="Times New Roman" panose="02020603050405020304" pitchFamily="18" charset="0"/>
          </a:endParaRPr>
        </a:p>
      </dgm:t>
    </dgm:pt>
    <dgm:pt modelId="{E0EFCEF0-FB93-4AD8-B938-E5BCC94D44C6}" type="asst">
      <dgm:prSet custT="1"/>
      <dgm:spPr/>
      <dgm:t>
        <a:bodyPr/>
        <a:lstStyle/>
        <a:p>
          <a:pPr>
            <a:buNone/>
          </a:pPr>
          <a:r>
            <a:rPr lang="en-GB" sz="800" b="1">
              <a:latin typeface="Times New Roman" panose="02020603050405020304" pitchFamily="18" charset="0"/>
              <a:ea typeface="+mn-ea"/>
              <a:cs typeface="Times New Roman" panose="02020603050405020304" pitchFamily="18" charset="0"/>
            </a:rPr>
            <a:t>Strategic Management Unit</a:t>
          </a:r>
          <a:endParaRPr lang="en-GB" sz="800" b="1" baseline="30000">
            <a:latin typeface="Times New Roman" panose="02020603050405020304" pitchFamily="18" charset="0"/>
            <a:ea typeface="+mn-ea"/>
            <a:cs typeface="Times New Roman" panose="02020603050405020304" pitchFamily="18" charset="0"/>
          </a:endParaRPr>
        </a:p>
        <a:p>
          <a:pPr>
            <a:buNone/>
          </a:pPr>
          <a:r>
            <a:rPr lang="en-GB" sz="800">
              <a:latin typeface="Times New Roman" panose="02020603050405020304" pitchFamily="18" charset="0"/>
              <a:ea typeface="+mn-ea"/>
              <a:cs typeface="Times New Roman" panose="02020603050405020304" pitchFamily="18" charset="0"/>
            </a:rPr>
            <a:t>(executive direction and management)</a:t>
          </a:r>
          <a:endParaRPr lang="en-US" sz="800">
            <a:latin typeface="Times New Roman" panose="02020603050405020304" pitchFamily="18" charset="0"/>
            <a:ea typeface="+mn-ea"/>
            <a:cs typeface="Times New Roman" panose="02020603050405020304" pitchFamily="18" charset="0"/>
          </a:endParaRPr>
        </a:p>
        <a:p>
          <a:pPr>
            <a:buNone/>
          </a:pPr>
          <a:r>
            <a:rPr lang="en-GB" sz="800" b="1">
              <a:latin typeface="Times New Roman" panose="02020603050405020304" pitchFamily="18" charset="0"/>
              <a:ea typeface="+mn-ea"/>
              <a:cs typeface="Times New Roman" panose="02020603050405020304" pitchFamily="18" charset="0"/>
            </a:rPr>
            <a:t>RB:</a:t>
          </a:r>
        </a:p>
        <a:p>
          <a:pPr>
            <a:buNone/>
          </a:pPr>
          <a:r>
            <a:rPr lang="en-GB" sz="800" b="0">
              <a:latin typeface="Times New Roman" panose="02020603050405020304" pitchFamily="18" charset="0"/>
              <a:ea typeface="+mn-ea"/>
              <a:cs typeface="Times New Roman" panose="02020603050405020304" pitchFamily="18" charset="0"/>
            </a:rPr>
            <a:t>1 P-5</a:t>
          </a:r>
        </a:p>
        <a:p>
          <a:pPr>
            <a:buNone/>
          </a:pPr>
          <a:r>
            <a:rPr lang="en-GB" sz="800" b="0">
              <a:solidFill>
                <a:sysClr val="windowText" lastClr="000000"/>
              </a:solidFill>
              <a:latin typeface="Times New Roman" panose="02020603050405020304" pitchFamily="18" charset="0"/>
              <a:ea typeface="+mn-ea"/>
              <a:cs typeface="Times New Roman" panose="02020603050405020304" pitchFamily="18" charset="0"/>
            </a:rPr>
            <a:t>1 P-4</a:t>
          </a:r>
          <a:endParaRPr lang="en-GB" sz="800" b="0" i="1" baseline="30000">
            <a:solidFill>
              <a:sysClr val="windowText" lastClr="000000"/>
            </a:solidFill>
            <a:latin typeface="Times New Roman" panose="02020603050405020304" pitchFamily="18" charset="0"/>
            <a:ea typeface="+mn-ea"/>
            <a:cs typeface="Times New Roman" panose="02020603050405020304" pitchFamily="18" charset="0"/>
          </a:endParaRPr>
        </a:p>
        <a:p>
          <a:pPr>
            <a:buNone/>
          </a:pPr>
          <a:r>
            <a:rPr lang="en-GB" sz="800" b="0">
              <a:latin typeface="Times New Roman" panose="02020603050405020304" pitchFamily="18" charset="0"/>
              <a:ea typeface="+mn-ea"/>
              <a:cs typeface="Times New Roman" panose="02020603050405020304" pitchFamily="18" charset="0"/>
            </a:rPr>
            <a:t>2 P-3</a:t>
          </a:r>
        </a:p>
        <a:p>
          <a:pPr>
            <a:buNone/>
          </a:pPr>
          <a:r>
            <a:rPr lang="en-GB" sz="800" b="0">
              <a:latin typeface="Times New Roman" panose="02020603050405020304" pitchFamily="18" charset="0"/>
              <a:ea typeface="+mn-ea"/>
              <a:cs typeface="Times New Roman" panose="02020603050405020304" pitchFamily="18" charset="0"/>
            </a:rPr>
            <a:t>___________________</a:t>
          </a:r>
        </a:p>
        <a:p>
          <a:pPr>
            <a:buNone/>
          </a:pPr>
          <a:r>
            <a:rPr lang="en-GB" sz="800" b="1">
              <a:latin typeface="Times New Roman" panose="02020603050405020304" pitchFamily="18" charset="0"/>
              <a:ea typeface="+mn-ea"/>
              <a:cs typeface="Times New Roman" panose="02020603050405020304" pitchFamily="18" charset="0"/>
            </a:rPr>
            <a:t>Total: 4</a:t>
          </a:r>
        </a:p>
      </dgm:t>
    </dgm:pt>
    <dgm:pt modelId="{1D8C3D19-168E-4933-8D37-EE5375E7E7C1}" type="parTrans" cxnId="{647B086E-2105-47CD-8AE9-BA35E0745FD4}">
      <dgm:prSet/>
      <dgm:spPr/>
      <dgm:t>
        <a:bodyPr/>
        <a:lstStyle/>
        <a:p>
          <a:endParaRPr lang="en-US">
            <a:latin typeface="Times New Roman" panose="02020603050405020304" pitchFamily="18" charset="0"/>
            <a:cs typeface="Times New Roman" panose="02020603050405020304" pitchFamily="18" charset="0"/>
          </a:endParaRPr>
        </a:p>
      </dgm:t>
    </dgm:pt>
    <dgm:pt modelId="{191944AD-9BF8-45FC-BDE7-C06036A1E017}" type="sibTrans" cxnId="{647B086E-2105-47CD-8AE9-BA35E0745FD4}">
      <dgm:prSet/>
      <dgm:spPr/>
      <dgm:t>
        <a:bodyPr/>
        <a:lstStyle/>
        <a:p>
          <a:endParaRPr lang="en-US">
            <a:latin typeface="Times New Roman" panose="02020603050405020304" pitchFamily="18" charset="0"/>
            <a:cs typeface="Times New Roman" panose="02020603050405020304" pitchFamily="18" charset="0"/>
          </a:endParaRPr>
        </a:p>
      </dgm:t>
    </dgm:pt>
    <dgm:pt modelId="{3F46D777-539F-48CB-AC6F-AE4BE44B8F6A}">
      <dgm:prSet custT="1"/>
      <dgm:spPr/>
      <dgm:t>
        <a:bodyPr/>
        <a:lstStyle/>
        <a:p>
          <a:pPr>
            <a:lnSpc>
              <a:spcPct val="100000"/>
            </a:lnSpc>
            <a:buNone/>
          </a:pPr>
          <a:r>
            <a:rPr lang="en-GB" sz="800" b="1">
              <a:latin typeface="Times New Roman" panose="02020603050405020304" pitchFamily="18" charset="0"/>
              <a:ea typeface="+mn-ea"/>
              <a:cs typeface="Times New Roman" panose="02020603050405020304" pitchFamily="18" charset="0"/>
            </a:rPr>
            <a:t>Department of Global Communications</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(subprogramme 3)</a:t>
          </a:r>
          <a:endParaRPr lang="en-US" sz="800">
            <a:latin typeface="Times New Roman" panose="02020603050405020304" pitchFamily="18" charset="0"/>
            <a:ea typeface="+mn-ea"/>
            <a:cs typeface="Times New Roman" panose="02020603050405020304" pitchFamily="18" charset="0"/>
          </a:endParaRPr>
        </a:p>
        <a:p>
          <a:pPr>
            <a:lnSpc>
              <a:spcPct val="90000"/>
            </a:lnSpc>
            <a:buNone/>
          </a:pP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b="1">
              <a:latin typeface="Times New Roman" panose="02020603050405020304" pitchFamily="18" charset="0"/>
              <a:ea typeface="+mn-ea"/>
              <a:cs typeface="Times New Roman" panose="02020603050405020304" pitchFamily="18" charset="0"/>
            </a:rPr>
            <a:t>RB:</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1 P-5</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1 P-4</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2 P-3</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3 GS (OL)</a:t>
          </a:r>
        </a:p>
        <a:p>
          <a:pPr>
            <a:lnSpc>
              <a:spcPct val="90000"/>
            </a:lnSpc>
            <a:buNone/>
          </a:pPr>
          <a:r>
            <a:rPr lang="en-GB" sz="800">
              <a:latin typeface="Times New Roman" panose="02020603050405020304" pitchFamily="18" charset="0"/>
              <a:ea typeface="+mn-ea"/>
              <a:cs typeface="Times New Roman" panose="02020603050405020304" pitchFamily="18" charset="0"/>
            </a:rPr>
            <a:t>__________________</a:t>
          </a:r>
        </a:p>
        <a:p>
          <a:pPr>
            <a:lnSpc>
              <a:spcPct val="90000"/>
            </a:lnSpc>
            <a:buNone/>
          </a:pPr>
          <a:r>
            <a:rPr lang="en-GB" sz="800" b="1">
              <a:latin typeface="Times New Roman" panose="02020603050405020304" pitchFamily="18" charset="0"/>
              <a:ea typeface="+mn-ea"/>
              <a:cs typeface="Times New Roman" panose="02020603050405020304" pitchFamily="18" charset="0"/>
            </a:rPr>
            <a:t>Total: 7</a:t>
          </a:r>
          <a:endParaRPr lang="en-US" sz="800" b="1">
            <a:latin typeface="Times New Roman" panose="02020603050405020304" pitchFamily="18" charset="0"/>
            <a:cs typeface="Times New Roman" panose="02020603050405020304" pitchFamily="18" charset="0"/>
          </a:endParaRPr>
        </a:p>
      </dgm:t>
    </dgm:pt>
    <dgm:pt modelId="{966D17C6-3B0C-4070-AF4B-67F441393225}" type="parTrans" cxnId="{3AD5F6F1-C980-48B8-B4D5-6DB8BFF55CC3}">
      <dgm:prSet/>
      <dgm:spPr/>
      <dgm:t>
        <a:bodyPr/>
        <a:lstStyle/>
        <a:p>
          <a:endParaRPr lang="en-US">
            <a:latin typeface="Times New Roman" panose="02020603050405020304" pitchFamily="18" charset="0"/>
            <a:cs typeface="Times New Roman" panose="02020603050405020304" pitchFamily="18" charset="0"/>
          </a:endParaRPr>
        </a:p>
      </dgm:t>
    </dgm:pt>
    <dgm:pt modelId="{8D15C5F2-0F2C-4DEF-A831-84EFF59C6246}" type="sibTrans" cxnId="{3AD5F6F1-C980-48B8-B4D5-6DB8BFF55CC3}">
      <dgm:prSet/>
      <dgm:spPr/>
      <dgm:t>
        <a:bodyPr/>
        <a:lstStyle/>
        <a:p>
          <a:endParaRPr lang="en-US">
            <a:latin typeface="Times New Roman" panose="02020603050405020304" pitchFamily="18" charset="0"/>
            <a:cs typeface="Times New Roman" panose="02020603050405020304" pitchFamily="18" charset="0"/>
          </a:endParaRPr>
        </a:p>
      </dgm:t>
    </dgm:pt>
    <dgm:pt modelId="{3A9257C3-36D3-4CD7-8A0A-A0B799A71268}">
      <dgm:prSet custT="1"/>
      <dgm:spPr/>
      <dgm:t>
        <a:bodyPr/>
        <a:lstStyle/>
        <a:p>
          <a:pPr>
            <a:lnSpc>
              <a:spcPct val="100000"/>
            </a:lnSpc>
            <a:buNone/>
          </a:pPr>
          <a:r>
            <a:rPr lang="en-GB" sz="800" b="1">
              <a:latin typeface="Times New Roman" panose="02020603050405020304" pitchFamily="18" charset="0"/>
              <a:ea typeface="+mn-ea"/>
              <a:cs typeface="Times New Roman" panose="02020603050405020304" pitchFamily="18" charset="0"/>
            </a:rPr>
            <a:t>Economic Commission </a:t>
          </a:r>
          <a:br>
            <a:rPr lang="en-GB" sz="800" b="1">
              <a:latin typeface="Times New Roman" panose="02020603050405020304" pitchFamily="18" charset="0"/>
              <a:ea typeface="+mn-ea"/>
              <a:cs typeface="Times New Roman" panose="02020603050405020304" pitchFamily="18" charset="0"/>
            </a:rPr>
          </a:br>
          <a:r>
            <a:rPr lang="en-GB" sz="800" b="1">
              <a:latin typeface="Times New Roman" panose="02020603050405020304" pitchFamily="18" charset="0"/>
              <a:ea typeface="+mn-ea"/>
              <a:cs typeface="Times New Roman" panose="02020603050405020304" pitchFamily="18" charset="0"/>
            </a:rPr>
            <a:t>for Africa</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(subprogramme 2)</a:t>
          </a:r>
          <a:endParaRPr lang="en-US" sz="800">
            <a:latin typeface="Times New Roman" panose="02020603050405020304" pitchFamily="18" charset="0"/>
            <a:ea typeface="+mn-ea"/>
            <a:cs typeface="Times New Roman" panose="02020603050405020304" pitchFamily="18" charset="0"/>
          </a:endParaRPr>
        </a:p>
        <a:p>
          <a:pPr>
            <a:lnSpc>
              <a:spcPct val="90000"/>
            </a:lnSpc>
            <a:buNone/>
          </a:pP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b="1">
              <a:latin typeface="Times New Roman" panose="02020603050405020304" pitchFamily="18" charset="0"/>
              <a:ea typeface="+mn-ea"/>
              <a:cs typeface="Times New Roman" panose="02020603050405020304" pitchFamily="18" charset="0"/>
            </a:rPr>
            <a:t>RB:</a:t>
          </a:r>
          <a:endParaRPr lang="en-US" sz="800" b="1">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1 P-5</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2 P-4</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1 P-3</a:t>
          </a:r>
          <a:endParaRPr lang="en-US" sz="800">
            <a:latin typeface="Times New Roman" panose="02020603050405020304" pitchFamily="18" charset="0"/>
            <a:ea typeface="+mn-ea"/>
            <a:cs typeface="Times New Roman" panose="02020603050405020304" pitchFamily="18" charset="0"/>
          </a:endParaRPr>
        </a:p>
        <a:p>
          <a:pPr>
            <a:lnSpc>
              <a:spcPct val="90000"/>
            </a:lnSpc>
            <a:buNone/>
          </a:pPr>
          <a:r>
            <a:rPr lang="en-GB" sz="800">
              <a:latin typeface="Times New Roman" panose="02020603050405020304" pitchFamily="18" charset="0"/>
              <a:ea typeface="+mn-ea"/>
              <a:cs typeface="Times New Roman" panose="02020603050405020304" pitchFamily="18" charset="0"/>
            </a:rPr>
            <a:t>1 LL</a:t>
          </a:r>
        </a:p>
        <a:p>
          <a:pPr>
            <a:lnSpc>
              <a:spcPct val="90000"/>
            </a:lnSpc>
            <a:buNone/>
          </a:pPr>
          <a:r>
            <a:rPr lang="en-GB" sz="800">
              <a:latin typeface="Times New Roman" panose="02020603050405020304" pitchFamily="18" charset="0"/>
              <a:ea typeface="+mn-ea"/>
              <a:cs typeface="Times New Roman" panose="02020603050405020304" pitchFamily="18" charset="0"/>
            </a:rPr>
            <a:t>_________________</a:t>
          </a:r>
        </a:p>
        <a:p>
          <a:pPr>
            <a:lnSpc>
              <a:spcPct val="90000"/>
            </a:lnSpc>
            <a:buNone/>
          </a:pPr>
          <a:r>
            <a:rPr lang="en-GB" sz="800" b="1">
              <a:latin typeface="Times New Roman" panose="02020603050405020304" pitchFamily="18" charset="0"/>
              <a:ea typeface="+mn-ea"/>
              <a:cs typeface="Times New Roman" panose="02020603050405020304" pitchFamily="18" charset="0"/>
            </a:rPr>
            <a:t>Total: 5</a:t>
          </a:r>
          <a:endParaRPr lang="en-US" sz="800" b="1">
            <a:latin typeface="Times New Roman" panose="02020603050405020304" pitchFamily="18" charset="0"/>
            <a:cs typeface="Times New Roman" panose="02020603050405020304" pitchFamily="18" charset="0"/>
          </a:endParaRPr>
        </a:p>
      </dgm:t>
    </dgm:pt>
    <dgm:pt modelId="{3D5598E4-2DC0-4BA4-8DDC-520F2F395CB3}" type="parTrans" cxnId="{EF5A1808-7B8E-4B01-877F-DDC6890C8BDD}">
      <dgm:prSet/>
      <dgm:spPr/>
      <dgm:t>
        <a:bodyPr/>
        <a:lstStyle/>
        <a:p>
          <a:endParaRPr lang="en-US">
            <a:latin typeface="Times New Roman" panose="02020603050405020304" pitchFamily="18" charset="0"/>
            <a:cs typeface="Times New Roman" panose="02020603050405020304" pitchFamily="18" charset="0"/>
          </a:endParaRPr>
        </a:p>
      </dgm:t>
    </dgm:pt>
    <dgm:pt modelId="{2492DCBE-ADB1-4741-A82B-02023D702918}" type="sibTrans" cxnId="{EF5A1808-7B8E-4B01-877F-DDC6890C8BDD}">
      <dgm:prSet/>
      <dgm:spPr/>
      <dgm:t>
        <a:bodyPr/>
        <a:lstStyle/>
        <a:p>
          <a:endParaRPr lang="en-US">
            <a:latin typeface="Times New Roman" panose="02020603050405020304" pitchFamily="18" charset="0"/>
            <a:cs typeface="Times New Roman" panose="02020603050405020304" pitchFamily="18" charset="0"/>
          </a:endParaRPr>
        </a:p>
      </dgm:t>
    </dgm:pt>
    <dgm:pt modelId="{C68E1BC1-851B-4687-BB10-623EE8223F2C}" type="asst">
      <dgm:prSet phldrT="[Text]" custT="1"/>
      <dgm:spPr>
        <a:xfrm>
          <a:off x="1394538" y="2732"/>
          <a:ext cx="2004438" cy="1528271"/>
        </a:xfrm>
      </dgm:spPr>
      <dgm:t>
        <a:bodyPr/>
        <a:lstStyle/>
        <a:p>
          <a:pPr>
            <a:buNone/>
          </a:pPr>
          <a:r>
            <a:rPr lang="en-GB" sz="800" b="1">
              <a:latin typeface="Times New Roman" panose="02020603050405020304" pitchFamily="18" charset="0"/>
              <a:ea typeface="+mn-ea"/>
              <a:cs typeface="Times New Roman" panose="02020603050405020304" pitchFamily="18" charset="0"/>
            </a:rPr>
            <a:t>Office of the Under-Secretary-General</a:t>
          </a:r>
          <a:endParaRPr lang="en-US" sz="800" b="1" baseline="30000">
            <a:latin typeface="Times New Roman" panose="02020603050405020304" pitchFamily="18" charset="0"/>
            <a:ea typeface="+mn-ea"/>
            <a:cs typeface="Times New Roman" panose="02020603050405020304" pitchFamily="18" charset="0"/>
          </a:endParaRPr>
        </a:p>
        <a:p>
          <a:pPr>
            <a:buNone/>
          </a:pPr>
          <a:r>
            <a:rPr lang="en-GB" sz="800">
              <a:latin typeface="Times New Roman" panose="02020603050405020304" pitchFamily="18" charset="0"/>
              <a:ea typeface="+mn-ea"/>
              <a:cs typeface="Times New Roman" panose="02020603050405020304" pitchFamily="18" charset="0"/>
            </a:rPr>
            <a:t>(executive direction and management)</a:t>
          </a:r>
          <a:endParaRPr lang="en-US" sz="800">
            <a:latin typeface="Times New Roman" panose="02020603050405020304" pitchFamily="18" charset="0"/>
            <a:ea typeface="+mn-ea"/>
            <a:cs typeface="Times New Roman" panose="02020603050405020304" pitchFamily="18" charset="0"/>
          </a:endParaRPr>
        </a:p>
        <a:p>
          <a:pPr>
            <a:buNone/>
          </a:pPr>
          <a:r>
            <a:rPr lang="en-GB" sz="800" b="1" u="none">
              <a:latin typeface="Times New Roman" panose="02020603050405020304" pitchFamily="18" charset="0"/>
              <a:ea typeface="+mn-ea"/>
              <a:cs typeface="Times New Roman" panose="02020603050405020304" pitchFamily="18" charset="0"/>
            </a:rPr>
            <a:t>RB:</a:t>
          </a:r>
          <a:endParaRPr lang="en-US" sz="800" b="1" u="none">
            <a:latin typeface="Times New Roman" panose="02020603050405020304" pitchFamily="18" charset="0"/>
            <a:ea typeface="+mn-ea"/>
            <a:cs typeface="Times New Roman" panose="02020603050405020304" pitchFamily="18" charset="0"/>
          </a:endParaRPr>
        </a:p>
        <a:p>
          <a:pPr>
            <a:buNone/>
          </a:pPr>
          <a:r>
            <a:rPr lang="en-GB" sz="800">
              <a:solidFill>
                <a:sysClr val="windowText" lastClr="000000"/>
              </a:solidFill>
              <a:latin typeface="Times New Roman" panose="02020603050405020304" pitchFamily="18" charset="0"/>
              <a:ea typeface="+mn-ea"/>
              <a:cs typeface="Times New Roman" panose="02020603050405020304" pitchFamily="18" charset="0"/>
            </a:rPr>
            <a:t>1 P-4</a:t>
          </a:r>
        </a:p>
        <a:p>
          <a:pPr>
            <a:buNone/>
          </a:pPr>
          <a:r>
            <a:rPr lang="en-GB" sz="800">
              <a:latin typeface="Times New Roman" panose="02020603050405020304" pitchFamily="18" charset="0"/>
              <a:ea typeface="+mn-ea"/>
              <a:cs typeface="Times New Roman" panose="02020603050405020304" pitchFamily="18" charset="0"/>
            </a:rPr>
            <a:t>1 P-2</a:t>
          </a:r>
        </a:p>
        <a:p>
          <a:pPr>
            <a:buNone/>
          </a:pPr>
          <a:r>
            <a:rPr lang="en-GB" sz="800">
              <a:latin typeface="Times New Roman" panose="02020603050405020304" pitchFamily="18" charset="0"/>
              <a:ea typeface="+mn-ea"/>
              <a:cs typeface="Times New Roman" panose="02020603050405020304" pitchFamily="18" charset="0"/>
            </a:rPr>
            <a:t>1 GS (PL)</a:t>
          </a:r>
        </a:p>
        <a:p>
          <a:pPr>
            <a:buNone/>
          </a:pPr>
          <a:r>
            <a:rPr lang="en-GB" sz="800">
              <a:latin typeface="Times New Roman" panose="02020603050405020304" pitchFamily="18" charset="0"/>
              <a:ea typeface="+mn-ea"/>
              <a:cs typeface="Times New Roman" panose="02020603050405020304" pitchFamily="18" charset="0"/>
            </a:rPr>
            <a:t>4 GS (OL) </a:t>
          </a:r>
        </a:p>
        <a:p>
          <a:pPr>
            <a:buNone/>
          </a:pPr>
          <a:r>
            <a:rPr lang="en-GB" sz="800">
              <a:latin typeface="Times New Roman" panose="02020603050405020304" pitchFamily="18" charset="0"/>
              <a:ea typeface="+mn-ea"/>
              <a:cs typeface="Times New Roman" panose="02020603050405020304" pitchFamily="18" charset="0"/>
            </a:rPr>
            <a:t>____________________</a:t>
          </a:r>
        </a:p>
        <a:p>
          <a:pPr>
            <a:buNone/>
          </a:pPr>
          <a:r>
            <a:rPr lang="en-GB" sz="800" b="1">
              <a:latin typeface="Times New Roman" panose="02020603050405020304" pitchFamily="18" charset="0"/>
              <a:ea typeface="+mn-ea"/>
              <a:cs typeface="Times New Roman" panose="02020603050405020304" pitchFamily="18" charset="0"/>
            </a:rPr>
            <a:t>Total: 7</a:t>
          </a:r>
          <a:endParaRPr lang="en-GB" sz="800">
            <a:latin typeface="Times New Roman" panose="02020603050405020304" pitchFamily="18" charset="0"/>
            <a:ea typeface="+mn-ea"/>
            <a:cs typeface="Times New Roman" panose="02020603050405020304" pitchFamily="18" charset="0"/>
          </a:endParaRPr>
        </a:p>
      </dgm:t>
    </dgm:pt>
    <dgm:pt modelId="{7D19FA63-8295-4FC3-9510-B33554D0473E}" type="parTrans" cxnId="{766C46F4-F07E-4D9A-AC13-87A3D3B497BF}">
      <dgm:prSet/>
      <dgm:spPr/>
      <dgm:t>
        <a:bodyPr/>
        <a:lstStyle/>
        <a:p>
          <a:endParaRPr lang="en-US"/>
        </a:p>
      </dgm:t>
    </dgm:pt>
    <dgm:pt modelId="{4680223C-082D-4575-95F9-DE2556158EAA}" type="sibTrans" cxnId="{766C46F4-F07E-4D9A-AC13-87A3D3B497BF}">
      <dgm:prSet/>
      <dgm:spPr/>
      <dgm:t>
        <a:bodyPr/>
        <a:lstStyle/>
        <a:p>
          <a:endParaRPr lang="en-US"/>
        </a:p>
      </dgm:t>
    </dgm:pt>
    <dgm:pt modelId="{8EDC731F-5DAC-4043-9726-A849AA0410E8}" type="pres">
      <dgm:prSet presAssocID="{88A9638E-5BF4-41DB-B552-FEA7FB48D7BC}" presName="hierChild1" presStyleCnt="0">
        <dgm:presLayoutVars>
          <dgm:orgChart val="1"/>
          <dgm:chPref val="1"/>
          <dgm:dir/>
          <dgm:animOne val="branch"/>
          <dgm:animLvl val="lvl"/>
          <dgm:resizeHandles/>
        </dgm:presLayoutVars>
      </dgm:prSet>
      <dgm:spPr/>
    </dgm:pt>
    <dgm:pt modelId="{195E8062-40F6-42D8-9573-1CCFE7DD6268}" type="pres">
      <dgm:prSet presAssocID="{2DC26C08-73E1-4E19-8954-4F345DF8346F}" presName="hierRoot1" presStyleCnt="0">
        <dgm:presLayoutVars>
          <dgm:hierBranch val="init"/>
        </dgm:presLayoutVars>
      </dgm:prSet>
      <dgm:spPr/>
    </dgm:pt>
    <dgm:pt modelId="{C415605A-D4FF-4D6F-87F6-24FC8579760A}" type="pres">
      <dgm:prSet presAssocID="{2DC26C08-73E1-4E19-8954-4F345DF8346F}" presName="rootComposite1" presStyleCnt="0"/>
      <dgm:spPr/>
    </dgm:pt>
    <dgm:pt modelId="{C7AF1B87-B48A-48B6-862F-0AD956636389}" type="pres">
      <dgm:prSet presAssocID="{2DC26C08-73E1-4E19-8954-4F345DF8346F}" presName="rootText1" presStyleLbl="node0" presStyleIdx="0" presStyleCnt="1" custScaleX="131390" custScaleY="188171" custLinFactNeighborX="-8671" custLinFactNeighborY="-138">
        <dgm:presLayoutVars>
          <dgm:chPref val="3"/>
        </dgm:presLayoutVars>
      </dgm:prSet>
      <dgm:spPr>
        <a:prstGeom prst="rect">
          <a:avLst/>
        </a:prstGeom>
      </dgm:spPr>
    </dgm:pt>
    <dgm:pt modelId="{75652205-8990-4784-9FD2-71B9BCE2A9FA}" type="pres">
      <dgm:prSet presAssocID="{2DC26C08-73E1-4E19-8954-4F345DF8346F}" presName="rootConnector1" presStyleLbl="node1" presStyleIdx="0" presStyleCnt="0"/>
      <dgm:spPr/>
    </dgm:pt>
    <dgm:pt modelId="{A3D7AC1F-761B-4055-99CC-6D9D3461F799}" type="pres">
      <dgm:prSet presAssocID="{2DC26C08-73E1-4E19-8954-4F345DF8346F}" presName="hierChild2" presStyleCnt="0"/>
      <dgm:spPr/>
    </dgm:pt>
    <dgm:pt modelId="{957E830A-2696-49E1-84B9-C41BE9DD299D}" type="pres">
      <dgm:prSet presAssocID="{3D5598E4-2DC0-4BA4-8DDC-520F2F395CB3}" presName="Name37" presStyleLbl="parChTrans1D2" presStyleIdx="0" presStyleCnt="5"/>
      <dgm:spPr/>
    </dgm:pt>
    <dgm:pt modelId="{58546E5D-FABF-4752-BA40-5598A6126884}" type="pres">
      <dgm:prSet presAssocID="{3A9257C3-36D3-4CD7-8A0A-A0B799A71268}" presName="hierRoot2" presStyleCnt="0">
        <dgm:presLayoutVars>
          <dgm:hierBranch val="init"/>
        </dgm:presLayoutVars>
      </dgm:prSet>
      <dgm:spPr/>
    </dgm:pt>
    <dgm:pt modelId="{9D8FBC9E-A401-48A9-B637-7D35DF5F626F}" type="pres">
      <dgm:prSet presAssocID="{3A9257C3-36D3-4CD7-8A0A-A0B799A71268}" presName="rootComposite" presStyleCnt="0"/>
      <dgm:spPr/>
    </dgm:pt>
    <dgm:pt modelId="{C22734E0-177E-4C06-9C4F-DA06F1AE3E6A}" type="pres">
      <dgm:prSet presAssocID="{3A9257C3-36D3-4CD7-8A0A-A0B799A71268}" presName="rootText" presStyleLbl="node2" presStyleIdx="0" presStyleCnt="3" custScaleX="85144" custScaleY="319613" custLinFactNeighborX="-15625" custLinFactNeighborY="-40495">
        <dgm:presLayoutVars>
          <dgm:chPref val="3"/>
        </dgm:presLayoutVars>
      </dgm:prSet>
      <dgm:spPr/>
    </dgm:pt>
    <dgm:pt modelId="{DD781ACB-9A03-49D7-83E0-7A5366405598}" type="pres">
      <dgm:prSet presAssocID="{3A9257C3-36D3-4CD7-8A0A-A0B799A71268}" presName="rootConnector" presStyleLbl="node2" presStyleIdx="0" presStyleCnt="3"/>
      <dgm:spPr/>
    </dgm:pt>
    <dgm:pt modelId="{0D16FEC0-2CE8-4FEF-B17C-5F4654F93040}" type="pres">
      <dgm:prSet presAssocID="{3A9257C3-36D3-4CD7-8A0A-A0B799A71268}" presName="hierChild4" presStyleCnt="0"/>
      <dgm:spPr/>
    </dgm:pt>
    <dgm:pt modelId="{270A8D32-EF11-412E-8509-0F4FDE77818D}" type="pres">
      <dgm:prSet presAssocID="{3A9257C3-36D3-4CD7-8A0A-A0B799A71268}" presName="hierChild5" presStyleCnt="0"/>
      <dgm:spPr/>
    </dgm:pt>
    <dgm:pt modelId="{5D12084A-6DB4-4756-A401-83F0BBE88AD7}" type="pres">
      <dgm:prSet presAssocID="{640E7696-4BF8-4385-A890-1F27F03B091C}" presName="Name37" presStyleLbl="parChTrans1D2" presStyleIdx="1" presStyleCnt="5"/>
      <dgm:spPr/>
    </dgm:pt>
    <dgm:pt modelId="{67747B04-53B5-4D82-9667-CEA8CAD40260}" type="pres">
      <dgm:prSet presAssocID="{D75537C5-7DC5-452D-B428-73A42EF1A758}" presName="hierRoot2" presStyleCnt="0">
        <dgm:presLayoutVars>
          <dgm:hierBranch val="hang"/>
        </dgm:presLayoutVars>
      </dgm:prSet>
      <dgm:spPr/>
    </dgm:pt>
    <dgm:pt modelId="{2D6D2899-5167-433D-BEAB-1A987F80A8BF}" type="pres">
      <dgm:prSet presAssocID="{D75537C5-7DC5-452D-B428-73A42EF1A758}" presName="rootComposite" presStyleCnt="0"/>
      <dgm:spPr/>
    </dgm:pt>
    <dgm:pt modelId="{B7A2B729-DF9C-48FF-A271-CE10131635B4}" type="pres">
      <dgm:prSet presAssocID="{D75537C5-7DC5-452D-B428-73A42EF1A758}" presName="rootText" presStyleLbl="node2" presStyleIdx="1" presStyleCnt="3" custScaleX="148063" custScaleY="182739" custLinFactNeighborX="-8799" custLinFactNeighborY="-47007">
        <dgm:presLayoutVars>
          <dgm:chPref val="3"/>
        </dgm:presLayoutVars>
      </dgm:prSet>
      <dgm:spPr/>
    </dgm:pt>
    <dgm:pt modelId="{B1986031-A6EE-47D5-89DA-907F853A990B}" type="pres">
      <dgm:prSet presAssocID="{D75537C5-7DC5-452D-B428-73A42EF1A758}" presName="rootConnector" presStyleLbl="node2" presStyleIdx="1" presStyleCnt="3"/>
      <dgm:spPr/>
    </dgm:pt>
    <dgm:pt modelId="{4DC8D05B-F82E-45FA-95CA-42D0A58F9BD5}" type="pres">
      <dgm:prSet presAssocID="{D75537C5-7DC5-452D-B428-73A42EF1A758}" presName="hierChild4" presStyleCnt="0"/>
      <dgm:spPr/>
    </dgm:pt>
    <dgm:pt modelId="{CE881169-BCF9-431B-9034-26CB5951050A}" type="pres">
      <dgm:prSet presAssocID="{F95264AB-09AD-4B19-840C-9D113CF6B208}" presName="Name48" presStyleLbl="parChTrans1D3" presStyleIdx="0" presStyleCnt="2"/>
      <dgm:spPr/>
    </dgm:pt>
    <dgm:pt modelId="{77149F0C-A590-4FC1-9C5E-11C005C97D92}" type="pres">
      <dgm:prSet presAssocID="{5D156C78-757D-4F8C-8B4F-37502F3A814A}" presName="hierRoot2" presStyleCnt="0">
        <dgm:presLayoutVars>
          <dgm:hierBranch val="init"/>
        </dgm:presLayoutVars>
      </dgm:prSet>
      <dgm:spPr/>
    </dgm:pt>
    <dgm:pt modelId="{8EFFEA8A-7AE3-4F77-9211-582A8984124F}" type="pres">
      <dgm:prSet presAssocID="{5D156C78-757D-4F8C-8B4F-37502F3A814A}" presName="rootComposite" presStyleCnt="0"/>
      <dgm:spPr/>
    </dgm:pt>
    <dgm:pt modelId="{8723A38D-4EA5-41B8-921A-46215FDD8160}" type="pres">
      <dgm:prSet presAssocID="{5D156C78-757D-4F8C-8B4F-37502F3A814A}" presName="rootText" presStyleLbl="node3" presStyleIdx="0" presStyleCnt="2" custScaleX="98452" custScaleY="327943" custLinFactNeighborX="-14760" custLinFactNeighborY="-36490">
        <dgm:presLayoutVars>
          <dgm:chPref val="3"/>
        </dgm:presLayoutVars>
      </dgm:prSet>
      <dgm:spPr/>
    </dgm:pt>
    <dgm:pt modelId="{A44C6799-B6E6-4C22-9FF8-3B937DA99692}" type="pres">
      <dgm:prSet presAssocID="{5D156C78-757D-4F8C-8B4F-37502F3A814A}" presName="rootConnector" presStyleLbl="node3" presStyleIdx="0" presStyleCnt="2"/>
      <dgm:spPr/>
    </dgm:pt>
    <dgm:pt modelId="{39582517-F5FB-447C-9CAB-29C59E86D11C}" type="pres">
      <dgm:prSet presAssocID="{5D156C78-757D-4F8C-8B4F-37502F3A814A}" presName="hierChild4" presStyleCnt="0"/>
      <dgm:spPr/>
    </dgm:pt>
    <dgm:pt modelId="{3C1E6D35-14BE-4ADF-87CE-72E7397CB116}" type="pres">
      <dgm:prSet presAssocID="{5D156C78-757D-4F8C-8B4F-37502F3A814A}" presName="hierChild5" presStyleCnt="0"/>
      <dgm:spPr/>
    </dgm:pt>
    <dgm:pt modelId="{A87275D9-F068-4D56-9AEC-06900FB36E13}" type="pres">
      <dgm:prSet presAssocID="{4AFAC302-634B-4D97-A70C-506C7D33187B}" presName="Name48" presStyleLbl="parChTrans1D3" presStyleIdx="1" presStyleCnt="2"/>
      <dgm:spPr/>
    </dgm:pt>
    <dgm:pt modelId="{BA51D5C0-B820-47B1-B4DF-EE825464FA72}" type="pres">
      <dgm:prSet presAssocID="{2A43B55A-B15A-4B75-BB37-42809BB9861D}" presName="hierRoot2" presStyleCnt="0">
        <dgm:presLayoutVars>
          <dgm:hierBranch val="init"/>
        </dgm:presLayoutVars>
      </dgm:prSet>
      <dgm:spPr/>
    </dgm:pt>
    <dgm:pt modelId="{AD4B3ED8-90BB-47AD-B71C-0A7EF85A3501}" type="pres">
      <dgm:prSet presAssocID="{2A43B55A-B15A-4B75-BB37-42809BB9861D}" presName="rootComposite" presStyleCnt="0"/>
      <dgm:spPr/>
    </dgm:pt>
    <dgm:pt modelId="{261ECAF8-607A-446C-A8C0-0E52917CE7B2}" type="pres">
      <dgm:prSet presAssocID="{2A43B55A-B15A-4B75-BB37-42809BB9861D}" presName="rootText" presStyleLbl="node3" presStyleIdx="1" presStyleCnt="2" custScaleX="99841" custScaleY="324705" custLinFactNeighborX="644" custLinFactNeighborY="-34764">
        <dgm:presLayoutVars>
          <dgm:chPref val="3"/>
        </dgm:presLayoutVars>
      </dgm:prSet>
      <dgm:spPr/>
    </dgm:pt>
    <dgm:pt modelId="{116D5D47-2A26-471C-9DEC-2B4D572C8B54}" type="pres">
      <dgm:prSet presAssocID="{2A43B55A-B15A-4B75-BB37-42809BB9861D}" presName="rootConnector" presStyleLbl="node3" presStyleIdx="1" presStyleCnt="2"/>
      <dgm:spPr/>
    </dgm:pt>
    <dgm:pt modelId="{291D98A4-EE30-4C38-8FD1-E54055062849}" type="pres">
      <dgm:prSet presAssocID="{2A43B55A-B15A-4B75-BB37-42809BB9861D}" presName="hierChild4" presStyleCnt="0"/>
      <dgm:spPr/>
    </dgm:pt>
    <dgm:pt modelId="{C8F058F8-C8BD-4382-B1AE-16DFEA2F3F3B}" type="pres">
      <dgm:prSet presAssocID="{2A43B55A-B15A-4B75-BB37-42809BB9861D}" presName="hierChild5" presStyleCnt="0"/>
      <dgm:spPr/>
    </dgm:pt>
    <dgm:pt modelId="{C6BBB7FB-B582-4FE0-BA47-422FE19AD0E5}" type="pres">
      <dgm:prSet presAssocID="{D75537C5-7DC5-452D-B428-73A42EF1A758}" presName="hierChild5" presStyleCnt="0"/>
      <dgm:spPr/>
    </dgm:pt>
    <dgm:pt modelId="{1A36C8D7-6078-473D-ADCD-484C9ECB0459}" type="pres">
      <dgm:prSet presAssocID="{966D17C6-3B0C-4070-AF4B-67F441393225}" presName="Name37" presStyleLbl="parChTrans1D2" presStyleIdx="2" presStyleCnt="5"/>
      <dgm:spPr/>
    </dgm:pt>
    <dgm:pt modelId="{AFB1C3E0-8377-4465-9051-357736BECAA0}" type="pres">
      <dgm:prSet presAssocID="{3F46D777-539F-48CB-AC6F-AE4BE44B8F6A}" presName="hierRoot2" presStyleCnt="0">
        <dgm:presLayoutVars>
          <dgm:hierBranch val="init"/>
        </dgm:presLayoutVars>
      </dgm:prSet>
      <dgm:spPr/>
    </dgm:pt>
    <dgm:pt modelId="{8115CDDD-FE42-4AB2-A885-99DF86B71F01}" type="pres">
      <dgm:prSet presAssocID="{3F46D777-539F-48CB-AC6F-AE4BE44B8F6A}" presName="rootComposite" presStyleCnt="0"/>
      <dgm:spPr/>
    </dgm:pt>
    <dgm:pt modelId="{43EAB245-1541-4A68-97E3-4EAE0C2516E7}" type="pres">
      <dgm:prSet presAssocID="{3F46D777-539F-48CB-AC6F-AE4BE44B8F6A}" presName="rootText" presStyleLbl="node2" presStyleIdx="2" presStyleCnt="3" custScaleX="82408" custScaleY="329942" custLinFactNeighborX="11419" custLinFactNeighborY="-42900">
        <dgm:presLayoutVars>
          <dgm:chPref val="3"/>
        </dgm:presLayoutVars>
      </dgm:prSet>
      <dgm:spPr/>
    </dgm:pt>
    <dgm:pt modelId="{AE99ADD5-2255-4ED2-B8F5-EC4BBACFA007}" type="pres">
      <dgm:prSet presAssocID="{3F46D777-539F-48CB-AC6F-AE4BE44B8F6A}" presName="rootConnector" presStyleLbl="node2" presStyleIdx="2" presStyleCnt="3"/>
      <dgm:spPr/>
    </dgm:pt>
    <dgm:pt modelId="{F1A72876-3332-4F3E-9805-407151053737}" type="pres">
      <dgm:prSet presAssocID="{3F46D777-539F-48CB-AC6F-AE4BE44B8F6A}" presName="hierChild4" presStyleCnt="0"/>
      <dgm:spPr/>
    </dgm:pt>
    <dgm:pt modelId="{BFD97983-4EAF-4C54-A5E7-B1D09CF6091C}" type="pres">
      <dgm:prSet presAssocID="{3F46D777-539F-48CB-AC6F-AE4BE44B8F6A}" presName="hierChild5" presStyleCnt="0"/>
      <dgm:spPr/>
    </dgm:pt>
    <dgm:pt modelId="{FF008956-50CB-4819-8F76-F3AF82E5A311}" type="pres">
      <dgm:prSet presAssocID="{2DC26C08-73E1-4E19-8954-4F345DF8346F}" presName="hierChild3" presStyleCnt="0"/>
      <dgm:spPr/>
    </dgm:pt>
    <dgm:pt modelId="{54DC0CE8-D7E7-4065-84B4-FB367033CA94}" type="pres">
      <dgm:prSet presAssocID="{1D8C3D19-168E-4933-8D37-EE5375E7E7C1}" presName="Name111" presStyleLbl="parChTrans1D2" presStyleIdx="3" presStyleCnt="5"/>
      <dgm:spPr/>
    </dgm:pt>
    <dgm:pt modelId="{CABE1333-D3BD-43CC-A387-BCFCBE3DE647}" type="pres">
      <dgm:prSet presAssocID="{E0EFCEF0-FB93-4AD8-B938-E5BCC94D44C6}" presName="hierRoot3" presStyleCnt="0">
        <dgm:presLayoutVars>
          <dgm:hierBranch val="init"/>
        </dgm:presLayoutVars>
      </dgm:prSet>
      <dgm:spPr/>
    </dgm:pt>
    <dgm:pt modelId="{C76EEA68-AB48-4FFC-8AB4-6AB223DA5F24}" type="pres">
      <dgm:prSet presAssocID="{E0EFCEF0-FB93-4AD8-B938-E5BCC94D44C6}" presName="rootComposite3" presStyleCnt="0"/>
      <dgm:spPr/>
    </dgm:pt>
    <dgm:pt modelId="{2E5C0E6E-D1F0-4BEA-BE9E-57FC357A40DD}" type="pres">
      <dgm:prSet presAssocID="{E0EFCEF0-FB93-4AD8-B938-E5BCC94D44C6}" presName="rootText3" presStyleLbl="asst1" presStyleIdx="0" presStyleCnt="2" custScaleX="78511" custScaleY="274202" custLinFactX="58091" custLinFactNeighborX="100000" custLinFactNeighborY="-35098">
        <dgm:presLayoutVars>
          <dgm:chPref val="3"/>
        </dgm:presLayoutVars>
      </dgm:prSet>
      <dgm:spPr/>
    </dgm:pt>
    <dgm:pt modelId="{6465BAF3-9945-4C10-A7A0-0E50ABE0116B}" type="pres">
      <dgm:prSet presAssocID="{E0EFCEF0-FB93-4AD8-B938-E5BCC94D44C6}" presName="rootConnector3" presStyleLbl="asst1" presStyleIdx="0" presStyleCnt="2"/>
      <dgm:spPr/>
    </dgm:pt>
    <dgm:pt modelId="{6F824FC5-75B6-4607-852B-4FBDC6B80A20}" type="pres">
      <dgm:prSet presAssocID="{E0EFCEF0-FB93-4AD8-B938-E5BCC94D44C6}" presName="hierChild6" presStyleCnt="0"/>
      <dgm:spPr/>
    </dgm:pt>
    <dgm:pt modelId="{0062887D-F14A-4B4E-A2F0-0AC51BBAE2E3}" type="pres">
      <dgm:prSet presAssocID="{E0EFCEF0-FB93-4AD8-B938-E5BCC94D44C6}" presName="hierChild7" presStyleCnt="0"/>
      <dgm:spPr/>
    </dgm:pt>
    <dgm:pt modelId="{524A5F97-CC17-4E20-84A5-33569A014490}" type="pres">
      <dgm:prSet presAssocID="{7D19FA63-8295-4FC3-9510-B33554D0473E}" presName="Name111" presStyleLbl="parChTrans1D2" presStyleIdx="4" presStyleCnt="5"/>
      <dgm:spPr/>
    </dgm:pt>
    <dgm:pt modelId="{A5596A91-52BB-4241-9970-E5BC8315825D}" type="pres">
      <dgm:prSet presAssocID="{C68E1BC1-851B-4687-BB10-623EE8223F2C}" presName="hierRoot3" presStyleCnt="0">
        <dgm:presLayoutVars>
          <dgm:hierBranch val="init"/>
        </dgm:presLayoutVars>
      </dgm:prSet>
      <dgm:spPr/>
    </dgm:pt>
    <dgm:pt modelId="{EBEBE851-2DAC-4C8D-832D-AD36E5AB1308}" type="pres">
      <dgm:prSet presAssocID="{C68E1BC1-851B-4687-BB10-623EE8223F2C}" presName="rootComposite3" presStyleCnt="0"/>
      <dgm:spPr/>
    </dgm:pt>
    <dgm:pt modelId="{CAC9C17E-9EA1-4212-AE5C-1E605238DCCB}" type="pres">
      <dgm:prSet presAssocID="{C68E1BC1-851B-4687-BB10-623EE8223F2C}" presName="rootText3" presStyleLbl="asst1" presStyleIdx="1" presStyleCnt="2" custScaleX="80542" custScaleY="289366" custLinFactX="-85945" custLinFactNeighborX="-100000" custLinFactNeighborY="-40047">
        <dgm:presLayoutVars>
          <dgm:chPref val="3"/>
        </dgm:presLayoutVars>
      </dgm:prSet>
      <dgm:spPr>
        <a:prstGeom prst="rect">
          <a:avLst/>
        </a:prstGeom>
      </dgm:spPr>
    </dgm:pt>
    <dgm:pt modelId="{1DBE95B9-5705-4998-96EF-AB182750506A}" type="pres">
      <dgm:prSet presAssocID="{C68E1BC1-851B-4687-BB10-623EE8223F2C}" presName="rootConnector3" presStyleLbl="asst1" presStyleIdx="1" presStyleCnt="2"/>
      <dgm:spPr/>
    </dgm:pt>
    <dgm:pt modelId="{2BB28A9F-E110-4FDC-865F-6F6755786F04}" type="pres">
      <dgm:prSet presAssocID="{C68E1BC1-851B-4687-BB10-623EE8223F2C}" presName="hierChild6" presStyleCnt="0"/>
      <dgm:spPr/>
    </dgm:pt>
    <dgm:pt modelId="{C89DCFC3-1E11-4AA9-AF95-5298D730FC85}" type="pres">
      <dgm:prSet presAssocID="{C68E1BC1-851B-4687-BB10-623EE8223F2C}" presName="hierChild7" presStyleCnt="0"/>
      <dgm:spPr/>
    </dgm:pt>
  </dgm:ptLst>
  <dgm:cxnLst>
    <dgm:cxn modelId="{EF5A1808-7B8E-4B01-877F-DDC6890C8BDD}" srcId="{2DC26C08-73E1-4E19-8954-4F345DF8346F}" destId="{3A9257C3-36D3-4CD7-8A0A-A0B799A71268}" srcOrd="0" destOrd="0" parTransId="{3D5598E4-2DC0-4BA4-8DDC-520F2F395CB3}" sibTransId="{2492DCBE-ADB1-4741-A82B-02023D702918}"/>
    <dgm:cxn modelId="{4C6D3E11-168E-4DD1-95C8-09490E60AF33}" type="presOf" srcId="{E0EFCEF0-FB93-4AD8-B938-E5BCC94D44C6}" destId="{2E5C0E6E-D1F0-4BEA-BE9E-57FC357A40DD}" srcOrd="0" destOrd="0" presId="urn:microsoft.com/office/officeart/2005/8/layout/orgChart1"/>
    <dgm:cxn modelId="{47031918-A26A-469D-8E56-9C78716FDC03}" type="presOf" srcId="{966D17C6-3B0C-4070-AF4B-67F441393225}" destId="{1A36C8D7-6078-473D-ADCD-484C9ECB0459}" srcOrd="0" destOrd="0" presId="urn:microsoft.com/office/officeart/2005/8/layout/orgChart1"/>
    <dgm:cxn modelId="{6A5C4519-4166-4370-9091-24D38C4689CD}" srcId="{D75537C5-7DC5-452D-B428-73A42EF1A758}" destId="{5D156C78-757D-4F8C-8B4F-37502F3A814A}" srcOrd="0" destOrd="0" parTransId="{F95264AB-09AD-4B19-840C-9D113CF6B208}" sibTransId="{D2FB7FFE-306E-4706-82E8-192DDD17D74D}"/>
    <dgm:cxn modelId="{3545981F-D633-430D-82C2-5A3E52FBDA00}" type="presOf" srcId="{D75537C5-7DC5-452D-B428-73A42EF1A758}" destId="{B1986031-A6EE-47D5-89DA-907F853A990B}" srcOrd="1" destOrd="0" presId="urn:microsoft.com/office/officeart/2005/8/layout/orgChart1"/>
    <dgm:cxn modelId="{131D4F22-9C87-4AB3-AED3-4EE8D08A417C}" type="presOf" srcId="{1D8C3D19-168E-4933-8D37-EE5375E7E7C1}" destId="{54DC0CE8-D7E7-4065-84B4-FB367033CA94}" srcOrd="0" destOrd="0" presId="urn:microsoft.com/office/officeart/2005/8/layout/orgChart1"/>
    <dgm:cxn modelId="{165EA72A-A04B-45DD-A40F-2F427F4353F0}" type="presOf" srcId="{3F46D777-539F-48CB-AC6F-AE4BE44B8F6A}" destId="{AE99ADD5-2255-4ED2-B8F5-EC4BBACFA007}" srcOrd="1" destOrd="0" presId="urn:microsoft.com/office/officeart/2005/8/layout/orgChart1"/>
    <dgm:cxn modelId="{57C9F72F-29FE-4B18-908D-6F8E4D62E880}" srcId="{D75537C5-7DC5-452D-B428-73A42EF1A758}" destId="{2A43B55A-B15A-4B75-BB37-42809BB9861D}" srcOrd="1" destOrd="0" parTransId="{4AFAC302-634B-4D97-A70C-506C7D33187B}" sibTransId="{807233C9-3079-4DDB-BCDA-496FED1CEA9D}"/>
    <dgm:cxn modelId="{8D13E03C-6011-4661-AD32-3B822297D928}" type="presOf" srcId="{2A43B55A-B15A-4B75-BB37-42809BB9861D}" destId="{261ECAF8-607A-446C-A8C0-0E52917CE7B2}" srcOrd="0" destOrd="0" presId="urn:microsoft.com/office/officeart/2005/8/layout/orgChart1"/>
    <dgm:cxn modelId="{34CD8E5C-27CD-4DAC-8F4F-DC71D204FC4B}" type="presOf" srcId="{7D19FA63-8295-4FC3-9510-B33554D0473E}" destId="{524A5F97-CC17-4E20-84A5-33569A014490}" srcOrd="0" destOrd="0" presId="urn:microsoft.com/office/officeart/2005/8/layout/orgChart1"/>
    <dgm:cxn modelId="{B1ABE147-992C-481F-8F00-E6FCEF84F5BD}" type="presOf" srcId="{C68E1BC1-851B-4687-BB10-623EE8223F2C}" destId="{1DBE95B9-5705-4998-96EF-AB182750506A}" srcOrd="1" destOrd="0" presId="urn:microsoft.com/office/officeart/2005/8/layout/orgChart1"/>
    <dgm:cxn modelId="{4FD7F26B-234D-468C-B262-233AF240F638}" type="presOf" srcId="{5D156C78-757D-4F8C-8B4F-37502F3A814A}" destId="{A44C6799-B6E6-4C22-9FF8-3B937DA99692}" srcOrd="1" destOrd="0" presId="urn:microsoft.com/office/officeart/2005/8/layout/orgChart1"/>
    <dgm:cxn modelId="{C15BB04D-582D-456F-921E-99773964AA1A}" type="presOf" srcId="{640E7696-4BF8-4385-A890-1F27F03B091C}" destId="{5D12084A-6DB4-4756-A401-83F0BBE88AD7}" srcOrd="0" destOrd="0" presId="urn:microsoft.com/office/officeart/2005/8/layout/orgChart1"/>
    <dgm:cxn modelId="{647B086E-2105-47CD-8AE9-BA35E0745FD4}" srcId="{2DC26C08-73E1-4E19-8954-4F345DF8346F}" destId="{E0EFCEF0-FB93-4AD8-B938-E5BCC94D44C6}" srcOrd="3" destOrd="0" parTransId="{1D8C3D19-168E-4933-8D37-EE5375E7E7C1}" sibTransId="{191944AD-9BF8-45FC-BDE7-C06036A1E017}"/>
    <dgm:cxn modelId="{3D724B83-4349-4B32-96D2-60A0B3CD98AE}" type="presOf" srcId="{3A9257C3-36D3-4CD7-8A0A-A0B799A71268}" destId="{DD781ACB-9A03-49D7-83E0-7A5366405598}" srcOrd="1" destOrd="0" presId="urn:microsoft.com/office/officeart/2005/8/layout/orgChart1"/>
    <dgm:cxn modelId="{FEB4588C-32D0-45E6-A56C-7244AB3F7ED6}" type="presOf" srcId="{2DC26C08-73E1-4E19-8954-4F345DF8346F}" destId="{C7AF1B87-B48A-48B6-862F-0AD956636389}" srcOrd="0" destOrd="0" presId="urn:microsoft.com/office/officeart/2005/8/layout/orgChart1"/>
    <dgm:cxn modelId="{3799E7B1-0042-4C00-9D80-0EE49DC9C3BA}" type="presOf" srcId="{D75537C5-7DC5-452D-B428-73A42EF1A758}" destId="{B7A2B729-DF9C-48FF-A271-CE10131635B4}" srcOrd="0" destOrd="0" presId="urn:microsoft.com/office/officeart/2005/8/layout/orgChart1"/>
    <dgm:cxn modelId="{FEBE7AB8-93EE-4C4F-8D2F-D82D55459388}" srcId="{88A9638E-5BF4-41DB-B552-FEA7FB48D7BC}" destId="{2DC26C08-73E1-4E19-8954-4F345DF8346F}" srcOrd="0" destOrd="0" parTransId="{407F6381-611C-4EA5-950E-EF7C43169DFB}" sibTransId="{50BD773B-87F3-4AAF-91A0-96C8504358AD}"/>
    <dgm:cxn modelId="{77FE15C1-2270-41AB-80A5-E867DF8E97B7}" type="presOf" srcId="{F95264AB-09AD-4B19-840C-9D113CF6B208}" destId="{CE881169-BCF9-431B-9034-26CB5951050A}" srcOrd="0" destOrd="0" presId="urn:microsoft.com/office/officeart/2005/8/layout/orgChart1"/>
    <dgm:cxn modelId="{CAB713C5-5321-4AE0-8B03-3F80442281FB}" type="presOf" srcId="{4AFAC302-634B-4D97-A70C-506C7D33187B}" destId="{A87275D9-F068-4D56-9AEC-06900FB36E13}" srcOrd="0" destOrd="0" presId="urn:microsoft.com/office/officeart/2005/8/layout/orgChart1"/>
    <dgm:cxn modelId="{EF8D36CF-482C-4657-B4EE-6688F2F123A0}" type="presOf" srcId="{88A9638E-5BF4-41DB-B552-FEA7FB48D7BC}" destId="{8EDC731F-5DAC-4043-9726-A849AA0410E8}" srcOrd="0" destOrd="0" presId="urn:microsoft.com/office/officeart/2005/8/layout/orgChart1"/>
    <dgm:cxn modelId="{533408D0-BE51-4A83-A109-276B255D352D}" type="presOf" srcId="{E0EFCEF0-FB93-4AD8-B938-E5BCC94D44C6}" destId="{6465BAF3-9945-4C10-A7A0-0E50ABE0116B}" srcOrd="1" destOrd="0" presId="urn:microsoft.com/office/officeart/2005/8/layout/orgChart1"/>
    <dgm:cxn modelId="{DBA775E1-E4BA-4C88-AD35-55B77A063BF8}" type="presOf" srcId="{2A43B55A-B15A-4B75-BB37-42809BB9861D}" destId="{116D5D47-2A26-471C-9DEC-2B4D572C8B54}" srcOrd="1" destOrd="0" presId="urn:microsoft.com/office/officeart/2005/8/layout/orgChart1"/>
    <dgm:cxn modelId="{DD3A98E1-2ACD-4555-98FB-8447C535CC0D}" type="presOf" srcId="{3A9257C3-36D3-4CD7-8A0A-A0B799A71268}" destId="{C22734E0-177E-4C06-9C4F-DA06F1AE3E6A}" srcOrd="0" destOrd="0" presId="urn:microsoft.com/office/officeart/2005/8/layout/orgChart1"/>
    <dgm:cxn modelId="{C7AAACE9-D428-47CF-851E-2DC7223A6AD2}" srcId="{2DC26C08-73E1-4E19-8954-4F345DF8346F}" destId="{D75537C5-7DC5-452D-B428-73A42EF1A758}" srcOrd="1" destOrd="0" parTransId="{640E7696-4BF8-4385-A890-1F27F03B091C}" sibTransId="{AB960E0B-4FAF-463A-811B-ADC1EFC1454D}"/>
    <dgm:cxn modelId="{3AD5F6F1-C980-48B8-B4D5-6DB8BFF55CC3}" srcId="{2DC26C08-73E1-4E19-8954-4F345DF8346F}" destId="{3F46D777-539F-48CB-AC6F-AE4BE44B8F6A}" srcOrd="2" destOrd="0" parTransId="{966D17C6-3B0C-4070-AF4B-67F441393225}" sibTransId="{8D15C5F2-0F2C-4DEF-A831-84EFF59C6246}"/>
    <dgm:cxn modelId="{766C46F4-F07E-4D9A-AC13-87A3D3B497BF}" srcId="{2DC26C08-73E1-4E19-8954-4F345DF8346F}" destId="{C68E1BC1-851B-4687-BB10-623EE8223F2C}" srcOrd="4" destOrd="0" parTransId="{7D19FA63-8295-4FC3-9510-B33554D0473E}" sibTransId="{4680223C-082D-4575-95F9-DE2556158EAA}"/>
    <dgm:cxn modelId="{F13B2BF8-54EB-451B-8396-CD95CB8FD8D4}" type="presOf" srcId="{3D5598E4-2DC0-4BA4-8DDC-520F2F395CB3}" destId="{957E830A-2696-49E1-84B9-C41BE9DD299D}" srcOrd="0" destOrd="0" presId="urn:microsoft.com/office/officeart/2005/8/layout/orgChart1"/>
    <dgm:cxn modelId="{9A7590FA-4C03-4E32-A427-86CEC0F7CB8D}" type="presOf" srcId="{C68E1BC1-851B-4687-BB10-623EE8223F2C}" destId="{CAC9C17E-9EA1-4212-AE5C-1E605238DCCB}" srcOrd="0" destOrd="0" presId="urn:microsoft.com/office/officeart/2005/8/layout/orgChart1"/>
    <dgm:cxn modelId="{360D79FB-008A-4323-BFCC-7FEC276CD925}" type="presOf" srcId="{3F46D777-539F-48CB-AC6F-AE4BE44B8F6A}" destId="{43EAB245-1541-4A68-97E3-4EAE0C2516E7}" srcOrd="0" destOrd="0" presId="urn:microsoft.com/office/officeart/2005/8/layout/orgChart1"/>
    <dgm:cxn modelId="{852628FD-B3B8-404D-956B-71C50EE1B308}" type="presOf" srcId="{2DC26C08-73E1-4E19-8954-4F345DF8346F}" destId="{75652205-8990-4784-9FD2-71B9BCE2A9FA}" srcOrd="1" destOrd="0" presId="urn:microsoft.com/office/officeart/2005/8/layout/orgChart1"/>
    <dgm:cxn modelId="{F9F5D5FD-4F45-482B-BF4D-27935C99CE06}" type="presOf" srcId="{5D156C78-757D-4F8C-8B4F-37502F3A814A}" destId="{8723A38D-4EA5-41B8-921A-46215FDD8160}" srcOrd="0" destOrd="0" presId="urn:microsoft.com/office/officeart/2005/8/layout/orgChart1"/>
    <dgm:cxn modelId="{92FD546E-CA2C-44B2-B824-E4494DB0972E}" type="presParOf" srcId="{8EDC731F-5DAC-4043-9726-A849AA0410E8}" destId="{195E8062-40F6-42D8-9573-1CCFE7DD6268}" srcOrd="0" destOrd="0" presId="urn:microsoft.com/office/officeart/2005/8/layout/orgChart1"/>
    <dgm:cxn modelId="{2DD393C7-C113-4410-9700-4BD244479561}" type="presParOf" srcId="{195E8062-40F6-42D8-9573-1CCFE7DD6268}" destId="{C415605A-D4FF-4D6F-87F6-24FC8579760A}" srcOrd="0" destOrd="0" presId="urn:microsoft.com/office/officeart/2005/8/layout/orgChart1"/>
    <dgm:cxn modelId="{5C44460B-84F3-4E53-BD6D-DC9AE6E32BEE}" type="presParOf" srcId="{C415605A-D4FF-4D6F-87F6-24FC8579760A}" destId="{C7AF1B87-B48A-48B6-862F-0AD956636389}" srcOrd="0" destOrd="0" presId="urn:microsoft.com/office/officeart/2005/8/layout/orgChart1"/>
    <dgm:cxn modelId="{273CAB81-2EEA-4314-ABD9-F27D8CA542A7}" type="presParOf" srcId="{C415605A-D4FF-4D6F-87F6-24FC8579760A}" destId="{75652205-8990-4784-9FD2-71B9BCE2A9FA}" srcOrd="1" destOrd="0" presId="urn:microsoft.com/office/officeart/2005/8/layout/orgChart1"/>
    <dgm:cxn modelId="{5EC60272-99A9-477D-A913-FE901AB00D2C}" type="presParOf" srcId="{195E8062-40F6-42D8-9573-1CCFE7DD6268}" destId="{A3D7AC1F-761B-4055-99CC-6D9D3461F799}" srcOrd="1" destOrd="0" presId="urn:microsoft.com/office/officeart/2005/8/layout/orgChart1"/>
    <dgm:cxn modelId="{1CC80872-0FCD-44F9-8DB0-CF6FDA1A7C07}" type="presParOf" srcId="{A3D7AC1F-761B-4055-99CC-6D9D3461F799}" destId="{957E830A-2696-49E1-84B9-C41BE9DD299D}" srcOrd="0" destOrd="0" presId="urn:microsoft.com/office/officeart/2005/8/layout/orgChart1"/>
    <dgm:cxn modelId="{2D4E305B-29B6-4BEE-A83D-347412BAE09C}" type="presParOf" srcId="{A3D7AC1F-761B-4055-99CC-6D9D3461F799}" destId="{58546E5D-FABF-4752-BA40-5598A6126884}" srcOrd="1" destOrd="0" presId="urn:microsoft.com/office/officeart/2005/8/layout/orgChart1"/>
    <dgm:cxn modelId="{DFCEFFA0-CC77-4B05-8BA9-4D0B0F6369B2}" type="presParOf" srcId="{58546E5D-FABF-4752-BA40-5598A6126884}" destId="{9D8FBC9E-A401-48A9-B637-7D35DF5F626F}" srcOrd="0" destOrd="0" presId="urn:microsoft.com/office/officeart/2005/8/layout/orgChart1"/>
    <dgm:cxn modelId="{CA9C261E-A9C8-4020-901C-8F1E5F662061}" type="presParOf" srcId="{9D8FBC9E-A401-48A9-B637-7D35DF5F626F}" destId="{C22734E0-177E-4C06-9C4F-DA06F1AE3E6A}" srcOrd="0" destOrd="0" presId="urn:microsoft.com/office/officeart/2005/8/layout/orgChart1"/>
    <dgm:cxn modelId="{C330B09F-81AA-4664-9E38-C75B66524E87}" type="presParOf" srcId="{9D8FBC9E-A401-48A9-B637-7D35DF5F626F}" destId="{DD781ACB-9A03-49D7-83E0-7A5366405598}" srcOrd="1" destOrd="0" presId="urn:microsoft.com/office/officeart/2005/8/layout/orgChart1"/>
    <dgm:cxn modelId="{07A89E1C-EA8C-4F82-9CD1-EA175F427779}" type="presParOf" srcId="{58546E5D-FABF-4752-BA40-5598A6126884}" destId="{0D16FEC0-2CE8-4FEF-B17C-5F4654F93040}" srcOrd="1" destOrd="0" presId="urn:microsoft.com/office/officeart/2005/8/layout/orgChart1"/>
    <dgm:cxn modelId="{FC636F85-F143-4A53-9E1F-6065DD2BC6AE}" type="presParOf" srcId="{58546E5D-FABF-4752-BA40-5598A6126884}" destId="{270A8D32-EF11-412E-8509-0F4FDE77818D}" srcOrd="2" destOrd="0" presId="urn:microsoft.com/office/officeart/2005/8/layout/orgChart1"/>
    <dgm:cxn modelId="{DE7FE291-736B-4B82-A43D-5B5F63039F58}" type="presParOf" srcId="{A3D7AC1F-761B-4055-99CC-6D9D3461F799}" destId="{5D12084A-6DB4-4756-A401-83F0BBE88AD7}" srcOrd="2" destOrd="0" presId="urn:microsoft.com/office/officeart/2005/8/layout/orgChart1"/>
    <dgm:cxn modelId="{7973C46F-548F-4A30-B36D-74B37EA4DF83}" type="presParOf" srcId="{A3D7AC1F-761B-4055-99CC-6D9D3461F799}" destId="{67747B04-53B5-4D82-9667-CEA8CAD40260}" srcOrd="3" destOrd="0" presId="urn:microsoft.com/office/officeart/2005/8/layout/orgChart1"/>
    <dgm:cxn modelId="{99403935-7EDF-4EAB-925C-079F7A28D4CD}" type="presParOf" srcId="{67747B04-53B5-4D82-9667-CEA8CAD40260}" destId="{2D6D2899-5167-433D-BEAB-1A987F80A8BF}" srcOrd="0" destOrd="0" presId="urn:microsoft.com/office/officeart/2005/8/layout/orgChart1"/>
    <dgm:cxn modelId="{A2CB882F-03AD-45A2-9496-7EEB4226BCBF}" type="presParOf" srcId="{2D6D2899-5167-433D-BEAB-1A987F80A8BF}" destId="{B7A2B729-DF9C-48FF-A271-CE10131635B4}" srcOrd="0" destOrd="0" presId="urn:microsoft.com/office/officeart/2005/8/layout/orgChart1"/>
    <dgm:cxn modelId="{44E64E0E-03ED-4635-952E-585C1294B9A4}" type="presParOf" srcId="{2D6D2899-5167-433D-BEAB-1A987F80A8BF}" destId="{B1986031-A6EE-47D5-89DA-907F853A990B}" srcOrd="1" destOrd="0" presId="urn:microsoft.com/office/officeart/2005/8/layout/orgChart1"/>
    <dgm:cxn modelId="{BE7C7E6B-4DE4-48A6-B790-58AD889B62D3}" type="presParOf" srcId="{67747B04-53B5-4D82-9667-CEA8CAD40260}" destId="{4DC8D05B-F82E-45FA-95CA-42D0A58F9BD5}" srcOrd="1" destOrd="0" presId="urn:microsoft.com/office/officeart/2005/8/layout/orgChart1"/>
    <dgm:cxn modelId="{48774B33-87C0-4FDA-944C-4120952E4EE1}" type="presParOf" srcId="{4DC8D05B-F82E-45FA-95CA-42D0A58F9BD5}" destId="{CE881169-BCF9-431B-9034-26CB5951050A}" srcOrd="0" destOrd="0" presId="urn:microsoft.com/office/officeart/2005/8/layout/orgChart1"/>
    <dgm:cxn modelId="{1432D354-7D04-4334-8600-6630736B7A2F}" type="presParOf" srcId="{4DC8D05B-F82E-45FA-95CA-42D0A58F9BD5}" destId="{77149F0C-A590-4FC1-9C5E-11C005C97D92}" srcOrd="1" destOrd="0" presId="urn:microsoft.com/office/officeart/2005/8/layout/orgChart1"/>
    <dgm:cxn modelId="{BDE75E1E-B30F-47DE-BD57-D2514EA85FB7}" type="presParOf" srcId="{77149F0C-A590-4FC1-9C5E-11C005C97D92}" destId="{8EFFEA8A-7AE3-4F77-9211-582A8984124F}" srcOrd="0" destOrd="0" presId="urn:microsoft.com/office/officeart/2005/8/layout/orgChart1"/>
    <dgm:cxn modelId="{8FC102F3-56D6-4EC2-B360-1296A6177DDD}" type="presParOf" srcId="{8EFFEA8A-7AE3-4F77-9211-582A8984124F}" destId="{8723A38D-4EA5-41B8-921A-46215FDD8160}" srcOrd="0" destOrd="0" presId="urn:microsoft.com/office/officeart/2005/8/layout/orgChart1"/>
    <dgm:cxn modelId="{960698D2-5408-45FE-A6C7-76F58827BB98}" type="presParOf" srcId="{8EFFEA8A-7AE3-4F77-9211-582A8984124F}" destId="{A44C6799-B6E6-4C22-9FF8-3B937DA99692}" srcOrd="1" destOrd="0" presId="urn:microsoft.com/office/officeart/2005/8/layout/orgChart1"/>
    <dgm:cxn modelId="{D68861B1-D61B-47C6-8D8E-BEAC4A595449}" type="presParOf" srcId="{77149F0C-A590-4FC1-9C5E-11C005C97D92}" destId="{39582517-F5FB-447C-9CAB-29C59E86D11C}" srcOrd="1" destOrd="0" presId="urn:microsoft.com/office/officeart/2005/8/layout/orgChart1"/>
    <dgm:cxn modelId="{0F5EB22A-819B-4086-A5E5-8610FE8BBDB0}" type="presParOf" srcId="{77149F0C-A590-4FC1-9C5E-11C005C97D92}" destId="{3C1E6D35-14BE-4ADF-87CE-72E7397CB116}" srcOrd="2" destOrd="0" presId="urn:microsoft.com/office/officeart/2005/8/layout/orgChart1"/>
    <dgm:cxn modelId="{D281A1A7-41FB-4A62-A68D-5D4D7FD8159C}" type="presParOf" srcId="{4DC8D05B-F82E-45FA-95CA-42D0A58F9BD5}" destId="{A87275D9-F068-4D56-9AEC-06900FB36E13}" srcOrd="2" destOrd="0" presId="urn:microsoft.com/office/officeart/2005/8/layout/orgChart1"/>
    <dgm:cxn modelId="{92C26B79-53B5-40BA-A5E8-895BDF52CDF9}" type="presParOf" srcId="{4DC8D05B-F82E-45FA-95CA-42D0A58F9BD5}" destId="{BA51D5C0-B820-47B1-B4DF-EE825464FA72}" srcOrd="3" destOrd="0" presId="urn:microsoft.com/office/officeart/2005/8/layout/orgChart1"/>
    <dgm:cxn modelId="{43E3E40D-2126-4BDE-97C3-88BC80D7C629}" type="presParOf" srcId="{BA51D5C0-B820-47B1-B4DF-EE825464FA72}" destId="{AD4B3ED8-90BB-47AD-B71C-0A7EF85A3501}" srcOrd="0" destOrd="0" presId="urn:microsoft.com/office/officeart/2005/8/layout/orgChart1"/>
    <dgm:cxn modelId="{1A4C81BE-1614-4384-94C7-D552F2A18E08}" type="presParOf" srcId="{AD4B3ED8-90BB-47AD-B71C-0A7EF85A3501}" destId="{261ECAF8-607A-446C-A8C0-0E52917CE7B2}" srcOrd="0" destOrd="0" presId="urn:microsoft.com/office/officeart/2005/8/layout/orgChart1"/>
    <dgm:cxn modelId="{C56342E4-3101-4CF8-A487-C244CFC2576C}" type="presParOf" srcId="{AD4B3ED8-90BB-47AD-B71C-0A7EF85A3501}" destId="{116D5D47-2A26-471C-9DEC-2B4D572C8B54}" srcOrd="1" destOrd="0" presId="urn:microsoft.com/office/officeart/2005/8/layout/orgChart1"/>
    <dgm:cxn modelId="{5BDE76F5-0254-4826-AD90-97008B40C74D}" type="presParOf" srcId="{BA51D5C0-B820-47B1-B4DF-EE825464FA72}" destId="{291D98A4-EE30-4C38-8FD1-E54055062849}" srcOrd="1" destOrd="0" presId="urn:microsoft.com/office/officeart/2005/8/layout/orgChart1"/>
    <dgm:cxn modelId="{C6BA8664-EB41-4FFD-816F-506E355BD463}" type="presParOf" srcId="{BA51D5C0-B820-47B1-B4DF-EE825464FA72}" destId="{C8F058F8-C8BD-4382-B1AE-16DFEA2F3F3B}" srcOrd="2" destOrd="0" presId="urn:microsoft.com/office/officeart/2005/8/layout/orgChart1"/>
    <dgm:cxn modelId="{4FD2DB8A-0C07-44FC-AA91-E7DA36E7715B}" type="presParOf" srcId="{67747B04-53B5-4D82-9667-CEA8CAD40260}" destId="{C6BBB7FB-B582-4FE0-BA47-422FE19AD0E5}" srcOrd="2" destOrd="0" presId="urn:microsoft.com/office/officeart/2005/8/layout/orgChart1"/>
    <dgm:cxn modelId="{6144B7CD-D03D-4866-A84F-0CDC6535B51D}" type="presParOf" srcId="{A3D7AC1F-761B-4055-99CC-6D9D3461F799}" destId="{1A36C8D7-6078-473D-ADCD-484C9ECB0459}" srcOrd="4" destOrd="0" presId="urn:microsoft.com/office/officeart/2005/8/layout/orgChart1"/>
    <dgm:cxn modelId="{8031DCFF-3072-4565-8D66-BD9238523F93}" type="presParOf" srcId="{A3D7AC1F-761B-4055-99CC-6D9D3461F799}" destId="{AFB1C3E0-8377-4465-9051-357736BECAA0}" srcOrd="5" destOrd="0" presId="urn:microsoft.com/office/officeart/2005/8/layout/orgChart1"/>
    <dgm:cxn modelId="{8A59C2E9-5435-42D9-957C-8B6A17E23727}" type="presParOf" srcId="{AFB1C3E0-8377-4465-9051-357736BECAA0}" destId="{8115CDDD-FE42-4AB2-A885-99DF86B71F01}" srcOrd="0" destOrd="0" presId="urn:microsoft.com/office/officeart/2005/8/layout/orgChart1"/>
    <dgm:cxn modelId="{3E7905C3-88F4-40B5-81EC-87D5D8A6CC09}" type="presParOf" srcId="{8115CDDD-FE42-4AB2-A885-99DF86B71F01}" destId="{43EAB245-1541-4A68-97E3-4EAE0C2516E7}" srcOrd="0" destOrd="0" presId="urn:microsoft.com/office/officeart/2005/8/layout/orgChart1"/>
    <dgm:cxn modelId="{68806750-4C52-43C5-A132-559995DD0E21}" type="presParOf" srcId="{8115CDDD-FE42-4AB2-A885-99DF86B71F01}" destId="{AE99ADD5-2255-4ED2-B8F5-EC4BBACFA007}" srcOrd="1" destOrd="0" presId="urn:microsoft.com/office/officeart/2005/8/layout/orgChart1"/>
    <dgm:cxn modelId="{ED08FF1F-D437-41B5-A27F-45A14A8FC80F}" type="presParOf" srcId="{AFB1C3E0-8377-4465-9051-357736BECAA0}" destId="{F1A72876-3332-4F3E-9805-407151053737}" srcOrd="1" destOrd="0" presId="urn:microsoft.com/office/officeart/2005/8/layout/orgChart1"/>
    <dgm:cxn modelId="{9875031E-938A-4AE1-ADF7-527A7850D1B8}" type="presParOf" srcId="{AFB1C3E0-8377-4465-9051-357736BECAA0}" destId="{BFD97983-4EAF-4C54-A5E7-B1D09CF6091C}" srcOrd="2" destOrd="0" presId="urn:microsoft.com/office/officeart/2005/8/layout/orgChart1"/>
    <dgm:cxn modelId="{F2B7AA59-8EB7-4BFC-99A8-421002856924}" type="presParOf" srcId="{195E8062-40F6-42D8-9573-1CCFE7DD6268}" destId="{FF008956-50CB-4819-8F76-F3AF82E5A311}" srcOrd="2" destOrd="0" presId="urn:microsoft.com/office/officeart/2005/8/layout/orgChart1"/>
    <dgm:cxn modelId="{EBF08B9D-7755-4670-B01C-C628543AB99B}" type="presParOf" srcId="{FF008956-50CB-4819-8F76-F3AF82E5A311}" destId="{54DC0CE8-D7E7-4065-84B4-FB367033CA94}" srcOrd="0" destOrd="0" presId="urn:microsoft.com/office/officeart/2005/8/layout/orgChart1"/>
    <dgm:cxn modelId="{FD4EF2F4-C2B4-40BF-A551-08589190AC9E}" type="presParOf" srcId="{FF008956-50CB-4819-8F76-F3AF82E5A311}" destId="{CABE1333-D3BD-43CC-A387-BCFCBE3DE647}" srcOrd="1" destOrd="0" presId="urn:microsoft.com/office/officeart/2005/8/layout/orgChart1"/>
    <dgm:cxn modelId="{0994C5F7-6D69-4EDF-8397-DE47C1ADA6E9}" type="presParOf" srcId="{CABE1333-D3BD-43CC-A387-BCFCBE3DE647}" destId="{C76EEA68-AB48-4FFC-8AB4-6AB223DA5F24}" srcOrd="0" destOrd="0" presId="urn:microsoft.com/office/officeart/2005/8/layout/orgChart1"/>
    <dgm:cxn modelId="{8EF90851-7DF6-4D4D-A775-7B50C47ECF17}" type="presParOf" srcId="{C76EEA68-AB48-4FFC-8AB4-6AB223DA5F24}" destId="{2E5C0E6E-D1F0-4BEA-BE9E-57FC357A40DD}" srcOrd="0" destOrd="0" presId="urn:microsoft.com/office/officeart/2005/8/layout/orgChart1"/>
    <dgm:cxn modelId="{A28F9AF1-27D8-48A7-A139-0F23CF3B94DA}" type="presParOf" srcId="{C76EEA68-AB48-4FFC-8AB4-6AB223DA5F24}" destId="{6465BAF3-9945-4C10-A7A0-0E50ABE0116B}" srcOrd="1" destOrd="0" presId="urn:microsoft.com/office/officeart/2005/8/layout/orgChart1"/>
    <dgm:cxn modelId="{991F24DB-13C2-42DF-8E17-CB7E8EE5A3C2}" type="presParOf" srcId="{CABE1333-D3BD-43CC-A387-BCFCBE3DE647}" destId="{6F824FC5-75B6-4607-852B-4FBDC6B80A20}" srcOrd="1" destOrd="0" presId="urn:microsoft.com/office/officeart/2005/8/layout/orgChart1"/>
    <dgm:cxn modelId="{C142520C-E200-4625-823A-01CD94099D60}" type="presParOf" srcId="{CABE1333-D3BD-43CC-A387-BCFCBE3DE647}" destId="{0062887D-F14A-4B4E-A2F0-0AC51BBAE2E3}" srcOrd="2" destOrd="0" presId="urn:microsoft.com/office/officeart/2005/8/layout/orgChart1"/>
    <dgm:cxn modelId="{B8BA9829-79E8-4FD9-87C3-32BF8A7EFD41}" type="presParOf" srcId="{FF008956-50CB-4819-8F76-F3AF82E5A311}" destId="{524A5F97-CC17-4E20-84A5-33569A014490}" srcOrd="2" destOrd="0" presId="urn:microsoft.com/office/officeart/2005/8/layout/orgChart1"/>
    <dgm:cxn modelId="{E8314527-E87D-43E6-9B90-0F9953DBC5E1}" type="presParOf" srcId="{FF008956-50CB-4819-8F76-F3AF82E5A311}" destId="{A5596A91-52BB-4241-9970-E5BC8315825D}" srcOrd="3" destOrd="0" presId="urn:microsoft.com/office/officeart/2005/8/layout/orgChart1"/>
    <dgm:cxn modelId="{80B171EE-AAC8-4315-94E6-8C339674FF17}" type="presParOf" srcId="{A5596A91-52BB-4241-9970-E5BC8315825D}" destId="{EBEBE851-2DAC-4C8D-832D-AD36E5AB1308}" srcOrd="0" destOrd="0" presId="urn:microsoft.com/office/officeart/2005/8/layout/orgChart1"/>
    <dgm:cxn modelId="{1A58D1D1-B5B2-4E7E-95C1-B7060DC8ACA6}" type="presParOf" srcId="{EBEBE851-2DAC-4C8D-832D-AD36E5AB1308}" destId="{CAC9C17E-9EA1-4212-AE5C-1E605238DCCB}" srcOrd="0" destOrd="0" presId="urn:microsoft.com/office/officeart/2005/8/layout/orgChart1"/>
    <dgm:cxn modelId="{FB8F98B1-CED4-4C34-AAD5-700BFA0A5233}" type="presParOf" srcId="{EBEBE851-2DAC-4C8D-832D-AD36E5AB1308}" destId="{1DBE95B9-5705-4998-96EF-AB182750506A}" srcOrd="1" destOrd="0" presId="urn:microsoft.com/office/officeart/2005/8/layout/orgChart1"/>
    <dgm:cxn modelId="{11D6D084-F51F-4088-9870-966ABBDA7649}" type="presParOf" srcId="{A5596A91-52BB-4241-9970-E5BC8315825D}" destId="{2BB28A9F-E110-4FDC-865F-6F6755786F04}" srcOrd="1" destOrd="0" presId="urn:microsoft.com/office/officeart/2005/8/layout/orgChart1"/>
    <dgm:cxn modelId="{278A961E-0090-490A-9C76-37BB6C44AA6F}" type="presParOf" srcId="{A5596A91-52BB-4241-9970-E5BC8315825D}" destId="{C89DCFC3-1E11-4AA9-AF95-5298D730FC85}" srcOrd="2" destOrd="0" presId="urn:microsoft.com/office/officeart/2005/8/layout/orgChart1"/>
  </dgm:cxnLst>
  <dgm:bg/>
  <dgm:whole>
    <a:ln w="6350">
      <a:noFill/>
    </a:ln>
  </dgm:whole>
  <dgm:extLst>
    <a:ext uri="http://schemas.microsoft.com/office/drawing/2008/diagram">
      <dsp:dataModelExt xmlns:dsp="http://schemas.microsoft.com/office/drawing/2008/diagram" relId="rId8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4A5F97-CC17-4E20-84A5-33569A014490}">
      <dsp:nvSpPr>
        <dsp:cNvPr id="0" name=""/>
        <dsp:cNvSpPr/>
      </dsp:nvSpPr>
      <dsp:spPr>
        <a:xfrm>
          <a:off x="1787813" y="1216190"/>
          <a:ext cx="986454" cy="946276"/>
        </a:xfrm>
        <a:custGeom>
          <a:avLst/>
          <a:gdLst/>
          <a:ahLst/>
          <a:cxnLst/>
          <a:rect l="0" t="0" r="0" b="0"/>
          <a:pathLst>
            <a:path>
              <a:moveTo>
                <a:pt x="986454" y="0"/>
              </a:moveTo>
              <a:lnTo>
                <a:pt x="986454" y="946276"/>
              </a:lnTo>
              <a:lnTo>
                <a:pt x="0" y="94627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DC0CE8-D7E7-4065-84B4-FB367033CA94}">
      <dsp:nvSpPr>
        <dsp:cNvPr id="0" name=""/>
        <dsp:cNvSpPr/>
      </dsp:nvSpPr>
      <dsp:spPr>
        <a:xfrm>
          <a:off x="2774268" y="1216190"/>
          <a:ext cx="1002546" cy="929300"/>
        </a:xfrm>
        <a:custGeom>
          <a:avLst/>
          <a:gdLst/>
          <a:ahLst/>
          <a:cxnLst/>
          <a:rect l="0" t="0" r="0" b="0"/>
          <a:pathLst>
            <a:path>
              <a:moveTo>
                <a:pt x="0" y="0"/>
              </a:moveTo>
              <a:lnTo>
                <a:pt x="0" y="929300"/>
              </a:lnTo>
              <a:lnTo>
                <a:pt x="1002546" y="9293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36C8D7-6078-473D-ADCD-484C9ECB0459}">
      <dsp:nvSpPr>
        <dsp:cNvPr id="0" name=""/>
        <dsp:cNvSpPr/>
      </dsp:nvSpPr>
      <dsp:spPr>
        <a:xfrm>
          <a:off x="2774268" y="1216190"/>
          <a:ext cx="2466583" cy="2131458"/>
        </a:xfrm>
        <a:custGeom>
          <a:avLst/>
          <a:gdLst/>
          <a:ahLst/>
          <a:cxnLst/>
          <a:rect l="0" t="0" r="0" b="0"/>
          <a:pathLst>
            <a:path>
              <a:moveTo>
                <a:pt x="0" y="0"/>
              </a:moveTo>
              <a:lnTo>
                <a:pt x="0" y="1996067"/>
              </a:lnTo>
              <a:lnTo>
                <a:pt x="2466583" y="1996067"/>
              </a:lnTo>
              <a:lnTo>
                <a:pt x="2466583" y="213145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275D9-F068-4D56-9AEC-06900FB36E13}">
      <dsp:nvSpPr>
        <dsp:cNvPr id="0" name=""/>
        <dsp:cNvSpPr/>
      </dsp:nvSpPr>
      <dsp:spPr>
        <a:xfrm>
          <a:off x="2781302" y="4499318"/>
          <a:ext cx="257151" cy="1396426"/>
        </a:xfrm>
        <a:custGeom>
          <a:avLst/>
          <a:gdLst/>
          <a:ahLst/>
          <a:cxnLst/>
          <a:rect l="0" t="0" r="0" b="0"/>
          <a:pathLst>
            <a:path>
              <a:moveTo>
                <a:pt x="0" y="0"/>
              </a:moveTo>
              <a:lnTo>
                <a:pt x="0" y="1396426"/>
              </a:lnTo>
              <a:lnTo>
                <a:pt x="257151" y="139642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881169-BCF9-431B-9034-26CB5951050A}">
      <dsp:nvSpPr>
        <dsp:cNvPr id="0" name=""/>
        <dsp:cNvSpPr/>
      </dsp:nvSpPr>
      <dsp:spPr>
        <a:xfrm>
          <a:off x="2569048" y="4499318"/>
          <a:ext cx="212253" cy="1395736"/>
        </a:xfrm>
        <a:custGeom>
          <a:avLst/>
          <a:gdLst/>
          <a:ahLst/>
          <a:cxnLst/>
          <a:rect l="0" t="0" r="0" b="0"/>
          <a:pathLst>
            <a:path>
              <a:moveTo>
                <a:pt x="212253" y="0"/>
              </a:moveTo>
              <a:lnTo>
                <a:pt x="212253" y="1395736"/>
              </a:lnTo>
              <a:lnTo>
                <a:pt x="0" y="139573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12084A-6DB4-4756-A401-83F0BBE88AD7}">
      <dsp:nvSpPr>
        <dsp:cNvPr id="0" name=""/>
        <dsp:cNvSpPr/>
      </dsp:nvSpPr>
      <dsp:spPr>
        <a:xfrm>
          <a:off x="2728548" y="1216190"/>
          <a:ext cx="91440" cy="2104979"/>
        </a:xfrm>
        <a:custGeom>
          <a:avLst/>
          <a:gdLst/>
          <a:ahLst/>
          <a:cxnLst/>
          <a:rect l="0" t="0" r="0" b="0"/>
          <a:pathLst>
            <a:path>
              <a:moveTo>
                <a:pt x="45720" y="0"/>
              </a:moveTo>
              <a:lnTo>
                <a:pt x="45720" y="1969589"/>
              </a:lnTo>
              <a:lnTo>
                <a:pt x="52753" y="1969589"/>
              </a:lnTo>
              <a:lnTo>
                <a:pt x="52753" y="21049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7E830A-2696-49E1-84B9-C41BE9DD299D}">
      <dsp:nvSpPr>
        <dsp:cNvPr id="0" name=""/>
        <dsp:cNvSpPr/>
      </dsp:nvSpPr>
      <dsp:spPr>
        <a:xfrm>
          <a:off x="548937" y="1216190"/>
          <a:ext cx="2225330" cy="2146963"/>
        </a:xfrm>
        <a:custGeom>
          <a:avLst/>
          <a:gdLst/>
          <a:ahLst/>
          <a:cxnLst/>
          <a:rect l="0" t="0" r="0" b="0"/>
          <a:pathLst>
            <a:path>
              <a:moveTo>
                <a:pt x="2225330" y="0"/>
              </a:moveTo>
              <a:lnTo>
                <a:pt x="2225330" y="2011573"/>
              </a:lnTo>
              <a:lnTo>
                <a:pt x="0" y="2011573"/>
              </a:lnTo>
              <a:lnTo>
                <a:pt x="0" y="214696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AF1B87-B48A-48B6-862F-0AD956636389}">
      <dsp:nvSpPr>
        <dsp:cNvPr id="0" name=""/>
        <dsp:cNvSpPr/>
      </dsp:nvSpPr>
      <dsp:spPr>
        <a:xfrm>
          <a:off x="1927175" y="3021"/>
          <a:ext cx="1694185" cy="121316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Office of the Special Adviser on Africa</a:t>
          </a:r>
          <a:endParaRPr lang="en-US" sz="800" b="1" kern="1200" baseline="300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(executive direction and management)</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u="none" kern="1200">
              <a:latin typeface="Times New Roman" panose="02020603050405020304" pitchFamily="18" charset="0"/>
              <a:ea typeface="+mn-ea"/>
              <a:cs typeface="Times New Roman" panose="02020603050405020304" pitchFamily="18" charset="0"/>
            </a:rPr>
            <a:t>RB:</a:t>
          </a:r>
          <a:endParaRPr lang="en-US" sz="800" b="1" u="none"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USG</a:t>
          </a:r>
          <a:endParaRPr lang="en-GB" sz="800" kern="1200" baseline="300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_____________________________</a:t>
          </a:r>
        </a:p>
        <a:p>
          <a:pPr marL="0" lvl="0" indent="0" algn="ctr" defTabSz="355600">
            <a:lnSpc>
              <a:spcPct val="90000"/>
            </a:lnSpc>
            <a:spcBef>
              <a:spcPct val="0"/>
            </a:spcBef>
            <a:spcAft>
              <a:spcPct val="35000"/>
            </a:spcAft>
            <a:buNone/>
          </a:pPr>
          <a:r>
            <a:rPr lang="en-GB" sz="1050" b="1" kern="1200" baseline="30000">
              <a:latin typeface="Times New Roman" panose="02020603050405020304" pitchFamily="18" charset="0"/>
              <a:ea typeface="+mn-ea"/>
              <a:cs typeface="Times New Roman" panose="02020603050405020304" pitchFamily="18" charset="0"/>
            </a:rPr>
            <a:t>Total: 1</a:t>
          </a:r>
          <a:endParaRPr lang="en-US" sz="1050" b="1" kern="1200" baseline="30000">
            <a:latin typeface="Times New Roman" panose="02020603050405020304" pitchFamily="18" charset="0"/>
            <a:ea typeface="+mn-ea"/>
            <a:cs typeface="Times New Roman" panose="02020603050405020304" pitchFamily="18" charset="0"/>
          </a:endParaRPr>
        </a:p>
      </dsp:txBody>
      <dsp:txXfrm>
        <a:off x="1927175" y="3021"/>
        <a:ext cx="1694185" cy="1213169"/>
      </dsp:txXfrm>
    </dsp:sp>
    <dsp:sp modelId="{C22734E0-177E-4C06-9C4F-DA06F1AE3E6A}">
      <dsp:nvSpPr>
        <dsp:cNvPr id="0" name=""/>
        <dsp:cNvSpPr/>
      </dsp:nvSpPr>
      <dsp:spPr>
        <a:xfrm>
          <a:off x="0" y="3363154"/>
          <a:ext cx="1097874" cy="20605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Economic Commission </a:t>
          </a:r>
          <a:br>
            <a:rPr lang="en-GB" sz="800" b="1" kern="1200">
              <a:latin typeface="Times New Roman" panose="02020603050405020304" pitchFamily="18" charset="0"/>
              <a:ea typeface="+mn-ea"/>
              <a:cs typeface="Times New Roman" panose="02020603050405020304" pitchFamily="18" charset="0"/>
            </a:rPr>
          </a:br>
          <a:r>
            <a:rPr lang="en-GB" sz="800" b="1" kern="1200">
              <a:latin typeface="Times New Roman" panose="02020603050405020304" pitchFamily="18" charset="0"/>
              <a:ea typeface="+mn-ea"/>
              <a:cs typeface="Times New Roman" panose="02020603050405020304" pitchFamily="18" charset="0"/>
            </a:rPr>
            <a:t>for Africa</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(subprogramme 2)</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RB:</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P-5</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2 P-4</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P-3</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LL</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5</a:t>
          </a:r>
          <a:endParaRPr lang="en-US" sz="800" b="1" kern="1200">
            <a:latin typeface="Times New Roman" panose="02020603050405020304" pitchFamily="18" charset="0"/>
            <a:cs typeface="Times New Roman" panose="02020603050405020304" pitchFamily="18" charset="0"/>
          </a:endParaRPr>
        </a:p>
      </dsp:txBody>
      <dsp:txXfrm>
        <a:off x="0" y="3363154"/>
        <a:ext cx="1097874" cy="2060597"/>
      </dsp:txXfrm>
    </dsp:sp>
    <dsp:sp modelId="{B7A2B729-DF9C-48FF-A271-CE10131635B4}">
      <dsp:nvSpPr>
        <dsp:cNvPr id="0" name=""/>
        <dsp:cNvSpPr/>
      </dsp:nvSpPr>
      <dsp:spPr>
        <a:xfrm>
          <a:off x="1826715" y="3321170"/>
          <a:ext cx="1909173" cy="117814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Division for Policy, Monitoring </a:t>
          </a:r>
          <a:br>
            <a:rPr lang="en-GB" sz="800" b="1" kern="1200">
              <a:latin typeface="Times New Roman" panose="02020603050405020304" pitchFamily="18" charset="0"/>
              <a:ea typeface="+mn-ea"/>
              <a:cs typeface="Times New Roman" panose="02020603050405020304" pitchFamily="18" charset="0"/>
            </a:rPr>
          </a:br>
          <a:r>
            <a:rPr lang="en-GB" sz="800" b="1" kern="1200">
              <a:latin typeface="Times New Roman" panose="02020603050405020304" pitchFamily="18" charset="0"/>
              <a:ea typeface="+mn-ea"/>
              <a:cs typeface="Times New Roman" panose="02020603050405020304" pitchFamily="18" charset="0"/>
            </a:rPr>
            <a:t>and Global Advocacy</a:t>
          </a:r>
          <a:endParaRPr lang="en-US" sz="800" b="1" kern="1200" baseline="300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(subprogramme 1)</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RB:</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solidFill>
                <a:sysClr val="windowText" lastClr="000000"/>
              </a:solidFill>
              <a:latin typeface="Times New Roman" panose="02020603050405020304" pitchFamily="18" charset="0"/>
              <a:ea typeface="+mn-ea"/>
              <a:cs typeface="Times New Roman" panose="02020603050405020304" pitchFamily="18" charset="0"/>
            </a:rPr>
            <a:t>1 D-2</a:t>
          </a:r>
          <a:endParaRPr lang="en-GB" sz="800"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1</a:t>
          </a:r>
          <a:endParaRPr lang="en-US" sz="800" b="1" kern="1200">
            <a:latin typeface="Times New Roman" panose="02020603050405020304" pitchFamily="18" charset="0"/>
            <a:cs typeface="Times New Roman" panose="02020603050405020304" pitchFamily="18" charset="0"/>
          </a:endParaRPr>
        </a:p>
      </dsp:txBody>
      <dsp:txXfrm>
        <a:off x="1826715" y="3321170"/>
        <a:ext cx="1909173" cy="1178148"/>
      </dsp:txXfrm>
    </dsp:sp>
    <dsp:sp modelId="{8723A38D-4EA5-41B8-921A-46215FDD8160}">
      <dsp:nvSpPr>
        <dsp:cNvPr id="0" name=""/>
        <dsp:cNvSpPr/>
      </dsp:nvSpPr>
      <dsp:spPr>
        <a:xfrm>
          <a:off x="1299576" y="4837904"/>
          <a:ext cx="1269472" cy="2114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solidFill>
                <a:sysClr val="windowText" lastClr="000000"/>
              </a:solidFill>
              <a:latin typeface="Times New Roman" panose="02020603050405020304" pitchFamily="18" charset="0"/>
              <a:ea typeface="+mn-ea"/>
              <a:cs typeface="Times New Roman" panose="02020603050405020304" pitchFamily="18" charset="0"/>
            </a:rPr>
            <a:t>Policy and Monitoring Branch</a:t>
          </a:r>
          <a:endParaRPr lang="en-US" sz="800" b="1"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solidFill>
                <a:sysClr val="windowText" lastClr="000000"/>
              </a:solidFill>
              <a:latin typeface="Times New Roman" panose="02020603050405020304" pitchFamily="18" charset="0"/>
              <a:ea typeface="+mn-ea"/>
              <a:cs typeface="Times New Roman" panose="02020603050405020304" pitchFamily="18" charset="0"/>
            </a:rPr>
            <a:t>(subprogramme 1)</a:t>
          </a:r>
          <a:endParaRPr lang="en-US" sz="800" kern="12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RB:</a:t>
          </a:r>
        </a:p>
        <a:p>
          <a:pPr marL="0" lvl="0" indent="0" algn="ctr" defTabSz="355600">
            <a:lnSpc>
              <a:spcPct val="90000"/>
            </a:lnSpc>
            <a:spcBef>
              <a:spcPct val="0"/>
            </a:spcBef>
            <a:spcAft>
              <a:spcPct val="35000"/>
            </a:spcAft>
            <a:buNone/>
          </a:pPr>
          <a:r>
            <a:rPr lang="en-GB" sz="800" kern="1200">
              <a:solidFill>
                <a:sysClr val="windowText" lastClr="000000"/>
              </a:solidFill>
              <a:latin typeface="Times New Roman" panose="02020603050405020304" pitchFamily="18" charset="0"/>
              <a:ea typeface="+mn-ea"/>
              <a:cs typeface="Times New Roman" panose="02020603050405020304" pitchFamily="18" charset="0"/>
            </a:rPr>
            <a:t>1 D-1</a:t>
          </a:r>
          <a:endParaRPr lang="en-GB" sz="800"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P-5</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2 P-4</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4 P-3</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P-2 </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9</a:t>
          </a:r>
          <a:endParaRPr lang="en-US" sz="800" b="1" kern="1200">
            <a:latin typeface="Times New Roman" panose="02020603050405020304" pitchFamily="18" charset="0"/>
            <a:cs typeface="Times New Roman" panose="02020603050405020304" pitchFamily="18" charset="0"/>
          </a:endParaRPr>
        </a:p>
      </dsp:txBody>
      <dsp:txXfrm>
        <a:off x="1299576" y="4837904"/>
        <a:ext cx="1269472" cy="2114302"/>
      </dsp:txXfrm>
    </dsp:sp>
    <dsp:sp modelId="{261ECAF8-607A-446C-A8C0-0E52917CE7B2}">
      <dsp:nvSpPr>
        <dsp:cNvPr id="0" name=""/>
        <dsp:cNvSpPr/>
      </dsp:nvSpPr>
      <dsp:spPr>
        <a:xfrm>
          <a:off x="3038453" y="4849032"/>
          <a:ext cx="1287382" cy="209342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solidFill>
                <a:sysClr val="windowText" lastClr="000000"/>
              </a:solidFill>
              <a:latin typeface="Times New Roman" panose="02020603050405020304" pitchFamily="18" charset="0"/>
              <a:ea typeface="+mn-ea"/>
              <a:cs typeface="Times New Roman" panose="02020603050405020304" pitchFamily="18" charset="0"/>
            </a:rPr>
            <a:t>Advocacy and Partnerships Branch</a:t>
          </a:r>
          <a:endParaRPr lang="en-US" sz="800" b="1"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fr-FR" sz="800" kern="1200">
              <a:latin typeface="Times New Roman" panose="02020603050405020304" pitchFamily="18" charset="0"/>
              <a:ea typeface="+mn-ea"/>
              <a:cs typeface="Times New Roman" panose="02020603050405020304" pitchFamily="18" charset="0"/>
            </a:rPr>
            <a:t>(subprogramme 1)</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fr-FR"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fr-FR" sz="800" b="1" kern="1200">
              <a:latin typeface="Times New Roman" panose="02020603050405020304" pitchFamily="18" charset="0"/>
              <a:ea typeface="+mn-ea"/>
              <a:cs typeface="Times New Roman" panose="02020603050405020304" pitchFamily="18" charset="0"/>
            </a:rPr>
            <a:t>RB:</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fr-FR" sz="800" kern="1200">
              <a:solidFill>
                <a:sysClr val="windowText" lastClr="000000"/>
              </a:solidFill>
              <a:latin typeface="Times New Roman" panose="02020603050405020304" pitchFamily="18" charset="0"/>
              <a:ea typeface="+mn-ea"/>
              <a:cs typeface="Times New Roman" panose="02020603050405020304" pitchFamily="18" charset="0"/>
            </a:rPr>
            <a:t>1 D-1</a:t>
          </a:r>
          <a:endParaRPr lang="en-US" sz="800"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fr-FR" sz="800" kern="1200">
              <a:latin typeface="Times New Roman" panose="02020603050405020304" pitchFamily="18" charset="0"/>
              <a:ea typeface="+mn-ea"/>
              <a:cs typeface="Times New Roman" panose="02020603050405020304" pitchFamily="18" charset="0"/>
            </a:rPr>
            <a:t>2 P-5</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fr-FR" sz="800" kern="1200">
              <a:latin typeface="Times New Roman" panose="02020603050405020304" pitchFamily="18" charset="0"/>
              <a:ea typeface="+mn-ea"/>
              <a:cs typeface="Times New Roman" panose="02020603050405020304" pitchFamily="18" charset="0"/>
            </a:rPr>
            <a:t>3 P-4</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4 P-3</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10</a:t>
          </a:r>
          <a:endParaRPr lang="en-US" sz="800" b="1" kern="1200">
            <a:latin typeface="Times New Roman" panose="02020603050405020304" pitchFamily="18" charset="0"/>
            <a:cs typeface="Times New Roman" panose="02020603050405020304" pitchFamily="18" charset="0"/>
          </a:endParaRPr>
        </a:p>
      </dsp:txBody>
      <dsp:txXfrm>
        <a:off x="3038453" y="4849032"/>
        <a:ext cx="1287382" cy="2093426"/>
      </dsp:txXfrm>
    </dsp:sp>
    <dsp:sp modelId="{43EAB245-1541-4A68-97E3-4EAE0C2516E7}">
      <dsp:nvSpPr>
        <dsp:cNvPr id="0" name=""/>
        <dsp:cNvSpPr/>
      </dsp:nvSpPr>
      <dsp:spPr>
        <a:xfrm>
          <a:off x="4709554" y="3347648"/>
          <a:ext cx="1062595" cy="212719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Department of Global Communications</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(subprogramme 3)</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RB:</a:t>
          </a:r>
          <a:endParaRPr lang="en-US" sz="800" b="1"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P-5</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P-4</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2 P-3</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3 GS (OL)</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7</a:t>
          </a:r>
          <a:endParaRPr lang="en-US" sz="800" b="1" kern="1200">
            <a:latin typeface="Times New Roman" panose="02020603050405020304" pitchFamily="18" charset="0"/>
            <a:cs typeface="Times New Roman" panose="02020603050405020304" pitchFamily="18" charset="0"/>
          </a:endParaRPr>
        </a:p>
      </dsp:txBody>
      <dsp:txXfrm>
        <a:off x="4709554" y="3347648"/>
        <a:ext cx="1062595" cy="2127190"/>
      </dsp:txXfrm>
    </dsp:sp>
    <dsp:sp modelId="{2E5C0E6E-D1F0-4BEA-BE9E-57FC357A40DD}">
      <dsp:nvSpPr>
        <dsp:cNvPr id="0" name=""/>
        <dsp:cNvSpPr/>
      </dsp:nvSpPr>
      <dsp:spPr>
        <a:xfrm>
          <a:off x="3776815" y="1261578"/>
          <a:ext cx="1012346" cy="17678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Strategic Management Unit</a:t>
          </a:r>
          <a:endParaRPr lang="en-GB" sz="800" b="1" kern="1200" baseline="300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(executive direction and management)</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RB:</a:t>
          </a:r>
        </a:p>
        <a:p>
          <a:pPr marL="0" lvl="0" indent="0" algn="ctr" defTabSz="355600">
            <a:lnSpc>
              <a:spcPct val="90000"/>
            </a:lnSpc>
            <a:spcBef>
              <a:spcPct val="0"/>
            </a:spcBef>
            <a:spcAft>
              <a:spcPct val="35000"/>
            </a:spcAft>
            <a:buNone/>
          </a:pPr>
          <a:r>
            <a:rPr lang="en-GB" sz="800" b="0" kern="1200">
              <a:latin typeface="Times New Roman" panose="02020603050405020304" pitchFamily="18" charset="0"/>
              <a:ea typeface="+mn-ea"/>
              <a:cs typeface="Times New Roman" panose="02020603050405020304" pitchFamily="18" charset="0"/>
            </a:rPr>
            <a:t>1 P-5</a:t>
          </a:r>
        </a:p>
        <a:p>
          <a:pPr marL="0" lvl="0" indent="0" algn="ctr" defTabSz="355600">
            <a:lnSpc>
              <a:spcPct val="90000"/>
            </a:lnSpc>
            <a:spcBef>
              <a:spcPct val="0"/>
            </a:spcBef>
            <a:spcAft>
              <a:spcPct val="35000"/>
            </a:spcAft>
            <a:buNone/>
          </a:pPr>
          <a:r>
            <a:rPr lang="en-GB" sz="800" b="0" kern="1200">
              <a:solidFill>
                <a:sysClr val="windowText" lastClr="000000"/>
              </a:solidFill>
              <a:latin typeface="Times New Roman" panose="02020603050405020304" pitchFamily="18" charset="0"/>
              <a:ea typeface="+mn-ea"/>
              <a:cs typeface="Times New Roman" panose="02020603050405020304" pitchFamily="18" charset="0"/>
            </a:rPr>
            <a:t>1 P-4</a:t>
          </a:r>
          <a:endParaRPr lang="en-GB" sz="800" b="0" i="1" kern="1200" baseline="3000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0" kern="1200">
              <a:latin typeface="Times New Roman" panose="02020603050405020304" pitchFamily="18" charset="0"/>
              <a:ea typeface="+mn-ea"/>
              <a:cs typeface="Times New Roman" panose="02020603050405020304" pitchFamily="18" charset="0"/>
            </a:rPr>
            <a:t>2 P-3</a:t>
          </a:r>
        </a:p>
        <a:p>
          <a:pPr marL="0" lvl="0" indent="0" algn="ctr" defTabSz="355600">
            <a:lnSpc>
              <a:spcPct val="90000"/>
            </a:lnSpc>
            <a:spcBef>
              <a:spcPct val="0"/>
            </a:spcBef>
            <a:spcAft>
              <a:spcPct val="35000"/>
            </a:spcAft>
            <a:buNone/>
          </a:pPr>
          <a:r>
            <a:rPr lang="en-GB" sz="800" b="0" kern="1200">
              <a:latin typeface="Times New Roman" panose="02020603050405020304" pitchFamily="18" charset="0"/>
              <a:ea typeface="+mn-ea"/>
              <a:cs typeface="Times New Roman" panose="02020603050405020304" pitchFamily="18" charset="0"/>
            </a:rPr>
            <a:t>___________________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4</a:t>
          </a:r>
        </a:p>
      </dsp:txBody>
      <dsp:txXfrm>
        <a:off x="3776815" y="1261578"/>
        <a:ext cx="1012346" cy="1767825"/>
      </dsp:txXfrm>
    </dsp:sp>
    <dsp:sp modelId="{CAC9C17E-9EA1-4212-AE5C-1E605238DCCB}">
      <dsp:nvSpPr>
        <dsp:cNvPr id="0" name=""/>
        <dsp:cNvSpPr/>
      </dsp:nvSpPr>
      <dsp:spPr>
        <a:xfrm>
          <a:off x="749278" y="1229671"/>
          <a:ext cx="1038535" cy="186559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Office of the Under-Secretary-General</a:t>
          </a:r>
          <a:endParaRPr lang="en-US" sz="800" b="1" kern="1200" baseline="300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(executive direction and management)</a:t>
          </a:r>
          <a:endParaRPr lang="en-US" sz="800"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b="1" u="none" kern="1200">
              <a:latin typeface="Times New Roman" panose="02020603050405020304" pitchFamily="18" charset="0"/>
              <a:ea typeface="+mn-ea"/>
              <a:cs typeface="Times New Roman" panose="02020603050405020304" pitchFamily="18" charset="0"/>
            </a:rPr>
            <a:t>RB:</a:t>
          </a:r>
          <a:endParaRPr lang="en-US" sz="800" b="1" u="none" kern="1200">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GB" sz="800" kern="1200">
              <a:solidFill>
                <a:sysClr val="windowText" lastClr="000000"/>
              </a:solidFill>
              <a:latin typeface="Times New Roman" panose="02020603050405020304" pitchFamily="18" charset="0"/>
              <a:ea typeface="+mn-ea"/>
              <a:cs typeface="Times New Roman" panose="02020603050405020304" pitchFamily="18" charset="0"/>
            </a:rPr>
            <a:t>1 P-4</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P-2</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1 GS (PL)</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4 GS (OL) </a:t>
          </a:r>
        </a:p>
        <a:p>
          <a:pPr marL="0" lvl="0" indent="0" algn="ctr" defTabSz="355600">
            <a:lnSpc>
              <a:spcPct val="90000"/>
            </a:lnSpc>
            <a:spcBef>
              <a:spcPct val="0"/>
            </a:spcBef>
            <a:spcAft>
              <a:spcPct val="35000"/>
            </a:spcAft>
            <a:buNone/>
          </a:pPr>
          <a:r>
            <a:rPr lang="en-GB" sz="800" kern="1200">
              <a:latin typeface="Times New Roman" panose="02020603050405020304" pitchFamily="18" charset="0"/>
              <a:ea typeface="+mn-ea"/>
              <a:cs typeface="Times New Roman" panose="02020603050405020304" pitchFamily="18" charset="0"/>
            </a:rPr>
            <a:t>____________________</a:t>
          </a:r>
        </a:p>
        <a:p>
          <a:pPr marL="0" lvl="0" indent="0" algn="ctr" defTabSz="355600">
            <a:lnSpc>
              <a:spcPct val="90000"/>
            </a:lnSpc>
            <a:spcBef>
              <a:spcPct val="0"/>
            </a:spcBef>
            <a:spcAft>
              <a:spcPct val="35000"/>
            </a:spcAft>
            <a:buNone/>
          </a:pPr>
          <a:r>
            <a:rPr lang="en-GB" sz="800" b="1" kern="1200">
              <a:latin typeface="Times New Roman" panose="02020603050405020304" pitchFamily="18" charset="0"/>
              <a:ea typeface="+mn-ea"/>
              <a:cs typeface="Times New Roman" panose="02020603050405020304" pitchFamily="18" charset="0"/>
            </a:rPr>
            <a:t>Total: 7</a:t>
          </a:r>
          <a:endParaRPr lang="en-GB" sz="800" kern="1200">
            <a:latin typeface="Times New Roman" panose="02020603050405020304" pitchFamily="18" charset="0"/>
            <a:ea typeface="+mn-ea"/>
            <a:cs typeface="Times New Roman" panose="02020603050405020304" pitchFamily="18" charset="0"/>
          </a:endParaRPr>
        </a:p>
      </dsp:txBody>
      <dsp:txXfrm>
        <a:off x="749278" y="1229671"/>
        <a:ext cx="1038535" cy="18655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schemas.microsoft.com/office/2006/documentManagement/types"/>
    <ds:schemaRef ds:uri="http://schemas.microsoft.com/office/2006/metadata/properties"/>
    <ds:schemaRef ds:uri="http://purl.org/dc/terms/"/>
    <ds:schemaRef ds:uri="http://schemas.microsoft.com/office/infopath/2007/PartnerControls"/>
    <ds:schemaRef ds:uri="http://purl.org/dc/dcmitype/"/>
    <ds:schemaRef ds:uri="http://schemas.openxmlformats.org/package/2006/metadata/core-properties"/>
    <ds:schemaRef ds:uri="http://www.w3.org/XML/1998/namespace"/>
    <ds:schemaRef ds:uri="41c8501f-7554-4cfe-b76f-88ff51cf7baf"/>
    <ds:schemaRef ds:uri="985ec44e-1bab-4c0b-9df0-6ba128686fc9"/>
    <ds:schemaRef ds:uri="32aca14f-6975-493a-b86a-2ec1bd8de72a"/>
    <ds:schemaRef ds:uri="http://purl.org/dc/elements/1.1/"/>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10638</Words>
  <Characters>60640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2025-05-13T16:32:00Z</cp:lastPrinted>
  <dcterms:created xsi:type="dcterms:W3CDTF">2025-05-13T16:32:00Z</dcterms:created>
  <dcterms:modified xsi:type="dcterms:W3CDTF">2025-05-13T16:32:00Z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2503879</vt:lpwstr>
  </property>
  <property fmtid="{D5CDD505-2E9C-101B-9397-08002B2CF9AE}" pid="3" name="ODSRefJobNo">
    <vt:lpwstr>2506209E</vt:lpwstr>
  </property>
  <property fmtid="{D5CDD505-2E9C-101B-9397-08002B2CF9AE}" pid="4" name="Symbol1">
    <vt:lpwstr>A/80/6 (Sect. 11)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United Nations system support for the African Union’s Agenda 2063: The Africa We Want_x000d_</vt:lpwstr>
  </property>
</Properties>
</file>