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charts/chart25.xml" ContentType="application/vnd.openxmlformats-officedocument.drawingml.chart+xml"/>
  <Override PartName="/word/theme/themeOverride25.xml" ContentType="application/vnd.openxmlformats-officedocument.themeOverride+xml"/>
  <Override PartName="/word/charts/chart26.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26.xml" ContentType="application/vnd.openxmlformats-officedocument.themeOverride+xml"/>
  <Override PartName="/word/charts/chart27.xml" ContentType="application/vnd.openxmlformats-officedocument.drawingml.chart+xml"/>
  <Override PartName="/word/theme/themeOverride27.xml" ContentType="application/vnd.openxmlformats-officedocument.themeOverride+xml"/>
  <Override PartName="/word/charts/chart28.xml" ContentType="application/vnd.openxmlformats-officedocument.drawingml.chart+xml"/>
  <Override PartName="/word/theme/themeOverride28.xml" ContentType="application/vnd.openxmlformats-officedocument.themeOverride+xml"/>
  <Override PartName="/word/charts/chart29.xml" ContentType="application/vnd.openxmlformats-officedocument.drawingml.chart+xml"/>
  <Override PartName="/word/theme/themeOverride29.xml" ContentType="application/vnd.openxmlformats-officedocument.themeOverride+xml"/>
  <Override PartName="/word/charts/chart30.xml" ContentType="application/vnd.openxmlformats-officedocument.drawingml.chart+xml"/>
  <Override PartName="/word/theme/themeOverride30.xml" ContentType="application/vnd.openxmlformats-officedocument.themeOverride+xml"/>
  <Override PartName="/word/charts/chart31.xml" ContentType="application/vnd.openxmlformats-officedocument.drawingml.chart+xml"/>
  <Override PartName="/word/theme/themeOverride31.xml" ContentType="application/vnd.openxmlformats-officedocument.themeOverride+xml"/>
  <Override PartName="/word/charts/chart32.xml" ContentType="application/vnd.openxmlformats-officedocument.drawingml.chart+xml"/>
  <Override PartName="/word/theme/themeOverride32.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C745" w14:textId="77777777" w:rsidR="004A5220" w:rsidRPr="007A2A65" w:rsidRDefault="004A5220" w:rsidP="004A5220">
      <w:pPr>
        <w:spacing w:line="240" w:lineRule="auto"/>
        <w:rPr>
          <w:sz w:val="2"/>
          <w:lang w:val="en-GB"/>
        </w:rPr>
        <w:sectPr w:rsidR="004A5220" w:rsidRPr="007A2A65" w:rsidSect="00B2749F">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8121470"/>
      <w:commentRangeStart w:id="1"/>
      <w:commentRangeEnd w:id="1"/>
      <w:r w:rsidRPr="007A2A65">
        <w:rPr>
          <w:rStyle w:val="CommentReference"/>
          <w:szCs w:val="20"/>
          <w:lang w:val="en-GB"/>
        </w:rPr>
        <w:commentReference w:id="1"/>
      </w:r>
    </w:p>
    <w:p w14:paraId="2E8E7402" w14:textId="2CF6678E" w:rsidR="004A5220" w:rsidRPr="007A2A65" w:rsidRDefault="00B2749F" w:rsidP="00B2749F">
      <w:pPr>
        <w:pStyle w:val="Session"/>
        <w:rPr>
          <w:lang w:val="en-GB"/>
        </w:rPr>
      </w:pPr>
      <w:r w:rsidRPr="007A2A65">
        <w:rPr>
          <w:lang w:val="en-GB"/>
        </w:rPr>
        <w:t>Eightieth session</w:t>
      </w:r>
    </w:p>
    <w:p w14:paraId="2B6427EE" w14:textId="7226AF53" w:rsidR="005D50FC" w:rsidRPr="007A2A65" w:rsidRDefault="005D50FC" w:rsidP="005D50FC">
      <w:pPr>
        <w:pStyle w:val="AgendaItemNormal"/>
      </w:pPr>
      <w:r w:rsidRPr="007A2A65">
        <w:t>Items 137 and 138 of the preliminary list*</w:t>
      </w:r>
    </w:p>
    <w:p w14:paraId="17780872" w14:textId="657A999E" w:rsidR="005D50FC" w:rsidRPr="007A2A65" w:rsidRDefault="005D50FC" w:rsidP="005D50FC">
      <w:pPr>
        <w:pStyle w:val="Session"/>
        <w:spacing w:line="120" w:lineRule="exact"/>
        <w:rPr>
          <w:sz w:val="10"/>
          <w:lang w:val="en-GB"/>
        </w:rPr>
      </w:pPr>
    </w:p>
    <w:p w14:paraId="629E2E23" w14:textId="77777777" w:rsidR="005D50FC" w:rsidRPr="007A2A65" w:rsidRDefault="005D50FC" w:rsidP="005D50FC">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eastAsia="en-US"/>
        </w:rPr>
      </w:pPr>
      <w:r w:rsidRPr="007A2A65">
        <w:rPr>
          <w:lang w:val="en-GB" w:eastAsia="en-US"/>
        </w:rPr>
        <w:t>Proposed programme budget for 2026</w:t>
      </w:r>
    </w:p>
    <w:p w14:paraId="5D5AE182" w14:textId="77777777" w:rsidR="005D50FC" w:rsidRPr="007A2A65" w:rsidRDefault="005D50FC" w:rsidP="005D50FC">
      <w:pPr>
        <w:pStyle w:val="Session"/>
        <w:spacing w:line="120" w:lineRule="exact"/>
        <w:rPr>
          <w:sz w:val="10"/>
          <w:lang w:val="en-GB"/>
        </w:rPr>
      </w:pPr>
    </w:p>
    <w:p w14:paraId="3D7F3910" w14:textId="77777777" w:rsidR="005D50FC" w:rsidRPr="007A2A65" w:rsidRDefault="005D50FC" w:rsidP="005D50FC">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eastAsia="en-US"/>
        </w:rPr>
      </w:pPr>
      <w:r w:rsidRPr="007A2A65">
        <w:rPr>
          <w:lang w:val="en-GB" w:eastAsia="en-US"/>
        </w:rPr>
        <w:t>Programme planning</w:t>
      </w:r>
    </w:p>
    <w:p w14:paraId="47C621E9" w14:textId="77777777" w:rsidR="00B2749F" w:rsidRPr="007A2A65" w:rsidRDefault="00B2749F" w:rsidP="00B2749F">
      <w:pPr>
        <w:pStyle w:val="SingleTxt"/>
        <w:spacing w:after="0" w:line="120" w:lineRule="exact"/>
        <w:rPr>
          <w:sz w:val="10"/>
          <w:lang w:val="en-GB"/>
        </w:rPr>
      </w:pPr>
    </w:p>
    <w:p w14:paraId="52958E26" w14:textId="77777777" w:rsidR="00B2749F" w:rsidRPr="007A2A65" w:rsidRDefault="00B2749F" w:rsidP="00B2749F">
      <w:pPr>
        <w:pStyle w:val="SingleTxt"/>
        <w:spacing w:after="0" w:line="120" w:lineRule="exact"/>
        <w:rPr>
          <w:sz w:val="10"/>
          <w:lang w:val="en-GB"/>
        </w:rPr>
      </w:pPr>
    </w:p>
    <w:p w14:paraId="6450ADEA" w14:textId="77777777" w:rsidR="00B2749F" w:rsidRPr="007A2A65" w:rsidRDefault="00B2749F" w:rsidP="00B2749F">
      <w:pPr>
        <w:pStyle w:val="SingleTxt"/>
        <w:spacing w:after="0" w:line="240" w:lineRule="auto"/>
        <w:rPr>
          <w:sz w:val="10"/>
          <w:lang w:val="en-GB"/>
        </w:rPr>
      </w:pPr>
    </w:p>
    <w:p w14:paraId="00A3F383" w14:textId="2AC4C021" w:rsidR="00B2749F" w:rsidRPr="007A2A65" w:rsidRDefault="00B2749F" w:rsidP="00B2749F">
      <w:pPr>
        <w:pStyle w:val="TitleHCH"/>
        <w:ind w:left="1267" w:right="18" w:hanging="1267"/>
        <w:rPr>
          <w:lang w:val="en-GB"/>
        </w:rPr>
      </w:pPr>
      <w:r w:rsidRPr="007A2A65">
        <w:rPr>
          <w:lang w:val="en-GB"/>
        </w:rPr>
        <w:tab/>
      </w:r>
      <w:r w:rsidRPr="007A2A65">
        <w:rPr>
          <w:lang w:val="en-GB"/>
        </w:rPr>
        <w:tab/>
        <w:t>Proposed programme budget for 2026</w:t>
      </w:r>
    </w:p>
    <w:p w14:paraId="7039523F" w14:textId="77777777" w:rsidR="00B2749F" w:rsidRPr="007A2A65" w:rsidRDefault="00B2749F" w:rsidP="00B2749F">
      <w:pPr>
        <w:pStyle w:val="SingleTxt"/>
        <w:spacing w:after="0" w:line="120" w:lineRule="exact"/>
        <w:rPr>
          <w:sz w:val="10"/>
          <w:lang w:val="en-GB"/>
        </w:rPr>
      </w:pPr>
    </w:p>
    <w:p w14:paraId="63E4AEF6" w14:textId="77777777" w:rsidR="00B2749F" w:rsidRPr="007A2A65" w:rsidRDefault="00B2749F" w:rsidP="00B2749F">
      <w:pPr>
        <w:pStyle w:val="SingleTxt"/>
        <w:spacing w:after="0" w:line="120" w:lineRule="exact"/>
        <w:rPr>
          <w:sz w:val="10"/>
          <w:lang w:val="en-GB"/>
        </w:rPr>
      </w:pPr>
    </w:p>
    <w:p w14:paraId="7686CB6D" w14:textId="65015CF6" w:rsidR="00B2749F" w:rsidRPr="007A2A65" w:rsidRDefault="00B2749F" w:rsidP="00B2749F">
      <w:pPr>
        <w:pStyle w:val="H1"/>
        <w:ind w:right="18"/>
        <w:rPr>
          <w:lang w:val="en-GB"/>
        </w:rPr>
      </w:pPr>
      <w:r w:rsidRPr="007A2A65">
        <w:rPr>
          <w:lang w:val="en-GB"/>
        </w:rPr>
        <w:tab/>
      </w:r>
      <w:r w:rsidRPr="007A2A65">
        <w:rPr>
          <w:lang w:val="en-GB"/>
        </w:rPr>
        <w:tab/>
        <w:t>Part IV</w:t>
      </w:r>
    </w:p>
    <w:p w14:paraId="54AC877D" w14:textId="7759FF0C" w:rsidR="00B2749F" w:rsidRPr="007A2A65" w:rsidRDefault="00B2749F" w:rsidP="00B2749F">
      <w:pPr>
        <w:pStyle w:val="H1"/>
        <w:ind w:right="18"/>
        <w:rPr>
          <w:lang w:val="en-GB"/>
        </w:rPr>
      </w:pPr>
      <w:r w:rsidRPr="007A2A65">
        <w:rPr>
          <w:lang w:val="en-GB"/>
        </w:rPr>
        <w:tab/>
      </w:r>
      <w:r w:rsidRPr="007A2A65">
        <w:rPr>
          <w:lang w:val="en-GB"/>
        </w:rPr>
        <w:tab/>
        <w:t>International cooperation for development</w:t>
      </w:r>
    </w:p>
    <w:p w14:paraId="0732D608" w14:textId="77777777" w:rsidR="00B2749F" w:rsidRPr="007A2A65" w:rsidRDefault="00B2749F" w:rsidP="00B2749F">
      <w:pPr>
        <w:pStyle w:val="SingleTxt"/>
        <w:spacing w:after="0" w:line="120" w:lineRule="exact"/>
        <w:rPr>
          <w:sz w:val="10"/>
          <w:lang w:val="en-GB"/>
        </w:rPr>
      </w:pPr>
    </w:p>
    <w:p w14:paraId="598A25E2" w14:textId="77777777" w:rsidR="00B2749F" w:rsidRPr="007A2A65" w:rsidRDefault="00B2749F" w:rsidP="00B2749F">
      <w:pPr>
        <w:pStyle w:val="SingleTxt"/>
        <w:spacing w:after="0" w:line="120" w:lineRule="exact"/>
        <w:rPr>
          <w:sz w:val="10"/>
          <w:lang w:val="en-GB"/>
        </w:rPr>
      </w:pPr>
    </w:p>
    <w:p w14:paraId="514949A5" w14:textId="2DBED624" w:rsidR="00B2749F" w:rsidRPr="007A2A65" w:rsidRDefault="00B2749F" w:rsidP="00B2749F">
      <w:pPr>
        <w:pStyle w:val="HCh"/>
        <w:ind w:left="1267" w:right="1260" w:hanging="1267"/>
        <w:rPr>
          <w:lang w:val="en-GB"/>
        </w:rPr>
      </w:pPr>
      <w:r w:rsidRPr="007A2A65">
        <w:rPr>
          <w:lang w:val="en-GB"/>
        </w:rPr>
        <w:tab/>
      </w:r>
      <w:r w:rsidRPr="007A2A65">
        <w:rPr>
          <w:lang w:val="en-GB"/>
        </w:rPr>
        <w:tab/>
        <w:t>Section 16</w:t>
      </w:r>
    </w:p>
    <w:p w14:paraId="1EB056DB" w14:textId="6E00D5EA" w:rsidR="00B2749F" w:rsidRPr="007A2A65" w:rsidRDefault="00B2749F" w:rsidP="00B2749F">
      <w:pPr>
        <w:pStyle w:val="TitleHCH"/>
        <w:ind w:left="1267" w:right="1260" w:hanging="1267"/>
        <w:rPr>
          <w:lang w:val="en-GB"/>
        </w:rPr>
      </w:pPr>
      <w:r w:rsidRPr="007A2A65">
        <w:rPr>
          <w:lang w:val="en-GB"/>
        </w:rPr>
        <w:tab/>
      </w:r>
      <w:r w:rsidRPr="007A2A65">
        <w:rPr>
          <w:lang w:val="en-GB"/>
        </w:rPr>
        <w:tab/>
        <w:t>International drug control, crime and terrorism prevention and criminal justice</w:t>
      </w:r>
    </w:p>
    <w:p w14:paraId="0272908B" w14:textId="77777777" w:rsidR="00B2749F" w:rsidRPr="007A2A65" w:rsidRDefault="00B2749F" w:rsidP="00B2749F">
      <w:pPr>
        <w:pStyle w:val="SingleTxt"/>
        <w:spacing w:after="0" w:line="120" w:lineRule="exact"/>
        <w:rPr>
          <w:sz w:val="10"/>
          <w:lang w:val="en-GB"/>
        </w:rPr>
      </w:pPr>
    </w:p>
    <w:p w14:paraId="5DECFCD1" w14:textId="77777777" w:rsidR="00B2749F" w:rsidRPr="007A2A65" w:rsidRDefault="00B2749F" w:rsidP="00B2749F">
      <w:pPr>
        <w:pStyle w:val="SingleTxt"/>
        <w:spacing w:after="0" w:line="120" w:lineRule="exact"/>
        <w:rPr>
          <w:sz w:val="10"/>
          <w:lang w:val="en-GB"/>
        </w:rPr>
      </w:pPr>
    </w:p>
    <w:p w14:paraId="412B7B76" w14:textId="4E5BA041" w:rsidR="00B2749F" w:rsidRPr="007A2A65" w:rsidRDefault="00B2749F" w:rsidP="00B274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2A65">
        <w:rPr>
          <w:lang w:val="en-GB"/>
        </w:rPr>
        <w:tab/>
      </w:r>
      <w:r w:rsidRPr="007A2A65">
        <w:rPr>
          <w:lang w:val="en-GB"/>
        </w:rPr>
        <w:tab/>
        <w:t>Programme 13</w:t>
      </w:r>
    </w:p>
    <w:p w14:paraId="581E2B31" w14:textId="0BEEF7D4" w:rsidR="00B2749F" w:rsidRPr="007A2A65" w:rsidRDefault="00B2749F" w:rsidP="00B274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A2A65">
        <w:rPr>
          <w:lang w:val="en-GB"/>
        </w:rPr>
        <w:tab/>
      </w:r>
      <w:r w:rsidRPr="007A2A65">
        <w:rPr>
          <w:lang w:val="en-GB"/>
        </w:rPr>
        <w:tab/>
        <w:t>International drug control, crime and ter</w:t>
      </w:r>
      <w:r w:rsidR="00037E8E" w:rsidRPr="007A2A65">
        <w:rPr>
          <w:lang w:val="en-GB"/>
        </w:rPr>
        <w:t>r</w:t>
      </w:r>
      <w:r w:rsidRPr="007A2A65">
        <w:rPr>
          <w:lang w:val="en-GB"/>
        </w:rPr>
        <w:t>orism prevention and criminal</w:t>
      </w:r>
      <w:r w:rsidR="00D71EEC" w:rsidRPr="007A2A65">
        <w:rPr>
          <w:lang w:val="en-GB"/>
        </w:rPr>
        <w:t> </w:t>
      </w:r>
      <w:r w:rsidRPr="007A2A65">
        <w:rPr>
          <w:lang w:val="en-GB"/>
        </w:rPr>
        <w:t>justice</w:t>
      </w:r>
    </w:p>
    <w:p w14:paraId="3A063BA9" w14:textId="77777777" w:rsidR="00B2749F" w:rsidRPr="007A2A65" w:rsidRDefault="00B2749F" w:rsidP="00B2749F">
      <w:pPr>
        <w:pStyle w:val="SingleTxt"/>
        <w:spacing w:after="0" w:line="120" w:lineRule="exact"/>
        <w:rPr>
          <w:sz w:val="10"/>
          <w:lang w:val="en-GB"/>
        </w:rPr>
      </w:pPr>
    </w:p>
    <w:p w14:paraId="50A53500" w14:textId="77777777" w:rsidR="00B2749F" w:rsidRPr="007A2A65" w:rsidRDefault="00B2749F" w:rsidP="00B2749F">
      <w:pPr>
        <w:pStyle w:val="SingleTxt"/>
        <w:spacing w:after="0" w:line="120" w:lineRule="exact"/>
        <w:rPr>
          <w:sz w:val="10"/>
          <w:lang w:val="en-GB"/>
        </w:rPr>
      </w:pPr>
    </w:p>
    <w:p w14:paraId="2F71D2E9" w14:textId="77777777" w:rsidR="00B2749F" w:rsidRPr="007A2A65" w:rsidRDefault="00B2749F" w:rsidP="00B2749F">
      <w:pPr>
        <w:pStyle w:val="SingleTxt"/>
        <w:spacing w:after="0" w:line="120" w:lineRule="exact"/>
        <w:rPr>
          <w:sz w:val="10"/>
          <w:lang w:val="en-GB"/>
        </w:rPr>
      </w:pPr>
    </w:p>
    <w:p w14:paraId="093E799E" w14:textId="4A2C1DB1" w:rsidR="00B2749F" w:rsidRPr="007A2A65" w:rsidRDefault="006C7619" w:rsidP="00B2749F">
      <w:pPr>
        <w:pStyle w:val="HCh"/>
        <w:spacing w:after="120"/>
        <w:rPr>
          <w:b w:val="0"/>
          <w:lang w:val="en-GB"/>
        </w:rPr>
      </w:pPr>
      <w:r w:rsidRPr="007A2A65">
        <w:rPr>
          <w:noProof/>
          <w:lang w:val="en-GB"/>
        </w:rPr>
        <mc:AlternateContent>
          <mc:Choice Requires="wps">
            <w:drawing>
              <wp:anchor distT="0" distB="0" distL="114300" distR="114300" simplePos="0" relativeHeight="251659264" behindDoc="0" locked="0" layoutInCell="1" allowOverlap="1" wp14:anchorId="0522653F" wp14:editId="7CE7F644">
                <wp:simplePos x="0" y="0"/>
                <wp:positionH relativeFrom="page">
                  <wp:posOffset>1407795</wp:posOffset>
                </wp:positionH>
                <wp:positionV relativeFrom="paragraph">
                  <wp:posOffset>2576385</wp:posOffset>
                </wp:positionV>
                <wp:extent cx="914400" cy="0"/>
                <wp:effectExtent l="0" t="0" r="0" b="0"/>
                <wp:wrapNone/>
                <wp:docPr id="378215698"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C24383"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85pt,202.85pt" to="182.85pt,2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" strokecolor="#010000" strokeweight=".25pt">
                <v:stroke joinstyle="miter"/>
                <w10:wrap anchorx="page"/>
              </v:line>
            </w:pict>
          </mc:Fallback>
        </mc:AlternateContent>
      </w:r>
      <w:r w:rsidR="00B2749F" w:rsidRPr="007A2A65">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2749F" w:rsidRPr="007A2A65" w14:paraId="51A02C22" w14:textId="77777777" w:rsidTr="00BA5385">
        <w:tc>
          <w:tcPr>
            <w:tcW w:w="1060" w:type="dxa"/>
            <w:shd w:val="clear" w:color="auto" w:fill="auto"/>
          </w:tcPr>
          <w:p w14:paraId="09862EA1" w14:textId="3A196F4F" w:rsidR="00B2749F" w:rsidRPr="007A2A65" w:rsidRDefault="00B2749F" w:rsidP="00BA5385">
            <w:pPr>
              <w:spacing w:after="120" w:line="240" w:lineRule="auto"/>
              <w:jc w:val="right"/>
              <w:rPr>
                <w:rFonts w:asciiTheme="majorBidi" w:hAnsiTheme="majorBidi" w:cstheme="majorBidi"/>
                <w:i/>
                <w:sz w:val="14"/>
                <w:lang w:val="en-GB"/>
              </w:rPr>
            </w:pPr>
            <w:bookmarkStart w:id="2" w:name="_Hlk198119963"/>
            <w:bookmarkStart w:id="3" w:name="_Hlk161304479"/>
          </w:p>
        </w:tc>
        <w:tc>
          <w:tcPr>
            <w:tcW w:w="7315" w:type="dxa"/>
            <w:shd w:val="clear" w:color="auto" w:fill="auto"/>
          </w:tcPr>
          <w:p w14:paraId="7BB77AC0" w14:textId="77777777" w:rsidR="00B2749F" w:rsidRPr="007A2A65" w:rsidRDefault="00B2749F" w:rsidP="00BA5385">
            <w:pPr>
              <w:spacing w:after="120" w:line="240" w:lineRule="auto"/>
              <w:rPr>
                <w:rFonts w:asciiTheme="majorBidi" w:hAnsiTheme="majorBidi" w:cstheme="majorBidi"/>
                <w:i/>
                <w:sz w:val="14"/>
                <w:lang w:val="en-GB"/>
              </w:rPr>
            </w:pPr>
          </w:p>
        </w:tc>
        <w:tc>
          <w:tcPr>
            <w:tcW w:w="994" w:type="dxa"/>
            <w:shd w:val="clear" w:color="auto" w:fill="auto"/>
          </w:tcPr>
          <w:p w14:paraId="48ED14A8" w14:textId="77777777" w:rsidR="00B2749F" w:rsidRPr="007A2A65" w:rsidRDefault="00B2749F" w:rsidP="00BA5385">
            <w:pPr>
              <w:spacing w:after="120" w:line="240" w:lineRule="auto"/>
              <w:jc w:val="right"/>
              <w:rPr>
                <w:rFonts w:asciiTheme="majorBidi" w:hAnsiTheme="majorBidi" w:cstheme="majorBidi"/>
                <w:i/>
                <w:sz w:val="14"/>
                <w:lang w:val="en-GB"/>
              </w:rPr>
            </w:pPr>
          </w:p>
        </w:tc>
        <w:tc>
          <w:tcPr>
            <w:tcW w:w="533" w:type="dxa"/>
            <w:shd w:val="clear" w:color="auto" w:fill="auto"/>
          </w:tcPr>
          <w:p w14:paraId="4A3E4314" w14:textId="77777777" w:rsidR="00B2749F" w:rsidRPr="007A2A65" w:rsidRDefault="00B2749F" w:rsidP="00BA5385">
            <w:pPr>
              <w:spacing w:after="120" w:line="240" w:lineRule="auto"/>
              <w:jc w:val="right"/>
              <w:rPr>
                <w:rFonts w:asciiTheme="majorBidi" w:hAnsiTheme="majorBidi" w:cstheme="majorBidi"/>
                <w:i/>
                <w:sz w:val="14"/>
                <w:lang w:val="en-GB"/>
              </w:rPr>
            </w:pPr>
            <w:r w:rsidRPr="007A2A65">
              <w:rPr>
                <w:rFonts w:asciiTheme="majorBidi" w:hAnsiTheme="majorBidi" w:cstheme="majorBidi"/>
                <w:i/>
                <w:sz w:val="14"/>
                <w:lang w:val="en-GB"/>
              </w:rPr>
              <w:t>Page</w:t>
            </w:r>
          </w:p>
        </w:tc>
      </w:tr>
      <w:tr w:rsidR="00B2749F" w:rsidRPr="007A2A65" w14:paraId="4F57A961" w14:textId="77777777" w:rsidTr="00BA5385">
        <w:tc>
          <w:tcPr>
            <w:tcW w:w="9369" w:type="dxa"/>
            <w:gridSpan w:val="3"/>
            <w:shd w:val="clear" w:color="auto" w:fill="auto"/>
          </w:tcPr>
          <w:p w14:paraId="08C9F457" w14:textId="3A32099C" w:rsidR="00B2749F" w:rsidRPr="007A2A65" w:rsidRDefault="00B2749F" w:rsidP="00B2749F">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7A2A65">
              <w:rPr>
                <w:rFonts w:asciiTheme="majorBidi" w:hAnsiTheme="majorBidi" w:cstheme="majorBidi"/>
                <w:lang w:val="en-GB"/>
              </w:rPr>
              <w:t>Proposed programme plan for 202</w:t>
            </w:r>
            <w:r w:rsidR="008E69D3" w:rsidRPr="007A2A65">
              <w:rPr>
                <w:rFonts w:asciiTheme="majorBidi" w:hAnsiTheme="majorBidi" w:cstheme="majorBidi"/>
                <w:lang w:val="en-GB"/>
              </w:rPr>
              <w:t>6</w:t>
            </w:r>
            <w:r w:rsidRPr="007A2A65">
              <w:rPr>
                <w:rFonts w:asciiTheme="majorBidi" w:hAnsiTheme="majorBidi" w:cstheme="majorBidi"/>
                <w:lang w:val="en-GB"/>
              </w:rPr>
              <w:t xml:space="preserve"> and programme performance in 20</w:t>
            </w:r>
            <w:r w:rsidR="00AA73E0" w:rsidRPr="007A2A65">
              <w:rPr>
                <w:rFonts w:asciiTheme="majorBidi" w:hAnsiTheme="majorBidi" w:cstheme="majorBidi"/>
                <w:lang w:val="en-GB"/>
              </w:rPr>
              <w:t>24</w:t>
            </w:r>
            <w:r w:rsidRPr="007A2A65">
              <w:rPr>
                <w:rFonts w:asciiTheme="majorBidi" w:hAnsiTheme="majorBidi" w:cstheme="majorBidi"/>
                <w:lang w:val="en-GB"/>
              </w:rPr>
              <w:t>**</w:t>
            </w:r>
            <w:r w:rsidRPr="007A2A65">
              <w:rPr>
                <w:rFonts w:asciiTheme="majorBidi" w:hAnsiTheme="majorBidi" w:cstheme="majorBidi"/>
                <w:spacing w:val="60"/>
                <w:sz w:val="17"/>
                <w:lang w:val="en-GB"/>
              </w:rPr>
              <w:tab/>
            </w:r>
          </w:p>
        </w:tc>
        <w:tc>
          <w:tcPr>
            <w:tcW w:w="533" w:type="dxa"/>
            <w:shd w:val="clear" w:color="auto" w:fill="auto"/>
            <w:vAlign w:val="bottom"/>
          </w:tcPr>
          <w:p w14:paraId="46AF54DE" w14:textId="1E49E447" w:rsidR="00B2749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3</w:t>
            </w:r>
          </w:p>
        </w:tc>
      </w:tr>
      <w:tr w:rsidR="00B2749F" w:rsidRPr="007A2A65" w14:paraId="5248E2C5" w14:textId="77777777" w:rsidTr="00BA5385">
        <w:tc>
          <w:tcPr>
            <w:tcW w:w="9369" w:type="dxa"/>
            <w:gridSpan w:val="3"/>
            <w:shd w:val="clear" w:color="auto" w:fill="auto"/>
          </w:tcPr>
          <w:p w14:paraId="7109DB2E" w14:textId="77777777" w:rsidR="00B2749F" w:rsidRPr="007A2A65" w:rsidRDefault="00B2749F" w:rsidP="00BA538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7A2A65">
              <w:rPr>
                <w:rFonts w:asciiTheme="majorBidi" w:hAnsiTheme="majorBidi" w:cstheme="majorBidi"/>
                <w:lang w:val="en-GB"/>
              </w:rPr>
              <w:tab/>
              <w:t>Overall orientation</w:t>
            </w:r>
            <w:r w:rsidRPr="007A2A65">
              <w:rPr>
                <w:rFonts w:asciiTheme="majorBidi" w:hAnsiTheme="majorBidi" w:cstheme="majorBidi"/>
                <w:spacing w:val="60"/>
                <w:sz w:val="17"/>
                <w:lang w:val="en-GB"/>
              </w:rPr>
              <w:tab/>
            </w:r>
          </w:p>
        </w:tc>
        <w:tc>
          <w:tcPr>
            <w:tcW w:w="533" w:type="dxa"/>
            <w:shd w:val="clear" w:color="auto" w:fill="auto"/>
            <w:vAlign w:val="bottom"/>
          </w:tcPr>
          <w:p w14:paraId="222A77F6" w14:textId="13C72D85" w:rsidR="00B2749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3</w:t>
            </w:r>
          </w:p>
        </w:tc>
      </w:tr>
      <w:tr w:rsidR="00B2749F" w:rsidRPr="007A2A65" w14:paraId="6519D4DD" w14:textId="77777777" w:rsidTr="00BA5385">
        <w:tc>
          <w:tcPr>
            <w:tcW w:w="9369" w:type="dxa"/>
            <w:gridSpan w:val="3"/>
            <w:shd w:val="clear" w:color="auto" w:fill="auto"/>
          </w:tcPr>
          <w:p w14:paraId="51308791" w14:textId="77777777" w:rsidR="00B2749F" w:rsidRPr="007A2A65" w:rsidRDefault="00B2749F" w:rsidP="00BA5385">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7A2A65">
              <w:rPr>
                <w:rFonts w:asciiTheme="majorBidi" w:hAnsiTheme="majorBidi" w:cstheme="majorBidi"/>
                <w:lang w:val="en-GB"/>
              </w:rPr>
              <w:tab/>
              <w:t>Programme of work</w:t>
            </w:r>
            <w:r w:rsidRPr="007A2A65">
              <w:rPr>
                <w:rFonts w:asciiTheme="majorBidi" w:hAnsiTheme="majorBidi" w:cstheme="majorBidi"/>
                <w:spacing w:val="60"/>
                <w:sz w:val="17"/>
                <w:lang w:val="en-GB"/>
              </w:rPr>
              <w:tab/>
            </w:r>
            <w:r w:rsidRPr="007A2A65">
              <w:rPr>
                <w:rFonts w:asciiTheme="majorBidi" w:hAnsiTheme="majorBidi" w:cstheme="majorBidi"/>
                <w:spacing w:val="60"/>
                <w:sz w:val="17"/>
                <w:lang w:val="en-GB"/>
              </w:rPr>
              <w:tab/>
            </w:r>
          </w:p>
        </w:tc>
        <w:tc>
          <w:tcPr>
            <w:tcW w:w="533" w:type="dxa"/>
            <w:shd w:val="clear" w:color="auto" w:fill="auto"/>
            <w:vAlign w:val="bottom"/>
          </w:tcPr>
          <w:p w14:paraId="4DCDA403" w14:textId="75E2DFC4" w:rsidR="00B2749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20</w:t>
            </w:r>
          </w:p>
        </w:tc>
      </w:tr>
      <w:tr w:rsidR="00B2749F" w:rsidRPr="007A2A65" w14:paraId="00941F9B" w14:textId="77777777" w:rsidTr="00BA5385">
        <w:tc>
          <w:tcPr>
            <w:tcW w:w="9369" w:type="dxa"/>
            <w:gridSpan w:val="3"/>
            <w:shd w:val="clear" w:color="auto" w:fill="auto"/>
          </w:tcPr>
          <w:p w14:paraId="2B0810F5" w14:textId="09B59EDE" w:rsidR="00B2749F" w:rsidRPr="007A2A65" w:rsidRDefault="00B2749F" w:rsidP="00BA5385">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7A2A65">
              <w:rPr>
                <w:rFonts w:asciiTheme="majorBidi" w:hAnsiTheme="majorBidi" w:cstheme="majorBidi"/>
                <w:lang w:val="en-GB"/>
              </w:rPr>
              <w:tab/>
              <w:t xml:space="preserve">Subprogramme 1. </w:t>
            </w:r>
            <w:r w:rsidR="00A837BB" w:rsidRPr="007A2A65">
              <w:rPr>
                <w:rFonts w:asciiTheme="majorBidi" w:hAnsiTheme="majorBidi" w:cstheme="majorBidi"/>
                <w:lang w:val="en-GB"/>
              </w:rPr>
              <w:t>Countering transnational organized crime</w:t>
            </w:r>
            <w:r w:rsidRPr="007A2A65">
              <w:rPr>
                <w:rFonts w:asciiTheme="majorBidi" w:hAnsiTheme="majorBidi" w:cstheme="majorBidi"/>
                <w:spacing w:val="60"/>
                <w:sz w:val="17"/>
                <w:lang w:val="en-GB"/>
              </w:rPr>
              <w:tab/>
            </w:r>
          </w:p>
        </w:tc>
        <w:tc>
          <w:tcPr>
            <w:tcW w:w="533" w:type="dxa"/>
            <w:shd w:val="clear" w:color="auto" w:fill="auto"/>
            <w:vAlign w:val="bottom"/>
          </w:tcPr>
          <w:p w14:paraId="6F7F4557" w14:textId="3250A240" w:rsidR="00B2749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20</w:t>
            </w:r>
          </w:p>
        </w:tc>
      </w:tr>
      <w:tr w:rsidR="00B2749F" w:rsidRPr="007A2A65" w14:paraId="1BFAFBFA" w14:textId="77777777" w:rsidTr="00BA5385">
        <w:tc>
          <w:tcPr>
            <w:tcW w:w="9369" w:type="dxa"/>
            <w:gridSpan w:val="3"/>
            <w:shd w:val="clear" w:color="auto" w:fill="auto"/>
          </w:tcPr>
          <w:p w14:paraId="4D8D40AB" w14:textId="06BF017F" w:rsidR="00B2749F" w:rsidRPr="007A2A65" w:rsidRDefault="00B2749F" w:rsidP="00BA5385">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7A2A65">
              <w:rPr>
                <w:rFonts w:asciiTheme="majorBidi" w:hAnsiTheme="majorBidi" w:cstheme="majorBidi"/>
                <w:lang w:val="en-GB"/>
              </w:rPr>
              <w:tab/>
              <w:t xml:space="preserve">Subprogramme 2. </w:t>
            </w:r>
            <w:r w:rsidR="00F81432" w:rsidRPr="007A2A65">
              <w:rPr>
                <w:rFonts w:asciiTheme="majorBidi" w:hAnsiTheme="majorBidi" w:cstheme="majorBidi"/>
                <w:lang w:val="en-GB"/>
              </w:rPr>
              <w:t>A comprehensive and balanced approach to counter the world drug problem</w:t>
            </w:r>
            <w:r w:rsidRPr="007A2A65">
              <w:rPr>
                <w:rFonts w:asciiTheme="majorBidi" w:hAnsiTheme="majorBidi" w:cstheme="majorBidi"/>
                <w:spacing w:val="60"/>
                <w:sz w:val="17"/>
                <w:lang w:val="en-GB"/>
              </w:rPr>
              <w:tab/>
            </w:r>
          </w:p>
        </w:tc>
        <w:tc>
          <w:tcPr>
            <w:tcW w:w="533" w:type="dxa"/>
            <w:shd w:val="clear" w:color="auto" w:fill="auto"/>
            <w:vAlign w:val="bottom"/>
          </w:tcPr>
          <w:p w14:paraId="3EF6C547" w14:textId="2D42AA66" w:rsidR="00B2749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24</w:t>
            </w:r>
          </w:p>
        </w:tc>
      </w:tr>
      <w:tr w:rsidR="00B2749F" w:rsidRPr="007A2A65" w14:paraId="77CF1246" w14:textId="77777777" w:rsidTr="00BA5385">
        <w:tc>
          <w:tcPr>
            <w:tcW w:w="9369" w:type="dxa"/>
            <w:gridSpan w:val="3"/>
            <w:shd w:val="clear" w:color="auto" w:fill="auto"/>
          </w:tcPr>
          <w:p w14:paraId="06A16EBB" w14:textId="3A9FD0AF" w:rsidR="00B2749F" w:rsidRPr="007A2A65" w:rsidRDefault="00B2749F" w:rsidP="00BA5385">
            <w:pPr>
              <w:tabs>
                <w:tab w:val="left" w:pos="2070"/>
                <w:tab w:val="left" w:pos="2592"/>
                <w:tab w:val="left" w:pos="3024"/>
                <w:tab w:val="right" w:leader="dot" w:pos="9360"/>
              </w:tabs>
              <w:spacing w:after="120"/>
              <w:ind w:left="2070" w:hanging="342"/>
              <w:rPr>
                <w:rFonts w:asciiTheme="majorBidi" w:hAnsiTheme="majorBidi" w:cstheme="majorBidi"/>
                <w:lang w:val="en-GB"/>
              </w:rPr>
            </w:pPr>
            <w:r w:rsidRPr="007A2A65">
              <w:rPr>
                <w:rFonts w:asciiTheme="majorBidi" w:hAnsiTheme="majorBidi" w:cstheme="majorBidi"/>
                <w:lang w:val="en-GB"/>
              </w:rPr>
              <w:tab/>
              <w:t xml:space="preserve">Subprogramme 3. </w:t>
            </w:r>
            <w:r w:rsidR="00B839FF" w:rsidRPr="007A2A65">
              <w:rPr>
                <w:rFonts w:asciiTheme="majorBidi" w:hAnsiTheme="majorBidi" w:cstheme="majorBidi"/>
                <w:lang w:val="en-GB"/>
              </w:rPr>
              <w:t>Countering corruption</w:t>
            </w:r>
            <w:r w:rsidRPr="007A2A65">
              <w:rPr>
                <w:rFonts w:asciiTheme="majorBidi" w:hAnsiTheme="majorBidi" w:cstheme="majorBidi"/>
                <w:spacing w:val="60"/>
                <w:sz w:val="17"/>
                <w:lang w:val="en-GB"/>
              </w:rPr>
              <w:tab/>
            </w:r>
          </w:p>
        </w:tc>
        <w:tc>
          <w:tcPr>
            <w:tcW w:w="533" w:type="dxa"/>
            <w:shd w:val="clear" w:color="auto" w:fill="auto"/>
            <w:vAlign w:val="bottom"/>
          </w:tcPr>
          <w:p w14:paraId="7A21A54A" w14:textId="7625265B" w:rsidR="00B2749F" w:rsidRPr="007A2A65" w:rsidRDefault="00097DEB" w:rsidP="00BA5385">
            <w:pPr>
              <w:spacing w:after="120"/>
              <w:jc w:val="right"/>
              <w:rPr>
                <w:rFonts w:asciiTheme="majorBidi" w:hAnsiTheme="majorBidi" w:cstheme="majorBidi"/>
                <w:lang w:val="en-GB"/>
              </w:rPr>
            </w:pPr>
            <w:r>
              <w:rPr>
                <w:rFonts w:asciiTheme="majorBidi" w:hAnsiTheme="majorBidi" w:cstheme="majorBidi"/>
                <w:lang w:val="en-GB"/>
              </w:rPr>
              <w:t>29</w:t>
            </w:r>
          </w:p>
        </w:tc>
      </w:tr>
      <w:tr w:rsidR="00B2749F" w:rsidRPr="007A2A65" w14:paraId="4C7F795E" w14:textId="77777777" w:rsidTr="00BA5385">
        <w:tc>
          <w:tcPr>
            <w:tcW w:w="9369" w:type="dxa"/>
            <w:gridSpan w:val="3"/>
            <w:shd w:val="clear" w:color="auto" w:fill="auto"/>
          </w:tcPr>
          <w:p w14:paraId="5DFCF426" w14:textId="644BB01D" w:rsidR="00B2749F" w:rsidRPr="007A2A65" w:rsidRDefault="00B2749F" w:rsidP="00BA5385">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7A2A65">
              <w:rPr>
                <w:rFonts w:asciiTheme="majorBidi" w:hAnsiTheme="majorBidi" w:cstheme="majorBidi"/>
                <w:noProof/>
                <w:lang w:val="en-GB"/>
              </w:rPr>
              <w:tab/>
            </w:r>
            <w:r w:rsidRPr="007A2A65">
              <w:rPr>
                <w:rFonts w:asciiTheme="majorBidi" w:hAnsiTheme="majorBidi" w:cstheme="majorBidi"/>
                <w:lang w:val="en-GB"/>
              </w:rPr>
              <w:t xml:space="preserve">Subprogramme </w:t>
            </w:r>
            <w:r w:rsidR="00A95350" w:rsidRPr="007A2A65">
              <w:rPr>
                <w:rFonts w:asciiTheme="majorBidi" w:hAnsiTheme="majorBidi" w:cstheme="majorBidi"/>
                <w:lang w:val="en-GB"/>
              </w:rPr>
              <w:t>4</w:t>
            </w:r>
            <w:r w:rsidRPr="007A2A65">
              <w:rPr>
                <w:rFonts w:asciiTheme="majorBidi" w:hAnsiTheme="majorBidi" w:cstheme="majorBidi"/>
                <w:lang w:val="en-GB"/>
              </w:rPr>
              <w:t xml:space="preserve">. </w:t>
            </w:r>
            <w:r w:rsidR="004B5209" w:rsidRPr="007A2A65">
              <w:rPr>
                <w:rFonts w:asciiTheme="majorBidi" w:hAnsiTheme="majorBidi" w:cstheme="majorBidi"/>
                <w:lang w:val="en-GB"/>
              </w:rPr>
              <w:t>Terrorism prevention</w:t>
            </w:r>
            <w:r w:rsidRPr="007A2A65">
              <w:rPr>
                <w:noProof/>
                <w:w w:val="100"/>
                <w:lang w:val="en-GB"/>
              </w:rPr>
              <w:t xml:space="preserve"> </w:t>
            </w:r>
            <w:r w:rsidRPr="007A2A65">
              <w:rPr>
                <w:rFonts w:asciiTheme="majorBidi" w:hAnsiTheme="majorBidi" w:cstheme="majorBidi"/>
                <w:spacing w:val="60"/>
                <w:sz w:val="17"/>
                <w:lang w:val="en-GB"/>
              </w:rPr>
              <w:tab/>
            </w:r>
          </w:p>
        </w:tc>
        <w:tc>
          <w:tcPr>
            <w:tcW w:w="533" w:type="dxa"/>
            <w:shd w:val="clear" w:color="auto" w:fill="auto"/>
            <w:vAlign w:val="bottom"/>
          </w:tcPr>
          <w:p w14:paraId="4C2F4539" w14:textId="70C79953" w:rsidR="00B2749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3</w:t>
            </w:r>
            <w:r w:rsidR="00097DEB">
              <w:rPr>
                <w:rFonts w:asciiTheme="majorBidi" w:hAnsiTheme="majorBidi" w:cstheme="majorBidi"/>
                <w:lang w:val="en-GB"/>
              </w:rPr>
              <w:t>3</w:t>
            </w:r>
          </w:p>
        </w:tc>
      </w:tr>
    </w:tbl>
    <w:bookmarkEnd w:id="2"/>
    <w:p w14:paraId="38DB5C47" w14:textId="059431EB" w:rsidR="00B80E4E" w:rsidRPr="007A2A65" w:rsidRDefault="00B80E4E" w:rsidP="005D0C3F">
      <w:pPr>
        <w:framePr w:w="9792" w:h="761" w:hSpace="180" w:wrap="around" w:vAnchor="page" w:hAnchor="page" w:x="1211" w:y="134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A2A65">
        <w:rPr>
          <w:sz w:val="17"/>
          <w:lang w:val="en-GB"/>
        </w:rPr>
        <w:tab/>
        <w:t>*</w:t>
      </w:r>
      <w:r w:rsidRPr="007A2A65">
        <w:rPr>
          <w:sz w:val="17"/>
          <w:lang w:val="en-GB"/>
        </w:rPr>
        <w:tab/>
      </w:r>
      <w:hyperlink r:id="rId21" w:history="1">
        <w:r w:rsidRPr="007A2A65">
          <w:rPr>
            <w:rStyle w:val="Hyperlink"/>
            <w:sz w:val="17"/>
            <w:lang w:val="en-GB"/>
          </w:rPr>
          <w:t>A/80/50</w:t>
        </w:r>
      </w:hyperlink>
      <w:r w:rsidRPr="007A2A65">
        <w:rPr>
          <w:sz w:val="17"/>
          <w:lang w:val="en-GB"/>
        </w:rPr>
        <w:t>.</w:t>
      </w:r>
    </w:p>
    <w:p w14:paraId="526FE4FC" w14:textId="706E7649" w:rsidR="00B80E4E" w:rsidRPr="007A2A65" w:rsidRDefault="00B80E4E" w:rsidP="005D0C3F">
      <w:pPr>
        <w:framePr w:w="9792" w:h="761" w:hSpace="180" w:wrap="around" w:vAnchor="page" w:hAnchor="page" w:x="1211" w:y="1344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7A2A65">
        <w:rPr>
          <w:sz w:val="17"/>
          <w:lang w:val="en-GB"/>
        </w:rPr>
        <w:tab/>
        <w:t>**</w:t>
      </w:r>
      <w:r w:rsidRPr="007A2A65">
        <w:rPr>
          <w:sz w:val="17"/>
          <w:lang w:val="en-GB"/>
        </w:rPr>
        <w:tab/>
        <w:t xml:space="preserve">In keeping with paragraph 10 of General Assembly resolution </w:t>
      </w:r>
      <w:hyperlink r:id="rId22" w:history="1">
        <w:r w:rsidRPr="007A2A65">
          <w:rPr>
            <w:rStyle w:val="Hyperlink"/>
            <w:sz w:val="17"/>
            <w:lang w:val="en-GB"/>
          </w:rPr>
          <w:t>77/267</w:t>
        </w:r>
      </w:hyperlink>
      <w:r w:rsidRPr="007A2A65">
        <w:rPr>
          <w:sz w:val="17"/>
          <w:lang w:val="en-GB"/>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443CFF" w:rsidRPr="007A2A65" w14:paraId="73032121" w14:textId="77777777" w:rsidTr="00BA5385">
        <w:tc>
          <w:tcPr>
            <w:tcW w:w="9369" w:type="dxa"/>
            <w:shd w:val="clear" w:color="auto" w:fill="auto"/>
          </w:tcPr>
          <w:p w14:paraId="1CF3B799" w14:textId="4B9FB955" w:rsidR="00443CFF" w:rsidRPr="007A2A65" w:rsidRDefault="00E81A08" w:rsidP="00B07CCF">
            <w:pPr>
              <w:tabs>
                <w:tab w:val="right" w:pos="1080"/>
                <w:tab w:val="left" w:pos="1296"/>
                <w:tab w:val="left" w:pos="1728"/>
                <w:tab w:val="left" w:pos="2160"/>
                <w:tab w:val="left" w:pos="2592"/>
                <w:tab w:val="left" w:pos="3024"/>
                <w:tab w:val="left" w:pos="3456"/>
                <w:tab w:val="left" w:pos="3888"/>
                <w:tab w:val="right" w:leader="dot" w:pos="9360"/>
              </w:tabs>
              <w:spacing w:after="120"/>
              <w:ind w:left="2070" w:hanging="342"/>
              <w:rPr>
                <w:rFonts w:asciiTheme="majorBidi" w:hAnsiTheme="majorBidi" w:cstheme="majorBidi"/>
                <w:noProof/>
                <w:spacing w:val="60"/>
                <w:sz w:val="17"/>
                <w:lang w:val="en-GB"/>
              </w:rPr>
            </w:pPr>
            <w:bookmarkStart w:id="4" w:name="_Hlk198119977"/>
            <w:r w:rsidRPr="007A2A65">
              <w:rPr>
                <w:rFonts w:asciiTheme="majorBidi" w:hAnsiTheme="majorBidi" w:cstheme="majorBidi"/>
                <w:noProof/>
                <w:lang w:val="en-GB"/>
              </w:rPr>
              <w:tab/>
            </w:r>
            <w:r w:rsidRPr="007A2A65">
              <w:rPr>
                <w:rFonts w:asciiTheme="majorBidi" w:hAnsiTheme="majorBidi" w:cstheme="majorBidi"/>
                <w:lang w:val="en-GB"/>
              </w:rPr>
              <w:t>Subprogramme 5.</w:t>
            </w:r>
            <w:r w:rsidR="000C7CA2" w:rsidRPr="007A2A65">
              <w:rPr>
                <w:rFonts w:asciiTheme="majorBidi" w:hAnsiTheme="majorBidi" w:cstheme="majorBidi"/>
                <w:lang w:val="en-GB"/>
              </w:rPr>
              <w:t xml:space="preserve"> Justice</w:t>
            </w:r>
            <w:r w:rsidR="00B07CCF" w:rsidRPr="007A2A65">
              <w:rPr>
                <w:rFonts w:asciiTheme="majorBidi" w:hAnsiTheme="majorBidi" w:cstheme="majorBidi"/>
                <w:spacing w:val="60"/>
                <w:sz w:val="17"/>
                <w:lang w:val="en-GB"/>
              </w:rPr>
              <w:tab/>
            </w:r>
          </w:p>
        </w:tc>
        <w:tc>
          <w:tcPr>
            <w:tcW w:w="533" w:type="dxa"/>
            <w:shd w:val="clear" w:color="auto" w:fill="auto"/>
            <w:vAlign w:val="bottom"/>
          </w:tcPr>
          <w:p w14:paraId="4CD719BC" w14:textId="629D564E" w:rsidR="00443CF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3</w:t>
            </w:r>
            <w:r w:rsidR="0016180B" w:rsidRPr="007A2A65">
              <w:rPr>
                <w:rFonts w:asciiTheme="majorBidi" w:hAnsiTheme="majorBidi" w:cstheme="majorBidi"/>
                <w:lang w:val="en-GB"/>
              </w:rPr>
              <w:t>8</w:t>
            </w:r>
          </w:p>
        </w:tc>
      </w:tr>
      <w:tr w:rsidR="00443CFF" w:rsidRPr="007A2A65" w14:paraId="1A815155" w14:textId="77777777" w:rsidTr="00BA5385">
        <w:tc>
          <w:tcPr>
            <w:tcW w:w="9369" w:type="dxa"/>
            <w:shd w:val="clear" w:color="auto" w:fill="auto"/>
          </w:tcPr>
          <w:p w14:paraId="0C27EB40" w14:textId="184424B0" w:rsidR="00443CFF" w:rsidRPr="007A2A65" w:rsidRDefault="00E81A08" w:rsidP="00EE3C7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noProof/>
                <w:spacing w:val="60"/>
                <w:sz w:val="17"/>
                <w:lang w:val="en-GB"/>
              </w:rPr>
            </w:pPr>
            <w:r w:rsidRPr="007A2A65">
              <w:rPr>
                <w:rFonts w:asciiTheme="majorBidi" w:hAnsiTheme="majorBidi" w:cstheme="majorBidi"/>
                <w:lang w:val="en-GB"/>
              </w:rPr>
              <w:lastRenderedPageBreak/>
              <w:tab/>
              <w:t>Subprogramme 6</w:t>
            </w:r>
            <w:r w:rsidR="008E6151" w:rsidRPr="007A2A65">
              <w:rPr>
                <w:rFonts w:asciiTheme="majorBidi" w:hAnsiTheme="majorBidi" w:cstheme="majorBidi"/>
                <w:lang w:val="en-GB"/>
              </w:rPr>
              <w:t>. Research, trend analysis and forensics</w:t>
            </w:r>
            <w:r w:rsidR="00EE3C7C" w:rsidRPr="007A2A65">
              <w:rPr>
                <w:rFonts w:asciiTheme="majorBidi" w:hAnsiTheme="majorBidi" w:cstheme="majorBidi"/>
                <w:spacing w:val="60"/>
                <w:sz w:val="17"/>
                <w:lang w:val="en-GB"/>
              </w:rPr>
              <w:tab/>
            </w:r>
          </w:p>
        </w:tc>
        <w:tc>
          <w:tcPr>
            <w:tcW w:w="533" w:type="dxa"/>
            <w:shd w:val="clear" w:color="auto" w:fill="auto"/>
            <w:vAlign w:val="bottom"/>
          </w:tcPr>
          <w:p w14:paraId="7278AC92" w14:textId="485F747E" w:rsidR="00443CF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4</w:t>
            </w:r>
            <w:r w:rsidR="00097DEB">
              <w:rPr>
                <w:rFonts w:asciiTheme="majorBidi" w:hAnsiTheme="majorBidi" w:cstheme="majorBidi"/>
                <w:lang w:val="en-GB"/>
              </w:rPr>
              <w:t>2</w:t>
            </w:r>
          </w:p>
        </w:tc>
      </w:tr>
      <w:tr w:rsidR="00443CFF" w:rsidRPr="007A2A65" w14:paraId="6AC8F4EE" w14:textId="77777777" w:rsidTr="00BA5385">
        <w:tc>
          <w:tcPr>
            <w:tcW w:w="9369" w:type="dxa"/>
            <w:shd w:val="clear" w:color="auto" w:fill="auto"/>
          </w:tcPr>
          <w:p w14:paraId="2140ADB9" w14:textId="1B797853" w:rsidR="00443CFF" w:rsidRPr="007A2A65" w:rsidRDefault="00E81A08" w:rsidP="00C479C8">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lang w:val="en-GB"/>
              </w:rPr>
            </w:pPr>
            <w:r w:rsidRPr="007A2A65">
              <w:rPr>
                <w:rFonts w:asciiTheme="majorBidi" w:hAnsiTheme="majorBidi" w:cstheme="majorBidi"/>
                <w:lang w:val="en-GB"/>
              </w:rPr>
              <w:tab/>
              <w:t xml:space="preserve">Subprogramme </w:t>
            </w:r>
            <w:r w:rsidR="00EE3C7C" w:rsidRPr="007A2A65">
              <w:rPr>
                <w:rFonts w:asciiTheme="majorBidi" w:hAnsiTheme="majorBidi" w:cstheme="majorBidi"/>
                <w:lang w:val="en-GB"/>
              </w:rPr>
              <w:t xml:space="preserve">7. </w:t>
            </w:r>
            <w:r w:rsidR="00C479C8" w:rsidRPr="007A2A65">
              <w:rPr>
                <w:rFonts w:asciiTheme="majorBidi" w:hAnsiTheme="majorBidi" w:cstheme="majorBidi"/>
                <w:szCs w:val="20"/>
                <w:lang w:val="en-GB" w:eastAsia="en-US"/>
              </w:rPr>
              <w:t>Policy support</w:t>
            </w:r>
            <w:r w:rsidR="00C479C8" w:rsidRPr="007A2A65">
              <w:rPr>
                <w:rFonts w:asciiTheme="majorBidi" w:hAnsiTheme="majorBidi" w:cstheme="majorBidi"/>
                <w:spacing w:val="60"/>
                <w:sz w:val="17"/>
                <w:szCs w:val="20"/>
                <w:lang w:val="en-GB" w:eastAsia="en-US"/>
              </w:rPr>
              <w:tab/>
            </w:r>
          </w:p>
        </w:tc>
        <w:tc>
          <w:tcPr>
            <w:tcW w:w="533" w:type="dxa"/>
            <w:shd w:val="clear" w:color="auto" w:fill="auto"/>
            <w:vAlign w:val="bottom"/>
          </w:tcPr>
          <w:p w14:paraId="49555C76" w14:textId="05D4DB40" w:rsidR="00443CF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4</w:t>
            </w:r>
            <w:r w:rsidR="00097DEB">
              <w:rPr>
                <w:rFonts w:asciiTheme="majorBidi" w:hAnsiTheme="majorBidi" w:cstheme="majorBidi"/>
                <w:lang w:val="en-GB"/>
              </w:rPr>
              <w:t>7</w:t>
            </w:r>
          </w:p>
        </w:tc>
      </w:tr>
      <w:tr w:rsidR="00443CFF" w:rsidRPr="007A2A65" w14:paraId="71A0857E" w14:textId="77777777" w:rsidTr="00BA5385">
        <w:tc>
          <w:tcPr>
            <w:tcW w:w="9369" w:type="dxa"/>
            <w:shd w:val="clear" w:color="auto" w:fill="auto"/>
          </w:tcPr>
          <w:p w14:paraId="225E3B9E" w14:textId="089AC769" w:rsidR="00443CFF" w:rsidRPr="007A2A65" w:rsidRDefault="00E81A08" w:rsidP="00DE39B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noProof/>
                <w:spacing w:val="60"/>
                <w:sz w:val="17"/>
                <w:lang w:val="en-GB"/>
              </w:rPr>
            </w:pPr>
            <w:r w:rsidRPr="007A2A65">
              <w:rPr>
                <w:rFonts w:asciiTheme="majorBidi" w:hAnsiTheme="majorBidi" w:cstheme="majorBidi"/>
                <w:lang w:val="en-GB"/>
              </w:rPr>
              <w:tab/>
              <w:t>Subprogramme 8</w:t>
            </w:r>
            <w:r w:rsidR="00C479C8" w:rsidRPr="007A2A65">
              <w:rPr>
                <w:rFonts w:asciiTheme="majorBidi" w:hAnsiTheme="majorBidi" w:cstheme="majorBidi"/>
                <w:lang w:val="en-GB"/>
              </w:rPr>
              <w:t xml:space="preserve">. </w:t>
            </w:r>
            <w:r w:rsidR="00DE39BE" w:rsidRPr="007A2A65">
              <w:rPr>
                <w:rFonts w:asciiTheme="majorBidi" w:hAnsiTheme="majorBidi" w:cstheme="majorBidi"/>
                <w:lang w:val="en-GB"/>
              </w:rPr>
              <w:t>Technical cooperation and field support</w:t>
            </w:r>
            <w:r w:rsidR="00DE39BE" w:rsidRPr="007A2A65">
              <w:rPr>
                <w:rFonts w:asciiTheme="majorBidi" w:hAnsiTheme="majorBidi" w:cstheme="majorBidi"/>
                <w:spacing w:val="60"/>
                <w:sz w:val="17"/>
                <w:lang w:val="en-GB"/>
              </w:rPr>
              <w:tab/>
            </w:r>
          </w:p>
        </w:tc>
        <w:tc>
          <w:tcPr>
            <w:tcW w:w="533" w:type="dxa"/>
            <w:shd w:val="clear" w:color="auto" w:fill="auto"/>
            <w:vAlign w:val="bottom"/>
          </w:tcPr>
          <w:p w14:paraId="1421D978" w14:textId="6031E48F" w:rsidR="00443CF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5</w:t>
            </w:r>
            <w:r w:rsidR="00097DEB">
              <w:rPr>
                <w:rFonts w:asciiTheme="majorBidi" w:hAnsiTheme="majorBidi" w:cstheme="majorBidi"/>
                <w:lang w:val="en-GB"/>
              </w:rPr>
              <w:t>1</w:t>
            </w:r>
          </w:p>
        </w:tc>
      </w:tr>
      <w:tr w:rsidR="00443CFF" w:rsidRPr="007A2A65" w14:paraId="2912B918" w14:textId="77777777" w:rsidTr="00BA5385">
        <w:tc>
          <w:tcPr>
            <w:tcW w:w="9369" w:type="dxa"/>
            <w:shd w:val="clear" w:color="auto" w:fill="auto"/>
          </w:tcPr>
          <w:p w14:paraId="6700B3AC" w14:textId="7A600312" w:rsidR="00443CFF" w:rsidRPr="00B80E4E" w:rsidRDefault="00E81A08" w:rsidP="00B80E4E">
            <w:pPr>
              <w:tabs>
                <w:tab w:val="right" w:pos="1080"/>
                <w:tab w:val="left" w:pos="1296"/>
                <w:tab w:val="left" w:pos="1728"/>
                <w:tab w:val="left" w:pos="2160"/>
                <w:tab w:val="left" w:pos="2592"/>
                <w:tab w:val="left" w:pos="3024"/>
                <w:tab w:val="left" w:pos="3456"/>
                <w:tab w:val="right" w:leader="dot" w:pos="9360"/>
              </w:tabs>
              <w:spacing w:after="120"/>
              <w:ind w:left="2070" w:hanging="342"/>
              <w:rPr>
                <w:rFonts w:asciiTheme="majorBidi" w:hAnsiTheme="majorBidi" w:cstheme="majorBidi"/>
                <w:noProof/>
                <w:spacing w:val="60"/>
                <w:sz w:val="17"/>
                <w:u w:val="single"/>
                <w:lang w:val="en-GB"/>
              </w:rPr>
            </w:pPr>
            <w:r w:rsidRPr="007A2A65">
              <w:rPr>
                <w:rFonts w:asciiTheme="majorBidi" w:hAnsiTheme="majorBidi" w:cstheme="majorBidi"/>
                <w:lang w:val="en-GB"/>
              </w:rPr>
              <w:tab/>
              <w:t>Subprogramme 9</w:t>
            </w:r>
            <w:r w:rsidR="00B07CCF" w:rsidRPr="007A2A65">
              <w:rPr>
                <w:rFonts w:asciiTheme="majorBidi" w:hAnsiTheme="majorBidi" w:cstheme="majorBidi"/>
                <w:lang w:val="en-GB"/>
              </w:rPr>
              <w:t>.</w:t>
            </w:r>
            <w:r w:rsidR="00B80E4E">
              <w:rPr>
                <w:rFonts w:asciiTheme="majorBidi" w:hAnsiTheme="majorBidi" w:cstheme="majorBidi"/>
                <w:spacing w:val="60"/>
                <w:sz w:val="17"/>
                <w:lang w:val="en-GB"/>
              </w:rPr>
              <w:tab/>
            </w:r>
          </w:p>
        </w:tc>
        <w:tc>
          <w:tcPr>
            <w:tcW w:w="533" w:type="dxa"/>
            <w:shd w:val="clear" w:color="auto" w:fill="auto"/>
            <w:vAlign w:val="bottom"/>
          </w:tcPr>
          <w:p w14:paraId="20F9C54C" w14:textId="090FDEDF" w:rsidR="00443CFF" w:rsidRPr="007A2A65" w:rsidRDefault="00097DEB" w:rsidP="00BA5385">
            <w:pPr>
              <w:spacing w:after="120"/>
              <w:jc w:val="right"/>
              <w:rPr>
                <w:rFonts w:asciiTheme="majorBidi" w:hAnsiTheme="majorBidi" w:cstheme="majorBidi"/>
                <w:lang w:val="en-GB"/>
              </w:rPr>
            </w:pPr>
            <w:r>
              <w:rPr>
                <w:rFonts w:asciiTheme="majorBidi" w:hAnsiTheme="majorBidi" w:cstheme="majorBidi"/>
                <w:lang w:val="en-GB"/>
              </w:rPr>
              <w:t>56</w:t>
            </w:r>
          </w:p>
        </w:tc>
      </w:tr>
      <w:tr w:rsidR="00443CFF" w:rsidRPr="007A2A65" w14:paraId="1EB5ED02" w14:textId="77777777" w:rsidTr="00BA5385">
        <w:tc>
          <w:tcPr>
            <w:tcW w:w="9369" w:type="dxa"/>
            <w:shd w:val="clear" w:color="auto" w:fill="auto"/>
          </w:tcPr>
          <w:p w14:paraId="35A8D20F" w14:textId="0575B558" w:rsidR="00443CFF" w:rsidRPr="007A2A65" w:rsidRDefault="00B705DE" w:rsidP="005E2211">
            <w:pPr>
              <w:tabs>
                <w:tab w:val="right" w:pos="1080"/>
                <w:tab w:val="left" w:pos="1296"/>
                <w:tab w:val="left" w:pos="1728"/>
                <w:tab w:val="left" w:pos="2160"/>
                <w:tab w:val="left" w:pos="2592"/>
                <w:tab w:val="left" w:pos="3024"/>
                <w:tab w:val="left" w:pos="3456"/>
                <w:tab w:val="left" w:pos="3888"/>
                <w:tab w:val="right" w:leader="dot" w:pos="9360"/>
              </w:tabs>
              <w:spacing w:after="120"/>
              <w:ind w:left="2592" w:hanging="864"/>
              <w:rPr>
                <w:rFonts w:asciiTheme="majorBidi" w:hAnsiTheme="majorBidi" w:cstheme="majorBidi"/>
                <w:noProof/>
                <w:spacing w:val="60"/>
                <w:sz w:val="17"/>
                <w:lang w:val="en-GB"/>
              </w:rPr>
            </w:pPr>
            <w:r w:rsidRPr="007A2A65">
              <w:rPr>
                <w:rFonts w:asciiTheme="majorBidi" w:hAnsiTheme="majorBidi" w:cstheme="majorBidi"/>
                <w:noProof/>
                <w:lang w:val="en-GB"/>
              </w:rPr>
              <w:tab/>
            </w:r>
            <w:r w:rsidRPr="007A2A65">
              <w:rPr>
                <w:rFonts w:asciiTheme="majorBidi" w:hAnsiTheme="majorBidi" w:cstheme="majorBidi"/>
                <w:noProof/>
                <w:lang w:val="en-GB"/>
              </w:rPr>
              <w:tab/>
            </w:r>
            <w:r w:rsidR="00954B71" w:rsidRPr="007A2A65">
              <w:rPr>
                <w:rFonts w:asciiTheme="majorBidi" w:hAnsiTheme="majorBidi" w:cstheme="majorBidi"/>
                <w:noProof/>
                <w:lang w:val="en-GB"/>
              </w:rPr>
              <w:t>Component 1. Provision of secretariat services and substantive support to the Commission on Narcotic Drugs, the Commission on Crime Prevention and Criminal Justice and the United Nations Congress on Crime Prevention and Criminal Justice</w:t>
            </w:r>
            <w:r w:rsidR="005E2211" w:rsidRPr="007A2A65">
              <w:rPr>
                <w:rFonts w:asciiTheme="majorBidi" w:hAnsiTheme="majorBidi" w:cstheme="majorBidi"/>
                <w:noProof/>
                <w:spacing w:val="60"/>
                <w:sz w:val="17"/>
                <w:lang w:val="en-GB"/>
              </w:rPr>
              <w:tab/>
            </w:r>
          </w:p>
        </w:tc>
        <w:tc>
          <w:tcPr>
            <w:tcW w:w="533" w:type="dxa"/>
            <w:shd w:val="clear" w:color="auto" w:fill="auto"/>
            <w:vAlign w:val="bottom"/>
          </w:tcPr>
          <w:p w14:paraId="288F5B7F" w14:textId="4C3963DB" w:rsidR="00443CFF" w:rsidRPr="007A2A65" w:rsidRDefault="00726103" w:rsidP="00BA5385">
            <w:pPr>
              <w:spacing w:after="120"/>
              <w:jc w:val="right"/>
              <w:rPr>
                <w:rFonts w:asciiTheme="majorBidi" w:hAnsiTheme="majorBidi" w:cstheme="majorBidi"/>
                <w:lang w:val="en-GB"/>
              </w:rPr>
            </w:pPr>
            <w:r w:rsidRPr="007A2A65">
              <w:rPr>
                <w:rFonts w:asciiTheme="majorBidi" w:hAnsiTheme="majorBidi" w:cstheme="majorBidi"/>
                <w:lang w:val="en-GB"/>
              </w:rPr>
              <w:t>5</w:t>
            </w:r>
            <w:r w:rsidR="00097DEB">
              <w:rPr>
                <w:rFonts w:asciiTheme="majorBidi" w:hAnsiTheme="majorBidi" w:cstheme="majorBidi"/>
                <w:lang w:val="en-GB"/>
              </w:rPr>
              <w:t>6</w:t>
            </w:r>
          </w:p>
        </w:tc>
      </w:tr>
      <w:tr w:rsidR="00443CFF" w:rsidRPr="007A2A65" w14:paraId="2F83CA69" w14:textId="77777777" w:rsidTr="00BA5385">
        <w:tc>
          <w:tcPr>
            <w:tcW w:w="9369" w:type="dxa"/>
            <w:shd w:val="clear" w:color="auto" w:fill="auto"/>
          </w:tcPr>
          <w:p w14:paraId="3B3FA5BD" w14:textId="0FBAAAE4" w:rsidR="00443CFF" w:rsidRPr="007A2A65" w:rsidRDefault="00954B71" w:rsidP="005E2211">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asciiTheme="majorBidi" w:hAnsiTheme="majorBidi" w:cstheme="majorBidi"/>
                <w:noProof/>
                <w:spacing w:val="60"/>
                <w:sz w:val="17"/>
                <w:lang w:val="en-GB"/>
              </w:rPr>
            </w:pPr>
            <w:r w:rsidRPr="007A2A65">
              <w:rPr>
                <w:rFonts w:asciiTheme="majorBidi" w:hAnsiTheme="majorBidi" w:cstheme="majorBidi"/>
                <w:noProof/>
                <w:lang w:val="en-GB"/>
              </w:rPr>
              <w:tab/>
            </w:r>
            <w:r w:rsidRPr="007A2A65">
              <w:rPr>
                <w:rFonts w:asciiTheme="majorBidi" w:hAnsiTheme="majorBidi" w:cstheme="majorBidi"/>
                <w:noProof/>
                <w:lang w:val="en-GB"/>
              </w:rPr>
              <w:tab/>
            </w:r>
            <w:r w:rsidR="005E2211" w:rsidRPr="007A2A65">
              <w:rPr>
                <w:rFonts w:asciiTheme="majorBidi" w:hAnsiTheme="majorBidi" w:cstheme="majorBidi"/>
                <w:noProof/>
                <w:lang w:val="en-GB"/>
              </w:rPr>
              <w:t>Component 2. Provision of secretariat services and substantive support to the International Narcotics Control Board</w:t>
            </w:r>
            <w:r w:rsidR="005E2211" w:rsidRPr="007A2A65">
              <w:rPr>
                <w:rFonts w:asciiTheme="majorBidi" w:hAnsiTheme="majorBidi" w:cstheme="majorBidi"/>
                <w:noProof/>
                <w:spacing w:val="60"/>
                <w:sz w:val="17"/>
                <w:lang w:val="en-GB"/>
              </w:rPr>
              <w:tab/>
            </w:r>
          </w:p>
        </w:tc>
        <w:tc>
          <w:tcPr>
            <w:tcW w:w="533" w:type="dxa"/>
            <w:shd w:val="clear" w:color="auto" w:fill="auto"/>
            <w:vAlign w:val="bottom"/>
          </w:tcPr>
          <w:p w14:paraId="13C60A3F" w14:textId="629BB995" w:rsidR="00443CFF" w:rsidRPr="007A2A65" w:rsidRDefault="00097DEB" w:rsidP="00BA5385">
            <w:pPr>
              <w:spacing w:after="120"/>
              <w:jc w:val="right"/>
              <w:rPr>
                <w:rFonts w:asciiTheme="majorBidi" w:hAnsiTheme="majorBidi" w:cstheme="majorBidi"/>
                <w:lang w:val="en-GB"/>
              </w:rPr>
            </w:pPr>
            <w:r>
              <w:rPr>
                <w:rFonts w:asciiTheme="majorBidi" w:hAnsiTheme="majorBidi" w:cstheme="majorBidi"/>
                <w:lang w:val="en-GB"/>
              </w:rPr>
              <w:t>60</w:t>
            </w:r>
          </w:p>
        </w:tc>
      </w:tr>
      <w:tr w:rsidR="00D07165" w:rsidRPr="007A2A65" w14:paraId="547AA27B" w14:textId="77777777" w:rsidTr="00BA5385">
        <w:tc>
          <w:tcPr>
            <w:tcW w:w="9369" w:type="dxa"/>
            <w:shd w:val="clear" w:color="auto" w:fill="auto"/>
          </w:tcPr>
          <w:p w14:paraId="6EC51725" w14:textId="1C465033" w:rsidR="00D07165" w:rsidRPr="00D07165" w:rsidRDefault="00D07165" w:rsidP="00B80E4E">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B80E4E">
              <w:rPr>
                <w:rFonts w:asciiTheme="majorBidi" w:hAnsiTheme="majorBidi" w:cstheme="majorBidi"/>
                <w:lang w:val="en-GB"/>
              </w:rPr>
              <w:t>Proposed post and non-post resource requirements for 2026***</w:t>
            </w:r>
            <w:r w:rsidR="00B80E4E">
              <w:rPr>
                <w:rFonts w:asciiTheme="majorBidi" w:hAnsiTheme="majorBidi" w:cstheme="majorBidi"/>
                <w:spacing w:val="60"/>
                <w:sz w:val="17"/>
                <w:lang w:val="en-GB"/>
              </w:rPr>
              <w:tab/>
            </w:r>
          </w:p>
        </w:tc>
        <w:tc>
          <w:tcPr>
            <w:tcW w:w="533" w:type="dxa"/>
            <w:shd w:val="clear" w:color="auto" w:fill="auto"/>
            <w:vAlign w:val="bottom"/>
          </w:tcPr>
          <w:p w14:paraId="1A15E18D" w14:textId="1BC28749"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6</w:t>
            </w:r>
            <w:r w:rsidR="00D07165">
              <w:rPr>
                <w:rFonts w:eastAsia="Calibri"/>
                <w:color w:val="000000"/>
                <w:szCs w:val="20"/>
                <w:lang w:val="en-GB" w:eastAsia="en-US"/>
              </w:rPr>
              <w:t>7</w:t>
            </w:r>
          </w:p>
        </w:tc>
      </w:tr>
      <w:tr w:rsidR="00D07165" w:rsidRPr="007A2A65" w14:paraId="4CDDDF08" w14:textId="77777777" w:rsidTr="00BA5385">
        <w:tc>
          <w:tcPr>
            <w:tcW w:w="9369" w:type="dxa"/>
            <w:shd w:val="clear" w:color="auto" w:fill="auto"/>
          </w:tcPr>
          <w:p w14:paraId="6A7B848D" w14:textId="6B47CDA2" w:rsidR="00D07165" w:rsidRPr="00B80E4E" w:rsidRDefault="00D07165" w:rsidP="00B80E4E">
            <w:pPr>
              <w:tabs>
                <w:tab w:val="right" w:pos="1080"/>
                <w:tab w:val="left" w:pos="1296"/>
                <w:tab w:val="left" w:pos="1728"/>
                <w:tab w:val="left" w:pos="2160"/>
                <w:tab w:val="left" w:pos="2592"/>
                <w:tab w:val="right" w:leader="dot" w:pos="9360"/>
              </w:tabs>
              <w:spacing w:after="120"/>
              <w:ind w:left="2592" w:hanging="864"/>
              <w:rPr>
                <w:rFonts w:asciiTheme="majorBidi" w:hAnsiTheme="majorBidi" w:cstheme="majorBidi"/>
                <w:noProof/>
                <w:spacing w:val="60"/>
                <w:sz w:val="17"/>
                <w:lang w:val="en-GB"/>
              </w:rPr>
            </w:pPr>
            <w:r w:rsidRPr="00FD2E10">
              <w:rPr>
                <w:rFonts w:eastAsia="Calibri"/>
                <w:color w:val="000000"/>
                <w:szCs w:val="20"/>
                <w:lang w:val="en-GB" w:eastAsia="en-US"/>
              </w:rPr>
              <w:t>Overview</w:t>
            </w:r>
            <w:r w:rsidRPr="00FD2E10">
              <w:rPr>
                <w:rFonts w:eastAsia="Calibri"/>
                <w:color w:val="000000"/>
                <w:spacing w:val="60"/>
                <w:sz w:val="17"/>
                <w:szCs w:val="20"/>
                <w:lang w:val="en-GB" w:eastAsia="en-US"/>
              </w:rPr>
              <w:tab/>
            </w:r>
            <w:r w:rsidR="00B80E4E">
              <w:rPr>
                <w:rFonts w:eastAsia="Calibri"/>
                <w:color w:val="000000"/>
                <w:spacing w:val="60"/>
                <w:sz w:val="17"/>
                <w:szCs w:val="20"/>
                <w:lang w:val="en-GB" w:eastAsia="en-US"/>
              </w:rPr>
              <w:tab/>
            </w:r>
          </w:p>
        </w:tc>
        <w:tc>
          <w:tcPr>
            <w:tcW w:w="533" w:type="dxa"/>
            <w:shd w:val="clear" w:color="auto" w:fill="auto"/>
            <w:vAlign w:val="bottom"/>
          </w:tcPr>
          <w:p w14:paraId="1F99083D" w14:textId="17230128"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6</w:t>
            </w:r>
            <w:r w:rsidR="00D07165">
              <w:rPr>
                <w:rFonts w:eastAsia="Calibri"/>
                <w:color w:val="000000"/>
                <w:szCs w:val="20"/>
                <w:lang w:val="en-GB" w:eastAsia="en-US"/>
              </w:rPr>
              <w:t>7</w:t>
            </w:r>
          </w:p>
        </w:tc>
      </w:tr>
      <w:tr w:rsidR="00D07165" w:rsidRPr="007A2A65" w14:paraId="3B0A154D" w14:textId="77777777" w:rsidTr="00BA5385">
        <w:tc>
          <w:tcPr>
            <w:tcW w:w="9369" w:type="dxa"/>
            <w:shd w:val="clear" w:color="auto" w:fill="auto"/>
          </w:tcPr>
          <w:p w14:paraId="45798CB9" w14:textId="746B7F74" w:rsidR="00D07165" w:rsidRPr="00B80E4E" w:rsidRDefault="00D07165" w:rsidP="00B80E4E">
            <w:pPr>
              <w:tabs>
                <w:tab w:val="right" w:pos="1080"/>
                <w:tab w:val="left" w:pos="1296"/>
                <w:tab w:val="left" w:pos="1728"/>
                <w:tab w:val="left" w:pos="2160"/>
                <w:tab w:val="left" w:pos="2592"/>
                <w:tab w:val="left" w:pos="3024"/>
                <w:tab w:val="left" w:pos="3456"/>
                <w:tab w:val="right" w:leader="dot" w:pos="9360"/>
              </w:tabs>
              <w:spacing w:after="120"/>
              <w:ind w:left="2592" w:hanging="864"/>
              <w:rPr>
                <w:rFonts w:asciiTheme="majorBidi" w:hAnsiTheme="majorBidi" w:cstheme="majorBidi"/>
                <w:noProof/>
                <w:spacing w:val="60"/>
                <w:sz w:val="17"/>
                <w:lang w:val="en-GB"/>
              </w:rPr>
            </w:pPr>
            <w:r w:rsidRPr="00FD2E10">
              <w:rPr>
                <w:rFonts w:eastAsia="Calibri"/>
                <w:color w:val="000000"/>
                <w:szCs w:val="20"/>
                <w:lang w:val="en-GB" w:eastAsia="en-US"/>
              </w:rPr>
              <w:t>Policymaking organs</w:t>
            </w:r>
            <w:r w:rsidR="00B80E4E">
              <w:rPr>
                <w:rFonts w:eastAsia="Calibri"/>
                <w:color w:val="000000"/>
                <w:spacing w:val="60"/>
                <w:sz w:val="17"/>
                <w:szCs w:val="20"/>
                <w:lang w:val="en-GB" w:eastAsia="en-US"/>
              </w:rPr>
              <w:tab/>
            </w:r>
          </w:p>
        </w:tc>
        <w:tc>
          <w:tcPr>
            <w:tcW w:w="533" w:type="dxa"/>
            <w:shd w:val="clear" w:color="auto" w:fill="auto"/>
            <w:vAlign w:val="bottom"/>
          </w:tcPr>
          <w:p w14:paraId="63186C92" w14:textId="32E57B37"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73</w:t>
            </w:r>
          </w:p>
        </w:tc>
      </w:tr>
      <w:tr w:rsidR="00D07165" w:rsidRPr="007A2A65" w14:paraId="7FB941BA" w14:textId="77777777" w:rsidTr="00BA5385">
        <w:tc>
          <w:tcPr>
            <w:tcW w:w="9369" w:type="dxa"/>
            <w:shd w:val="clear" w:color="auto" w:fill="auto"/>
          </w:tcPr>
          <w:p w14:paraId="4B033E31" w14:textId="3BF96FEE" w:rsidR="00D07165" w:rsidRPr="00B80E4E" w:rsidRDefault="00D07165" w:rsidP="00B80E4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592" w:hanging="864"/>
              <w:rPr>
                <w:rFonts w:asciiTheme="majorBidi" w:hAnsiTheme="majorBidi" w:cstheme="majorBidi"/>
                <w:noProof/>
                <w:spacing w:val="60"/>
                <w:sz w:val="17"/>
                <w:lang w:val="en-GB"/>
              </w:rPr>
            </w:pPr>
            <w:r w:rsidRPr="00FD2E10">
              <w:rPr>
                <w:rFonts w:eastAsia="Calibri"/>
                <w:color w:val="000000"/>
                <w:szCs w:val="20"/>
                <w:lang w:val="en-GB" w:eastAsia="en-US"/>
              </w:rPr>
              <w:t>Executive direction and management</w:t>
            </w:r>
            <w:r w:rsidR="00B80E4E">
              <w:rPr>
                <w:rFonts w:eastAsia="Calibri"/>
                <w:color w:val="000000"/>
                <w:spacing w:val="60"/>
                <w:sz w:val="17"/>
                <w:szCs w:val="20"/>
                <w:lang w:val="en-GB" w:eastAsia="en-US"/>
              </w:rPr>
              <w:tab/>
            </w:r>
          </w:p>
        </w:tc>
        <w:tc>
          <w:tcPr>
            <w:tcW w:w="533" w:type="dxa"/>
            <w:shd w:val="clear" w:color="auto" w:fill="auto"/>
            <w:vAlign w:val="bottom"/>
          </w:tcPr>
          <w:p w14:paraId="5675C952" w14:textId="66E97418"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75</w:t>
            </w:r>
          </w:p>
        </w:tc>
      </w:tr>
      <w:tr w:rsidR="00D07165" w:rsidRPr="007A2A65" w14:paraId="3EBE7CEC" w14:textId="77777777" w:rsidTr="00BA5385">
        <w:tc>
          <w:tcPr>
            <w:tcW w:w="9369" w:type="dxa"/>
            <w:shd w:val="clear" w:color="auto" w:fill="auto"/>
          </w:tcPr>
          <w:p w14:paraId="32A384C6" w14:textId="3E8A5EF4" w:rsidR="00D07165" w:rsidRPr="007A2A65" w:rsidRDefault="00D07165" w:rsidP="00D07165">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asciiTheme="majorBidi" w:hAnsiTheme="majorBidi" w:cstheme="majorBidi"/>
                <w:noProof/>
                <w:lang w:val="en-GB"/>
              </w:rPr>
            </w:pPr>
            <w:r w:rsidRPr="00FD2E10">
              <w:rPr>
                <w:rFonts w:eastAsia="Calibri"/>
                <w:color w:val="000000"/>
                <w:szCs w:val="20"/>
                <w:lang w:val="en-GB" w:eastAsia="en-US"/>
              </w:rPr>
              <w:t>Programme of work</w:t>
            </w:r>
            <w:r w:rsidRPr="00FD2E10">
              <w:rPr>
                <w:rFonts w:eastAsia="Calibri"/>
                <w:color w:val="000000"/>
                <w:spacing w:val="60"/>
                <w:sz w:val="17"/>
                <w:szCs w:val="20"/>
                <w:lang w:val="en-GB" w:eastAsia="en-US"/>
              </w:rPr>
              <w:tab/>
            </w:r>
          </w:p>
        </w:tc>
        <w:tc>
          <w:tcPr>
            <w:tcW w:w="533" w:type="dxa"/>
            <w:shd w:val="clear" w:color="auto" w:fill="auto"/>
            <w:vAlign w:val="bottom"/>
          </w:tcPr>
          <w:p w14:paraId="4629701A" w14:textId="15E5178C"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77</w:t>
            </w:r>
          </w:p>
        </w:tc>
      </w:tr>
      <w:tr w:rsidR="00D07165" w:rsidRPr="007A2A65" w14:paraId="35621DDE" w14:textId="77777777" w:rsidTr="00BA5385">
        <w:tc>
          <w:tcPr>
            <w:tcW w:w="9369" w:type="dxa"/>
            <w:shd w:val="clear" w:color="auto" w:fill="auto"/>
          </w:tcPr>
          <w:p w14:paraId="4CED41AA" w14:textId="19FE0154" w:rsidR="00D07165" w:rsidRPr="007A2A65" w:rsidRDefault="00D07165" w:rsidP="00D07165">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asciiTheme="majorBidi" w:hAnsiTheme="majorBidi" w:cstheme="majorBidi"/>
                <w:noProof/>
                <w:lang w:val="en-GB"/>
              </w:rPr>
            </w:pPr>
            <w:r w:rsidRPr="00FD2E10">
              <w:rPr>
                <w:rFonts w:eastAsia="Calibri"/>
                <w:color w:val="000000"/>
                <w:szCs w:val="20"/>
                <w:lang w:val="en-GB" w:eastAsia="en-US"/>
              </w:rPr>
              <w:tab/>
              <w:t>Subprogramme 1.</w:t>
            </w:r>
            <w:r>
              <w:rPr>
                <w:rFonts w:eastAsia="Calibri"/>
                <w:color w:val="000000"/>
                <w:szCs w:val="20"/>
                <w:lang w:val="en-GB" w:eastAsia="en-US"/>
              </w:rPr>
              <w:t xml:space="preserve"> </w:t>
            </w:r>
            <w:r w:rsidRPr="004A27BA">
              <w:rPr>
                <w:rFonts w:asciiTheme="majorBidi" w:hAnsiTheme="majorBidi" w:cstheme="majorBidi"/>
                <w:szCs w:val="20"/>
                <w:lang w:val="en-GB" w:eastAsia="en-US"/>
              </w:rPr>
              <w:t>Countering transnational organized crime</w:t>
            </w:r>
            <w:r w:rsidRPr="00FD2E10">
              <w:rPr>
                <w:rFonts w:eastAsia="Calibri"/>
                <w:color w:val="000000"/>
                <w:spacing w:val="60"/>
                <w:sz w:val="17"/>
                <w:szCs w:val="20"/>
                <w:lang w:val="en-GB" w:eastAsia="en-US"/>
              </w:rPr>
              <w:tab/>
            </w:r>
          </w:p>
        </w:tc>
        <w:tc>
          <w:tcPr>
            <w:tcW w:w="533" w:type="dxa"/>
            <w:shd w:val="clear" w:color="auto" w:fill="auto"/>
            <w:vAlign w:val="bottom"/>
          </w:tcPr>
          <w:p w14:paraId="44FCE821" w14:textId="3BC6F7AF"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77</w:t>
            </w:r>
          </w:p>
        </w:tc>
      </w:tr>
      <w:tr w:rsidR="00D07165" w:rsidRPr="007A2A65" w14:paraId="57568D3A" w14:textId="77777777" w:rsidTr="00BA5385">
        <w:tc>
          <w:tcPr>
            <w:tcW w:w="9369" w:type="dxa"/>
            <w:shd w:val="clear" w:color="auto" w:fill="auto"/>
          </w:tcPr>
          <w:p w14:paraId="1E595219" w14:textId="065E946D" w:rsidR="00D07165" w:rsidRPr="00B80E4E" w:rsidRDefault="00D07165" w:rsidP="00B80E4E">
            <w:pPr>
              <w:tabs>
                <w:tab w:val="right" w:pos="1080"/>
                <w:tab w:val="left" w:pos="1296"/>
                <w:tab w:val="left" w:pos="1728"/>
                <w:tab w:val="left" w:pos="2160"/>
                <w:tab w:val="left" w:pos="2592"/>
                <w:tab w:val="left" w:pos="3024"/>
                <w:tab w:val="right" w:leader="dot" w:pos="9360"/>
              </w:tabs>
              <w:spacing w:after="120"/>
              <w:ind w:left="2160" w:hanging="432"/>
              <w:rPr>
                <w:rFonts w:asciiTheme="majorBidi" w:hAnsiTheme="majorBidi" w:cstheme="majorBidi"/>
                <w:noProof/>
                <w:spacing w:val="60"/>
                <w:sz w:val="17"/>
                <w:lang w:val="en-GB"/>
              </w:rPr>
            </w:pPr>
            <w:r w:rsidRPr="00FD2E10">
              <w:rPr>
                <w:rFonts w:eastAsia="Calibri"/>
                <w:color w:val="000000"/>
                <w:szCs w:val="20"/>
                <w:lang w:val="en-GB" w:eastAsia="en-US"/>
              </w:rPr>
              <w:tab/>
              <w:t>Subprogramme 2.</w:t>
            </w:r>
            <w:r w:rsidRPr="004A27BA">
              <w:rPr>
                <w:rFonts w:asciiTheme="majorBidi" w:hAnsiTheme="majorBidi" w:cstheme="majorBidi"/>
                <w:szCs w:val="20"/>
                <w:lang w:val="en-GB" w:eastAsia="en-US"/>
              </w:rPr>
              <w:t xml:space="preserve"> A comprehensive and balanced approach to counter the world drug problem</w:t>
            </w:r>
            <w:r w:rsidR="00B80E4E">
              <w:rPr>
                <w:rFonts w:eastAsia="Calibri"/>
                <w:color w:val="000000"/>
                <w:spacing w:val="60"/>
                <w:sz w:val="17"/>
                <w:szCs w:val="20"/>
                <w:lang w:val="en-GB" w:eastAsia="en-US"/>
              </w:rPr>
              <w:tab/>
            </w:r>
          </w:p>
        </w:tc>
        <w:tc>
          <w:tcPr>
            <w:tcW w:w="533" w:type="dxa"/>
            <w:shd w:val="clear" w:color="auto" w:fill="auto"/>
            <w:vAlign w:val="bottom"/>
          </w:tcPr>
          <w:p w14:paraId="63AF4E2A" w14:textId="61D328C1"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7</w:t>
            </w:r>
            <w:r w:rsidR="00D07165">
              <w:rPr>
                <w:rFonts w:eastAsia="Calibri"/>
                <w:color w:val="000000"/>
                <w:szCs w:val="20"/>
                <w:lang w:val="en-GB" w:eastAsia="en-US"/>
              </w:rPr>
              <w:t>8</w:t>
            </w:r>
          </w:p>
        </w:tc>
      </w:tr>
      <w:tr w:rsidR="00D07165" w:rsidRPr="007A2A65" w14:paraId="2E1C1E01" w14:textId="77777777" w:rsidTr="00BA5385">
        <w:tc>
          <w:tcPr>
            <w:tcW w:w="9369" w:type="dxa"/>
            <w:shd w:val="clear" w:color="auto" w:fill="auto"/>
          </w:tcPr>
          <w:p w14:paraId="16CDC9B5" w14:textId="67062C20" w:rsidR="00D07165" w:rsidRPr="007A2A65" w:rsidRDefault="00D07165" w:rsidP="00D07165">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asciiTheme="majorBidi" w:hAnsiTheme="majorBidi" w:cstheme="majorBidi"/>
                <w:noProof/>
                <w:lang w:val="en-GB"/>
              </w:rPr>
            </w:pPr>
            <w:r w:rsidRPr="00FD2E10">
              <w:rPr>
                <w:rFonts w:eastAsia="Calibri"/>
                <w:color w:val="000000"/>
                <w:szCs w:val="20"/>
                <w:lang w:val="en-GB" w:eastAsia="en-US"/>
              </w:rPr>
              <w:tab/>
              <w:t>Subprogramme 3.</w:t>
            </w:r>
            <w:r w:rsidRPr="004A27BA">
              <w:rPr>
                <w:szCs w:val="20"/>
                <w:lang w:val="en-GB"/>
              </w:rPr>
              <w:t xml:space="preserve"> Countering corruption</w:t>
            </w:r>
            <w:r w:rsidRPr="00FD2E10">
              <w:rPr>
                <w:rFonts w:eastAsia="Calibri"/>
                <w:color w:val="000000"/>
                <w:spacing w:val="60"/>
                <w:sz w:val="17"/>
                <w:szCs w:val="20"/>
                <w:lang w:val="en-GB" w:eastAsia="en-US"/>
              </w:rPr>
              <w:tab/>
            </w:r>
          </w:p>
        </w:tc>
        <w:tc>
          <w:tcPr>
            <w:tcW w:w="533" w:type="dxa"/>
            <w:shd w:val="clear" w:color="auto" w:fill="auto"/>
            <w:vAlign w:val="bottom"/>
          </w:tcPr>
          <w:p w14:paraId="6FBFDA06" w14:textId="3C9185E7"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7</w:t>
            </w:r>
            <w:r w:rsidR="00D07165">
              <w:rPr>
                <w:rFonts w:eastAsia="Calibri"/>
                <w:color w:val="000000"/>
                <w:szCs w:val="20"/>
                <w:lang w:val="en-GB" w:eastAsia="en-US"/>
              </w:rPr>
              <w:t>9</w:t>
            </w:r>
          </w:p>
        </w:tc>
      </w:tr>
      <w:tr w:rsidR="00D07165" w:rsidRPr="007A2A65" w14:paraId="7B4F7652" w14:textId="77777777" w:rsidTr="00BA5385">
        <w:tc>
          <w:tcPr>
            <w:tcW w:w="9369" w:type="dxa"/>
            <w:shd w:val="clear" w:color="auto" w:fill="auto"/>
          </w:tcPr>
          <w:p w14:paraId="53184BDF" w14:textId="5992F346" w:rsidR="00D07165" w:rsidRPr="007A2A65" w:rsidRDefault="00D07165" w:rsidP="00D07165">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asciiTheme="majorBidi" w:hAnsiTheme="majorBidi" w:cstheme="majorBidi"/>
                <w:noProof/>
                <w:lang w:val="en-GB"/>
              </w:rPr>
            </w:pPr>
            <w:r w:rsidRPr="00FD2E10">
              <w:rPr>
                <w:rFonts w:eastAsia="Calibri"/>
                <w:color w:val="000000"/>
                <w:szCs w:val="20"/>
                <w:lang w:val="en-GB" w:eastAsia="en-US"/>
              </w:rPr>
              <w:tab/>
              <w:t>Subprogramme 4.</w:t>
            </w:r>
            <w:r w:rsidRPr="004A27BA">
              <w:rPr>
                <w:rFonts w:asciiTheme="majorBidi" w:hAnsiTheme="majorBidi" w:cstheme="majorBidi"/>
                <w:szCs w:val="20"/>
                <w:lang w:val="en-GB" w:eastAsia="en-US"/>
              </w:rPr>
              <w:t xml:space="preserve"> Terrorism prevention</w:t>
            </w:r>
            <w:r w:rsidRPr="00FD2E10">
              <w:rPr>
                <w:rFonts w:eastAsia="Calibri"/>
                <w:color w:val="000000"/>
                <w:szCs w:val="20"/>
                <w:lang w:val="en-GB" w:eastAsia="en-US"/>
              </w:rPr>
              <w:t xml:space="preserve"> </w:t>
            </w:r>
            <w:r w:rsidRPr="00FD2E10">
              <w:rPr>
                <w:rFonts w:eastAsia="Calibri"/>
                <w:color w:val="000000"/>
                <w:spacing w:val="60"/>
                <w:sz w:val="17"/>
                <w:szCs w:val="20"/>
                <w:lang w:val="en-GB" w:eastAsia="en-US"/>
              </w:rPr>
              <w:tab/>
            </w:r>
          </w:p>
        </w:tc>
        <w:tc>
          <w:tcPr>
            <w:tcW w:w="533" w:type="dxa"/>
            <w:shd w:val="clear" w:color="auto" w:fill="auto"/>
            <w:vAlign w:val="bottom"/>
          </w:tcPr>
          <w:p w14:paraId="6623826D" w14:textId="66A49075"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80</w:t>
            </w:r>
          </w:p>
        </w:tc>
      </w:tr>
      <w:tr w:rsidR="00D07165" w:rsidRPr="007A2A65" w14:paraId="44CFA397" w14:textId="77777777" w:rsidTr="00BA5385">
        <w:tc>
          <w:tcPr>
            <w:tcW w:w="9369" w:type="dxa"/>
            <w:shd w:val="clear" w:color="auto" w:fill="auto"/>
          </w:tcPr>
          <w:p w14:paraId="66A588B9" w14:textId="4B3EE70E" w:rsidR="00D07165" w:rsidRPr="00B80E4E" w:rsidRDefault="00D07165" w:rsidP="00B80E4E">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592" w:hanging="864"/>
              <w:rPr>
                <w:rFonts w:asciiTheme="majorBidi" w:hAnsiTheme="majorBidi" w:cstheme="majorBidi"/>
                <w:noProof/>
                <w:spacing w:val="60"/>
                <w:sz w:val="17"/>
                <w:lang w:val="en-GB"/>
              </w:rPr>
            </w:pPr>
            <w:r w:rsidRPr="00FD2E10">
              <w:rPr>
                <w:rFonts w:eastAsia="Calibri"/>
                <w:color w:val="000000"/>
                <w:szCs w:val="20"/>
                <w:lang w:val="en-GB" w:eastAsia="en-US"/>
              </w:rPr>
              <w:tab/>
              <w:t>Subprogramme 5.</w:t>
            </w:r>
            <w:r w:rsidRPr="004A27BA">
              <w:rPr>
                <w:szCs w:val="20"/>
                <w:lang w:val="en-GB"/>
              </w:rPr>
              <w:t xml:space="preserve"> Justice</w:t>
            </w:r>
            <w:r w:rsidR="00B80E4E">
              <w:rPr>
                <w:rFonts w:eastAsia="Calibri"/>
                <w:color w:val="000000"/>
                <w:spacing w:val="60"/>
                <w:sz w:val="17"/>
                <w:szCs w:val="20"/>
                <w:lang w:val="en-GB" w:eastAsia="en-US"/>
              </w:rPr>
              <w:tab/>
            </w:r>
          </w:p>
        </w:tc>
        <w:tc>
          <w:tcPr>
            <w:tcW w:w="533" w:type="dxa"/>
            <w:shd w:val="clear" w:color="auto" w:fill="auto"/>
            <w:vAlign w:val="bottom"/>
          </w:tcPr>
          <w:p w14:paraId="777B0083" w14:textId="7EC4D228" w:rsidR="00D07165" w:rsidRPr="007A2A65" w:rsidRDefault="00097DEB" w:rsidP="00D07165">
            <w:pPr>
              <w:spacing w:after="120"/>
              <w:jc w:val="right"/>
              <w:rPr>
                <w:rFonts w:asciiTheme="majorBidi" w:hAnsiTheme="majorBidi" w:cstheme="majorBidi"/>
                <w:lang w:val="en-GB"/>
              </w:rPr>
            </w:pPr>
            <w:r>
              <w:rPr>
                <w:rFonts w:asciiTheme="majorBidi" w:hAnsiTheme="majorBidi" w:cstheme="majorBidi"/>
                <w:lang w:val="en-GB"/>
              </w:rPr>
              <w:t>81</w:t>
            </w:r>
          </w:p>
        </w:tc>
      </w:tr>
      <w:tr w:rsidR="00D07165" w:rsidRPr="007A2A65" w14:paraId="61BFE5B0" w14:textId="77777777" w:rsidTr="00BA5385">
        <w:tc>
          <w:tcPr>
            <w:tcW w:w="9369" w:type="dxa"/>
            <w:shd w:val="clear" w:color="auto" w:fill="auto"/>
          </w:tcPr>
          <w:p w14:paraId="73039BDB" w14:textId="27AEC85B" w:rsidR="00D07165" w:rsidRPr="007A2A65" w:rsidRDefault="00B80E4E" w:rsidP="00B80E4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3456" w:hanging="1728"/>
              <w:rPr>
                <w:rFonts w:asciiTheme="majorBidi" w:hAnsiTheme="majorBidi" w:cstheme="majorBidi"/>
                <w:noProof/>
                <w:lang w:val="en-GB"/>
              </w:rPr>
            </w:pPr>
            <w:r>
              <w:rPr>
                <w:rFonts w:eastAsia="Calibri"/>
                <w:color w:val="000000"/>
                <w:szCs w:val="20"/>
                <w:lang w:val="en-GB" w:eastAsia="en-US"/>
              </w:rPr>
              <w:tab/>
            </w:r>
            <w:r w:rsidR="00D07165" w:rsidRPr="00FD2E10">
              <w:rPr>
                <w:rFonts w:eastAsia="Calibri"/>
                <w:color w:val="000000"/>
                <w:szCs w:val="20"/>
                <w:lang w:val="en-GB" w:eastAsia="en-US"/>
              </w:rPr>
              <w:t>Subprogramme 6.</w:t>
            </w:r>
            <w:r w:rsidR="00D07165" w:rsidRPr="004A27BA">
              <w:rPr>
                <w:rFonts w:asciiTheme="majorBidi" w:hAnsiTheme="majorBidi" w:cstheme="majorBidi"/>
                <w:szCs w:val="20"/>
                <w:lang w:val="en-GB" w:eastAsia="en-US"/>
              </w:rPr>
              <w:t xml:space="preserve"> Research, trend analysis and forensics</w:t>
            </w:r>
            <w:r w:rsidR="00D07165" w:rsidRPr="00FD2E10">
              <w:rPr>
                <w:rFonts w:eastAsia="Calibri"/>
                <w:color w:val="000000"/>
                <w:spacing w:val="60"/>
                <w:sz w:val="17"/>
                <w:szCs w:val="20"/>
                <w:lang w:val="en-GB" w:eastAsia="en-US"/>
              </w:rPr>
              <w:tab/>
            </w:r>
          </w:p>
        </w:tc>
        <w:tc>
          <w:tcPr>
            <w:tcW w:w="533" w:type="dxa"/>
            <w:shd w:val="clear" w:color="auto" w:fill="auto"/>
            <w:vAlign w:val="bottom"/>
          </w:tcPr>
          <w:p w14:paraId="6C7F1119" w14:textId="697BF7D7" w:rsidR="00D07165" w:rsidRPr="007A2A65" w:rsidRDefault="00097DEB" w:rsidP="00D07165">
            <w:pPr>
              <w:spacing w:after="120"/>
              <w:jc w:val="right"/>
              <w:rPr>
                <w:rFonts w:asciiTheme="majorBidi" w:hAnsiTheme="majorBidi" w:cstheme="majorBidi"/>
                <w:lang w:val="en-GB"/>
              </w:rPr>
            </w:pPr>
            <w:r>
              <w:rPr>
                <w:rFonts w:asciiTheme="majorBidi" w:hAnsiTheme="majorBidi" w:cstheme="majorBidi"/>
                <w:lang w:val="en-GB"/>
              </w:rPr>
              <w:t>82</w:t>
            </w:r>
          </w:p>
        </w:tc>
      </w:tr>
      <w:tr w:rsidR="00D07165" w:rsidRPr="007A2A65" w14:paraId="67ECB667" w14:textId="77777777" w:rsidTr="00BA5385">
        <w:tc>
          <w:tcPr>
            <w:tcW w:w="9369" w:type="dxa"/>
            <w:shd w:val="clear" w:color="auto" w:fill="auto"/>
          </w:tcPr>
          <w:p w14:paraId="36E8B7CD" w14:textId="25B0DD9A" w:rsidR="00D07165" w:rsidRPr="00B80E4E" w:rsidRDefault="00B80E4E" w:rsidP="00B80E4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592" w:hanging="864"/>
              <w:rPr>
                <w:rFonts w:asciiTheme="majorBidi" w:hAnsiTheme="majorBidi" w:cstheme="majorBidi"/>
                <w:noProof/>
                <w:spacing w:val="60"/>
                <w:sz w:val="17"/>
                <w:lang w:val="en-GB"/>
              </w:rPr>
            </w:pPr>
            <w:r>
              <w:rPr>
                <w:rFonts w:eastAsia="Calibri"/>
                <w:color w:val="000000"/>
                <w:szCs w:val="20"/>
                <w:lang w:val="en-GB" w:eastAsia="en-US"/>
              </w:rPr>
              <w:tab/>
            </w:r>
            <w:r w:rsidR="00D07165" w:rsidRPr="00FD2E10">
              <w:rPr>
                <w:rFonts w:eastAsia="Calibri"/>
                <w:color w:val="000000"/>
                <w:szCs w:val="20"/>
                <w:lang w:val="en-GB" w:eastAsia="en-US"/>
              </w:rPr>
              <w:t xml:space="preserve">Subprogramme 7. </w:t>
            </w:r>
            <w:r w:rsidR="00D07165" w:rsidRPr="004A27BA">
              <w:rPr>
                <w:rFonts w:asciiTheme="majorBidi" w:hAnsiTheme="majorBidi" w:cstheme="majorBidi"/>
                <w:szCs w:val="20"/>
                <w:lang w:val="en-GB" w:eastAsia="en-US"/>
              </w:rPr>
              <w:t>Policy support</w:t>
            </w:r>
            <w:r>
              <w:rPr>
                <w:rFonts w:eastAsia="Calibri"/>
                <w:color w:val="000000"/>
                <w:spacing w:val="60"/>
                <w:sz w:val="17"/>
                <w:szCs w:val="20"/>
                <w:lang w:val="en-GB" w:eastAsia="en-US"/>
              </w:rPr>
              <w:tab/>
            </w:r>
          </w:p>
        </w:tc>
        <w:tc>
          <w:tcPr>
            <w:tcW w:w="533" w:type="dxa"/>
            <w:shd w:val="clear" w:color="auto" w:fill="auto"/>
            <w:vAlign w:val="bottom"/>
          </w:tcPr>
          <w:p w14:paraId="18E0175B" w14:textId="439575BF" w:rsidR="00D07165" w:rsidRPr="007A2A65" w:rsidRDefault="00097DEB" w:rsidP="00D07165">
            <w:pPr>
              <w:spacing w:after="120"/>
              <w:jc w:val="right"/>
              <w:rPr>
                <w:rFonts w:asciiTheme="majorBidi" w:hAnsiTheme="majorBidi" w:cstheme="majorBidi"/>
                <w:lang w:val="en-GB"/>
              </w:rPr>
            </w:pPr>
            <w:r>
              <w:rPr>
                <w:rFonts w:asciiTheme="majorBidi" w:hAnsiTheme="majorBidi" w:cstheme="majorBidi"/>
                <w:lang w:val="en-GB"/>
              </w:rPr>
              <w:t>83</w:t>
            </w:r>
          </w:p>
        </w:tc>
      </w:tr>
      <w:tr w:rsidR="00D07165" w:rsidRPr="007A2A65" w14:paraId="33456C79" w14:textId="77777777" w:rsidTr="00BA5385">
        <w:tc>
          <w:tcPr>
            <w:tcW w:w="9369" w:type="dxa"/>
            <w:shd w:val="clear" w:color="auto" w:fill="auto"/>
          </w:tcPr>
          <w:p w14:paraId="69F63A31" w14:textId="23640646" w:rsidR="00D07165" w:rsidRPr="007A2A65" w:rsidRDefault="00D07165" w:rsidP="00D07165">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asciiTheme="majorBidi" w:hAnsiTheme="majorBidi" w:cstheme="majorBidi"/>
                <w:noProof/>
                <w:lang w:val="en-GB"/>
              </w:rPr>
            </w:pPr>
            <w:r w:rsidRPr="00FD2E10">
              <w:rPr>
                <w:rFonts w:eastAsia="Calibri"/>
                <w:color w:val="000000"/>
                <w:szCs w:val="20"/>
                <w:lang w:val="en-GB" w:eastAsia="en-US"/>
              </w:rPr>
              <w:tab/>
              <w:t>Subprogramme 8.</w:t>
            </w:r>
            <w:r w:rsidRPr="004A27BA">
              <w:rPr>
                <w:rFonts w:asciiTheme="majorBidi" w:hAnsiTheme="majorBidi" w:cstheme="majorBidi"/>
                <w:szCs w:val="20"/>
                <w:lang w:val="en-GB" w:eastAsia="en-US"/>
              </w:rPr>
              <w:t xml:space="preserve"> Technical cooperation and field support</w:t>
            </w:r>
            <w:r w:rsidRPr="00FD2E10">
              <w:rPr>
                <w:rFonts w:eastAsia="Calibri"/>
                <w:color w:val="000000"/>
                <w:spacing w:val="60"/>
                <w:sz w:val="17"/>
                <w:szCs w:val="20"/>
                <w:lang w:val="en-GB" w:eastAsia="en-US"/>
              </w:rPr>
              <w:tab/>
            </w:r>
          </w:p>
        </w:tc>
        <w:tc>
          <w:tcPr>
            <w:tcW w:w="533" w:type="dxa"/>
            <w:shd w:val="clear" w:color="auto" w:fill="auto"/>
            <w:vAlign w:val="bottom"/>
          </w:tcPr>
          <w:p w14:paraId="26234CC8" w14:textId="548B8E58" w:rsidR="00D07165" w:rsidRPr="007A2A65" w:rsidRDefault="00097DEB" w:rsidP="00D07165">
            <w:pPr>
              <w:spacing w:after="120"/>
              <w:jc w:val="right"/>
              <w:rPr>
                <w:rFonts w:asciiTheme="majorBidi" w:hAnsiTheme="majorBidi" w:cstheme="majorBidi"/>
                <w:lang w:val="en-GB"/>
              </w:rPr>
            </w:pPr>
            <w:r>
              <w:rPr>
                <w:rFonts w:asciiTheme="majorBidi" w:hAnsiTheme="majorBidi" w:cstheme="majorBidi"/>
                <w:lang w:val="en-GB"/>
              </w:rPr>
              <w:t>84</w:t>
            </w:r>
          </w:p>
        </w:tc>
      </w:tr>
      <w:tr w:rsidR="00D07165" w:rsidRPr="007A2A65" w14:paraId="44BEF5A8" w14:textId="77777777" w:rsidTr="00BA5385">
        <w:tc>
          <w:tcPr>
            <w:tcW w:w="9369" w:type="dxa"/>
            <w:shd w:val="clear" w:color="auto" w:fill="auto"/>
          </w:tcPr>
          <w:p w14:paraId="64508220" w14:textId="29B0858B" w:rsidR="00D07165" w:rsidRPr="007A2A65" w:rsidRDefault="00D07165" w:rsidP="00B80E4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160" w:hanging="432"/>
              <w:rPr>
                <w:rFonts w:asciiTheme="majorBidi" w:hAnsiTheme="majorBidi" w:cstheme="majorBidi"/>
                <w:noProof/>
                <w:lang w:val="en-GB"/>
              </w:rPr>
            </w:pPr>
            <w:r w:rsidRPr="00FD2E10">
              <w:rPr>
                <w:rFonts w:eastAsia="Calibri"/>
                <w:color w:val="000000"/>
                <w:szCs w:val="20"/>
                <w:lang w:val="en-GB" w:eastAsia="en-US"/>
              </w:rPr>
              <w:tab/>
              <w:t>Subprogramme 9</w:t>
            </w:r>
            <w:r w:rsidRPr="004A27BA">
              <w:rPr>
                <w:rFonts w:asciiTheme="majorBidi" w:hAnsiTheme="majorBidi" w:cstheme="majorBidi"/>
                <w:szCs w:val="20"/>
                <w:lang w:val="en-GB" w:eastAsia="en-US"/>
              </w:rPr>
              <w:t xml:space="preserve">: </w:t>
            </w:r>
            <w:r w:rsidRPr="002F66D8">
              <w:rPr>
                <w:rFonts w:asciiTheme="majorBidi" w:hAnsiTheme="majorBidi" w:cstheme="majorBidi"/>
                <w:szCs w:val="20"/>
                <w:lang w:eastAsia="en-US"/>
              </w:rPr>
              <w:t>Provision of secretariat services and substantive support to the United Nations intergovernmental bodies, the International Narcotics Control Board and the United Nations Congress on Crime Prevention and Criminal Justice</w:t>
            </w:r>
          </w:p>
        </w:tc>
        <w:tc>
          <w:tcPr>
            <w:tcW w:w="533" w:type="dxa"/>
            <w:shd w:val="clear" w:color="auto" w:fill="auto"/>
            <w:vAlign w:val="bottom"/>
          </w:tcPr>
          <w:p w14:paraId="7F9CFDBB" w14:textId="242D9D3F" w:rsidR="00D07165" w:rsidRPr="007A2A65" w:rsidRDefault="00097DEB" w:rsidP="00D07165">
            <w:pPr>
              <w:spacing w:after="120"/>
              <w:jc w:val="right"/>
              <w:rPr>
                <w:rFonts w:asciiTheme="majorBidi" w:hAnsiTheme="majorBidi" w:cstheme="majorBidi"/>
                <w:lang w:val="en-GB"/>
              </w:rPr>
            </w:pPr>
            <w:r>
              <w:rPr>
                <w:rFonts w:asciiTheme="majorBidi" w:hAnsiTheme="majorBidi" w:cstheme="majorBidi"/>
                <w:lang w:val="en-GB"/>
              </w:rPr>
              <w:t>85</w:t>
            </w:r>
          </w:p>
        </w:tc>
      </w:tr>
      <w:tr w:rsidR="00D07165" w:rsidRPr="007A2A65" w14:paraId="6CF73291" w14:textId="77777777" w:rsidTr="00BA5385">
        <w:tc>
          <w:tcPr>
            <w:tcW w:w="9369" w:type="dxa"/>
            <w:shd w:val="clear" w:color="auto" w:fill="auto"/>
          </w:tcPr>
          <w:p w14:paraId="235F7F03" w14:textId="31A16A95" w:rsidR="00D07165" w:rsidRPr="00B80E4E" w:rsidRDefault="00D07165" w:rsidP="00B80E4E">
            <w:pPr>
              <w:tabs>
                <w:tab w:val="right" w:pos="1080"/>
                <w:tab w:val="left" w:pos="1296"/>
                <w:tab w:val="left" w:pos="1728"/>
                <w:tab w:val="left" w:pos="2160"/>
                <w:tab w:val="left" w:pos="2592"/>
                <w:tab w:val="left" w:pos="3024"/>
                <w:tab w:val="right" w:leader="dot" w:pos="9360"/>
              </w:tabs>
              <w:spacing w:after="120"/>
              <w:ind w:left="2592" w:hanging="864"/>
              <w:rPr>
                <w:rFonts w:asciiTheme="majorBidi" w:hAnsiTheme="majorBidi" w:cstheme="majorBidi"/>
                <w:noProof/>
                <w:spacing w:val="60"/>
                <w:sz w:val="17"/>
                <w:lang w:val="en-GB"/>
              </w:rPr>
            </w:pPr>
            <w:r w:rsidRPr="00FD2E10">
              <w:rPr>
                <w:rFonts w:eastAsia="Calibri"/>
                <w:color w:val="000000"/>
                <w:szCs w:val="20"/>
                <w:lang w:val="en-GB" w:eastAsia="en-US"/>
              </w:rPr>
              <w:t>Programme</w:t>
            </w:r>
            <w:r w:rsidR="00E2613F">
              <w:rPr>
                <w:rFonts w:eastAsia="Calibri"/>
                <w:color w:val="000000"/>
                <w:szCs w:val="20"/>
                <w:lang w:val="en-GB" w:eastAsia="en-US"/>
              </w:rPr>
              <w:t xml:space="preserve"> s</w:t>
            </w:r>
            <w:r w:rsidRPr="00FD2E10">
              <w:rPr>
                <w:rFonts w:eastAsia="Calibri"/>
                <w:color w:val="000000"/>
                <w:szCs w:val="20"/>
                <w:lang w:val="en-GB" w:eastAsia="en-US"/>
              </w:rPr>
              <w:t>upport</w:t>
            </w:r>
            <w:r w:rsidR="00B80E4E">
              <w:rPr>
                <w:rFonts w:eastAsia="Calibri"/>
                <w:color w:val="000000"/>
                <w:spacing w:val="60"/>
                <w:sz w:val="17"/>
                <w:szCs w:val="20"/>
                <w:lang w:val="en-GB" w:eastAsia="en-US"/>
              </w:rPr>
              <w:tab/>
            </w:r>
          </w:p>
        </w:tc>
        <w:tc>
          <w:tcPr>
            <w:tcW w:w="533" w:type="dxa"/>
            <w:shd w:val="clear" w:color="auto" w:fill="auto"/>
            <w:vAlign w:val="bottom"/>
          </w:tcPr>
          <w:p w14:paraId="21985B67" w14:textId="73CF739A" w:rsidR="00D07165" w:rsidRPr="007A2A65" w:rsidRDefault="00D07165" w:rsidP="00D07165">
            <w:pPr>
              <w:spacing w:after="120"/>
              <w:jc w:val="right"/>
              <w:rPr>
                <w:rFonts w:asciiTheme="majorBidi" w:hAnsiTheme="majorBidi" w:cstheme="majorBidi"/>
                <w:lang w:val="en-GB"/>
              </w:rPr>
            </w:pPr>
            <w:r>
              <w:rPr>
                <w:rFonts w:eastAsia="Calibri"/>
                <w:color w:val="000000"/>
                <w:szCs w:val="20"/>
                <w:lang w:val="en-GB" w:eastAsia="en-US"/>
              </w:rPr>
              <w:t>8</w:t>
            </w:r>
            <w:r w:rsidR="00097DEB">
              <w:rPr>
                <w:rFonts w:eastAsia="Calibri"/>
                <w:color w:val="000000"/>
                <w:szCs w:val="20"/>
                <w:lang w:val="en-GB" w:eastAsia="en-US"/>
              </w:rPr>
              <w:t>6</w:t>
            </w:r>
          </w:p>
        </w:tc>
      </w:tr>
      <w:tr w:rsidR="00D07165" w:rsidRPr="007A2A65" w14:paraId="29804EF1" w14:textId="77777777" w:rsidTr="00BA5385">
        <w:tc>
          <w:tcPr>
            <w:tcW w:w="9369" w:type="dxa"/>
            <w:shd w:val="clear" w:color="auto" w:fill="auto"/>
          </w:tcPr>
          <w:p w14:paraId="6E18D5CD" w14:textId="4A24BE8E" w:rsidR="00D07165" w:rsidRPr="007A2A65" w:rsidRDefault="00D07165" w:rsidP="00D07165">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asciiTheme="majorBidi" w:hAnsiTheme="majorBidi" w:cstheme="majorBidi"/>
                <w:noProof/>
                <w:lang w:val="en-GB"/>
              </w:rPr>
            </w:pPr>
            <w:r w:rsidRPr="00FD2E10">
              <w:rPr>
                <w:rFonts w:eastAsia="Calibri"/>
                <w:color w:val="000000"/>
                <w:szCs w:val="20"/>
                <w:lang w:val="en-GB" w:eastAsia="en-US"/>
              </w:rPr>
              <w:t>Annexes</w:t>
            </w:r>
          </w:p>
        </w:tc>
        <w:tc>
          <w:tcPr>
            <w:tcW w:w="533" w:type="dxa"/>
            <w:shd w:val="clear" w:color="auto" w:fill="auto"/>
            <w:vAlign w:val="bottom"/>
          </w:tcPr>
          <w:p w14:paraId="49CF1C5F" w14:textId="77777777" w:rsidR="00D07165" w:rsidRPr="007A2A65" w:rsidRDefault="00D07165" w:rsidP="00D07165">
            <w:pPr>
              <w:spacing w:after="120"/>
              <w:jc w:val="right"/>
              <w:rPr>
                <w:rFonts w:asciiTheme="majorBidi" w:hAnsiTheme="majorBidi" w:cstheme="majorBidi"/>
                <w:lang w:val="en-GB"/>
              </w:rPr>
            </w:pPr>
          </w:p>
        </w:tc>
      </w:tr>
      <w:tr w:rsidR="00D07165" w:rsidRPr="007A2A65" w14:paraId="1D2D901E" w14:textId="77777777" w:rsidTr="00BA5385">
        <w:tc>
          <w:tcPr>
            <w:tcW w:w="9369" w:type="dxa"/>
            <w:shd w:val="clear" w:color="auto" w:fill="auto"/>
          </w:tcPr>
          <w:p w14:paraId="1122E69B" w14:textId="3CEDEF31" w:rsidR="00D07165" w:rsidRPr="0003128A" w:rsidRDefault="0003128A" w:rsidP="00B80E4E">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rFonts w:asciiTheme="majorBidi" w:hAnsiTheme="majorBidi" w:cstheme="majorBidi"/>
                <w:noProof/>
                <w:lang w:val="en-GB"/>
              </w:rPr>
            </w:pPr>
            <w:r>
              <w:rPr>
                <w:rFonts w:eastAsia="Calibri"/>
                <w:color w:val="000000"/>
                <w:szCs w:val="20"/>
                <w:lang w:eastAsia="en-US"/>
              </w:rPr>
              <w:t>Proposed o</w:t>
            </w:r>
            <w:r w:rsidR="00D07165" w:rsidRPr="00B80E4E">
              <w:rPr>
                <w:rFonts w:eastAsia="Calibri"/>
                <w:color w:val="000000"/>
                <w:szCs w:val="20"/>
                <w:lang w:eastAsia="en-US"/>
              </w:rPr>
              <w:t>rganizational structure and post distribution</w:t>
            </w:r>
            <w:r>
              <w:rPr>
                <w:rFonts w:eastAsia="Calibri"/>
                <w:color w:val="000000"/>
                <w:szCs w:val="20"/>
                <w:lang w:eastAsia="en-US"/>
              </w:rPr>
              <w:t xml:space="preserve"> for 2026</w:t>
            </w:r>
            <w:r w:rsidR="00B80E4E">
              <w:rPr>
                <w:rFonts w:eastAsia="Calibri"/>
                <w:color w:val="000000"/>
                <w:spacing w:val="60"/>
                <w:sz w:val="17"/>
                <w:szCs w:val="20"/>
                <w:lang w:eastAsia="en-US"/>
              </w:rPr>
              <w:tab/>
            </w:r>
          </w:p>
        </w:tc>
        <w:tc>
          <w:tcPr>
            <w:tcW w:w="533" w:type="dxa"/>
            <w:shd w:val="clear" w:color="auto" w:fill="auto"/>
            <w:vAlign w:val="bottom"/>
          </w:tcPr>
          <w:p w14:paraId="02F57246" w14:textId="4A34D8CF"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88</w:t>
            </w:r>
          </w:p>
        </w:tc>
      </w:tr>
      <w:tr w:rsidR="00D07165" w:rsidRPr="007A2A65" w14:paraId="1BEB2F21" w14:textId="77777777" w:rsidTr="00BA5385">
        <w:tc>
          <w:tcPr>
            <w:tcW w:w="9369" w:type="dxa"/>
            <w:shd w:val="clear" w:color="auto" w:fill="auto"/>
          </w:tcPr>
          <w:p w14:paraId="4C453BEA" w14:textId="43E7C386" w:rsidR="00D07165" w:rsidRPr="006C5429" w:rsidRDefault="00D07165" w:rsidP="00B80E4E">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rPr>
                <w:rFonts w:asciiTheme="majorBidi" w:hAnsiTheme="majorBidi" w:cstheme="majorBidi"/>
                <w:noProof/>
                <w:lang w:val="en-GB"/>
              </w:rPr>
            </w:pPr>
            <w:r w:rsidRPr="00B80E4E">
              <w:rPr>
                <w:rFonts w:eastAsia="Calibri"/>
                <w:color w:val="000000"/>
                <w:szCs w:val="20"/>
                <w:lang w:val="en-GB" w:eastAsia="en-US"/>
              </w:rPr>
              <w:t>Summary of proposed post changes, by component and subprogramme</w:t>
            </w:r>
            <w:r w:rsidR="00B80E4E">
              <w:rPr>
                <w:rFonts w:eastAsia="Calibri"/>
                <w:color w:val="000000"/>
                <w:spacing w:val="60"/>
                <w:sz w:val="17"/>
                <w:szCs w:val="20"/>
                <w:lang w:val="en-GB" w:eastAsia="en-US"/>
              </w:rPr>
              <w:tab/>
            </w:r>
          </w:p>
        </w:tc>
        <w:tc>
          <w:tcPr>
            <w:tcW w:w="533" w:type="dxa"/>
            <w:shd w:val="clear" w:color="auto" w:fill="auto"/>
            <w:vAlign w:val="bottom"/>
          </w:tcPr>
          <w:p w14:paraId="171857C0" w14:textId="67EFC6DE" w:rsidR="00D07165" w:rsidRPr="007A2A65" w:rsidRDefault="00097DEB" w:rsidP="00D07165">
            <w:pPr>
              <w:spacing w:after="120"/>
              <w:jc w:val="right"/>
              <w:rPr>
                <w:rFonts w:asciiTheme="majorBidi" w:hAnsiTheme="majorBidi" w:cstheme="majorBidi"/>
                <w:lang w:val="en-GB"/>
              </w:rPr>
            </w:pPr>
            <w:r>
              <w:rPr>
                <w:rFonts w:eastAsia="Calibri"/>
                <w:color w:val="000000"/>
                <w:szCs w:val="20"/>
                <w:lang w:val="en-GB" w:eastAsia="en-US"/>
              </w:rPr>
              <w:t>93</w:t>
            </w:r>
          </w:p>
        </w:tc>
      </w:tr>
      <w:bookmarkEnd w:id="3"/>
      <w:bookmarkEnd w:id="4"/>
    </w:tbl>
    <w:p w14:paraId="515FE6EF" w14:textId="77777777" w:rsidR="00B2749F" w:rsidRPr="007A2A65" w:rsidRDefault="00B2749F" w:rsidP="008E69D3">
      <w:pPr>
        <w:spacing w:line="240" w:lineRule="auto"/>
        <w:rPr>
          <w:sz w:val="2"/>
          <w:lang w:val="en-GB"/>
        </w:rPr>
      </w:pPr>
    </w:p>
    <w:p w14:paraId="3CF58228" w14:textId="42B44906" w:rsidR="00B80E4E" w:rsidRPr="00B80E4E" w:rsidRDefault="00B80E4E" w:rsidP="00B80E4E">
      <w:pPr>
        <w:framePr w:w="9792" w:h="432" w:hSpace="180" w:wrap="notBeside" w:hAnchor="page" w:x="1210" w:yAlign="bottom"/>
        <w:spacing w:line="240" w:lineRule="auto"/>
        <w:rPr>
          <w:sz w:val="2"/>
        </w:rPr>
      </w:pPr>
      <w:r w:rsidRPr="00B80E4E">
        <w:rPr>
          <w:noProof/>
          <w:sz w:val="2"/>
        </w:rPr>
        <mc:AlternateContent>
          <mc:Choice Requires="wps">
            <w:drawing>
              <wp:anchor distT="0" distB="0" distL="114300" distR="114300" simplePos="0" relativeHeight="251697152" behindDoc="0" locked="0" layoutInCell="1" allowOverlap="1" wp14:anchorId="19623151" wp14:editId="1E55A58F">
                <wp:simplePos x="0" y="0"/>
                <wp:positionH relativeFrom="page">
                  <wp:posOffset>639445</wp:posOffset>
                </wp:positionH>
                <wp:positionV relativeFrom="paragraph">
                  <wp:posOffset>-12700</wp:posOffset>
                </wp:positionV>
                <wp:extent cx="914400" cy="0"/>
                <wp:effectExtent l="0" t="0" r="0" b="0"/>
                <wp:wrapNone/>
                <wp:docPr id="76298117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B967FB" id="Straight Connector 1" o:spid="_x0000_s1026" style="position:absolute;z-index:25169715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7CF4F2D9" w14:textId="175586BA" w:rsidR="00B80E4E" w:rsidRPr="00B80E4E" w:rsidRDefault="00B80E4E" w:rsidP="00B80E4E">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szCs w:val="20"/>
        </w:rPr>
      </w:pPr>
      <w:r>
        <w:rPr>
          <w:spacing w:val="5"/>
          <w:w w:val="104"/>
          <w:sz w:val="17"/>
          <w:szCs w:val="20"/>
        </w:rPr>
        <w:tab/>
        <w:t>***</w:t>
      </w:r>
      <w:r>
        <w:rPr>
          <w:spacing w:val="5"/>
          <w:w w:val="104"/>
          <w:sz w:val="17"/>
          <w:szCs w:val="20"/>
        </w:rPr>
        <w:tab/>
      </w:r>
      <w:r w:rsidRPr="00B80E4E">
        <w:rPr>
          <w:spacing w:val="5"/>
          <w:w w:val="104"/>
          <w:sz w:val="17"/>
          <w:szCs w:val="20"/>
        </w:rPr>
        <w:t xml:space="preserve">In keeping with paragraph 10 of General Assembly resolution </w:t>
      </w:r>
      <w:hyperlink r:id="rId23" w:history="1">
        <w:r w:rsidRPr="00B80E4E">
          <w:rPr>
            <w:rStyle w:val="Hyperlink"/>
            <w:spacing w:val="5"/>
            <w:w w:val="104"/>
            <w:sz w:val="17"/>
            <w:szCs w:val="20"/>
          </w:rPr>
          <w:t>77/267</w:t>
        </w:r>
      </w:hyperlink>
      <w:r w:rsidRPr="00B80E4E">
        <w:rPr>
          <w:spacing w:val="5"/>
          <w:w w:val="104"/>
          <w:sz w:val="17"/>
          <w:szCs w:val="20"/>
        </w:rPr>
        <w:t>, the part consisting of the post and non-post resource requirements (part III) is submitted through the Advisory Committee on Administrative and Budgetary Questions for the consideration of the Assembly.</w:t>
      </w:r>
    </w:p>
    <w:p w14:paraId="558D36C9" w14:textId="1F68B5CB" w:rsidR="00B2749F" w:rsidRPr="007A2A65" w:rsidRDefault="00B2749F" w:rsidP="00B80E4E">
      <w:pPr>
        <w:pStyle w:val="SingleTxt"/>
        <w:rPr>
          <w:lang w:val="en-GB"/>
        </w:rPr>
      </w:pPr>
    </w:p>
    <w:p w14:paraId="1534A60B" w14:textId="77777777" w:rsidR="00B2749F" w:rsidRPr="007A2A65" w:rsidRDefault="00B2749F" w:rsidP="00B2749F">
      <w:pPr>
        <w:pStyle w:val="SingleTxt"/>
        <w:rPr>
          <w:lang w:val="en-GB"/>
        </w:rPr>
        <w:sectPr w:rsidR="00B2749F" w:rsidRPr="007A2A65" w:rsidSect="00B80E4E">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2289C2C2" w14:textId="0F888DA2" w:rsidR="000C34C4" w:rsidRPr="007A2A65" w:rsidRDefault="0047652C" w:rsidP="00D71EEC">
      <w:pPr>
        <w:pStyle w:val="HCh"/>
        <w:ind w:left="1267" w:right="580" w:hanging="1267"/>
        <w:rPr>
          <w:lang w:val="en-GB"/>
        </w:rPr>
      </w:pPr>
      <w:r w:rsidRPr="007A2A65">
        <w:rPr>
          <w:lang w:val="en-GB"/>
        </w:rPr>
        <w:lastRenderedPageBreak/>
        <w:tab/>
      </w:r>
      <w:r w:rsidR="000C34C4" w:rsidRPr="007A2A65">
        <w:rPr>
          <w:lang w:val="en-GB"/>
        </w:rPr>
        <w:t>A.</w:t>
      </w:r>
      <w:r w:rsidR="000C34C4" w:rsidRPr="007A2A65">
        <w:rPr>
          <w:lang w:val="en-GB"/>
        </w:rPr>
        <w:tab/>
        <w:t>Proposed programme plan for 2026 and programme performance in 2024</w:t>
      </w:r>
    </w:p>
    <w:p w14:paraId="1A015B9A" w14:textId="77777777" w:rsidR="000C34C4" w:rsidRPr="007A2A65" w:rsidRDefault="000C34C4" w:rsidP="004765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F3EF30" w14:textId="77777777" w:rsidR="0047652C" w:rsidRPr="007A2A65" w:rsidRDefault="0047652C" w:rsidP="004765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91891C" w14:textId="77777777" w:rsidR="000C34C4" w:rsidRPr="007A2A65" w:rsidRDefault="000C34C4" w:rsidP="0047652C">
      <w:pPr>
        <w:pStyle w:val="HCh"/>
        <w:ind w:left="1267" w:right="1260" w:hanging="1267"/>
        <w:rPr>
          <w:lang w:val="en-GB"/>
        </w:rPr>
      </w:pPr>
      <w:r w:rsidRPr="007A2A65">
        <w:rPr>
          <w:lang w:val="en-GB"/>
        </w:rPr>
        <w:tab/>
      </w:r>
      <w:r w:rsidRPr="007A2A65">
        <w:rPr>
          <w:lang w:val="en-GB"/>
        </w:rPr>
        <w:tab/>
        <w:t>Overall orientation</w:t>
      </w:r>
    </w:p>
    <w:p w14:paraId="3945B630" w14:textId="77777777" w:rsidR="000C34C4" w:rsidRPr="007A2A65" w:rsidRDefault="000C34C4" w:rsidP="004765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28BCF2" w14:textId="77777777" w:rsidR="0047652C" w:rsidRPr="007A2A65" w:rsidRDefault="0047652C" w:rsidP="004765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B9CA60" w14:textId="77777777" w:rsidR="000C34C4" w:rsidRPr="007A2A65" w:rsidRDefault="000C34C4" w:rsidP="0047652C">
      <w:pPr>
        <w:pStyle w:val="H1"/>
        <w:ind w:right="1260"/>
        <w:rPr>
          <w:lang w:val="en-GB"/>
        </w:rPr>
      </w:pPr>
      <w:r w:rsidRPr="007A2A65">
        <w:rPr>
          <w:lang w:val="en-GB"/>
        </w:rPr>
        <w:tab/>
      </w:r>
      <w:r w:rsidRPr="007A2A65">
        <w:rPr>
          <w:lang w:val="en-GB"/>
        </w:rPr>
        <w:tab/>
        <w:t>Mandates and background</w:t>
      </w:r>
    </w:p>
    <w:p w14:paraId="4C958011" w14:textId="77777777" w:rsidR="000C34C4" w:rsidRPr="007A2A65" w:rsidRDefault="000C34C4" w:rsidP="004765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544C31" w14:textId="77777777" w:rsidR="0047652C" w:rsidRPr="007A2A65" w:rsidRDefault="0047652C" w:rsidP="004765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851847" w14:textId="1AAD71C5"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16.1</w:t>
      </w:r>
      <w:r w:rsidRPr="007A2A65">
        <w:rPr>
          <w:lang w:val="en-GB"/>
        </w:rPr>
        <w:tab/>
        <w:t>The</w:t>
      </w:r>
      <w:r w:rsidR="00923431" w:rsidRPr="007A2A65">
        <w:rPr>
          <w:lang w:val="en-GB"/>
        </w:rPr>
        <w:t xml:space="preserve"> U</w:t>
      </w:r>
      <w:r w:rsidRPr="007A2A65">
        <w:rPr>
          <w:lang w:val="en-GB"/>
        </w:rPr>
        <w:t xml:space="preserve">nited Nations Office on Drugs and Crime (UNODC) is responsible for supporting Member States in making the world safer from drugs, crime, corruption and terrorism, with a view to promoting security and justice for all. The mandate derives from the priorities established in relevant United Nations conventions and General Assembly resolutions, including Assembly resolutions </w:t>
      </w:r>
      <w:hyperlink r:id="rId26" w:history="1">
        <w:r w:rsidRPr="007A2A65">
          <w:rPr>
            <w:rStyle w:val="Hyperlink"/>
            <w:lang w:val="en-GB"/>
          </w:rPr>
          <w:t>45/179</w:t>
        </w:r>
      </w:hyperlink>
      <w:r w:rsidRPr="007A2A65">
        <w:rPr>
          <w:lang w:val="en-GB"/>
        </w:rPr>
        <w:t xml:space="preserve">, </w:t>
      </w:r>
      <w:hyperlink r:id="rId27" w:history="1">
        <w:r w:rsidRPr="007A2A65">
          <w:rPr>
            <w:rStyle w:val="Hyperlink"/>
            <w:lang w:val="en-GB"/>
          </w:rPr>
          <w:t>46/152</w:t>
        </w:r>
      </w:hyperlink>
      <w:r w:rsidRPr="007A2A65">
        <w:rPr>
          <w:lang w:val="en-GB"/>
        </w:rPr>
        <w:t xml:space="preserve"> and </w:t>
      </w:r>
      <w:hyperlink r:id="rId28" w:history="1">
        <w:r w:rsidRPr="007A2A65">
          <w:rPr>
            <w:rStyle w:val="Hyperlink"/>
            <w:lang w:val="en-GB"/>
          </w:rPr>
          <w:t>46/185</w:t>
        </w:r>
      </w:hyperlink>
      <w:r w:rsidRPr="007A2A65">
        <w:rPr>
          <w:lang w:val="en-GB"/>
        </w:rPr>
        <w:t xml:space="preserve"> C. The work of the Office is grounded in a series of conventions and other international instruments for which the Office acts as guardian and advocate. They include the three international drug control conventions, the United Nations Convention against Transnational Organized Crime and the Protocols thereto, the United Nations Convention against Corruption</w:t>
      </w:r>
      <w:r w:rsidR="002370B8" w:rsidRPr="007A2A65">
        <w:rPr>
          <w:lang w:val="en-GB"/>
        </w:rPr>
        <w:t>,</w:t>
      </w:r>
      <w:r w:rsidRPr="007A2A65">
        <w:rPr>
          <w:lang w:val="en-GB"/>
        </w:rPr>
        <w:t xml:space="preserve"> the 19 international conventions and protocols against terrorism, the United Nations standards and norms in crime prevention and criminal justice, and the United Nations Convention against Cybercrime; Strengthening International Cooperation for Combating Certain Crimes Committed by Means of Information and Communications Technology Systems and for the Sharing of Evidence in Electronic Form of Serious Crimes</w:t>
      </w:r>
      <w:r w:rsidR="002370B8" w:rsidRPr="007A2A65">
        <w:rPr>
          <w:lang w:val="en-GB"/>
        </w:rPr>
        <w:t>,</w:t>
      </w:r>
      <w:r w:rsidRPr="007A2A65">
        <w:rPr>
          <w:lang w:val="en-GB"/>
        </w:rPr>
        <w:t xml:space="preserve"> adopted by the General Assembly on 24 December 2024. The thematic focus areas of the Office include addressing and countering the world drug problem, preventing and countering transnational organized crime, corruption and economic crime, terrorism and cybercrime,</w:t>
      </w:r>
      <w:r w:rsidR="00923431" w:rsidRPr="007A2A65">
        <w:rPr>
          <w:lang w:val="en-GB"/>
        </w:rPr>
        <w:t xml:space="preserve"> a</w:t>
      </w:r>
      <w:r w:rsidRPr="007A2A65">
        <w:rPr>
          <w:lang w:val="en-GB"/>
        </w:rPr>
        <w:t>nd undertaking crime prevention and criminal justice reform. UNODC supports Member States</w:t>
      </w:r>
      <w:r w:rsidR="00923431" w:rsidRPr="007A2A65">
        <w:rPr>
          <w:lang w:val="en-GB"/>
        </w:rPr>
        <w:t xml:space="preserve"> b</w:t>
      </w:r>
      <w:r w:rsidRPr="007A2A65">
        <w:rPr>
          <w:lang w:val="en-GB"/>
        </w:rPr>
        <w:t xml:space="preserve">y facilitating multilateral cooperation and partnerships, by delivering technical assistance, by expanding the evidence base and by developing the capacity of Governments to formulate and implement coherent policies to address these issues. </w:t>
      </w:r>
    </w:p>
    <w:p w14:paraId="59012A3E" w14:textId="77777777" w:rsidR="000C34C4" w:rsidRPr="007A2A65" w:rsidRDefault="000C34C4" w:rsidP="002370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0CE5FE" w14:textId="77777777" w:rsidR="002370B8" w:rsidRPr="007A2A65" w:rsidRDefault="002370B8" w:rsidP="002370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6F63B0" w14:textId="77777777" w:rsidR="000C34C4" w:rsidRPr="007A2A65" w:rsidRDefault="000C34C4" w:rsidP="002370B8">
      <w:pPr>
        <w:pStyle w:val="H1"/>
        <w:ind w:right="1260"/>
        <w:rPr>
          <w:lang w:val="en-GB"/>
        </w:rPr>
      </w:pPr>
      <w:r w:rsidRPr="007A2A65">
        <w:rPr>
          <w:lang w:val="en-GB"/>
        </w:rPr>
        <w:tab/>
      </w:r>
      <w:r w:rsidRPr="007A2A65">
        <w:rPr>
          <w:lang w:val="en-GB"/>
        </w:rPr>
        <w:tab/>
        <w:t>Strategy and external factors for 2026</w:t>
      </w:r>
    </w:p>
    <w:p w14:paraId="5C5038F1" w14:textId="77777777" w:rsidR="000C34C4" w:rsidRPr="007A2A65" w:rsidRDefault="000C34C4" w:rsidP="001078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2D5E50" w14:textId="77777777" w:rsidR="001078D2" w:rsidRPr="007A2A65" w:rsidRDefault="001078D2" w:rsidP="002370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41DA34" w14:textId="5670F13D"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16.2</w:t>
      </w:r>
      <w:r w:rsidRPr="007A2A65">
        <w:rPr>
          <w:lang w:val="en-GB"/>
        </w:rPr>
        <w:tab/>
        <w:t>As</w:t>
      </w:r>
      <w:r w:rsidR="00923431" w:rsidRPr="007A2A65">
        <w:rPr>
          <w:lang w:val="en-GB"/>
        </w:rPr>
        <w:t xml:space="preserve"> a</w:t>
      </w:r>
      <w:r w:rsidRPr="007A2A65">
        <w:rPr>
          <w:lang w:val="en-GB"/>
        </w:rPr>
        <w:t xml:space="preserve"> United Nations entity whose mandate contributes to the three pillars of the United Nations, the Office supports Member States through three broad, interconnected and mutually supportive workstreams</w:t>
      </w:r>
      <w:r w:rsidR="002370B8" w:rsidRPr="007A2A65">
        <w:rPr>
          <w:lang w:val="en-GB"/>
        </w:rPr>
        <w:t>:</w:t>
      </w:r>
    </w:p>
    <w:p w14:paraId="395CCD97" w14:textId="77777777"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A2A65">
        <w:rPr>
          <w:lang w:val="en-GB"/>
        </w:rPr>
        <w:tab/>
      </w:r>
      <w:r w:rsidRPr="007A2A65">
        <w:rPr>
          <w:lang w:val="en-GB"/>
        </w:rPr>
        <w:tab/>
        <w:t>(a)</w:t>
      </w:r>
      <w:r w:rsidRPr="007A2A65">
        <w:rPr>
          <w:lang w:val="en-GB"/>
        </w:rPr>
        <w:tab/>
        <w:t>Normative work, including policy, advocacy and legislative assistance to promote the ratification and implementation of the relevant international treaties and the provision of secretariat and substantive services to the treaty-based, governing and other Member State-driven bodies that help identify priorities, challenges, responses and commitments in relevant mandate areas relating to drugs, crime, corruption and terrorism;</w:t>
      </w:r>
    </w:p>
    <w:p w14:paraId="3847E562" w14:textId="40FED5B6"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A2A65">
        <w:rPr>
          <w:lang w:val="en-GB"/>
        </w:rPr>
        <w:tab/>
      </w:r>
      <w:r w:rsidRPr="007A2A65">
        <w:rPr>
          <w:lang w:val="en-GB"/>
        </w:rPr>
        <w:tab/>
        <w:t>(b)</w:t>
      </w:r>
      <w:r w:rsidRPr="007A2A65">
        <w:rPr>
          <w:lang w:val="en-GB"/>
        </w:rPr>
        <w:tab/>
        <w:t>Research and policy support work to expand the evidence base and inform policymaking processes at the national, regional and global levels, through increased knowledge and understanding of drug and crime issues;</w:t>
      </w:r>
    </w:p>
    <w:p w14:paraId="3937BE0A" w14:textId="169035E2"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A2A65">
        <w:rPr>
          <w:lang w:val="en-GB"/>
        </w:rPr>
        <w:tab/>
      </w:r>
      <w:r w:rsidRPr="007A2A65">
        <w:rPr>
          <w:lang w:val="en-GB"/>
        </w:rPr>
        <w:tab/>
        <w:t>(c)</w:t>
      </w:r>
      <w:r w:rsidRPr="007A2A65">
        <w:rPr>
          <w:lang w:val="en-GB"/>
        </w:rPr>
        <w:tab/>
        <w:t>Technical cooperation to enhance the capacity of Member States and other stakeholders to prevent and counter illicit drugs, crime, corruption, and terrorism at the local, national, regional and global levels through the Office</w:t>
      </w:r>
      <w:r w:rsidR="00800C7C">
        <w:rPr>
          <w:lang w:val="en-GB"/>
        </w:rPr>
        <w:t>’s</w:t>
      </w:r>
      <w:r w:rsidRPr="007A2A65">
        <w:rPr>
          <w:lang w:val="en-GB"/>
        </w:rPr>
        <w:t xml:space="preserve"> specialized assistance, expertise and extensive field presence.</w:t>
      </w:r>
    </w:p>
    <w:p w14:paraId="2A824C84" w14:textId="590CF56B"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16.3</w:t>
      </w:r>
      <w:r w:rsidRPr="007A2A65">
        <w:rPr>
          <w:lang w:val="en-GB"/>
        </w:rPr>
        <w:tab/>
        <w:t>In 2026, the work of the Office will be guided by a new UNODC strategy</w:t>
      </w:r>
      <w:r w:rsidR="00923431" w:rsidRPr="007A2A65">
        <w:rPr>
          <w:lang w:val="en-GB"/>
        </w:rPr>
        <w:t xml:space="preserve"> f</w:t>
      </w:r>
      <w:r w:rsidRPr="007A2A65">
        <w:rPr>
          <w:lang w:val="en-GB"/>
        </w:rPr>
        <w:t xml:space="preserve">or the period 2026–2030, building upon best practices and lessons learned from the implementation and review of the UNODC Strategy 2021–2025. Under the new strategy, the strong field presence and thematic expertise of </w:t>
      </w:r>
      <w:r w:rsidRPr="00FF2659">
        <w:rPr>
          <w:spacing w:val="2"/>
          <w:lang w:val="en-GB"/>
        </w:rPr>
        <w:t>UNODC will be utilized to deepen cross-sectoral partnerships, promote cross-border cooperation and ensure systematic coordination across UNODC mandates. The implementation of specific thematic and geographic strategies will guide the Office in better supporting Member States in addressing priority emerging issues. Moreover, the Office will strengthen its capacity in cross-cutting areas,</w:t>
      </w:r>
      <w:r w:rsidRPr="007A2A65">
        <w:rPr>
          <w:lang w:val="en-GB"/>
        </w:rPr>
        <w:t xml:space="preserve"> including promoting human rights, mainstreaming a gender perspective and empowering youth. The Office will further strengthen its capacity to respond to increasing requests for support for country-led evaluations.</w:t>
      </w:r>
    </w:p>
    <w:p w14:paraId="20319CAE" w14:textId="230B9C95" w:rsidR="00923431"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16.4</w:t>
      </w:r>
      <w:r w:rsidRPr="007A2A65">
        <w:rPr>
          <w:lang w:val="en-GB"/>
        </w:rPr>
        <w:tab/>
        <w:t>With</w:t>
      </w:r>
      <w:r w:rsidR="00923431" w:rsidRPr="007A2A65">
        <w:rPr>
          <w:lang w:val="en-GB"/>
        </w:rPr>
        <w:t xml:space="preserve"> r</w:t>
      </w:r>
      <w:r w:rsidRPr="007A2A65">
        <w:rPr>
          <w:lang w:val="en-GB"/>
        </w:rPr>
        <w:t>egard to cooperation with other entities, UNODC will continue to work closely with international and regional organizations and promote systematic South-South cooperation, enabling the exchange of information and expertise</w:t>
      </w:r>
      <w:r w:rsidR="00923431" w:rsidRPr="007A2A65">
        <w:rPr>
          <w:lang w:val="en-GB"/>
        </w:rPr>
        <w:t xml:space="preserve"> b</w:t>
      </w:r>
      <w:r w:rsidRPr="007A2A65">
        <w:rPr>
          <w:lang w:val="en-GB"/>
        </w:rPr>
        <w:t>etween countries facing similar challenges. Moreover, the Office will facilitate multi-stakeholder engagement in partnerships with civil society. Within these partnerships, particularly with academia, UNODC will promote an evidence-based analysis and understanding of the nature of the challenges faced by Member States and design coherent programmes and policies to support the implementation of the 2030 Agenda for Sustainable Development</w:t>
      </w:r>
      <w:r w:rsidR="002370B8" w:rsidRPr="007A2A65">
        <w:rPr>
          <w:lang w:val="en-GB"/>
        </w:rPr>
        <w:t>.</w:t>
      </w:r>
      <w:r w:rsidR="00923431" w:rsidRPr="007A2A65">
        <w:rPr>
          <w:lang w:val="en-GB"/>
        </w:rPr>
        <w:t xml:space="preserve"> </w:t>
      </w:r>
    </w:p>
    <w:p w14:paraId="135E318B" w14:textId="2A0AF900"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16.5</w:t>
      </w:r>
      <w:r w:rsidRPr="007A2A65">
        <w:rPr>
          <w:lang w:val="en-GB"/>
        </w:rPr>
        <w:tab/>
        <w:t>With</w:t>
      </w:r>
      <w:r w:rsidR="00923431" w:rsidRPr="007A2A65">
        <w:rPr>
          <w:lang w:val="en-GB"/>
        </w:rPr>
        <w:t xml:space="preserve"> r</w:t>
      </w:r>
      <w:r w:rsidRPr="007A2A65">
        <w:rPr>
          <w:lang w:val="en-GB"/>
        </w:rPr>
        <w:t>egard to inter-agency coordination and liaison, UNODC will continue to coordinate and participate in all relevant groups linked to its mandated areas. It will continue to jointly implement projects on women</w:t>
      </w:r>
      <w:r w:rsidR="00923431" w:rsidRPr="007A2A65">
        <w:rPr>
          <w:lang w:val="en-GB"/>
        </w:rPr>
        <w:t>’</w:t>
      </w:r>
      <w:r w:rsidRPr="007A2A65">
        <w:rPr>
          <w:lang w:val="en-GB"/>
        </w:rPr>
        <w:t>s empowerment (United Nations Entity for Gender Equality and the Empowerment of Women (UN-Women)); drug prevention, treatment and rehabilitation (World Health Organization (WHO)); corruption (United Nations Development Programme); terrorism prevention (Office of Counter-Terrorism of the Secretariat); access to justice for children (United Nations Children</w:t>
      </w:r>
      <w:r w:rsidR="00923431" w:rsidRPr="007A2A65">
        <w:rPr>
          <w:lang w:val="en-GB"/>
        </w:rPr>
        <w:t>’</w:t>
      </w:r>
      <w:r w:rsidRPr="007A2A65">
        <w:rPr>
          <w:lang w:val="en-GB"/>
        </w:rPr>
        <w:t xml:space="preserve">s Fund); and measuring illicit financial flows (United Nations Conference on Trade and Development). The Office also remains an active co-sponsor of the Joint United Nations Programme on HIV/AIDS. </w:t>
      </w:r>
    </w:p>
    <w:p w14:paraId="1F9F5DAA" w14:textId="6D9695A5"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16.6</w:t>
      </w:r>
      <w:r w:rsidRPr="007A2A65">
        <w:rPr>
          <w:lang w:val="en-GB"/>
        </w:rPr>
        <w:tab/>
        <w:t>With</w:t>
      </w:r>
      <w:r w:rsidR="00923431" w:rsidRPr="007A2A65">
        <w:rPr>
          <w:lang w:val="en-GB"/>
        </w:rPr>
        <w:t xml:space="preserve"> r</w:t>
      </w:r>
      <w:r w:rsidRPr="007A2A65">
        <w:rPr>
          <w:lang w:val="en-GB"/>
        </w:rPr>
        <w:t>egard to external factors, the overall plan for 2026 is based on the following planning assumptions:</w:t>
      </w:r>
    </w:p>
    <w:p w14:paraId="3FD91721" w14:textId="77777777"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A2A65">
        <w:rPr>
          <w:lang w:val="en-GB"/>
        </w:rPr>
        <w:tab/>
      </w:r>
      <w:r w:rsidRPr="007A2A65">
        <w:rPr>
          <w:lang w:val="en-GB"/>
        </w:rPr>
        <w:tab/>
        <w:t>(a)</w:t>
      </w:r>
      <w:r w:rsidRPr="007A2A65">
        <w:rPr>
          <w:lang w:val="en-GB"/>
        </w:rPr>
        <w:tab/>
        <w:t xml:space="preserve">Member States recognize in their policies, programmes and budgets that challenges related to security, justice, governance, and the rule of law must be addressed as part of an integrated effort to implement the 2030 Agenda; </w:t>
      </w:r>
    </w:p>
    <w:p w14:paraId="065914B3" w14:textId="77777777"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A2A65">
        <w:rPr>
          <w:lang w:val="en-GB"/>
        </w:rPr>
        <w:tab/>
      </w:r>
      <w:r w:rsidRPr="007A2A65">
        <w:rPr>
          <w:lang w:val="en-GB"/>
        </w:rPr>
        <w:tab/>
        <w:t>(b)</w:t>
      </w:r>
      <w:r w:rsidRPr="007A2A65">
        <w:rPr>
          <w:lang w:val="en-GB"/>
        </w:rPr>
        <w:tab/>
        <w:t xml:space="preserve">The United Nations system and other multilateral organizations highlight the importance of addressing issues under UNODC mandates, to contribute to the implementation of the 2030 Agenda and other multilateral commitments in a holistic manner; </w:t>
      </w:r>
    </w:p>
    <w:p w14:paraId="227BC3FD" w14:textId="77777777"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A2A65">
        <w:rPr>
          <w:lang w:val="en-GB"/>
        </w:rPr>
        <w:tab/>
      </w:r>
      <w:r w:rsidRPr="007A2A65">
        <w:rPr>
          <w:lang w:val="en-GB"/>
        </w:rPr>
        <w:tab/>
        <w:t>(c)</w:t>
      </w:r>
      <w:r w:rsidRPr="007A2A65">
        <w:rPr>
          <w:lang w:val="en-GB"/>
        </w:rPr>
        <w:tab/>
        <w:t>Member States share real-time, statistical and operational data with the UNODC Research and Trend Analysis Branch and with their counterparts across borders;</w:t>
      </w:r>
    </w:p>
    <w:p w14:paraId="011A73CA" w14:textId="77777777"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7A2A65">
        <w:rPr>
          <w:lang w:val="en-GB"/>
        </w:rPr>
        <w:tab/>
      </w:r>
      <w:r w:rsidRPr="007A2A65">
        <w:rPr>
          <w:lang w:val="en-GB"/>
        </w:rPr>
        <w:tab/>
        <w:t>(d)</w:t>
      </w:r>
      <w:r w:rsidRPr="007A2A65">
        <w:rPr>
          <w:lang w:val="en-GB"/>
        </w:rPr>
        <w:tab/>
        <w:t xml:space="preserve">Extrabudgetary resources, including general-purpose funding for core functions, continue to be available. </w:t>
      </w:r>
    </w:p>
    <w:p w14:paraId="6ED8CCAB" w14:textId="479F9EA5"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16.7</w:t>
      </w:r>
      <w:r w:rsidRPr="007A2A65">
        <w:rPr>
          <w:lang w:val="en-GB"/>
        </w:rPr>
        <w:tab/>
        <w:t>The Office integrates a gender perspective in its operational activities, deliverables and results, as appropriate, through a systemic and institutional approach guided by the United Nations Office at Vienna/UNODC Strategy and Action Plan for Gender Equality</w:t>
      </w:r>
      <w:r w:rsidR="00817C0E">
        <w:rPr>
          <w:lang w:val="en-GB"/>
        </w:rPr>
        <w:t xml:space="preserve"> </w:t>
      </w:r>
      <w:r w:rsidR="00817C0E" w:rsidRPr="00817C0E">
        <w:rPr>
          <w:lang w:val="en-GB"/>
        </w:rPr>
        <w:t>and the Empowerment of Women</w:t>
      </w:r>
      <w:r w:rsidRPr="007A2A65">
        <w:rPr>
          <w:lang w:val="en-GB"/>
        </w:rPr>
        <w:t>. In 2026, the focus will be on contextualizing the implementation of commitments towards gender equality and the empowerment of women in field contexts, taking into account local needs and priorities. A third iteration of the Strategy, covering the period 2027–2031, will be developed for launch in 2027.</w:t>
      </w:r>
    </w:p>
    <w:p w14:paraId="0E30B67C" w14:textId="277E2CF6"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16.8</w:t>
      </w:r>
      <w:r w:rsidRPr="007A2A65">
        <w:rPr>
          <w:lang w:val="en-GB"/>
        </w:rPr>
        <w:tab/>
        <w:t>In line with commitments set out in the United Nations Youth Strategy</w:t>
      </w:r>
      <w:r w:rsidR="002370B8" w:rsidRPr="007A2A65">
        <w:rPr>
          <w:lang w:val="en-GB"/>
        </w:rPr>
        <w:t>,</w:t>
      </w:r>
      <w:r w:rsidRPr="007A2A65">
        <w:rPr>
          <w:lang w:val="en-GB"/>
        </w:rPr>
        <w:t xml:space="preserve"> the Office aims to mainstream meaningful youth engagement through the Youth Empowerment Accelerator Framework</w:t>
      </w:r>
      <w:r w:rsidR="002370B8" w:rsidRPr="007A2A65">
        <w:rPr>
          <w:lang w:val="en-GB"/>
        </w:rPr>
        <w:t>.</w:t>
      </w:r>
      <w:r w:rsidRPr="007A2A65">
        <w:rPr>
          <w:lang w:val="en-GB"/>
        </w:rPr>
        <w:t xml:space="preserve"> In 2026, the Office will focus on strengthening meaningful youth participation in commissions and conventions, including in the Fifteenth</w:t>
      </w:r>
      <w:r w:rsidR="00923431" w:rsidRPr="007A2A65">
        <w:rPr>
          <w:lang w:val="en-GB"/>
        </w:rPr>
        <w:t xml:space="preserve"> U</w:t>
      </w:r>
      <w:r w:rsidRPr="007A2A65">
        <w:rPr>
          <w:lang w:val="en-GB"/>
        </w:rPr>
        <w:t>nited Nations Congress on Crime Prevention and Criminal Justice. It will also advocate for the youth and peace and security agenda, supporting progress towards Sustainable Development Goal 16.</w:t>
      </w:r>
    </w:p>
    <w:p w14:paraId="7DD56386" w14:textId="77777777"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16.9</w:t>
      </w:r>
      <w:r w:rsidRPr="007A2A65">
        <w:rPr>
          <w:lang w:val="en-GB"/>
        </w:rPr>
        <w:tab/>
        <w:t>In line with the United Nations Disability Inclusion Strategy, the Office will continue to promote the inclusion of persons with disabilities throughout its work. The implementation of the disability inclusion action plan for the period 2025–2026 will ensure the continuity of the institutional approach to mainstreaming disability inclusion. In 2026, the Office will develop a new iteration of the action plan for the period 2027–2028, building on best practices and lessons learned from the implementation and review of the previous action plan. UNODC will maintain a twin-track approach on disability inclusion in technical assistance and normative support provided to Member States.</w:t>
      </w:r>
    </w:p>
    <w:p w14:paraId="7E57F985" w14:textId="77777777"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1C511F" w14:textId="77777777" w:rsidR="00CE5788" w:rsidRPr="007A2A65" w:rsidRDefault="00CE5788"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FC23EC" w14:textId="4A3B33D2" w:rsidR="000C34C4" w:rsidRPr="007A2A65" w:rsidRDefault="000C34C4" w:rsidP="00CE5788">
      <w:pPr>
        <w:pStyle w:val="H1"/>
        <w:ind w:right="1260"/>
        <w:rPr>
          <w:lang w:val="en-GB"/>
        </w:rPr>
      </w:pPr>
      <w:r w:rsidRPr="007A2A65">
        <w:rPr>
          <w:lang w:val="en-GB"/>
        </w:rPr>
        <w:tab/>
      </w:r>
      <w:r w:rsidRPr="007A2A65">
        <w:rPr>
          <w:lang w:val="en-GB"/>
        </w:rPr>
        <w:tab/>
        <w:t>Legislative mandates</w:t>
      </w:r>
    </w:p>
    <w:p w14:paraId="2EFAF8FD" w14:textId="77777777" w:rsidR="000C34C4" w:rsidRPr="007A2A65" w:rsidRDefault="000C34C4"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112A8F" w14:textId="77777777" w:rsidR="00CE5788" w:rsidRPr="007A2A65" w:rsidRDefault="00CE5788" w:rsidP="00CE57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E4E418" w14:textId="77777777" w:rsidR="000C34C4" w:rsidRPr="007A2A65" w:rsidRDefault="000C34C4" w:rsidP="000C34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A2A65">
        <w:rPr>
          <w:lang w:val="en-GB"/>
        </w:rPr>
        <w:tab/>
        <w:t>16.10</w:t>
      </w:r>
      <w:r w:rsidRPr="007A2A65">
        <w:rPr>
          <w:lang w:val="en-GB"/>
        </w:rPr>
        <w:tab/>
        <w:t>The list below, which was reviewed in the preparation of the proposed programme budget, provides all mandates entrusted to the programme.</w:t>
      </w:r>
    </w:p>
    <w:p w14:paraId="1D0F48A9" w14:textId="77777777" w:rsidR="000C34C4" w:rsidRPr="007A2A65" w:rsidRDefault="000C34C4" w:rsidP="003033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6329FF" w14:textId="77777777" w:rsidR="000C34C4" w:rsidRPr="007A2A65" w:rsidRDefault="000C34C4" w:rsidP="0030333D">
      <w:pPr>
        <w:pStyle w:val="H4"/>
        <w:ind w:right="1260"/>
        <w:rPr>
          <w:lang w:val="en-GB"/>
        </w:rPr>
      </w:pPr>
      <w:r w:rsidRPr="007A2A65">
        <w:rPr>
          <w:lang w:val="en-GB"/>
        </w:rPr>
        <w:tab/>
      </w:r>
      <w:r w:rsidRPr="007A2A65">
        <w:rPr>
          <w:lang w:val="en-GB"/>
        </w:rPr>
        <w:tab/>
        <w:t>Conventions and protocols</w:t>
      </w:r>
    </w:p>
    <w:p w14:paraId="6D4F1B16" w14:textId="77777777" w:rsidR="000C34C4" w:rsidRPr="007A2A65" w:rsidRDefault="000C34C4" w:rsidP="007841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CF1A26"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 xml:space="preserve">Single Convention on Narcotic Drugs of 1961 as amended by the 1972 Protocol </w:t>
      </w:r>
    </w:p>
    <w:p w14:paraId="3A2AE0B9"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 xml:space="preserve">Convention on Psychotropic Substances of 1971 </w:t>
      </w:r>
    </w:p>
    <w:p w14:paraId="19FBE689"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 xml:space="preserve">United Nations Convention against Illicit Traffic in Narcotic Drugs and Psychotropic Substances of 1988 </w:t>
      </w:r>
    </w:p>
    <w:p w14:paraId="6FC7DAA0"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 xml:space="preserve">United Nations Convention against Transnational Organized Crime and the Protocols thereto </w:t>
      </w:r>
    </w:p>
    <w:p w14:paraId="611B298E"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spacing w:val="3"/>
          <w:w w:val="102"/>
          <w:lang w:val="en-GB"/>
        </w:rPr>
      </w:pPr>
      <w:r w:rsidRPr="007A2A65">
        <w:rPr>
          <w:spacing w:val="3"/>
          <w:w w:val="102"/>
          <w:lang w:val="en-GB"/>
        </w:rPr>
        <w:tab/>
        <w:t>•</w:t>
      </w:r>
      <w:r w:rsidRPr="007A2A65">
        <w:rPr>
          <w:spacing w:val="3"/>
          <w:w w:val="102"/>
          <w:lang w:val="en-GB"/>
        </w:rPr>
        <w:tab/>
        <w:t xml:space="preserve">Protocol to Prevent, Suppress and Punish Trafficking in Persons, Especially Women and Children, supplementing the United Nations Convention against Transnational Organized Crime </w:t>
      </w:r>
    </w:p>
    <w:p w14:paraId="6A16091F"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 xml:space="preserve">Protocol against the Smuggling of Migrants by Land, Sea and Air, supplementing the United Nations Convention against Transnational Organized Crime </w:t>
      </w:r>
    </w:p>
    <w:p w14:paraId="6A68D09D"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 xml:space="preserve">Protocol against the Illicit Manufacturing of and Trafficking in Firearms, Their Parts and Components and Ammunition, supplementing the United Nations Convention against Transnational Organized Crime </w:t>
      </w:r>
    </w:p>
    <w:p w14:paraId="5217F585" w14:textId="77777777" w:rsidR="000C34C4"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United Nations Convention against Corruption</w:t>
      </w:r>
    </w:p>
    <w:p w14:paraId="4A94E621" w14:textId="7C32CB06" w:rsidR="00B2749F" w:rsidRPr="007A2A65" w:rsidRDefault="000C34C4" w:rsidP="007841F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rPr>
      </w:pPr>
      <w:r w:rsidRPr="007A2A65">
        <w:rPr>
          <w:lang w:val="en-GB"/>
        </w:rPr>
        <w:tab/>
        <w:t>•</w:t>
      </w:r>
      <w:r w:rsidRPr="007A2A65">
        <w:rPr>
          <w:lang w:val="en-GB"/>
        </w:rPr>
        <w:tab/>
        <w:t>United Nations Convention against Cybercrime; Strengthening International Cooperation for Combating Certain Crimes Committed by Means of Information and Communications Technology Systems and for the Sharing of Evidence in Electronic Form of Serious Crimes</w:t>
      </w:r>
    </w:p>
    <w:p w14:paraId="421F9475" w14:textId="77777777" w:rsidR="00B92D1F" w:rsidRPr="007A2A65" w:rsidRDefault="00B92D1F" w:rsidP="00B92D1F">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475"/>
        <w:jc w:val="both"/>
        <w:rPr>
          <w:sz w:val="10"/>
          <w:lang w:val="en-GB"/>
        </w:rPr>
      </w:pPr>
    </w:p>
    <w:p w14:paraId="1ED00EDE" w14:textId="21DA4689" w:rsidR="00B92D1F" w:rsidRPr="007A2A65" w:rsidRDefault="00301AAD" w:rsidP="009B2C49">
      <w:pPr>
        <w:pStyle w:val="H4"/>
        <w:ind w:right="1260"/>
        <w:rPr>
          <w:lang w:val="en-GB" w:eastAsia="en-US"/>
        </w:rPr>
      </w:pPr>
      <w:bookmarkStart w:id="5" w:name="_Hlk195175969"/>
      <w:r w:rsidRPr="007A2A65">
        <w:rPr>
          <w:lang w:val="en-GB" w:eastAsia="en-US"/>
        </w:rPr>
        <w:t>General Assembly resolutions</w:t>
      </w:r>
      <w:bookmarkEnd w:id="5"/>
    </w:p>
    <w:p w14:paraId="6B693E1B" w14:textId="77777777" w:rsidR="009B2C49" w:rsidRPr="007A2A65" w:rsidRDefault="009B2C49" w:rsidP="009B2C49">
      <w:pPr>
        <w:pStyle w:val="SingleTxt"/>
        <w:spacing w:after="0" w:line="120" w:lineRule="exact"/>
        <w:rPr>
          <w:sz w:val="10"/>
          <w:lang w:val="en-GB" w:eastAsia="en-US"/>
        </w:rPr>
      </w:pPr>
    </w:p>
    <w:p w14:paraId="5640A7A9" w14:textId="77777777" w:rsidR="0041639A" w:rsidRPr="007A2A65" w:rsidRDefault="0041639A" w:rsidP="006118D9">
      <w:pPr>
        <w:pStyle w:val="SingleTxt"/>
        <w:spacing w:after="0" w:line="240" w:lineRule="auto"/>
        <w:rPr>
          <w:sz w:val="2"/>
          <w:lang w:val="en-GB" w:eastAsia="en-US"/>
        </w:rPr>
        <w:sectPr w:rsidR="0041639A" w:rsidRPr="007A2A65" w:rsidSect="00B2749F">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118D9" w:rsidRPr="007A2A65" w14:paraId="6A97375E" w14:textId="77777777" w:rsidTr="006118D9">
        <w:tc>
          <w:tcPr>
            <w:tcW w:w="1450" w:type="pct"/>
            <w:shd w:val="clear" w:color="auto" w:fill="auto"/>
          </w:tcPr>
          <w:p w14:paraId="6F0824C9" w14:textId="0AB82E35"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32" w:history="1">
              <w:r w:rsidRPr="007A2A65">
                <w:rPr>
                  <w:rStyle w:val="Hyperlink"/>
                  <w:sz w:val="17"/>
                  <w:lang w:val="en-GB"/>
                </w:rPr>
                <w:t>S-20/2</w:t>
              </w:r>
            </w:hyperlink>
          </w:p>
        </w:tc>
        <w:tc>
          <w:tcPr>
            <w:tcW w:w="3500" w:type="pct"/>
            <w:shd w:val="clear" w:color="auto" w:fill="auto"/>
          </w:tcPr>
          <w:p w14:paraId="267827AF"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Political Declaration</w:t>
            </w:r>
          </w:p>
        </w:tc>
      </w:tr>
      <w:tr w:rsidR="006118D9" w:rsidRPr="007A2A65" w14:paraId="473CD09C" w14:textId="77777777" w:rsidTr="006118D9">
        <w:tc>
          <w:tcPr>
            <w:tcW w:w="1450" w:type="pct"/>
            <w:shd w:val="clear" w:color="auto" w:fill="auto"/>
          </w:tcPr>
          <w:p w14:paraId="46340656" w14:textId="3905846F"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33" w:history="1">
              <w:r w:rsidRPr="007A2A65">
                <w:rPr>
                  <w:rStyle w:val="Hyperlink"/>
                  <w:sz w:val="17"/>
                  <w:lang w:val="en-GB"/>
                </w:rPr>
                <w:t>S-20/4</w:t>
              </w:r>
            </w:hyperlink>
          </w:p>
        </w:tc>
        <w:tc>
          <w:tcPr>
            <w:tcW w:w="3500" w:type="pct"/>
            <w:shd w:val="clear" w:color="auto" w:fill="auto"/>
          </w:tcPr>
          <w:p w14:paraId="54E3EE61" w14:textId="77777777" w:rsidR="006118D9" w:rsidRPr="007A2A65" w:rsidRDefault="006118D9" w:rsidP="00427703">
            <w:pPr>
              <w:tabs>
                <w:tab w:val="left" w:pos="288"/>
                <w:tab w:val="left" w:pos="576"/>
                <w:tab w:val="left" w:pos="864"/>
                <w:tab w:val="left" w:pos="1152"/>
              </w:tabs>
              <w:spacing w:before="40" w:after="40" w:line="200" w:lineRule="exact"/>
              <w:ind w:left="86"/>
              <w:rPr>
                <w:spacing w:val="2"/>
                <w:w w:val="101"/>
                <w:sz w:val="17"/>
                <w:lang w:val="en-GB"/>
              </w:rPr>
            </w:pPr>
            <w:r w:rsidRPr="007A2A65">
              <w:rPr>
                <w:spacing w:val="2"/>
                <w:w w:val="101"/>
                <w:sz w:val="17"/>
                <w:lang w:val="en-GB"/>
              </w:rPr>
              <w:t>Measures to enhance international cooperation to counter the world drug problem</w:t>
            </w:r>
          </w:p>
        </w:tc>
      </w:tr>
      <w:tr w:rsidR="006118D9" w:rsidRPr="007A2A65" w14:paraId="2AC1B215" w14:textId="77777777" w:rsidTr="006118D9">
        <w:tc>
          <w:tcPr>
            <w:tcW w:w="1450" w:type="pct"/>
            <w:shd w:val="clear" w:color="auto" w:fill="auto"/>
          </w:tcPr>
          <w:p w14:paraId="031BD48E" w14:textId="71E2BC61" w:rsidR="006118D9" w:rsidRPr="007A2A65" w:rsidRDefault="00842844" w:rsidP="006118D9">
            <w:pPr>
              <w:tabs>
                <w:tab w:val="left" w:pos="288"/>
                <w:tab w:val="left" w:pos="576"/>
                <w:tab w:val="left" w:pos="864"/>
                <w:tab w:val="left" w:pos="1152"/>
              </w:tabs>
              <w:spacing w:before="40" w:after="40" w:line="200" w:lineRule="exact"/>
              <w:ind w:right="43"/>
              <w:rPr>
                <w:sz w:val="17"/>
                <w:lang w:val="en-GB"/>
              </w:rPr>
            </w:pPr>
            <w:hyperlink r:id="rId34" w:history="1">
              <w:r w:rsidRPr="007A2A65">
                <w:rPr>
                  <w:rStyle w:val="Hyperlink"/>
                  <w:sz w:val="17"/>
                  <w:lang w:val="en-GB"/>
                </w:rPr>
                <w:t>34/180</w:t>
              </w:r>
            </w:hyperlink>
            <w:r w:rsidR="006118D9" w:rsidRPr="007A2A65">
              <w:rPr>
                <w:sz w:val="17"/>
                <w:lang w:val="en-GB"/>
              </w:rPr>
              <w:t xml:space="preserve">; </w:t>
            </w:r>
            <w:hyperlink r:id="rId35" w:history="1">
              <w:r w:rsidR="006118D9" w:rsidRPr="007A2A65">
                <w:rPr>
                  <w:rStyle w:val="Hyperlink"/>
                  <w:sz w:val="17"/>
                  <w:lang w:val="en-GB"/>
                </w:rPr>
                <w:t>70/131</w:t>
              </w:r>
            </w:hyperlink>
          </w:p>
        </w:tc>
        <w:tc>
          <w:tcPr>
            <w:tcW w:w="3500" w:type="pct"/>
            <w:shd w:val="clear" w:color="auto" w:fill="auto"/>
          </w:tcPr>
          <w:p w14:paraId="5DB603EE"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Convention on the Elimination of All Forms of Discrimination against Women</w:t>
            </w:r>
          </w:p>
        </w:tc>
      </w:tr>
      <w:tr w:rsidR="006118D9" w:rsidRPr="007A2A65" w14:paraId="32D0A62E" w14:textId="77777777" w:rsidTr="006118D9">
        <w:tc>
          <w:tcPr>
            <w:tcW w:w="1450" w:type="pct"/>
            <w:shd w:val="clear" w:color="auto" w:fill="auto"/>
          </w:tcPr>
          <w:p w14:paraId="63D99A55" w14:textId="4E48996F"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36" w:history="1">
              <w:r w:rsidRPr="007A2A65">
                <w:rPr>
                  <w:rStyle w:val="Hyperlink"/>
                  <w:sz w:val="17"/>
                  <w:lang w:val="en-GB"/>
                </w:rPr>
                <w:t>44/25</w:t>
              </w:r>
            </w:hyperlink>
            <w:r w:rsidRPr="007A2A65">
              <w:rPr>
                <w:sz w:val="17"/>
                <w:lang w:val="en-GB"/>
              </w:rPr>
              <w:t xml:space="preserve">; </w:t>
            </w:r>
            <w:hyperlink r:id="rId37" w:history="1">
              <w:r w:rsidRPr="007A2A65">
                <w:rPr>
                  <w:rStyle w:val="Hyperlink"/>
                  <w:sz w:val="17"/>
                  <w:lang w:val="en-GB"/>
                </w:rPr>
                <w:t>45/104</w:t>
              </w:r>
            </w:hyperlink>
          </w:p>
        </w:tc>
        <w:tc>
          <w:tcPr>
            <w:tcW w:w="3500" w:type="pct"/>
            <w:shd w:val="clear" w:color="auto" w:fill="auto"/>
          </w:tcPr>
          <w:p w14:paraId="2E028C64"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Convention on the Rights of the Child</w:t>
            </w:r>
          </w:p>
        </w:tc>
      </w:tr>
      <w:tr w:rsidR="006118D9" w:rsidRPr="007A2A65" w14:paraId="2D312E00" w14:textId="77777777" w:rsidTr="006118D9">
        <w:tc>
          <w:tcPr>
            <w:tcW w:w="1450" w:type="pct"/>
            <w:shd w:val="clear" w:color="auto" w:fill="auto"/>
          </w:tcPr>
          <w:p w14:paraId="098401FD" w14:textId="0D541C5B"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38" w:history="1">
              <w:r w:rsidRPr="007A2A65">
                <w:rPr>
                  <w:rStyle w:val="Hyperlink"/>
                  <w:sz w:val="17"/>
                  <w:lang w:val="en-GB"/>
                </w:rPr>
                <w:t>45/179</w:t>
              </w:r>
            </w:hyperlink>
          </w:p>
        </w:tc>
        <w:tc>
          <w:tcPr>
            <w:tcW w:w="3500" w:type="pct"/>
            <w:shd w:val="clear" w:color="auto" w:fill="auto"/>
          </w:tcPr>
          <w:p w14:paraId="284D0122"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Enhancement of the United Nations structure for drug abuse control</w:t>
            </w:r>
          </w:p>
        </w:tc>
      </w:tr>
      <w:tr w:rsidR="006118D9" w:rsidRPr="007A2A65" w14:paraId="1A5645BC" w14:textId="77777777" w:rsidTr="006118D9">
        <w:tc>
          <w:tcPr>
            <w:tcW w:w="1450" w:type="pct"/>
            <w:shd w:val="clear" w:color="auto" w:fill="auto"/>
          </w:tcPr>
          <w:p w14:paraId="52BE75C3" w14:textId="7DBE01EE"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39" w:history="1">
              <w:r w:rsidRPr="007A2A65">
                <w:rPr>
                  <w:rStyle w:val="Hyperlink"/>
                  <w:sz w:val="17"/>
                  <w:lang w:val="en-GB"/>
                </w:rPr>
                <w:t>46/104</w:t>
              </w:r>
            </w:hyperlink>
            <w:r w:rsidRPr="007A2A65">
              <w:rPr>
                <w:sz w:val="17"/>
                <w:lang w:val="en-GB"/>
              </w:rPr>
              <w:t xml:space="preserve">; </w:t>
            </w:r>
            <w:hyperlink r:id="rId40" w:history="1">
              <w:r w:rsidRPr="007A2A65">
                <w:rPr>
                  <w:rStyle w:val="Hyperlink"/>
                  <w:sz w:val="17"/>
                  <w:lang w:val="en-GB"/>
                </w:rPr>
                <w:t>47/101</w:t>
              </w:r>
            </w:hyperlink>
          </w:p>
        </w:tc>
        <w:tc>
          <w:tcPr>
            <w:tcW w:w="3500" w:type="pct"/>
            <w:shd w:val="clear" w:color="auto" w:fill="auto"/>
          </w:tcPr>
          <w:p w14:paraId="6FB8A9C8"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International Drug Control Programme</w:t>
            </w:r>
          </w:p>
        </w:tc>
      </w:tr>
      <w:tr w:rsidR="006118D9" w:rsidRPr="007A2A65" w14:paraId="47CE797F" w14:textId="77777777" w:rsidTr="006118D9">
        <w:tc>
          <w:tcPr>
            <w:tcW w:w="1450" w:type="pct"/>
            <w:shd w:val="clear" w:color="auto" w:fill="auto"/>
          </w:tcPr>
          <w:p w14:paraId="7ABDFC4F" w14:textId="7626C90D"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41" w:history="1">
              <w:r w:rsidRPr="007A2A65">
                <w:rPr>
                  <w:rStyle w:val="Hyperlink"/>
                  <w:sz w:val="17"/>
                  <w:lang w:val="en-GB"/>
                </w:rPr>
                <w:t>48/12</w:t>
              </w:r>
            </w:hyperlink>
          </w:p>
        </w:tc>
        <w:tc>
          <w:tcPr>
            <w:tcW w:w="3500" w:type="pct"/>
            <w:shd w:val="clear" w:color="auto" w:fill="auto"/>
          </w:tcPr>
          <w:p w14:paraId="658559AF"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Measures to strengthen international cooperation against the illicit production, sale, demand, traffic and distribution of narcotic drugs and psychotropic substances and related activities</w:t>
            </w:r>
          </w:p>
        </w:tc>
      </w:tr>
      <w:tr w:rsidR="006118D9" w:rsidRPr="007A2A65" w14:paraId="761D83E6" w14:textId="77777777" w:rsidTr="006118D9">
        <w:tc>
          <w:tcPr>
            <w:tcW w:w="1450" w:type="pct"/>
            <w:shd w:val="clear" w:color="auto" w:fill="auto"/>
          </w:tcPr>
          <w:p w14:paraId="5717DEB1" w14:textId="056310D9"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42" w:history="1">
              <w:r w:rsidRPr="007A2A65">
                <w:rPr>
                  <w:rStyle w:val="Hyperlink"/>
                  <w:sz w:val="17"/>
                  <w:lang w:val="en-GB"/>
                </w:rPr>
                <w:t>48/104</w:t>
              </w:r>
            </w:hyperlink>
          </w:p>
        </w:tc>
        <w:tc>
          <w:tcPr>
            <w:tcW w:w="3500" w:type="pct"/>
            <w:shd w:val="clear" w:color="auto" w:fill="auto"/>
          </w:tcPr>
          <w:p w14:paraId="49C7192C"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Declaration on the Elimination of Violence against Women</w:t>
            </w:r>
          </w:p>
        </w:tc>
      </w:tr>
      <w:tr w:rsidR="006118D9" w:rsidRPr="007A2A65" w14:paraId="39615DAF" w14:textId="77777777" w:rsidTr="006118D9">
        <w:tc>
          <w:tcPr>
            <w:tcW w:w="1450" w:type="pct"/>
            <w:shd w:val="clear" w:color="auto" w:fill="auto"/>
          </w:tcPr>
          <w:p w14:paraId="655A035E" w14:textId="2F695EC9"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43" w:history="1">
              <w:r w:rsidRPr="007A2A65">
                <w:rPr>
                  <w:rStyle w:val="Hyperlink"/>
                  <w:sz w:val="17"/>
                  <w:lang w:val="en-GB"/>
                </w:rPr>
                <w:t>48/112</w:t>
              </w:r>
            </w:hyperlink>
            <w:r w:rsidRPr="007A2A65">
              <w:rPr>
                <w:sz w:val="17"/>
                <w:lang w:val="en-GB"/>
              </w:rPr>
              <w:t xml:space="preserve">; </w:t>
            </w:r>
            <w:hyperlink r:id="rId44" w:history="1">
              <w:r w:rsidRPr="007A2A65">
                <w:rPr>
                  <w:rStyle w:val="Hyperlink"/>
                  <w:sz w:val="17"/>
                  <w:lang w:val="en-GB"/>
                </w:rPr>
                <w:t>52/92</w:t>
              </w:r>
            </w:hyperlink>
          </w:p>
        </w:tc>
        <w:tc>
          <w:tcPr>
            <w:tcW w:w="3500" w:type="pct"/>
            <w:shd w:val="clear" w:color="auto" w:fill="auto"/>
          </w:tcPr>
          <w:p w14:paraId="49400DE1"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International action to combat drug abuse and illicit production and trafficking</w:t>
            </w:r>
          </w:p>
        </w:tc>
      </w:tr>
      <w:tr w:rsidR="006118D9" w:rsidRPr="007A2A65" w14:paraId="28573433" w14:textId="77777777" w:rsidTr="006118D9">
        <w:tc>
          <w:tcPr>
            <w:tcW w:w="1450" w:type="pct"/>
            <w:shd w:val="clear" w:color="auto" w:fill="auto"/>
          </w:tcPr>
          <w:p w14:paraId="6753E075" w14:textId="7EB26700"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45" w:history="1">
              <w:r w:rsidRPr="007A2A65">
                <w:rPr>
                  <w:rStyle w:val="Hyperlink"/>
                  <w:sz w:val="17"/>
                  <w:lang w:val="en-GB"/>
                </w:rPr>
                <w:t>59/162</w:t>
              </w:r>
            </w:hyperlink>
          </w:p>
        </w:tc>
        <w:tc>
          <w:tcPr>
            <w:tcW w:w="3500" w:type="pct"/>
            <w:shd w:val="clear" w:color="auto" w:fill="auto"/>
          </w:tcPr>
          <w:p w14:paraId="17D6D933"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Follow-up on strengthening the systems of control over chemical precursors and preventing their diversion and trafficking</w:t>
            </w:r>
          </w:p>
        </w:tc>
      </w:tr>
      <w:tr w:rsidR="006118D9" w:rsidRPr="007A2A65" w14:paraId="1B7AF816" w14:textId="77777777" w:rsidTr="006118D9">
        <w:tc>
          <w:tcPr>
            <w:tcW w:w="1450" w:type="pct"/>
            <w:shd w:val="clear" w:color="auto" w:fill="auto"/>
          </w:tcPr>
          <w:p w14:paraId="347A449F" w14:textId="62A9E124"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46" w:history="1">
              <w:r w:rsidRPr="007A2A65">
                <w:rPr>
                  <w:rStyle w:val="Hyperlink"/>
                  <w:sz w:val="17"/>
                  <w:lang w:val="en-GB"/>
                </w:rPr>
                <w:t>66/177</w:t>
              </w:r>
            </w:hyperlink>
          </w:p>
        </w:tc>
        <w:tc>
          <w:tcPr>
            <w:tcW w:w="3500" w:type="pct"/>
            <w:shd w:val="clear" w:color="auto" w:fill="auto"/>
          </w:tcPr>
          <w:p w14:paraId="51A75529"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international cooperation in combating the harmful effects of illicit financial flows resulting from criminal activities</w:t>
            </w:r>
          </w:p>
        </w:tc>
      </w:tr>
      <w:tr w:rsidR="006118D9" w:rsidRPr="007A2A65" w14:paraId="46344C2C" w14:textId="77777777" w:rsidTr="006118D9">
        <w:tc>
          <w:tcPr>
            <w:tcW w:w="1450" w:type="pct"/>
            <w:shd w:val="clear" w:color="auto" w:fill="auto"/>
          </w:tcPr>
          <w:p w14:paraId="578C36F0" w14:textId="24C870A6"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47" w:history="1">
              <w:r w:rsidRPr="007A2A65">
                <w:rPr>
                  <w:rStyle w:val="Hyperlink"/>
                  <w:sz w:val="17"/>
                  <w:lang w:val="en-GB"/>
                </w:rPr>
                <w:t>66/180</w:t>
              </w:r>
            </w:hyperlink>
            <w:r w:rsidRPr="007A2A65">
              <w:rPr>
                <w:sz w:val="17"/>
                <w:lang w:val="en-GB"/>
              </w:rPr>
              <w:t xml:space="preserve">; </w:t>
            </w:r>
            <w:hyperlink r:id="rId48" w:history="1">
              <w:r w:rsidRPr="007A2A65">
                <w:rPr>
                  <w:rStyle w:val="Hyperlink"/>
                  <w:sz w:val="17"/>
                  <w:lang w:val="en-GB"/>
                </w:rPr>
                <w:t>68/186</w:t>
              </w:r>
            </w:hyperlink>
          </w:p>
        </w:tc>
        <w:tc>
          <w:tcPr>
            <w:tcW w:w="3500" w:type="pct"/>
            <w:shd w:val="clear" w:color="auto" w:fill="auto"/>
          </w:tcPr>
          <w:p w14:paraId="392471F3"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crime prevention and criminal justice responses to protect cultural property, especially with regard to its trafficking</w:t>
            </w:r>
          </w:p>
        </w:tc>
      </w:tr>
      <w:tr w:rsidR="006118D9" w:rsidRPr="007A2A65" w14:paraId="7E9F93CD" w14:textId="77777777" w:rsidTr="006118D9">
        <w:tc>
          <w:tcPr>
            <w:tcW w:w="1450" w:type="pct"/>
            <w:shd w:val="clear" w:color="auto" w:fill="auto"/>
          </w:tcPr>
          <w:p w14:paraId="5F5B061B" w14:textId="7A7EE11F"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49" w:history="1">
              <w:r w:rsidRPr="007A2A65">
                <w:rPr>
                  <w:rStyle w:val="Hyperlink"/>
                  <w:sz w:val="17"/>
                  <w:lang w:val="en-GB"/>
                </w:rPr>
                <w:t>67/186</w:t>
              </w:r>
            </w:hyperlink>
          </w:p>
        </w:tc>
        <w:tc>
          <w:tcPr>
            <w:tcW w:w="3500" w:type="pct"/>
            <w:shd w:val="clear" w:color="auto" w:fill="auto"/>
          </w:tcPr>
          <w:p w14:paraId="420616A5" w14:textId="77777777" w:rsidR="006118D9" w:rsidRPr="007A2A65" w:rsidRDefault="006118D9" w:rsidP="00427703">
            <w:pPr>
              <w:tabs>
                <w:tab w:val="left" w:pos="288"/>
                <w:tab w:val="left" w:pos="576"/>
                <w:tab w:val="left" w:pos="864"/>
                <w:tab w:val="left" w:pos="1152"/>
              </w:tabs>
              <w:spacing w:before="40" w:after="40" w:line="200" w:lineRule="exact"/>
              <w:ind w:left="86"/>
              <w:rPr>
                <w:spacing w:val="2"/>
                <w:w w:val="101"/>
                <w:sz w:val="17"/>
                <w:lang w:val="en-GB"/>
              </w:rPr>
            </w:pPr>
            <w:r w:rsidRPr="007A2A65">
              <w:rPr>
                <w:spacing w:val="2"/>
                <w:w w:val="101"/>
                <w:sz w:val="17"/>
                <w:lang w:val="en-GB"/>
              </w:rPr>
              <w:t>Strengthening the rule of law and the reform of criminal justice institutions, particularly in the areas related to the United Nations system-wide approach to fighting transnational organized crime and drug trafficking</w:t>
            </w:r>
          </w:p>
        </w:tc>
      </w:tr>
      <w:tr w:rsidR="006118D9" w:rsidRPr="007A2A65" w14:paraId="5A16A9DA" w14:textId="77777777" w:rsidTr="006118D9">
        <w:tc>
          <w:tcPr>
            <w:tcW w:w="1450" w:type="pct"/>
            <w:shd w:val="clear" w:color="auto" w:fill="auto"/>
          </w:tcPr>
          <w:p w14:paraId="4AF613D6" w14:textId="4922D125"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50" w:history="1">
              <w:r w:rsidRPr="007A2A65">
                <w:rPr>
                  <w:rStyle w:val="Hyperlink"/>
                  <w:sz w:val="17"/>
                  <w:lang w:val="en-GB"/>
                </w:rPr>
                <w:t>69/237</w:t>
              </w:r>
            </w:hyperlink>
          </w:p>
        </w:tc>
        <w:tc>
          <w:tcPr>
            <w:tcW w:w="3500" w:type="pct"/>
            <w:shd w:val="clear" w:color="auto" w:fill="auto"/>
          </w:tcPr>
          <w:p w14:paraId="5D63D607"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Building capacity for the evaluation of development activities at the country level</w:t>
            </w:r>
          </w:p>
        </w:tc>
      </w:tr>
      <w:tr w:rsidR="006118D9" w:rsidRPr="007A2A65" w14:paraId="4E93E051" w14:textId="77777777" w:rsidTr="006118D9">
        <w:tc>
          <w:tcPr>
            <w:tcW w:w="1450" w:type="pct"/>
            <w:shd w:val="clear" w:color="auto" w:fill="auto"/>
          </w:tcPr>
          <w:p w14:paraId="327EEBD5" w14:textId="3C365C84"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51" w:history="1">
              <w:r w:rsidRPr="007A2A65">
                <w:rPr>
                  <w:rStyle w:val="Hyperlink"/>
                  <w:sz w:val="17"/>
                  <w:lang w:val="en-GB"/>
                </w:rPr>
                <w:t>70/1</w:t>
              </w:r>
            </w:hyperlink>
          </w:p>
        </w:tc>
        <w:tc>
          <w:tcPr>
            <w:tcW w:w="3500" w:type="pct"/>
            <w:shd w:val="clear" w:color="auto" w:fill="auto"/>
          </w:tcPr>
          <w:p w14:paraId="4A2A29D6"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Transforming our world: the 2030 Agenda for Sustainable Development</w:t>
            </w:r>
          </w:p>
        </w:tc>
      </w:tr>
      <w:tr w:rsidR="006118D9" w:rsidRPr="007A2A65" w14:paraId="756D8117" w14:textId="77777777" w:rsidTr="006118D9">
        <w:tc>
          <w:tcPr>
            <w:tcW w:w="1450" w:type="pct"/>
            <w:shd w:val="clear" w:color="auto" w:fill="auto"/>
          </w:tcPr>
          <w:p w14:paraId="1A115AA5" w14:textId="5BFBA59B"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52" w:history="1">
              <w:r w:rsidRPr="007A2A65">
                <w:rPr>
                  <w:rStyle w:val="Hyperlink"/>
                  <w:sz w:val="17"/>
                  <w:lang w:val="en-GB"/>
                </w:rPr>
                <w:t>70/182</w:t>
              </w:r>
            </w:hyperlink>
          </w:p>
        </w:tc>
        <w:tc>
          <w:tcPr>
            <w:tcW w:w="3500" w:type="pct"/>
            <w:shd w:val="clear" w:color="auto" w:fill="auto"/>
          </w:tcPr>
          <w:p w14:paraId="26CF2FE7"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International cooperation against the world drug problem</w:t>
            </w:r>
          </w:p>
        </w:tc>
      </w:tr>
      <w:tr w:rsidR="006118D9" w:rsidRPr="007A2A65" w14:paraId="022CF71B" w14:textId="77777777" w:rsidTr="006118D9">
        <w:tc>
          <w:tcPr>
            <w:tcW w:w="1450" w:type="pct"/>
            <w:shd w:val="clear" w:color="auto" w:fill="auto"/>
          </w:tcPr>
          <w:p w14:paraId="04FE36D6" w14:textId="6EADD2EC"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53" w:history="1">
              <w:r w:rsidRPr="007A2A65">
                <w:rPr>
                  <w:rStyle w:val="Hyperlink"/>
                  <w:sz w:val="17"/>
                  <w:lang w:val="en-GB"/>
                </w:rPr>
                <w:t>71/256</w:t>
              </w:r>
            </w:hyperlink>
          </w:p>
        </w:tc>
        <w:tc>
          <w:tcPr>
            <w:tcW w:w="3500" w:type="pct"/>
            <w:shd w:val="clear" w:color="auto" w:fill="auto"/>
          </w:tcPr>
          <w:p w14:paraId="278A5D60"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New Urban Agenda</w:t>
            </w:r>
          </w:p>
        </w:tc>
      </w:tr>
      <w:tr w:rsidR="006118D9" w:rsidRPr="007A2A65" w14:paraId="54394FA3" w14:textId="77777777" w:rsidTr="006118D9">
        <w:tc>
          <w:tcPr>
            <w:tcW w:w="1450" w:type="pct"/>
            <w:shd w:val="clear" w:color="auto" w:fill="auto"/>
          </w:tcPr>
          <w:p w14:paraId="12108860" w14:textId="1059C7DB"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54" w:history="1">
              <w:r w:rsidRPr="007A2A65">
                <w:rPr>
                  <w:rStyle w:val="Hyperlink"/>
                  <w:sz w:val="17"/>
                  <w:lang w:val="en-GB"/>
                </w:rPr>
                <w:t>72/194</w:t>
              </w:r>
            </w:hyperlink>
          </w:p>
        </w:tc>
        <w:tc>
          <w:tcPr>
            <w:tcW w:w="3500" w:type="pct"/>
            <w:shd w:val="clear" w:color="auto" w:fill="auto"/>
          </w:tcPr>
          <w:p w14:paraId="1F4C7BE2"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Technical assistance for implementing the international conventions and protocols related to counter-terrorism</w:t>
            </w:r>
          </w:p>
        </w:tc>
      </w:tr>
      <w:tr w:rsidR="006118D9" w:rsidRPr="007A2A65" w14:paraId="76A6173E" w14:textId="77777777" w:rsidTr="006118D9">
        <w:tc>
          <w:tcPr>
            <w:tcW w:w="1450" w:type="pct"/>
            <w:shd w:val="clear" w:color="auto" w:fill="auto"/>
          </w:tcPr>
          <w:p w14:paraId="35B10572" w14:textId="52172DF4"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55" w:history="1">
              <w:r w:rsidRPr="007A2A65">
                <w:rPr>
                  <w:rStyle w:val="Hyperlink"/>
                  <w:sz w:val="17"/>
                  <w:lang w:val="en-GB"/>
                </w:rPr>
                <w:t>72/197</w:t>
              </w:r>
            </w:hyperlink>
          </w:p>
        </w:tc>
        <w:tc>
          <w:tcPr>
            <w:tcW w:w="3500" w:type="pct"/>
            <w:shd w:val="clear" w:color="auto" w:fill="auto"/>
          </w:tcPr>
          <w:p w14:paraId="632AA919" w14:textId="77777777" w:rsidR="006118D9" w:rsidRPr="007A2A65" w:rsidRDefault="006118D9" w:rsidP="00427703">
            <w:pPr>
              <w:tabs>
                <w:tab w:val="left" w:pos="288"/>
                <w:tab w:val="left" w:pos="576"/>
                <w:tab w:val="left" w:pos="864"/>
                <w:tab w:val="left" w:pos="1152"/>
              </w:tabs>
              <w:spacing w:before="40" w:after="40" w:line="192" w:lineRule="exact"/>
              <w:ind w:left="86" w:right="43"/>
              <w:rPr>
                <w:spacing w:val="2"/>
                <w:w w:val="101"/>
                <w:sz w:val="17"/>
                <w:lang w:val="en-GB"/>
              </w:rPr>
            </w:pPr>
            <w:r w:rsidRPr="007A2A65">
              <w:rPr>
                <w:spacing w:val="2"/>
                <w:w w:val="101"/>
                <w:sz w:val="17"/>
                <w:lang w:val="en-GB"/>
              </w:rPr>
              <w:t>Promoting the implementation of the United Nations Guiding Principles on Alternative Development and related commitments on alternative development and regional, interregional and international cooperation on development-oriented, balanced drug control policy addressing socioeconomic issues</w:t>
            </w:r>
          </w:p>
        </w:tc>
      </w:tr>
      <w:tr w:rsidR="006118D9" w:rsidRPr="007A2A65" w14:paraId="0A1175C0" w14:textId="77777777" w:rsidTr="006118D9">
        <w:tc>
          <w:tcPr>
            <w:tcW w:w="1450" w:type="pct"/>
            <w:shd w:val="clear" w:color="auto" w:fill="auto"/>
          </w:tcPr>
          <w:p w14:paraId="5CD6ACB1" w14:textId="73F545F7"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56" w:history="1">
              <w:r w:rsidRPr="007A2A65">
                <w:rPr>
                  <w:rStyle w:val="Hyperlink"/>
                  <w:sz w:val="17"/>
                  <w:lang w:val="en-GB"/>
                </w:rPr>
                <w:t>73/183</w:t>
              </w:r>
            </w:hyperlink>
          </w:p>
        </w:tc>
        <w:tc>
          <w:tcPr>
            <w:tcW w:w="3500" w:type="pct"/>
            <w:shd w:val="clear" w:color="auto" w:fill="auto"/>
          </w:tcPr>
          <w:p w14:paraId="32ABF637"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Enhancing the role of the Commission on Crime Prevention and Criminal Justice in contributing to the implementation of the 2030 Agenda for Sustainable Development</w:t>
            </w:r>
          </w:p>
        </w:tc>
      </w:tr>
      <w:tr w:rsidR="006118D9" w:rsidRPr="007A2A65" w14:paraId="1D5A4880" w14:textId="77777777" w:rsidTr="006118D9">
        <w:tc>
          <w:tcPr>
            <w:tcW w:w="1450" w:type="pct"/>
            <w:shd w:val="clear" w:color="auto" w:fill="auto"/>
          </w:tcPr>
          <w:p w14:paraId="5ADEEB17" w14:textId="040CBE18"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57" w:history="1">
              <w:r w:rsidRPr="007A2A65">
                <w:rPr>
                  <w:rStyle w:val="Hyperlink"/>
                  <w:sz w:val="17"/>
                  <w:lang w:val="en-GB"/>
                </w:rPr>
                <w:t>73/185</w:t>
              </w:r>
            </w:hyperlink>
          </w:p>
        </w:tc>
        <w:tc>
          <w:tcPr>
            <w:tcW w:w="3500" w:type="pct"/>
            <w:shd w:val="clear" w:color="auto" w:fill="auto"/>
          </w:tcPr>
          <w:p w14:paraId="34EDAEDE"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The rule of law, crime prevention and criminal justice in the context of the Sustainable Development Goals</w:t>
            </w:r>
          </w:p>
        </w:tc>
      </w:tr>
      <w:tr w:rsidR="006118D9" w:rsidRPr="007A2A65" w14:paraId="6A476999" w14:textId="77777777" w:rsidTr="006118D9">
        <w:tc>
          <w:tcPr>
            <w:tcW w:w="1450" w:type="pct"/>
            <w:shd w:val="clear" w:color="auto" w:fill="auto"/>
          </w:tcPr>
          <w:p w14:paraId="2B9C25C7" w14:textId="76FCB70D"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58" w:history="1">
              <w:r w:rsidRPr="007A2A65">
                <w:rPr>
                  <w:rStyle w:val="Hyperlink"/>
                  <w:sz w:val="17"/>
                  <w:lang w:val="en-GB"/>
                </w:rPr>
                <w:t>74/175</w:t>
              </w:r>
            </w:hyperlink>
            <w:r w:rsidRPr="007A2A65">
              <w:rPr>
                <w:sz w:val="17"/>
                <w:lang w:val="en-GB"/>
              </w:rPr>
              <w:t xml:space="preserve">; </w:t>
            </w:r>
            <w:hyperlink r:id="rId59" w:history="1">
              <w:r w:rsidRPr="007A2A65">
                <w:rPr>
                  <w:rStyle w:val="Hyperlink"/>
                  <w:sz w:val="17"/>
                  <w:lang w:val="en-GB"/>
                </w:rPr>
                <w:t>78/226</w:t>
              </w:r>
            </w:hyperlink>
          </w:p>
        </w:tc>
        <w:tc>
          <w:tcPr>
            <w:tcW w:w="3500" w:type="pct"/>
            <w:shd w:val="clear" w:color="auto" w:fill="auto"/>
          </w:tcPr>
          <w:p w14:paraId="2061FD84"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Technical assistance provided by the United Nations Office on Drugs and Crime related to counter-terrorism</w:t>
            </w:r>
          </w:p>
        </w:tc>
      </w:tr>
      <w:tr w:rsidR="006118D9" w:rsidRPr="007A2A65" w14:paraId="0243BFBE" w14:textId="77777777" w:rsidTr="006118D9">
        <w:tc>
          <w:tcPr>
            <w:tcW w:w="1450" w:type="pct"/>
            <w:shd w:val="clear" w:color="auto" w:fill="auto"/>
          </w:tcPr>
          <w:p w14:paraId="50AAF8B5" w14:textId="26F90D13"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0" w:history="1">
              <w:r w:rsidRPr="007A2A65">
                <w:rPr>
                  <w:rStyle w:val="Hyperlink"/>
                  <w:sz w:val="17"/>
                  <w:lang w:val="en-GB"/>
                </w:rPr>
                <w:t>74/253</w:t>
              </w:r>
            </w:hyperlink>
            <w:r w:rsidRPr="007A2A65">
              <w:rPr>
                <w:sz w:val="17"/>
                <w:lang w:val="en-GB"/>
              </w:rPr>
              <w:t xml:space="preserve">; </w:t>
            </w:r>
            <w:hyperlink r:id="rId61" w:history="1">
              <w:r w:rsidRPr="007A2A65">
                <w:rPr>
                  <w:rStyle w:val="Hyperlink"/>
                  <w:sz w:val="17"/>
                  <w:lang w:val="en-GB"/>
                </w:rPr>
                <w:t>76/273</w:t>
              </w:r>
            </w:hyperlink>
          </w:p>
        </w:tc>
        <w:tc>
          <w:tcPr>
            <w:tcW w:w="3500" w:type="pct"/>
            <w:shd w:val="clear" w:color="auto" w:fill="auto"/>
          </w:tcPr>
          <w:p w14:paraId="4A1427B2"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Enhancing accessibility for persons with disabilities to conferences and meetings of the United Nations system</w:t>
            </w:r>
          </w:p>
        </w:tc>
      </w:tr>
      <w:tr w:rsidR="006118D9" w:rsidRPr="007A2A65" w14:paraId="102318A7" w14:textId="77777777" w:rsidTr="006118D9">
        <w:tc>
          <w:tcPr>
            <w:tcW w:w="1450" w:type="pct"/>
            <w:shd w:val="clear" w:color="auto" w:fill="auto"/>
          </w:tcPr>
          <w:p w14:paraId="7C1F9AF6" w14:textId="6ECF10CE"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2" w:history="1">
              <w:r w:rsidRPr="007A2A65">
                <w:rPr>
                  <w:rStyle w:val="Hyperlink"/>
                  <w:sz w:val="17"/>
                  <w:lang w:val="en-GB"/>
                </w:rPr>
                <w:t>76/181</w:t>
              </w:r>
            </w:hyperlink>
          </w:p>
        </w:tc>
        <w:tc>
          <w:tcPr>
            <w:tcW w:w="3500" w:type="pct"/>
            <w:shd w:val="clear" w:color="auto" w:fill="auto"/>
          </w:tcPr>
          <w:p w14:paraId="6388BF63"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Fourteenth United Nations Congress on Crime Prevention and Criminal Justice</w:t>
            </w:r>
          </w:p>
        </w:tc>
      </w:tr>
      <w:tr w:rsidR="006118D9" w:rsidRPr="007A2A65" w14:paraId="3697F971" w14:textId="77777777" w:rsidTr="006118D9">
        <w:tc>
          <w:tcPr>
            <w:tcW w:w="1450" w:type="pct"/>
            <w:shd w:val="clear" w:color="auto" w:fill="auto"/>
          </w:tcPr>
          <w:p w14:paraId="2D75706C" w14:textId="4BE38B4F"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3" w:history="1">
              <w:r w:rsidRPr="007A2A65">
                <w:rPr>
                  <w:rStyle w:val="Hyperlink"/>
                  <w:sz w:val="17"/>
                  <w:lang w:val="en-GB"/>
                </w:rPr>
                <w:t>76/188</w:t>
              </w:r>
            </w:hyperlink>
          </w:p>
        </w:tc>
        <w:tc>
          <w:tcPr>
            <w:tcW w:w="3500" w:type="pct"/>
            <w:shd w:val="clear" w:color="auto" w:fill="auto"/>
          </w:tcPr>
          <w:p w14:paraId="0D66AA17"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International cooperation to address and counter the world drug problem</w:t>
            </w:r>
          </w:p>
        </w:tc>
      </w:tr>
      <w:tr w:rsidR="006118D9" w:rsidRPr="007A2A65" w14:paraId="2BDFCA69" w14:textId="77777777" w:rsidTr="006118D9">
        <w:tc>
          <w:tcPr>
            <w:tcW w:w="1450" w:type="pct"/>
            <w:shd w:val="clear" w:color="auto" w:fill="auto"/>
          </w:tcPr>
          <w:p w14:paraId="7F4929A8" w14:textId="65C2AFD4"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4" w:history="1">
              <w:r w:rsidRPr="007A2A65">
                <w:rPr>
                  <w:rStyle w:val="Hyperlink"/>
                  <w:sz w:val="17"/>
                  <w:lang w:val="en-GB"/>
                </w:rPr>
                <w:t>76/270</w:t>
              </w:r>
            </w:hyperlink>
          </w:p>
        </w:tc>
        <w:tc>
          <w:tcPr>
            <w:tcW w:w="3500" w:type="pct"/>
            <w:shd w:val="clear" w:color="auto" w:fill="auto"/>
          </w:tcPr>
          <w:p w14:paraId="34D0086B" w14:textId="486CAE4D"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Interaction between the United Nations, national parliaments and the Inter</w:t>
            </w:r>
            <w:r w:rsidR="00427703" w:rsidRPr="007A2A65">
              <w:rPr>
                <w:sz w:val="17"/>
                <w:lang w:val="en-GB"/>
              </w:rPr>
              <w:noBreakHyphen/>
            </w:r>
            <w:r w:rsidRPr="007A2A65">
              <w:rPr>
                <w:sz w:val="17"/>
                <w:lang w:val="en-GB"/>
              </w:rPr>
              <w:t>Parliamentary Union</w:t>
            </w:r>
          </w:p>
        </w:tc>
      </w:tr>
      <w:tr w:rsidR="006118D9" w:rsidRPr="007A2A65" w14:paraId="16BB2059" w14:textId="77777777" w:rsidTr="006118D9">
        <w:tc>
          <w:tcPr>
            <w:tcW w:w="1450" w:type="pct"/>
            <w:shd w:val="clear" w:color="auto" w:fill="auto"/>
          </w:tcPr>
          <w:p w14:paraId="4364FA4E" w14:textId="4EE20DD4"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5" w:history="1">
              <w:r w:rsidRPr="007A2A65">
                <w:rPr>
                  <w:rStyle w:val="Hyperlink"/>
                  <w:sz w:val="17"/>
                  <w:lang w:val="en-GB"/>
                </w:rPr>
                <w:t>77/10</w:t>
              </w:r>
            </w:hyperlink>
          </w:p>
        </w:tc>
        <w:tc>
          <w:tcPr>
            <w:tcW w:w="3500" w:type="pct"/>
            <w:shd w:val="clear" w:color="auto" w:fill="auto"/>
          </w:tcPr>
          <w:p w14:paraId="13E36C36"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The situation in Afghanistan</w:t>
            </w:r>
          </w:p>
        </w:tc>
      </w:tr>
      <w:tr w:rsidR="006118D9" w:rsidRPr="007A2A65" w14:paraId="359CB367" w14:textId="77777777" w:rsidTr="006118D9">
        <w:tc>
          <w:tcPr>
            <w:tcW w:w="1450" w:type="pct"/>
            <w:shd w:val="clear" w:color="auto" w:fill="auto"/>
          </w:tcPr>
          <w:p w14:paraId="23D4A9CF" w14:textId="224DA2D1"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6" w:history="1">
              <w:r w:rsidRPr="007A2A65">
                <w:rPr>
                  <w:rStyle w:val="Hyperlink"/>
                  <w:sz w:val="17"/>
                  <w:lang w:val="en-GB"/>
                </w:rPr>
                <w:t>77/209</w:t>
              </w:r>
            </w:hyperlink>
          </w:p>
        </w:tc>
        <w:tc>
          <w:tcPr>
            <w:tcW w:w="3500" w:type="pct"/>
            <w:shd w:val="clear" w:color="auto" w:fill="auto"/>
          </w:tcPr>
          <w:p w14:paraId="30833BDF"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Torture and other cruel, inhuman or degrading treatment or punishment</w:t>
            </w:r>
          </w:p>
        </w:tc>
      </w:tr>
      <w:tr w:rsidR="006118D9" w:rsidRPr="007A2A65" w14:paraId="2FA32DA5" w14:textId="77777777" w:rsidTr="006118D9">
        <w:tc>
          <w:tcPr>
            <w:tcW w:w="1450" w:type="pct"/>
            <w:shd w:val="clear" w:color="auto" w:fill="auto"/>
          </w:tcPr>
          <w:p w14:paraId="579B44A4" w14:textId="21A275DE"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7" w:history="1">
              <w:r w:rsidRPr="007A2A65">
                <w:rPr>
                  <w:rStyle w:val="Hyperlink"/>
                  <w:sz w:val="17"/>
                  <w:lang w:val="en-GB"/>
                </w:rPr>
                <w:t>77/325</w:t>
              </w:r>
            </w:hyperlink>
          </w:p>
        </w:tc>
        <w:tc>
          <w:tcPr>
            <w:tcW w:w="3500" w:type="pct"/>
            <w:shd w:val="clear" w:color="auto" w:fill="auto"/>
          </w:tcPr>
          <w:p w14:paraId="7AA539B1"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 xml:space="preserve">Tackling illicit trafficking in wildlife </w:t>
            </w:r>
          </w:p>
        </w:tc>
      </w:tr>
      <w:tr w:rsidR="006118D9" w:rsidRPr="007A2A65" w14:paraId="5C940B63" w14:textId="77777777" w:rsidTr="006118D9">
        <w:tc>
          <w:tcPr>
            <w:tcW w:w="1450" w:type="pct"/>
            <w:shd w:val="clear" w:color="auto" w:fill="auto"/>
          </w:tcPr>
          <w:p w14:paraId="221ACD9D" w14:textId="728086EA"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8" w:history="1">
              <w:r w:rsidRPr="007A2A65">
                <w:rPr>
                  <w:rStyle w:val="Hyperlink"/>
                  <w:sz w:val="17"/>
                  <w:lang w:val="en-GB"/>
                </w:rPr>
                <w:t>78/1</w:t>
              </w:r>
            </w:hyperlink>
          </w:p>
        </w:tc>
        <w:tc>
          <w:tcPr>
            <w:tcW w:w="3500" w:type="pct"/>
            <w:shd w:val="clear" w:color="auto" w:fill="auto"/>
          </w:tcPr>
          <w:p w14:paraId="794EBC20" w14:textId="77777777" w:rsidR="006118D9" w:rsidRPr="007A2A65" w:rsidRDefault="006118D9" w:rsidP="00427703">
            <w:pPr>
              <w:tabs>
                <w:tab w:val="left" w:pos="288"/>
                <w:tab w:val="left" w:pos="576"/>
                <w:tab w:val="left" w:pos="864"/>
                <w:tab w:val="left" w:pos="1152"/>
              </w:tabs>
              <w:spacing w:before="40" w:after="40" w:line="192" w:lineRule="exact"/>
              <w:ind w:left="86"/>
              <w:rPr>
                <w:spacing w:val="2"/>
                <w:w w:val="102"/>
                <w:sz w:val="17"/>
                <w:lang w:val="en-GB"/>
              </w:rPr>
            </w:pPr>
            <w:r w:rsidRPr="007A2A65">
              <w:rPr>
                <w:spacing w:val="2"/>
                <w:w w:val="102"/>
                <w:sz w:val="17"/>
                <w:lang w:val="en-GB"/>
              </w:rPr>
              <w:t>Political declaration of the high-level political forum on sustainable development convened under the auspices of the General Assembly</w:t>
            </w:r>
          </w:p>
        </w:tc>
      </w:tr>
      <w:tr w:rsidR="006118D9" w:rsidRPr="007A2A65" w14:paraId="3635BAF9" w14:textId="77777777" w:rsidTr="006118D9">
        <w:tc>
          <w:tcPr>
            <w:tcW w:w="1450" w:type="pct"/>
            <w:shd w:val="clear" w:color="auto" w:fill="auto"/>
          </w:tcPr>
          <w:p w14:paraId="3685C73B" w14:textId="5F41EAE2"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69" w:history="1">
              <w:r w:rsidRPr="007A2A65">
                <w:rPr>
                  <w:rStyle w:val="Hyperlink"/>
                  <w:sz w:val="17"/>
                  <w:lang w:val="en-GB"/>
                </w:rPr>
                <w:t>78/179</w:t>
              </w:r>
            </w:hyperlink>
          </w:p>
        </w:tc>
        <w:tc>
          <w:tcPr>
            <w:tcW w:w="3500" w:type="pct"/>
            <w:shd w:val="clear" w:color="auto" w:fill="auto"/>
          </w:tcPr>
          <w:p w14:paraId="4538FC59"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Policies and programmes involving youth</w:t>
            </w:r>
          </w:p>
        </w:tc>
      </w:tr>
      <w:tr w:rsidR="006118D9" w:rsidRPr="007A2A65" w14:paraId="53BB4537" w14:textId="77777777" w:rsidTr="006118D9">
        <w:tc>
          <w:tcPr>
            <w:tcW w:w="1450" w:type="pct"/>
            <w:shd w:val="clear" w:color="auto" w:fill="auto"/>
          </w:tcPr>
          <w:p w14:paraId="4652B7BA" w14:textId="77D5A1B1" w:rsidR="006118D9" w:rsidRPr="007A2A65" w:rsidRDefault="006118D9" w:rsidP="00427703">
            <w:pPr>
              <w:tabs>
                <w:tab w:val="left" w:pos="288"/>
                <w:tab w:val="left" w:pos="576"/>
                <w:tab w:val="left" w:pos="864"/>
                <w:tab w:val="left" w:pos="1152"/>
              </w:tabs>
              <w:spacing w:before="40" w:after="40" w:line="192" w:lineRule="exact"/>
              <w:ind w:right="43"/>
              <w:rPr>
                <w:sz w:val="17"/>
                <w:lang w:val="en-GB"/>
              </w:rPr>
            </w:pPr>
            <w:hyperlink r:id="rId70" w:history="1">
              <w:r w:rsidRPr="007A2A65">
                <w:rPr>
                  <w:rStyle w:val="Hyperlink"/>
                  <w:sz w:val="17"/>
                  <w:lang w:val="en-GB"/>
                </w:rPr>
                <w:t>78/180</w:t>
              </w:r>
            </w:hyperlink>
          </w:p>
        </w:tc>
        <w:tc>
          <w:tcPr>
            <w:tcW w:w="3500" w:type="pct"/>
            <w:shd w:val="clear" w:color="auto" w:fill="auto"/>
          </w:tcPr>
          <w:p w14:paraId="6E5F292B" w14:textId="77777777" w:rsidR="006118D9" w:rsidRPr="007A2A65" w:rsidRDefault="006118D9"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Violence against women migrant workers</w:t>
            </w:r>
          </w:p>
        </w:tc>
      </w:tr>
      <w:tr w:rsidR="006118D9" w:rsidRPr="007A2A65" w14:paraId="41862612" w14:textId="77777777" w:rsidTr="006118D9">
        <w:tc>
          <w:tcPr>
            <w:tcW w:w="1450" w:type="pct"/>
            <w:shd w:val="clear" w:color="auto" w:fill="auto"/>
          </w:tcPr>
          <w:p w14:paraId="525B2CB7" w14:textId="3FFEAB64"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1" w:history="1">
              <w:r w:rsidRPr="007A2A65">
                <w:rPr>
                  <w:rStyle w:val="Hyperlink"/>
                  <w:sz w:val="17"/>
                  <w:lang w:val="en-GB"/>
                </w:rPr>
                <w:t>78/181</w:t>
              </w:r>
            </w:hyperlink>
          </w:p>
        </w:tc>
        <w:tc>
          <w:tcPr>
            <w:tcW w:w="3500" w:type="pct"/>
            <w:shd w:val="clear" w:color="auto" w:fill="auto"/>
          </w:tcPr>
          <w:p w14:paraId="0ECF4B3D"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Improvement of the situation of women and girls in rural areas</w:t>
            </w:r>
          </w:p>
        </w:tc>
      </w:tr>
      <w:tr w:rsidR="006118D9" w:rsidRPr="007A2A65" w14:paraId="533C8E8E" w14:textId="77777777" w:rsidTr="006118D9">
        <w:tc>
          <w:tcPr>
            <w:tcW w:w="1450" w:type="pct"/>
            <w:shd w:val="clear" w:color="auto" w:fill="auto"/>
          </w:tcPr>
          <w:p w14:paraId="526F623F" w14:textId="6F49973A"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2" w:history="1">
              <w:r w:rsidRPr="007A2A65">
                <w:rPr>
                  <w:rStyle w:val="Hyperlink"/>
                  <w:sz w:val="17"/>
                  <w:lang w:val="en-GB"/>
                </w:rPr>
                <w:t>78/187</w:t>
              </w:r>
            </w:hyperlink>
          </w:p>
        </w:tc>
        <w:tc>
          <w:tcPr>
            <w:tcW w:w="3500" w:type="pct"/>
            <w:shd w:val="clear" w:color="auto" w:fill="auto"/>
          </w:tcPr>
          <w:p w14:paraId="1618DF55"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Rights of the child</w:t>
            </w:r>
          </w:p>
        </w:tc>
      </w:tr>
      <w:tr w:rsidR="006118D9" w:rsidRPr="007A2A65" w14:paraId="35B14DFC" w14:textId="77777777" w:rsidTr="006118D9">
        <w:tc>
          <w:tcPr>
            <w:tcW w:w="1450" w:type="pct"/>
            <w:shd w:val="clear" w:color="auto" w:fill="auto"/>
          </w:tcPr>
          <w:p w14:paraId="5535ACC9" w14:textId="094D4213"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3" w:history="1">
              <w:r w:rsidRPr="007A2A65">
                <w:rPr>
                  <w:rStyle w:val="Hyperlink"/>
                  <w:sz w:val="17"/>
                  <w:lang w:val="en-GB"/>
                </w:rPr>
                <w:t>78/188</w:t>
              </w:r>
            </w:hyperlink>
          </w:p>
        </w:tc>
        <w:tc>
          <w:tcPr>
            <w:tcW w:w="3500" w:type="pct"/>
            <w:shd w:val="clear" w:color="auto" w:fill="auto"/>
          </w:tcPr>
          <w:p w14:paraId="073274A3"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The girl child</w:t>
            </w:r>
          </w:p>
        </w:tc>
      </w:tr>
      <w:tr w:rsidR="006118D9" w:rsidRPr="007A2A65" w14:paraId="6327B446" w14:textId="77777777" w:rsidTr="006118D9">
        <w:tc>
          <w:tcPr>
            <w:tcW w:w="1450" w:type="pct"/>
            <w:shd w:val="clear" w:color="auto" w:fill="auto"/>
          </w:tcPr>
          <w:p w14:paraId="6E097BEF" w14:textId="52599B04"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4" w:history="1">
              <w:r w:rsidRPr="007A2A65">
                <w:rPr>
                  <w:rStyle w:val="Hyperlink"/>
                  <w:sz w:val="17"/>
                  <w:lang w:val="en-GB"/>
                </w:rPr>
                <w:t>78/229</w:t>
              </w:r>
            </w:hyperlink>
          </w:p>
        </w:tc>
        <w:tc>
          <w:tcPr>
            <w:tcW w:w="3500" w:type="pct"/>
            <w:shd w:val="clear" w:color="auto" w:fill="auto"/>
          </w:tcPr>
          <w:p w14:paraId="7CE47349" w14:textId="77777777" w:rsidR="006118D9" w:rsidRPr="007A2A65" w:rsidRDefault="006118D9" w:rsidP="00427703">
            <w:pPr>
              <w:tabs>
                <w:tab w:val="left" w:pos="288"/>
                <w:tab w:val="left" w:pos="576"/>
                <w:tab w:val="left" w:pos="864"/>
                <w:tab w:val="left" w:pos="1152"/>
              </w:tabs>
              <w:spacing w:before="40" w:after="40" w:line="200" w:lineRule="exact"/>
              <w:ind w:left="86"/>
              <w:rPr>
                <w:spacing w:val="2"/>
                <w:w w:val="101"/>
                <w:sz w:val="17"/>
                <w:lang w:val="en-GB"/>
              </w:rPr>
            </w:pPr>
            <w:r w:rsidRPr="007A2A65">
              <w:rPr>
                <w:spacing w:val="2"/>
                <w:w w:val="101"/>
                <w:sz w:val="17"/>
                <w:lang w:val="en-GB"/>
              </w:rPr>
              <w:t>Strengthening the United Nations crime prevention and criminal justice programme, in particular its technical cooperation capacity</w:t>
            </w:r>
          </w:p>
        </w:tc>
      </w:tr>
      <w:tr w:rsidR="006118D9" w:rsidRPr="007A2A65" w14:paraId="3D875AC7" w14:textId="77777777" w:rsidTr="006118D9">
        <w:tc>
          <w:tcPr>
            <w:tcW w:w="1450" w:type="pct"/>
            <w:shd w:val="clear" w:color="auto" w:fill="auto"/>
          </w:tcPr>
          <w:p w14:paraId="053BCBE8" w14:textId="630486D9"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5" w:history="1">
              <w:r w:rsidRPr="007A2A65">
                <w:rPr>
                  <w:rStyle w:val="Hyperlink"/>
                  <w:sz w:val="17"/>
                  <w:lang w:val="en-GB"/>
                </w:rPr>
                <w:t>79/1</w:t>
              </w:r>
            </w:hyperlink>
          </w:p>
        </w:tc>
        <w:tc>
          <w:tcPr>
            <w:tcW w:w="3500" w:type="pct"/>
            <w:shd w:val="clear" w:color="auto" w:fill="auto"/>
          </w:tcPr>
          <w:p w14:paraId="620A3B07"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The Pact for the Future</w:t>
            </w:r>
          </w:p>
        </w:tc>
      </w:tr>
      <w:tr w:rsidR="006118D9" w:rsidRPr="007A2A65" w14:paraId="29C3051D" w14:textId="77777777" w:rsidTr="006118D9">
        <w:tc>
          <w:tcPr>
            <w:tcW w:w="1450" w:type="pct"/>
            <w:shd w:val="clear" w:color="auto" w:fill="auto"/>
          </w:tcPr>
          <w:p w14:paraId="0CB258F7" w14:textId="479DA24F"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6" w:history="1">
              <w:r w:rsidRPr="007A2A65">
                <w:rPr>
                  <w:rStyle w:val="Hyperlink"/>
                  <w:sz w:val="17"/>
                  <w:lang w:val="en-GB"/>
                </w:rPr>
                <w:t>79/136</w:t>
              </w:r>
            </w:hyperlink>
          </w:p>
        </w:tc>
        <w:tc>
          <w:tcPr>
            <w:tcW w:w="3500" w:type="pct"/>
            <w:shd w:val="clear" w:color="auto" w:fill="auto"/>
          </w:tcPr>
          <w:p w14:paraId="310BB8F3"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Cooperation between the United Nations and the International Criminal Police Organization (INTERPOL)</w:t>
            </w:r>
          </w:p>
        </w:tc>
      </w:tr>
      <w:tr w:rsidR="006118D9" w:rsidRPr="007A2A65" w14:paraId="352A09F0" w14:textId="77777777" w:rsidTr="006118D9">
        <w:tc>
          <w:tcPr>
            <w:tcW w:w="1450" w:type="pct"/>
            <w:shd w:val="clear" w:color="auto" w:fill="auto"/>
          </w:tcPr>
          <w:p w14:paraId="39A80446" w14:textId="178916F2"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7" w:history="1">
              <w:r w:rsidRPr="007A2A65">
                <w:rPr>
                  <w:rStyle w:val="Hyperlink"/>
                  <w:sz w:val="17"/>
                  <w:lang w:val="en-GB"/>
                </w:rPr>
                <w:t>79/154</w:t>
              </w:r>
            </w:hyperlink>
          </w:p>
        </w:tc>
        <w:tc>
          <w:tcPr>
            <w:tcW w:w="3500" w:type="pct"/>
            <w:shd w:val="clear" w:color="auto" w:fill="auto"/>
          </w:tcPr>
          <w:p w14:paraId="7DB8C9FE"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Trafficking in women and girls</w:t>
            </w:r>
          </w:p>
        </w:tc>
      </w:tr>
      <w:tr w:rsidR="006118D9" w:rsidRPr="007A2A65" w14:paraId="1EB321A6" w14:textId="77777777" w:rsidTr="006118D9">
        <w:tc>
          <w:tcPr>
            <w:tcW w:w="1450" w:type="pct"/>
            <w:shd w:val="clear" w:color="auto" w:fill="auto"/>
          </w:tcPr>
          <w:p w14:paraId="28CC0EFC" w14:textId="5A3C1154"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8" w:history="1">
              <w:r w:rsidRPr="007A2A65">
                <w:rPr>
                  <w:rStyle w:val="Hyperlink"/>
                  <w:sz w:val="17"/>
                  <w:lang w:val="en-GB"/>
                </w:rPr>
                <w:t>79/172</w:t>
              </w:r>
            </w:hyperlink>
          </w:p>
        </w:tc>
        <w:tc>
          <w:tcPr>
            <w:tcW w:w="3500" w:type="pct"/>
            <w:shd w:val="clear" w:color="auto" w:fill="auto"/>
          </w:tcPr>
          <w:p w14:paraId="3767A85F" w14:textId="77777777" w:rsidR="006118D9" w:rsidRPr="007A2A65" w:rsidRDefault="006118D9" w:rsidP="00427703">
            <w:pPr>
              <w:tabs>
                <w:tab w:val="left" w:pos="288"/>
                <w:tab w:val="left" w:pos="576"/>
                <w:tab w:val="left" w:pos="864"/>
                <w:tab w:val="left" w:pos="1152"/>
              </w:tabs>
              <w:spacing w:before="40" w:after="40" w:line="200" w:lineRule="exact"/>
              <w:ind w:left="86"/>
              <w:rPr>
                <w:spacing w:val="2"/>
                <w:w w:val="102"/>
                <w:sz w:val="17"/>
                <w:lang w:val="en-GB"/>
              </w:rPr>
            </w:pPr>
            <w:r w:rsidRPr="007A2A65">
              <w:rPr>
                <w:spacing w:val="2"/>
                <w:w w:val="102"/>
                <w:sz w:val="17"/>
                <w:lang w:val="en-GB"/>
              </w:rPr>
              <w:t>Human rights in the administration of justice</w:t>
            </w:r>
          </w:p>
        </w:tc>
      </w:tr>
      <w:tr w:rsidR="006118D9" w:rsidRPr="007A2A65" w14:paraId="2CAEEC48" w14:textId="77777777" w:rsidTr="006118D9">
        <w:tc>
          <w:tcPr>
            <w:tcW w:w="1450" w:type="pct"/>
            <w:shd w:val="clear" w:color="auto" w:fill="auto"/>
          </w:tcPr>
          <w:p w14:paraId="591EAEAD" w14:textId="1A3B8E5F"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79" w:history="1">
              <w:r w:rsidRPr="007A2A65">
                <w:rPr>
                  <w:rStyle w:val="Hyperlink"/>
                  <w:sz w:val="17"/>
                  <w:lang w:val="en-GB"/>
                </w:rPr>
                <w:t>79/180</w:t>
              </w:r>
            </w:hyperlink>
          </w:p>
        </w:tc>
        <w:tc>
          <w:tcPr>
            <w:tcW w:w="3500" w:type="pct"/>
            <w:shd w:val="clear" w:color="auto" w:fill="auto"/>
          </w:tcPr>
          <w:p w14:paraId="092006BB"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Combating intolerance, negative stereotyping, stigmatization, discrimination, incitement to violence and violence against persons, based on religion or belief</w:t>
            </w:r>
          </w:p>
        </w:tc>
      </w:tr>
      <w:tr w:rsidR="006118D9" w:rsidRPr="007A2A65" w14:paraId="584D25D4" w14:textId="77777777" w:rsidTr="006118D9">
        <w:tc>
          <w:tcPr>
            <w:tcW w:w="1450" w:type="pct"/>
            <w:shd w:val="clear" w:color="auto" w:fill="auto"/>
          </w:tcPr>
          <w:p w14:paraId="4DAB5069" w14:textId="767E2789"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80" w:history="1">
              <w:r w:rsidRPr="007A2A65">
                <w:rPr>
                  <w:rStyle w:val="Hyperlink"/>
                  <w:sz w:val="17"/>
                  <w:lang w:val="en-GB"/>
                </w:rPr>
                <w:t>79/186</w:t>
              </w:r>
            </w:hyperlink>
          </w:p>
        </w:tc>
        <w:tc>
          <w:tcPr>
            <w:tcW w:w="3500" w:type="pct"/>
            <w:shd w:val="clear" w:color="auto" w:fill="auto"/>
          </w:tcPr>
          <w:p w14:paraId="4038A635"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Follow-up to the Fourteenth United Nations Congress on Crime Prevention and Criminal Justice and preparations for the Fifteenth United Nations Congress on Crime Prevention and Criminal Justice</w:t>
            </w:r>
          </w:p>
        </w:tc>
      </w:tr>
      <w:tr w:rsidR="006118D9" w:rsidRPr="007A2A65" w14:paraId="4ABEBB8A" w14:textId="77777777" w:rsidTr="006118D9">
        <w:tc>
          <w:tcPr>
            <w:tcW w:w="1450" w:type="pct"/>
            <w:shd w:val="clear" w:color="auto" w:fill="auto"/>
          </w:tcPr>
          <w:p w14:paraId="22B12968" w14:textId="341C9965"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81" w:history="1">
              <w:r w:rsidRPr="007A2A65">
                <w:rPr>
                  <w:rStyle w:val="Hyperlink"/>
                  <w:sz w:val="17"/>
                  <w:lang w:val="en-GB"/>
                </w:rPr>
                <w:t>79/226</w:t>
              </w:r>
            </w:hyperlink>
          </w:p>
        </w:tc>
        <w:tc>
          <w:tcPr>
            <w:tcW w:w="3500" w:type="pct"/>
            <w:shd w:val="clear" w:color="auto" w:fill="auto"/>
          </w:tcPr>
          <w:p w14:paraId="018E4A22"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Quadrennial comprehensive policy review of operational activities for development of the United Nations system</w:t>
            </w:r>
          </w:p>
        </w:tc>
      </w:tr>
      <w:tr w:rsidR="006118D9" w:rsidRPr="007A2A65" w14:paraId="56B5620F" w14:textId="77777777" w:rsidTr="006118D9">
        <w:tc>
          <w:tcPr>
            <w:tcW w:w="1450" w:type="pct"/>
            <w:shd w:val="clear" w:color="auto" w:fill="auto"/>
          </w:tcPr>
          <w:p w14:paraId="122D7806" w14:textId="4AD7B7AC"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82" w:history="1">
              <w:r w:rsidRPr="007A2A65">
                <w:rPr>
                  <w:rStyle w:val="Hyperlink"/>
                  <w:sz w:val="17"/>
                  <w:lang w:val="en-GB"/>
                </w:rPr>
                <w:t>79/234</w:t>
              </w:r>
            </w:hyperlink>
          </w:p>
        </w:tc>
        <w:tc>
          <w:tcPr>
            <w:tcW w:w="3500" w:type="pct"/>
            <w:shd w:val="clear" w:color="auto" w:fill="auto"/>
          </w:tcPr>
          <w:p w14:paraId="756249C8" w14:textId="77777777" w:rsidR="006118D9" w:rsidRPr="007A2A65" w:rsidRDefault="006118D9" w:rsidP="006118D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Promotion of international cooperation to combat illicit financial flows and strengthen good practices on assets return to foster sustainable development</w:t>
            </w:r>
          </w:p>
        </w:tc>
      </w:tr>
      <w:tr w:rsidR="006118D9" w:rsidRPr="007A2A65" w14:paraId="16C855AC" w14:textId="77777777" w:rsidTr="006118D9">
        <w:tc>
          <w:tcPr>
            <w:tcW w:w="1450" w:type="pct"/>
            <w:shd w:val="clear" w:color="auto" w:fill="auto"/>
          </w:tcPr>
          <w:p w14:paraId="077FC294" w14:textId="4263B070" w:rsidR="006118D9" w:rsidRPr="007A2A65" w:rsidRDefault="006118D9" w:rsidP="006118D9">
            <w:pPr>
              <w:tabs>
                <w:tab w:val="left" w:pos="288"/>
                <w:tab w:val="left" w:pos="576"/>
                <w:tab w:val="left" w:pos="864"/>
                <w:tab w:val="left" w:pos="1152"/>
              </w:tabs>
              <w:spacing w:before="40" w:after="40" w:line="200" w:lineRule="exact"/>
              <w:ind w:right="43"/>
              <w:rPr>
                <w:sz w:val="17"/>
                <w:lang w:val="en-GB"/>
              </w:rPr>
            </w:pPr>
            <w:hyperlink r:id="rId83" w:history="1">
              <w:r w:rsidRPr="007A2A65">
                <w:rPr>
                  <w:rStyle w:val="Hyperlink"/>
                  <w:sz w:val="17"/>
                  <w:lang w:val="en-GB"/>
                </w:rPr>
                <w:t>79/243</w:t>
              </w:r>
            </w:hyperlink>
          </w:p>
        </w:tc>
        <w:tc>
          <w:tcPr>
            <w:tcW w:w="3500" w:type="pct"/>
            <w:shd w:val="clear" w:color="auto" w:fill="auto"/>
          </w:tcPr>
          <w:p w14:paraId="4B58552C" w14:textId="17DCC129" w:rsidR="005745D8" w:rsidRPr="007A2A65" w:rsidRDefault="006118D9" w:rsidP="00427703">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Convention against Cybercrime; Strengthening International Cooperation for Combating Certain Crimes Committed by Means of Information and Communications Technology Systems and for the Sharing of Evidence in Electronic Form of Serious Crimes</w:t>
            </w:r>
          </w:p>
        </w:tc>
      </w:tr>
    </w:tbl>
    <w:p w14:paraId="3627A57E" w14:textId="77777777" w:rsidR="006118D9" w:rsidRPr="007A2A65" w:rsidRDefault="006118D9" w:rsidP="006118D9">
      <w:pPr>
        <w:spacing w:line="240" w:lineRule="auto"/>
        <w:rPr>
          <w:sz w:val="2"/>
          <w:lang w:val="en-GB" w:eastAsia="en-US"/>
        </w:rPr>
        <w:sectPr w:rsidR="006118D9" w:rsidRPr="007A2A65" w:rsidSect="0041639A">
          <w:endnotePr>
            <w:numFmt w:val="decimal"/>
          </w:endnotePr>
          <w:type w:val="continuous"/>
          <w:pgSz w:w="12240" w:h="15840"/>
          <w:pgMar w:top="1440" w:right="1195" w:bottom="1152" w:left="1195" w:header="432" w:footer="504" w:gutter="0"/>
          <w:cols w:num="2" w:space="240"/>
          <w:noEndnote/>
          <w:docGrid w:linePitch="360"/>
        </w:sectPr>
      </w:pPr>
    </w:p>
    <w:p w14:paraId="5615336A" w14:textId="77777777" w:rsidR="00301AAD" w:rsidRPr="007A2A65" w:rsidRDefault="00301AAD" w:rsidP="006B6079">
      <w:pPr>
        <w:pStyle w:val="SingleTxt"/>
        <w:spacing w:after="0" w:line="120" w:lineRule="exact"/>
        <w:rPr>
          <w:sz w:val="10"/>
          <w:lang w:val="en-GB" w:eastAsia="en-US"/>
        </w:rPr>
      </w:pPr>
    </w:p>
    <w:p w14:paraId="26DF6B14" w14:textId="77777777" w:rsidR="006B6079" w:rsidRPr="007A2A65" w:rsidRDefault="006B6079" w:rsidP="006B6079">
      <w:pPr>
        <w:pStyle w:val="H4"/>
        <w:ind w:right="1260"/>
        <w:rPr>
          <w:lang w:val="en-GB" w:eastAsia="en-US"/>
        </w:rPr>
      </w:pPr>
      <w:r w:rsidRPr="007A2A65">
        <w:rPr>
          <w:lang w:val="en-GB" w:eastAsia="en-US"/>
        </w:rPr>
        <w:t>Economic and Social Council resolutions and decisions</w:t>
      </w:r>
    </w:p>
    <w:p w14:paraId="68BD0ECB" w14:textId="77777777" w:rsidR="000B02DD" w:rsidRPr="007A2A65" w:rsidRDefault="000B02DD" w:rsidP="000B02DD">
      <w:pPr>
        <w:pStyle w:val="SingleTxt"/>
        <w:spacing w:after="0" w:line="120" w:lineRule="exact"/>
        <w:rPr>
          <w:sz w:val="10"/>
          <w:lang w:val="en-GB" w:eastAsia="en-US"/>
        </w:rPr>
      </w:pPr>
    </w:p>
    <w:p w14:paraId="0B646E12" w14:textId="77777777" w:rsidR="006B6079" w:rsidRPr="007A2A65" w:rsidRDefault="006B6079" w:rsidP="002F620E">
      <w:pPr>
        <w:pStyle w:val="SingleTxt"/>
        <w:spacing w:after="0" w:line="240" w:lineRule="auto"/>
        <w:rPr>
          <w:sz w:val="2"/>
          <w:lang w:val="en-GB" w:eastAsia="en-US"/>
        </w:rPr>
      </w:pPr>
    </w:p>
    <w:p w14:paraId="64390AE9" w14:textId="77777777" w:rsidR="00FF04A4" w:rsidRPr="007A2A65" w:rsidRDefault="00FF04A4" w:rsidP="002F620E">
      <w:pPr>
        <w:pStyle w:val="SingleTxt"/>
        <w:spacing w:after="0" w:line="240" w:lineRule="auto"/>
        <w:rPr>
          <w:sz w:val="2"/>
          <w:lang w:val="en-GB" w:eastAsia="en-US"/>
        </w:rPr>
        <w:sectPr w:rsidR="00FF04A4" w:rsidRPr="007A2A65" w:rsidSect="006118D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F620E" w:rsidRPr="007A2A65" w14:paraId="558842AC" w14:textId="77777777" w:rsidTr="002F620E">
        <w:tc>
          <w:tcPr>
            <w:tcW w:w="1450" w:type="pct"/>
            <w:shd w:val="clear" w:color="auto" w:fill="auto"/>
          </w:tcPr>
          <w:p w14:paraId="0040E20D" w14:textId="77777777" w:rsidR="002F620E" w:rsidRPr="007A2A65" w:rsidRDefault="002F620E" w:rsidP="002F620E">
            <w:pPr>
              <w:tabs>
                <w:tab w:val="left" w:pos="288"/>
                <w:tab w:val="left" w:pos="576"/>
                <w:tab w:val="left" w:pos="864"/>
                <w:tab w:val="left" w:pos="1152"/>
              </w:tabs>
              <w:spacing w:before="40" w:after="40" w:line="200" w:lineRule="exact"/>
              <w:ind w:right="43"/>
              <w:rPr>
                <w:sz w:val="17"/>
                <w:lang w:val="en-GB"/>
              </w:rPr>
            </w:pPr>
            <w:r w:rsidRPr="007A2A65">
              <w:rPr>
                <w:sz w:val="17"/>
                <w:lang w:val="en-GB"/>
              </w:rPr>
              <w:t>1946/9 (I)</w:t>
            </w:r>
          </w:p>
        </w:tc>
        <w:tc>
          <w:tcPr>
            <w:tcW w:w="3500" w:type="pct"/>
            <w:shd w:val="clear" w:color="auto" w:fill="auto"/>
          </w:tcPr>
          <w:p w14:paraId="542CCB83" w14:textId="77777777" w:rsidR="002F620E" w:rsidRPr="007A2A65" w:rsidRDefault="002F620E" w:rsidP="002F620E">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Commission on Narcotic Drugs</w:t>
            </w:r>
          </w:p>
        </w:tc>
      </w:tr>
      <w:tr w:rsidR="002F620E" w:rsidRPr="007A2A65" w14:paraId="5FC0310F" w14:textId="77777777" w:rsidTr="002F620E">
        <w:tc>
          <w:tcPr>
            <w:tcW w:w="1450" w:type="pct"/>
            <w:shd w:val="clear" w:color="auto" w:fill="auto"/>
          </w:tcPr>
          <w:p w14:paraId="67729FCB" w14:textId="623A8CD4" w:rsidR="002F620E" w:rsidRPr="007A2A65" w:rsidRDefault="00B8433F" w:rsidP="002F620E">
            <w:pPr>
              <w:tabs>
                <w:tab w:val="left" w:pos="288"/>
                <w:tab w:val="left" w:pos="576"/>
                <w:tab w:val="left" w:pos="864"/>
                <w:tab w:val="left" w:pos="1152"/>
              </w:tabs>
              <w:spacing w:before="40" w:after="40" w:line="200" w:lineRule="exact"/>
              <w:ind w:right="43"/>
              <w:rPr>
                <w:sz w:val="17"/>
                <w:lang w:val="en-GB"/>
              </w:rPr>
            </w:pPr>
            <w:hyperlink r:id="rId84" w:history="1">
              <w:r w:rsidRPr="007A2A65">
                <w:rPr>
                  <w:rStyle w:val="Hyperlink"/>
                  <w:sz w:val="17"/>
                  <w:lang w:val="en-GB"/>
                </w:rPr>
                <w:t>1985/11</w:t>
              </w:r>
            </w:hyperlink>
          </w:p>
        </w:tc>
        <w:tc>
          <w:tcPr>
            <w:tcW w:w="3500" w:type="pct"/>
            <w:shd w:val="clear" w:color="auto" w:fill="auto"/>
          </w:tcPr>
          <w:p w14:paraId="33690A62" w14:textId="77777777" w:rsidR="002F620E" w:rsidRPr="007A2A65" w:rsidRDefault="002F620E" w:rsidP="002F620E">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Cooperation for the control of illicit drug trafficking and drug abuse in the African region</w:t>
            </w:r>
          </w:p>
        </w:tc>
      </w:tr>
      <w:tr w:rsidR="002F620E" w:rsidRPr="007A2A65" w14:paraId="685CDC03" w14:textId="77777777" w:rsidTr="002F620E">
        <w:tc>
          <w:tcPr>
            <w:tcW w:w="1450" w:type="pct"/>
            <w:shd w:val="clear" w:color="auto" w:fill="auto"/>
          </w:tcPr>
          <w:p w14:paraId="6B26F605" w14:textId="6938FD90" w:rsidR="002F620E" w:rsidRPr="007A2A65" w:rsidRDefault="00391DA9" w:rsidP="00391DA9">
            <w:pPr>
              <w:tabs>
                <w:tab w:val="left" w:pos="288"/>
                <w:tab w:val="left" w:pos="576"/>
                <w:tab w:val="left" w:pos="864"/>
                <w:tab w:val="left" w:pos="1152"/>
              </w:tabs>
              <w:spacing w:before="40" w:after="40" w:line="200" w:lineRule="exact"/>
              <w:ind w:right="43"/>
              <w:rPr>
                <w:sz w:val="17"/>
                <w:lang w:val="en-GB"/>
              </w:rPr>
            </w:pPr>
            <w:hyperlink r:id="rId85" w:history="1">
              <w:r w:rsidRPr="007A2A65">
                <w:rPr>
                  <w:rStyle w:val="Hyperlink"/>
                  <w:sz w:val="17"/>
                  <w:lang w:val="en-GB"/>
                </w:rPr>
                <w:t>1987/34</w:t>
              </w:r>
            </w:hyperlink>
          </w:p>
        </w:tc>
        <w:tc>
          <w:tcPr>
            <w:tcW w:w="3500" w:type="pct"/>
            <w:shd w:val="clear" w:color="auto" w:fill="auto"/>
          </w:tcPr>
          <w:p w14:paraId="50B91B65" w14:textId="77777777" w:rsidR="002F620E" w:rsidRPr="007A2A65" w:rsidRDefault="002F620E" w:rsidP="002F620E">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Meeting of Heads of National Drug Law Enforcement Agencies, Latin America and Caribbean Region</w:t>
            </w:r>
          </w:p>
        </w:tc>
      </w:tr>
      <w:tr w:rsidR="002F620E" w:rsidRPr="007A2A65" w14:paraId="55AC61DD" w14:textId="77777777" w:rsidTr="002F620E">
        <w:tc>
          <w:tcPr>
            <w:tcW w:w="1450" w:type="pct"/>
            <w:shd w:val="clear" w:color="auto" w:fill="auto"/>
          </w:tcPr>
          <w:p w14:paraId="4D7155A0" w14:textId="0858EEDC" w:rsidR="002F620E" w:rsidRPr="007A2A65" w:rsidRDefault="00C66B44" w:rsidP="002F620E">
            <w:pPr>
              <w:tabs>
                <w:tab w:val="left" w:pos="288"/>
                <w:tab w:val="left" w:pos="576"/>
                <w:tab w:val="left" w:pos="864"/>
                <w:tab w:val="left" w:pos="1152"/>
              </w:tabs>
              <w:spacing w:before="40" w:after="40" w:line="200" w:lineRule="exact"/>
              <w:ind w:right="43"/>
              <w:rPr>
                <w:sz w:val="17"/>
                <w:lang w:val="en-GB"/>
              </w:rPr>
            </w:pPr>
            <w:hyperlink r:id="rId86" w:history="1">
              <w:r w:rsidRPr="007A2A65">
                <w:rPr>
                  <w:rStyle w:val="Hyperlink"/>
                  <w:sz w:val="17"/>
                  <w:lang w:val="en-GB"/>
                </w:rPr>
                <w:t>1991/38</w:t>
              </w:r>
            </w:hyperlink>
          </w:p>
        </w:tc>
        <w:tc>
          <w:tcPr>
            <w:tcW w:w="3500" w:type="pct"/>
            <w:shd w:val="clear" w:color="auto" w:fill="auto"/>
          </w:tcPr>
          <w:p w14:paraId="0FEEC29B" w14:textId="77777777" w:rsidR="002F620E" w:rsidRPr="007A2A65" w:rsidRDefault="002F620E" w:rsidP="002F620E">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Terms of reference of the Commission on Narcotic Drugs</w:t>
            </w:r>
          </w:p>
        </w:tc>
      </w:tr>
      <w:tr w:rsidR="002F620E" w:rsidRPr="007A2A65" w14:paraId="25BE8A82" w14:textId="77777777" w:rsidTr="002F620E">
        <w:tc>
          <w:tcPr>
            <w:tcW w:w="1450" w:type="pct"/>
            <w:shd w:val="clear" w:color="auto" w:fill="auto"/>
          </w:tcPr>
          <w:p w14:paraId="513345E8" w14:textId="080BA9D6" w:rsidR="002F620E" w:rsidRPr="007A2A65" w:rsidRDefault="00780F54" w:rsidP="002F620E">
            <w:pPr>
              <w:tabs>
                <w:tab w:val="left" w:pos="288"/>
                <w:tab w:val="left" w:pos="576"/>
                <w:tab w:val="left" w:pos="864"/>
                <w:tab w:val="left" w:pos="1152"/>
              </w:tabs>
              <w:spacing w:before="40" w:after="40" w:line="200" w:lineRule="exact"/>
              <w:ind w:right="43"/>
              <w:rPr>
                <w:sz w:val="17"/>
                <w:lang w:val="en-GB"/>
              </w:rPr>
            </w:pPr>
            <w:hyperlink r:id="rId87" w:history="1">
              <w:r w:rsidRPr="007A2A65">
                <w:rPr>
                  <w:rStyle w:val="Hyperlink"/>
                  <w:sz w:val="17"/>
                  <w:lang w:val="en-GB"/>
                </w:rPr>
                <w:t>1993/40</w:t>
              </w:r>
            </w:hyperlink>
          </w:p>
        </w:tc>
        <w:tc>
          <w:tcPr>
            <w:tcW w:w="3500" w:type="pct"/>
            <w:shd w:val="clear" w:color="auto" w:fill="auto"/>
          </w:tcPr>
          <w:p w14:paraId="370DC154" w14:textId="77777777" w:rsidR="002F620E" w:rsidRPr="007A2A65" w:rsidRDefault="002F620E" w:rsidP="002F620E">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Implementation of measures to prevent the diversion of precursor and essential chemicals to the illicit manufacture of narcotic drugs and psychotropic substances</w:t>
            </w:r>
          </w:p>
        </w:tc>
      </w:tr>
      <w:tr w:rsidR="002F620E" w:rsidRPr="007A2A65" w14:paraId="3A022EAC" w14:textId="77777777" w:rsidTr="002F620E">
        <w:tc>
          <w:tcPr>
            <w:tcW w:w="1450" w:type="pct"/>
            <w:shd w:val="clear" w:color="auto" w:fill="auto"/>
          </w:tcPr>
          <w:p w14:paraId="19D472A6" w14:textId="3F47EAFE" w:rsidR="002F620E" w:rsidRPr="007A2A65" w:rsidRDefault="00FF516D" w:rsidP="00FF516D">
            <w:pPr>
              <w:tabs>
                <w:tab w:val="left" w:pos="288"/>
                <w:tab w:val="left" w:pos="576"/>
                <w:tab w:val="left" w:pos="864"/>
                <w:tab w:val="left" w:pos="1152"/>
              </w:tabs>
              <w:spacing w:before="40" w:after="40" w:line="200" w:lineRule="exact"/>
              <w:ind w:right="43"/>
              <w:rPr>
                <w:sz w:val="17"/>
                <w:lang w:val="en-GB"/>
              </w:rPr>
            </w:pPr>
            <w:r w:rsidRPr="007A2A65">
              <w:rPr>
                <w:sz w:val="17"/>
                <w:lang w:val="en-GB"/>
              </w:rPr>
              <w:t>1997/41</w:t>
            </w:r>
          </w:p>
        </w:tc>
        <w:tc>
          <w:tcPr>
            <w:tcW w:w="3500" w:type="pct"/>
            <w:shd w:val="clear" w:color="auto" w:fill="auto"/>
          </w:tcPr>
          <w:p w14:paraId="063F007B" w14:textId="39DB9500" w:rsidR="00BF79CA" w:rsidRPr="007A2A65" w:rsidRDefault="002F620E"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Implementation of comprehensive measures to counter the illicit manufacture, trafficking and abuse of amphetamine-type substances and their precursors</w:t>
            </w:r>
          </w:p>
        </w:tc>
      </w:tr>
      <w:tr w:rsidR="002F620E" w:rsidRPr="007A2A65" w14:paraId="5D7B4043" w14:textId="77777777" w:rsidTr="002F620E">
        <w:tc>
          <w:tcPr>
            <w:tcW w:w="1450" w:type="pct"/>
            <w:shd w:val="clear" w:color="auto" w:fill="auto"/>
          </w:tcPr>
          <w:p w14:paraId="00C55AF9" w14:textId="1E034055" w:rsidR="002F620E" w:rsidRPr="007A2A65" w:rsidRDefault="001C2483" w:rsidP="00427703">
            <w:pPr>
              <w:tabs>
                <w:tab w:val="left" w:pos="288"/>
                <w:tab w:val="left" w:pos="576"/>
                <w:tab w:val="left" w:pos="864"/>
                <w:tab w:val="left" w:pos="1152"/>
              </w:tabs>
              <w:spacing w:before="40" w:after="40" w:line="190" w:lineRule="exact"/>
              <w:ind w:right="43"/>
              <w:rPr>
                <w:sz w:val="17"/>
                <w:lang w:val="en-GB"/>
              </w:rPr>
            </w:pPr>
            <w:r w:rsidRPr="007A2A65">
              <w:rPr>
                <w:sz w:val="17"/>
                <w:lang w:val="en-GB"/>
              </w:rPr>
              <w:t>1999/30</w:t>
            </w:r>
          </w:p>
        </w:tc>
        <w:tc>
          <w:tcPr>
            <w:tcW w:w="3500" w:type="pct"/>
            <w:shd w:val="clear" w:color="auto" w:fill="auto"/>
          </w:tcPr>
          <w:p w14:paraId="2E3FB7CF" w14:textId="77777777" w:rsidR="002F620E" w:rsidRPr="007A2A65" w:rsidRDefault="002F620E" w:rsidP="00427703">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Review of the United Nations International Drug Control Programme: strengthening the United Nations machinery for international drug control within the scope of the existing international drug control treaties and in accordance with the basic principles of the Charter of the United Nations</w:t>
            </w:r>
          </w:p>
        </w:tc>
      </w:tr>
      <w:tr w:rsidR="002F620E" w:rsidRPr="007A2A65" w14:paraId="66D71653" w14:textId="77777777" w:rsidTr="002F620E">
        <w:tc>
          <w:tcPr>
            <w:tcW w:w="1450" w:type="pct"/>
            <w:shd w:val="clear" w:color="auto" w:fill="auto"/>
          </w:tcPr>
          <w:p w14:paraId="5C5D3B4B" w14:textId="72019680" w:rsidR="002F620E" w:rsidRPr="007A2A65" w:rsidRDefault="006B795B" w:rsidP="00427703">
            <w:pPr>
              <w:tabs>
                <w:tab w:val="left" w:pos="288"/>
                <w:tab w:val="left" w:pos="576"/>
                <w:tab w:val="left" w:pos="864"/>
                <w:tab w:val="left" w:pos="1152"/>
              </w:tabs>
              <w:spacing w:before="40" w:after="40" w:line="190" w:lineRule="exact"/>
              <w:ind w:right="43"/>
              <w:rPr>
                <w:sz w:val="17"/>
                <w:lang w:val="en-GB"/>
              </w:rPr>
            </w:pPr>
            <w:r w:rsidRPr="007A2A65">
              <w:rPr>
                <w:sz w:val="17"/>
                <w:lang w:val="en-GB"/>
              </w:rPr>
              <w:t>2001/14</w:t>
            </w:r>
          </w:p>
        </w:tc>
        <w:tc>
          <w:tcPr>
            <w:tcW w:w="3500" w:type="pct"/>
            <w:shd w:val="clear" w:color="auto" w:fill="auto"/>
          </w:tcPr>
          <w:p w14:paraId="7FB89272" w14:textId="77777777" w:rsidR="002F620E" w:rsidRPr="007A2A65" w:rsidRDefault="002F620E" w:rsidP="00427703">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Prevention of diversion of precursors used in the illicit manufacture of synthetic drugs</w:t>
            </w:r>
          </w:p>
        </w:tc>
      </w:tr>
      <w:tr w:rsidR="002F620E" w:rsidRPr="007A2A65" w14:paraId="359DDA6F" w14:textId="77777777" w:rsidTr="002F620E">
        <w:tc>
          <w:tcPr>
            <w:tcW w:w="1450" w:type="pct"/>
            <w:shd w:val="clear" w:color="auto" w:fill="auto"/>
          </w:tcPr>
          <w:p w14:paraId="6480522E" w14:textId="77777777" w:rsidR="002F620E" w:rsidRPr="007A2A65" w:rsidRDefault="002F620E" w:rsidP="00427703">
            <w:pPr>
              <w:tabs>
                <w:tab w:val="left" w:pos="288"/>
                <w:tab w:val="left" w:pos="576"/>
                <w:tab w:val="left" w:pos="864"/>
                <w:tab w:val="left" w:pos="1152"/>
              </w:tabs>
              <w:spacing w:before="40" w:after="40" w:line="190" w:lineRule="exact"/>
              <w:ind w:right="43"/>
              <w:rPr>
                <w:sz w:val="17"/>
                <w:lang w:val="en-GB"/>
              </w:rPr>
            </w:pPr>
            <w:r w:rsidRPr="007A2A65">
              <w:rPr>
                <w:sz w:val="17"/>
                <w:lang w:val="en-GB"/>
              </w:rPr>
              <w:t>2005/14</w:t>
            </w:r>
          </w:p>
        </w:tc>
        <w:tc>
          <w:tcPr>
            <w:tcW w:w="3500" w:type="pct"/>
            <w:shd w:val="clear" w:color="auto" w:fill="auto"/>
          </w:tcPr>
          <w:p w14:paraId="29DD9B5C" w14:textId="77777777" w:rsidR="002F620E" w:rsidRPr="007A2A65" w:rsidRDefault="002F620E" w:rsidP="00427703">
            <w:pPr>
              <w:tabs>
                <w:tab w:val="left" w:pos="288"/>
                <w:tab w:val="left" w:pos="576"/>
                <w:tab w:val="left" w:pos="864"/>
                <w:tab w:val="left" w:pos="1152"/>
              </w:tabs>
              <w:spacing w:before="40" w:after="40" w:line="190" w:lineRule="exact"/>
              <w:ind w:left="86" w:right="43"/>
              <w:rPr>
                <w:spacing w:val="0"/>
                <w:sz w:val="17"/>
                <w:lang w:val="en-GB"/>
              </w:rPr>
            </w:pPr>
            <w:r w:rsidRPr="007A2A65">
              <w:rPr>
                <w:spacing w:val="0"/>
                <w:sz w:val="17"/>
                <w:lang w:val="en-GB"/>
              </w:rPr>
              <w:t>Model bilateral agreement on the sharing of confiscated proceeds of crime or property covered by the United Nations Convention against Transnational Organized Crime and the United Nations Convention against Illicit Traffic in Narcotic Drugs and Psychotropic Substances of 1988</w:t>
            </w:r>
          </w:p>
        </w:tc>
      </w:tr>
      <w:tr w:rsidR="002F620E" w:rsidRPr="007A2A65" w14:paraId="7FF4AE6D" w14:textId="77777777" w:rsidTr="002F620E">
        <w:tc>
          <w:tcPr>
            <w:tcW w:w="1450" w:type="pct"/>
            <w:shd w:val="clear" w:color="auto" w:fill="auto"/>
          </w:tcPr>
          <w:p w14:paraId="03D1AF24" w14:textId="77777777" w:rsidR="002F620E" w:rsidRPr="007A2A65" w:rsidRDefault="002F620E" w:rsidP="00427703">
            <w:pPr>
              <w:tabs>
                <w:tab w:val="left" w:pos="288"/>
                <w:tab w:val="left" w:pos="576"/>
                <w:tab w:val="left" w:pos="864"/>
                <w:tab w:val="left" w:pos="1152"/>
              </w:tabs>
              <w:spacing w:before="40" w:after="40" w:line="190" w:lineRule="exact"/>
              <w:ind w:right="43"/>
              <w:rPr>
                <w:sz w:val="17"/>
                <w:lang w:val="en-GB"/>
              </w:rPr>
            </w:pPr>
            <w:r w:rsidRPr="007A2A65">
              <w:rPr>
                <w:sz w:val="17"/>
                <w:lang w:val="en-GB"/>
              </w:rPr>
              <w:t>2006/23; 2007/22</w:t>
            </w:r>
          </w:p>
        </w:tc>
        <w:tc>
          <w:tcPr>
            <w:tcW w:w="3500" w:type="pct"/>
            <w:shd w:val="clear" w:color="auto" w:fill="auto"/>
          </w:tcPr>
          <w:p w14:paraId="1E38B140" w14:textId="77777777" w:rsidR="002F620E" w:rsidRPr="007A2A65" w:rsidRDefault="002F620E" w:rsidP="00427703">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Strengthening basic principles of judicial conduct</w:t>
            </w:r>
          </w:p>
        </w:tc>
      </w:tr>
      <w:tr w:rsidR="002F620E" w:rsidRPr="007A2A65" w14:paraId="1A214F8B" w14:textId="77777777" w:rsidTr="002F620E">
        <w:tc>
          <w:tcPr>
            <w:tcW w:w="1450" w:type="pct"/>
            <w:shd w:val="clear" w:color="auto" w:fill="auto"/>
          </w:tcPr>
          <w:p w14:paraId="68D4850E" w14:textId="77777777" w:rsidR="002F620E" w:rsidRPr="007A2A65" w:rsidRDefault="002F620E" w:rsidP="00427703">
            <w:pPr>
              <w:tabs>
                <w:tab w:val="left" w:pos="288"/>
                <w:tab w:val="left" w:pos="576"/>
                <w:tab w:val="left" w:pos="864"/>
                <w:tab w:val="left" w:pos="1152"/>
              </w:tabs>
              <w:spacing w:before="40" w:after="40" w:line="190" w:lineRule="exact"/>
              <w:ind w:right="43"/>
              <w:rPr>
                <w:sz w:val="17"/>
                <w:lang w:val="en-GB"/>
              </w:rPr>
            </w:pPr>
            <w:r w:rsidRPr="007A2A65">
              <w:rPr>
                <w:sz w:val="17"/>
                <w:lang w:val="en-GB"/>
              </w:rPr>
              <w:t>2007/21</w:t>
            </w:r>
          </w:p>
        </w:tc>
        <w:tc>
          <w:tcPr>
            <w:tcW w:w="3500" w:type="pct"/>
            <w:shd w:val="clear" w:color="auto" w:fill="auto"/>
          </w:tcPr>
          <w:p w14:paraId="3C0154DC" w14:textId="77777777" w:rsidR="002F620E" w:rsidRPr="007A2A65" w:rsidRDefault="002F620E" w:rsidP="00427703">
            <w:pPr>
              <w:tabs>
                <w:tab w:val="left" w:pos="288"/>
                <w:tab w:val="left" w:pos="576"/>
                <w:tab w:val="left" w:pos="864"/>
                <w:tab w:val="left" w:pos="1152"/>
              </w:tabs>
              <w:spacing w:before="40" w:after="40" w:line="190" w:lineRule="exact"/>
              <w:ind w:left="86"/>
              <w:rPr>
                <w:sz w:val="17"/>
                <w:lang w:val="en-GB"/>
              </w:rPr>
            </w:pPr>
            <w:r w:rsidRPr="007A2A65">
              <w:rPr>
                <w:sz w:val="17"/>
                <w:lang w:val="en-GB"/>
              </w:rPr>
              <w:t>Information-gathering instrument in relation to United Nations standards and norms in crime prevention and criminal justice</w:t>
            </w:r>
          </w:p>
        </w:tc>
      </w:tr>
      <w:tr w:rsidR="002F620E" w:rsidRPr="007A2A65" w14:paraId="25CF3F95" w14:textId="77777777" w:rsidTr="002F620E">
        <w:tc>
          <w:tcPr>
            <w:tcW w:w="1450" w:type="pct"/>
            <w:shd w:val="clear" w:color="auto" w:fill="auto"/>
          </w:tcPr>
          <w:p w14:paraId="0AF55640" w14:textId="77777777" w:rsidR="002F620E" w:rsidRPr="007A2A65" w:rsidRDefault="002F620E" w:rsidP="002F5888">
            <w:pPr>
              <w:tabs>
                <w:tab w:val="left" w:pos="288"/>
                <w:tab w:val="left" w:pos="576"/>
                <w:tab w:val="left" w:pos="864"/>
                <w:tab w:val="left" w:pos="1152"/>
              </w:tabs>
              <w:spacing w:before="40" w:after="40" w:line="192" w:lineRule="exact"/>
              <w:ind w:right="43"/>
              <w:rPr>
                <w:sz w:val="17"/>
                <w:lang w:val="en-GB"/>
              </w:rPr>
            </w:pPr>
            <w:r w:rsidRPr="007A2A65">
              <w:rPr>
                <w:sz w:val="17"/>
                <w:lang w:val="en-GB"/>
              </w:rPr>
              <w:t>2008/23</w:t>
            </w:r>
          </w:p>
        </w:tc>
        <w:tc>
          <w:tcPr>
            <w:tcW w:w="3500" w:type="pct"/>
            <w:shd w:val="clear" w:color="auto" w:fill="auto"/>
          </w:tcPr>
          <w:p w14:paraId="00FA850F" w14:textId="77777777" w:rsidR="002F620E" w:rsidRPr="007A2A65" w:rsidRDefault="002F620E" w:rsidP="002F5888">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Protection against trafficking in cultural property</w:t>
            </w:r>
          </w:p>
        </w:tc>
      </w:tr>
      <w:tr w:rsidR="002F620E" w:rsidRPr="007A2A65" w14:paraId="5B10C79E" w14:textId="77777777" w:rsidTr="002F620E">
        <w:tc>
          <w:tcPr>
            <w:tcW w:w="1450" w:type="pct"/>
            <w:shd w:val="clear" w:color="auto" w:fill="auto"/>
          </w:tcPr>
          <w:p w14:paraId="1AC6F446" w14:textId="77777777" w:rsidR="002F620E" w:rsidRPr="007A2A65" w:rsidRDefault="002F620E" w:rsidP="002F5888">
            <w:pPr>
              <w:tabs>
                <w:tab w:val="left" w:pos="288"/>
                <w:tab w:val="left" w:pos="576"/>
                <w:tab w:val="left" w:pos="864"/>
                <w:tab w:val="left" w:pos="1152"/>
              </w:tabs>
              <w:spacing w:before="40" w:after="40" w:line="192" w:lineRule="exact"/>
              <w:ind w:right="43"/>
              <w:rPr>
                <w:sz w:val="17"/>
                <w:lang w:val="en-GB"/>
              </w:rPr>
            </w:pPr>
            <w:r w:rsidRPr="007A2A65">
              <w:rPr>
                <w:sz w:val="17"/>
                <w:lang w:val="en-GB"/>
              </w:rPr>
              <w:t>2009/25</w:t>
            </w:r>
          </w:p>
        </w:tc>
        <w:tc>
          <w:tcPr>
            <w:tcW w:w="3500" w:type="pct"/>
            <w:shd w:val="clear" w:color="auto" w:fill="auto"/>
          </w:tcPr>
          <w:p w14:paraId="5D95E8CC" w14:textId="77777777" w:rsidR="002F620E" w:rsidRPr="007A2A65" w:rsidRDefault="002F620E" w:rsidP="002F5888">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Improving the collection, reporting and analysis of data to enhance knowledge of trends in specific areas of crime</w:t>
            </w:r>
          </w:p>
        </w:tc>
      </w:tr>
      <w:tr w:rsidR="002F620E" w:rsidRPr="007A2A65" w14:paraId="49FC9FA0" w14:textId="77777777" w:rsidTr="002F620E">
        <w:tc>
          <w:tcPr>
            <w:tcW w:w="1450" w:type="pct"/>
            <w:shd w:val="clear" w:color="auto" w:fill="auto"/>
          </w:tcPr>
          <w:p w14:paraId="2DC6D0F7" w14:textId="77777777" w:rsidR="002F620E" w:rsidRPr="007A2A65" w:rsidRDefault="002F620E" w:rsidP="002F5888">
            <w:pPr>
              <w:tabs>
                <w:tab w:val="left" w:pos="288"/>
                <w:tab w:val="left" w:pos="576"/>
                <w:tab w:val="left" w:pos="864"/>
                <w:tab w:val="left" w:pos="1152"/>
              </w:tabs>
              <w:spacing w:before="40" w:after="40" w:line="192" w:lineRule="exact"/>
              <w:ind w:right="43"/>
              <w:rPr>
                <w:sz w:val="17"/>
                <w:lang w:val="en-GB"/>
              </w:rPr>
            </w:pPr>
            <w:r w:rsidRPr="007A2A65">
              <w:rPr>
                <w:sz w:val="17"/>
                <w:lang w:val="en-GB"/>
              </w:rPr>
              <w:t>2010/19</w:t>
            </w:r>
          </w:p>
        </w:tc>
        <w:tc>
          <w:tcPr>
            <w:tcW w:w="3500" w:type="pct"/>
            <w:shd w:val="clear" w:color="auto" w:fill="auto"/>
          </w:tcPr>
          <w:p w14:paraId="3F4B6208" w14:textId="77777777" w:rsidR="002F620E" w:rsidRPr="007A2A65" w:rsidRDefault="002F620E" w:rsidP="002F5888">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Crime prevention and criminal justice responses to protect cultural property, especially with regard to its trafficking</w:t>
            </w:r>
          </w:p>
        </w:tc>
      </w:tr>
      <w:tr w:rsidR="002F620E" w:rsidRPr="007A2A65" w14:paraId="547CF237" w14:textId="77777777" w:rsidTr="002F620E">
        <w:tc>
          <w:tcPr>
            <w:tcW w:w="1450" w:type="pct"/>
            <w:shd w:val="clear" w:color="auto" w:fill="auto"/>
          </w:tcPr>
          <w:p w14:paraId="7B84AB57" w14:textId="77777777" w:rsidR="002F620E" w:rsidRPr="007A2A65" w:rsidRDefault="002F620E" w:rsidP="002F5888">
            <w:pPr>
              <w:tabs>
                <w:tab w:val="left" w:pos="288"/>
                <w:tab w:val="left" w:pos="576"/>
                <w:tab w:val="left" w:pos="864"/>
                <w:tab w:val="left" w:pos="1152"/>
              </w:tabs>
              <w:spacing w:before="40" w:after="40" w:line="192" w:lineRule="exact"/>
              <w:ind w:right="43"/>
              <w:rPr>
                <w:sz w:val="17"/>
                <w:lang w:val="en-GB"/>
              </w:rPr>
            </w:pPr>
            <w:r w:rsidRPr="007A2A65">
              <w:rPr>
                <w:sz w:val="17"/>
                <w:lang w:val="en-GB"/>
              </w:rPr>
              <w:t>2010/20; 2011/34</w:t>
            </w:r>
          </w:p>
        </w:tc>
        <w:tc>
          <w:tcPr>
            <w:tcW w:w="3500" w:type="pct"/>
            <w:shd w:val="clear" w:color="auto" w:fill="auto"/>
          </w:tcPr>
          <w:p w14:paraId="2BAE303A" w14:textId="77777777" w:rsidR="002F620E" w:rsidRPr="007A2A65" w:rsidRDefault="002F620E" w:rsidP="002F5888">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Support for the development and implementation of an integrated approach to programme development at the United Nations Office on Drugs and Crime</w:t>
            </w:r>
          </w:p>
        </w:tc>
      </w:tr>
      <w:tr w:rsidR="002F620E" w:rsidRPr="007A2A65" w14:paraId="5C1AD2A1" w14:textId="77777777" w:rsidTr="002F620E">
        <w:tc>
          <w:tcPr>
            <w:tcW w:w="1450" w:type="pct"/>
            <w:shd w:val="clear" w:color="auto" w:fill="auto"/>
          </w:tcPr>
          <w:p w14:paraId="58651D51" w14:textId="23ABB635" w:rsidR="002F620E" w:rsidRPr="007A2A65" w:rsidRDefault="002F620E" w:rsidP="002F5888">
            <w:pPr>
              <w:tabs>
                <w:tab w:val="left" w:pos="288"/>
                <w:tab w:val="left" w:pos="576"/>
                <w:tab w:val="left" w:pos="864"/>
                <w:tab w:val="left" w:pos="1152"/>
              </w:tabs>
              <w:spacing w:before="40" w:after="40" w:line="192" w:lineRule="exact"/>
              <w:ind w:right="43"/>
              <w:rPr>
                <w:sz w:val="17"/>
                <w:lang w:val="en-GB"/>
              </w:rPr>
            </w:pPr>
            <w:r w:rsidRPr="007A2A65">
              <w:rPr>
                <w:sz w:val="17"/>
                <w:lang w:val="en-GB"/>
              </w:rPr>
              <w:t xml:space="preserve">2011/36; </w:t>
            </w:r>
            <w:hyperlink r:id="rId88" w:history="1">
              <w:r w:rsidRPr="007A2A65">
                <w:rPr>
                  <w:rStyle w:val="Hyperlink"/>
                  <w:sz w:val="17"/>
                  <w:lang w:val="en-GB"/>
                </w:rPr>
                <w:t>2013/40</w:t>
              </w:r>
            </w:hyperlink>
          </w:p>
        </w:tc>
        <w:tc>
          <w:tcPr>
            <w:tcW w:w="3500" w:type="pct"/>
            <w:shd w:val="clear" w:color="auto" w:fill="auto"/>
          </w:tcPr>
          <w:p w14:paraId="3A229780" w14:textId="77777777" w:rsidR="002F620E" w:rsidRPr="007A2A65" w:rsidRDefault="002F620E" w:rsidP="002F5888">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Crime prevention and criminal justice responses against illicit trafficking in endangered species of wild fauna and flora</w:t>
            </w:r>
          </w:p>
        </w:tc>
      </w:tr>
      <w:tr w:rsidR="002F620E" w:rsidRPr="007A2A65" w14:paraId="398AC715" w14:textId="77777777" w:rsidTr="002F620E">
        <w:tc>
          <w:tcPr>
            <w:tcW w:w="1450" w:type="pct"/>
            <w:shd w:val="clear" w:color="auto" w:fill="auto"/>
          </w:tcPr>
          <w:p w14:paraId="0C0F4F1F" w14:textId="15F93189" w:rsidR="002F620E" w:rsidRPr="007A2A65" w:rsidRDefault="002F620E" w:rsidP="002F5888">
            <w:pPr>
              <w:tabs>
                <w:tab w:val="left" w:pos="288"/>
                <w:tab w:val="left" w:pos="576"/>
                <w:tab w:val="left" w:pos="864"/>
                <w:tab w:val="left" w:pos="1152"/>
              </w:tabs>
              <w:spacing w:before="40" w:after="40" w:line="192" w:lineRule="exact"/>
              <w:ind w:right="43"/>
              <w:rPr>
                <w:sz w:val="17"/>
                <w:lang w:val="en-GB"/>
              </w:rPr>
            </w:pPr>
            <w:hyperlink r:id="rId89" w:history="1">
              <w:r w:rsidRPr="007A2A65">
                <w:rPr>
                  <w:rStyle w:val="Hyperlink"/>
                  <w:sz w:val="17"/>
                  <w:lang w:val="en-GB"/>
                </w:rPr>
                <w:t>2012/19</w:t>
              </w:r>
            </w:hyperlink>
          </w:p>
        </w:tc>
        <w:tc>
          <w:tcPr>
            <w:tcW w:w="3500" w:type="pct"/>
            <w:shd w:val="clear" w:color="auto" w:fill="auto"/>
          </w:tcPr>
          <w:p w14:paraId="425B0991" w14:textId="77777777" w:rsidR="002F620E" w:rsidRPr="007A2A65" w:rsidRDefault="002F620E" w:rsidP="002F5888">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 xml:space="preserve">Strengthening international cooperation in combating transnational organized crime in all its forms and manifestations </w:t>
            </w:r>
          </w:p>
        </w:tc>
      </w:tr>
      <w:tr w:rsidR="002F620E" w:rsidRPr="007A2A65" w14:paraId="3C49894C" w14:textId="77777777" w:rsidTr="002F620E">
        <w:tc>
          <w:tcPr>
            <w:tcW w:w="1450" w:type="pct"/>
            <w:shd w:val="clear" w:color="auto" w:fill="auto"/>
          </w:tcPr>
          <w:p w14:paraId="1C044E71" w14:textId="2FBED38A" w:rsidR="002F620E" w:rsidRPr="007A2A65" w:rsidRDefault="002F620E" w:rsidP="002F5888">
            <w:pPr>
              <w:tabs>
                <w:tab w:val="left" w:pos="288"/>
                <w:tab w:val="left" w:pos="576"/>
                <w:tab w:val="left" w:pos="864"/>
                <w:tab w:val="left" w:pos="1152"/>
              </w:tabs>
              <w:spacing w:before="40" w:after="40" w:line="192" w:lineRule="exact"/>
              <w:ind w:right="43"/>
              <w:rPr>
                <w:sz w:val="17"/>
                <w:lang w:val="en-GB"/>
              </w:rPr>
            </w:pPr>
            <w:hyperlink r:id="rId90" w:history="1">
              <w:r w:rsidRPr="007A2A65">
                <w:rPr>
                  <w:rStyle w:val="Hyperlink"/>
                  <w:sz w:val="17"/>
                  <w:lang w:val="en-GB"/>
                </w:rPr>
                <w:t>2013/31</w:t>
              </w:r>
            </w:hyperlink>
          </w:p>
        </w:tc>
        <w:tc>
          <w:tcPr>
            <w:tcW w:w="3500" w:type="pct"/>
            <w:shd w:val="clear" w:color="auto" w:fill="auto"/>
          </w:tcPr>
          <w:p w14:paraId="6C420869" w14:textId="77777777" w:rsidR="002F620E" w:rsidRPr="007A2A65" w:rsidRDefault="002F620E" w:rsidP="002F5888">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Strengthening crime prevention and criminal justice responses to protect cultural property, especially with regard to its trafficking</w:t>
            </w:r>
          </w:p>
        </w:tc>
      </w:tr>
      <w:tr w:rsidR="002F620E" w:rsidRPr="007A2A65" w14:paraId="634DB412" w14:textId="77777777" w:rsidTr="002F620E">
        <w:tc>
          <w:tcPr>
            <w:tcW w:w="1450" w:type="pct"/>
            <w:shd w:val="clear" w:color="auto" w:fill="auto"/>
          </w:tcPr>
          <w:p w14:paraId="6C250AD7" w14:textId="3B4160EC" w:rsidR="002F620E" w:rsidRPr="007A2A65" w:rsidRDefault="002F620E" w:rsidP="002F620E">
            <w:pPr>
              <w:tabs>
                <w:tab w:val="left" w:pos="288"/>
                <w:tab w:val="left" w:pos="576"/>
                <w:tab w:val="left" w:pos="864"/>
                <w:tab w:val="left" w:pos="1152"/>
              </w:tabs>
              <w:spacing w:before="40" w:after="40" w:line="200" w:lineRule="exact"/>
              <w:ind w:right="43"/>
              <w:rPr>
                <w:sz w:val="17"/>
                <w:lang w:val="en-GB"/>
              </w:rPr>
            </w:pPr>
            <w:hyperlink r:id="rId91" w:history="1">
              <w:r w:rsidRPr="007A2A65">
                <w:rPr>
                  <w:rStyle w:val="Hyperlink"/>
                  <w:sz w:val="17"/>
                  <w:lang w:val="en-GB"/>
                </w:rPr>
                <w:t>2013/39</w:t>
              </w:r>
            </w:hyperlink>
          </w:p>
        </w:tc>
        <w:tc>
          <w:tcPr>
            <w:tcW w:w="3500" w:type="pct"/>
            <w:shd w:val="clear" w:color="auto" w:fill="auto"/>
          </w:tcPr>
          <w:p w14:paraId="641DB8F6" w14:textId="77777777" w:rsidR="002F620E" w:rsidRPr="007A2A65" w:rsidRDefault="002F620E" w:rsidP="00427703">
            <w:pPr>
              <w:tabs>
                <w:tab w:val="left" w:pos="288"/>
                <w:tab w:val="left" w:pos="576"/>
                <w:tab w:val="left" w:pos="864"/>
                <w:tab w:val="left" w:pos="1152"/>
              </w:tabs>
              <w:spacing w:before="40" w:after="40" w:line="200" w:lineRule="exact"/>
              <w:ind w:left="86"/>
              <w:rPr>
                <w:sz w:val="17"/>
                <w:lang w:val="en-GB"/>
              </w:rPr>
            </w:pPr>
            <w:r w:rsidRPr="007A2A65">
              <w:rPr>
                <w:sz w:val="17"/>
                <w:lang w:val="en-GB"/>
              </w:rPr>
              <w:t>International cooperation in the prevention, investigation, prosecution and punishment of economic fraud and identity-related crime</w:t>
            </w:r>
          </w:p>
        </w:tc>
      </w:tr>
      <w:tr w:rsidR="002F620E" w:rsidRPr="007A2A65" w14:paraId="39EB9366" w14:textId="77777777" w:rsidTr="002F620E">
        <w:tc>
          <w:tcPr>
            <w:tcW w:w="1450" w:type="pct"/>
            <w:shd w:val="clear" w:color="auto" w:fill="auto"/>
          </w:tcPr>
          <w:p w14:paraId="3701F64C" w14:textId="0FB460AE" w:rsidR="002F620E" w:rsidRPr="007A2A65" w:rsidRDefault="002F620E" w:rsidP="00427703">
            <w:pPr>
              <w:tabs>
                <w:tab w:val="left" w:pos="288"/>
                <w:tab w:val="left" w:pos="576"/>
                <w:tab w:val="left" w:pos="864"/>
                <w:tab w:val="left" w:pos="1152"/>
              </w:tabs>
              <w:spacing w:before="40" w:after="40" w:line="196" w:lineRule="exact"/>
              <w:ind w:right="43"/>
              <w:rPr>
                <w:sz w:val="17"/>
                <w:lang w:val="en-GB"/>
              </w:rPr>
            </w:pPr>
            <w:hyperlink r:id="rId92" w:history="1">
              <w:r w:rsidRPr="007A2A65">
                <w:rPr>
                  <w:rStyle w:val="Hyperlink"/>
                  <w:sz w:val="17"/>
                  <w:lang w:val="en-GB"/>
                </w:rPr>
                <w:t>2013/42</w:t>
              </w:r>
            </w:hyperlink>
          </w:p>
        </w:tc>
        <w:tc>
          <w:tcPr>
            <w:tcW w:w="3500" w:type="pct"/>
            <w:shd w:val="clear" w:color="auto" w:fill="auto"/>
          </w:tcPr>
          <w:p w14:paraId="6152A0B1" w14:textId="77777777" w:rsidR="002F620E" w:rsidRPr="007A2A65" w:rsidRDefault="002F620E" w:rsidP="00427703">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United Nations Guiding Principles on Alternative Development</w:t>
            </w:r>
          </w:p>
        </w:tc>
      </w:tr>
      <w:tr w:rsidR="002F620E" w:rsidRPr="007A2A65" w14:paraId="112B606B" w14:textId="77777777" w:rsidTr="002F620E">
        <w:tc>
          <w:tcPr>
            <w:tcW w:w="1450" w:type="pct"/>
            <w:shd w:val="clear" w:color="auto" w:fill="auto"/>
          </w:tcPr>
          <w:p w14:paraId="1D827584" w14:textId="586887E3" w:rsidR="002F620E" w:rsidRPr="007A2A65" w:rsidRDefault="002F620E" w:rsidP="00427703">
            <w:pPr>
              <w:tabs>
                <w:tab w:val="left" w:pos="288"/>
                <w:tab w:val="left" w:pos="576"/>
                <w:tab w:val="left" w:pos="864"/>
                <w:tab w:val="left" w:pos="1152"/>
              </w:tabs>
              <w:spacing w:before="40" w:after="40" w:line="196" w:lineRule="exact"/>
              <w:ind w:right="43"/>
              <w:rPr>
                <w:sz w:val="17"/>
                <w:lang w:val="en-GB"/>
              </w:rPr>
            </w:pPr>
            <w:hyperlink r:id="rId93" w:history="1">
              <w:r w:rsidRPr="007A2A65">
                <w:rPr>
                  <w:rStyle w:val="Hyperlink"/>
                  <w:sz w:val="17"/>
                  <w:lang w:val="en-GB"/>
                </w:rPr>
                <w:t>2019/23</w:t>
              </w:r>
            </w:hyperlink>
          </w:p>
        </w:tc>
        <w:tc>
          <w:tcPr>
            <w:tcW w:w="3500" w:type="pct"/>
            <w:shd w:val="clear" w:color="auto" w:fill="auto"/>
          </w:tcPr>
          <w:p w14:paraId="30E30B0B" w14:textId="77777777" w:rsidR="002F620E" w:rsidRPr="007A2A65" w:rsidRDefault="002F620E" w:rsidP="00427703">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Combating transnational organized crime and its links to illicit trafficking in precious metals and illegal mining, including by enhancing the security of supply chains of precious metals</w:t>
            </w:r>
          </w:p>
        </w:tc>
      </w:tr>
      <w:tr w:rsidR="002F620E" w:rsidRPr="007A2A65" w14:paraId="7E78B374" w14:textId="77777777" w:rsidTr="002F620E">
        <w:tc>
          <w:tcPr>
            <w:tcW w:w="1450" w:type="pct"/>
            <w:shd w:val="clear" w:color="auto" w:fill="auto"/>
          </w:tcPr>
          <w:p w14:paraId="481E9DEC" w14:textId="3E06F010" w:rsidR="002F620E" w:rsidRPr="007A2A65" w:rsidRDefault="002F620E" w:rsidP="00427703">
            <w:pPr>
              <w:tabs>
                <w:tab w:val="left" w:pos="288"/>
                <w:tab w:val="left" w:pos="576"/>
                <w:tab w:val="left" w:pos="864"/>
                <w:tab w:val="left" w:pos="1152"/>
              </w:tabs>
              <w:spacing w:before="40" w:after="40" w:line="196" w:lineRule="exact"/>
              <w:ind w:right="43"/>
              <w:rPr>
                <w:sz w:val="17"/>
                <w:lang w:val="en-GB"/>
              </w:rPr>
            </w:pPr>
            <w:hyperlink r:id="rId94" w:history="1">
              <w:r w:rsidRPr="007A2A65">
                <w:rPr>
                  <w:rStyle w:val="Hyperlink"/>
                  <w:sz w:val="17"/>
                  <w:lang w:val="en-GB"/>
                </w:rPr>
                <w:t>2022/14</w:t>
              </w:r>
            </w:hyperlink>
          </w:p>
        </w:tc>
        <w:tc>
          <w:tcPr>
            <w:tcW w:w="3500" w:type="pct"/>
            <w:shd w:val="clear" w:color="auto" w:fill="auto"/>
          </w:tcPr>
          <w:p w14:paraId="599D3149" w14:textId="77777777" w:rsidR="002F620E" w:rsidRPr="007A2A65" w:rsidRDefault="002F620E" w:rsidP="00427703">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Strengthening national and international efforts, including with the private sector, to protect children from sexual exploitation and abuse</w:t>
            </w:r>
          </w:p>
        </w:tc>
      </w:tr>
      <w:tr w:rsidR="002F620E" w:rsidRPr="007A2A65" w14:paraId="6A686C61" w14:textId="77777777" w:rsidTr="002F620E">
        <w:tc>
          <w:tcPr>
            <w:tcW w:w="1450" w:type="pct"/>
            <w:shd w:val="clear" w:color="auto" w:fill="auto"/>
          </w:tcPr>
          <w:p w14:paraId="77896598" w14:textId="12D7CBEF" w:rsidR="002F620E" w:rsidRPr="007A2A65" w:rsidRDefault="002F620E" w:rsidP="00427703">
            <w:pPr>
              <w:tabs>
                <w:tab w:val="left" w:pos="288"/>
                <w:tab w:val="left" w:pos="576"/>
                <w:tab w:val="left" w:pos="864"/>
                <w:tab w:val="left" w:pos="1152"/>
              </w:tabs>
              <w:spacing w:before="40" w:after="40" w:line="196" w:lineRule="exact"/>
              <w:ind w:right="43"/>
              <w:rPr>
                <w:sz w:val="17"/>
                <w:lang w:val="en-GB"/>
              </w:rPr>
            </w:pPr>
            <w:hyperlink r:id="rId95" w:history="1">
              <w:r w:rsidRPr="007A2A65">
                <w:rPr>
                  <w:rStyle w:val="Hyperlink"/>
                  <w:sz w:val="17"/>
                  <w:lang w:val="en-GB"/>
                </w:rPr>
                <w:t>2024/3</w:t>
              </w:r>
            </w:hyperlink>
          </w:p>
        </w:tc>
        <w:tc>
          <w:tcPr>
            <w:tcW w:w="3500" w:type="pct"/>
            <w:shd w:val="clear" w:color="auto" w:fill="auto"/>
          </w:tcPr>
          <w:p w14:paraId="6D0B6D2E" w14:textId="77777777" w:rsidR="002F620E" w:rsidRPr="007A2A65" w:rsidRDefault="002F620E" w:rsidP="00427703">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Mainstreaming a gender perspective into all policies and programmes in the United Nations system</w:t>
            </w:r>
          </w:p>
        </w:tc>
      </w:tr>
      <w:tr w:rsidR="002F620E" w:rsidRPr="007A2A65" w14:paraId="36F99B9D" w14:textId="77777777" w:rsidTr="002F620E">
        <w:tc>
          <w:tcPr>
            <w:tcW w:w="1450" w:type="pct"/>
            <w:shd w:val="clear" w:color="auto" w:fill="auto"/>
          </w:tcPr>
          <w:p w14:paraId="4312AA04" w14:textId="77777777" w:rsidR="002F620E" w:rsidRPr="007A2A65" w:rsidRDefault="002F620E" w:rsidP="00427703">
            <w:pPr>
              <w:tabs>
                <w:tab w:val="left" w:pos="288"/>
                <w:tab w:val="left" w:pos="576"/>
                <w:tab w:val="left" w:pos="864"/>
                <w:tab w:val="left" w:pos="1152"/>
              </w:tabs>
              <w:spacing w:before="40" w:after="40" w:line="196" w:lineRule="exact"/>
              <w:ind w:right="43"/>
              <w:rPr>
                <w:sz w:val="17"/>
                <w:lang w:val="en-GB"/>
              </w:rPr>
            </w:pPr>
            <w:r w:rsidRPr="007A2A65">
              <w:rPr>
                <w:sz w:val="17"/>
                <w:lang w:val="en-GB"/>
              </w:rPr>
              <w:t>Decision 2011/259</w:t>
            </w:r>
          </w:p>
        </w:tc>
        <w:tc>
          <w:tcPr>
            <w:tcW w:w="3500" w:type="pct"/>
            <w:shd w:val="clear" w:color="auto" w:fill="auto"/>
          </w:tcPr>
          <w:p w14:paraId="3E11410E" w14:textId="77777777" w:rsidR="002F620E" w:rsidRPr="007A2A65" w:rsidRDefault="002F620E" w:rsidP="00427703">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Joint meetings of the reconvened sessions of the Commission on Narcotic Drugs and the Commission on Crime Prevention and Criminal Justice</w:t>
            </w:r>
          </w:p>
        </w:tc>
      </w:tr>
      <w:tr w:rsidR="002F620E" w:rsidRPr="007A2A65" w14:paraId="205612DD" w14:textId="77777777" w:rsidTr="002F620E">
        <w:tc>
          <w:tcPr>
            <w:tcW w:w="1450" w:type="pct"/>
            <w:shd w:val="clear" w:color="auto" w:fill="auto"/>
          </w:tcPr>
          <w:p w14:paraId="20D3B499" w14:textId="77777777" w:rsidR="002F620E" w:rsidRPr="007A2A65" w:rsidRDefault="002F620E" w:rsidP="00427703">
            <w:pPr>
              <w:tabs>
                <w:tab w:val="left" w:pos="288"/>
                <w:tab w:val="left" w:pos="576"/>
                <w:tab w:val="left" w:pos="864"/>
                <w:tab w:val="left" w:pos="1152"/>
              </w:tabs>
              <w:spacing w:before="40" w:after="40" w:line="196" w:lineRule="exact"/>
              <w:ind w:right="43"/>
              <w:rPr>
                <w:sz w:val="17"/>
                <w:lang w:val="en-GB"/>
              </w:rPr>
            </w:pPr>
            <w:r w:rsidRPr="007A2A65">
              <w:rPr>
                <w:sz w:val="17"/>
                <w:lang w:val="en-GB"/>
              </w:rPr>
              <w:t>Decision 2022/316</w:t>
            </w:r>
          </w:p>
        </w:tc>
        <w:tc>
          <w:tcPr>
            <w:tcW w:w="3500" w:type="pct"/>
            <w:shd w:val="clear" w:color="auto" w:fill="auto"/>
          </w:tcPr>
          <w:p w14:paraId="74C40DE5" w14:textId="77777777" w:rsidR="002F620E" w:rsidRPr="007A2A65" w:rsidRDefault="002F620E" w:rsidP="00427703">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Improving the governance and financial situation of the United Nations Office on Drugs and Crime: extension of the mandate of the standing open-ended intergovernmental working group on improving the governance and financial situation of the United Nations Office on Drugs and Crime</w:t>
            </w:r>
          </w:p>
        </w:tc>
      </w:tr>
      <w:tr w:rsidR="002F620E" w:rsidRPr="007A2A65" w14:paraId="71E8BE7C" w14:textId="77777777" w:rsidTr="002F620E">
        <w:tc>
          <w:tcPr>
            <w:tcW w:w="1450" w:type="pct"/>
            <w:shd w:val="clear" w:color="auto" w:fill="auto"/>
          </w:tcPr>
          <w:p w14:paraId="211E67C0" w14:textId="77777777" w:rsidR="002F620E" w:rsidRPr="007A2A65" w:rsidRDefault="002F620E" w:rsidP="00427703">
            <w:pPr>
              <w:tabs>
                <w:tab w:val="left" w:pos="288"/>
                <w:tab w:val="left" w:pos="576"/>
                <w:tab w:val="left" w:pos="864"/>
                <w:tab w:val="left" w:pos="1152"/>
              </w:tabs>
              <w:spacing w:before="40" w:after="40" w:line="196" w:lineRule="exact"/>
              <w:ind w:right="43"/>
              <w:rPr>
                <w:sz w:val="17"/>
                <w:lang w:val="en-GB"/>
              </w:rPr>
            </w:pPr>
            <w:r w:rsidRPr="007A2A65">
              <w:rPr>
                <w:sz w:val="17"/>
                <w:lang w:val="en-GB"/>
              </w:rPr>
              <w:t>Decision 2022/317</w:t>
            </w:r>
          </w:p>
        </w:tc>
        <w:tc>
          <w:tcPr>
            <w:tcW w:w="3500" w:type="pct"/>
            <w:shd w:val="clear" w:color="auto" w:fill="auto"/>
          </w:tcPr>
          <w:p w14:paraId="267F04D2" w14:textId="77777777" w:rsidR="002F620E" w:rsidRPr="007A2A65" w:rsidRDefault="002F620E" w:rsidP="00427703">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Organization of the thematic discussions at future sessions of the Commission on Crime Prevention and Criminal Justice</w:t>
            </w:r>
          </w:p>
        </w:tc>
      </w:tr>
    </w:tbl>
    <w:p w14:paraId="69B40533" w14:textId="77777777" w:rsidR="002F620E" w:rsidRPr="007A2A65" w:rsidRDefault="002F620E" w:rsidP="002F620E">
      <w:pPr>
        <w:spacing w:line="240" w:lineRule="auto"/>
        <w:rPr>
          <w:sz w:val="2"/>
          <w:lang w:val="en-GB" w:eastAsia="en-US"/>
        </w:rPr>
        <w:sectPr w:rsidR="002F620E" w:rsidRPr="007A2A65" w:rsidSect="00FF04A4">
          <w:endnotePr>
            <w:numFmt w:val="decimal"/>
          </w:endnotePr>
          <w:type w:val="continuous"/>
          <w:pgSz w:w="12240" w:h="15840"/>
          <w:pgMar w:top="1440" w:right="1195" w:bottom="1152" w:left="1195" w:header="432" w:footer="504" w:gutter="0"/>
          <w:cols w:num="2" w:space="240"/>
          <w:noEndnote/>
          <w:docGrid w:linePitch="360"/>
        </w:sectPr>
      </w:pPr>
    </w:p>
    <w:p w14:paraId="3DEBD6A8" w14:textId="77777777" w:rsidR="006B6079" w:rsidRPr="007A2A65" w:rsidRDefault="006B6079" w:rsidP="002F620E">
      <w:pPr>
        <w:pStyle w:val="SingleTxt"/>
        <w:spacing w:after="0" w:line="120" w:lineRule="exact"/>
        <w:rPr>
          <w:sz w:val="10"/>
          <w:lang w:val="en-GB" w:eastAsia="en-US"/>
        </w:rPr>
      </w:pPr>
    </w:p>
    <w:p w14:paraId="6E9E60A0" w14:textId="77777777" w:rsidR="0034236E" w:rsidRPr="007A2A65" w:rsidRDefault="0034236E" w:rsidP="00AB30CF">
      <w:pPr>
        <w:pStyle w:val="H4"/>
        <w:ind w:right="1260"/>
        <w:rPr>
          <w:lang w:val="en-GB" w:eastAsia="en-US"/>
        </w:rPr>
      </w:pPr>
      <w:r w:rsidRPr="007A2A65">
        <w:rPr>
          <w:lang w:val="en-GB" w:eastAsia="en-US"/>
        </w:rPr>
        <w:t>Security Council resolutions</w:t>
      </w:r>
    </w:p>
    <w:p w14:paraId="2FFF815F" w14:textId="77777777" w:rsidR="00AB30CF" w:rsidRPr="007A2A65" w:rsidRDefault="00AB30CF" w:rsidP="00AB30CF">
      <w:pPr>
        <w:pStyle w:val="SingleTxt"/>
        <w:spacing w:after="0" w:line="120" w:lineRule="exact"/>
        <w:rPr>
          <w:sz w:val="10"/>
          <w:lang w:val="en-GB" w:eastAsia="en-US"/>
        </w:rPr>
      </w:pPr>
    </w:p>
    <w:p w14:paraId="754B30EC" w14:textId="77777777" w:rsidR="0034236E" w:rsidRPr="007A2A65" w:rsidRDefault="0034236E" w:rsidP="003F4133">
      <w:pPr>
        <w:pStyle w:val="SingleTxt"/>
        <w:spacing w:after="0" w:line="240" w:lineRule="auto"/>
        <w:rPr>
          <w:sz w:val="2"/>
          <w:lang w:val="en-GB" w:eastAsia="en-US"/>
        </w:rPr>
        <w:sectPr w:rsidR="0034236E" w:rsidRPr="007A2A65" w:rsidSect="002F620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F4133" w:rsidRPr="007A2A65" w14:paraId="2A271196" w14:textId="77777777" w:rsidTr="003F4133">
        <w:tc>
          <w:tcPr>
            <w:tcW w:w="1450" w:type="pct"/>
            <w:shd w:val="clear" w:color="auto" w:fill="auto"/>
          </w:tcPr>
          <w:p w14:paraId="0D8D0074" w14:textId="40F3EEC4" w:rsidR="003F4133" w:rsidRPr="007A2A65" w:rsidRDefault="003F4133" w:rsidP="00427703">
            <w:pPr>
              <w:tabs>
                <w:tab w:val="left" w:pos="288"/>
                <w:tab w:val="left" w:pos="576"/>
                <w:tab w:val="left" w:pos="864"/>
                <w:tab w:val="left" w:pos="1152"/>
              </w:tabs>
              <w:spacing w:before="40" w:after="40" w:line="192" w:lineRule="exact"/>
              <w:ind w:right="43"/>
              <w:rPr>
                <w:sz w:val="17"/>
                <w:lang w:val="en-GB"/>
              </w:rPr>
            </w:pPr>
            <w:hyperlink r:id="rId96" w:history="1">
              <w:r w:rsidRPr="007A2A65">
                <w:rPr>
                  <w:rStyle w:val="Hyperlink"/>
                  <w:sz w:val="17"/>
                  <w:lang w:val="en-GB"/>
                </w:rPr>
                <w:t>2370 (2017)</w:t>
              </w:r>
            </w:hyperlink>
          </w:p>
        </w:tc>
        <w:tc>
          <w:tcPr>
            <w:tcW w:w="3500" w:type="pct"/>
            <w:shd w:val="clear" w:color="auto" w:fill="auto"/>
          </w:tcPr>
          <w:p w14:paraId="75571E01" w14:textId="77777777" w:rsidR="003F4133" w:rsidRPr="007A2A65" w:rsidRDefault="003F4133" w:rsidP="00427703">
            <w:pPr>
              <w:tabs>
                <w:tab w:val="left" w:pos="288"/>
                <w:tab w:val="left" w:pos="576"/>
                <w:tab w:val="left" w:pos="864"/>
                <w:tab w:val="left" w:pos="1152"/>
              </w:tabs>
              <w:spacing w:before="40" w:after="40" w:line="192" w:lineRule="exact"/>
              <w:ind w:left="86" w:right="43"/>
              <w:rPr>
                <w:sz w:val="17"/>
                <w:lang w:val="en-GB"/>
              </w:rPr>
            </w:pPr>
          </w:p>
        </w:tc>
      </w:tr>
      <w:tr w:rsidR="003F4133" w:rsidRPr="007A2A65" w14:paraId="0BCA93CD" w14:textId="77777777" w:rsidTr="003F4133">
        <w:tc>
          <w:tcPr>
            <w:tcW w:w="1450" w:type="pct"/>
            <w:shd w:val="clear" w:color="auto" w:fill="auto"/>
          </w:tcPr>
          <w:p w14:paraId="37DA7FD5" w14:textId="64BE1A2F" w:rsidR="003F4133" w:rsidRPr="007A2A65" w:rsidRDefault="003F4133" w:rsidP="00427703">
            <w:pPr>
              <w:tabs>
                <w:tab w:val="left" w:pos="288"/>
                <w:tab w:val="left" w:pos="576"/>
                <w:tab w:val="left" w:pos="864"/>
                <w:tab w:val="left" w:pos="1152"/>
              </w:tabs>
              <w:spacing w:before="40" w:after="40" w:line="192" w:lineRule="exact"/>
              <w:ind w:right="43"/>
              <w:rPr>
                <w:sz w:val="17"/>
                <w:lang w:val="en-GB"/>
              </w:rPr>
            </w:pPr>
            <w:hyperlink r:id="rId97" w:history="1">
              <w:r w:rsidRPr="007A2A65">
                <w:rPr>
                  <w:rStyle w:val="Hyperlink"/>
                  <w:sz w:val="17"/>
                  <w:lang w:val="en-GB"/>
                </w:rPr>
                <w:t>2462 (2019)</w:t>
              </w:r>
            </w:hyperlink>
          </w:p>
        </w:tc>
        <w:tc>
          <w:tcPr>
            <w:tcW w:w="3500" w:type="pct"/>
            <w:shd w:val="clear" w:color="auto" w:fill="auto"/>
          </w:tcPr>
          <w:p w14:paraId="5466EE23" w14:textId="77777777" w:rsidR="003F4133" w:rsidRPr="007A2A65" w:rsidRDefault="003F4133" w:rsidP="00427703">
            <w:pPr>
              <w:tabs>
                <w:tab w:val="left" w:pos="288"/>
                <w:tab w:val="left" w:pos="576"/>
                <w:tab w:val="left" w:pos="864"/>
                <w:tab w:val="left" w:pos="1152"/>
              </w:tabs>
              <w:spacing w:before="40" w:after="40" w:line="192" w:lineRule="exact"/>
              <w:ind w:left="86" w:right="43"/>
              <w:rPr>
                <w:sz w:val="17"/>
                <w:lang w:val="en-GB"/>
              </w:rPr>
            </w:pPr>
          </w:p>
        </w:tc>
      </w:tr>
      <w:tr w:rsidR="003F4133" w:rsidRPr="007A2A65" w14:paraId="5E68E2A4" w14:textId="77777777" w:rsidTr="003F4133">
        <w:tc>
          <w:tcPr>
            <w:tcW w:w="1450" w:type="pct"/>
            <w:shd w:val="clear" w:color="auto" w:fill="auto"/>
          </w:tcPr>
          <w:p w14:paraId="7594E634" w14:textId="42C3A67C" w:rsidR="003F4133" w:rsidRPr="007A2A65" w:rsidRDefault="003F4133" w:rsidP="00427703">
            <w:pPr>
              <w:tabs>
                <w:tab w:val="left" w:pos="288"/>
                <w:tab w:val="left" w:pos="576"/>
                <w:tab w:val="left" w:pos="864"/>
                <w:tab w:val="left" w:pos="1152"/>
              </w:tabs>
              <w:spacing w:before="40" w:after="40" w:line="192" w:lineRule="exact"/>
              <w:ind w:right="43"/>
              <w:rPr>
                <w:sz w:val="17"/>
                <w:lang w:val="en-GB"/>
              </w:rPr>
            </w:pPr>
            <w:hyperlink r:id="rId98" w:history="1">
              <w:r w:rsidRPr="007A2A65">
                <w:rPr>
                  <w:rStyle w:val="Hyperlink"/>
                  <w:sz w:val="17"/>
                  <w:lang w:val="en-GB"/>
                </w:rPr>
                <w:t>2482 (2019)</w:t>
              </w:r>
            </w:hyperlink>
          </w:p>
        </w:tc>
        <w:tc>
          <w:tcPr>
            <w:tcW w:w="3500" w:type="pct"/>
            <w:shd w:val="clear" w:color="auto" w:fill="auto"/>
          </w:tcPr>
          <w:p w14:paraId="6C5044B6" w14:textId="77777777" w:rsidR="003F4133" w:rsidRPr="007A2A65" w:rsidRDefault="003F4133" w:rsidP="00427703">
            <w:pPr>
              <w:tabs>
                <w:tab w:val="left" w:pos="288"/>
                <w:tab w:val="left" w:pos="576"/>
                <w:tab w:val="left" w:pos="864"/>
                <w:tab w:val="left" w:pos="1152"/>
              </w:tabs>
              <w:spacing w:before="40" w:after="40" w:line="192" w:lineRule="exact"/>
              <w:ind w:left="86" w:right="43"/>
              <w:rPr>
                <w:sz w:val="17"/>
                <w:lang w:val="en-GB"/>
              </w:rPr>
            </w:pPr>
          </w:p>
        </w:tc>
      </w:tr>
    </w:tbl>
    <w:p w14:paraId="5B01D083" w14:textId="77777777" w:rsidR="003F4133" w:rsidRPr="007A2A65" w:rsidRDefault="003F4133" w:rsidP="00AB30CF">
      <w:pPr>
        <w:spacing w:line="240" w:lineRule="auto"/>
        <w:rPr>
          <w:sz w:val="2"/>
          <w:lang w:val="en-GB" w:eastAsia="en-US"/>
        </w:rPr>
        <w:sectPr w:rsidR="003F4133" w:rsidRPr="007A2A65" w:rsidSect="0034236E">
          <w:endnotePr>
            <w:numFmt w:val="decimal"/>
          </w:endnotePr>
          <w:type w:val="continuous"/>
          <w:pgSz w:w="12240" w:h="15840"/>
          <w:pgMar w:top="1440" w:right="1195" w:bottom="1152" w:left="1195" w:header="432" w:footer="504" w:gutter="0"/>
          <w:cols w:num="2" w:space="240"/>
          <w:noEndnote/>
          <w:docGrid w:linePitch="360"/>
        </w:sectPr>
      </w:pPr>
    </w:p>
    <w:p w14:paraId="1DCDD4E0" w14:textId="77777777" w:rsidR="002F620E" w:rsidRPr="007A2A65" w:rsidRDefault="002F620E" w:rsidP="00AB30CF">
      <w:pPr>
        <w:pStyle w:val="SingleTxt"/>
        <w:spacing w:after="0" w:line="120" w:lineRule="exact"/>
        <w:rPr>
          <w:sz w:val="10"/>
          <w:lang w:val="en-GB" w:eastAsia="en-US"/>
        </w:rPr>
      </w:pPr>
    </w:p>
    <w:p w14:paraId="111D2E4A" w14:textId="47EA5012" w:rsidR="00AB30CF" w:rsidRPr="007A2A65" w:rsidRDefault="00A2266C" w:rsidP="00A2266C">
      <w:pPr>
        <w:pStyle w:val="H4"/>
        <w:ind w:right="1260"/>
        <w:rPr>
          <w:lang w:val="en-GB" w:eastAsia="en-US"/>
        </w:rPr>
      </w:pPr>
      <w:r w:rsidRPr="007A2A65">
        <w:rPr>
          <w:lang w:val="en-GB" w:eastAsia="en-US"/>
        </w:rPr>
        <w:t>Commission on Crime Prevention and Criminal Justice resolutions</w:t>
      </w:r>
    </w:p>
    <w:p w14:paraId="69F87649" w14:textId="77777777" w:rsidR="00913B03" w:rsidRPr="007A2A65" w:rsidRDefault="00913B03" w:rsidP="00913B03">
      <w:pPr>
        <w:pStyle w:val="SingleTxt"/>
        <w:spacing w:after="0" w:line="120" w:lineRule="exact"/>
        <w:rPr>
          <w:sz w:val="10"/>
          <w:lang w:val="en-GB" w:eastAsia="en-US"/>
        </w:rPr>
      </w:pPr>
    </w:p>
    <w:p w14:paraId="1DCCF73C" w14:textId="77777777" w:rsidR="00D07E50" w:rsidRPr="007A2A65" w:rsidRDefault="00D07E50" w:rsidP="00913B03">
      <w:pPr>
        <w:pStyle w:val="SingleTxt"/>
        <w:spacing w:after="0" w:line="240" w:lineRule="auto"/>
        <w:rPr>
          <w:sz w:val="2"/>
          <w:lang w:val="en-GB" w:eastAsia="en-US"/>
        </w:rPr>
      </w:pPr>
    </w:p>
    <w:p w14:paraId="1ADE650F" w14:textId="77777777" w:rsidR="00550D65" w:rsidRPr="007A2A65" w:rsidRDefault="00550D65" w:rsidP="00913B03">
      <w:pPr>
        <w:pStyle w:val="SingleTxt"/>
        <w:spacing w:after="0" w:line="240" w:lineRule="auto"/>
        <w:rPr>
          <w:sz w:val="2"/>
          <w:lang w:val="en-GB" w:eastAsia="en-US"/>
        </w:rPr>
        <w:sectPr w:rsidR="00550D65" w:rsidRPr="007A2A65" w:rsidSect="003F413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13B03" w:rsidRPr="007A2A65" w14:paraId="11C10965" w14:textId="77777777" w:rsidTr="00913B03">
        <w:tc>
          <w:tcPr>
            <w:tcW w:w="1450" w:type="pct"/>
            <w:shd w:val="clear" w:color="auto" w:fill="auto"/>
          </w:tcPr>
          <w:p w14:paraId="297875DD" w14:textId="77777777" w:rsidR="00913B03" w:rsidRPr="007A2A65" w:rsidRDefault="00913B03"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21/3</w:t>
            </w:r>
          </w:p>
        </w:tc>
        <w:tc>
          <w:tcPr>
            <w:tcW w:w="3500" w:type="pct"/>
            <w:shd w:val="clear" w:color="auto" w:fill="auto"/>
          </w:tcPr>
          <w:p w14:paraId="0D4E5935" w14:textId="77777777" w:rsidR="00913B03" w:rsidRPr="007A2A65" w:rsidRDefault="00913B03"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Strengthening international cooperation to address the links that in some cases may exist between transnational organized criminal activities and terrorist activities</w:t>
            </w:r>
          </w:p>
        </w:tc>
      </w:tr>
      <w:tr w:rsidR="00913B03" w:rsidRPr="007A2A65" w14:paraId="3C7AAEA2" w14:textId="77777777" w:rsidTr="00913B03">
        <w:tc>
          <w:tcPr>
            <w:tcW w:w="1450" w:type="pct"/>
            <w:shd w:val="clear" w:color="auto" w:fill="auto"/>
          </w:tcPr>
          <w:p w14:paraId="35921194" w14:textId="77777777" w:rsidR="00913B03" w:rsidRPr="007A2A65" w:rsidRDefault="00913B03"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24/2</w:t>
            </w:r>
          </w:p>
        </w:tc>
        <w:tc>
          <w:tcPr>
            <w:tcW w:w="3500" w:type="pct"/>
            <w:shd w:val="clear" w:color="auto" w:fill="auto"/>
          </w:tcPr>
          <w:p w14:paraId="3FB922D9" w14:textId="77777777" w:rsidR="00913B03" w:rsidRPr="007A2A65" w:rsidRDefault="00913B03"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Strengthening crime prevention and criminal justice responses with respect to trafficking in cultural property and other related offences</w:t>
            </w:r>
          </w:p>
        </w:tc>
      </w:tr>
      <w:tr w:rsidR="00913B03" w:rsidRPr="007A2A65" w14:paraId="70AB3BC9" w14:textId="77777777" w:rsidTr="00913B03">
        <w:tc>
          <w:tcPr>
            <w:tcW w:w="1450" w:type="pct"/>
            <w:shd w:val="clear" w:color="auto" w:fill="auto"/>
          </w:tcPr>
          <w:p w14:paraId="498A417C" w14:textId="77777777" w:rsidR="00913B03" w:rsidRPr="007A2A65" w:rsidRDefault="00913B03"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27/5</w:t>
            </w:r>
          </w:p>
        </w:tc>
        <w:tc>
          <w:tcPr>
            <w:tcW w:w="3500" w:type="pct"/>
            <w:shd w:val="clear" w:color="auto" w:fill="auto"/>
          </w:tcPr>
          <w:p w14:paraId="57FF1A92" w14:textId="77777777" w:rsidR="00913B03" w:rsidRPr="007A2A65" w:rsidRDefault="00913B03"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International cooperation against trafficking in cultural property</w:t>
            </w:r>
          </w:p>
        </w:tc>
      </w:tr>
      <w:tr w:rsidR="00913B03" w:rsidRPr="007A2A65" w14:paraId="5E5D1C4A" w14:textId="77777777" w:rsidTr="00913B03">
        <w:tc>
          <w:tcPr>
            <w:tcW w:w="1450" w:type="pct"/>
            <w:shd w:val="clear" w:color="auto" w:fill="auto"/>
          </w:tcPr>
          <w:p w14:paraId="74218BAC" w14:textId="77777777" w:rsidR="00913B03" w:rsidRPr="007A2A65" w:rsidRDefault="00913B03"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30/3</w:t>
            </w:r>
          </w:p>
        </w:tc>
        <w:tc>
          <w:tcPr>
            <w:tcW w:w="3500" w:type="pct"/>
            <w:shd w:val="clear" w:color="auto" w:fill="auto"/>
          </w:tcPr>
          <w:p w14:paraId="45F836DA" w14:textId="35824544" w:rsidR="00913B03" w:rsidRPr="00C7443F" w:rsidRDefault="00913B03" w:rsidP="00C7443F">
            <w:pPr>
              <w:tabs>
                <w:tab w:val="left" w:pos="288"/>
                <w:tab w:val="left" w:pos="576"/>
                <w:tab w:val="left" w:pos="864"/>
                <w:tab w:val="left" w:pos="1152"/>
              </w:tabs>
              <w:spacing w:before="40" w:after="40" w:line="190" w:lineRule="exact"/>
              <w:ind w:left="86" w:right="21"/>
              <w:rPr>
                <w:spacing w:val="2"/>
                <w:w w:val="102"/>
                <w:sz w:val="17"/>
                <w:lang w:val="en-GB"/>
              </w:rPr>
            </w:pPr>
            <w:r w:rsidRPr="00C7443F">
              <w:rPr>
                <w:spacing w:val="2"/>
                <w:w w:val="102"/>
                <w:sz w:val="17"/>
                <w:lang w:val="en-GB"/>
              </w:rPr>
              <w:t xml:space="preserve">Improving the governance and financial situation of the United Nations Office on Drugs and Crime: </w:t>
            </w:r>
            <w:r w:rsidR="00C7443F" w:rsidRPr="00C7443F">
              <w:rPr>
                <w:spacing w:val="2"/>
                <w:w w:val="102"/>
                <w:sz w:val="17"/>
                <w:lang w:val="en-GB"/>
              </w:rPr>
              <w:t xml:space="preserve">extension of the mandate </w:t>
            </w:r>
            <w:r w:rsidRPr="00C7443F">
              <w:rPr>
                <w:spacing w:val="2"/>
                <w:w w:val="102"/>
                <w:sz w:val="17"/>
                <w:lang w:val="en-GB"/>
              </w:rPr>
              <w:t>of the standing open-ended intergovernmental working group on improving the governance and financial situation of the United Nations Office on Drugs and Crime</w:t>
            </w:r>
          </w:p>
        </w:tc>
      </w:tr>
    </w:tbl>
    <w:p w14:paraId="3607094E" w14:textId="77777777" w:rsidR="00913B03" w:rsidRPr="007A2A65" w:rsidRDefault="00913B03" w:rsidP="00913B03">
      <w:pPr>
        <w:spacing w:line="240" w:lineRule="auto"/>
        <w:rPr>
          <w:sz w:val="2"/>
          <w:lang w:val="en-GB" w:eastAsia="en-US"/>
        </w:rPr>
        <w:sectPr w:rsidR="00913B03" w:rsidRPr="007A2A65" w:rsidSect="00550D65">
          <w:endnotePr>
            <w:numFmt w:val="decimal"/>
          </w:endnotePr>
          <w:type w:val="continuous"/>
          <w:pgSz w:w="12240" w:h="15840"/>
          <w:pgMar w:top="1440" w:right="1195" w:bottom="1152" w:left="1195" w:header="432" w:footer="504" w:gutter="0"/>
          <w:cols w:num="2" w:space="240"/>
          <w:noEndnote/>
          <w:docGrid w:linePitch="360"/>
        </w:sectPr>
      </w:pPr>
    </w:p>
    <w:p w14:paraId="5C586B83" w14:textId="77777777" w:rsidR="00A2266C" w:rsidRPr="007A2A65" w:rsidRDefault="00A2266C" w:rsidP="00913B03">
      <w:pPr>
        <w:pStyle w:val="SingleTxt"/>
        <w:spacing w:after="0" w:line="120" w:lineRule="exact"/>
        <w:rPr>
          <w:sz w:val="10"/>
          <w:lang w:val="en-GB" w:eastAsia="en-US"/>
        </w:rPr>
      </w:pPr>
    </w:p>
    <w:p w14:paraId="20C6B86F" w14:textId="77777777" w:rsidR="001E716C" w:rsidRPr="007A2A65" w:rsidRDefault="001E716C" w:rsidP="001E716C">
      <w:pPr>
        <w:pStyle w:val="H4"/>
        <w:ind w:right="1260"/>
        <w:rPr>
          <w:lang w:val="en-GB" w:eastAsia="en-US"/>
        </w:rPr>
      </w:pPr>
      <w:r w:rsidRPr="007A2A65">
        <w:rPr>
          <w:lang w:val="en-GB" w:eastAsia="en-US"/>
        </w:rPr>
        <w:t>Commission on Narcotic Drugs resolutions</w:t>
      </w:r>
    </w:p>
    <w:p w14:paraId="0F62FB0B" w14:textId="77777777" w:rsidR="00160441" w:rsidRPr="007A2A65" w:rsidRDefault="00160441" w:rsidP="00160441">
      <w:pPr>
        <w:pStyle w:val="SingleTxt"/>
        <w:spacing w:after="0" w:line="120" w:lineRule="exact"/>
        <w:rPr>
          <w:sz w:val="10"/>
          <w:lang w:val="en-GB" w:eastAsia="en-US"/>
        </w:rPr>
      </w:pPr>
    </w:p>
    <w:p w14:paraId="5B6B36E4" w14:textId="77777777" w:rsidR="001E716C" w:rsidRPr="007A2A65" w:rsidRDefault="001E716C" w:rsidP="00160441">
      <w:pPr>
        <w:pStyle w:val="SingleTxt"/>
        <w:spacing w:after="0" w:line="240" w:lineRule="auto"/>
        <w:rPr>
          <w:sz w:val="2"/>
          <w:lang w:val="en-GB" w:eastAsia="en-US"/>
        </w:rPr>
      </w:pPr>
    </w:p>
    <w:p w14:paraId="4E66F26B" w14:textId="77777777" w:rsidR="001E716C" w:rsidRPr="007A2A65" w:rsidRDefault="001E716C" w:rsidP="00160441">
      <w:pPr>
        <w:pStyle w:val="SingleTxt"/>
        <w:spacing w:after="0" w:line="240" w:lineRule="auto"/>
        <w:rPr>
          <w:sz w:val="2"/>
          <w:lang w:val="en-GB" w:eastAsia="en-US"/>
        </w:rPr>
        <w:sectPr w:rsidR="001E716C" w:rsidRPr="007A2A65" w:rsidSect="00913B0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60441" w:rsidRPr="007A2A65" w14:paraId="66B6D420" w14:textId="77777777" w:rsidTr="00160441">
        <w:tc>
          <w:tcPr>
            <w:tcW w:w="1450" w:type="pct"/>
            <w:shd w:val="clear" w:color="auto" w:fill="auto"/>
          </w:tcPr>
          <w:p w14:paraId="13CC5870" w14:textId="0C81EDA6"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44/14</w:t>
            </w:r>
          </w:p>
        </w:tc>
        <w:tc>
          <w:tcPr>
            <w:tcW w:w="3500" w:type="pct"/>
            <w:shd w:val="clear" w:color="auto" w:fill="auto"/>
          </w:tcPr>
          <w:p w14:paraId="21697B95"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 xml:space="preserve">Measures to promote the exchange of information on new patterns of drug use and on substances consumed </w:t>
            </w:r>
          </w:p>
        </w:tc>
      </w:tr>
      <w:tr w:rsidR="00160441" w:rsidRPr="007A2A65" w14:paraId="6F9C5484" w14:textId="77777777" w:rsidTr="00160441">
        <w:tc>
          <w:tcPr>
            <w:tcW w:w="1450" w:type="pct"/>
            <w:shd w:val="clear" w:color="auto" w:fill="auto"/>
          </w:tcPr>
          <w:p w14:paraId="0EF4B708" w14:textId="1C88475D"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49/3</w:t>
            </w:r>
          </w:p>
        </w:tc>
        <w:tc>
          <w:tcPr>
            <w:tcW w:w="3500" w:type="pct"/>
            <w:shd w:val="clear" w:color="auto" w:fill="auto"/>
          </w:tcPr>
          <w:p w14:paraId="5D1E547E"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Strengthening systems for the control of precursor chemicals used in the manufacture of synthetic drugs</w:t>
            </w:r>
          </w:p>
        </w:tc>
      </w:tr>
      <w:tr w:rsidR="00160441" w:rsidRPr="007A2A65" w14:paraId="78826A1B" w14:textId="77777777" w:rsidTr="00160441">
        <w:tc>
          <w:tcPr>
            <w:tcW w:w="1450" w:type="pct"/>
            <w:shd w:val="clear" w:color="auto" w:fill="auto"/>
          </w:tcPr>
          <w:p w14:paraId="5B6337A0" w14:textId="694619A0"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50/11</w:t>
            </w:r>
          </w:p>
        </w:tc>
        <w:tc>
          <w:tcPr>
            <w:tcW w:w="3500" w:type="pct"/>
            <w:shd w:val="clear" w:color="auto" w:fill="auto"/>
          </w:tcPr>
          <w:p w14:paraId="0859CFB8"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International cooperation in preventing the illegal distribution of internationally controlled licit substances via the Internet</w:t>
            </w:r>
          </w:p>
        </w:tc>
      </w:tr>
      <w:tr w:rsidR="00160441" w:rsidRPr="007A2A65" w14:paraId="5896F0E9" w14:textId="77777777" w:rsidTr="00160441">
        <w:tc>
          <w:tcPr>
            <w:tcW w:w="1450" w:type="pct"/>
            <w:shd w:val="clear" w:color="auto" w:fill="auto"/>
          </w:tcPr>
          <w:p w14:paraId="3E2D8AB7" w14:textId="7F435350"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51/14</w:t>
            </w:r>
          </w:p>
        </w:tc>
        <w:tc>
          <w:tcPr>
            <w:tcW w:w="3500" w:type="pct"/>
            <w:shd w:val="clear" w:color="auto" w:fill="auto"/>
          </w:tcPr>
          <w:p w14:paraId="742F6086" w14:textId="77777777" w:rsidR="00160441" w:rsidRPr="007A2A65" w:rsidRDefault="00160441" w:rsidP="00A93227">
            <w:pPr>
              <w:keepNext/>
              <w:keepLines/>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Promoting coordination and alignment of decisions between the Commission on Narcotic Drugs and the Programme Coordinating Board of the Joint United Nations Programme on HIV/AIDS</w:t>
            </w:r>
          </w:p>
        </w:tc>
      </w:tr>
      <w:tr w:rsidR="00160441" w:rsidRPr="007A2A65" w14:paraId="1C76CD0D" w14:textId="77777777" w:rsidTr="00160441">
        <w:tc>
          <w:tcPr>
            <w:tcW w:w="1450" w:type="pct"/>
            <w:shd w:val="clear" w:color="auto" w:fill="auto"/>
          </w:tcPr>
          <w:p w14:paraId="31A4FAC7" w14:textId="339D3051"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53/11</w:t>
            </w:r>
          </w:p>
        </w:tc>
        <w:tc>
          <w:tcPr>
            <w:tcW w:w="3500" w:type="pct"/>
            <w:shd w:val="clear" w:color="auto" w:fill="auto"/>
          </w:tcPr>
          <w:p w14:paraId="21357FDC"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Promoting the sharing of information on the potential abuse of and trafficking in synthetic cannabinoid receptor agonists</w:t>
            </w:r>
          </w:p>
        </w:tc>
      </w:tr>
      <w:tr w:rsidR="00160441" w:rsidRPr="007A2A65" w14:paraId="60734FF1" w14:textId="77777777" w:rsidTr="00160441">
        <w:tc>
          <w:tcPr>
            <w:tcW w:w="1450" w:type="pct"/>
            <w:shd w:val="clear" w:color="auto" w:fill="auto"/>
          </w:tcPr>
          <w:p w14:paraId="14A5330F" w14:textId="0996D245"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54/3</w:t>
            </w:r>
          </w:p>
        </w:tc>
        <w:tc>
          <w:tcPr>
            <w:tcW w:w="3500" w:type="pct"/>
            <w:shd w:val="clear" w:color="auto" w:fill="auto"/>
          </w:tcPr>
          <w:p w14:paraId="20A476EE" w14:textId="77777777" w:rsidR="00160441" w:rsidRPr="007A2A65" w:rsidRDefault="00160441" w:rsidP="00A93227">
            <w:pPr>
              <w:tabs>
                <w:tab w:val="left" w:pos="288"/>
                <w:tab w:val="left" w:pos="576"/>
                <w:tab w:val="left" w:pos="864"/>
                <w:tab w:val="left" w:pos="1152"/>
              </w:tabs>
              <w:spacing w:before="40" w:after="40" w:line="190" w:lineRule="exact"/>
              <w:ind w:left="86" w:right="43"/>
              <w:rPr>
                <w:spacing w:val="0"/>
                <w:sz w:val="17"/>
                <w:lang w:val="en-GB"/>
              </w:rPr>
            </w:pPr>
            <w:r w:rsidRPr="007A2A65">
              <w:rPr>
                <w:spacing w:val="0"/>
                <w:sz w:val="17"/>
                <w:lang w:val="en-GB"/>
              </w:rPr>
              <w:t>Ensuring the availability of reference and test samples of controlled substances at drug testing laboratories for scientific purposes</w:t>
            </w:r>
          </w:p>
        </w:tc>
      </w:tr>
      <w:tr w:rsidR="00160441" w:rsidRPr="007A2A65" w14:paraId="56A88D6D" w14:textId="77777777" w:rsidTr="00160441">
        <w:tc>
          <w:tcPr>
            <w:tcW w:w="1450" w:type="pct"/>
            <w:shd w:val="clear" w:color="auto" w:fill="auto"/>
          </w:tcPr>
          <w:p w14:paraId="42CEB554" w14:textId="6C740A09" w:rsidR="00160441" w:rsidRPr="007A2A65" w:rsidRDefault="00160441" w:rsidP="00427703">
            <w:pPr>
              <w:tabs>
                <w:tab w:val="left" w:pos="288"/>
                <w:tab w:val="left" w:pos="576"/>
                <w:tab w:val="left" w:pos="864"/>
                <w:tab w:val="left" w:pos="1152"/>
              </w:tabs>
              <w:spacing w:before="40" w:after="40" w:line="192" w:lineRule="atLeast"/>
              <w:ind w:right="43"/>
              <w:rPr>
                <w:sz w:val="17"/>
                <w:lang w:val="en-GB"/>
              </w:rPr>
            </w:pPr>
            <w:r w:rsidRPr="007A2A65">
              <w:rPr>
                <w:sz w:val="17"/>
                <w:lang w:val="en-GB"/>
              </w:rPr>
              <w:t>54/8</w:t>
            </w:r>
          </w:p>
        </w:tc>
        <w:tc>
          <w:tcPr>
            <w:tcW w:w="3500" w:type="pct"/>
            <w:shd w:val="clear" w:color="auto" w:fill="auto"/>
          </w:tcPr>
          <w:p w14:paraId="0F0F3D1F" w14:textId="77777777" w:rsidR="00160441" w:rsidRPr="007A2A65" w:rsidRDefault="00160441" w:rsidP="00427703">
            <w:pPr>
              <w:tabs>
                <w:tab w:val="left" w:pos="288"/>
                <w:tab w:val="left" w:pos="576"/>
                <w:tab w:val="left" w:pos="864"/>
                <w:tab w:val="left" w:pos="1152"/>
              </w:tabs>
              <w:spacing w:before="40" w:after="40" w:line="192" w:lineRule="atLeast"/>
              <w:ind w:left="86" w:right="43"/>
              <w:rPr>
                <w:sz w:val="17"/>
                <w:lang w:val="en-GB"/>
              </w:rPr>
            </w:pPr>
            <w:r w:rsidRPr="007A2A65">
              <w:rPr>
                <w:sz w:val="17"/>
                <w:lang w:val="en-GB"/>
              </w:rPr>
              <w:t>Strengthening international cooperation and regulatory and institutional frameworks for the control of precursor chemicals used in the illicit manufacture of synthetic drugs</w:t>
            </w:r>
          </w:p>
        </w:tc>
      </w:tr>
      <w:tr w:rsidR="00160441" w:rsidRPr="007A2A65" w14:paraId="7A1B4BEB" w14:textId="77777777" w:rsidTr="00160441">
        <w:tc>
          <w:tcPr>
            <w:tcW w:w="1450" w:type="pct"/>
            <w:shd w:val="clear" w:color="auto" w:fill="auto"/>
          </w:tcPr>
          <w:p w14:paraId="1B466D29" w14:textId="585CAA76" w:rsidR="00160441" w:rsidRPr="007A2A65" w:rsidRDefault="00160441" w:rsidP="00427703">
            <w:pPr>
              <w:tabs>
                <w:tab w:val="left" w:pos="288"/>
                <w:tab w:val="left" w:pos="576"/>
                <w:tab w:val="left" w:pos="864"/>
                <w:tab w:val="left" w:pos="1152"/>
              </w:tabs>
              <w:spacing w:before="40" w:after="40" w:line="192" w:lineRule="atLeast"/>
              <w:ind w:right="43"/>
              <w:rPr>
                <w:sz w:val="17"/>
                <w:lang w:val="en-GB"/>
              </w:rPr>
            </w:pPr>
            <w:r w:rsidRPr="007A2A65">
              <w:rPr>
                <w:sz w:val="17"/>
                <w:lang w:val="en-GB"/>
              </w:rPr>
              <w:t>54/11</w:t>
            </w:r>
          </w:p>
        </w:tc>
        <w:tc>
          <w:tcPr>
            <w:tcW w:w="3500" w:type="pct"/>
            <w:shd w:val="clear" w:color="auto" w:fill="auto"/>
          </w:tcPr>
          <w:p w14:paraId="77D67A35" w14:textId="77777777" w:rsidR="00160441" w:rsidRPr="007A2A65" w:rsidRDefault="00160441" w:rsidP="00427703">
            <w:pPr>
              <w:tabs>
                <w:tab w:val="left" w:pos="288"/>
                <w:tab w:val="left" w:pos="576"/>
                <w:tab w:val="left" w:pos="864"/>
                <w:tab w:val="left" w:pos="1152"/>
              </w:tabs>
              <w:spacing w:before="40" w:after="40" w:line="192" w:lineRule="atLeast"/>
              <w:ind w:left="86" w:right="43"/>
              <w:rPr>
                <w:spacing w:val="0"/>
                <w:sz w:val="17"/>
                <w:lang w:val="en-GB"/>
              </w:rPr>
            </w:pPr>
            <w:r w:rsidRPr="007A2A65">
              <w:rPr>
                <w:spacing w:val="0"/>
                <w:sz w:val="17"/>
                <w:lang w:val="en-GB"/>
              </w:rPr>
              <w:t>Improving the participatory role of civil society in addressing the world drug problem</w:t>
            </w:r>
          </w:p>
        </w:tc>
      </w:tr>
      <w:tr w:rsidR="00160441" w:rsidRPr="007A2A65" w14:paraId="0F8A3BAC" w14:textId="77777777" w:rsidTr="00160441">
        <w:tc>
          <w:tcPr>
            <w:tcW w:w="1450" w:type="pct"/>
            <w:shd w:val="clear" w:color="auto" w:fill="auto"/>
          </w:tcPr>
          <w:p w14:paraId="043C8291" w14:textId="213C4AB1"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55/1</w:t>
            </w:r>
          </w:p>
        </w:tc>
        <w:tc>
          <w:tcPr>
            <w:tcW w:w="3500" w:type="pct"/>
            <w:shd w:val="clear" w:color="auto" w:fill="auto"/>
          </w:tcPr>
          <w:p w14:paraId="2069A276"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 xml:space="preserve">Promoting international cooperation in responding to the challenges posed by new psychoactive substances </w:t>
            </w:r>
          </w:p>
        </w:tc>
      </w:tr>
      <w:tr w:rsidR="00160441" w:rsidRPr="007A2A65" w14:paraId="61DE577E" w14:textId="77777777" w:rsidTr="00160441">
        <w:tc>
          <w:tcPr>
            <w:tcW w:w="1450" w:type="pct"/>
            <w:shd w:val="clear" w:color="auto" w:fill="auto"/>
          </w:tcPr>
          <w:p w14:paraId="451FEECE" w14:textId="1CB8A8E1"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56/8</w:t>
            </w:r>
          </w:p>
        </w:tc>
        <w:tc>
          <w:tcPr>
            <w:tcW w:w="3500" w:type="pct"/>
            <w:shd w:val="clear" w:color="auto" w:fill="auto"/>
          </w:tcPr>
          <w:p w14:paraId="75192CF3"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Promoting initiatives for the safe, secure and appropriate return for disposal of prescription drugs, in particular those containing narcotic drugs and psychotropic substances under international control</w:t>
            </w:r>
          </w:p>
        </w:tc>
      </w:tr>
      <w:tr w:rsidR="00160441" w:rsidRPr="007A2A65" w14:paraId="159E1558" w14:textId="77777777" w:rsidTr="00160441">
        <w:tc>
          <w:tcPr>
            <w:tcW w:w="1450" w:type="pct"/>
            <w:shd w:val="clear" w:color="auto" w:fill="auto"/>
          </w:tcPr>
          <w:p w14:paraId="29CF684C" w14:textId="1B58AE4E"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56/10</w:t>
            </w:r>
          </w:p>
        </w:tc>
        <w:tc>
          <w:tcPr>
            <w:tcW w:w="3500" w:type="pct"/>
            <w:shd w:val="clear" w:color="auto" w:fill="auto"/>
          </w:tcPr>
          <w:p w14:paraId="14E0F830"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Tools to improve data collection to monitor and evaluate the implementation of the Political Declaration and Plan of Action on International Cooperation towards an Integrated and Balanced Strategy to Counter the World Drug Problem</w:t>
            </w:r>
          </w:p>
        </w:tc>
      </w:tr>
      <w:tr w:rsidR="00160441" w:rsidRPr="007A2A65" w14:paraId="4FE61E59" w14:textId="77777777" w:rsidTr="00160441">
        <w:tc>
          <w:tcPr>
            <w:tcW w:w="1450" w:type="pct"/>
            <w:shd w:val="clear" w:color="auto" w:fill="auto"/>
          </w:tcPr>
          <w:p w14:paraId="6CA58484" w14:textId="578DF2AD"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56/13</w:t>
            </w:r>
          </w:p>
        </w:tc>
        <w:tc>
          <w:tcPr>
            <w:tcW w:w="3500" w:type="pct"/>
            <w:shd w:val="clear" w:color="auto" w:fill="auto"/>
          </w:tcPr>
          <w:p w14:paraId="24D9BAF5" w14:textId="0C67A055"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Precursors: raising awareness on the diversion in international trade of non</w:t>
            </w:r>
            <w:r w:rsidR="00427703" w:rsidRPr="007A2A65">
              <w:rPr>
                <w:sz w:val="17"/>
                <w:lang w:val="en-GB"/>
              </w:rPr>
              <w:noBreakHyphen/>
            </w:r>
            <w:r w:rsidRPr="007A2A65">
              <w:rPr>
                <w:sz w:val="17"/>
                <w:lang w:val="en-GB"/>
              </w:rPr>
              <w:t>scheduled substances for use as alternatives to scheduled substances in the illicit manufacture of narcotic drugs and psychotropic substances</w:t>
            </w:r>
          </w:p>
        </w:tc>
      </w:tr>
      <w:tr w:rsidR="00160441" w:rsidRPr="007A2A65" w14:paraId="4309DDA7" w14:textId="77777777" w:rsidTr="00160441">
        <w:tc>
          <w:tcPr>
            <w:tcW w:w="1450" w:type="pct"/>
            <w:shd w:val="clear" w:color="auto" w:fill="auto"/>
          </w:tcPr>
          <w:p w14:paraId="4A2711E6" w14:textId="56362E23"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57/9</w:t>
            </w:r>
          </w:p>
        </w:tc>
        <w:tc>
          <w:tcPr>
            <w:tcW w:w="3500" w:type="pct"/>
            <w:shd w:val="clear" w:color="auto" w:fill="auto"/>
          </w:tcPr>
          <w:p w14:paraId="57E68F07"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Enhancing international cooperation in the identification and reporting of new psychoactive substances and incidents involving such substances</w:t>
            </w:r>
          </w:p>
        </w:tc>
      </w:tr>
      <w:tr w:rsidR="00160441" w:rsidRPr="007A2A65" w14:paraId="56F6E638" w14:textId="77777777" w:rsidTr="00160441">
        <w:tc>
          <w:tcPr>
            <w:tcW w:w="1450" w:type="pct"/>
            <w:shd w:val="clear" w:color="auto" w:fill="auto"/>
          </w:tcPr>
          <w:p w14:paraId="6C892EE6" w14:textId="241DDFBE"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58/5</w:t>
            </w:r>
          </w:p>
        </w:tc>
        <w:tc>
          <w:tcPr>
            <w:tcW w:w="3500" w:type="pct"/>
            <w:shd w:val="clear" w:color="auto" w:fill="auto"/>
          </w:tcPr>
          <w:p w14:paraId="65D92896"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Supporting the collaboration of public health and justice authorities in pursuing alternative measures to conviction or punishment for appropriate drug-related offences of a minor nature</w:t>
            </w:r>
          </w:p>
        </w:tc>
      </w:tr>
      <w:tr w:rsidR="00160441" w:rsidRPr="007A2A65" w14:paraId="2E8A4C07" w14:textId="77777777" w:rsidTr="00160441">
        <w:tc>
          <w:tcPr>
            <w:tcW w:w="1450" w:type="pct"/>
            <w:shd w:val="clear" w:color="auto" w:fill="auto"/>
          </w:tcPr>
          <w:p w14:paraId="58EAE97B" w14:textId="60498C72"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 xml:space="preserve">58/6 </w:t>
            </w:r>
          </w:p>
        </w:tc>
        <w:tc>
          <w:tcPr>
            <w:tcW w:w="3500" w:type="pct"/>
            <w:shd w:val="clear" w:color="auto" w:fill="auto"/>
          </w:tcPr>
          <w:p w14:paraId="470BE62E"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 xml:space="preserve">Strengthening international cooperation in preventing and combating illicit financial flows linked to drug trafficking, from the anti-money-laundering perspective </w:t>
            </w:r>
          </w:p>
        </w:tc>
      </w:tr>
      <w:tr w:rsidR="00160441" w:rsidRPr="007A2A65" w14:paraId="67CFB0EF" w14:textId="77777777" w:rsidTr="00160441">
        <w:tc>
          <w:tcPr>
            <w:tcW w:w="1450" w:type="pct"/>
            <w:shd w:val="clear" w:color="auto" w:fill="auto"/>
          </w:tcPr>
          <w:p w14:paraId="0A936FCE" w14:textId="42DB73A5"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58/7</w:t>
            </w:r>
          </w:p>
        </w:tc>
        <w:tc>
          <w:tcPr>
            <w:tcW w:w="3500" w:type="pct"/>
            <w:shd w:val="clear" w:color="auto" w:fill="auto"/>
          </w:tcPr>
          <w:p w14:paraId="5534DB58"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Strengthening cooperation with the scientific community, including academia, and promoting scientific research in drug demand and supply reduction policies in order to find effective solutions to various aspects of the world drug problem</w:t>
            </w:r>
          </w:p>
        </w:tc>
      </w:tr>
      <w:tr w:rsidR="00160441" w:rsidRPr="007A2A65" w14:paraId="5936D0EF" w14:textId="77777777" w:rsidTr="00160441">
        <w:tc>
          <w:tcPr>
            <w:tcW w:w="1450" w:type="pct"/>
            <w:shd w:val="clear" w:color="auto" w:fill="auto"/>
          </w:tcPr>
          <w:p w14:paraId="25C3A53B" w14:textId="5A08911A"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58/10</w:t>
            </w:r>
          </w:p>
        </w:tc>
        <w:tc>
          <w:tcPr>
            <w:tcW w:w="3500" w:type="pct"/>
            <w:shd w:val="clear" w:color="auto" w:fill="auto"/>
          </w:tcPr>
          <w:p w14:paraId="5DA68B31"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 xml:space="preserve">Promoting the use of the international electronic import and export authorization system for licit international trade in narcotic drugs and psychotropic substances </w:t>
            </w:r>
          </w:p>
        </w:tc>
      </w:tr>
      <w:tr w:rsidR="00160441" w:rsidRPr="007A2A65" w14:paraId="22E5D633" w14:textId="77777777" w:rsidTr="00160441">
        <w:tc>
          <w:tcPr>
            <w:tcW w:w="1450" w:type="pct"/>
            <w:shd w:val="clear" w:color="auto" w:fill="auto"/>
          </w:tcPr>
          <w:p w14:paraId="26FA3D83" w14:textId="2244DC0D"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58/11</w:t>
            </w:r>
          </w:p>
        </w:tc>
        <w:tc>
          <w:tcPr>
            <w:tcW w:w="3500" w:type="pct"/>
            <w:shd w:val="clear" w:color="auto" w:fill="auto"/>
          </w:tcPr>
          <w:p w14:paraId="69169883"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Promoting international cooperation in responding to new psychoactive substances and amphetamine-type stimulants, including methamphetamine</w:t>
            </w:r>
          </w:p>
        </w:tc>
      </w:tr>
      <w:tr w:rsidR="00160441" w:rsidRPr="007A2A65" w14:paraId="7ED30AD4" w14:textId="77777777" w:rsidTr="00160441">
        <w:tc>
          <w:tcPr>
            <w:tcW w:w="1450" w:type="pct"/>
            <w:shd w:val="clear" w:color="auto" w:fill="auto"/>
          </w:tcPr>
          <w:p w14:paraId="665718A0" w14:textId="0225168F"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59/5</w:t>
            </w:r>
          </w:p>
        </w:tc>
        <w:tc>
          <w:tcPr>
            <w:tcW w:w="3500" w:type="pct"/>
            <w:shd w:val="clear" w:color="auto" w:fill="auto"/>
          </w:tcPr>
          <w:p w14:paraId="36589182"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Mainstreaming a gender perspective in drug-related policies and programmes</w:t>
            </w:r>
          </w:p>
        </w:tc>
      </w:tr>
      <w:tr w:rsidR="00160441" w:rsidRPr="007A2A65" w14:paraId="2BD01587" w14:textId="77777777" w:rsidTr="00160441">
        <w:tc>
          <w:tcPr>
            <w:tcW w:w="1450" w:type="pct"/>
            <w:shd w:val="clear" w:color="auto" w:fill="auto"/>
          </w:tcPr>
          <w:p w14:paraId="015368B8" w14:textId="040FCFE5"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59/7</w:t>
            </w:r>
          </w:p>
        </w:tc>
        <w:tc>
          <w:tcPr>
            <w:tcW w:w="3500" w:type="pct"/>
            <w:shd w:val="clear" w:color="auto" w:fill="auto"/>
          </w:tcPr>
          <w:p w14:paraId="77E51E80" w14:textId="77777777" w:rsidR="00160441" w:rsidRPr="007A2A65" w:rsidRDefault="00160441" w:rsidP="00A93227">
            <w:pPr>
              <w:tabs>
                <w:tab w:val="left" w:pos="288"/>
                <w:tab w:val="left" w:pos="576"/>
                <w:tab w:val="left" w:pos="864"/>
                <w:tab w:val="left" w:pos="1152"/>
              </w:tabs>
              <w:spacing w:before="40" w:after="40" w:line="190" w:lineRule="exact"/>
              <w:ind w:left="86"/>
              <w:rPr>
                <w:sz w:val="17"/>
                <w:lang w:val="en-GB"/>
              </w:rPr>
            </w:pPr>
            <w:r w:rsidRPr="007A2A65">
              <w:rPr>
                <w:sz w:val="17"/>
                <w:lang w:val="en-GB"/>
              </w:rPr>
              <w:t>Promotion of proportionate sentencing for drug-related offences of an appropriate nature in implementing drug control policies</w:t>
            </w:r>
          </w:p>
        </w:tc>
      </w:tr>
      <w:tr w:rsidR="00160441" w:rsidRPr="007A2A65" w14:paraId="3C696882" w14:textId="77777777" w:rsidTr="00160441">
        <w:tc>
          <w:tcPr>
            <w:tcW w:w="1450" w:type="pct"/>
            <w:shd w:val="clear" w:color="auto" w:fill="auto"/>
          </w:tcPr>
          <w:p w14:paraId="68D6B92D" w14:textId="412F6264"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59/8</w:t>
            </w:r>
          </w:p>
        </w:tc>
        <w:tc>
          <w:tcPr>
            <w:tcW w:w="3500" w:type="pct"/>
            <w:shd w:val="clear" w:color="auto" w:fill="auto"/>
          </w:tcPr>
          <w:p w14:paraId="108AEB16"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Promotion of measures to target new psychoactive substances and amphetamine-type stimulants</w:t>
            </w:r>
          </w:p>
        </w:tc>
      </w:tr>
      <w:tr w:rsidR="00160441" w:rsidRPr="007A2A65" w14:paraId="0CE3CF1E" w14:textId="77777777" w:rsidTr="00160441">
        <w:tc>
          <w:tcPr>
            <w:tcW w:w="1450" w:type="pct"/>
            <w:shd w:val="clear" w:color="auto" w:fill="auto"/>
          </w:tcPr>
          <w:p w14:paraId="32DB21F0" w14:textId="5D1A77F2"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60/4</w:t>
            </w:r>
          </w:p>
        </w:tc>
        <w:tc>
          <w:tcPr>
            <w:tcW w:w="3500" w:type="pct"/>
            <w:shd w:val="clear" w:color="auto" w:fill="auto"/>
          </w:tcPr>
          <w:p w14:paraId="1BB1BE72" w14:textId="77777777" w:rsidR="00160441" w:rsidRPr="007A2A65" w:rsidRDefault="00160441" w:rsidP="00A93227">
            <w:pPr>
              <w:tabs>
                <w:tab w:val="left" w:pos="288"/>
                <w:tab w:val="left" w:pos="576"/>
                <w:tab w:val="left" w:pos="864"/>
                <w:tab w:val="left" w:pos="1152"/>
              </w:tabs>
              <w:spacing w:before="40" w:after="40" w:line="190" w:lineRule="exact"/>
              <w:ind w:left="86"/>
              <w:rPr>
                <w:sz w:val="17"/>
                <w:lang w:val="en-GB"/>
              </w:rPr>
            </w:pPr>
            <w:r w:rsidRPr="007A2A65">
              <w:rPr>
                <w:sz w:val="17"/>
                <w:lang w:val="en-GB"/>
              </w:rPr>
              <w:t>Preventing and responding to the adverse health consequences and risks associated with the use of new psychoactive substances</w:t>
            </w:r>
          </w:p>
        </w:tc>
      </w:tr>
      <w:tr w:rsidR="00160441" w:rsidRPr="007A2A65" w14:paraId="501356A9" w14:textId="77777777" w:rsidTr="00160441">
        <w:tc>
          <w:tcPr>
            <w:tcW w:w="1450" w:type="pct"/>
            <w:shd w:val="clear" w:color="auto" w:fill="auto"/>
          </w:tcPr>
          <w:p w14:paraId="1A8D721D" w14:textId="37DCBD24"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60/5</w:t>
            </w:r>
          </w:p>
        </w:tc>
        <w:tc>
          <w:tcPr>
            <w:tcW w:w="3500" w:type="pct"/>
            <w:shd w:val="clear" w:color="auto" w:fill="auto"/>
          </w:tcPr>
          <w:p w14:paraId="3F5F8F90"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Increasing international coordination relating to precursors and non-scheduled precursor chemicals used in the illicit manufacture of narcotic drugs and psychotropic substances</w:t>
            </w:r>
          </w:p>
        </w:tc>
      </w:tr>
      <w:tr w:rsidR="00160441" w:rsidRPr="007A2A65" w14:paraId="23DDBCFA" w14:textId="77777777" w:rsidTr="00160441">
        <w:tc>
          <w:tcPr>
            <w:tcW w:w="1450" w:type="pct"/>
            <w:shd w:val="clear" w:color="auto" w:fill="auto"/>
          </w:tcPr>
          <w:p w14:paraId="10F078F3" w14:textId="7C81F82E"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60/6</w:t>
            </w:r>
          </w:p>
        </w:tc>
        <w:tc>
          <w:tcPr>
            <w:tcW w:w="3500" w:type="pct"/>
            <w:shd w:val="clear" w:color="auto" w:fill="auto"/>
          </w:tcPr>
          <w:p w14:paraId="745CB6CD"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Intensifying coordination and cooperation among United Nations entities and relevant domestic sectors, including the health, education and criminal justice sectors, to address and counter the world drug problem</w:t>
            </w:r>
          </w:p>
        </w:tc>
      </w:tr>
      <w:tr w:rsidR="00160441" w:rsidRPr="007A2A65" w14:paraId="7A911F6D" w14:textId="77777777" w:rsidTr="00160441">
        <w:tc>
          <w:tcPr>
            <w:tcW w:w="1450" w:type="pct"/>
            <w:shd w:val="clear" w:color="auto" w:fill="auto"/>
          </w:tcPr>
          <w:p w14:paraId="0CA788E2" w14:textId="201854C7"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 xml:space="preserve">60/9 </w:t>
            </w:r>
          </w:p>
        </w:tc>
        <w:tc>
          <w:tcPr>
            <w:tcW w:w="3500" w:type="pct"/>
            <w:shd w:val="clear" w:color="auto" w:fill="auto"/>
          </w:tcPr>
          <w:p w14:paraId="123AF336"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 xml:space="preserve">Enhancing the capacity of law enforcement, border control and other relevant agencies to counter illicit drug trafficking through training </w:t>
            </w:r>
          </w:p>
        </w:tc>
      </w:tr>
      <w:tr w:rsidR="00160441" w:rsidRPr="007A2A65" w14:paraId="65FD1A29" w14:textId="77777777" w:rsidTr="00160441">
        <w:tc>
          <w:tcPr>
            <w:tcW w:w="1450" w:type="pct"/>
            <w:shd w:val="clear" w:color="auto" w:fill="auto"/>
          </w:tcPr>
          <w:p w14:paraId="2C6F9D5F" w14:textId="22CB4A73"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61/5</w:t>
            </w:r>
          </w:p>
        </w:tc>
        <w:tc>
          <w:tcPr>
            <w:tcW w:w="3500" w:type="pct"/>
            <w:shd w:val="clear" w:color="auto" w:fill="auto"/>
          </w:tcPr>
          <w:p w14:paraId="50F51A41"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Promoting the implementation of the electronic International Import and Export Authorization System for licit trade in narcotic drugs and psychotropic substances</w:t>
            </w:r>
          </w:p>
        </w:tc>
      </w:tr>
      <w:tr w:rsidR="00160441" w:rsidRPr="007A2A65" w14:paraId="1D96E816" w14:textId="77777777" w:rsidTr="00160441">
        <w:tc>
          <w:tcPr>
            <w:tcW w:w="1450" w:type="pct"/>
            <w:shd w:val="clear" w:color="auto" w:fill="auto"/>
          </w:tcPr>
          <w:p w14:paraId="39E17BF9" w14:textId="074FF284"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61/8</w:t>
            </w:r>
          </w:p>
        </w:tc>
        <w:tc>
          <w:tcPr>
            <w:tcW w:w="3500" w:type="pct"/>
            <w:shd w:val="clear" w:color="auto" w:fill="auto"/>
          </w:tcPr>
          <w:p w14:paraId="1A5DDA93"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Enhancing and strengthening international and regional cooperation and domestic efforts to address the international threats posed by the non-medical use of synthetic opioids</w:t>
            </w:r>
          </w:p>
        </w:tc>
      </w:tr>
      <w:tr w:rsidR="00160441" w:rsidRPr="007A2A65" w14:paraId="498E9704" w14:textId="77777777" w:rsidTr="00160441">
        <w:tc>
          <w:tcPr>
            <w:tcW w:w="1450" w:type="pct"/>
            <w:shd w:val="clear" w:color="auto" w:fill="auto"/>
          </w:tcPr>
          <w:p w14:paraId="41524DB0" w14:textId="1B4A2B3D"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61/9</w:t>
            </w:r>
          </w:p>
        </w:tc>
        <w:tc>
          <w:tcPr>
            <w:tcW w:w="3500" w:type="pct"/>
            <w:shd w:val="clear" w:color="auto" w:fill="auto"/>
          </w:tcPr>
          <w:p w14:paraId="0D7B2D89"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Protecting children from the illicit drug challenge</w:t>
            </w:r>
          </w:p>
        </w:tc>
      </w:tr>
      <w:tr w:rsidR="00160441" w:rsidRPr="007A2A65" w14:paraId="47BBF07C" w14:textId="77777777" w:rsidTr="00160441">
        <w:tc>
          <w:tcPr>
            <w:tcW w:w="1450" w:type="pct"/>
            <w:shd w:val="clear" w:color="auto" w:fill="auto"/>
          </w:tcPr>
          <w:p w14:paraId="7E4461C5" w14:textId="73412529"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62/2</w:t>
            </w:r>
          </w:p>
        </w:tc>
        <w:tc>
          <w:tcPr>
            <w:tcW w:w="3500" w:type="pct"/>
            <w:shd w:val="clear" w:color="auto" w:fill="auto"/>
          </w:tcPr>
          <w:p w14:paraId="2067C34C" w14:textId="7E7EA6FB"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Enhancing detection and identification capacity for synthetic drugs for non</w:t>
            </w:r>
            <w:r w:rsidR="00427703" w:rsidRPr="007A2A65">
              <w:rPr>
                <w:sz w:val="17"/>
                <w:lang w:val="en-GB"/>
              </w:rPr>
              <w:noBreakHyphen/>
            </w:r>
            <w:r w:rsidRPr="007A2A65">
              <w:rPr>
                <w:sz w:val="17"/>
                <w:lang w:val="en-GB"/>
              </w:rPr>
              <w:t>medical use by increasing international collaboration</w:t>
            </w:r>
          </w:p>
        </w:tc>
      </w:tr>
      <w:tr w:rsidR="00160441" w:rsidRPr="007A2A65" w14:paraId="3C861885" w14:textId="77777777" w:rsidTr="00160441">
        <w:tc>
          <w:tcPr>
            <w:tcW w:w="1450" w:type="pct"/>
            <w:shd w:val="clear" w:color="auto" w:fill="auto"/>
          </w:tcPr>
          <w:p w14:paraId="10058F87" w14:textId="7930D7E1"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62/4</w:t>
            </w:r>
          </w:p>
        </w:tc>
        <w:tc>
          <w:tcPr>
            <w:tcW w:w="3500" w:type="pct"/>
            <w:shd w:val="clear" w:color="auto" w:fill="auto"/>
          </w:tcPr>
          <w:p w14:paraId="405FF6A6" w14:textId="5BD8DDAC"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Advancing effective and innovative approaches, through national, regional and international action, to address the multifaceted challenges posed by the non</w:t>
            </w:r>
            <w:r w:rsidR="00427703" w:rsidRPr="007A2A65">
              <w:rPr>
                <w:sz w:val="17"/>
                <w:lang w:val="en-GB"/>
              </w:rPr>
              <w:noBreakHyphen/>
            </w:r>
            <w:r w:rsidRPr="007A2A65">
              <w:rPr>
                <w:sz w:val="17"/>
                <w:lang w:val="en-GB"/>
              </w:rPr>
              <w:t>medical use of synthetic drugs, particularly synthetic opioids</w:t>
            </w:r>
          </w:p>
        </w:tc>
      </w:tr>
      <w:tr w:rsidR="00160441" w:rsidRPr="007A2A65" w14:paraId="7AA52D7C" w14:textId="77777777" w:rsidTr="00160441">
        <w:tc>
          <w:tcPr>
            <w:tcW w:w="1450" w:type="pct"/>
            <w:shd w:val="clear" w:color="auto" w:fill="auto"/>
          </w:tcPr>
          <w:p w14:paraId="7F677477" w14:textId="079E2DCA"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62/5</w:t>
            </w:r>
          </w:p>
        </w:tc>
        <w:tc>
          <w:tcPr>
            <w:tcW w:w="3500" w:type="pct"/>
            <w:shd w:val="clear" w:color="auto" w:fill="auto"/>
          </w:tcPr>
          <w:p w14:paraId="3EEBE461" w14:textId="59780595" w:rsidR="00641669"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Enhancing the capacity of Member States to adequately estimate and assess the need for internationally controlled substances for medical and scientific purposes</w:t>
            </w:r>
          </w:p>
        </w:tc>
      </w:tr>
      <w:tr w:rsidR="00160441" w:rsidRPr="007A2A65" w14:paraId="7DC894C6" w14:textId="77777777" w:rsidTr="00160441">
        <w:tc>
          <w:tcPr>
            <w:tcW w:w="1450" w:type="pct"/>
            <w:shd w:val="clear" w:color="auto" w:fill="auto"/>
          </w:tcPr>
          <w:p w14:paraId="2DCEDC7E" w14:textId="3068D212" w:rsidR="00160441" w:rsidRPr="007A2A65" w:rsidRDefault="00160441" w:rsidP="00A93227">
            <w:pPr>
              <w:keepNext/>
              <w:keepLines/>
              <w:tabs>
                <w:tab w:val="left" w:pos="288"/>
                <w:tab w:val="left" w:pos="576"/>
                <w:tab w:val="left" w:pos="864"/>
                <w:tab w:val="left" w:pos="1152"/>
              </w:tabs>
              <w:spacing w:before="40" w:after="40" w:line="190" w:lineRule="exact"/>
              <w:ind w:right="43"/>
              <w:rPr>
                <w:sz w:val="17"/>
                <w:lang w:val="en-GB"/>
              </w:rPr>
            </w:pPr>
            <w:r w:rsidRPr="007A2A65">
              <w:rPr>
                <w:sz w:val="17"/>
                <w:lang w:val="en-GB"/>
              </w:rPr>
              <w:t>63/1</w:t>
            </w:r>
          </w:p>
        </w:tc>
        <w:tc>
          <w:tcPr>
            <w:tcW w:w="3500" w:type="pct"/>
            <w:shd w:val="clear" w:color="auto" w:fill="auto"/>
          </w:tcPr>
          <w:p w14:paraId="73ED9DB8" w14:textId="77777777" w:rsidR="00160441" w:rsidRPr="007A2A65" w:rsidRDefault="00160441" w:rsidP="00A93227">
            <w:pPr>
              <w:keepNext/>
              <w:keepLines/>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Promoting efforts by Member States to address and counter the world drug problem, in particular supply reduction-related measures, through effective partnerships with private sector entities</w:t>
            </w:r>
          </w:p>
        </w:tc>
      </w:tr>
      <w:tr w:rsidR="00160441" w:rsidRPr="007A2A65" w14:paraId="4F8AF7D1" w14:textId="77777777" w:rsidTr="00160441">
        <w:tc>
          <w:tcPr>
            <w:tcW w:w="1450" w:type="pct"/>
            <w:shd w:val="clear" w:color="auto" w:fill="auto"/>
          </w:tcPr>
          <w:p w14:paraId="130076BB" w14:textId="4D70ABFE"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63/2</w:t>
            </w:r>
          </w:p>
        </w:tc>
        <w:tc>
          <w:tcPr>
            <w:tcW w:w="3500" w:type="pct"/>
            <w:shd w:val="clear" w:color="auto" w:fill="auto"/>
          </w:tcPr>
          <w:p w14:paraId="13D78EB8"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Promoting and improving the collection and analysis of reliable and comparable data to strengthen balanced, integrated, comprehensive, multidisciplinary and scientific evidence-based responses to the world drug problem</w:t>
            </w:r>
          </w:p>
        </w:tc>
      </w:tr>
      <w:tr w:rsidR="00160441" w:rsidRPr="007A2A65" w14:paraId="0A00939F" w14:textId="77777777" w:rsidTr="00160441">
        <w:tc>
          <w:tcPr>
            <w:tcW w:w="1450" w:type="pct"/>
            <w:shd w:val="clear" w:color="auto" w:fill="auto"/>
          </w:tcPr>
          <w:p w14:paraId="2151F800" w14:textId="1E6B7368"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64/7</w:t>
            </w:r>
          </w:p>
        </w:tc>
        <w:tc>
          <w:tcPr>
            <w:tcW w:w="3500" w:type="pct"/>
            <w:shd w:val="clear" w:color="auto" w:fill="auto"/>
          </w:tcPr>
          <w:p w14:paraId="60A3E121" w14:textId="51D10DDC" w:rsidR="00160441" w:rsidRPr="00D04443" w:rsidRDefault="00160441" w:rsidP="00D04443">
            <w:pPr>
              <w:tabs>
                <w:tab w:val="left" w:pos="288"/>
                <w:tab w:val="left" w:pos="576"/>
                <w:tab w:val="left" w:pos="864"/>
                <w:tab w:val="left" w:pos="1152"/>
              </w:tabs>
              <w:spacing w:before="40" w:after="40" w:line="190" w:lineRule="exact"/>
              <w:ind w:left="86" w:right="39"/>
              <w:rPr>
                <w:spacing w:val="1"/>
                <w:w w:val="102"/>
                <w:sz w:val="17"/>
                <w:lang w:val="en-GB"/>
              </w:rPr>
            </w:pPr>
            <w:r w:rsidRPr="00D04443">
              <w:rPr>
                <w:spacing w:val="1"/>
                <w:w w:val="102"/>
                <w:sz w:val="17"/>
                <w:lang w:val="en-GB"/>
              </w:rPr>
              <w:t xml:space="preserve">Improving the governance and financial situation of the United Nations Office on Drugs and Crime: </w:t>
            </w:r>
            <w:r w:rsidR="00D04443" w:rsidRPr="00D04443">
              <w:rPr>
                <w:spacing w:val="1"/>
                <w:w w:val="102"/>
                <w:sz w:val="17"/>
                <w:lang w:val="en-GB"/>
              </w:rPr>
              <w:t xml:space="preserve">extension of the mandate </w:t>
            </w:r>
            <w:r w:rsidRPr="00D04443">
              <w:rPr>
                <w:spacing w:val="1"/>
                <w:w w:val="102"/>
                <w:sz w:val="17"/>
                <w:lang w:val="en-GB"/>
              </w:rPr>
              <w:t>of the standing open-ended intergovernmental working group on improving the governance and financial situation of the United Nations Office on Drugs and Crime</w:t>
            </w:r>
          </w:p>
        </w:tc>
      </w:tr>
      <w:tr w:rsidR="00160441" w:rsidRPr="007A2A65" w14:paraId="04BEA4F1" w14:textId="77777777" w:rsidTr="00160441">
        <w:tc>
          <w:tcPr>
            <w:tcW w:w="1450" w:type="pct"/>
            <w:shd w:val="clear" w:color="auto" w:fill="auto"/>
          </w:tcPr>
          <w:p w14:paraId="532BEC10" w14:textId="29DC4CA2"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65/2</w:t>
            </w:r>
          </w:p>
        </w:tc>
        <w:tc>
          <w:tcPr>
            <w:tcW w:w="3500" w:type="pct"/>
            <w:shd w:val="clear" w:color="auto" w:fill="auto"/>
          </w:tcPr>
          <w:p w14:paraId="570C0F95"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Strengthening international cooperation to address the links between illicit drug trafficking and illicit firearms trafficking</w:t>
            </w:r>
          </w:p>
        </w:tc>
      </w:tr>
      <w:tr w:rsidR="00160441" w:rsidRPr="007A2A65" w14:paraId="56DCBB30" w14:textId="77777777" w:rsidTr="00160441">
        <w:tc>
          <w:tcPr>
            <w:tcW w:w="1450" w:type="pct"/>
            <w:shd w:val="clear" w:color="auto" w:fill="auto"/>
          </w:tcPr>
          <w:p w14:paraId="20CA74EA" w14:textId="2F4131F1" w:rsidR="00160441" w:rsidRPr="007A2A65" w:rsidRDefault="00160441" w:rsidP="00A93227">
            <w:pPr>
              <w:tabs>
                <w:tab w:val="left" w:pos="288"/>
                <w:tab w:val="left" w:pos="576"/>
                <w:tab w:val="left" w:pos="864"/>
                <w:tab w:val="left" w:pos="1152"/>
              </w:tabs>
              <w:spacing w:before="40" w:after="40" w:line="190" w:lineRule="exact"/>
              <w:ind w:right="43"/>
              <w:rPr>
                <w:sz w:val="17"/>
                <w:lang w:val="en-GB"/>
              </w:rPr>
            </w:pPr>
            <w:r w:rsidRPr="007A2A65">
              <w:rPr>
                <w:sz w:val="17"/>
                <w:lang w:val="en-GB"/>
              </w:rPr>
              <w:t>65/3</w:t>
            </w:r>
          </w:p>
        </w:tc>
        <w:tc>
          <w:tcPr>
            <w:tcW w:w="3500" w:type="pct"/>
            <w:shd w:val="clear" w:color="auto" w:fill="auto"/>
          </w:tcPr>
          <w:p w14:paraId="11F3F3CD" w14:textId="77777777" w:rsidR="00160441" w:rsidRPr="007A2A65" w:rsidRDefault="00160441" w:rsidP="00A9322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Intensifying efforts to address the diversion of non-scheduled chemicals frequently used in the illicit manufacture of drugs and the proliferation of designer precursors</w:t>
            </w:r>
          </w:p>
        </w:tc>
      </w:tr>
      <w:tr w:rsidR="00160441" w:rsidRPr="007A2A65" w14:paraId="415E08BA" w14:textId="77777777" w:rsidTr="00160441">
        <w:tc>
          <w:tcPr>
            <w:tcW w:w="1450" w:type="pct"/>
            <w:shd w:val="clear" w:color="auto" w:fill="auto"/>
          </w:tcPr>
          <w:p w14:paraId="6D0617B9" w14:textId="08905D29" w:rsidR="00160441" w:rsidRPr="007A2A65" w:rsidRDefault="00160441" w:rsidP="00160441">
            <w:pPr>
              <w:tabs>
                <w:tab w:val="left" w:pos="288"/>
                <w:tab w:val="left" w:pos="576"/>
                <w:tab w:val="left" w:pos="864"/>
                <w:tab w:val="left" w:pos="1152"/>
              </w:tabs>
              <w:spacing w:before="40" w:after="40" w:line="200" w:lineRule="exact"/>
              <w:ind w:right="43"/>
              <w:rPr>
                <w:sz w:val="17"/>
                <w:lang w:val="en-GB"/>
              </w:rPr>
            </w:pPr>
            <w:r w:rsidRPr="007A2A65">
              <w:rPr>
                <w:sz w:val="17"/>
                <w:lang w:val="en-GB"/>
              </w:rPr>
              <w:t>66/1</w:t>
            </w:r>
          </w:p>
        </w:tc>
        <w:tc>
          <w:tcPr>
            <w:tcW w:w="3500" w:type="pct"/>
            <w:shd w:val="clear" w:color="auto" w:fill="auto"/>
          </w:tcPr>
          <w:p w14:paraId="1DC8F4A4" w14:textId="3C99C7D4" w:rsidR="00427703" w:rsidRPr="007A2A65" w:rsidRDefault="00160441"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Preparations for the midterm review to be held during the sixty-seventh session of the Commission on Narcotic Drugs, in 2024</w:t>
            </w:r>
          </w:p>
        </w:tc>
      </w:tr>
      <w:tr w:rsidR="00160441" w:rsidRPr="007A2A65" w14:paraId="7B3BD32A" w14:textId="77777777" w:rsidTr="00160441">
        <w:tc>
          <w:tcPr>
            <w:tcW w:w="1450" w:type="pct"/>
            <w:shd w:val="clear" w:color="auto" w:fill="auto"/>
          </w:tcPr>
          <w:p w14:paraId="4F81968B" w14:textId="712A66F8" w:rsidR="00160441" w:rsidRPr="007A2A65" w:rsidRDefault="00160441" w:rsidP="009D48A5">
            <w:pPr>
              <w:keepNext/>
              <w:tabs>
                <w:tab w:val="left" w:pos="288"/>
                <w:tab w:val="left" w:pos="576"/>
                <w:tab w:val="left" w:pos="864"/>
                <w:tab w:val="left" w:pos="1152"/>
              </w:tabs>
              <w:spacing w:before="40" w:after="40" w:line="200" w:lineRule="exact"/>
              <w:ind w:right="43"/>
              <w:rPr>
                <w:sz w:val="17"/>
                <w:lang w:val="en-GB"/>
              </w:rPr>
            </w:pPr>
            <w:r w:rsidRPr="007A2A65">
              <w:rPr>
                <w:sz w:val="17"/>
                <w:lang w:val="en-GB"/>
              </w:rPr>
              <w:t>67/2</w:t>
            </w:r>
          </w:p>
        </w:tc>
        <w:tc>
          <w:tcPr>
            <w:tcW w:w="3500" w:type="pct"/>
            <w:shd w:val="clear" w:color="auto" w:fill="auto"/>
          </w:tcPr>
          <w:p w14:paraId="39793D92" w14:textId="77777777" w:rsidR="00160441" w:rsidRPr="007A2A65" w:rsidRDefault="00160441" w:rsidP="009D48A5">
            <w:pPr>
              <w:keepNext/>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awareness-raising, education, training and data collection as part of a comprehensive approach to ensuring access to and the availability of controlled substances for medical and scientific purposes, including for the treatment of children, and ensuring their rational use</w:t>
            </w:r>
          </w:p>
        </w:tc>
      </w:tr>
    </w:tbl>
    <w:p w14:paraId="04327DAE" w14:textId="77777777" w:rsidR="00160441" w:rsidRPr="007A2A65" w:rsidRDefault="00160441" w:rsidP="00160441">
      <w:pPr>
        <w:spacing w:line="240" w:lineRule="auto"/>
        <w:rPr>
          <w:sz w:val="2"/>
          <w:lang w:val="en-GB" w:eastAsia="en-US"/>
        </w:rPr>
        <w:sectPr w:rsidR="00160441" w:rsidRPr="007A2A65" w:rsidSect="001E716C">
          <w:endnotePr>
            <w:numFmt w:val="decimal"/>
          </w:endnotePr>
          <w:type w:val="continuous"/>
          <w:pgSz w:w="12240" w:h="15840"/>
          <w:pgMar w:top="1440" w:right="1195" w:bottom="1152" w:left="1195" w:header="432" w:footer="504" w:gutter="0"/>
          <w:cols w:num="2" w:space="240"/>
          <w:noEndnote/>
          <w:docGrid w:linePitch="360"/>
        </w:sectPr>
      </w:pPr>
    </w:p>
    <w:p w14:paraId="4F48B9C2" w14:textId="77777777" w:rsidR="00913B03" w:rsidRPr="007A2A65" w:rsidRDefault="00913B03" w:rsidP="00160441">
      <w:pPr>
        <w:pStyle w:val="SingleTxt"/>
        <w:spacing w:after="0" w:line="120" w:lineRule="exact"/>
        <w:rPr>
          <w:sz w:val="10"/>
          <w:lang w:val="en-GB" w:eastAsia="en-US"/>
        </w:rPr>
      </w:pPr>
    </w:p>
    <w:p w14:paraId="269E97B4" w14:textId="488BBD08" w:rsidR="005927D1" w:rsidRPr="007A2A65" w:rsidRDefault="005927D1" w:rsidP="00A932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4" w:lineRule="exact"/>
        <w:ind w:left="1267" w:right="1267" w:hanging="1267"/>
        <w:rPr>
          <w:lang w:val="en-GB" w:eastAsia="en-US"/>
        </w:rPr>
      </w:pPr>
      <w:r w:rsidRPr="007A2A65">
        <w:rPr>
          <w:lang w:val="en-GB" w:eastAsia="en-US"/>
        </w:rPr>
        <w:tab/>
      </w:r>
      <w:r w:rsidRPr="007A2A65">
        <w:rPr>
          <w:lang w:val="en-GB" w:eastAsia="en-US"/>
        </w:rPr>
        <w:tab/>
        <w:t>Subprogramme 1</w:t>
      </w:r>
    </w:p>
    <w:p w14:paraId="2D2E8F49" w14:textId="77777777" w:rsidR="005927D1" w:rsidRPr="007A2A65" w:rsidRDefault="005927D1" w:rsidP="00A932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4" w:lineRule="exact"/>
        <w:ind w:left="1267" w:right="1267" w:hanging="1267"/>
        <w:rPr>
          <w:lang w:val="en-GB" w:eastAsia="en-US"/>
        </w:rPr>
      </w:pPr>
      <w:r w:rsidRPr="007A2A65">
        <w:rPr>
          <w:lang w:val="en-GB" w:eastAsia="en-US"/>
        </w:rPr>
        <w:tab/>
      </w:r>
      <w:r w:rsidRPr="007A2A65">
        <w:rPr>
          <w:lang w:val="en-GB" w:eastAsia="en-US"/>
        </w:rPr>
        <w:tab/>
        <w:t>Countering transnational organized crime</w:t>
      </w:r>
    </w:p>
    <w:p w14:paraId="6675CD0B" w14:textId="77777777" w:rsidR="00160441" w:rsidRPr="007A2A65" w:rsidRDefault="00160441" w:rsidP="005927D1">
      <w:pPr>
        <w:pStyle w:val="SingleTxt"/>
        <w:spacing w:after="0" w:line="120" w:lineRule="exact"/>
        <w:rPr>
          <w:sz w:val="10"/>
          <w:lang w:val="en-GB" w:eastAsia="en-US"/>
        </w:rPr>
      </w:pPr>
    </w:p>
    <w:p w14:paraId="4D88F12E" w14:textId="1551A70A" w:rsidR="005927D1" w:rsidRPr="007A2A65" w:rsidRDefault="00F624F2" w:rsidP="00A93227">
      <w:pPr>
        <w:pStyle w:val="H4"/>
        <w:spacing w:line="234" w:lineRule="exact"/>
        <w:rPr>
          <w:lang w:val="en-GB" w:eastAsia="en-US"/>
        </w:rPr>
      </w:pPr>
      <w:r w:rsidRPr="007A2A65">
        <w:rPr>
          <w:lang w:val="en-GB" w:eastAsia="en-US"/>
        </w:rPr>
        <w:t>General Assembly resolutions</w:t>
      </w:r>
    </w:p>
    <w:p w14:paraId="6A8F2E00" w14:textId="77777777" w:rsidR="00EC4AE7" w:rsidRPr="007A2A65" w:rsidRDefault="00EC4AE7" w:rsidP="00EC4AE7">
      <w:pPr>
        <w:pStyle w:val="SingleTxt"/>
        <w:spacing w:after="0" w:line="120" w:lineRule="exact"/>
        <w:rPr>
          <w:sz w:val="10"/>
          <w:lang w:val="en-GB" w:eastAsia="en-US"/>
        </w:rPr>
      </w:pPr>
    </w:p>
    <w:p w14:paraId="4E315F12" w14:textId="77777777" w:rsidR="00F624F2" w:rsidRPr="007A2A65" w:rsidRDefault="00F624F2" w:rsidP="00EC4AE7">
      <w:pPr>
        <w:pStyle w:val="SingleTxt"/>
        <w:spacing w:after="0" w:line="240" w:lineRule="auto"/>
        <w:rPr>
          <w:sz w:val="2"/>
          <w:lang w:val="en-GB" w:eastAsia="en-US"/>
        </w:rPr>
      </w:pPr>
    </w:p>
    <w:p w14:paraId="2C84610F" w14:textId="77777777" w:rsidR="00F624F2" w:rsidRPr="007A2A65" w:rsidRDefault="00F624F2" w:rsidP="00EC4AE7">
      <w:pPr>
        <w:pStyle w:val="SingleTxt"/>
        <w:spacing w:after="0" w:line="240" w:lineRule="auto"/>
        <w:rPr>
          <w:sz w:val="2"/>
          <w:lang w:val="en-GB" w:eastAsia="en-US"/>
        </w:rPr>
        <w:sectPr w:rsidR="00F624F2" w:rsidRPr="007A2A65" w:rsidSect="001604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C4AE7" w:rsidRPr="007A2A65" w14:paraId="53344A12" w14:textId="77777777" w:rsidTr="00EC4AE7">
        <w:tc>
          <w:tcPr>
            <w:tcW w:w="1450" w:type="pct"/>
            <w:shd w:val="clear" w:color="auto" w:fill="auto"/>
          </w:tcPr>
          <w:p w14:paraId="79E8A9AD" w14:textId="5513B96A"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99" w:history="1">
              <w:r w:rsidRPr="007A2A65">
                <w:rPr>
                  <w:rStyle w:val="Hyperlink"/>
                  <w:sz w:val="17"/>
                  <w:lang w:val="en-GB"/>
                </w:rPr>
                <w:t>64/293</w:t>
              </w:r>
            </w:hyperlink>
            <w:r w:rsidRPr="007A2A65">
              <w:rPr>
                <w:sz w:val="17"/>
                <w:lang w:val="en-GB"/>
              </w:rPr>
              <w:t xml:space="preserve"> </w:t>
            </w:r>
          </w:p>
        </w:tc>
        <w:tc>
          <w:tcPr>
            <w:tcW w:w="3500" w:type="pct"/>
            <w:shd w:val="clear" w:color="auto" w:fill="auto"/>
          </w:tcPr>
          <w:p w14:paraId="6DC25498"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United Nations Global Plan of Action to Combat Trafficking in Persons </w:t>
            </w:r>
          </w:p>
        </w:tc>
      </w:tr>
      <w:tr w:rsidR="00EC4AE7" w:rsidRPr="007A2A65" w14:paraId="3E0BDAF3" w14:textId="77777777" w:rsidTr="00EC4AE7">
        <w:tc>
          <w:tcPr>
            <w:tcW w:w="1450" w:type="pct"/>
            <w:shd w:val="clear" w:color="auto" w:fill="auto"/>
          </w:tcPr>
          <w:p w14:paraId="180A8250" w14:textId="1D60DF8A"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0" w:history="1">
              <w:r w:rsidRPr="007A2A65">
                <w:rPr>
                  <w:rStyle w:val="Hyperlink"/>
                  <w:sz w:val="17"/>
                  <w:lang w:val="en-GB"/>
                </w:rPr>
                <w:t>71/1</w:t>
              </w:r>
            </w:hyperlink>
          </w:p>
        </w:tc>
        <w:tc>
          <w:tcPr>
            <w:tcW w:w="3500" w:type="pct"/>
            <w:shd w:val="clear" w:color="auto" w:fill="auto"/>
          </w:tcPr>
          <w:p w14:paraId="6635EE82"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New York Declaration for Refugees and Migrants</w:t>
            </w:r>
          </w:p>
        </w:tc>
      </w:tr>
      <w:tr w:rsidR="00EC4AE7" w:rsidRPr="007A2A65" w14:paraId="2942E5EC" w14:textId="77777777" w:rsidTr="00EC4AE7">
        <w:tc>
          <w:tcPr>
            <w:tcW w:w="1450" w:type="pct"/>
            <w:shd w:val="clear" w:color="auto" w:fill="auto"/>
          </w:tcPr>
          <w:p w14:paraId="67DB816E" w14:textId="62427BFF"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1" w:history="1">
              <w:r w:rsidRPr="007A2A65">
                <w:rPr>
                  <w:rStyle w:val="Hyperlink"/>
                  <w:sz w:val="17"/>
                  <w:lang w:val="en-GB"/>
                </w:rPr>
                <w:t>74/173</w:t>
              </w:r>
            </w:hyperlink>
          </w:p>
        </w:tc>
        <w:tc>
          <w:tcPr>
            <w:tcW w:w="3500" w:type="pct"/>
            <w:shd w:val="clear" w:color="auto" w:fill="auto"/>
          </w:tcPr>
          <w:p w14:paraId="6B013B0A"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technical assistance and capacity-building to strengthen national measures and international cooperation to combat cybercrime, including information-sharing</w:t>
            </w:r>
          </w:p>
        </w:tc>
      </w:tr>
      <w:tr w:rsidR="00EC4AE7" w:rsidRPr="007A2A65" w14:paraId="48FBCDA7" w14:textId="77777777" w:rsidTr="00EC4AE7">
        <w:tc>
          <w:tcPr>
            <w:tcW w:w="1450" w:type="pct"/>
            <w:shd w:val="clear" w:color="auto" w:fill="auto"/>
          </w:tcPr>
          <w:p w14:paraId="067B48CF" w14:textId="135222DF"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2" w:history="1">
              <w:r w:rsidRPr="007A2A65">
                <w:rPr>
                  <w:rStyle w:val="Hyperlink"/>
                  <w:sz w:val="17"/>
                  <w:lang w:val="en-GB"/>
                </w:rPr>
                <w:t>75/282</w:t>
              </w:r>
            </w:hyperlink>
          </w:p>
        </w:tc>
        <w:tc>
          <w:tcPr>
            <w:tcW w:w="3500" w:type="pct"/>
            <w:shd w:val="clear" w:color="auto" w:fill="auto"/>
          </w:tcPr>
          <w:p w14:paraId="42A4D7E9"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Countering the use of information and communications technologies for criminal purposes</w:t>
            </w:r>
          </w:p>
        </w:tc>
      </w:tr>
      <w:tr w:rsidR="00EC4AE7" w:rsidRPr="007A2A65" w14:paraId="7BF2E8D6" w14:textId="77777777" w:rsidTr="00EC4AE7">
        <w:tc>
          <w:tcPr>
            <w:tcW w:w="1450" w:type="pct"/>
            <w:shd w:val="clear" w:color="auto" w:fill="auto"/>
          </w:tcPr>
          <w:p w14:paraId="7F0D487F" w14:textId="019491F2"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3" w:history="1">
              <w:r w:rsidRPr="007A2A65">
                <w:rPr>
                  <w:rStyle w:val="Hyperlink"/>
                  <w:sz w:val="17"/>
                  <w:lang w:val="en-GB"/>
                </w:rPr>
                <w:t>76/7</w:t>
              </w:r>
            </w:hyperlink>
          </w:p>
        </w:tc>
        <w:tc>
          <w:tcPr>
            <w:tcW w:w="3500" w:type="pct"/>
            <w:shd w:val="clear" w:color="auto" w:fill="auto"/>
          </w:tcPr>
          <w:p w14:paraId="3BA31F42"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2021 Political declaration on the implementation of the United Nations Global Plan of Action to Combat Trafficking in Persons</w:t>
            </w:r>
          </w:p>
        </w:tc>
      </w:tr>
      <w:tr w:rsidR="00EC4AE7" w:rsidRPr="007A2A65" w14:paraId="73740689" w14:textId="77777777" w:rsidTr="00EC4AE7">
        <w:tc>
          <w:tcPr>
            <w:tcW w:w="1450" w:type="pct"/>
            <w:shd w:val="clear" w:color="auto" w:fill="auto"/>
          </w:tcPr>
          <w:p w14:paraId="30DB4CFC" w14:textId="5CC69C0D"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4" w:history="1">
              <w:r w:rsidRPr="007A2A65">
                <w:rPr>
                  <w:rStyle w:val="Hyperlink"/>
                  <w:sz w:val="17"/>
                  <w:lang w:val="en-GB"/>
                </w:rPr>
                <w:t>76/185</w:t>
              </w:r>
            </w:hyperlink>
          </w:p>
        </w:tc>
        <w:tc>
          <w:tcPr>
            <w:tcW w:w="3500" w:type="pct"/>
            <w:shd w:val="clear" w:color="auto" w:fill="auto"/>
          </w:tcPr>
          <w:p w14:paraId="6825211B"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Preventing and combating crimes that affect the environment</w:t>
            </w:r>
          </w:p>
        </w:tc>
      </w:tr>
      <w:tr w:rsidR="00EC4AE7" w:rsidRPr="007A2A65" w14:paraId="632149D6" w14:textId="77777777" w:rsidTr="00EC4AE7">
        <w:tc>
          <w:tcPr>
            <w:tcW w:w="1450" w:type="pct"/>
            <w:shd w:val="clear" w:color="auto" w:fill="auto"/>
          </w:tcPr>
          <w:p w14:paraId="452BAE08" w14:textId="00E3C719"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5" w:history="1">
              <w:r w:rsidRPr="007A2A65">
                <w:rPr>
                  <w:rStyle w:val="Hyperlink"/>
                  <w:sz w:val="17"/>
                  <w:lang w:val="en-GB"/>
                </w:rPr>
                <w:t>76/266</w:t>
              </w:r>
            </w:hyperlink>
          </w:p>
        </w:tc>
        <w:tc>
          <w:tcPr>
            <w:tcW w:w="3500" w:type="pct"/>
            <w:shd w:val="clear" w:color="auto" w:fill="auto"/>
          </w:tcPr>
          <w:p w14:paraId="37C030EA"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Progress Declaration of the International Migration Review Forum</w:t>
            </w:r>
          </w:p>
        </w:tc>
      </w:tr>
      <w:tr w:rsidR="00EC4AE7" w:rsidRPr="007A2A65" w14:paraId="74FD6BCF" w14:textId="77777777" w:rsidTr="00EC4AE7">
        <w:tc>
          <w:tcPr>
            <w:tcW w:w="1450" w:type="pct"/>
            <w:shd w:val="clear" w:color="auto" w:fill="auto"/>
          </w:tcPr>
          <w:p w14:paraId="0F1A85DD" w14:textId="36A48A4E"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6" w:history="1">
              <w:r w:rsidRPr="007A2A65">
                <w:rPr>
                  <w:rStyle w:val="Hyperlink"/>
                  <w:sz w:val="17"/>
                  <w:lang w:val="en-GB"/>
                </w:rPr>
                <w:t>78/228</w:t>
              </w:r>
            </w:hyperlink>
          </w:p>
        </w:tc>
        <w:tc>
          <w:tcPr>
            <w:tcW w:w="3500" w:type="pct"/>
            <w:shd w:val="clear" w:color="auto" w:fill="auto"/>
          </w:tcPr>
          <w:p w14:paraId="078E3113"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Improving the coordination of efforts against trafficking in persons</w:t>
            </w:r>
          </w:p>
        </w:tc>
      </w:tr>
      <w:tr w:rsidR="00EC4AE7" w:rsidRPr="007A2A65" w14:paraId="6F3BD45F" w14:textId="77777777" w:rsidTr="00EC4AE7">
        <w:tc>
          <w:tcPr>
            <w:tcW w:w="1450" w:type="pct"/>
            <w:shd w:val="clear" w:color="auto" w:fill="auto"/>
          </w:tcPr>
          <w:p w14:paraId="391DD019" w14:textId="6CBA60F8"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7" w:history="1">
              <w:r w:rsidRPr="007A2A65">
                <w:rPr>
                  <w:rStyle w:val="Hyperlink"/>
                  <w:sz w:val="17"/>
                  <w:lang w:val="en-GB"/>
                </w:rPr>
                <w:t>78/267</w:t>
              </w:r>
            </w:hyperlink>
          </w:p>
        </w:tc>
        <w:tc>
          <w:tcPr>
            <w:tcW w:w="3500" w:type="pct"/>
            <w:shd w:val="clear" w:color="auto" w:fill="auto"/>
          </w:tcPr>
          <w:p w14:paraId="47C51823"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International Day for the Prevention of and Fight against All Forms of Transnational Organized Crime</w:t>
            </w:r>
          </w:p>
        </w:tc>
      </w:tr>
      <w:tr w:rsidR="00EC4AE7" w:rsidRPr="007A2A65" w14:paraId="72881895" w14:textId="77777777" w:rsidTr="00EC4AE7">
        <w:tc>
          <w:tcPr>
            <w:tcW w:w="1450" w:type="pct"/>
            <w:shd w:val="clear" w:color="auto" w:fill="auto"/>
          </w:tcPr>
          <w:p w14:paraId="654F42A9" w14:textId="0241FFB6"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8" w:history="1">
              <w:r w:rsidRPr="007A2A65">
                <w:rPr>
                  <w:rStyle w:val="Hyperlink"/>
                  <w:sz w:val="17"/>
                  <w:lang w:val="en-GB"/>
                </w:rPr>
                <w:t>79/31</w:t>
              </w:r>
            </w:hyperlink>
          </w:p>
        </w:tc>
        <w:tc>
          <w:tcPr>
            <w:tcW w:w="3500" w:type="pct"/>
            <w:shd w:val="clear" w:color="auto" w:fill="auto"/>
          </w:tcPr>
          <w:p w14:paraId="2CBD3ADE"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Assistance to States for curbing the illicit traffic in small arms and light weapons and collecting them</w:t>
            </w:r>
          </w:p>
        </w:tc>
      </w:tr>
      <w:tr w:rsidR="00EC4AE7" w:rsidRPr="007A2A65" w14:paraId="2FA9C53B" w14:textId="77777777" w:rsidTr="00EC4AE7">
        <w:tc>
          <w:tcPr>
            <w:tcW w:w="1450" w:type="pct"/>
            <w:shd w:val="clear" w:color="auto" w:fill="auto"/>
          </w:tcPr>
          <w:p w14:paraId="6A240656" w14:textId="25E479B7"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09" w:history="1">
              <w:r w:rsidRPr="007A2A65">
                <w:rPr>
                  <w:rStyle w:val="Hyperlink"/>
                  <w:sz w:val="17"/>
                  <w:lang w:val="en-GB"/>
                </w:rPr>
                <w:t>79/40</w:t>
              </w:r>
            </w:hyperlink>
          </w:p>
        </w:tc>
        <w:tc>
          <w:tcPr>
            <w:tcW w:w="3500" w:type="pct"/>
            <w:shd w:val="clear" w:color="auto" w:fill="auto"/>
          </w:tcPr>
          <w:p w14:paraId="0313F4FA"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The illicit trade in small arms and light weapons in all its aspects</w:t>
            </w:r>
          </w:p>
        </w:tc>
      </w:tr>
      <w:tr w:rsidR="00EC4AE7" w:rsidRPr="007A2A65" w14:paraId="7AAE32D8" w14:textId="77777777" w:rsidTr="00EC4AE7">
        <w:tc>
          <w:tcPr>
            <w:tcW w:w="1450" w:type="pct"/>
            <w:shd w:val="clear" w:color="auto" w:fill="auto"/>
          </w:tcPr>
          <w:p w14:paraId="1F003AEF" w14:textId="272A1239"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10" w:history="1">
              <w:r w:rsidRPr="007A2A65">
                <w:rPr>
                  <w:rStyle w:val="Hyperlink"/>
                  <w:sz w:val="17"/>
                  <w:lang w:val="en-GB"/>
                </w:rPr>
                <w:t>79/144</w:t>
              </w:r>
            </w:hyperlink>
          </w:p>
        </w:tc>
        <w:tc>
          <w:tcPr>
            <w:tcW w:w="3500" w:type="pct"/>
            <w:shd w:val="clear" w:color="auto" w:fill="auto"/>
          </w:tcPr>
          <w:p w14:paraId="66E1ACC7"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Oceans and the law of the sea</w:t>
            </w:r>
          </w:p>
        </w:tc>
      </w:tr>
      <w:tr w:rsidR="00EC4AE7" w:rsidRPr="007A2A65" w14:paraId="4E984121" w14:textId="77777777" w:rsidTr="00EC4AE7">
        <w:tc>
          <w:tcPr>
            <w:tcW w:w="1450" w:type="pct"/>
            <w:shd w:val="clear" w:color="auto" w:fill="auto"/>
          </w:tcPr>
          <w:p w14:paraId="07E17F89" w14:textId="58CFA809" w:rsidR="00EC4AE7" w:rsidRPr="007A2A65" w:rsidRDefault="00EC4AE7" w:rsidP="00A93227">
            <w:pPr>
              <w:tabs>
                <w:tab w:val="left" w:pos="288"/>
                <w:tab w:val="left" w:pos="576"/>
                <w:tab w:val="left" w:pos="864"/>
                <w:tab w:val="left" w:pos="1152"/>
              </w:tabs>
              <w:spacing w:before="40" w:after="40" w:line="200" w:lineRule="exact"/>
              <w:ind w:right="43"/>
              <w:rPr>
                <w:sz w:val="17"/>
                <w:lang w:val="en-GB"/>
              </w:rPr>
            </w:pPr>
            <w:hyperlink r:id="rId111" w:history="1">
              <w:r w:rsidRPr="007A2A65">
                <w:rPr>
                  <w:rStyle w:val="Hyperlink"/>
                  <w:sz w:val="17"/>
                  <w:lang w:val="en-GB"/>
                </w:rPr>
                <w:t>79/189</w:t>
              </w:r>
            </w:hyperlink>
          </w:p>
        </w:tc>
        <w:tc>
          <w:tcPr>
            <w:tcW w:w="3500" w:type="pct"/>
            <w:shd w:val="clear" w:color="auto" w:fill="auto"/>
          </w:tcPr>
          <w:p w14:paraId="70E65002" w14:textId="77777777" w:rsidR="00EC4AE7" w:rsidRPr="007A2A65" w:rsidRDefault="00EC4AE7" w:rsidP="00A9322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and promoting effective measures and international cooperation on organ donation and transplantation to prevent and combat trafficking in persons for the purpose of organ removal and trafficking in human organs</w:t>
            </w:r>
          </w:p>
        </w:tc>
      </w:tr>
    </w:tbl>
    <w:p w14:paraId="1F0CC567" w14:textId="77777777" w:rsidR="00EC4AE7" w:rsidRPr="007A2A65" w:rsidRDefault="00EC4AE7" w:rsidP="00EC4AE7">
      <w:pPr>
        <w:spacing w:line="240" w:lineRule="auto"/>
        <w:rPr>
          <w:sz w:val="2"/>
          <w:lang w:val="en-GB" w:eastAsia="en-US"/>
        </w:rPr>
        <w:sectPr w:rsidR="00EC4AE7" w:rsidRPr="007A2A65" w:rsidSect="00F624F2">
          <w:endnotePr>
            <w:numFmt w:val="decimal"/>
          </w:endnotePr>
          <w:type w:val="continuous"/>
          <w:pgSz w:w="12240" w:h="15840"/>
          <w:pgMar w:top="1440" w:right="1195" w:bottom="1152" w:left="1195" w:header="432" w:footer="504" w:gutter="0"/>
          <w:cols w:num="2" w:space="240"/>
          <w:noEndnote/>
          <w:docGrid w:linePitch="360"/>
        </w:sectPr>
      </w:pPr>
    </w:p>
    <w:p w14:paraId="79B193EA" w14:textId="77777777" w:rsidR="00F624F2" w:rsidRPr="007A2A65" w:rsidRDefault="00F624F2" w:rsidP="006D74B6">
      <w:pPr>
        <w:pStyle w:val="SingleTxt"/>
        <w:spacing w:after="0" w:line="120" w:lineRule="exact"/>
        <w:rPr>
          <w:sz w:val="10"/>
          <w:lang w:val="en-GB" w:eastAsia="en-US"/>
        </w:rPr>
      </w:pPr>
    </w:p>
    <w:p w14:paraId="37112D9C" w14:textId="290F9503" w:rsidR="006D74B6" w:rsidRPr="007A2A65" w:rsidRDefault="006D74B6" w:rsidP="00A93227">
      <w:pPr>
        <w:pStyle w:val="H4"/>
        <w:spacing w:line="234" w:lineRule="exact"/>
        <w:rPr>
          <w:lang w:val="en-GB" w:eastAsia="en-US"/>
        </w:rPr>
      </w:pPr>
      <w:r w:rsidRPr="007A2A65">
        <w:rPr>
          <w:lang w:val="en-GB" w:eastAsia="en-US"/>
        </w:rPr>
        <w:t>Security Council resolutions</w:t>
      </w:r>
    </w:p>
    <w:p w14:paraId="250AD7A6" w14:textId="77777777" w:rsidR="00B02041" w:rsidRPr="007A2A65" w:rsidRDefault="00B02041" w:rsidP="00E57C48">
      <w:pPr>
        <w:pStyle w:val="SingleTxt"/>
        <w:spacing w:after="0" w:line="120" w:lineRule="exact"/>
        <w:rPr>
          <w:sz w:val="10"/>
          <w:lang w:val="en-GB" w:eastAsia="en-US"/>
        </w:rPr>
      </w:pPr>
    </w:p>
    <w:p w14:paraId="3933C214" w14:textId="77777777" w:rsidR="006D74B6" w:rsidRPr="007A2A65" w:rsidRDefault="006D74B6" w:rsidP="00B02041">
      <w:pPr>
        <w:pStyle w:val="SingleTxt"/>
        <w:spacing w:after="0" w:line="240" w:lineRule="auto"/>
        <w:rPr>
          <w:sz w:val="2"/>
          <w:lang w:val="en-GB" w:eastAsia="en-US"/>
        </w:rPr>
      </w:pPr>
    </w:p>
    <w:p w14:paraId="03C2A4E1" w14:textId="77777777" w:rsidR="006D74B6" w:rsidRPr="007A2A65" w:rsidRDefault="006D74B6" w:rsidP="00B02041">
      <w:pPr>
        <w:pStyle w:val="SingleTxt"/>
        <w:spacing w:after="0" w:line="240" w:lineRule="auto"/>
        <w:rPr>
          <w:sz w:val="2"/>
          <w:lang w:val="en-GB" w:eastAsia="en-US"/>
        </w:rPr>
        <w:sectPr w:rsidR="006D74B6" w:rsidRPr="007A2A65" w:rsidSect="00EC4AE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02041" w:rsidRPr="007A2A65" w14:paraId="6FC2171A" w14:textId="77777777" w:rsidTr="00B02041">
        <w:tc>
          <w:tcPr>
            <w:tcW w:w="1450" w:type="pct"/>
            <w:shd w:val="clear" w:color="auto" w:fill="auto"/>
          </w:tcPr>
          <w:p w14:paraId="5F96ADFF" w14:textId="6DAD6988" w:rsidR="00B02041" w:rsidRPr="007A2A65" w:rsidRDefault="00B02041" w:rsidP="00A93227">
            <w:pPr>
              <w:tabs>
                <w:tab w:val="left" w:pos="288"/>
                <w:tab w:val="left" w:pos="576"/>
                <w:tab w:val="left" w:pos="864"/>
                <w:tab w:val="left" w:pos="1152"/>
              </w:tabs>
              <w:spacing w:before="40" w:after="40" w:line="188" w:lineRule="exact"/>
              <w:ind w:right="43"/>
              <w:rPr>
                <w:sz w:val="17"/>
                <w:lang w:val="en-GB"/>
              </w:rPr>
            </w:pPr>
            <w:hyperlink r:id="rId112" w:history="1">
              <w:r w:rsidRPr="007A2A65">
                <w:rPr>
                  <w:rStyle w:val="Hyperlink"/>
                  <w:sz w:val="17"/>
                  <w:lang w:val="en-GB"/>
                </w:rPr>
                <w:t>2117 (2013)</w:t>
              </w:r>
            </w:hyperlink>
          </w:p>
        </w:tc>
        <w:tc>
          <w:tcPr>
            <w:tcW w:w="3500" w:type="pct"/>
            <w:shd w:val="clear" w:color="auto" w:fill="auto"/>
          </w:tcPr>
          <w:p w14:paraId="329DEE0C" w14:textId="77777777" w:rsidR="00B02041" w:rsidRPr="007A2A65" w:rsidRDefault="00B02041" w:rsidP="00A93227">
            <w:pPr>
              <w:tabs>
                <w:tab w:val="left" w:pos="288"/>
                <w:tab w:val="left" w:pos="576"/>
                <w:tab w:val="left" w:pos="864"/>
                <w:tab w:val="left" w:pos="1152"/>
              </w:tabs>
              <w:spacing w:before="40" w:after="40" w:line="188" w:lineRule="exact"/>
              <w:ind w:left="86" w:right="43"/>
              <w:rPr>
                <w:sz w:val="17"/>
                <w:lang w:val="en-GB"/>
              </w:rPr>
            </w:pPr>
          </w:p>
        </w:tc>
      </w:tr>
      <w:tr w:rsidR="00B02041" w:rsidRPr="007A2A65" w14:paraId="6CC9128C" w14:textId="77777777" w:rsidTr="00B02041">
        <w:tc>
          <w:tcPr>
            <w:tcW w:w="1450" w:type="pct"/>
            <w:shd w:val="clear" w:color="auto" w:fill="auto"/>
          </w:tcPr>
          <w:p w14:paraId="03FD2AFF" w14:textId="610CD1D2" w:rsidR="00B02041" w:rsidRPr="007A2A65" w:rsidRDefault="00B02041" w:rsidP="00A93227">
            <w:pPr>
              <w:tabs>
                <w:tab w:val="left" w:pos="288"/>
                <w:tab w:val="left" w:pos="576"/>
                <w:tab w:val="left" w:pos="864"/>
                <w:tab w:val="left" w:pos="1152"/>
              </w:tabs>
              <w:spacing w:before="40" w:after="40" w:line="188" w:lineRule="exact"/>
              <w:ind w:right="43"/>
              <w:rPr>
                <w:sz w:val="17"/>
                <w:lang w:val="en-GB"/>
              </w:rPr>
            </w:pPr>
            <w:hyperlink r:id="rId113" w:history="1">
              <w:r w:rsidRPr="007A2A65">
                <w:rPr>
                  <w:rStyle w:val="Hyperlink"/>
                  <w:sz w:val="17"/>
                  <w:lang w:val="en-GB"/>
                </w:rPr>
                <w:t>2220 (2015)</w:t>
              </w:r>
            </w:hyperlink>
          </w:p>
        </w:tc>
        <w:tc>
          <w:tcPr>
            <w:tcW w:w="3500" w:type="pct"/>
            <w:shd w:val="clear" w:color="auto" w:fill="auto"/>
          </w:tcPr>
          <w:p w14:paraId="22673781" w14:textId="77777777" w:rsidR="00B02041" w:rsidRPr="007A2A65" w:rsidRDefault="00B02041" w:rsidP="00A93227">
            <w:pPr>
              <w:tabs>
                <w:tab w:val="left" w:pos="288"/>
                <w:tab w:val="left" w:pos="576"/>
                <w:tab w:val="left" w:pos="864"/>
                <w:tab w:val="left" w:pos="1152"/>
              </w:tabs>
              <w:spacing w:before="40" w:after="40" w:line="188" w:lineRule="exact"/>
              <w:ind w:left="86" w:right="43"/>
              <w:rPr>
                <w:sz w:val="17"/>
                <w:lang w:val="en-GB"/>
              </w:rPr>
            </w:pPr>
          </w:p>
        </w:tc>
      </w:tr>
      <w:tr w:rsidR="00B02041" w:rsidRPr="007A2A65" w14:paraId="72F1BD67" w14:textId="77777777" w:rsidTr="00B02041">
        <w:tc>
          <w:tcPr>
            <w:tcW w:w="1450" w:type="pct"/>
            <w:shd w:val="clear" w:color="auto" w:fill="auto"/>
          </w:tcPr>
          <w:p w14:paraId="78D97805" w14:textId="27E27915" w:rsidR="00B02041" w:rsidRPr="007A2A65" w:rsidRDefault="00B02041" w:rsidP="00A93227">
            <w:pPr>
              <w:tabs>
                <w:tab w:val="left" w:pos="288"/>
                <w:tab w:val="left" w:pos="576"/>
                <w:tab w:val="left" w:pos="864"/>
                <w:tab w:val="left" w:pos="1152"/>
              </w:tabs>
              <w:spacing w:before="40" w:after="40" w:line="188" w:lineRule="exact"/>
              <w:ind w:right="43"/>
              <w:rPr>
                <w:sz w:val="17"/>
                <w:lang w:val="en-GB"/>
              </w:rPr>
            </w:pPr>
            <w:hyperlink r:id="rId114" w:history="1">
              <w:r w:rsidRPr="007A2A65">
                <w:rPr>
                  <w:rStyle w:val="Hyperlink"/>
                  <w:sz w:val="17"/>
                  <w:lang w:val="en-GB"/>
                </w:rPr>
                <w:t>2331 (2016)</w:t>
              </w:r>
            </w:hyperlink>
          </w:p>
        </w:tc>
        <w:tc>
          <w:tcPr>
            <w:tcW w:w="3500" w:type="pct"/>
            <w:shd w:val="clear" w:color="auto" w:fill="auto"/>
          </w:tcPr>
          <w:p w14:paraId="49DE5F10" w14:textId="77777777" w:rsidR="00B02041" w:rsidRPr="007A2A65" w:rsidRDefault="00B02041" w:rsidP="00A93227">
            <w:pPr>
              <w:tabs>
                <w:tab w:val="left" w:pos="288"/>
                <w:tab w:val="left" w:pos="576"/>
                <w:tab w:val="left" w:pos="864"/>
                <w:tab w:val="left" w:pos="1152"/>
              </w:tabs>
              <w:spacing w:before="40" w:after="40" w:line="188" w:lineRule="exact"/>
              <w:ind w:left="86" w:right="43"/>
              <w:rPr>
                <w:sz w:val="17"/>
                <w:lang w:val="en-GB"/>
              </w:rPr>
            </w:pPr>
          </w:p>
        </w:tc>
      </w:tr>
      <w:tr w:rsidR="00B02041" w:rsidRPr="007A2A65" w14:paraId="51BF92AB" w14:textId="77777777" w:rsidTr="00B02041">
        <w:tc>
          <w:tcPr>
            <w:tcW w:w="1450" w:type="pct"/>
            <w:shd w:val="clear" w:color="auto" w:fill="auto"/>
          </w:tcPr>
          <w:p w14:paraId="3EFC1B65" w14:textId="1942248A" w:rsidR="00B02041" w:rsidRPr="007A2A65" w:rsidRDefault="00B02041" w:rsidP="00A93227">
            <w:pPr>
              <w:tabs>
                <w:tab w:val="left" w:pos="288"/>
                <w:tab w:val="left" w:pos="576"/>
                <w:tab w:val="left" w:pos="864"/>
                <w:tab w:val="left" w:pos="1152"/>
              </w:tabs>
              <w:spacing w:before="40" w:after="40" w:line="188" w:lineRule="exact"/>
              <w:ind w:right="43"/>
              <w:rPr>
                <w:sz w:val="17"/>
                <w:lang w:val="en-GB"/>
              </w:rPr>
            </w:pPr>
            <w:hyperlink r:id="rId115" w:history="1">
              <w:r w:rsidRPr="007A2A65">
                <w:rPr>
                  <w:rStyle w:val="Hyperlink"/>
                  <w:sz w:val="17"/>
                  <w:lang w:val="en-GB"/>
                </w:rPr>
                <w:t>2388 (2017)</w:t>
              </w:r>
            </w:hyperlink>
          </w:p>
        </w:tc>
        <w:tc>
          <w:tcPr>
            <w:tcW w:w="3500" w:type="pct"/>
            <w:shd w:val="clear" w:color="auto" w:fill="auto"/>
          </w:tcPr>
          <w:p w14:paraId="68B3B8A5" w14:textId="77777777" w:rsidR="00B02041" w:rsidRPr="007A2A65" w:rsidRDefault="00B02041" w:rsidP="00A93227">
            <w:pPr>
              <w:tabs>
                <w:tab w:val="left" w:pos="288"/>
                <w:tab w:val="left" w:pos="576"/>
                <w:tab w:val="left" w:pos="864"/>
                <w:tab w:val="left" w:pos="1152"/>
              </w:tabs>
              <w:spacing w:before="40" w:after="40" w:line="188" w:lineRule="exact"/>
              <w:ind w:left="86" w:right="43"/>
              <w:rPr>
                <w:sz w:val="17"/>
                <w:lang w:val="en-GB"/>
              </w:rPr>
            </w:pPr>
          </w:p>
        </w:tc>
      </w:tr>
      <w:tr w:rsidR="00B02041" w:rsidRPr="007A2A65" w14:paraId="60AD2FBE" w14:textId="77777777" w:rsidTr="00B02041">
        <w:tc>
          <w:tcPr>
            <w:tcW w:w="1450" w:type="pct"/>
            <w:shd w:val="clear" w:color="auto" w:fill="auto"/>
          </w:tcPr>
          <w:p w14:paraId="3D6A8635" w14:textId="702413BB" w:rsidR="00B02041" w:rsidRPr="007A2A65" w:rsidRDefault="00B02041" w:rsidP="00A93227">
            <w:pPr>
              <w:tabs>
                <w:tab w:val="left" w:pos="288"/>
                <w:tab w:val="left" w:pos="576"/>
                <w:tab w:val="left" w:pos="864"/>
                <w:tab w:val="left" w:pos="1152"/>
              </w:tabs>
              <w:spacing w:before="40" w:after="40" w:line="188" w:lineRule="exact"/>
              <w:ind w:right="43"/>
              <w:rPr>
                <w:sz w:val="17"/>
                <w:lang w:val="en-GB"/>
              </w:rPr>
            </w:pPr>
            <w:hyperlink r:id="rId116" w:history="1">
              <w:r w:rsidRPr="007A2A65">
                <w:rPr>
                  <w:rStyle w:val="Hyperlink"/>
                  <w:sz w:val="17"/>
                  <w:lang w:val="en-GB"/>
                </w:rPr>
                <w:t>2551 (2020)</w:t>
              </w:r>
            </w:hyperlink>
          </w:p>
        </w:tc>
        <w:tc>
          <w:tcPr>
            <w:tcW w:w="3500" w:type="pct"/>
            <w:shd w:val="clear" w:color="auto" w:fill="auto"/>
          </w:tcPr>
          <w:p w14:paraId="3AAB8229" w14:textId="77777777" w:rsidR="00B02041" w:rsidRPr="007A2A65" w:rsidRDefault="00B02041" w:rsidP="00A93227">
            <w:pPr>
              <w:tabs>
                <w:tab w:val="left" w:pos="288"/>
                <w:tab w:val="left" w:pos="576"/>
                <w:tab w:val="left" w:pos="864"/>
                <w:tab w:val="left" w:pos="1152"/>
              </w:tabs>
              <w:spacing w:before="40" w:after="40" w:line="188" w:lineRule="exact"/>
              <w:ind w:left="86" w:right="43"/>
              <w:rPr>
                <w:sz w:val="17"/>
                <w:lang w:val="en-GB"/>
              </w:rPr>
            </w:pPr>
          </w:p>
        </w:tc>
      </w:tr>
      <w:tr w:rsidR="00B02041" w:rsidRPr="007A2A65" w14:paraId="15109F05" w14:textId="77777777" w:rsidTr="00B02041">
        <w:tc>
          <w:tcPr>
            <w:tcW w:w="1450" w:type="pct"/>
            <w:shd w:val="clear" w:color="auto" w:fill="auto"/>
          </w:tcPr>
          <w:p w14:paraId="6F0D657C" w14:textId="67407730" w:rsidR="00B02041" w:rsidRPr="007A2A65" w:rsidRDefault="00B02041" w:rsidP="00A93227">
            <w:pPr>
              <w:tabs>
                <w:tab w:val="left" w:pos="288"/>
                <w:tab w:val="left" w:pos="576"/>
                <w:tab w:val="left" w:pos="864"/>
                <w:tab w:val="left" w:pos="1152"/>
              </w:tabs>
              <w:spacing w:before="40" w:after="40" w:line="188" w:lineRule="exact"/>
              <w:ind w:right="43"/>
              <w:rPr>
                <w:sz w:val="17"/>
                <w:lang w:val="en-GB"/>
              </w:rPr>
            </w:pPr>
            <w:hyperlink r:id="rId117" w:history="1">
              <w:r w:rsidRPr="007A2A65">
                <w:rPr>
                  <w:rStyle w:val="Hyperlink"/>
                  <w:sz w:val="17"/>
                  <w:lang w:val="en-GB"/>
                </w:rPr>
                <w:t>2616 (2021)</w:t>
              </w:r>
            </w:hyperlink>
          </w:p>
        </w:tc>
        <w:tc>
          <w:tcPr>
            <w:tcW w:w="3500" w:type="pct"/>
            <w:shd w:val="clear" w:color="auto" w:fill="auto"/>
          </w:tcPr>
          <w:p w14:paraId="6FFB419A" w14:textId="77777777" w:rsidR="00B02041" w:rsidRPr="007A2A65" w:rsidRDefault="00B02041" w:rsidP="00A93227">
            <w:pPr>
              <w:tabs>
                <w:tab w:val="left" w:pos="288"/>
                <w:tab w:val="left" w:pos="576"/>
                <w:tab w:val="left" w:pos="864"/>
                <w:tab w:val="left" w:pos="1152"/>
              </w:tabs>
              <w:spacing w:before="40" w:after="40" w:line="188" w:lineRule="exact"/>
              <w:ind w:left="86" w:right="43"/>
              <w:rPr>
                <w:sz w:val="17"/>
                <w:lang w:val="en-GB"/>
              </w:rPr>
            </w:pPr>
          </w:p>
        </w:tc>
      </w:tr>
    </w:tbl>
    <w:p w14:paraId="684FF251" w14:textId="77777777" w:rsidR="00B02041" w:rsidRPr="007A2A65" w:rsidRDefault="00B02041" w:rsidP="00E57C48">
      <w:pPr>
        <w:spacing w:line="240" w:lineRule="auto"/>
        <w:rPr>
          <w:sz w:val="2"/>
          <w:lang w:val="en-GB" w:eastAsia="en-US"/>
        </w:rPr>
        <w:sectPr w:rsidR="00B02041" w:rsidRPr="007A2A65" w:rsidSect="006D74B6">
          <w:endnotePr>
            <w:numFmt w:val="decimal"/>
          </w:endnotePr>
          <w:type w:val="continuous"/>
          <w:pgSz w:w="12240" w:h="15840"/>
          <w:pgMar w:top="1440" w:right="1195" w:bottom="1152" w:left="1195" w:header="432" w:footer="504" w:gutter="0"/>
          <w:cols w:num="2" w:space="240"/>
          <w:noEndnote/>
          <w:docGrid w:linePitch="360"/>
        </w:sectPr>
      </w:pPr>
    </w:p>
    <w:p w14:paraId="2487AB48" w14:textId="77777777" w:rsidR="006D74B6" w:rsidRPr="007A2A65" w:rsidRDefault="006D74B6" w:rsidP="00E57C48">
      <w:pPr>
        <w:pStyle w:val="SingleTxt"/>
        <w:spacing w:after="0" w:line="120" w:lineRule="exact"/>
        <w:rPr>
          <w:sz w:val="10"/>
          <w:lang w:val="en-GB" w:eastAsia="en-US"/>
        </w:rPr>
      </w:pPr>
    </w:p>
    <w:p w14:paraId="26E7F302" w14:textId="4CC1F516" w:rsidR="00E57C48" w:rsidRPr="007A2A65" w:rsidRDefault="004166E7" w:rsidP="00A93227">
      <w:pPr>
        <w:pStyle w:val="H4"/>
        <w:spacing w:line="234" w:lineRule="exact"/>
        <w:rPr>
          <w:lang w:val="en-GB" w:eastAsia="en-US"/>
        </w:rPr>
      </w:pPr>
      <w:r w:rsidRPr="007A2A65">
        <w:rPr>
          <w:lang w:val="en-GB" w:eastAsia="en-US"/>
        </w:rPr>
        <w:t>Commission on Crime Prevention and Criminal Justice resolutions</w:t>
      </w:r>
    </w:p>
    <w:p w14:paraId="3027214A" w14:textId="77777777" w:rsidR="00E565D5" w:rsidRPr="007A2A65" w:rsidRDefault="00E565D5" w:rsidP="00E565D5">
      <w:pPr>
        <w:pStyle w:val="SingleTxt"/>
        <w:spacing w:after="0" w:line="120" w:lineRule="exact"/>
        <w:rPr>
          <w:sz w:val="10"/>
          <w:lang w:val="en-GB" w:eastAsia="en-US"/>
        </w:rPr>
      </w:pPr>
    </w:p>
    <w:p w14:paraId="433B4F46" w14:textId="77777777" w:rsidR="004166E7" w:rsidRPr="007A2A65" w:rsidRDefault="004166E7" w:rsidP="00E565D5">
      <w:pPr>
        <w:pStyle w:val="SingleTxt"/>
        <w:spacing w:after="0" w:line="240" w:lineRule="auto"/>
        <w:rPr>
          <w:sz w:val="2"/>
          <w:lang w:val="en-GB" w:eastAsia="en-US"/>
        </w:rPr>
      </w:pPr>
    </w:p>
    <w:p w14:paraId="40ADDF92" w14:textId="77777777" w:rsidR="004166E7" w:rsidRPr="007A2A65" w:rsidRDefault="004166E7" w:rsidP="00E565D5">
      <w:pPr>
        <w:pStyle w:val="SingleTxt"/>
        <w:spacing w:after="0" w:line="240" w:lineRule="auto"/>
        <w:rPr>
          <w:sz w:val="2"/>
          <w:lang w:val="en-GB" w:eastAsia="en-US"/>
        </w:rPr>
        <w:sectPr w:rsidR="004166E7" w:rsidRPr="007A2A65" w:rsidSect="00B0204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565D5" w:rsidRPr="007A2A65" w14:paraId="2EED80A2" w14:textId="77777777" w:rsidTr="00E565D5">
        <w:tc>
          <w:tcPr>
            <w:tcW w:w="1450" w:type="pct"/>
            <w:shd w:val="clear" w:color="auto" w:fill="auto"/>
          </w:tcPr>
          <w:p w14:paraId="5DD28EEB" w14:textId="77777777" w:rsidR="00E565D5" w:rsidRPr="007A2A65" w:rsidRDefault="00E565D5" w:rsidP="00AC0A0E">
            <w:pPr>
              <w:tabs>
                <w:tab w:val="left" w:pos="288"/>
                <w:tab w:val="left" w:pos="576"/>
                <w:tab w:val="left" w:pos="864"/>
                <w:tab w:val="left" w:pos="1152"/>
              </w:tabs>
              <w:spacing w:before="40" w:after="40" w:line="186" w:lineRule="exact"/>
              <w:ind w:right="43"/>
              <w:rPr>
                <w:sz w:val="17"/>
                <w:lang w:val="en-GB"/>
              </w:rPr>
            </w:pPr>
            <w:r w:rsidRPr="007A2A65">
              <w:rPr>
                <w:sz w:val="17"/>
                <w:lang w:val="en-GB"/>
              </w:rPr>
              <w:t>20/4</w:t>
            </w:r>
          </w:p>
        </w:tc>
        <w:tc>
          <w:tcPr>
            <w:tcW w:w="3500" w:type="pct"/>
            <w:shd w:val="clear" w:color="auto" w:fill="auto"/>
          </w:tcPr>
          <w:p w14:paraId="71C1B299" w14:textId="77777777" w:rsidR="00E565D5" w:rsidRPr="007A2A65" w:rsidRDefault="00E565D5" w:rsidP="00AC0A0E">
            <w:pPr>
              <w:tabs>
                <w:tab w:val="left" w:pos="288"/>
                <w:tab w:val="left" w:pos="576"/>
                <w:tab w:val="left" w:pos="864"/>
                <w:tab w:val="left" w:pos="1152"/>
              </w:tabs>
              <w:spacing w:before="40" w:after="40" w:line="186" w:lineRule="exact"/>
              <w:ind w:left="86" w:right="43"/>
              <w:rPr>
                <w:sz w:val="17"/>
                <w:lang w:val="en-GB"/>
              </w:rPr>
            </w:pPr>
            <w:r w:rsidRPr="007A2A65">
              <w:rPr>
                <w:sz w:val="17"/>
                <w:lang w:val="en-GB"/>
              </w:rPr>
              <w:t xml:space="preserve">Promoting further cooperation in countering transnational organized crime </w:t>
            </w:r>
          </w:p>
        </w:tc>
      </w:tr>
      <w:tr w:rsidR="00E565D5" w:rsidRPr="007A2A65" w14:paraId="47813FA7" w14:textId="77777777" w:rsidTr="00E565D5">
        <w:tc>
          <w:tcPr>
            <w:tcW w:w="1450" w:type="pct"/>
            <w:shd w:val="clear" w:color="auto" w:fill="auto"/>
          </w:tcPr>
          <w:p w14:paraId="686C93CD" w14:textId="77777777" w:rsidR="00E565D5" w:rsidRPr="007A2A65" w:rsidRDefault="00E565D5" w:rsidP="00AC0A0E">
            <w:pPr>
              <w:tabs>
                <w:tab w:val="left" w:pos="288"/>
                <w:tab w:val="left" w:pos="576"/>
                <w:tab w:val="left" w:pos="864"/>
                <w:tab w:val="left" w:pos="1152"/>
              </w:tabs>
              <w:spacing w:before="40" w:after="40" w:line="186" w:lineRule="exact"/>
              <w:ind w:right="43"/>
              <w:rPr>
                <w:sz w:val="17"/>
                <w:lang w:val="en-GB"/>
              </w:rPr>
            </w:pPr>
            <w:r w:rsidRPr="007A2A65">
              <w:rPr>
                <w:sz w:val="17"/>
                <w:lang w:val="en-GB"/>
              </w:rPr>
              <w:t>25/1</w:t>
            </w:r>
          </w:p>
        </w:tc>
        <w:tc>
          <w:tcPr>
            <w:tcW w:w="3500" w:type="pct"/>
            <w:shd w:val="clear" w:color="auto" w:fill="auto"/>
          </w:tcPr>
          <w:p w14:paraId="286F0E38" w14:textId="77777777" w:rsidR="00E565D5" w:rsidRPr="007A2A65" w:rsidRDefault="00E565D5" w:rsidP="00AC0A0E">
            <w:pPr>
              <w:tabs>
                <w:tab w:val="left" w:pos="288"/>
                <w:tab w:val="left" w:pos="576"/>
                <w:tab w:val="left" w:pos="864"/>
                <w:tab w:val="left" w:pos="1152"/>
              </w:tabs>
              <w:spacing w:before="40" w:after="40" w:line="186" w:lineRule="exact"/>
              <w:ind w:left="86" w:right="43"/>
              <w:rPr>
                <w:sz w:val="17"/>
                <w:lang w:val="en-GB"/>
              </w:rPr>
            </w:pPr>
            <w:r w:rsidRPr="007A2A65">
              <w:rPr>
                <w:sz w:val="17"/>
                <w:lang w:val="en-GB"/>
              </w:rPr>
              <w:t>Preventing and combating trafficking in human organs and trafficking in persons for the purpose of organ removal</w:t>
            </w:r>
          </w:p>
        </w:tc>
      </w:tr>
      <w:tr w:rsidR="00E565D5" w:rsidRPr="007A2A65" w14:paraId="5487C0F6" w14:textId="77777777" w:rsidTr="00E565D5">
        <w:tc>
          <w:tcPr>
            <w:tcW w:w="1450" w:type="pct"/>
            <w:shd w:val="clear" w:color="auto" w:fill="auto"/>
          </w:tcPr>
          <w:p w14:paraId="4473C42E" w14:textId="77777777" w:rsidR="00E565D5" w:rsidRPr="007A2A65" w:rsidRDefault="00E565D5" w:rsidP="00AC0A0E">
            <w:pPr>
              <w:tabs>
                <w:tab w:val="left" w:pos="288"/>
                <w:tab w:val="left" w:pos="576"/>
                <w:tab w:val="left" w:pos="864"/>
                <w:tab w:val="left" w:pos="1152"/>
              </w:tabs>
              <w:spacing w:before="40" w:after="40" w:line="186" w:lineRule="exact"/>
              <w:ind w:right="43"/>
              <w:rPr>
                <w:sz w:val="17"/>
                <w:lang w:val="en-GB"/>
              </w:rPr>
            </w:pPr>
            <w:r w:rsidRPr="007A2A65">
              <w:rPr>
                <w:sz w:val="17"/>
                <w:lang w:val="en-GB"/>
              </w:rPr>
              <w:t>27/2</w:t>
            </w:r>
          </w:p>
        </w:tc>
        <w:tc>
          <w:tcPr>
            <w:tcW w:w="3500" w:type="pct"/>
            <w:shd w:val="clear" w:color="auto" w:fill="auto"/>
          </w:tcPr>
          <w:p w14:paraId="283A02BC" w14:textId="77777777" w:rsidR="00E565D5" w:rsidRPr="007A2A65" w:rsidRDefault="00E565D5" w:rsidP="00AC0A0E">
            <w:pPr>
              <w:tabs>
                <w:tab w:val="left" w:pos="288"/>
                <w:tab w:val="left" w:pos="576"/>
                <w:tab w:val="left" w:pos="864"/>
                <w:tab w:val="left" w:pos="1152"/>
              </w:tabs>
              <w:spacing w:before="40" w:after="40" w:line="186" w:lineRule="exact"/>
              <w:ind w:left="86" w:right="43"/>
              <w:rPr>
                <w:sz w:val="17"/>
                <w:lang w:val="en-GB"/>
              </w:rPr>
            </w:pPr>
            <w:r w:rsidRPr="007A2A65">
              <w:rPr>
                <w:sz w:val="17"/>
                <w:lang w:val="en-GB"/>
              </w:rPr>
              <w:t>Preventing and combating trafficking in persons facilitated by the criminal misuse of information and communications technologies</w:t>
            </w:r>
          </w:p>
        </w:tc>
      </w:tr>
      <w:tr w:rsidR="00E565D5" w:rsidRPr="007A2A65" w14:paraId="300FC684" w14:textId="77777777" w:rsidTr="00E565D5">
        <w:tc>
          <w:tcPr>
            <w:tcW w:w="1450" w:type="pct"/>
            <w:shd w:val="clear" w:color="auto" w:fill="auto"/>
          </w:tcPr>
          <w:p w14:paraId="77026EF6" w14:textId="77777777" w:rsidR="00E565D5" w:rsidRPr="007A2A65" w:rsidRDefault="00E565D5" w:rsidP="00AC0A0E">
            <w:pPr>
              <w:tabs>
                <w:tab w:val="left" w:pos="288"/>
                <w:tab w:val="left" w:pos="576"/>
                <w:tab w:val="left" w:pos="864"/>
                <w:tab w:val="left" w:pos="1152"/>
              </w:tabs>
              <w:spacing w:before="40" w:after="40" w:line="186" w:lineRule="exact"/>
              <w:ind w:right="43"/>
              <w:rPr>
                <w:sz w:val="17"/>
                <w:lang w:val="en-GB"/>
              </w:rPr>
            </w:pPr>
            <w:r w:rsidRPr="007A2A65">
              <w:rPr>
                <w:sz w:val="17"/>
                <w:lang w:val="en-GB"/>
              </w:rPr>
              <w:t>27/3</w:t>
            </w:r>
          </w:p>
        </w:tc>
        <w:tc>
          <w:tcPr>
            <w:tcW w:w="3500" w:type="pct"/>
            <w:shd w:val="clear" w:color="auto" w:fill="auto"/>
          </w:tcPr>
          <w:p w14:paraId="3367CC27" w14:textId="77777777" w:rsidR="00E565D5" w:rsidRPr="007A2A65" w:rsidRDefault="00E565D5" w:rsidP="00AC0A0E">
            <w:pPr>
              <w:tabs>
                <w:tab w:val="left" w:pos="288"/>
                <w:tab w:val="left" w:pos="576"/>
                <w:tab w:val="left" w:pos="864"/>
                <w:tab w:val="left" w:pos="1152"/>
              </w:tabs>
              <w:spacing w:before="40" w:after="40" w:line="186" w:lineRule="exact"/>
              <w:ind w:left="86"/>
              <w:rPr>
                <w:spacing w:val="2"/>
                <w:w w:val="102"/>
                <w:sz w:val="17"/>
                <w:lang w:val="en-GB"/>
              </w:rPr>
            </w:pPr>
            <w:r w:rsidRPr="007A2A65">
              <w:rPr>
                <w:spacing w:val="2"/>
                <w:w w:val="102"/>
                <w:sz w:val="17"/>
                <w:lang w:val="en-GB"/>
              </w:rPr>
              <w:t>Improving the protection of children against trafficking in persons, including by addressing the criminal misuse of information and communications technologies</w:t>
            </w:r>
          </w:p>
        </w:tc>
      </w:tr>
      <w:tr w:rsidR="00E565D5" w:rsidRPr="007A2A65" w14:paraId="39447D5D" w14:textId="77777777" w:rsidTr="00E565D5">
        <w:tc>
          <w:tcPr>
            <w:tcW w:w="1450" w:type="pct"/>
            <w:shd w:val="clear" w:color="auto" w:fill="auto"/>
          </w:tcPr>
          <w:p w14:paraId="683F8154" w14:textId="77777777" w:rsidR="00E565D5" w:rsidRPr="007A2A65" w:rsidRDefault="00E565D5" w:rsidP="00AC0A0E">
            <w:pPr>
              <w:tabs>
                <w:tab w:val="left" w:pos="288"/>
                <w:tab w:val="left" w:pos="576"/>
                <w:tab w:val="left" w:pos="864"/>
                <w:tab w:val="left" w:pos="1152"/>
              </w:tabs>
              <w:spacing w:before="40" w:after="40" w:line="186" w:lineRule="exact"/>
              <w:ind w:right="43"/>
              <w:rPr>
                <w:sz w:val="17"/>
                <w:lang w:val="en-GB"/>
              </w:rPr>
            </w:pPr>
            <w:r w:rsidRPr="007A2A65">
              <w:rPr>
                <w:sz w:val="17"/>
                <w:lang w:val="en-GB"/>
              </w:rPr>
              <w:t>27/4</w:t>
            </w:r>
          </w:p>
        </w:tc>
        <w:tc>
          <w:tcPr>
            <w:tcW w:w="3500" w:type="pct"/>
            <w:shd w:val="clear" w:color="auto" w:fill="auto"/>
          </w:tcPr>
          <w:p w14:paraId="67516960" w14:textId="0D7AC113" w:rsidR="000B762D" w:rsidRPr="007A2A65" w:rsidRDefault="00E565D5" w:rsidP="00AC0A0E">
            <w:pPr>
              <w:tabs>
                <w:tab w:val="left" w:pos="288"/>
                <w:tab w:val="left" w:pos="576"/>
                <w:tab w:val="left" w:pos="864"/>
                <w:tab w:val="left" w:pos="1152"/>
              </w:tabs>
              <w:spacing w:before="40" w:after="40" w:line="186" w:lineRule="exact"/>
              <w:ind w:left="86" w:right="43"/>
              <w:rPr>
                <w:sz w:val="17"/>
                <w:lang w:val="en-GB"/>
              </w:rPr>
            </w:pPr>
            <w:r w:rsidRPr="007A2A65">
              <w:rPr>
                <w:sz w:val="17"/>
                <w:lang w:val="en-GB"/>
              </w:rPr>
              <w:t>Strengthening measures against trafficking in persons</w:t>
            </w:r>
          </w:p>
        </w:tc>
      </w:tr>
      <w:tr w:rsidR="00E565D5" w:rsidRPr="007A2A65" w14:paraId="3FAEB6FF" w14:textId="77777777" w:rsidTr="00E565D5">
        <w:tc>
          <w:tcPr>
            <w:tcW w:w="1450" w:type="pct"/>
            <w:shd w:val="clear" w:color="auto" w:fill="auto"/>
          </w:tcPr>
          <w:p w14:paraId="138A2B6F" w14:textId="77777777" w:rsidR="00E565D5" w:rsidRPr="007A2A65" w:rsidRDefault="00E565D5" w:rsidP="00AC0A0E">
            <w:pPr>
              <w:keepLines/>
              <w:tabs>
                <w:tab w:val="left" w:pos="288"/>
                <w:tab w:val="left" w:pos="576"/>
                <w:tab w:val="left" w:pos="864"/>
                <w:tab w:val="left" w:pos="1152"/>
              </w:tabs>
              <w:spacing w:before="40" w:after="40" w:line="186" w:lineRule="exact"/>
              <w:ind w:right="43"/>
              <w:rPr>
                <w:sz w:val="17"/>
                <w:lang w:val="en-GB"/>
              </w:rPr>
            </w:pPr>
            <w:r w:rsidRPr="007A2A65">
              <w:rPr>
                <w:sz w:val="17"/>
                <w:lang w:val="en-GB"/>
              </w:rPr>
              <w:t>28/2</w:t>
            </w:r>
          </w:p>
        </w:tc>
        <w:tc>
          <w:tcPr>
            <w:tcW w:w="3500" w:type="pct"/>
            <w:shd w:val="clear" w:color="auto" w:fill="auto"/>
          </w:tcPr>
          <w:p w14:paraId="36B10237" w14:textId="77777777" w:rsidR="00E565D5" w:rsidRPr="007A2A65" w:rsidRDefault="00E565D5" w:rsidP="00AC0A0E">
            <w:pPr>
              <w:keepLines/>
              <w:tabs>
                <w:tab w:val="left" w:pos="288"/>
                <w:tab w:val="left" w:pos="576"/>
                <w:tab w:val="left" w:pos="864"/>
                <w:tab w:val="left" w:pos="1152"/>
              </w:tabs>
              <w:spacing w:before="40" w:after="40" w:line="186" w:lineRule="exact"/>
              <w:ind w:left="86" w:right="43"/>
              <w:rPr>
                <w:sz w:val="17"/>
                <w:lang w:val="en-GB"/>
              </w:rPr>
            </w:pPr>
            <w:r w:rsidRPr="007A2A65">
              <w:rPr>
                <w:sz w:val="17"/>
                <w:lang w:val="en-GB"/>
              </w:rPr>
              <w:t>Countering the smuggling of commercial goods in cases falling within the scope of the United Nations Convention against Transnational Organized Crime</w:t>
            </w:r>
          </w:p>
        </w:tc>
      </w:tr>
      <w:tr w:rsidR="00E565D5" w:rsidRPr="007A2A65" w14:paraId="53E13C1C" w14:textId="77777777" w:rsidTr="00E565D5">
        <w:tc>
          <w:tcPr>
            <w:tcW w:w="1450" w:type="pct"/>
            <w:shd w:val="clear" w:color="auto" w:fill="auto"/>
          </w:tcPr>
          <w:p w14:paraId="2CAF2543" w14:textId="77777777" w:rsidR="00E565D5" w:rsidRPr="007A2A65" w:rsidRDefault="00E565D5" w:rsidP="00A93227">
            <w:pPr>
              <w:keepNext/>
              <w:keepLines/>
              <w:tabs>
                <w:tab w:val="left" w:pos="288"/>
                <w:tab w:val="left" w:pos="576"/>
                <w:tab w:val="left" w:pos="864"/>
                <w:tab w:val="left" w:pos="1152"/>
              </w:tabs>
              <w:spacing w:before="40" w:after="40" w:line="188" w:lineRule="exact"/>
              <w:ind w:right="43"/>
              <w:rPr>
                <w:sz w:val="17"/>
                <w:lang w:val="en-GB"/>
              </w:rPr>
            </w:pPr>
            <w:r w:rsidRPr="007A2A65">
              <w:rPr>
                <w:sz w:val="17"/>
                <w:lang w:val="en-GB"/>
              </w:rPr>
              <w:t>28/3</w:t>
            </w:r>
          </w:p>
        </w:tc>
        <w:tc>
          <w:tcPr>
            <w:tcW w:w="3500" w:type="pct"/>
            <w:shd w:val="clear" w:color="auto" w:fill="auto"/>
          </w:tcPr>
          <w:p w14:paraId="56353FE6" w14:textId="77777777" w:rsidR="00E565D5" w:rsidRPr="007A2A65" w:rsidRDefault="00E565D5" w:rsidP="00A93227">
            <w:pPr>
              <w:keepNext/>
              <w:keepLines/>
              <w:tabs>
                <w:tab w:val="left" w:pos="288"/>
                <w:tab w:val="left" w:pos="576"/>
                <w:tab w:val="left" w:pos="864"/>
                <w:tab w:val="left" w:pos="1152"/>
              </w:tabs>
              <w:spacing w:before="40" w:after="40" w:line="188" w:lineRule="exact"/>
              <w:ind w:left="86" w:right="43"/>
              <w:rPr>
                <w:sz w:val="17"/>
                <w:lang w:val="en-GB"/>
              </w:rPr>
            </w:pPr>
            <w:r w:rsidRPr="007A2A65">
              <w:rPr>
                <w:sz w:val="17"/>
                <w:lang w:val="en-GB"/>
              </w:rPr>
              <w:t>Strengthening regional and international cooperation in crime prevention and criminal justice responses to illicit trafficking in wildlife</w:t>
            </w:r>
          </w:p>
        </w:tc>
      </w:tr>
      <w:tr w:rsidR="00E565D5" w:rsidRPr="007A2A65" w14:paraId="29756E76" w14:textId="77777777" w:rsidTr="00E565D5">
        <w:tc>
          <w:tcPr>
            <w:tcW w:w="1450" w:type="pct"/>
            <w:shd w:val="clear" w:color="auto" w:fill="auto"/>
          </w:tcPr>
          <w:p w14:paraId="02CBEB0C" w14:textId="77777777" w:rsidR="00E565D5" w:rsidRPr="007A2A65" w:rsidRDefault="00E565D5" w:rsidP="00A93227">
            <w:pPr>
              <w:tabs>
                <w:tab w:val="left" w:pos="288"/>
                <w:tab w:val="left" w:pos="576"/>
                <w:tab w:val="left" w:pos="864"/>
                <w:tab w:val="left" w:pos="1152"/>
              </w:tabs>
              <w:spacing w:before="40" w:after="40" w:line="188" w:lineRule="exact"/>
              <w:ind w:right="43"/>
              <w:rPr>
                <w:sz w:val="17"/>
                <w:lang w:val="en-GB"/>
              </w:rPr>
            </w:pPr>
            <w:r w:rsidRPr="007A2A65">
              <w:rPr>
                <w:sz w:val="17"/>
                <w:lang w:val="en-GB"/>
              </w:rPr>
              <w:t>30/1</w:t>
            </w:r>
          </w:p>
        </w:tc>
        <w:tc>
          <w:tcPr>
            <w:tcW w:w="3500" w:type="pct"/>
            <w:shd w:val="clear" w:color="auto" w:fill="auto"/>
          </w:tcPr>
          <w:p w14:paraId="6404DBE9" w14:textId="77777777" w:rsidR="00E565D5" w:rsidRPr="007A2A65" w:rsidRDefault="00E565D5" w:rsidP="00A93227">
            <w:pPr>
              <w:tabs>
                <w:tab w:val="left" w:pos="288"/>
                <w:tab w:val="left" w:pos="576"/>
                <w:tab w:val="left" w:pos="864"/>
                <w:tab w:val="left" w:pos="1152"/>
              </w:tabs>
              <w:spacing w:before="40" w:after="40" w:line="188" w:lineRule="exact"/>
              <w:ind w:left="86" w:right="43"/>
              <w:rPr>
                <w:sz w:val="17"/>
                <w:lang w:val="en-GB"/>
              </w:rPr>
            </w:pPr>
            <w:r w:rsidRPr="007A2A65">
              <w:rPr>
                <w:sz w:val="17"/>
                <w:lang w:val="en-GB"/>
              </w:rPr>
              <w:t>Strengthening international cooperation in addressing the smuggling of migrants</w:t>
            </w:r>
          </w:p>
        </w:tc>
      </w:tr>
      <w:tr w:rsidR="00E565D5" w:rsidRPr="007A2A65" w14:paraId="4FA68273" w14:textId="77777777" w:rsidTr="00E565D5">
        <w:tc>
          <w:tcPr>
            <w:tcW w:w="1450" w:type="pct"/>
            <w:shd w:val="clear" w:color="auto" w:fill="auto"/>
          </w:tcPr>
          <w:p w14:paraId="191B762B" w14:textId="77777777" w:rsidR="00E565D5" w:rsidRPr="007A2A65" w:rsidRDefault="00E565D5" w:rsidP="00A93227">
            <w:pPr>
              <w:tabs>
                <w:tab w:val="left" w:pos="288"/>
                <w:tab w:val="left" w:pos="576"/>
                <w:tab w:val="left" w:pos="864"/>
                <w:tab w:val="left" w:pos="1152"/>
              </w:tabs>
              <w:spacing w:before="40" w:after="40" w:line="188" w:lineRule="exact"/>
              <w:ind w:right="43"/>
              <w:rPr>
                <w:sz w:val="17"/>
                <w:lang w:val="en-GB"/>
              </w:rPr>
            </w:pPr>
            <w:r w:rsidRPr="007A2A65">
              <w:rPr>
                <w:sz w:val="17"/>
                <w:lang w:val="en-GB"/>
              </w:rPr>
              <w:t>31/1</w:t>
            </w:r>
          </w:p>
        </w:tc>
        <w:tc>
          <w:tcPr>
            <w:tcW w:w="3500" w:type="pct"/>
            <w:shd w:val="clear" w:color="auto" w:fill="auto"/>
          </w:tcPr>
          <w:p w14:paraId="4D91062B" w14:textId="77777777" w:rsidR="00E565D5" w:rsidRPr="007A2A65" w:rsidRDefault="00E565D5" w:rsidP="00A93227">
            <w:pPr>
              <w:tabs>
                <w:tab w:val="left" w:pos="288"/>
                <w:tab w:val="left" w:pos="576"/>
                <w:tab w:val="left" w:pos="864"/>
                <w:tab w:val="left" w:pos="1152"/>
              </w:tabs>
              <w:spacing w:before="40" w:after="40" w:line="188" w:lineRule="exact"/>
              <w:ind w:left="86" w:right="43"/>
              <w:rPr>
                <w:sz w:val="17"/>
                <w:lang w:val="en-GB"/>
              </w:rPr>
            </w:pPr>
            <w:r w:rsidRPr="007A2A65">
              <w:rPr>
                <w:sz w:val="17"/>
                <w:lang w:val="en-GB"/>
              </w:rPr>
              <w:t>Strengthening the international legal framework for international cooperation to prevent and combat illicit trafficking in wildlife</w:t>
            </w:r>
          </w:p>
        </w:tc>
      </w:tr>
      <w:tr w:rsidR="00E565D5" w:rsidRPr="007A2A65" w14:paraId="2359633D" w14:textId="77777777" w:rsidTr="00E565D5">
        <w:tc>
          <w:tcPr>
            <w:tcW w:w="1450" w:type="pct"/>
            <w:shd w:val="clear" w:color="auto" w:fill="auto"/>
          </w:tcPr>
          <w:p w14:paraId="41E76605" w14:textId="77777777" w:rsidR="00E565D5" w:rsidRPr="007A2A65" w:rsidRDefault="00E565D5" w:rsidP="00A93227">
            <w:pPr>
              <w:tabs>
                <w:tab w:val="left" w:pos="288"/>
                <w:tab w:val="left" w:pos="576"/>
                <w:tab w:val="left" w:pos="864"/>
                <w:tab w:val="left" w:pos="1152"/>
              </w:tabs>
              <w:spacing w:before="40" w:after="40" w:line="188" w:lineRule="exact"/>
              <w:ind w:right="43"/>
              <w:rPr>
                <w:sz w:val="17"/>
                <w:lang w:val="en-GB"/>
              </w:rPr>
            </w:pPr>
            <w:r w:rsidRPr="007A2A65">
              <w:rPr>
                <w:sz w:val="17"/>
                <w:lang w:val="en-GB"/>
              </w:rPr>
              <w:t>32/1</w:t>
            </w:r>
          </w:p>
        </w:tc>
        <w:tc>
          <w:tcPr>
            <w:tcW w:w="3500" w:type="pct"/>
            <w:shd w:val="clear" w:color="auto" w:fill="auto"/>
          </w:tcPr>
          <w:p w14:paraId="6541AB66" w14:textId="77777777" w:rsidR="00E565D5" w:rsidRPr="007A2A65" w:rsidRDefault="00E565D5" w:rsidP="00A93227">
            <w:pPr>
              <w:tabs>
                <w:tab w:val="left" w:pos="288"/>
                <w:tab w:val="left" w:pos="576"/>
                <w:tab w:val="left" w:pos="864"/>
                <w:tab w:val="left" w:pos="1152"/>
              </w:tabs>
              <w:spacing w:before="40" w:after="40" w:line="188" w:lineRule="exact"/>
              <w:ind w:left="86" w:right="43"/>
              <w:rPr>
                <w:sz w:val="17"/>
                <w:lang w:val="en-GB"/>
              </w:rPr>
            </w:pPr>
            <w:r w:rsidRPr="007A2A65">
              <w:rPr>
                <w:sz w:val="17"/>
                <w:lang w:val="en-GB"/>
              </w:rPr>
              <w:t>Taking action against trafficking in persons in business operations, public procurement and supply chains for goods and services</w:t>
            </w:r>
          </w:p>
        </w:tc>
      </w:tr>
      <w:tr w:rsidR="00E565D5" w:rsidRPr="007A2A65" w14:paraId="09CCD74F" w14:textId="77777777" w:rsidTr="00E565D5">
        <w:tc>
          <w:tcPr>
            <w:tcW w:w="1450" w:type="pct"/>
            <w:shd w:val="clear" w:color="auto" w:fill="auto"/>
          </w:tcPr>
          <w:p w14:paraId="3740E650" w14:textId="77777777" w:rsidR="00E565D5" w:rsidRPr="007A2A65" w:rsidRDefault="00E565D5" w:rsidP="00A93227">
            <w:pPr>
              <w:tabs>
                <w:tab w:val="left" w:pos="288"/>
                <w:tab w:val="left" w:pos="576"/>
                <w:tab w:val="left" w:pos="864"/>
                <w:tab w:val="left" w:pos="1152"/>
              </w:tabs>
              <w:spacing w:before="40" w:after="40" w:line="188" w:lineRule="exact"/>
              <w:ind w:right="43"/>
              <w:rPr>
                <w:sz w:val="17"/>
                <w:lang w:val="en-GB"/>
              </w:rPr>
            </w:pPr>
            <w:r w:rsidRPr="007A2A65">
              <w:rPr>
                <w:sz w:val="17"/>
                <w:lang w:val="en-GB"/>
              </w:rPr>
              <w:t>33/1</w:t>
            </w:r>
          </w:p>
        </w:tc>
        <w:tc>
          <w:tcPr>
            <w:tcW w:w="3500" w:type="pct"/>
            <w:shd w:val="clear" w:color="auto" w:fill="auto"/>
          </w:tcPr>
          <w:p w14:paraId="4FD06C05" w14:textId="593B34F7" w:rsidR="00845ADB" w:rsidRPr="007A2A65" w:rsidRDefault="00E565D5" w:rsidP="00A93227">
            <w:pPr>
              <w:tabs>
                <w:tab w:val="left" w:pos="288"/>
                <w:tab w:val="left" w:pos="576"/>
                <w:tab w:val="left" w:pos="864"/>
                <w:tab w:val="left" w:pos="1152"/>
              </w:tabs>
              <w:spacing w:before="40" w:after="40" w:line="188" w:lineRule="exact"/>
              <w:ind w:left="86" w:right="43"/>
              <w:rPr>
                <w:sz w:val="17"/>
                <w:lang w:val="en-GB"/>
              </w:rPr>
            </w:pPr>
            <w:r w:rsidRPr="007A2A65">
              <w:rPr>
                <w:sz w:val="17"/>
                <w:lang w:val="en-GB"/>
              </w:rPr>
              <w:t>Countering trafficking in persons in the context of rapid technological change</w:t>
            </w:r>
          </w:p>
        </w:tc>
      </w:tr>
    </w:tbl>
    <w:p w14:paraId="6BE52E74" w14:textId="77777777" w:rsidR="00E565D5" w:rsidRPr="007A2A65" w:rsidRDefault="00E565D5" w:rsidP="00E565D5">
      <w:pPr>
        <w:spacing w:line="240" w:lineRule="auto"/>
        <w:rPr>
          <w:sz w:val="2"/>
          <w:lang w:val="en-GB" w:eastAsia="en-US"/>
        </w:rPr>
        <w:sectPr w:rsidR="00E565D5" w:rsidRPr="007A2A65" w:rsidSect="004166E7">
          <w:endnotePr>
            <w:numFmt w:val="decimal"/>
          </w:endnotePr>
          <w:type w:val="continuous"/>
          <w:pgSz w:w="12240" w:h="15840"/>
          <w:pgMar w:top="1440" w:right="1195" w:bottom="1152" w:left="1195" w:header="432" w:footer="504" w:gutter="0"/>
          <w:cols w:num="2" w:space="240"/>
          <w:noEndnote/>
          <w:docGrid w:linePitch="360"/>
        </w:sectPr>
      </w:pPr>
    </w:p>
    <w:p w14:paraId="6A57ADA7" w14:textId="77777777" w:rsidR="004166E7" w:rsidRPr="007A2A65" w:rsidRDefault="004166E7" w:rsidP="00E565D5">
      <w:pPr>
        <w:pStyle w:val="SingleTxt"/>
        <w:spacing w:after="0" w:line="120" w:lineRule="exact"/>
        <w:rPr>
          <w:sz w:val="10"/>
          <w:lang w:val="en-GB" w:eastAsia="en-US"/>
        </w:rPr>
      </w:pPr>
    </w:p>
    <w:p w14:paraId="56515D52" w14:textId="77777777" w:rsidR="00A93227" w:rsidRPr="007A2A65" w:rsidRDefault="00A93227">
      <w:pPr>
        <w:suppressAutoHyphens w:val="0"/>
        <w:spacing w:after="160" w:line="259" w:lineRule="auto"/>
        <w:rPr>
          <w:i/>
          <w:spacing w:val="3"/>
          <w:lang w:val="en-GB" w:eastAsia="en-US"/>
        </w:rPr>
      </w:pPr>
      <w:r w:rsidRPr="007A2A65">
        <w:rPr>
          <w:lang w:val="en-GB" w:eastAsia="en-US"/>
        </w:rPr>
        <w:br w:type="page"/>
      </w:r>
    </w:p>
    <w:p w14:paraId="58E2036E" w14:textId="5793A5ED" w:rsidR="002F6030" w:rsidRPr="007A2A65" w:rsidRDefault="002F6030" w:rsidP="002F6030">
      <w:pPr>
        <w:pStyle w:val="H4"/>
        <w:ind w:right="40"/>
        <w:rPr>
          <w:lang w:val="en-GB" w:eastAsia="en-US"/>
        </w:rPr>
      </w:pPr>
      <w:r w:rsidRPr="007A2A65">
        <w:rPr>
          <w:lang w:val="en-GB" w:eastAsia="en-US"/>
        </w:rPr>
        <w:t>Conference of the Parties to the United Nations Convention against Transnational Organized Crime resolutions</w:t>
      </w:r>
    </w:p>
    <w:p w14:paraId="5E7E0D3C" w14:textId="77777777" w:rsidR="00324791" w:rsidRPr="007A2A65" w:rsidRDefault="00324791" w:rsidP="00324791">
      <w:pPr>
        <w:pStyle w:val="SingleTxt"/>
        <w:spacing w:after="0" w:line="120" w:lineRule="exact"/>
        <w:rPr>
          <w:sz w:val="10"/>
          <w:lang w:val="en-GB" w:eastAsia="en-US"/>
        </w:rPr>
      </w:pPr>
    </w:p>
    <w:p w14:paraId="71AA672D" w14:textId="77777777" w:rsidR="002F6030" w:rsidRPr="007A2A65" w:rsidRDefault="002F6030" w:rsidP="0032479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sz w:val="2"/>
          <w:szCs w:val="20"/>
          <w:lang w:val="en-GB" w:eastAsia="en-US"/>
        </w:rPr>
      </w:pPr>
    </w:p>
    <w:p w14:paraId="70C486E5" w14:textId="77777777" w:rsidR="002F6030" w:rsidRPr="007A2A65" w:rsidRDefault="002F6030" w:rsidP="00324791">
      <w:pPr>
        <w:pStyle w:val="SingleTxt"/>
        <w:spacing w:after="0" w:line="240" w:lineRule="auto"/>
        <w:rPr>
          <w:sz w:val="2"/>
          <w:lang w:val="en-GB" w:eastAsia="en-US"/>
        </w:rPr>
        <w:sectPr w:rsidR="002F6030" w:rsidRPr="007A2A65" w:rsidSect="00E565D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24791" w:rsidRPr="007A2A65" w14:paraId="31E78DE8" w14:textId="77777777" w:rsidTr="00427703">
        <w:tc>
          <w:tcPr>
            <w:tcW w:w="1465" w:type="pct"/>
            <w:shd w:val="clear" w:color="auto" w:fill="auto"/>
          </w:tcPr>
          <w:p w14:paraId="7578DFF4" w14:textId="77777777" w:rsidR="00324791" w:rsidRPr="007A2A65" w:rsidRDefault="00324791"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5/4</w:t>
            </w:r>
          </w:p>
        </w:tc>
        <w:tc>
          <w:tcPr>
            <w:tcW w:w="3535" w:type="pct"/>
            <w:shd w:val="clear" w:color="auto" w:fill="auto"/>
          </w:tcPr>
          <w:p w14:paraId="3934993D" w14:textId="77777777" w:rsidR="00324791" w:rsidRPr="007A2A65" w:rsidRDefault="00324791"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Illicit manufacturing of and trafficking in firearms, their parts and components and ammunition</w:t>
            </w:r>
          </w:p>
        </w:tc>
      </w:tr>
      <w:tr w:rsidR="00324791" w:rsidRPr="007A2A65" w14:paraId="605D6FBE" w14:textId="77777777" w:rsidTr="00427703">
        <w:tc>
          <w:tcPr>
            <w:tcW w:w="1465" w:type="pct"/>
            <w:shd w:val="clear" w:color="auto" w:fill="auto"/>
          </w:tcPr>
          <w:p w14:paraId="27CF1C9C" w14:textId="77777777" w:rsidR="00324791" w:rsidRPr="007A2A65" w:rsidRDefault="00324791"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6/2</w:t>
            </w:r>
          </w:p>
        </w:tc>
        <w:tc>
          <w:tcPr>
            <w:tcW w:w="3535" w:type="pct"/>
            <w:shd w:val="clear" w:color="auto" w:fill="auto"/>
          </w:tcPr>
          <w:p w14:paraId="4F89465E" w14:textId="77777777" w:rsidR="00324791" w:rsidRPr="007A2A65" w:rsidRDefault="00324791" w:rsidP="00427703">
            <w:pPr>
              <w:tabs>
                <w:tab w:val="left" w:pos="288"/>
                <w:tab w:val="left" w:pos="576"/>
                <w:tab w:val="left" w:pos="864"/>
                <w:tab w:val="left" w:pos="1152"/>
              </w:tabs>
              <w:spacing w:before="40" w:after="40" w:line="192" w:lineRule="exact"/>
              <w:ind w:left="86" w:right="43"/>
              <w:rPr>
                <w:spacing w:val="0"/>
                <w:sz w:val="17"/>
                <w:lang w:val="en-GB"/>
              </w:rPr>
            </w:pPr>
            <w:r w:rsidRPr="007A2A65">
              <w:rPr>
                <w:spacing w:val="0"/>
                <w:sz w:val="17"/>
                <w:lang w:val="en-GB"/>
              </w:rPr>
              <w:t>Promoting accession to and implementation of the Protocol against the Illicit Manufacturing of and Trafficking in Firearms, Their Parts and Components and Ammunition, supplementing the United Nations Convention against Transnational Organized Crime</w:t>
            </w:r>
          </w:p>
        </w:tc>
      </w:tr>
      <w:tr w:rsidR="00324791" w:rsidRPr="007A2A65" w14:paraId="0A9AF9C0" w14:textId="77777777" w:rsidTr="00427703">
        <w:tc>
          <w:tcPr>
            <w:tcW w:w="1465" w:type="pct"/>
            <w:shd w:val="clear" w:color="auto" w:fill="auto"/>
          </w:tcPr>
          <w:p w14:paraId="7B94C5EE" w14:textId="77777777" w:rsidR="00324791" w:rsidRPr="007A2A65" w:rsidRDefault="00324791"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7/1</w:t>
            </w:r>
          </w:p>
        </w:tc>
        <w:tc>
          <w:tcPr>
            <w:tcW w:w="3535" w:type="pct"/>
            <w:shd w:val="clear" w:color="auto" w:fill="auto"/>
          </w:tcPr>
          <w:p w14:paraId="157A299C" w14:textId="77777777" w:rsidR="00324791" w:rsidRPr="007A2A65" w:rsidRDefault="00324791"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Strengthening the implementation of the United Nations Convention against Transnational Organized Crime and the Protocols thereto</w:t>
            </w:r>
          </w:p>
        </w:tc>
      </w:tr>
      <w:tr w:rsidR="00324791" w:rsidRPr="007A2A65" w14:paraId="5A8E4B0A" w14:textId="77777777" w:rsidTr="00427703">
        <w:tc>
          <w:tcPr>
            <w:tcW w:w="1465" w:type="pct"/>
            <w:shd w:val="clear" w:color="auto" w:fill="auto"/>
          </w:tcPr>
          <w:p w14:paraId="766BF770" w14:textId="77777777" w:rsidR="00324791" w:rsidRPr="007A2A65" w:rsidRDefault="00324791"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7/2</w:t>
            </w:r>
          </w:p>
        </w:tc>
        <w:tc>
          <w:tcPr>
            <w:tcW w:w="3535" w:type="pct"/>
            <w:shd w:val="clear" w:color="auto" w:fill="auto"/>
          </w:tcPr>
          <w:p w14:paraId="270088D6" w14:textId="77777777" w:rsidR="00324791" w:rsidRPr="007A2A65" w:rsidRDefault="00324791"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Importance of the Protocol against the Illicit Manufacturing of and Trafficking in Firearms, Their Parts and Components and Ammunition, supplementing the United Nations Convention against Transnational Organized Crime</w:t>
            </w:r>
          </w:p>
        </w:tc>
      </w:tr>
      <w:tr w:rsidR="00324791" w:rsidRPr="007A2A65" w14:paraId="34148E65" w14:textId="77777777" w:rsidTr="00427703">
        <w:tc>
          <w:tcPr>
            <w:tcW w:w="1465" w:type="pct"/>
            <w:shd w:val="clear" w:color="auto" w:fill="auto"/>
          </w:tcPr>
          <w:p w14:paraId="1FE19B8C" w14:textId="77777777" w:rsidR="00324791" w:rsidRPr="007A2A65" w:rsidRDefault="00324791"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8/1</w:t>
            </w:r>
          </w:p>
        </w:tc>
        <w:tc>
          <w:tcPr>
            <w:tcW w:w="3535" w:type="pct"/>
            <w:shd w:val="clear" w:color="auto" w:fill="auto"/>
          </w:tcPr>
          <w:p w14:paraId="2D190654" w14:textId="77777777" w:rsidR="00324791" w:rsidRPr="007A2A65" w:rsidRDefault="00324791"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Enhancing the effectiveness of central authorities in international cooperation in criminal matters to counter transnational organized crime</w:t>
            </w:r>
          </w:p>
        </w:tc>
      </w:tr>
      <w:tr w:rsidR="00324791" w:rsidRPr="007A2A65" w14:paraId="00CDB031" w14:textId="77777777" w:rsidTr="00427703">
        <w:tc>
          <w:tcPr>
            <w:tcW w:w="1465" w:type="pct"/>
            <w:shd w:val="clear" w:color="auto" w:fill="auto"/>
          </w:tcPr>
          <w:p w14:paraId="13A79648" w14:textId="77777777" w:rsidR="00324791" w:rsidRPr="007A2A65" w:rsidRDefault="00324791"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9/1</w:t>
            </w:r>
          </w:p>
        </w:tc>
        <w:tc>
          <w:tcPr>
            <w:tcW w:w="3535" w:type="pct"/>
            <w:shd w:val="clear" w:color="auto" w:fill="auto"/>
          </w:tcPr>
          <w:p w14:paraId="1F3CF69D" w14:textId="77777777" w:rsidR="00324791" w:rsidRPr="007A2A65" w:rsidRDefault="00324791"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Establishment of the Mechanism for the Review of the Implementation of the United Nations Convention against Transnational Organized Crime and the Protocols thereto</w:t>
            </w:r>
          </w:p>
        </w:tc>
      </w:tr>
      <w:tr w:rsidR="00324791" w:rsidRPr="007A2A65" w14:paraId="638399D8" w14:textId="77777777" w:rsidTr="00427703">
        <w:tc>
          <w:tcPr>
            <w:tcW w:w="1465" w:type="pct"/>
            <w:shd w:val="clear" w:color="auto" w:fill="auto"/>
          </w:tcPr>
          <w:p w14:paraId="6DED0264" w14:textId="77777777" w:rsidR="00324791" w:rsidRPr="007A2A65" w:rsidRDefault="00324791"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9/2</w:t>
            </w:r>
          </w:p>
        </w:tc>
        <w:tc>
          <w:tcPr>
            <w:tcW w:w="3535" w:type="pct"/>
            <w:shd w:val="clear" w:color="auto" w:fill="auto"/>
          </w:tcPr>
          <w:p w14:paraId="3881B82E" w14:textId="77777777" w:rsidR="00324791" w:rsidRPr="007A2A65" w:rsidRDefault="00324791"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Enhancing and ensuring effective implementation of the Protocol against the Illicit Manufacturing of and Trafficking in Firearms, Their Parts and Components and Ammunition, supplementing the United Nations Convention against Transnational Organized Crime</w:t>
            </w:r>
          </w:p>
        </w:tc>
      </w:tr>
      <w:tr w:rsidR="00427703" w:rsidRPr="007A2A65" w14:paraId="628280E4" w14:textId="77777777" w:rsidTr="00427703">
        <w:tc>
          <w:tcPr>
            <w:tcW w:w="1465" w:type="pct"/>
            <w:shd w:val="clear" w:color="auto" w:fill="auto"/>
          </w:tcPr>
          <w:p w14:paraId="2C03FEB4" w14:textId="17FC0604"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9/3; 12/1</w:t>
            </w:r>
          </w:p>
        </w:tc>
        <w:tc>
          <w:tcPr>
            <w:tcW w:w="3535" w:type="pct"/>
            <w:shd w:val="clear" w:color="auto" w:fill="auto"/>
          </w:tcPr>
          <w:p w14:paraId="304F0513" w14:textId="3A7F7D1A"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Implementation of the provisions on international cooperation of the United Nations Convention against Transnational Organized Crime</w:t>
            </w:r>
          </w:p>
        </w:tc>
      </w:tr>
      <w:tr w:rsidR="00427703" w:rsidRPr="007A2A65" w14:paraId="58B21D46" w14:textId="77777777" w:rsidTr="00427703">
        <w:tc>
          <w:tcPr>
            <w:tcW w:w="1465" w:type="pct"/>
            <w:shd w:val="clear" w:color="auto" w:fill="auto"/>
          </w:tcPr>
          <w:p w14:paraId="4AB1EB34"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10/1</w:t>
            </w:r>
          </w:p>
        </w:tc>
        <w:tc>
          <w:tcPr>
            <w:tcW w:w="3535" w:type="pct"/>
            <w:shd w:val="clear" w:color="auto" w:fill="auto"/>
          </w:tcPr>
          <w:p w14:paraId="26990DC6" w14:textId="77777777"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Launch of the review process of the Mechanism for the Review of the Implementation of the United Nations Convention against Transnational Organized Crime and the Protocols thereto</w:t>
            </w:r>
          </w:p>
        </w:tc>
      </w:tr>
      <w:tr w:rsidR="00427703" w:rsidRPr="007A2A65" w14:paraId="08D152D1" w14:textId="77777777" w:rsidTr="00427703">
        <w:tc>
          <w:tcPr>
            <w:tcW w:w="1465" w:type="pct"/>
            <w:shd w:val="clear" w:color="auto" w:fill="auto"/>
          </w:tcPr>
          <w:p w14:paraId="4419F70C"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 xml:space="preserve">10/2 </w:t>
            </w:r>
          </w:p>
        </w:tc>
        <w:tc>
          <w:tcPr>
            <w:tcW w:w="3535" w:type="pct"/>
            <w:shd w:val="clear" w:color="auto" w:fill="auto"/>
          </w:tcPr>
          <w:p w14:paraId="3327616D" w14:textId="77777777"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Strengthening international cooperation against the illicit manufacturing of and trafficking in firearms, their parts and components and ammunition</w:t>
            </w:r>
          </w:p>
        </w:tc>
      </w:tr>
      <w:tr w:rsidR="00427703" w:rsidRPr="007A2A65" w14:paraId="5758B471" w14:textId="77777777" w:rsidTr="00427703">
        <w:tc>
          <w:tcPr>
            <w:tcW w:w="1465" w:type="pct"/>
            <w:shd w:val="clear" w:color="auto" w:fill="auto"/>
          </w:tcPr>
          <w:p w14:paraId="6162C296"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10/3; 11/5</w:t>
            </w:r>
          </w:p>
        </w:tc>
        <w:tc>
          <w:tcPr>
            <w:tcW w:w="3535" w:type="pct"/>
            <w:shd w:val="clear" w:color="auto" w:fill="auto"/>
          </w:tcPr>
          <w:p w14:paraId="24CFEA35" w14:textId="77777777" w:rsidR="00427703" w:rsidRPr="007A2A65" w:rsidRDefault="00427703" w:rsidP="00427703">
            <w:pPr>
              <w:tabs>
                <w:tab w:val="left" w:pos="288"/>
                <w:tab w:val="left" w:pos="576"/>
                <w:tab w:val="left" w:pos="864"/>
                <w:tab w:val="left" w:pos="1152"/>
              </w:tabs>
              <w:spacing w:before="40" w:after="40" w:line="192" w:lineRule="exact"/>
              <w:ind w:left="86" w:right="43"/>
              <w:rPr>
                <w:spacing w:val="0"/>
                <w:sz w:val="17"/>
                <w:lang w:val="en-GB"/>
              </w:rPr>
            </w:pPr>
            <w:r w:rsidRPr="007A2A65">
              <w:rPr>
                <w:spacing w:val="0"/>
                <w:sz w:val="17"/>
                <w:lang w:val="en-GB"/>
              </w:rPr>
              <w:t>Effective implementation of the Protocol to Prevent, Suppress and Punish Trafficking in Persons, Especially Women and Children, supplementing the United Nations Convention against Transnational Organized Crime</w:t>
            </w:r>
          </w:p>
        </w:tc>
      </w:tr>
      <w:tr w:rsidR="00427703" w:rsidRPr="007A2A65" w14:paraId="58D8EA5C" w14:textId="77777777" w:rsidTr="00427703">
        <w:tc>
          <w:tcPr>
            <w:tcW w:w="1465" w:type="pct"/>
            <w:shd w:val="clear" w:color="auto" w:fill="auto"/>
          </w:tcPr>
          <w:p w14:paraId="010F2DF1"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10/4</w:t>
            </w:r>
          </w:p>
        </w:tc>
        <w:tc>
          <w:tcPr>
            <w:tcW w:w="3535" w:type="pct"/>
            <w:shd w:val="clear" w:color="auto" w:fill="auto"/>
          </w:tcPr>
          <w:p w14:paraId="3E6236B1" w14:textId="77777777"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Celebrating the twentieth anniversary of the adoption of the United Nations Convention against Transnational Organized Crime and promoting its effective implementation</w:t>
            </w:r>
          </w:p>
        </w:tc>
      </w:tr>
      <w:tr w:rsidR="00427703" w:rsidRPr="007A2A65" w14:paraId="4204E60B" w14:textId="77777777" w:rsidTr="00427703">
        <w:tc>
          <w:tcPr>
            <w:tcW w:w="1465" w:type="pct"/>
            <w:shd w:val="clear" w:color="auto" w:fill="auto"/>
          </w:tcPr>
          <w:p w14:paraId="14A3AA5C"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10/5</w:t>
            </w:r>
          </w:p>
        </w:tc>
        <w:tc>
          <w:tcPr>
            <w:tcW w:w="3535" w:type="pct"/>
            <w:shd w:val="clear" w:color="auto" w:fill="auto"/>
          </w:tcPr>
          <w:p w14:paraId="65CB4437" w14:textId="77777777"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Preventing and combating the manufacturing of and trafficking in falsified medical products as forms of transnational organized crime</w:t>
            </w:r>
          </w:p>
        </w:tc>
      </w:tr>
      <w:tr w:rsidR="00427703" w:rsidRPr="007A2A65" w14:paraId="37ECEDAC" w14:textId="77777777" w:rsidTr="00427703">
        <w:tc>
          <w:tcPr>
            <w:tcW w:w="1465" w:type="pct"/>
            <w:shd w:val="clear" w:color="auto" w:fill="auto"/>
          </w:tcPr>
          <w:p w14:paraId="50FA1BB2"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10/6</w:t>
            </w:r>
          </w:p>
        </w:tc>
        <w:tc>
          <w:tcPr>
            <w:tcW w:w="3535" w:type="pct"/>
            <w:shd w:val="clear" w:color="auto" w:fill="auto"/>
          </w:tcPr>
          <w:p w14:paraId="2605647E" w14:textId="77777777"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Preventing and combating crimes that affect the environment falling within the scope of the United Nations Convention against Transnational Organized Crime</w:t>
            </w:r>
          </w:p>
        </w:tc>
      </w:tr>
      <w:tr w:rsidR="00427703" w:rsidRPr="007A2A65" w14:paraId="065E45D1" w14:textId="77777777" w:rsidTr="00427703">
        <w:tc>
          <w:tcPr>
            <w:tcW w:w="1465" w:type="pct"/>
            <w:shd w:val="clear" w:color="auto" w:fill="auto"/>
          </w:tcPr>
          <w:p w14:paraId="1766A64B"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11/2; 12/2</w:t>
            </w:r>
          </w:p>
        </w:tc>
        <w:tc>
          <w:tcPr>
            <w:tcW w:w="3535" w:type="pct"/>
            <w:shd w:val="clear" w:color="auto" w:fill="auto"/>
          </w:tcPr>
          <w:p w14:paraId="580657AC" w14:textId="77777777" w:rsidR="00427703" w:rsidRPr="007A2A65" w:rsidRDefault="00427703" w:rsidP="00427703">
            <w:pPr>
              <w:tabs>
                <w:tab w:val="left" w:pos="288"/>
                <w:tab w:val="left" w:pos="576"/>
                <w:tab w:val="left" w:pos="864"/>
                <w:tab w:val="left" w:pos="1152"/>
              </w:tabs>
              <w:spacing w:before="40" w:after="40" w:line="192" w:lineRule="exact"/>
              <w:ind w:left="86" w:right="43"/>
              <w:rPr>
                <w:spacing w:val="0"/>
                <w:sz w:val="17"/>
                <w:lang w:val="en-GB"/>
              </w:rPr>
            </w:pPr>
            <w:r w:rsidRPr="007A2A65">
              <w:rPr>
                <w:spacing w:val="0"/>
                <w:sz w:val="17"/>
                <w:lang w:val="en-GB"/>
              </w:rPr>
              <w:t>Implementation of the provisions on technical assistance of the United Nations Convention against Transnational Organized Crime</w:t>
            </w:r>
          </w:p>
        </w:tc>
      </w:tr>
      <w:tr w:rsidR="00427703" w:rsidRPr="007A2A65" w14:paraId="2B82189C" w14:textId="77777777" w:rsidTr="00427703">
        <w:tc>
          <w:tcPr>
            <w:tcW w:w="1465" w:type="pct"/>
            <w:shd w:val="clear" w:color="auto" w:fill="auto"/>
          </w:tcPr>
          <w:p w14:paraId="69A91EB7"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11/3</w:t>
            </w:r>
          </w:p>
        </w:tc>
        <w:tc>
          <w:tcPr>
            <w:tcW w:w="3535" w:type="pct"/>
            <w:shd w:val="clear" w:color="auto" w:fill="auto"/>
          </w:tcPr>
          <w:p w14:paraId="180C50BD" w14:textId="77777777" w:rsidR="00427703" w:rsidRPr="007A2A65" w:rsidRDefault="00427703" w:rsidP="00427703">
            <w:pPr>
              <w:tabs>
                <w:tab w:val="left" w:pos="288"/>
                <w:tab w:val="left" w:pos="576"/>
                <w:tab w:val="left" w:pos="864"/>
                <w:tab w:val="left" w:pos="1152"/>
              </w:tabs>
              <w:spacing w:before="40" w:after="40" w:line="192" w:lineRule="exact"/>
              <w:ind w:left="86" w:right="43"/>
              <w:rPr>
                <w:spacing w:val="0"/>
                <w:sz w:val="17"/>
                <w:lang w:val="en-GB"/>
              </w:rPr>
            </w:pPr>
            <w:r w:rsidRPr="007A2A65">
              <w:rPr>
                <w:spacing w:val="0"/>
                <w:sz w:val="17"/>
                <w:lang w:val="en-GB"/>
              </w:rPr>
              <w:t>Outcomes of the joint thematic discussion of the Working Group of Government Experts on Technical Assistance and the Working Group on International Cooperation on the application of the United Nations Convention against Transnational Organized Crime for preventing and combating transnational organized crimes that affect the environment</w:t>
            </w:r>
          </w:p>
        </w:tc>
      </w:tr>
      <w:tr w:rsidR="00427703" w:rsidRPr="007A2A65" w14:paraId="20B258FA" w14:textId="77777777" w:rsidTr="00427703">
        <w:tc>
          <w:tcPr>
            <w:tcW w:w="1465" w:type="pct"/>
            <w:shd w:val="clear" w:color="auto" w:fill="auto"/>
          </w:tcPr>
          <w:p w14:paraId="38F6EA1F"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11/4</w:t>
            </w:r>
          </w:p>
        </w:tc>
        <w:tc>
          <w:tcPr>
            <w:tcW w:w="3535" w:type="pct"/>
            <w:shd w:val="clear" w:color="auto" w:fill="auto"/>
          </w:tcPr>
          <w:p w14:paraId="73806BBE" w14:textId="77777777" w:rsidR="00427703" w:rsidRPr="007A2A65" w:rsidRDefault="00427703" w:rsidP="00427703">
            <w:pPr>
              <w:tabs>
                <w:tab w:val="left" w:pos="288"/>
                <w:tab w:val="left" w:pos="576"/>
                <w:tab w:val="left" w:pos="864"/>
                <w:tab w:val="left" w:pos="1152"/>
              </w:tabs>
              <w:spacing w:before="40" w:after="40" w:line="192" w:lineRule="exact"/>
              <w:ind w:left="86" w:right="43"/>
              <w:rPr>
                <w:spacing w:val="0"/>
                <w:sz w:val="17"/>
                <w:lang w:val="en-GB"/>
              </w:rPr>
            </w:pPr>
            <w:r w:rsidRPr="007A2A65">
              <w:rPr>
                <w:spacing w:val="0"/>
                <w:sz w:val="17"/>
                <w:lang w:val="en-GB"/>
              </w:rPr>
              <w:t>Strengthening crime prevention and criminal justice responses to protect cultural property, especially with regard to its trafficking in any situations, including in the context of all armed conflicts and natural disasters</w:t>
            </w:r>
          </w:p>
        </w:tc>
      </w:tr>
      <w:tr w:rsidR="00427703" w:rsidRPr="007A2A65" w14:paraId="4DA5D0A7" w14:textId="77777777" w:rsidTr="00427703">
        <w:tc>
          <w:tcPr>
            <w:tcW w:w="1465" w:type="pct"/>
            <w:shd w:val="clear" w:color="auto" w:fill="auto"/>
          </w:tcPr>
          <w:p w14:paraId="750C3985"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11/6</w:t>
            </w:r>
          </w:p>
        </w:tc>
        <w:tc>
          <w:tcPr>
            <w:tcW w:w="3535" w:type="pct"/>
            <w:shd w:val="clear" w:color="auto" w:fill="auto"/>
          </w:tcPr>
          <w:p w14:paraId="7107A730" w14:textId="77777777" w:rsidR="00427703" w:rsidRPr="007A2A65" w:rsidRDefault="00427703" w:rsidP="00427703">
            <w:pPr>
              <w:tabs>
                <w:tab w:val="left" w:pos="288"/>
                <w:tab w:val="left" w:pos="576"/>
                <w:tab w:val="left" w:pos="864"/>
                <w:tab w:val="left" w:pos="1152"/>
              </w:tabs>
              <w:spacing w:before="40" w:after="40" w:line="192" w:lineRule="exact"/>
              <w:ind w:left="86" w:right="43"/>
              <w:rPr>
                <w:spacing w:val="0"/>
                <w:sz w:val="17"/>
                <w:lang w:val="en-GB"/>
              </w:rPr>
            </w:pPr>
            <w:r w:rsidRPr="007A2A65">
              <w:rPr>
                <w:spacing w:val="0"/>
                <w:sz w:val="17"/>
                <w:lang w:val="en-GB"/>
              </w:rPr>
              <w:t>Strengthening international cooperation to prevent, combat and eradicate the illicit manufacturing of and trafficking in firearms, their parts and components and ammunition</w:t>
            </w:r>
          </w:p>
        </w:tc>
      </w:tr>
      <w:tr w:rsidR="00427703" w:rsidRPr="007A2A65" w14:paraId="588AF466" w14:textId="77777777" w:rsidTr="00427703">
        <w:tc>
          <w:tcPr>
            <w:tcW w:w="1465" w:type="pct"/>
            <w:shd w:val="clear" w:color="auto" w:fill="auto"/>
          </w:tcPr>
          <w:p w14:paraId="6D426604"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12/3</w:t>
            </w:r>
          </w:p>
        </w:tc>
        <w:tc>
          <w:tcPr>
            <w:tcW w:w="3535" w:type="pct"/>
            <w:shd w:val="clear" w:color="auto" w:fill="auto"/>
          </w:tcPr>
          <w:p w14:paraId="27508F02" w14:textId="77777777"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Enhancing measures, including under the Firearms Protocol, to prevent, combat and eradicate the illicit manufacturing of and trafficking in firearms, their parts and components and ammunition, in view of technological developments</w:t>
            </w:r>
          </w:p>
        </w:tc>
      </w:tr>
      <w:tr w:rsidR="00427703" w:rsidRPr="007A2A65" w14:paraId="37859EDC" w14:textId="77777777" w:rsidTr="00427703">
        <w:tc>
          <w:tcPr>
            <w:tcW w:w="1465" w:type="pct"/>
            <w:shd w:val="clear" w:color="auto" w:fill="auto"/>
          </w:tcPr>
          <w:p w14:paraId="65CEE17E" w14:textId="77777777" w:rsidR="00427703" w:rsidRPr="007A2A65" w:rsidRDefault="00427703" w:rsidP="00427703">
            <w:pPr>
              <w:tabs>
                <w:tab w:val="left" w:pos="288"/>
                <w:tab w:val="left" w:pos="576"/>
                <w:tab w:val="left" w:pos="864"/>
                <w:tab w:val="left" w:pos="1152"/>
              </w:tabs>
              <w:spacing w:before="40" w:after="40" w:line="192" w:lineRule="exact"/>
              <w:ind w:right="43"/>
              <w:rPr>
                <w:sz w:val="17"/>
                <w:lang w:val="en-GB"/>
              </w:rPr>
            </w:pPr>
            <w:r w:rsidRPr="007A2A65">
              <w:rPr>
                <w:sz w:val="17"/>
                <w:lang w:val="en-GB"/>
              </w:rPr>
              <w:t>12/4</w:t>
            </w:r>
          </w:p>
        </w:tc>
        <w:tc>
          <w:tcPr>
            <w:tcW w:w="3535" w:type="pct"/>
            <w:shd w:val="clear" w:color="auto" w:fill="auto"/>
          </w:tcPr>
          <w:p w14:paraId="4CAD82F4" w14:textId="77777777" w:rsidR="00427703" w:rsidRPr="007A2A65" w:rsidRDefault="00427703" w:rsidP="00427703">
            <w:pPr>
              <w:tabs>
                <w:tab w:val="left" w:pos="288"/>
                <w:tab w:val="left" w:pos="576"/>
                <w:tab w:val="left" w:pos="864"/>
                <w:tab w:val="left" w:pos="1152"/>
              </w:tabs>
              <w:spacing w:before="40" w:after="40" w:line="192" w:lineRule="exact"/>
              <w:ind w:left="86" w:right="43"/>
              <w:rPr>
                <w:sz w:val="17"/>
                <w:lang w:val="en-GB"/>
              </w:rPr>
            </w:pPr>
            <w:r w:rsidRPr="007A2A65">
              <w:rPr>
                <w:sz w:val="17"/>
                <w:lang w:val="en-GB"/>
              </w:rPr>
              <w:t>Enhancing measures to prevent and combat crimes that affect the environment falling within the scope of the United Nations Convention against Transnational Organized Crime</w:t>
            </w:r>
          </w:p>
        </w:tc>
      </w:tr>
    </w:tbl>
    <w:p w14:paraId="6AF53715" w14:textId="77777777" w:rsidR="00324791" w:rsidRPr="007A2A65" w:rsidRDefault="00324791" w:rsidP="00324791">
      <w:pPr>
        <w:spacing w:line="240" w:lineRule="auto"/>
        <w:rPr>
          <w:sz w:val="2"/>
          <w:lang w:val="en-GB" w:eastAsia="en-US"/>
        </w:rPr>
        <w:sectPr w:rsidR="00324791" w:rsidRPr="007A2A65" w:rsidSect="002F6030">
          <w:endnotePr>
            <w:numFmt w:val="decimal"/>
          </w:endnotePr>
          <w:type w:val="continuous"/>
          <w:pgSz w:w="12240" w:h="15840"/>
          <w:pgMar w:top="1440" w:right="1195" w:bottom="1152" w:left="1195" w:header="432" w:footer="504" w:gutter="0"/>
          <w:cols w:num="2" w:space="240"/>
          <w:noEndnote/>
          <w:docGrid w:linePitch="360"/>
        </w:sectPr>
      </w:pPr>
    </w:p>
    <w:p w14:paraId="73454176" w14:textId="77777777" w:rsidR="00427703" w:rsidRPr="007A2A65" w:rsidRDefault="00427703" w:rsidP="004277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eastAsia="en-US"/>
        </w:rPr>
      </w:pPr>
      <w:bookmarkStart w:id="6" w:name="_Hlk195181130"/>
    </w:p>
    <w:p w14:paraId="0FBACCE6" w14:textId="394DA87B" w:rsidR="00BE4220" w:rsidRPr="007A2A65" w:rsidRDefault="00BE4220" w:rsidP="00BE42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Subprogramme 2</w:t>
      </w:r>
    </w:p>
    <w:p w14:paraId="0C533E31" w14:textId="77777777" w:rsidR="00BE4220" w:rsidRPr="007A2A65" w:rsidRDefault="00BE4220" w:rsidP="00BE42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A comprehensive and balanced approach to counter the world drug problem</w:t>
      </w:r>
    </w:p>
    <w:bookmarkEnd w:id="6"/>
    <w:p w14:paraId="18914C06" w14:textId="42375BDD" w:rsidR="003D2019" w:rsidRPr="007A2A65" w:rsidRDefault="003D2019" w:rsidP="00BE42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eastAsia="en-US"/>
        </w:rPr>
      </w:pPr>
    </w:p>
    <w:p w14:paraId="0F9318C8" w14:textId="44689E80" w:rsidR="00BE4220" w:rsidRPr="007A2A65" w:rsidRDefault="00733FDE" w:rsidP="00733FDE">
      <w:pPr>
        <w:pStyle w:val="H4"/>
        <w:ind w:right="1260"/>
        <w:rPr>
          <w:lang w:val="en-GB" w:eastAsia="en-US"/>
        </w:rPr>
      </w:pPr>
      <w:r w:rsidRPr="007A2A65">
        <w:rPr>
          <w:lang w:val="en-GB" w:eastAsia="en-US"/>
        </w:rPr>
        <w:t>General Assembly resolutions</w:t>
      </w:r>
    </w:p>
    <w:p w14:paraId="056AC8B2" w14:textId="77777777" w:rsidR="00686AC4" w:rsidRPr="007A2A65" w:rsidRDefault="00686AC4" w:rsidP="00686AC4">
      <w:pPr>
        <w:pStyle w:val="SingleTxt"/>
        <w:spacing w:after="0" w:line="120" w:lineRule="exact"/>
        <w:rPr>
          <w:sz w:val="10"/>
          <w:lang w:val="en-GB" w:eastAsia="en-US"/>
        </w:rPr>
      </w:pPr>
    </w:p>
    <w:p w14:paraId="380F5B8B" w14:textId="77777777" w:rsidR="00733FDE" w:rsidRPr="007A2A65" w:rsidRDefault="00733FDE" w:rsidP="00C17046">
      <w:pPr>
        <w:pStyle w:val="SingleTxt"/>
        <w:spacing w:after="0" w:line="240" w:lineRule="auto"/>
        <w:rPr>
          <w:sz w:val="2"/>
          <w:lang w:val="en-GB" w:eastAsia="en-US"/>
        </w:rPr>
      </w:pPr>
    </w:p>
    <w:p w14:paraId="2E1E9F9B" w14:textId="77777777" w:rsidR="00733FDE" w:rsidRPr="007A2A65" w:rsidRDefault="00733FDE" w:rsidP="00C17046">
      <w:pPr>
        <w:pStyle w:val="SingleTxt"/>
        <w:spacing w:after="0" w:line="240" w:lineRule="auto"/>
        <w:rPr>
          <w:sz w:val="2"/>
          <w:lang w:val="en-GB" w:eastAsia="en-US"/>
        </w:rPr>
        <w:sectPr w:rsidR="00733FDE" w:rsidRPr="007A2A65" w:rsidSect="00B179F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7046" w:rsidRPr="007A2A65" w14:paraId="78587879" w14:textId="77777777" w:rsidTr="00C17046">
        <w:tc>
          <w:tcPr>
            <w:tcW w:w="1450" w:type="pct"/>
            <w:shd w:val="clear" w:color="auto" w:fill="auto"/>
          </w:tcPr>
          <w:p w14:paraId="65229FF6" w14:textId="5F09717D" w:rsidR="00C17046" w:rsidRPr="007A2A65" w:rsidRDefault="00C17046" w:rsidP="00B4378D">
            <w:pPr>
              <w:tabs>
                <w:tab w:val="left" w:pos="288"/>
                <w:tab w:val="left" w:pos="576"/>
                <w:tab w:val="left" w:pos="864"/>
                <w:tab w:val="left" w:pos="1152"/>
              </w:tabs>
              <w:spacing w:before="40" w:after="40" w:line="190" w:lineRule="exact"/>
              <w:ind w:right="43"/>
              <w:rPr>
                <w:spacing w:val="0"/>
                <w:sz w:val="17"/>
                <w:lang w:val="en-GB"/>
              </w:rPr>
            </w:pPr>
            <w:hyperlink r:id="rId118" w:history="1">
              <w:r w:rsidRPr="007A2A65">
                <w:rPr>
                  <w:rStyle w:val="Hyperlink"/>
                  <w:spacing w:val="0"/>
                  <w:sz w:val="17"/>
                  <w:lang w:val="en-GB"/>
                </w:rPr>
                <w:t>S-20/3</w:t>
              </w:r>
            </w:hyperlink>
          </w:p>
        </w:tc>
        <w:tc>
          <w:tcPr>
            <w:tcW w:w="3500" w:type="pct"/>
            <w:shd w:val="clear" w:color="auto" w:fill="auto"/>
          </w:tcPr>
          <w:p w14:paraId="7C5F8AB0" w14:textId="77777777" w:rsidR="00C17046" w:rsidRPr="007A2A65" w:rsidRDefault="00C17046" w:rsidP="00B4378D">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Declaration on the Guiding Principles of Drug Demand Reduction</w:t>
            </w:r>
          </w:p>
        </w:tc>
      </w:tr>
      <w:tr w:rsidR="00C17046" w:rsidRPr="007A2A65" w14:paraId="7C5B2FDF" w14:textId="77777777" w:rsidTr="00C17046">
        <w:tc>
          <w:tcPr>
            <w:tcW w:w="1450" w:type="pct"/>
            <w:shd w:val="clear" w:color="auto" w:fill="auto"/>
          </w:tcPr>
          <w:p w14:paraId="7512A194" w14:textId="0BD79F2D" w:rsidR="00C17046" w:rsidRPr="007A2A65" w:rsidRDefault="00C17046" w:rsidP="00B4378D">
            <w:pPr>
              <w:tabs>
                <w:tab w:val="left" w:pos="288"/>
                <w:tab w:val="left" w:pos="576"/>
                <w:tab w:val="left" w:pos="864"/>
                <w:tab w:val="left" w:pos="1152"/>
              </w:tabs>
              <w:spacing w:before="40" w:after="40" w:line="190" w:lineRule="exact"/>
              <w:ind w:right="43"/>
              <w:rPr>
                <w:spacing w:val="0"/>
                <w:sz w:val="17"/>
                <w:lang w:val="en-GB"/>
              </w:rPr>
            </w:pPr>
            <w:hyperlink r:id="rId119" w:history="1">
              <w:r w:rsidRPr="007A2A65">
                <w:rPr>
                  <w:rStyle w:val="Hyperlink"/>
                  <w:spacing w:val="0"/>
                  <w:sz w:val="17"/>
                  <w:lang w:val="en-GB"/>
                </w:rPr>
                <w:t>S-26/2</w:t>
              </w:r>
            </w:hyperlink>
          </w:p>
        </w:tc>
        <w:tc>
          <w:tcPr>
            <w:tcW w:w="3500" w:type="pct"/>
            <w:shd w:val="clear" w:color="auto" w:fill="auto"/>
          </w:tcPr>
          <w:p w14:paraId="66CDB30F" w14:textId="77777777" w:rsidR="00C17046" w:rsidRPr="007A2A65" w:rsidRDefault="00C17046" w:rsidP="00B4378D">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Declaration of Commitment on HIV/AIDS</w:t>
            </w:r>
          </w:p>
        </w:tc>
      </w:tr>
      <w:tr w:rsidR="00C17046" w:rsidRPr="007A2A65" w14:paraId="383396F7" w14:textId="77777777" w:rsidTr="00C17046">
        <w:tc>
          <w:tcPr>
            <w:tcW w:w="1450" w:type="pct"/>
            <w:shd w:val="clear" w:color="auto" w:fill="auto"/>
          </w:tcPr>
          <w:p w14:paraId="51486DA7" w14:textId="70F67CBA" w:rsidR="00C17046" w:rsidRPr="007A2A65" w:rsidRDefault="00C17046" w:rsidP="00B4378D">
            <w:pPr>
              <w:tabs>
                <w:tab w:val="left" w:pos="288"/>
                <w:tab w:val="left" w:pos="576"/>
                <w:tab w:val="left" w:pos="864"/>
                <w:tab w:val="left" w:pos="1152"/>
              </w:tabs>
              <w:spacing w:before="40" w:after="40" w:line="190" w:lineRule="exact"/>
              <w:ind w:right="43"/>
              <w:rPr>
                <w:spacing w:val="0"/>
                <w:sz w:val="17"/>
                <w:lang w:val="en-GB"/>
              </w:rPr>
            </w:pPr>
            <w:hyperlink r:id="rId120" w:history="1">
              <w:r w:rsidRPr="007A2A65">
                <w:rPr>
                  <w:rStyle w:val="Hyperlink"/>
                  <w:spacing w:val="0"/>
                  <w:sz w:val="17"/>
                  <w:lang w:val="en-GB"/>
                </w:rPr>
                <w:t>S-30/1</w:t>
              </w:r>
            </w:hyperlink>
          </w:p>
        </w:tc>
        <w:tc>
          <w:tcPr>
            <w:tcW w:w="3500" w:type="pct"/>
            <w:shd w:val="clear" w:color="auto" w:fill="auto"/>
          </w:tcPr>
          <w:p w14:paraId="62A39262" w14:textId="77777777" w:rsidR="00C17046" w:rsidRPr="007A2A65" w:rsidRDefault="00C17046" w:rsidP="00427703">
            <w:pPr>
              <w:tabs>
                <w:tab w:val="left" w:pos="288"/>
                <w:tab w:val="left" w:pos="576"/>
                <w:tab w:val="left" w:pos="864"/>
                <w:tab w:val="left" w:pos="1152"/>
              </w:tabs>
              <w:spacing w:before="40" w:after="40" w:line="190" w:lineRule="exact"/>
              <w:ind w:left="86"/>
              <w:rPr>
                <w:sz w:val="17"/>
                <w:lang w:val="en-GB"/>
              </w:rPr>
            </w:pPr>
            <w:r w:rsidRPr="007A2A65">
              <w:rPr>
                <w:sz w:val="17"/>
                <w:lang w:val="en-GB"/>
              </w:rPr>
              <w:t>Our joint commitment to effectively addressing and countering the world drug problem</w:t>
            </w:r>
          </w:p>
        </w:tc>
      </w:tr>
      <w:tr w:rsidR="00C17046" w:rsidRPr="007A2A65" w14:paraId="27851E57" w14:textId="77777777" w:rsidTr="00C17046">
        <w:tc>
          <w:tcPr>
            <w:tcW w:w="1450" w:type="pct"/>
            <w:shd w:val="clear" w:color="auto" w:fill="auto"/>
          </w:tcPr>
          <w:p w14:paraId="2E3341A5" w14:textId="3905BE8B" w:rsidR="00C17046" w:rsidRPr="007A2A65" w:rsidRDefault="00C17046" w:rsidP="00B4378D">
            <w:pPr>
              <w:tabs>
                <w:tab w:val="left" w:pos="288"/>
                <w:tab w:val="left" w:pos="576"/>
                <w:tab w:val="left" w:pos="864"/>
                <w:tab w:val="left" w:pos="1152"/>
              </w:tabs>
              <w:spacing w:before="40" w:after="40" w:line="190" w:lineRule="exact"/>
              <w:ind w:right="43"/>
              <w:rPr>
                <w:spacing w:val="0"/>
                <w:sz w:val="17"/>
                <w:lang w:val="en-GB"/>
              </w:rPr>
            </w:pPr>
            <w:hyperlink r:id="rId121" w:history="1">
              <w:r w:rsidRPr="007A2A65">
                <w:rPr>
                  <w:rStyle w:val="Hyperlink"/>
                  <w:spacing w:val="0"/>
                  <w:sz w:val="17"/>
                  <w:lang w:val="en-GB"/>
                </w:rPr>
                <w:t>60/262</w:t>
              </w:r>
            </w:hyperlink>
          </w:p>
        </w:tc>
        <w:tc>
          <w:tcPr>
            <w:tcW w:w="3500" w:type="pct"/>
            <w:shd w:val="clear" w:color="auto" w:fill="auto"/>
          </w:tcPr>
          <w:p w14:paraId="7F6A2E74" w14:textId="77777777" w:rsidR="00C17046" w:rsidRPr="007A2A65" w:rsidRDefault="00C17046" w:rsidP="00B4378D">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Political Declaration on HIV/AIDS</w:t>
            </w:r>
          </w:p>
        </w:tc>
      </w:tr>
      <w:tr w:rsidR="00C17046" w:rsidRPr="007A2A65" w14:paraId="3D72EF6E" w14:textId="77777777" w:rsidTr="00C17046">
        <w:tc>
          <w:tcPr>
            <w:tcW w:w="1450" w:type="pct"/>
            <w:shd w:val="clear" w:color="auto" w:fill="auto"/>
          </w:tcPr>
          <w:p w14:paraId="38E9AF5F" w14:textId="38A4D36D" w:rsidR="00C17046" w:rsidRPr="007A2A65" w:rsidRDefault="00C17046" w:rsidP="00B4378D">
            <w:pPr>
              <w:tabs>
                <w:tab w:val="left" w:pos="288"/>
                <w:tab w:val="left" w:pos="576"/>
                <w:tab w:val="left" w:pos="864"/>
                <w:tab w:val="left" w:pos="1152"/>
              </w:tabs>
              <w:spacing w:before="40" w:after="40" w:line="190" w:lineRule="exact"/>
              <w:ind w:right="43"/>
              <w:rPr>
                <w:spacing w:val="0"/>
                <w:sz w:val="17"/>
                <w:lang w:val="en-GB"/>
              </w:rPr>
            </w:pPr>
            <w:hyperlink r:id="rId122" w:history="1">
              <w:r w:rsidRPr="007A2A65">
                <w:rPr>
                  <w:rStyle w:val="Hyperlink"/>
                  <w:spacing w:val="0"/>
                  <w:sz w:val="17"/>
                  <w:lang w:val="en-GB"/>
                </w:rPr>
                <w:t>65/277</w:t>
              </w:r>
            </w:hyperlink>
          </w:p>
        </w:tc>
        <w:tc>
          <w:tcPr>
            <w:tcW w:w="3500" w:type="pct"/>
            <w:shd w:val="clear" w:color="auto" w:fill="auto"/>
          </w:tcPr>
          <w:p w14:paraId="77F99917" w14:textId="77777777" w:rsidR="00C17046" w:rsidRPr="007A2A65" w:rsidRDefault="00C17046" w:rsidP="00B4378D">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Political Declaration on HIV and AIDS: Intensifying Our Efforts to Eliminate HIV and AIDS</w:t>
            </w:r>
          </w:p>
        </w:tc>
      </w:tr>
      <w:tr w:rsidR="00C17046" w:rsidRPr="007A2A65" w14:paraId="1E7AA1FF" w14:textId="77777777" w:rsidTr="00C17046">
        <w:tc>
          <w:tcPr>
            <w:tcW w:w="1450" w:type="pct"/>
            <w:shd w:val="clear" w:color="auto" w:fill="auto"/>
          </w:tcPr>
          <w:p w14:paraId="7D583456" w14:textId="5FF0B7B6" w:rsidR="00C17046" w:rsidRPr="007A2A65" w:rsidRDefault="00C17046" w:rsidP="00B4378D">
            <w:pPr>
              <w:tabs>
                <w:tab w:val="left" w:pos="288"/>
                <w:tab w:val="left" w:pos="576"/>
                <w:tab w:val="left" w:pos="864"/>
                <w:tab w:val="left" w:pos="1152"/>
              </w:tabs>
              <w:spacing w:before="40" w:after="40" w:line="190" w:lineRule="exact"/>
              <w:ind w:right="43"/>
              <w:rPr>
                <w:spacing w:val="0"/>
                <w:sz w:val="17"/>
                <w:lang w:val="en-GB"/>
              </w:rPr>
            </w:pPr>
            <w:hyperlink r:id="rId123" w:history="1">
              <w:r w:rsidRPr="007A2A65">
                <w:rPr>
                  <w:rStyle w:val="Hyperlink"/>
                  <w:spacing w:val="0"/>
                  <w:sz w:val="17"/>
                  <w:lang w:val="en-GB"/>
                </w:rPr>
                <w:t>70/266</w:t>
              </w:r>
            </w:hyperlink>
          </w:p>
        </w:tc>
        <w:tc>
          <w:tcPr>
            <w:tcW w:w="3500" w:type="pct"/>
            <w:shd w:val="clear" w:color="auto" w:fill="auto"/>
          </w:tcPr>
          <w:p w14:paraId="3BDCBE3B" w14:textId="77777777" w:rsidR="00C17046" w:rsidRPr="007A2A65" w:rsidRDefault="00C17046" w:rsidP="00B4378D">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Political Declaration on HIV and AIDS: On the Fast Track to Accelerating the Fight against HIV and to Ending the AIDS Epidemic by 2030</w:t>
            </w:r>
          </w:p>
        </w:tc>
      </w:tr>
      <w:tr w:rsidR="00C17046" w:rsidRPr="007A2A65" w14:paraId="7BCA8661" w14:textId="77777777" w:rsidTr="00C17046">
        <w:tc>
          <w:tcPr>
            <w:tcW w:w="1450" w:type="pct"/>
            <w:shd w:val="clear" w:color="auto" w:fill="auto"/>
          </w:tcPr>
          <w:p w14:paraId="61A56ED4" w14:textId="04117CCE" w:rsidR="00C17046" w:rsidRPr="007A2A65" w:rsidRDefault="00C17046" w:rsidP="00B4378D">
            <w:pPr>
              <w:tabs>
                <w:tab w:val="left" w:pos="288"/>
                <w:tab w:val="left" w:pos="576"/>
                <w:tab w:val="left" w:pos="864"/>
                <w:tab w:val="left" w:pos="1152"/>
              </w:tabs>
              <w:spacing w:before="40" w:after="40" w:line="190" w:lineRule="exact"/>
              <w:ind w:right="43"/>
              <w:rPr>
                <w:spacing w:val="0"/>
                <w:sz w:val="17"/>
                <w:lang w:val="en-GB"/>
              </w:rPr>
            </w:pPr>
            <w:hyperlink r:id="rId124" w:history="1">
              <w:r w:rsidRPr="007A2A65">
                <w:rPr>
                  <w:rStyle w:val="Hyperlink"/>
                  <w:spacing w:val="0"/>
                  <w:sz w:val="17"/>
                  <w:lang w:val="en-GB"/>
                </w:rPr>
                <w:t>73/2</w:t>
              </w:r>
            </w:hyperlink>
          </w:p>
        </w:tc>
        <w:tc>
          <w:tcPr>
            <w:tcW w:w="3500" w:type="pct"/>
            <w:shd w:val="clear" w:color="auto" w:fill="auto"/>
          </w:tcPr>
          <w:p w14:paraId="2299A7E3" w14:textId="29BCFE4E" w:rsidR="00C17046" w:rsidRPr="007A2A65" w:rsidRDefault="00C17046" w:rsidP="00B4378D">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Political declaration of the third high-level meeting of the General Assembly on the prevention and control of non</w:t>
            </w:r>
            <w:r w:rsidR="00427703" w:rsidRPr="007A2A65">
              <w:rPr>
                <w:sz w:val="17"/>
                <w:lang w:val="en-GB"/>
              </w:rPr>
              <w:noBreakHyphen/>
            </w:r>
            <w:r w:rsidRPr="007A2A65">
              <w:rPr>
                <w:sz w:val="17"/>
                <w:lang w:val="en-GB"/>
              </w:rPr>
              <w:t>communicable diseases</w:t>
            </w:r>
          </w:p>
        </w:tc>
      </w:tr>
      <w:tr w:rsidR="00C17046" w:rsidRPr="007A2A65" w14:paraId="4F138216" w14:textId="77777777" w:rsidTr="00C17046">
        <w:tc>
          <w:tcPr>
            <w:tcW w:w="1450" w:type="pct"/>
            <w:shd w:val="clear" w:color="auto" w:fill="auto"/>
          </w:tcPr>
          <w:p w14:paraId="23922C0E" w14:textId="10DF093A" w:rsidR="00C17046" w:rsidRPr="007A2A65" w:rsidRDefault="00C17046" w:rsidP="00C17046">
            <w:pPr>
              <w:tabs>
                <w:tab w:val="left" w:pos="288"/>
                <w:tab w:val="left" w:pos="576"/>
                <w:tab w:val="left" w:pos="864"/>
                <w:tab w:val="left" w:pos="1152"/>
              </w:tabs>
              <w:spacing w:before="40" w:after="40" w:line="200" w:lineRule="exact"/>
              <w:ind w:right="43"/>
              <w:rPr>
                <w:sz w:val="17"/>
                <w:lang w:val="en-GB"/>
              </w:rPr>
            </w:pPr>
            <w:hyperlink r:id="rId125" w:history="1">
              <w:r w:rsidRPr="007A2A65">
                <w:rPr>
                  <w:rStyle w:val="Hyperlink"/>
                  <w:sz w:val="17"/>
                  <w:lang w:val="en-GB"/>
                </w:rPr>
                <w:t>74/20</w:t>
              </w:r>
            </w:hyperlink>
          </w:p>
        </w:tc>
        <w:tc>
          <w:tcPr>
            <w:tcW w:w="3500" w:type="pct"/>
            <w:shd w:val="clear" w:color="auto" w:fill="auto"/>
          </w:tcPr>
          <w:p w14:paraId="39B0CF75" w14:textId="77777777" w:rsidR="00C17046" w:rsidRPr="007A2A65" w:rsidRDefault="00C17046" w:rsidP="00C17046">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Global health and foreign policy: an inclusive approach to strengthening health systems</w:t>
            </w:r>
          </w:p>
        </w:tc>
      </w:tr>
      <w:tr w:rsidR="00C17046" w:rsidRPr="007A2A65" w14:paraId="16276236" w14:textId="77777777" w:rsidTr="00C17046">
        <w:tc>
          <w:tcPr>
            <w:tcW w:w="1450" w:type="pct"/>
            <w:shd w:val="clear" w:color="auto" w:fill="auto"/>
          </w:tcPr>
          <w:p w14:paraId="3A7263E1" w14:textId="40F7B536" w:rsidR="00C17046" w:rsidRPr="007A2A65" w:rsidRDefault="00C17046" w:rsidP="00C17046">
            <w:pPr>
              <w:tabs>
                <w:tab w:val="left" w:pos="288"/>
                <w:tab w:val="left" w:pos="576"/>
                <w:tab w:val="left" w:pos="864"/>
                <w:tab w:val="left" w:pos="1152"/>
              </w:tabs>
              <w:spacing w:before="40" w:after="40" w:line="200" w:lineRule="exact"/>
              <w:ind w:right="43"/>
              <w:rPr>
                <w:sz w:val="17"/>
                <w:lang w:val="en-GB"/>
              </w:rPr>
            </w:pPr>
            <w:hyperlink r:id="rId126" w:history="1">
              <w:r w:rsidRPr="007A2A65">
                <w:rPr>
                  <w:rStyle w:val="Hyperlink"/>
                  <w:sz w:val="17"/>
                  <w:lang w:val="en-GB"/>
                </w:rPr>
                <w:t>75/153</w:t>
              </w:r>
            </w:hyperlink>
          </w:p>
        </w:tc>
        <w:tc>
          <w:tcPr>
            <w:tcW w:w="3500" w:type="pct"/>
            <w:shd w:val="clear" w:color="auto" w:fill="auto"/>
          </w:tcPr>
          <w:p w14:paraId="516E7911" w14:textId="77777777" w:rsidR="00C17046" w:rsidRPr="007A2A65" w:rsidRDefault="00C17046" w:rsidP="00C17046">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Follow-up to the twentieth anniversary of the International Year of the Family and beyond</w:t>
            </w:r>
          </w:p>
        </w:tc>
      </w:tr>
      <w:tr w:rsidR="00C17046" w:rsidRPr="007A2A65" w14:paraId="74F73637" w14:textId="77777777" w:rsidTr="00C17046">
        <w:tc>
          <w:tcPr>
            <w:tcW w:w="1450" w:type="pct"/>
            <w:shd w:val="clear" w:color="auto" w:fill="auto"/>
          </w:tcPr>
          <w:p w14:paraId="7FEF6DB5" w14:textId="788787BD" w:rsidR="00C17046" w:rsidRPr="007A2A65" w:rsidRDefault="00C17046" w:rsidP="00C17046">
            <w:pPr>
              <w:tabs>
                <w:tab w:val="left" w:pos="288"/>
                <w:tab w:val="left" w:pos="576"/>
                <w:tab w:val="left" w:pos="864"/>
                <w:tab w:val="left" w:pos="1152"/>
              </w:tabs>
              <w:spacing w:before="40" w:after="40" w:line="200" w:lineRule="exact"/>
              <w:ind w:right="43"/>
              <w:rPr>
                <w:sz w:val="17"/>
                <w:lang w:val="en-GB"/>
              </w:rPr>
            </w:pPr>
            <w:hyperlink r:id="rId127" w:history="1">
              <w:r w:rsidRPr="007A2A65">
                <w:rPr>
                  <w:rStyle w:val="Hyperlink"/>
                  <w:sz w:val="17"/>
                  <w:lang w:val="en-GB"/>
                </w:rPr>
                <w:t>75/284</w:t>
              </w:r>
            </w:hyperlink>
          </w:p>
        </w:tc>
        <w:tc>
          <w:tcPr>
            <w:tcW w:w="3500" w:type="pct"/>
            <w:shd w:val="clear" w:color="auto" w:fill="auto"/>
          </w:tcPr>
          <w:p w14:paraId="1F50AC85" w14:textId="77777777" w:rsidR="00C17046" w:rsidRPr="007A2A65" w:rsidRDefault="00C17046" w:rsidP="00C17046">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Political Declaration on HIV and AIDS: Ending Inequalities and Getting on Track to End AIDS by 2030</w:t>
            </w:r>
          </w:p>
        </w:tc>
      </w:tr>
      <w:tr w:rsidR="00C17046" w:rsidRPr="007A2A65" w14:paraId="73C68AAA" w14:textId="77777777" w:rsidTr="00C17046">
        <w:tc>
          <w:tcPr>
            <w:tcW w:w="1450" w:type="pct"/>
            <w:shd w:val="clear" w:color="auto" w:fill="auto"/>
          </w:tcPr>
          <w:p w14:paraId="4AE7DC42" w14:textId="02BED813" w:rsidR="00C17046" w:rsidRPr="007A2A65" w:rsidRDefault="00C17046" w:rsidP="00C17046">
            <w:pPr>
              <w:tabs>
                <w:tab w:val="left" w:pos="288"/>
                <w:tab w:val="left" w:pos="576"/>
                <w:tab w:val="left" w:pos="864"/>
                <w:tab w:val="left" w:pos="1152"/>
              </w:tabs>
              <w:spacing w:before="40" w:after="40" w:line="200" w:lineRule="exact"/>
              <w:ind w:right="43"/>
              <w:rPr>
                <w:sz w:val="17"/>
                <w:lang w:val="en-GB"/>
              </w:rPr>
            </w:pPr>
            <w:hyperlink r:id="rId128" w:history="1">
              <w:r w:rsidRPr="007A2A65">
                <w:rPr>
                  <w:rStyle w:val="Hyperlink"/>
                  <w:sz w:val="17"/>
                  <w:lang w:val="en-GB"/>
                </w:rPr>
                <w:t>78/131</w:t>
              </w:r>
            </w:hyperlink>
          </w:p>
        </w:tc>
        <w:tc>
          <w:tcPr>
            <w:tcW w:w="3500" w:type="pct"/>
            <w:shd w:val="clear" w:color="auto" w:fill="auto"/>
          </w:tcPr>
          <w:p w14:paraId="3BF9A89E" w14:textId="77777777" w:rsidR="00C17046" w:rsidRPr="007A2A65" w:rsidRDefault="00C17046" w:rsidP="00C17046">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Enhancing action at the national, regional and international levels to address the global public health and security challenges posed by synthetic drugs</w:t>
            </w:r>
          </w:p>
        </w:tc>
      </w:tr>
      <w:tr w:rsidR="00C17046" w:rsidRPr="007A2A65" w14:paraId="5B10734B" w14:textId="77777777" w:rsidTr="00C17046">
        <w:tc>
          <w:tcPr>
            <w:tcW w:w="1450" w:type="pct"/>
            <w:shd w:val="clear" w:color="auto" w:fill="auto"/>
          </w:tcPr>
          <w:p w14:paraId="22C290B9" w14:textId="73910924" w:rsidR="00C17046" w:rsidRPr="007A2A65" w:rsidRDefault="00C17046" w:rsidP="00C17046">
            <w:pPr>
              <w:tabs>
                <w:tab w:val="left" w:pos="288"/>
                <w:tab w:val="left" w:pos="576"/>
                <w:tab w:val="left" w:pos="864"/>
                <w:tab w:val="left" w:pos="1152"/>
              </w:tabs>
              <w:spacing w:before="40" w:after="40" w:line="200" w:lineRule="exact"/>
              <w:ind w:right="43"/>
              <w:rPr>
                <w:sz w:val="17"/>
                <w:lang w:val="en-GB"/>
              </w:rPr>
            </w:pPr>
            <w:hyperlink r:id="rId129" w:history="1">
              <w:r w:rsidRPr="007A2A65">
                <w:rPr>
                  <w:rStyle w:val="Hyperlink"/>
                  <w:sz w:val="17"/>
                  <w:lang w:val="en-GB"/>
                </w:rPr>
                <w:t>79/191</w:t>
              </w:r>
            </w:hyperlink>
          </w:p>
        </w:tc>
        <w:tc>
          <w:tcPr>
            <w:tcW w:w="3500" w:type="pct"/>
            <w:shd w:val="clear" w:color="auto" w:fill="auto"/>
          </w:tcPr>
          <w:p w14:paraId="1D36D184" w14:textId="77777777" w:rsidR="00C17046" w:rsidRPr="007A2A65" w:rsidRDefault="00C17046" w:rsidP="00C17046">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Addressing and countering the world drug problem through a comprehensive, integrated and balanced approach</w:t>
            </w:r>
          </w:p>
        </w:tc>
      </w:tr>
    </w:tbl>
    <w:p w14:paraId="65C433DD" w14:textId="77777777" w:rsidR="00C17046" w:rsidRPr="007A2A65" w:rsidRDefault="00C17046" w:rsidP="00686AC4">
      <w:pPr>
        <w:spacing w:line="240" w:lineRule="auto"/>
        <w:rPr>
          <w:sz w:val="2"/>
          <w:lang w:val="en-GB" w:eastAsia="en-US"/>
        </w:rPr>
        <w:sectPr w:rsidR="00C17046" w:rsidRPr="007A2A65" w:rsidSect="00733FDE">
          <w:endnotePr>
            <w:numFmt w:val="decimal"/>
          </w:endnotePr>
          <w:type w:val="continuous"/>
          <w:pgSz w:w="12240" w:h="15840"/>
          <w:pgMar w:top="1440" w:right="1195" w:bottom="1152" w:left="1195" w:header="432" w:footer="504" w:gutter="0"/>
          <w:cols w:num="2" w:space="240"/>
          <w:noEndnote/>
          <w:docGrid w:linePitch="360"/>
        </w:sectPr>
      </w:pPr>
    </w:p>
    <w:p w14:paraId="35FFB710" w14:textId="77777777" w:rsidR="00733FDE" w:rsidRPr="007A2A65" w:rsidRDefault="00733FDE" w:rsidP="005B322F">
      <w:pPr>
        <w:pStyle w:val="SingleTxt"/>
        <w:spacing w:after="0" w:line="120" w:lineRule="exact"/>
        <w:rPr>
          <w:sz w:val="10"/>
          <w:lang w:val="en-GB" w:eastAsia="en-US"/>
        </w:rPr>
      </w:pPr>
    </w:p>
    <w:p w14:paraId="2A78D214" w14:textId="77777777" w:rsidR="005B322F" w:rsidRPr="007A2A65" w:rsidRDefault="005B322F" w:rsidP="005B322F">
      <w:pPr>
        <w:pStyle w:val="H4"/>
        <w:ind w:right="1260"/>
        <w:rPr>
          <w:lang w:val="en-GB" w:eastAsia="en-US"/>
        </w:rPr>
      </w:pPr>
      <w:r w:rsidRPr="007A2A65">
        <w:rPr>
          <w:lang w:val="en-GB" w:eastAsia="en-US"/>
        </w:rPr>
        <w:t>Economic and Social Council resolutions and decisions</w:t>
      </w:r>
    </w:p>
    <w:p w14:paraId="3B35DBC9" w14:textId="77777777" w:rsidR="00EF3B42" w:rsidRPr="007A2A65" w:rsidRDefault="00EF3B42" w:rsidP="00EF3B42">
      <w:pPr>
        <w:pStyle w:val="SingleTxt"/>
        <w:spacing w:after="0" w:line="120" w:lineRule="exact"/>
        <w:rPr>
          <w:sz w:val="10"/>
          <w:lang w:val="en-GB" w:eastAsia="en-US"/>
        </w:rPr>
      </w:pPr>
    </w:p>
    <w:p w14:paraId="78201B29" w14:textId="77777777" w:rsidR="005B322F" w:rsidRPr="007A2A65" w:rsidRDefault="005B322F" w:rsidP="00EF3B4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sz w:val="2"/>
          <w:szCs w:val="20"/>
          <w:lang w:val="en-GB" w:eastAsia="en-US"/>
        </w:rPr>
      </w:pPr>
    </w:p>
    <w:p w14:paraId="1E647880" w14:textId="77777777" w:rsidR="005B322F" w:rsidRPr="007A2A65" w:rsidRDefault="005B322F" w:rsidP="00EF3B42">
      <w:pPr>
        <w:pStyle w:val="SingleTxt"/>
        <w:spacing w:after="0" w:line="240" w:lineRule="auto"/>
        <w:rPr>
          <w:sz w:val="2"/>
          <w:lang w:val="en-GB" w:eastAsia="en-US"/>
        </w:rPr>
        <w:sectPr w:rsidR="005B322F" w:rsidRPr="007A2A65" w:rsidSect="00C1704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F3B42" w:rsidRPr="007A2A65" w14:paraId="2CEC4A6A" w14:textId="77777777" w:rsidTr="00EF3B42">
        <w:tc>
          <w:tcPr>
            <w:tcW w:w="1450" w:type="pct"/>
            <w:shd w:val="clear" w:color="auto" w:fill="auto"/>
          </w:tcPr>
          <w:p w14:paraId="7507147C" w14:textId="77777777" w:rsidR="00EF3B42" w:rsidRPr="007A2A65" w:rsidRDefault="00EF3B42" w:rsidP="00EF3B42">
            <w:pPr>
              <w:tabs>
                <w:tab w:val="left" w:pos="288"/>
                <w:tab w:val="left" w:pos="576"/>
                <w:tab w:val="left" w:pos="864"/>
                <w:tab w:val="left" w:pos="1152"/>
              </w:tabs>
              <w:spacing w:before="40" w:after="40" w:line="200" w:lineRule="exact"/>
              <w:ind w:right="43"/>
              <w:rPr>
                <w:sz w:val="17"/>
                <w:lang w:val="en-GB"/>
              </w:rPr>
            </w:pPr>
            <w:r w:rsidRPr="007A2A65">
              <w:rPr>
                <w:sz w:val="17"/>
                <w:lang w:val="en-GB"/>
              </w:rPr>
              <w:t>2003/32</w:t>
            </w:r>
          </w:p>
        </w:tc>
        <w:tc>
          <w:tcPr>
            <w:tcW w:w="3500" w:type="pct"/>
            <w:shd w:val="clear" w:color="auto" w:fill="auto"/>
          </w:tcPr>
          <w:p w14:paraId="2BA9D20F" w14:textId="77777777" w:rsidR="00EF3B42" w:rsidRPr="007A2A65" w:rsidRDefault="00EF3B42" w:rsidP="00EF3B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Training in precursor control, countering money-laundering and drug abuse prevention</w:t>
            </w:r>
          </w:p>
        </w:tc>
      </w:tr>
      <w:tr w:rsidR="00EF3B42" w:rsidRPr="007A2A65" w14:paraId="6B62F8CD" w14:textId="77777777" w:rsidTr="00EF3B42">
        <w:tc>
          <w:tcPr>
            <w:tcW w:w="1450" w:type="pct"/>
            <w:shd w:val="clear" w:color="auto" w:fill="auto"/>
          </w:tcPr>
          <w:p w14:paraId="7FEF8A7D" w14:textId="77777777" w:rsidR="00EF3B42" w:rsidRPr="007A2A65" w:rsidRDefault="00EF3B42" w:rsidP="00EF3B42">
            <w:pPr>
              <w:tabs>
                <w:tab w:val="left" w:pos="288"/>
                <w:tab w:val="left" w:pos="576"/>
                <w:tab w:val="left" w:pos="864"/>
                <w:tab w:val="left" w:pos="1152"/>
              </w:tabs>
              <w:spacing w:before="40" w:after="40" w:line="200" w:lineRule="exact"/>
              <w:ind w:right="43"/>
              <w:rPr>
                <w:sz w:val="17"/>
                <w:lang w:val="en-GB"/>
              </w:rPr>
            </w:pPr>
            <w:r w:rsidRPr="007A2A65">
              <w:rPr>
                <w:sz w:val="17"/>
                <w:lang w:val="en-GB"/>
              </w:rPr>
              <w:t>2003/36</w:t>
            </w:r>
          </w:p>
        </w:tc>
        <w:tc>
          <w:tcPr>
            <w:tcW w:w="3500" w:type="pct"/>
            <w:shd w:val="clear" w:color="auto" w:fill="auto"/>
          </w:tcPr>
          <w:p w14:paraId="23A0D047" w14:textId="77777777" w:rsidR="00EF3B42" w:rsidRPr="007A2A65" w:rsidRDefault="00EF3B42" w:rsidP="00EF3B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Establishment of national networks to counter money-laundering in the framework of national and international drug control plans</w:t>
            </w:r>
          </w:p>
        </w:tc>
      </w:tr>
      <w:tr w:rsidR="00EF3B42" w:rsidRPr="007A2A65" w14:paraId="1169F766" w14:textId="77777777" w:rsidTr="00EF3B42">
        <w:tc>
          <w:tcPr>
            <w:tcW w:w="1450" w:type="pct"/>
            <w:shd w:val="clear" w:color="auto" w:fill="auto"/>
          </w:tcPr>
          <w:p w14:paraId="4EEFB57A" w14:textId="77777777" w:rsidR="00EF3B42" w:rsidRPr="007A2A65" w:rsidRDefault="00EF3B42" w:rsidP="00EF3B42">
            <w:pPr>
              <w:tabs>
                <w:tab w:val="left" w:pos="288"/>
                <w:tab w:val="left" w:pos="576"/>
                <w:tab w:val="left" w:pos="864"/>
                <w:tab w:val="left" w:pos="1152"/>
              </w:tabs>
              <w:spacing w:before="40" w:after="40" w:line="200" w:lineRule="exact"/>
              <w:ind w:right="43"/>
              <w:rPr>
                <w:sz w:val="17"/>
                <w:lang w:val="en-GB"/>
              </w:rPr>
            </w:pPr>
            <w:r w:rsidRPr="007A2A65">
              <w:rPr>
                <w:sz w:val="17"/>
                <w:lang w:val="en-GB"/>
              </w:rPr>
              <w:t xml:space="preserve">2004/35 </w:t>
            </w:r>
          </w:p>
        </w:tc>
        <w:tc>
          <w:tcPr>
            <w:tcW w:w="3500" w:type="pct"/>
            <w:shd w:val="clear" w:color="auto" w:fill="auto"/>
          </w:tcPr>
          <w:p w14:paraId="5D11DD77" w14:textId="77777777" w:rsidR="00EF3B42" w:rsidRPr="007A2A65" w:rsidRDefault="00EF3B42" w:rsidP="00EF3B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Combating the spread of HIV/AIDS in criminal justice pretrial and correctional facilities</w:t>
            </w:r>
          </w:p>
        </w:tc>
      </w:tr>
      <w:tr w:rsidR="00EF3B42" w:rsidRPr="007A2A65" w14:paraId="28345221" w14:textId="77777777" w:rsidTr="00EF3B42">
        <w:tc>
          <w:tcPr>
            <w:tcW w:w="1450" w:type="pct"/>
            <w:shd w:val="clear" w:color="auto" w:fill="auto"/>
          </w:tcPr>
          <w:p w14:paraId="2944BD60" w14:textId="77777777" w:rsidR="00EF3B42" w:rsidRPr="007A2A65" w:rsidRDefault="00EF3B42" w:rsidP="00EF3B42">
            <w:pPr>
              <w:tabs>
                <w:tab w:val="left" w:pos="288"/>
                <w:tab w:val="left" w:pos="576"/>
                <w:tab w:val="left" w:pos="864"/>
                <w:tab w:val="left" w:pos="1152"/>
              </w:tabs>
              <w:spacing w:before="40" w:after="40" w:line="200" w:lineRule="exact"/>
              <w:ind w:right="43"/>
              <w:rPr>
                <w:sz w:val="17"/>
                <w:lang w:val="en-GB"/>
              </w:rPr>
            </w:pPr>
            <w:r w:rsidRPr="007A2A65">
              <w:rPr>
                <w:sz w:val="17"/>
                <w:lang w:val="en-GB"/>
              </w:rPr>
              <w:t>2005/28</w:t>
            </w:r>
          </w:p>
        </w:tc>
        <w:tc>
          <w:tcPr>
            <w:tcW w:w="3500" w:type="pct"/>
            <w:shd w:val="clear" w:color="auto" w:fill="auto"/>
          </w:tcPr>
          <w:p w14:paraId="4D21E3FD" w14:textId="77777777" w:rsidR="00EF3B42" w:rsidRPr="007A2A65" w:rsidRDefault="00EF3B42" w:rsidP="00427703">
            <w:pPr>
              <w:tabs>
                <w:tab w:val="left" w:pos="288"/>
                <w:tab w:val="left" w:pos="576"/>
                <w:tab w:val="left" w:pos="864"/>
                <w:tab w:val="left" w:pos="1152"/>
              </w:tabs>
              <w:spacing w:before="40" w:after="40" w:line="200" w:lineRule="exact"/>
              <w:ind w:left="86"/>
              <w:rPr>
                <w:sz w:val="17"/>
                <w:lang w:val="en-GB"/>
              </w:rPr>
            </w:pPr>
            <w:r w:rsidRPr="007A2A65">
              <w:rPr>
                <w:sz w:val="17"/>
                <w:lang w:val="en-GB"/>
              </w:rPr>
              <w:t>Frequency of meetings of Heads of National Drug Law Enforcement Agencies, Europe</w:t>
            </w:r>
          </w:p>
        </w:tc>
      </w:tr>
      <w:tr w:rsidR="00EF3B42" w:rsidRPr="007A2A65" w14:paraId="5E5A20B0" w14:textId="77777777" w:rsidTr="00EF3B42">
        <w:tc>
          <w:tcPr>
            <w:tcW w:w="1450" w:type="pct"/>
            <w:shd w:val="clear" w:color="auto" w:fill="auto"/>
          </w:tcPr>
          <w:p w14:paraId="7A3F8112" w14:textId="77777777" w:rsidR="00EF3B42" w:rsidRPr="007A2A65" w:rsidRDefault="00EF3B42" w:rsidP="00EF3B42">
            <w:pPr>
              <w:tabs>
                <w:tab w:val="left" w:pos="288"/>
                <w:tab w:val="left" w:pos="576"/>
                <w:tab w:val="left" w:pos="864"/>
                <w:tab w:val="left" w:pos="1152"/>
              </w:tabs>
              <w:spacing w:before="40" w:after="40" w:line="200" w:lineRule="exact"/>
              <w:ind w:right="43"/>
              <w:rPr>
                <w:sz w:val="17"/>
                <w:lang w:val="en-GB"/>
              </w:rPr>
            </w:pPr>
            <w:r w:rsidRPr="007A2A65">
              <w:rPr>
                <w:sz w:val="17"/>
                <w:lang w:val="en-GB"/>
              </w:rPr>
              <w:t xml:space="preserve">2007/9 </w:t>
            </w:r>
          </w:p>
        </w:tc>
        <w:tc>
          <w:tcPr>
            <w:tcW w:w="3500" w:type="pct"/>
            <w:shd w:val="clear" w:color="auto" w:fill="auto"/>
          </w:tcPr>
          <w:p w14:paraId="71477B82" w14:textId="77777777" w:rsidR="00EF3B42" w:rsidRPr="007A2A65" w:rsidRDefault="00EF3B42" w:rsidP="00EF3B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The need for a balance between demand for and supply of opiates used to meet medical and scientific needs</w:t>
            </w:r>
          </w:p>
        </w:tc>
      </w:tr>
      <w:tr w:rsidR="00EF3B42" w:rsidRPr="007A2A65" w14:paraId="0145AF49" w14:textId="77777777" w:rsidTr="00EF3B42">
        <w:tc>
          <w:tcPr>
            <w:tcW w:w="1450" w:type="pct"/>
            <w:shd w:val="clear" w:color="auto" w:fill="auto"/>
          </w:tcPr>
          <w:p w14:paraId="42A4E085" w14:textId="2EEE1015" w:rsidR="00EF3B42" w:rsidRPr="007A2A65" w:rsidRDefault="00EF3B42" w:rsidP="00EF3B42">
            <w:pPr>
              <w:tabs>
                <w:tab w:val="left" w:pos="288"/>
                <w:tab w:val="left" w:pos="576"/>
                <w:tab w:val="left" w:pos="864"/>
                <w:tab w:val="left" w:pos="1152"/>
              </w:tabs>
              <w:spacing w:before="40" w:after="40" w:line="200" w:lineRule="exact"/>
              <w:ind w:right="43"/>
              <w:rPr>
                <w:sz w:val="17"/>
                <w:lang w:val="en-GB"/>
              </w:rPr>
            </w:pPr>
            <w:hyperlink r:id="rId130" w:history="1">
              <w:r w:rsidRPr="007A2A65">
                <w:rPr>
                  <w:rStyle w:val="Hyperlink"/>
                  <w:sz w:val="17"/>
                  <w:lang w:val="en-GB"/>
                </w:rPr>
                <w:t>2023/30</w:t>
              </w:r>
            </w:hyperlink>
          </w:p>
        </w:tc>
        <w:tc>
          <w:tcPr>
            <w:tcW w:w="3500" w:type="pct"/>
            <w:shd w:val="clear" w:color="auto" w:fill="auto"/>
          </w:tcPr>
          <w:p w14:paraId="4A462D53" w14:textId="77777777" w:rsidR="00EF3B42" w:rsidRPr="007A2A65" w:rsidRDefault="00EF3B42" w:rsidP="00EF3B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Joint United Nations Programme on HIV/AIDS</w:t>
            </w:r>
          </w:p>
        </w:tc>
      </w:tr>
      <w:tr w:rsidR="00EF3B42" w:rsidRPr="007A2A65" w14:paraId="201D4748" w14:textId="77777777" w:rsidTr="00EF3B42">
        <w:tc>
          <w:tcPr>
            <w:tcW w:w="1450" w:type="pct"/>
            <w:shd w:val="clear" w:color="auto" w:fill="auto"/>
          </w:tcPr>
          <w:p w14:paraId="696226BC" w14:textId="77777777" w:rsidR="00EF3B42" w:rsidRPr="007A2A65" w:rsidRDefault="00EF3B42" w:rsidP="00EF3B42">
            <w:pPr>
              <w:tabs>
                <w:tab w:val="left" w:pos="288"/>
                <w:tab w:val="left" w:pos="576"/>
                <w:tab w:val="left" w:pos="864"/>
                <w:tab w:val="left" w:pos="1152"/>
              </w:tabs>
              <w:spacing w:before="40" w:after="40" w:line="200" w:lineRule="exact"/>
              <w:ind w:right="43"/>
              <w:rPr>
                <w:sz w:val="17"/>
                <w:lang w:val="en-GB"/>
              </w:rPr>
            </w:pPr>
            <w:r w:rsidRPr="007A2A65">
              <w:rPr>
                <w:sz w:val="17"/>
                <w:lang w:val="en-GB"/>
              </w:rPr>
              <w:t xml:space="preserve">Decision 2009/250 </w:t>
            </w:r>
          </w:p>
        </w:tc>
        <w:tc>
          <w:tcPr>
            <w:tcW w:w="3500" w:type="pct"/>
            <w:shd w:val="clear" w:color="auto" w:fill="auto"/>
          </w:tcPr>
          <w:p w14:paraId="7574E25F" w14:textId="77777777" w:rsidR="00EF3B42" w:rsidRPr="007A2A65" w:rsidRDefault="00EF3B42" w:rsidP="00EF3B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Proposed amendment to the Single Convention on Narcotic Drugs of 1961 as amended by the 1972 Protocol</w:t>
            </w:r>
          </w:p>
        </w:tc>
      </w:tr>
    </w:tbl>
    <w:p w14:paraId="192DAA30" w14:textId="77777777" w:rsidR="00EF3B42" w:rsidRPr="007A2A65" w:rsidRDefault="00EF3B42" w:rsidP="001535B0">
      <w:pPr>
        <w:spacing w:line="240" w:lineRule="auto"/>
        <w:rPr>
          <w:sz w:val="2"/>
          <w:lang w:val="en-GB" w:eastAsia="en-US"/>
        </w:rPr>
        <w:sectPr w:rsidR="00EF3B42" w:rsidRPr="007A2A65" w:rsidSect="005B322F">
          <w:endnotePr>
            <w:numFmt w:val="decimal"/>
          </w:endnotePr>
          <w:type w:val="continuous"/>
          <w:pgSz w:w="12240" w:h="15840"/>
          <w:pgMar w:top="1440" w:right="1195" w:bottom="1152" w:left="1195" w:header="432" w:footer="504" w:gutter="0"/>
          <w:cols w:num="2" w:space="240"/>
          <w:noEndnote/>
          <w:docGrid w:linePitch="360"/>
        </w:sectPr>
      </w:pPr>
    </w:p>
    <w:p w14:paraId="55BC0E2E" w14:textId="77777777" w:rsidR="005B322F" w:rsidRPr="007A2A65" w:rsidRDefault="005B322F" w:rsidP="00AF09C4">
      <w:pPr>
        <w:pStyle w:val="SingleTxt"/>
        <w:spacing w:after="0" w:line="120" w:lineRule="exact"/>
        <w:rPr>
          <w:sz w:val="10"/>
          <w:lang w:val="en-GB" w:eastAsia="en-US"/>
        </w:rPr>
      </w:pPr>
    </w:p>
    <w:p w14:paraId="7B5D89EB" w14:textId="4E80EF63" w:rsidR="00AF09C4" w:rsidRPr="007A2A65" w:rsidRDefault="00AF09C4" w:rsidP="00AF09C4">
      <w:pPr>
        <w:pStyle w:val="H4"/>
        <w:ind w:right="1260"/>
        <w:rPr>
          <w:lang w:val="en-GB" w:eastAsia="en-US"/>
        </w:rPr>
      </w:pPr>
      <w:r w:rsidRPr="007A2A65">
        <w:rPr>
          <w:lang w:val="en-GB" w:eastAsia="en-US"/>
        </w:rPr>
        <w:t>Commission on Narcotic Drugs resolutions and decisions</w:t>
      </w:r>
    </w:p>
    <w:p w14:paraId="0FD989FD" w14:textId="77777777" w:rsidR="0016607E" w:rsidRPr="007A2A65" w:rsidRDefault="0016607E" w:rsidP="0016607E">
      <w:pPr>
        <w:pStyle w:val="SingleTxt"/>
        <w:spacing w:after="0" w:line="120" w:lineRule="exact"/>
        <w:rPr>
          <w:sz w:val="10"/>
          <w:lang w:val="en-GB" w:eastAsia="en-US"/>
        </w:rPr>
      </w:pPr>
    </w:p>
    <w:p w14:paraId="4138DD45" w14:textId="77777777" w:rsidR="00AF09C4" w:rsidRPr="007A2A65" w:rsidRDefault="00AF09C4" w:rsidP="00797607">
      <w:pPr>
        <w:pStyle w:val="SingleTxt"/>
        <w:spacing w:after="0" w:line="240" w:lineRule="auto"/>
        <w:rPr>
          <w:sz w:val="2"/>
          <w:lang w:val="en-GB" w:eastAsia="en-US"/>
        </w:rPr>
      </w:pPr>
    </w:p>
    <w:p w14:paraId="71DFB4CA" w14:textId="77777777" w:rsidR="00AF09C4" w:rsidRPr="007A2A65" w:rsidRDefault="00AF09C4" w:rsidP="00797607">
      <w:pPr>
        <w:pStyle w:val="SingleTxt"/>
        <w:spacing w:after="0" w:line="240" w:lineRule="auto"/>
        <w:rPr>
          <w:sz w:val="2"/>
          <w:lang w:val="en-GB" w:eastAsia="en-US"/>
        </w:rPr>
        <w:sectPr w:rsidR="00AF09C4" w:rsidRPr="007A2A65" w:rsidSect="00EF3B4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7607" w:rsidRPr="007A2A65" w14:paraId="3D586C03" w14:textId="77777777" w:rsidTr="00797607">
        <w:tc>
          <w:tcPr>
            <w:tcW w:w="1450" w:type="pct"/>
            <w:shd w:val="clear" w:color="auto" w:fill="auto"/>
          </w:tcPr>
          <w:p w14:paraId="46DD3912" w14:textId="2CB35C04" w:rsidR="00797607" w:rsidRPr="007A2A65" w:rsidRDefault="00797607" w:rsidP="00427703">
            <w:pPr>
              <w:tabs>
                <w:tab w:val="left" w:pos="288"/>
                <w:tab w:val="left" w:pos="576"/>
                <w:tab w:val="left" w:pos="864"/>
                <w:tab w:val="left" w:pos="1152"/>
              </w:tabs>
              <w:spacing w:before="40" w:after="40" w:line="194" w:lineRule="exact"/>
              <w:ind w:right="43"/>
              <w:rPr>
                <w:sz w:val="17"/>
                <w:lang w:val="en-GB"/>
              </w:rPr>
            </w:pPr>
            <w:r w:rsidRPr="007A2A65">
              <w:rPr>
                <w:sz w:val="17"/>
                <w:lang w:val="en-GB"/>
              </w:rPr>
              <w:t>49/4</w:t>
            </w:r>
          </w:p>
        </w:tc>
        <w:tc>
          <w:tcPr>
            <w:tcW w:w="3500" w:type="pct"/>
            <w:shd w:val="clear" w:color="auto" w:fill="auto"/>
          </w:tcPr>
          <w:p w14:paraId="2FE34846" w14:textId="77777777" w:rsidR="00797607" w:rsidRPr="007A2A65" w:rsidRDefault="00797607" w:rsidP="00427703">
            <w:pPr>
              <w:tabs>
                <w:tab w:val="left" w:pos="288"/>
                <w:tab w:val="left" w:pos="576"/>
                <w:tab w:val="left" w:pos="864"/>
                <w:tab w:val="left" w:pos="1152"/>
              </w:tabs>
              <w:spacing w:before="40" w:after="40" w:line="194" w:lineRule="exact"/>
              <w:ind w:left="86" w:right="43"/>
              <w:rPr>
                <w:sz w:val="17"/>
                <w:lang w:val="en-GB"/>
              </w:rPr>
            </w:pPr>
            <w:r w:rsidRPr="007A2A65">
              <w:rPr>
                <w:sz w:val="17"/>
                <w:lang w:val="en-GB"/>
              </w:rPr>
              <w:t>Responding to the prevalence of HIV/AIDS and other blood-borne diseases among drug users</w:t>
            </w:r>
          </w:p>
        </w:tc>
      </w:tr>
      <w:tr w:rsidR="00797607" w:rsidRPr="007A2A65" w14:paraId="7E981BD5" w14:textId="77777777" w:rsidTr="00797607">
        <w:tc>
          <w:tcPr>
            <w:tcW w:w="1450" w:type="pct"/>
            <w:shd w:val="clear" w:color="auto" w:fill="auto"/>
          </w:tcPr>
          <w:p w14:paraId="04348CFB" w14:textId="110948C1" w:rsidR="00797607" w:rsidRPr="007A2A65" w:rsidRDefault="00797607" w:rsidP="00427703">
            <w:pPr>
              <w:tabs>
                <w:tab w:val="left" w:pos="288"/>
                <w:tab w:val="left" w:pos="576"/>
                <w:tab w:val="left" w:pos="864"/>
                <w:tab w:val="left" w:pos="1152"/>
              </w:tabs>
              <w:spacing w:before="40" w:after="40" w:line="194" w:lineRule="exact"/>
              <w:ind w:right="43"/>
              <w:rPr>
                <w:sz w:val="17"/>
                <w:lang w:val="en-GB"/>
              </w:rPr>
            </w:pPr>
            <w:r w:rsidRPr="007A2A65">
              <w:rPr>
                <w:sz w:val="17"/>
                <w:lang w:val="en-GB"/>
              </w:rPr>
              <w:t xml:space="preserve">58/4 </w:t>
            </w:r>
          </w:p>
        </w:tc>
        <w:tc>
          <w:tcPr>
            <w:tcW w:w="3500" w:type="pct"/>
            <w:shd w:val="clear" w:color="auto" w:fill="auto"/>
          </w:tcPr>
          <w:p w14:paraId="6F111D26" w14:textId="77777777" w:rsidR="00797607" w:rsidRPr="007A2A65" w:rsidRDefault="00797607" w:rsidP="00427703">
            <w:pPr>
              <w:tabs>
                <w:tab w:val="left" w:pos="288"/>
                <w:tab w:val="left" w:pos="576"/>
                <w:tab w:val="left" w:pos="864"/>
                <w:tab w:val="left" w:pos="1152"/>
              </w:tabs>
              <w:spacing w:before="40" w:after="40" w:line="194" w:lineRule="exact"/>
              <w:ind w:left="86" w:right="43"/>
              <w:rPr>
                <w:sz w:val="17"/>
                <w:lang w:val="en-GB"/>
              </w:rPr>
            </w:pPr>
            <w:r w:rsidRPr="007A2A65">
              <w:rPr>
                <w:sz w:val="17"/>
                <w:lang w:val="en-GB"/>
              </w:rPr>
              <w:t xml:space="preserve">Promoting the implementation of the United Nations Guiding Principles on Alternative Development </w:t>
            </w:r>
          </w:p>
        </w:tc>
      </w:tr>
      <w:tr w:rsidR="00797607" w:rsidRPr="007A2A65" w14:paraId="0A2CE80E" w14:textId="77777777" w:rsidTr="00797607">
        <w:tc>
          <w:tcPr>
            <w:tcW w:w="1450" w:type="pct"/>
            <w:shd w:val="clear" w:color="auto" w:fill="auto"/>
          </w:tcPr>
          <w:p w14:paraId="2C70C346" w14:textId="1C6719D6" w:rsidR="00797607" w:rsidRPr="007A2A65" w:rsidRDefault="00797607" w:rsidP="00427703">
            <w:pPr>
              <w:tabs>
                <w:tab w:val="left" w:pos="288"/>
                <w:tab w:val="left" w:pos="576"/>
                <w:tab w:val="left" w:pos="864"/>
                <w:tab w:val="left" w:pos="1152"/>
              </w:tabs>
              <w:spacing w:before="40" w:after="40" w:line="194" w:lineRule="exact"/>
              <w:ind w:right="43"/>
              <w:rPr>
                <w:sz w:val="17"/>
                <w:lang w:val="en-GB"/>
              </w:rPr>
            </w:pPr>
            <w:r w:rsidRPr="007A2A65">
              <w:rPr>
                <w:sz w:val="17"/>
                <w:lang w:val="en-GB"/>
              </w:rPr>
              <w:t>64/3</w:t>
            </w:r>
          </w:p>
        </w:tc>
        <w:tc>
          <w:tcPr>
            <w:tcW w:w="3500" w:type="pct"/>
            <w:shd w:val="clear" w:color="auto" w:fill="auto"/>
          </w:tcPr>
          <w:p w14:paraId="7D0028DF" w14:textId="77777777" w:rsidR="00797607" w:rsidRPr="007A2A65" w:rsidRDefault="00797607" w:rsidP="00427703">
            <w:pPr>
              <w:tabs>
                <w:tab w:val="left" w:pos="288"/>
                <w:tab w:val="left" w:pos="576"/>
                <w:tab w:val="left" w:pos="864"/>
                <w:tab w:val="left" w:pos="1152"/>
              </w:tabs>
              <w:spacing w:before="40" w:after="40" w:line="194" w:lineRule="exact"/>
              <w:ind w:left="86" w:right="43"/>
              <w:rPr>
                <w:sz w:val="17"/>
                <w:lang w:val="en-GB"/>
              </w:rPr>
            </w:pPr>
            <w:r w:rsidRPr="007A2A65">
              <w:rPr>
                <w:sz w:val="17"/>
                <w:lang w:val="en-GB"/>
              </w:rPr>
              <w:t>Promoting scientific evidence-based, quality, affordable and comprehensive drug prevention, treatment, sustained recovery and related support services</w:t>
            </w:r>
          </w:p>
        </w:tc>
      </w:tr>
      <w:tr w:rsidR="00797607" w:rsidRPr="007A2A65" w14:paraId="22881965" w14:textId="77777777" w:rsidTr="00797607">
        <w:tc>
          <w:tcPr>
            <w:tcW w:w="1450" w:type="pct"/>
            <w:shd w:val="clear" w:color="auto" w:fill="auto"/>
          </w:tcPr>
          <w:p w14:paraId="77CF0A12" w14:textId="32F29184" w:rsidR="00797607" w:rsidRPr="007A2A65" w:rsidRDefault="00797607" w:rsidP="00427703">
            <w:pPr>
              <w:tabs>
                <w:tab w:val="left" w:pos="288"/>
                <w:tab w:val="left" w:pos="576"/>
                <w:tab w:val="left" w:pos="864"/>
                <w:tab w:val="left" w:pos="1152"/>
              </w:tabs>
              <w:spacing w:before="40" w:after="40" w:line="194" w:lineRule="exact"/>
              <w:ind w:right="43"/>
              <w:rPr>
                <w:sz w:val="17"/>
                <w:lang w:val="en-GB"/>
              </w:rPr>
            </w:pPr>
            <w:r w:rsidRPr="007A2A65">
              <w:rPr>
                <w:sz w:val="17"/>
                <w:lang w:val="en-GB"/>
              </w:rPr>
              <w:t>64/5</w:t>
            </w:r>
          </w:p>
        </w:tc>
        <w:tc>
          <w:tcPr>
            <w:tcW w:w="3500" w:type="pct"/>
            <w:shd w:val="clear" w:color="auto" w:fill="auto"/>
          </w:tcPr>
          <w:p w14:paraId="5CC23C17" w14:textId="77777777" w:rsidR="00797607" w:rsidRPr="007A2A65" w:rsidRDefault="00797607" w:rsidP="00427703">
            <w:pPr>
              <w:tabs>
                <w:tab w:val="left" w:pos="288"/>
                <w:tab w:val="left" w:pos="576"/>
                <w:tab w:val="left" w:pos="864"/>
                <w:tab w:val="left" w:pos="1152"/>
              </w:tabs>
              <w:spacing w:before="40" w:after="40" w:line="194" w:lineRule="exact"/>
              <w:ind w:left="86" w:right="43"/>
              <w:rPr>
                <w:sz w:val="17"/>
                <w:lang w:val="en-GB"/>
              </w:rPr>
            </w:pPr>
            <w:r w:rsidRPr="007A2A65">
              <w:rPr>
                <w:sz w:val="17"/>
                <w:lang w:val="en-GB"/>
              </w:rPr>
              <w:t>Facilitating access to comprehensive, scientific evidence-based drug demand reduction services and related measures, including for people impacted by social marginalization</w:t>
            </w:r>
          </w:p>
        </w:tc>
      </w:tr>
      <w:tr w:rsidR="00797607" w:rsidRPr="007A2A65" w14:paraId="53B7C7D2" w14:textId="77777777" w:rsidTr="00797607">
        <w:tc>
          <w:tcPr>
            <w:tcW w:w="1450" w:type="pct"/>
            <w:shd w:val="clear" w:color="auto" w:fill="auto"/>
          </w:tcPr>
          <w:p w14:paraId="5A4305C4" w14:textId="0E61C1FB" w:rsidR="00797607" w:rsidRPr="007A2A65" w:rsidRDefault="00797607" w:rsidP="00427703">
            <w:pPr>
              <w:tabs>
                <w:tab w:val="left" w:pos="288"/>
                <w:tab w:val="left" w:pos="576"/>
                <w:tab w:val="left" w:pos="864"/>
                <w:tab w:val="left" w:pos="1152"/>
              </w:tabs>
              <w:spacing w:before="40" w:after="40" w:line="194" w:lineRule="exact"/>
              <w:ind w:right="43"/>
              <w:rPr>
                <w:sz w:val="17"/>
                <w:lang w:val="en-GB"/>
              </w:rPr>
            </w:pPr>
            <w:r w:rsidRPr="007A2A65">
              <w:rPr>
                <w:sz w:val="17"/>
                <w:lang w:val="en-GB"/>
              </w:rPr>
              <w:t>65/1</w:t>
            </w:r>
          </w:p>
        </w:tc>
        <w:tc>
          <w:tcPr>
            <w:tcW w:w="3500" w:type="pct"/>
            <w:shd w:val="clear" w:color="auto" w:fill="auto"/>
          </w:tcPr>
          <w:p w14:paraId="58411462" w14:textId="77777777" w:rsidR="00797607" w:rsidRPr="007A2A65" w:rsidRDefault="00797607" w:rsidP="00427703">
            <w:pPr>
              <w:tabs>
                <w:tab w:val="left" w:pos="288"/>
                <w:tab w:val="left" w:pos="576"/>
                <w:tab w:val="left" w:pos="864"/>
                <w:tab w:val="left" w:pos="1152"/>
              </w:tabs>
              <w:spacing w:before="40" w:after="40" w:line="194" w:lineRule="exact"/>
              <w:ind w:left="86" w:right="43"/>
              <w:rPr>
                <w:sz w:val="17"/>
                <w:lang w:val="en-GB"/>
              </w:rPr>
            </w:pPr>
            <w:r w:rsidRPr="007A2A65">
              <w:rPr>
                <w:sz w:val="17"/>
                <w:lang w:val="en-GB"/>
              </w:rPr>
              <w:t>Promoting alternative development as a development-oriented drug control strategy, taking into account measures to protect the environment</w:t>
            </w:r>
          </w:p>
        </w:tc>
      </w:tr>
      <w:tr w:rsidR="00797607" w:rsidRPr="007A2A65" w14:paraId="3A0C079A" w14:textId="77777777" w:rsidTr="00797607">
        <w:tc>
          <w:tcPr>
            <w:tcW w:w="1450" w:type="pct"/>
            <w:shd w:val="clear" w:color="auto" w:fill="auto"/>
          </w:tcPr>
          <w:p w14:paraId="4C79A36C" w14:textId="67969491" w:rsidR="00797607" w:rsidRPr="007A2A65" w:rsidRDefault="00797607" w:rsidP="00797607">
            <w:pPr>
              <w:tabs>
                <w:tab w:val="left" w:pos="288"/>
                <w:tab w:val="left" w:pos="576"/>
                <w:tab w:val="left" w:pos="864"/>
                <w:tab w:val="left" w:pos="1152"/>
              </w:tabs>
              <w:spacing w:before="40" w:after="40" w:line="200" w:lineRule="exact"/>
              <w:ind w:right="43"/>
              <w:rPr>
                <w:sz w:val="17"/>
                <w:lang w:val="en-GB"/>
              </w:rPr>
            </w:pPr>
            <w:r w:rsidRPr="007A2A65">
              <w:rPr>
                <w:sz w:val="17"/>
                <w:lang w:val="en-GB"/>
              </w:rPr>
              <w:t>65/4</w:t>
            </w:r>
          </w:p>
        </w:tc>
        <w:tc>
          <w:tcPr>
            <w:tcW w:w="3500" w:type="pct"/>
            <w:shd w:val="clear" w:color="auto" w:fill="auto"/>
          </w:tcPr>
          <w:p w14:paraId="717F41CB" w14:textId="77777777" w:rsidR="00797607" w:rsidRPr="007A2A65" w:rsidRDefault="00797607" w:rsidP="007976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comprehensive and scientific evidence-based early prevention</w:t>
            </w:r>
          </w:p>
        </w:tc>
      </w:tr>
      <w:tr w:rsidR="00797607" w:rsidRPr="007A2A65" w14:paraId="56990696" w14:textId="77777777" w:rsidTr="00797607">
        <w:tc>
          <w:tcPr>
            <w:tcW w:w="1450" w:type="pct"/>
            <w:shd w:val="clear" w:color="auto" w:fill="auto"/>
          </w:tcPr>
          <w:p w14:paraId="7A8C6659" w14:textId="090EE4A0" w:rsidR="00797607" w:rsidRPr="007A2A65" w:rsidRDefault="00797607" w:rsidP="00797607">
            <w:pPr>
              <w:tabs>
                <w:tab w:val="left" w:pos="288"/>
                <w:tab w:val="left" w:pos="576"/>
                <w:tab w:val="left" w:pos="864"/>
                <w:tab w:val="left" w:pos="1152"/>
              </w:tabs>
              <w:spacing w:before="40" w:after="40" w:line="200" w:lineRule="exact"/>
              <w:ind w:right="43"/>
              <w:rPr>
                <w:sz w:val="17"/>
                <w:lang w:val="en-GB"/>
              </w:rPr>
            </w:pPr>
            <w:r w:rsidRPr="007A2A65">
              <w:rPr>
                <w:sz w:val="17"/>
                <w:lang w:val="en-GB"/>
              </w:rPr>
              <w:t>66/4</w:t>
            </w:r>
          </w:p>
        </w:tc>
        <w:tc>
          <w:tcPr>
            <w:tcW w:w="3500" w:type="pct"/>
            <w:shd w:val="clear" w:color="auto" w:fill="auto"/>
          </w:tcPr>
          <w:p w14:paraId="773F6881" w14:textId="77777777" w:rsidR="00797607" w:rsidRPr="007A2A65" w:rsidRDefault="00797607" w:rsidP="007976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alternative development as a development-oriented drug control strategy that is sustainable and inclusive</w:t>
            </w:r>
          </w:p>
        </w:tc>
      </w:tr>
      <w:tr w:rsidR="00797607" w:rsidRPr="007A2A65" w14:paraId="77BB81FD" w14:textId="77777777" w:rsidTr="00797607">
        <w:tc>
          <w:tcPr>
            <w:tcW w:w="1450" w:type="pct"/>
            <w:shd w:val="clear" w:color="auto" w:fill="auto"/>
          </w:tcPr>
          <w:p w14:paraId="479E8DB8" w14:textId="1DE51CBE" w:rsidR="00797607" w:rsidRPr="007A2A65" w:rsidRDefault="00797607" w:rsidP="00797607">
            <w:pPr>
              <w:tabs>
                <w:tab w:val="left" w:pos="288"/>
                <w:tab w:val="left" w:pos="576"/>
                <w:tab w:val="left" w:pos="864"/>
                <w:tab w:val="left" w:pos="1152"/>
              </w:tabs>
              <w:spacing w:before="40" w:after="40" w:line="200" w:lineRule="exact"/>
              <w:ind w:right="43"/>
              <w:rPr>
                <w:sz w:val="17"/>
                <w:lang w:val="en-GB"/>
              </w:rPr>
            </w:pPr>
            <w:r w:rsidRPr="007A2A65">
              <w:rPr>
                <w:sz w:val="17"/>
                <w:lang w:val="en-GB"/>
              </w:rPr>
              <w:t>67/1</w:t>
            </w:r>
          </w:p>
        </w:tc>
        <w:tc>
          <w:tcPr>
            <w:tcW w:w="3500" w:type="pct"/>
            <w:shd w:val="clear" w:color="auto" w:fill="auto"/>
          </w:tcPr>
          <w:p w14:paraId="28AFB4E5" w14:textId="77777777" w:rsidR="00797607" w:rsidRPr="007A2A65" w:rsidRDefault="00797607" w:rsidP="007976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recovery and related support services for people with drug use disorders</w:t>
            </w:r>
          </w:p>
        </w:tc>
      </w:tr>
      <w:tr w:rsidR="00797607" w:rsidRPr="007A2A65" w14:paraId="3A4EC38D" w14:textId="77777777" w:rsidTr="00797607">
        <w:tc>
          <w:tcPr>
            <w:tcW w:w="1450" w:type="pct"/>
            <w:shd w:val="clear" w:color="auto" w:fill="auto"/>
          </w:tcPr>
          <w:p w14:paraId="6F76CE14" w14:textId="1C1FCAA7" w:rsidR="00797607" w:rsidRPr="007A2A65" w:rsidRDefault="00797607" w:rsidP="00797607">
            <w:pPr>
              <w:tabs>
                <w:tab w:val="left" w:pos="288"/>
                <w:tab w:val="left" w:pos="576"/>
                <w:tab w:val="left" w:pos="864"/>
                <w:tab w:val="left" w:pos="1152"/>
              </w:tabs>
              <w:spacing w:before="40" w:after="40" w:line="200" w:lineRule="exact"/>
              <w:ind w:right="43"/>
              <w:rPr>
                <w:sz w:val="17"/>
                <w:lang w:val="en-GB"/>
              </w:rPr>
            </w:pPr>
            <w:r w:rsidRPr="007A2A65">
              <w:rPr>
                <w:sz w:val="17"/>
                <w:lang w:val="en-GB"/>
              </w:rPr>
              <w:t>67/3</w:t>
            </w:r>
          </w:p>
        </w:tc>
        <w:tc>
          <w:tcPr>
            <w:tcW w:w="3500" w:type="pct"/>
            <w:shd w:val="clear" w:color="auto" w:fill="auto"/>
          </w:tcPr>
          <w:p w14:paraId="3BCCC92E" w14:textId="77777777" w:rsidR="00797607" w:rsidRPr="007A2A65" w:rsidRDefault="00797607" w:rsidP="007976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Celebrating the tenth anniversary of the United Nations Guiding Principles on Alternative Development: effective implementation and the way forward</w:t>
            </w:r>
          </w:p>
        </w:tc>
      </w:tr>
      <w:tr w:rsidR="00797607" w:rsidRPr="007A2A65" w14:paraId="4BB4356E" w14:textId="77777777" w:rsidTr="00797607">
        <w:tc>
          <w:tcPr>
            <w:tcW w:w="1450" w:type="pct"/>
            <w:shd w:val="clear" w:color="auto" w:fill="auto"/>
          </w:tcPr>
          <w:p w14:paraId="7AB0C9E4" w14:textId="5582FD37" w:rsidR="00797607" w:rsidRPr="007A2A65" w:rsidRDefault="00797607" w:rsidP="00D3042B">
            <w:pPr>
              <w:keepNext/>
              <w:keepLines/>
              <w:tabs>
                <w:tab w:val="left" w:pos="288"/>
                <w:tab w:val="left" w:pos="576"/>
                <w:tab w:val="left" w:pos="864"/>
                <w:tab w:val="left" w:pos="1152"/>
              </w:tabs>
              <w:spacing w:before="40" w:after="40" w:line="200" w:lineRule="exact"/>
              <w:ind w:right="43"/>
              <w:rPr>
                <w:sz w:val="17"/>
                <w:lang w:val="en-GB"/>
              </w:rPr>
            </w:pPr>
            <w:r w:rsidRPr="007A2A65">
              <w:rPr>
                <w:sz w:val="17"/>
                <w:lang w:val="en-GB"/>
              </w:rPr>
              <w:t>67/4</w:t>
            </w:r>
          </w:p>
        </w:tc>
        <w:tc>
          <w:tcPr>
            <w:tcW w:w="3500" w:type="pct"/>
            <w:shd w:val="clear" w:color="auto" w:fill="auto"/>
          </w:tcPr>
          <w:p w14:paraId="6B3E2F94" w14:textId="77777777" w:rsidR="00797607" w:rsidRPr="007A2A65" w:rsidRDefault="00797607" w:rsidP="00D3042B">
            <w:pPr>
              <w:keepNext/>
              <w:keepLines/>
              <w:tabs>
                <w:tab w:val="left" w:pos="288"/>
                <w:tab w:val="left" w:pos="576"/>
                <w:tab w:val="left" w:pos="864"/>
                <w:tab w:val="left" w:pos="1152"/>
              </w:tabs>
              <w:spacing w:before="40" w:after="40" w:line="200" w:lineRule="exact"/>
              <w:ind w:left="86" w:right="43"/>
              <w:rPr>
                <w:sz w:val="17"/>
                <w:lang w:val="en-GB"/>
              </w:rPr>
            </w:pPr>
            <w:r w:rsidRPr="007A2A65">
              <w:rPr>
                <w:sz w:val="17"/>
                <w:lang w:val="en-GB"/>
              </w:rPr>
              <w:t>Preventing and responding to drug overdose through prevention, treatment, care and recovery measures, as well as other public health interventions, to address the harms associated with illicit drug use as part of a balanced, comprehensive, scientific evidence-based approach</w:t>
            </w:r>
          </w:p>
        </w:tc>
      </w:tr>
    </w:tbl>
    <w:p w14:paraId="0B7BA2FE" w14:textId="77777777" w:rsidR="00797607" w:rsidRPr="007A2A65" w:rsidRDefault="00797607" w:rsidP="00797607">
      <w:pPr>
        <w:spacing w:line="240" w:lineRule="auto"/>
        <w:rPr>
          <w:sz w:val="2"/>
          <w:lang w:val="en-GB" w:eastAsia="en-US"/>
        </w:rPr>
        <w:sectPr w:rsidR="00797607" w:rsidRPr="007A2A65" w:rsidSect="00AF09C4">
          <w:endnotePr>
            <w:numFmt w:val="decimal"/>
          </w:endnotePr>
          <w:type w:val="continuous"/>
          <w:pgSz w:w="12240" w:h="15840"/>
          <w:pgMar w:top="1440" w:right="1195" w:bottom="1152" w:left="1195" w:header="432" w:footer="504" w:gutter="0"/>
          <w:cols w:num="2" w:space="240"/>
          <w:noEndnote/>
          <w:docGrid w:linePitch="360"/>
        </w:sectPr>
      </w:pPr>
    </w:p>
    <w:p w14:paraId="76067C69" w14:textId="77777777" w:rsidR="00AF09C4" w:rsidRPr="007A2A65" w:rsidRDefault="00AF09C4" w:rsidP="0030108B">
      <w:pPr>
        <w:pStyle w:val="SingleTxt"/>
        <w:spacing w:after="0" w:line="120" w:lineRule="exact"/>
        <w:rPr>
          <w:sz w:val="10"/>
          <w:lang w:val="en-GB" w:eastAsia="en-US"/>
        </w:rPr>
      </w:pPr>
    </w:p>
    <w:p w14:paraId="0861C4D3" w14:textId="4D9C6AE1" w:rsidR="0030108B" w:rsidRPr="007A2A65" w:rsidRDefault="000F3AF0" w:rsidP="007A4D4C">
      <w:pPr>
        <w:pStyle w:val="H4"/>
        <w:ind w:right="1260"/>
        <w:rPr>
          <w:lang w:val="en-GB" w:eastAsia="en-US"/>
        </w:rPr>
      </w:pPr>
      <w:r w:rsidRPr="007A2A65">
        <w:rPr>
          <w:lang w:val="en-GB" w:eastAsia="en-US"/>
        </w:rPr>
        <w:t>Commission on Narcotic Drugs statements and declarations</w:t>
      </w:r>
    </w:p>
    <w:p w14:paraId="3A16F660" w14:textId="77777777" w:rsidR="00B56BBF" w:rsidRPr="007A2A65" w:rsidRDefault="00B56BBF" w:rsidP="007A4D4C">
      <w:pPr>
        <w:pStyle w:val="SingleTxt"/>
        <w:keepNext/>
        <w:keepLines/>
        <w:spacing w:after="0" w:line="120" w:lineRule="exact"/>
        <w:rPr>
          <w:sz w:val="10"/>
          <w:lang w:val="en-GB" w:eastAsia="en-US"/>
        </w:rPr>
      </w:pPr>
    </w:p>
    <w:p w14:paraId="767BC2AA" w14:textId="77777777" w:rsidR="00D3042B" w:rsidRPr="007A2A65" w:rsidRDefault="00D3042B" w:rsidP="007A4D4C">
      <w:pPr>
        <w:pStyle w:val="SingleTxt"/>
        <w:keepNext/>
        <w:keepLines/>
        <w:spacing w:after="0" w:line="240" w:lineRule="auto"/>
        <w:rPr>
          <w:sz w:val="2"/>
          <w:lang w:val="en-GB" w:eastAsia="en-US"/>
        </w:rPr>
      </w:pPr>
    </w:p>
    <w:p w14:paraId="75B9FC50" w14:textId="77777777" w:rsidR="00BE59F0" w:rsidRPr="007A2A65" w:rsidRDefault="00BE59F0" w:rsidP="007A4D4C">
      <w:pPr>
        <w:pStyle w:val="SingleTxt"/>
        <w:keepNext/>
        <w:keepLines/>
        <w:spacing w:after="0" w:line="240" w:lineRule="auto"/>
        <w:rPr>
          <w:sz w:val="2"/>
          <w:lang w:val="en-GB" w:eastAsia="en-US"/>
        </w:rPr>
        <w:sectPr w:rsidR="00BE59F0" w:rsidRPr="007A2A65" w:rsidSect="0030108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05"/>
      </w:tblGrid>
      <w:tr w:rsidR="00B56BBF" w:rsidRPr="007A2A65" w14:paraId="51CE9B67" w14:textId="77777777" w:rsidTr="00B56BBF">
        <w:tc>
          <w:tcPr>
            <w:tcW w:w="5000" w:type="pct"/>
            <w:shd w:val="clear" w:color="auto" w:fill="auto"/>
          </w:tcPr>
          <w:p w14:paraId="6F6D5E7C" w14:textId="43EC0ED3" w:rsidR="00B56BBF" w:rsidRPr="007A2A65" w:rsidRDefault="00B56BBF" w:rsidP="004A4337">
            <w:pPr>
              <w:keepNext/>
              <w:keepLines/>
              <w:tabs>
                <w:tab w:val="left" w:pos="288"/>
                <w:tab w:val="left" w:pos="576"/>
                <w:tab w:val="left" w:pos="864"/>
                <w:tab w:val="left" w:pos="1152"/>
              </w:tabs>
              <w:spacing w:before="40" w:after="40" w:line="190" w:lineRule="exact"/>
              <w:ind w:right="43"/>
              <w:rPr>
                <w:sz w:val="17"/>
                <w:lang w:val="en-GB"/>
              </w:rPr>
            </w:pPr>
            <w:r w:rsidRPr="007A2A65">
              <w:rPr>
                <w:sz w:val="17"/>
                <w:lang w:val="en-GB"/>
              </w:rPr>
              <w:t>Political</w:t>
            </w:r>
            <w:r w:rsidR="00644C1C" w:rsidRPr="007A2A65">
              <w:rPr>
                <w:sz w:val="17"/>
                <w:lang w:val="en-GB"/>
              </w:rPr>
              <w:t xml:space="preserve"> D</w:t>
            </w:r>
            <w:r w:rsidRPr="007A2A65">
              <w:rPr>
                <w:sz w:val="17"/>
                <w:lang w:val="en-GB"/>
              </w:rPr>
              <w:t xml:space="preserve">eclaration and Plan of Action on International </w:t>
            </w:r>
            <w:r w:rsidRPr="007A2A65">
              <w:rPr>
                <w:rFonts w:eastAsiaTheme="minorHAnsi"/>
                <w:sz w:val="17"/>
                <w:lang w:val="en-GB"/>
              </w:rPr>
              <w:t>Cooperation</w:t>
            </w:r>
            <w:r w:rsidRPr="007A2A65">
              <w:rPr>
                <w:sz w:val="17"/>
                <w:lang w:val="en-GB"/>
              </w:rPr>
              <w:t xml:space="preserve"> towards an Integrated and Balanced Strategy to Counter the World Drug Problem</w:t>
            </w:r>
          </w:p>
        </w:tc>
      </w:tr>
      <w:tr w:rsidR="00B56BBF" w:rsidRPr="007A2A65" w14:paraId="2A1C919B" w14:textId="77777777" w:rsidTr="00B56BBF">
        <w:tc>
          <w:tcPr>
            <w:tcW w:w="5000" w:type="pct"/>
            <w:shd w:val="clear" w:color="auto" w:fill="auto"/>
          </w:tcPr>
          <w:p w14:paraId="1343C656" w14:textId="05C8520A" w:rsidR="00B56BBF" w:rsidRPr="007A2A65" w:rsidRDefault="00B56BBF" w:rsidP="004A4337">
            <w:pPr>
              <w:tabs>
                <w:tab w:val="left" w:pos="288"/>
                <w:tab w:val="left" w:pos="576"/>
                <w:tab w:val="left" w:pos="864"/>
                <w:tab w:val="left" w:pos="1152"/>
              </w:tabs>
              <w:spacing w:before="40" w:after="40" w:line="190" w:lineRule="exact"/>
              <w:ind w:right="43"/>
              <w:rPr>
                <w:sz w:val="17"/>
                <w:lang w:val="en-GB"/>
              </w:rPr>
            </w:pPr>
            <w:r w:rsidRPr="007A2A65">
              <w:rPr>
                <w:sz w:val="17"/>
                <w:lang w:val="en-GB"/>
              </w:rPr>
              <w:t xml:space="preserve">Joint Ministerial Statement of the 2014 high-level review by the </w:t>
            </w:r>
            <w:r w:rsidRPr="007A2A65">
              <w:rPr>
                <w:rFonts w:eastAsiaTheme="minorHAnsi"/>
                <w:sz w:val="17"/>
                <w:lang w:val="en-GB"/>
              </w:rPr>
              <w:t>Commission</w:t>
            </w:r>
            <w:r w:rsidRPr="007A2A65">
              <w:rPr>
                <w:sz w:val="17"/>
                <w:lang w:val="en-GB"/>
              </w:rPr>
              <w:t xml:space="preserve"> on Narcotic Drugs of the implementation by Member States of the Political Declaration and Plan of Action on International Cooperation towards an Integrated and Balanced Strategy to Counter the World Drug Problem</w:t>
            </w:r>
          </w:p>
        </w:tc>
      </w:tr>
      <w:tr w:rsidR="00B56BBF" w:rsidRPr="007A2A65" w14:paraId="2B597612" w14:textId="77777777" w:rsidTr="00B56BBF">
        <w:tc>
          <w:tcPr>
            <w:tcW w:w="5000" w:type="pct"/>
            <w:shd w:val="clear" w:color="auto" w:fill="auto"/>
          </w:tcPr>
          <w:p w14:paraId="28CBBE8A" w14:textId="4EFF4144" w:rsidR="00B56BBF" w:rsidRPr="007A2A65" w:rsidRDefault="00B56BBF" w:rsidP="004A4337">
            <w:pPr>
              <w:tabs>
                <w:tab w:val="left" w:pos="288"/>
                <w:tab w:val="left" w:pos="576"/>
                <w:tab w:val="left" w:pos="864"/>
                <w:tab w:val="left" w:pos="1152"/>
              </w:tabs>
              <w:spacing w:before="40" w:after="40" w:line="190" w:lineRule="exact"/>
              <w:ind w:right="43"/>
              <w:rPr>
                <w:sz w:val="17"/>
                <w:lang w:val="en-GB"/>
              </w:rPr>
            </w:pPr>
            <w:r w:rsidRPr="007A2A65">
              <w:rPr>
                <w:sz w:val="17"/>
                <w:lang w:val="en-GB"/>
              </w:rPr>
              <w:t xml:space="preserve">Ministerial Declaration on Strengthening Our Actions at the National, </w:t>
            </w:r>
            <w:r w:rsidRPr="007A2A65">
              <w:rPr>
                <w:rFonts w:eastAsiaTheme="minorHAnsi"/>
                <w:sz w:val="17"/>
                <w:lang w:val="en-GB"/>
              </w:rPr>
              <w:t>Regional</w:t>
            </w:r>
            <w:r w:rsidRPr="007A2A65">
              <w:rPr>
                <w:sz w:val="17"/>
                <w:lang w:val="en-GB"/>
              </w:rPr>
              <w:t xml:space="preserve"> and International Levels to Accelerate the Implementation of Our Joint Commitments to Address and Counter the World Drug Problem</w:t>
            </w:r>
          </w:p>
        </w:tc>
      </w:tr>
      <w:tr w:rsidR="00B56BBF" w:rsidRPr="007A2A65" w14:paraId="39FA98C8" w14:textId="77777777" w:rsidTr="00B56BBF">
        <w:tc>
          <w:tcPr>
            <w:tcW w:w="5000" w:type="pct"/>
            <w:shd w:val="clear" w:color="auto" w:fill="auto"/>
          </w:tcPr>
          <w:p w14:paraId="5CFEE741" w14:textId="5274C29D" w:rsidR="00B56BBF" w:rsidRPr="007A2A65" w:rsidRDefault="00B56BBF" w:rsidP="004A4337">
            <w:pPr>
              <w:tabs>
                <w:tab w:val="left" w:pos="288"/>
                <w:tab w:val="left" w:pos="576"/>
                <w:tab w:val="left" w:pos="864"/>
                <w:tab w:val="left" w:pos="1152"/>
              </w:tabs>
              <w:spacing w:before="40" w:after="40" w:line="190" w:lineRule="exact"/>
              <w:ind w:right="43"/>
              <w:rPr>
                <w:sz w:val="17"/>
                <w:lang w:val="en-GB"/>
              </w:rPr>
            </w:pPr>
            <w:r w:rsidRPr="007A2A65">
              <w:rPr>
                <w:sz w:val="17"/>
                <w:lang w:val="en-GB"/>
              </w:rPr>
              <w:t>High-level declaration by the Commission on Narcotic Drugs on the 2024 midterm review, following up to the Ministerial Declaration of 2019</w:t>
            </w:r>
          </w:p>
        </w:tc>
      </w:tr>
    </w:tbl>
    <w:p w14:paraId="3C2C3528" w14:textId="77777777" w:rsidR="00B56BBF" w:rsidRPr="007A2A65" w:rsidRDefault="00B56BBF" w:rsidP="0055770B">
      <w:pPr>
        <w:spacing w:line="240" w:lineRule="auto"/>
        <w:rPr>
          <w:sz w:val="2"/>
          <w:lang w:val="en-GB" w:eastAsia="en-US"/>
        </w:rPr>
        <w:sectPr w:rsidR="00B56BBF" w:rsidRPr="007A2A65" w:rsidSect="00BE59F0">
          <w:endnotePr>
            <w:numFmt w:val="decimal"/>
          </w:endnotePr>
          <w:type w:val="continuous"/>
          <w:pgSz w:w="12240" w:h="15840"/>
          <w:pgMar w:top="1440" w:right="1195" w:bottom="1152" w:left="1195" w:header="432" w:footer="504" w:gutter="0"/>
          <w:cols w:num="2" w:space="240"/>
          <w:noEndnote/>
          <w:docGrid w:linePitch="360"/>
        </w:sectPr>
      </w:pPr>
    </w:p>
    <w:p w14:paraId="38702228" w14:textId="77777777" w:rsidR="00C054B0" w:rsidRPr="007A2A65" w:rsidRDefault="00C054B0" w:rsidP="0055770B">
      <w:pPr>
        <w:pStyle w:val="SingleTxt"/>
        <w:spacing w:after="0" w:line="120" w:lineRule="exact"/>
        <w:rPr>
          <w:sz w:val="10"/>
          <w:lang w:val="en-GB" w:eastAsia="en-US"/>
        </w:rPr>
      </w:pPr>
    </w:p>
    <w:p w14:paraId="47ADE94B" w14:textId="77777777" w:rsidR="000D3BE8" w:rsidRPr="007A2A65" w:rsidRDefault="000D3BE8" w:rsidP="000D3BE8">
      <w:pPr>
        <w:pStyle w:val="H4"/>
        <w:ind w:right="1260"/>
        <w:rPr>
          <w:lang w:val="en-GB" w:eastAsia="en-US"/>
        </w:rPr>
      </w:pPr>
      <w:r w:rsidRPr="007A2A65">
        <w:rPr>
          <w:lang w:val="en-GB" w:eastAsia="en-US"/>
        </w:rPr>
        <w:t>Commission on Crime Prevention and Criminal Justice resolutions</w:t>
      </w:r>
    </w:p>
    <w:p w14:paraId="7C785BBB" w14:textId="77777777" w:rsidR="00635548" w:rsidRPr="007A2A65" w:rsidRDefault="00635548" w:rsidP="00635548">
      <w:pPr>
        <w:pStyle w:val="SingleTxt"/>
        <w:spacing w:after="0" w:line="120" w:lineRule="exact"/>
        <w:rPr>
          <w:sz w:val="10"/>
          <w:lang w:val="en-GB" w:eastAsia="en-US"/>
        </w:rPr>
      </w:pPr>
    </w:p>
    <w:p w14:paraId="2F7DFC7B" w14:textId="77777777" w:rsidR="0055770B" w:rsidRPr="007A2A65" w:rsidRDefault="0055770B" w:rsidP="00635548">
      <w:pPr>
        <w:pStyle w:val="SingleTxt"/>
        <w:spacing w:after="0" w:line="240" w:lineRule="auto"/>
        <w:rPr>
          <w:sz w:val="2"/>
          <w:lang w:val="en-GB" w:eastAsia="en-US"/>
        </w:rPr>
      </w:pPr>
    </w:p>
    <w:p w14:paraId="4455C203" w14:textId="77777777" w:rsidR="000D3BE8" w:rsidRPr="007A2A65" w:rsidRDefault="000D3BE8" w:rsidP="00635548">
      <w:pPr>
        <w:pStyle w:val="SingleTxt"/>
        <w:spacing w:after="0" w:line="240" w:lineRule="auto"/>
        <w:rPr>
          <w:sz w:val="2"/>
          <w:lang w:val="en-GB" w:eastAsia="en-US"/>
        </w:rPr>
        <w:sectPr w:rsidR="000D3BE8" w:rsidRPr="007A2A65" w:rsidSect="00B56BB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35548" w:rsidRPr="007A2A65" w14:paraId="75DF86E7" w14:textId="77777777" w:rsidTr="00635548">
        <w:tc>
          <w:tcPr>
            <w:tcW w:w="1450" w:type="pct"/>
            <w:shd w:val="clear" w:color="auto" w:fill="auto"/>
          </w:tcPr>
          <w:p w14:paraId="2BA9768E" w14:textId="77777777" w:rsidR="00635548" w:rsidRPr="007A2A65" w:rsidRDefault="00635548" w:rsidP="004A4337">
            <w:pPr>
              <w:tabs>
                <w:tab w:val="left" w:pos="288"/>
                <w:tab w:val="left" w:pos="576"/>
                <w:tab w:val="left" w:pos="864"/>
                <w:tab w:val="left" w:pos="1152"/>
              </w:tabs>
              <w:spacing w:before="40" w:after="40" w:line="190" w:lineRule="exact"/>
              <w:ind w:right="43"/>
              <w:rPr>
                <w:sz w:val="17"/>
                <w:lang w:val="en-GB"/>
              </w:rPr>
            </w:pPr>
            <w:r w:rsidRPr="007A2A65">
              <w:rPr>
                <w:sz w:val="17"/>
                <w:lang w:val="en-GB"/>
              </w:rPr>
              <w:t>26/2</w:t>
            </w:r>
          </w:p>
        </w:tc>
        <w:tc>
          <w:tcPr>
            <w:tcW w:w="3500" w:type="pct"/>
            <w:shd w:val="clear" w:color="auto" w:fill="auto"/>
          </w:tcPr>
          <w:p w14:paraId="1F360160" w14:textId="77777777" w:rsidR="00635548" w:rsidRPr="007A2A65" w:rsidRDefault="00635548" w:rsidP="004A4337">
            <w:pPr>
              <w:tabs>
                <w:tab w:val="left" w:pos="288"/>
                <w:tab w:val="left" w:pos="576"/>
                <w:tab w:val="left" w:pos="864"/>
                <w:tab w:val="left" w:pos="1152"/>
              </w:tabs>
              <w:spacing w:before="40" w:after="40" w:line="190" w:lineRule="exact"/>
              <w:ind w:left="86" w:right="43"/>
              <w:rPr>
                <w:sz w:val="17"/>
                <w:lang w:val="en-GB"/>
              </w:rPr>
            </w:pPr>
            <w:r w:rsidRPr="007A2A65">
              <w:rPr>
                <w:sz w:val="17"/>
                <w:lang w:val="en-GB"/>
              </w:rPr>
              <w:t>Ensuring access to measures for the prevention of mother-to-child transmission of HIV in prisons</w:t>
            </w:r>
          </w:p>
        </w:tc>
      </w:tr>
    </w:tbl>
    <w:p w14:paraId="4B22C064" w14:textId="77777777" w:rsidR="00635548" w:rsidRPr="007A2A65" w:rsidRDefault="00635548" w:rsidP="00635548">
      <w:pPr>
        <w:spacing w:line="240" w:lineRule="auto"/>
        <w:rPr>
          <w:sz w:val="2"/>
          <w:lang w:val="en-GB" w:eastAsia="en-US"/>
        </w:rPr>
        <w:sectPr w:rsidR="00635548" w:rsidRPr="007A2A65" w:rsidSect="000D3BE8">
          <w:endnotePr>
            <w:numFmt w:val="decimal"/>
          </w:endnotePr>
          <w:type w:val="continuous"/>
          <w:pgSz w:w="12240" w:h="15840"/>
          <w:pgMar w:top="1440" w:right="1195" w:bottom="1152" w:left="1195" w:header="432" w:footer="504" w:gutter="0"/>
          <w:cols w:num="2" w:space="240"/>
          <w:noEndnote/>
          <w:docGrid w:linePitch="360"/>
        </w:sectPr>
      </w:pPr>
    </w:p>
    <w:p w14:paraId="17780E4C" w14:textId="77777777" w:rsidR="0070653F" w:rsidRPr="007A2A65" w:rsidRDefault="0070653F" w:rsidP="007065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outlineLvl w:val="1"/>
        <w:rPr>
          <w:b/>
          <w:sz w:val="10"/>
          <w:szCs w:val="20"/>
          <w:lang w:val="en-GB" w:eastAsia="en-US"/>
        </w:rPr>
      </w:pPr>
    </w:p>
    <w:p w14:paraId="769F9910" w14:textId="20AC925F" w:rsidR="003D2AF9" w:rsidRPr="007A2A65" w:rsidRDefault="003D2AF9" w:rsidP="003D2A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szCs w:val="20"/>
          <w:lang w:val="en-GB" w:eastAsia="en-US"/>
        </w:rPr>
      </w:pPr>
      <w:r w:rsidRPr="007A2A65">
        <w:rPr>
          <w:b/>
          <w:szCs w:val="20"/>
          <w:lang w:val="en-GB" w:eastAsia="en-US"/>
        </w:rPr>
        <w:tab/>
      </w:r>
      <w:r w:rsidRPr="007A2A65">
        <w:rPr>
          <w:b/>
          <w:szCs w:val="20"/>
          <w:lang w:val="en-GB" w:eastAsia="en-US"/>
        </w:rPr>
        <w:tab/>
        <w:t>Subprogramme 3</w:t>
      </w:r>
    </w:p>
    <w:p w14:paraId="63BFFDB6" w14:textId="77777777" w:rsidR="003D2AF9" w:rsidRPr="007A2A65" w:rsidRDefault="003D2AF9" w:rsidP="003D2A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szCs w:val="20"/>
          <w:lang w:val="en-GB" w:eastAsia="en-US"/>
        </w:rPr>
      </w:pPr>
      <w:r w:rsidRPr="007A2A65">
        <w:rPr>
          <w:b/>
          <w:szCs w:val="20"/>
          <w:lang w:val="en-GB" w:eastAsia="en-US"/>
        </w:rPr>
        <w:tab/>
      </w:r>
      <w:r w:rsidRPr="007A2A65">
        <w:rPr>
          <w:b/>
          <w:szCs w:val="20"/>
          <w:lang w:val="en-GB" w:eastAsia="en-US"/>
        </w:rPr>
        <w:tab/>
        <w:t>Countering corruption</w:t>
      </w:r>
    </w:p>
    <w:p w14:paraId="114CCFA1" w14:textId="56E25E68" w:rsidR="00635548" w:rsidRPr="007A2A65" w:rsidRDefault="00635548" w:rsidP="003D2AF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GB" w:eastAsia="en-US"/>
        </w:rPr>
      </w:pPr>
    </w:p>
    <w:p w14:paraId="13896431" w14:textId="77777777" w:rsidR="00C0144D" w:rsidRPr="007A2A65" w:rsidRDefault="00C0144D" w:rsidP="00C0144D">
      <w:pPr>
        <w:pStyle w:val="H4"/>
        <w:ind w:right="1260"/>
        <w:rPr>
          <w:lang w:val="en-GB" w:eastAsia="en-US"/>
        </w:rPr>
      </w:pPr>
      <w:r w:rsidRPr="007A2A65">
        <w:rPr>
          <w:lang w:val="en-GB" w:eastAsia="en-US"/>
        </w:rPr>
        <w:t>General Assembly resolutions</w:t>
      </w:r>
    </w:p>
    <w:p w14:paraId="62362EE0" w14:textId="77777777" w:rsidR="00F736CA" w:rsidRPr="007A2A65" w:rsidRDefault="00F736CA" w:rsidP="00F736CA">
      <w:pPr>
        <w:pStyle w:val="SingleTxt"/>
        <w:spacing w:after="0" w:line="120" w:lineRule="exact"/>
        <w:rPr>
          <w:sz w:val="10"/>
          <w:lang w:val="en-GB" w:eastAsia="en-US"/>
        </w:rPr>
      </w:pPr>
    </w:p>
    <w:p w14:paraId="2936C25A" w14:textId="77777777" w:rsidR="003D2AF9" w:rsidRPr="007A2A65" w:rsidRDefault="003D2AF9" w:rsidP="00F736CA">
      <w:pPr>
        <w:pStyle w:val="SingleTxt"/>
        <w:spacing w:after="0" w:line="240" w:lineRule="auto"/>
        <w:rPr>
          <w:sz w:val="2"/>
          <w:lang w:val="en-GB" w:eastAsia="en-US"/>
        </w:rPr>
      </w:pPr>
    </w:p>
    <w:p w14:paraId="221D604A" w14:textId="77777777" w:rsidR="00C0144D" w:rsidRPr="007A2A65" w:rsidRDefault="00C0144D" w:rsidP="00F736CA">
      <w:pPr>
        <w:pStyle w:val="SingleTxt"/>
        <w:spacing w:after="0" w:line="240" w:lineRule="auto"/>
        <w:rPr>
          <w:sz w:val="2"/>
          <w:lang w:val="en-GB" w:eastAsia="en-US"/>
        </w:rPr>
        <w:sectPr w:rsidR="00C0144D" w:rsidRPr="007A2A65" w:rsidSect="0063554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736CA" w:rsidRPr="007A2A65" w14:paraId="57FD97B2" w14:textId="77777777" w:rsidTr="00F736CA">
        <w:tc>
          <w:tcPr>
            <w:tcW w:w="1450" w:type="pct"/>
            <w:shd w:val="clear" w:color="auto" w:fill="auto"/>
          </w:tcPr>
          <w:p w14:paraId="70B38990" w14:textId="59A5AA39" w:rsidR="00F736CA" w:rsidRPr="007A2A65" w:rsidRDefault="00F736CA" w:rsidP="00F736CA">
            <w:pPr>
              <w:tabs>
                <w:tab w:val="left" w:pos="288"/>
                <w:tab w:val="left" w:pos="576"/>
                <w:tab w:val="left" w:pos="864"/>
                <w:tab w:val="left" w:pos="1152"/>
              </w:tabs>
              <w:spacing w:before="40" w:after="40" w:line="200" w:lineRule="exact"/>
              <w:ind w:right="43"/>
              <w:rPr>
                <w:sz w:val="17"/>
                <w:lang w:val="en-GB"/>
              </w:rPr>
            </w:pPr>
            <w:hyperlink r:id="rId131" w:history="1">
              <w:r w:rsidRPr="007A2A65">
                <w:rPr>
                  <w:rStyle w:val="Hyperlink"/>
                  <w:sz w:val="17"/>
                  <w:lang w:val="en-GB"/>
                </w:rPr>
                <w:t>S-32/1</w:t>
              </w:r>
            </w:hyperlink>
          </w:p>
        </w:tc>
        <w:tc>
          <w:tcPr>
            <w:tcW w:w="3500" w:type="pct"/>
            <w:shd w:val="clear" w:color="auto" w:fill="auto"/>
          </w:tcPr>
          <w:p w14:paraId="32B15459" w14:textId="77777777" w:rsidR="00F736CA" w:rsidRPr="007A2A65" w:rsidRDefault="00F736CA" w:rsidP="00F736C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Our common commitment to effectively addressing challenges and implementing measures to prevent and combat corruption and strengthen international cooperation</w:t>
            </w:r>
          </w:p>
        </w:tc>
      </w:tr>
      <w:tr w:rsidR="00F736CA" w:rsidRPr="007A2A65" w14:paraId="6DE11368" w14:textId="77777777" w:rsidTr="00F736CA">
        <w:tc>
          <w:tcPr>
            <w:tcW w:w="1450" w:type="pct"/>
            <w:shd w:val="clear" w:color="auto" w:fill="auto"/>
          </w:tcPr>
          <w:p w14:paraId="36B17ECD" w14:textId="27D4C934" w:rsidR="00F736CA" w:rsidRPr="007A2A65" w:rsidRDefault="00F736CA" w:rsidP="00427703">
            <w:pPr>
              <w:tabs>
                <w:tab w:val="left" w:pos="288"/>
                <w:tab w:val="left" w:pos="576"/>
                <w:tab w:val="left" w:pos="864"/>
                <w:tab w:val="left" w:pos="1152"/>
              </w:tabs>
              <w:spacing w:before="40" w:after="40" w:line="200" w:lineRule="exact"/>
              <w:ind w:right="43"/>
              <w:rPr>
                <w:sz w:val="17"/>
                <w:lang w:val="en-GB"/>
              </w:rPr>
            </w:pPr>
            <w:hyperlink r:id="rId132" w:history="1">
              <w:r w:rsidRPr="007A2A65">
                <w:rPr>
                  <w:rStyle w:val="Hyperlink"/>
                  <w:sz w:val="17"/>
                  <w:lang w:val="en-GB"/>
                </w:rPr>
                <w:t>79/190</w:t>
              </w:r>
            </w:hyperlink>
          </w:p>
        </w:tc>
        <w:tc>
          <w:tcPr>
            <w:tcW w:w="3500" w:type="pct"/>
            <w:shd w:val="clear" w:color="auto" w:fill="auto"/>
          </w:tcPr>
          <w:p w14:paraId="525A50F8" w14:textId="77777777" w:rsidR="00F736CA" w:rsidRPr="007A2A65" w:rsidRDefault="00F736CA" w:rsidP="00427703">
            <w:pPr>
              <w:keepNext/>
              <w:keepLines/>
              <w:tabs>
                <w:tab w:val="left" w:pos="288"/>
                <w:tab w:val="left" w:pos="576"/>
                <w:tab w:val="left" w:pos="864"/>
                <w:tab w:val="left" w:pos="1152"/>
              </w:tabs>
              <w:spacing w:before="40" w:after="40" w:line="200" w:lineRule="exact"/>
              <w:ind w:left="86" w:right="43"/>
              <w:rPr>
                <w:sz w:val="17"/>
                <w:lang w:val="en-GB"/>
              </w:rPr>
            </w:pPr>
            <w:r w:rsidRPr="007A2A65">
              <w:rPr>
                <w:sz w:val="17"/>
                <w:lang w:val="en-GB"/>
              </w:rPr>
              <w:t>Preventing and combating corrupt practices and the transfer of proceeds of corruption, facilitating asset recovery and returning such assets to legitimate owners, in particular to countries of origin, in accordance with the United Nations Convention against Corruption</w:t>
            </w:r>
          </w:p>
        </w:tc>
      </w:tr>
    </w:tbl>
    <w:p w14:paraId="588AAF46" w14:textId="77777777" w:rsidR="00F736CA" w:rsidRPr="007A2A65" w:rsidRDefault="00F736CA" w:rsidP="00F736CA">
      <w:pPr>
        <w:spacing w:line="240" w:lineRule="auto"/>
        <w:rPr>
          <w:sz w:val="2"/>
          <w:lang w:val="en-GB" w:eastAsia="en-US"/>
        </w:rPr>
        <w:sectPr w:rsidR="00F736CA" w:rsidRPr="007A2A65" w:rsidSect="00C0144D">
          <w:endnotePr>
            <w:numFmt w:val="decimal"/>
          </w:endnotePr>
          <w:type w:val="continuous"/>
          <w:pgSz w:w="12240" w:h="15840"/>
          <w:pgMar w:top="1440" w:right="1195" w:bottom="1152" w:left="1195" w:header="432" w:footer="504" w:gutter="0"/>
          <w:cols w:num="2" w:space="240"/>
          <w:noEndnote/>
          <w:docGrid w:linePitch="360"/>
        </w:sectPr>
      </w:pPr>
    </w:p>
    <w:p w14:paraId="0AB02237" w14:textId="77777777" w:rsidR="00C0144D" w:rsidRPr="007A2A65" w:rsidRDefault="00C0144D" w:rsidP="00AA4E6C">
      <w:pPr>
        <w:pStyle w:val="SingleTxt"/>
        <w:spacing w:after="0" w:line="120" w:lineRule="exact"/>
        <w:rPr>
          <w:sz w:val="10"/>
          <w:lang w:val="en-GB" w:eastAsia="en-US"/>
        </w:rPr>
      </w:pPr>
    </w:p>
    <w:p w14:paraId="5AA6F7E9" w14:textId="34A2B18F" w:rsidR="00AA4E6C" w:rsidRPr="007A2A65" w:rsidRDefault="00E20831" w:rsidP="00E20831">
      <w:pPr>
        <w:pStyle w:val="H4"/>
        <w:ind w:right="40"/>
        <w:rPr>
          <w:lang w:val="en-GB" w:eastAsia="en-US"/>
        </w:rPr>
      </w:pPr>
      <w:r w:rsidRPr="007A2A65">
        <w:rPr>
          <w:lang w:val="en-GB" w:eastAsia="en-US"/>
        </w:rPr>
        <w:t>Conference of the States Parties to the United Nations Convention against Corruption resolutions and decisions</w:t>
      </w:r>
    </w:p>
    <w:p w14:paraId="0B9AC955" w14:textId="77777777" w:rsidR="00F727FD" w:rsidRPr="007A2A65" w:rsidRDefault="00F727FD" w:rsidP="00F727FD">
      <w:pPr>
        <w:pStyle w:val="SingleTxt"/>
        <w:spacing w:after="0" w:line="120" w:lineRule="exact"/>
        <w:rPr>
          <w:sz w:val="10"/>
          <w:lang w:val="en-GB" w:eastAsia="en-US"/>
        </w:rPr>
      </w:pPr>
    </w:p>
    <w:p w14:paraId="2992928F" w14:textId="77777777" w:rsidR="00E20831" w:rsidRPr="007A2A65" w:rsidRDefault="00E20831" w:rsidP="00F727FD">
      <w:pPr>
        <w:pStyle w:val="SingleTxt"/>
        <w:spacing w:after="0" w:line="240" w:lineRule="auto"/>
        <w:rPr>
          <w:sz w:val="2"/>
          <w:lang w:val="en-GB" w:eastAsia="en-US"/>
        </w:rPr>
      </w:pPr>
    </w:p>
    <w:p w14:paraId="02EDA302" w14:textId="77777777" w:rsidR="00E20831" w:rsidRPr="007A2A65" w:rsidRDefault="00E20831" w:rsidP="00F727FD">
      <w:pPr>
        <w:pStyle w:val="SingleTxt"/>
        <w:spacing w:after="0" w:line="240" w:lineRule="auto"/>
        <w:rPr>
          <w:sz w:val="2"/>
          <w:lang w:val="en-GB" w:eastAsia="en-US"/>
        </w:rPr>
        <w:sectPr w:rsidR="00E20831" w:rsidRPr="007A2A65" w:rsidSect="00F736C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727FD" w:rsidRPr="007A2A65" w14:paraId="691E6EA4" w14:textId="77777777" w:rsidTr="00F727FD">
        <w:tc>
          <w:tcPr>
            <w:tcW w:w="1450" w:type="pct"/>
            <w:shd w:val="clear" w:color="auto" w:fill="auto"/>
          </w:tcPr>
          <w:p w14:paraId="45D61AEB"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 xml:space="preserve">1/1; 2/1 </w:t>
            </w:r>
          </w:p>
        </w:tc>
        <w:tc>
          <w:tcPr>
            <w:tcW w:w="3500" w:type="pct"/>
            <w:shd w:val="clear" w:color="auto" w:fill="auto"/>
          </w:tcPr>
          <w:p w14:paraId="41D37AE5"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 xml:space="preserve">Review of implementation </w:t>
            </w:r>
          </w:p>
        </w:tc>
      </w:tr>
      <w:tr w:rsidR="00F727FD" w:rsidRPr="007A2A65" w14:paraId="29CFC5D4" w14:textId="77777777" w:rsidTr="00F727FD">
        <w:tc>
          <w:tcPr>
            <w:tcW w:w="1450" w:type="pct"/>
            <w:shd w:val="clear" w:color="auto" w:fill="auto"/>
          </w:tcPr>
          <w:p w14:paraId="4F878668"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1/4</w:t>
            </w:r>
          </w:p>
        </w:tc>
        <w:tc>
          <w:tcPr>
            <w:tcW w:w="3500" w:type="pct"/>
            <w:shd w:val="clear" w:color="auto" w:fill="auto"/>
          </w:tcPr>
          <w:p w14:paraId="1D3C3526"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Establishment of an intergovernmental working group on asset recovery</w:t>
            </w:r>
          </w:p>
        </w:tc>
      </w:tr>
      <w:tr w:rsidR="00F727FD" w:rsidRPr="007A2A65" w14:paraId="3AFBA05F" w14:textId="77777777" w:rsidTr="00F727FD">
        <w:tc>
          <w:tcPr>
            <w:tcW w:w="1450" w:type="pct"/>
            <w:shd w:val="clear" w:color="auto" w:fill="auto"/>
          </w:tcPr>
          <w:p w14:paraId="22E51362"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1/5</w:t>
            </w:r>
          </w:p>
        </w:tc>
        <w:tc>
          <w:tcPr>
            <w:tcW w:w="3500" w:type="pct"/>
            <w:shd w:val="clear" w:color="auto" w:fill="auto"/>
          </w:tcPr>
          <w:p w14:paraId="49256760"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Technical assistance</w:t>
            </w:r>
          </w:p>
        </w:tc>
      </w:tr>
      <w:tr w:rsidR="00F727FD" w:rsidRPr="007A2A65" w14:paraId="24BCC64E" w14:textId="77777777" w:rsidTr="00F727FD">
        <w:tc>
          <w:tcPr>
            <w:tcW w:w="1450" w:type="pct"/>
            <w:shd w:val="clear" w:color="auto" w:fill="auto"/>
          </w:tcPr>
          <w:p w14:paraId="624435D3"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 xml:space="preserve">2/3; 3/3 </w:t>
            </w:r>
          </w:p>
        </w:tc>
        <w:tc>
          <w:tcPr>
            <w:tcW w:w="3500" w:type="pct"/>
            <w:shd w:val="clear" w:color="auto" w:fill="auto"/>
          </w:tcPr>
          <w:p w14:paraId="6DD1CD45"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Asset recovery</w:t>
            </w:r>
          </w:p>
        </w:tc>
      </w:tr>
      <w:tr w:rsidR="00F727FD" w:rsidRPr="007A2A65" w14:paraId="1B595DEA" w14:textId="77777777" w:rsidTr="00F727FD">
        <w:tc>
          <w:tcPr>
            <w:tcW w:w="1450" w:type="pct"/>
            <w:shd w:val="clear" w:color="auto" w:fill="auto"/>
          </w:tcPr>
          <w:p w14:paraId="79106A16"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3/1</w:t>
            </w:r>
          </w:p>
        </w:tc>
        <w:tc>
          <w:tcPr>
            <w:tcW w:w="3500" w:type="pct"/>
            <w:shd w:val="clear" w:color="auto" w:fill="auto"/>
          </w:tcPr>
          <w:p w14:paraId="05C2C056"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Review mechanism</w:t>
            </w:r>
          </w:p>
        </w:tc>
      </w:tr>
      <w:tr w:rsidR="00F727FD" w:rsidRPr="007A2A65" w14:paraId="00F1C0AA" w14:textId="77777777" w:rsidTr="00F727FD">
        <w:tc>
          <w:tcPr>
            <w:tcW w:w="1450" w:type="pct"/>
            <w:shd w:val="clear" w:color="auto" w:fill="auto"/>
          </w:tcPr>
          <w:p w14:paraId="4E74961A"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4/1</w:t>
            </w:r>
          </w:p>
        </w:tc>
        <w:tc>
          <w:tcPr>
            <w:tcW w:w="3500" w:type="pct"/>
            <w:shd w:val="clear" w:color="auto" w:fill="auto"/>
          </w:tcPr>
          <w:p w14:paraId="69AF30D8"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Mechanism for the Review of Implementation of the United Nations Convention against Corruption</w:t>
            </w:r>
          </w:p>
        </w:tc>
      </w:tr>
      <w:tr w:rsidR="00F727FD" w:rsidRPr="007A2A65" w14:paraId="43621A82" w14:textId="77777777" w:rsidTr="00F727FD">
        <w:tc>
          <w:tcPr>
            <w:tcW w:w="1450" w:type="pct"/>
            <w:shd w:val="clear" w:color="auto" w:fill="auto"/>
          </w:tcPr>
          <w:p w14:paraId="5578E657"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4/2</w:t>
            </w:r>
          </w:p>
        </w:tc>
        <w:tc>
          <w:tcPr>
            <w:tcW w:w="3500" w:type="pct"/>
            <w:shd w:val="clear" w:color="auto" w:fill="auto"/>
          </w:tcPr>
          <w:p w14:paraId="1A29745F"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Convening of open-ended intergovernmental expert meetings to enhance international cooperation</w:t>
            </w:r>
          </w:p>
        </w:tc>
      </w:tr>
      <w:tr w:rsidR="00F727FD" w:rsidRPr="007A2A65" w14:paraId="3B2B892F" w14:textId="77777777" w:rsidTr="00F727FD">
        <w:tc>
          <w:tcPr>
            <w:tcW w:w="1450" w:type="pct"/>
            <w:shd w:val="clear" w:color="auto" w:fill="auto"/>
          </w:tcPr>
          <w:p w14:paraId="259FB755"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4/4</w:t>
            </w:r>
          </w:p>
        </w:tc>
        <w:tc>
          <w:tcPr>
            <w:tcW w:w="3500" w:type="pct"/>
            <w:shd w:val="clear" w:color="auto" w:fill="auto"/>
          </w:tcPr>
          <w:p w14:paraId="7B490401"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International cooperation in asset recovery</w:t>
            </w:r>
          </w:p>
        </w:tc>
      </w:tr>
      <w:tr w:rsidR="00F727FD" w:rsidRPr="007A2A65" w14:paraId="31694348" w14:textId="77777777" w:rsidTr="00F727FD">
        <w:tc>
          <w:tcPr>
            <w:tcW w:w="1450" w:type="pct"/>
            <w:shd w:val="clear" w:color="auto" w:fill="auto"/>
          </w:tcPr>
          <w:p w14:paraId="103A9C6E"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4/6</w:t>
            </w:r>
          </w:p>
        </w:tc>
        <w:tc>
          <w:tcPr>
            <w:tcW w:w="3500" w:type="pct"/>
            <w:shd w:val="clear" w:color="auto" w:fill="auto"/>
          </w:tcPr>
          <w:p w14:paraId="338FDEF6"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Non-governmental organizations and the Mechanism for the Review of Implementation of the United Nations Convention against Corruption</w:t>
            </w:r>
          </w:p>
        </w:tc>
      </w:tr>
      <w:tr w:rsidR="00F727FD" w:rsidRPr="007A2A65" w14:paraId="77980F7A" w14:textId="77777777" w:rsidTr="00F727FD">
        <w:tc>
          <w:tcPr>
            <w:tcW w:w="1450" w:type="pct"/>
            <w:shd w:val="clear" w:color="auto" w:fill="auto"/>
          </w:tcPr>
          <w:p w14:paraId="2E46F8AD"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5/6</w:t>
            </w:r>
          </w:p>
        </w:tc>
        <w:tc>
          <w:tcPr>
            <w:tcW w:w="3500" w:type="pct"/>
            <w:shd w:val="clear" w:color="auto" w:fill="auto"/>
          </w:tcPr>
          <w:p w14:paraId="73BEBE51"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Private sector</w:t>
            </w:r>
          </w:p>
        </w:tc>
      </w:tr>
      <w:tr w:rsidR="00F727FD" w:rsidRPr="007A2A65" w14:paraId="45E530A2" w14:textId="77777777" w:rsidTr="00F727FD">
        <w:tc>
          <w:tcPr>
            <w:tcW w:w="1450" w:type="pct"/>
            <w:shd w:val="clear" w:color="auto" w:fill="auto"/>
          </w:tcPr>
          <w:p w14:paraId="1F96A472"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6/1</w:t>
            </w:r>
          </w:p>
        </w:tc>
        <w:tc>
          <w:tcPr>
            <w:tcW w:w="3500" w:type="pct"/>
            <w:shd w:val="clear" w:color="auto" w:fill="auto"/>
          </w:tcPr>
          <w:p w14:paraId="712F7D42"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Continuation of the review of implementation of the United Nations Convention against Corruption</w:t>
            </w:r>
          </w:p>
        </w:tc>
      </w:tr>
      <w:tr w:rsidR="00F727FD" w:rsidRPr="007A2A65" w14:paraId="10D72407" w14:textId="77777777" w:rsidTr="00F727FD">
        <w:tc>
          <w:tcPr>
            <w:tcW w:w="1450" w:type="pct"/>
            <w:shd w:val="clear" w:color="auto" w:fill="auto"/>
          </w:tcPr>
          <w:p w14:paraId="048780CF"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6/2</w:t>
            </w:r>
          </w:p>
        </w:tc>
        <w:tc>
          <w:tcPr>
            <w:tcW w:w="3500" w:type="pct"/>
            <w:shd w:val="clear" w:color="auto" w:fill="auto"/>
          </w:tcPr>
          <w:p w14:paraId="5D654363" w14:textId="77777777" w:rsidR="00F727FD" w:rsidRPr="007A2A65" w:rsidRDefault="00F727FD" w:rsidP="00427703">
            <w:pPr>
              <w:tabs>
                <w:tab w:val="left" w:pos="288"/>
                <w:tab w:val="left" w:pos="576"/>
                <w:tab w:val="left" w:pos="864"/>
                <w:tab w:val="left" w:pos="1152"/>
              </w:tabs>
              <w:spacing w:before="40" w:after="40" w:line="200" w:lineRule="atLeast"/>
              <w:ind w:left="86"/>
              <w:rPr>
                <w:spacing w:val="2"/>
                <w:w w:val="102"/>
                <w:sz w:val="17"/>
                <w:lang w:val="en-GB"/>
              </w:rPr>
            </w:pPr>
            <w:r w:rsidRPr="007A2A65">
              <w:rPr>
                <w:spacing w:val="2"/>
                <w:w w:val="102"/>
                <w:sz w:val="17"/>
                <w:lang w:val="en-GB"/>
              </w:rPr>
              <w:t>Facilitating international cooperation in asset recovery and the return of proceeds of crime</w:t>
            </w:r>
          </w:p>
        </w:tc>
      </w:tr>
      <w:tr w:rsidR="00F727FD" w:rsidRPr="007A2A65" w14:paraId="71BD7CB3" w14:textId="77777777" w:rsidTr="00F727FD">
        <w:tc>
          <w:tcPr>
            <w:tcW w:w="1450" w:type="pct"/>
            <w:shd w:val="clear" w:color="auto" w:fill="auto"/>
          </w:tcPr>
          <w:p w14:paraId="288DEC13"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6/3</w:t>
            </w:r>
          </w:p>
        </w:tc>
        <w:tc>
          <w:tcPr>
            <w:tcW w:w="3500" w:type="pct"/>
            <w:shd w:val="clear" w:color="auto" w:fill="auto"/>
          </w:tcPr>
          <w:p w14:paraId="67A64BF9"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Fostering effective asset recovery</w:t>
            </w:r>
          </w:p>
        </w:tc>
      </w:tr>
      <w:tr w:rsidR="00F727FD" w:rsidRPr="007A2A65" w14:paraId="38FFAE79" w14:textId="77777777" w:rsidTr="00F727FD">
        <w:tc>
          <w:tcPr>
            <w:tcW w:w="1450" w:type="pct"/>
            <w:shd w:val="clear" w:color="auto" w:fill="auto"/>
          </w:tcPr>
          <w:p w14:paraId="0D65D8CA"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6/5</w:t>
            </w:r>
          </w:p>
        </w:tc>
        <w:tc>
          <w:tcPr>
            <w:tcW w:w="3500" w:type="pct"/>
            <w:shd w:val="clear" w:color="auto" w:fill="auto"/>
          </w:tcPr>
          <w:p w14:paraId="173A774E"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St. Petersburg statement on promoting public-private partnership in the prevention of and fight against corruption</w:t>
            </w:r>
          </w:p>
        </w:tc>
      </w:tr>
      <w:tr w:rsidR="00F727FD" w:rsidRPr="007A2A65" w14:paraId="7DFB500A" w14:textId="77777777" w:rsidTr="00F727FD">
        <w:tc>
          <w:tcPr>
            <w:tcW w:w="1450" w:type="pct"/>
            <w:shd w:val="clear" w:color="auto" w:fill="auto"/>
          </w:tcPr>
          <w:p w14:paraId="43D52835"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6/10</w:t>
            </w:r>
          </w:p>
        </w:tc>
        <w:tc>
          <w:tcPr>
            <w:tcW w:w="3500" w:type="pct"/>
            <w:shd w:val="clear" w:color="auto" w:fill="auto"/>
          </w:tcPr>
          <w:p w14:paraId="63744155"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Education and training in the context of anti-corruption</w:t>
            </w:r>
          </w:p>
        </w:tc>
      </w:tr>
      <w:tr w:rsidR="00F727FD" w:rsidRPr="007A2A65" w14:paraId="2BD36AD7" w14:textId="77777777" w:rsidTr="00F727FD">
        <w:tc>
          <w:tcPr>
            <w:tcW w:w="1450" w:type="pct"/>
            <w:shd w:val="clear" w:color="auto" w:fill="auto"/>
          </w:tcPr>
          <w:p w14:paraId="2D3A7AA2"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7/1</w:t>
            </w:r>
          </w:p>
        </w:tc>
        <w:tc>
          <w:tcPr>
            <w:tcW w:w="3500" w:type="pct"/>
            <w:shd w:val="clear" w:color="auto" w:fill="auto"/>
          </w:tcPr>
          <w:p w14:paraId="377F5B04"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Strengthening mutual legal assistance for international cooperation and asset recovery</w:t>
            </w:r>
          </w:p>
        </w:tc>
      </w:tr>
      <w:tr w:rsidR="00F727FD" w:rsidRPr="007A2A65" w14:paraId="4E9C4F99" w14:textId="77777777" w:rsidTr="00F727FD">
        <w:tc>
          <w:tcPr>
            <w:tcW w:w="1450" w:type="pct"/>
            <w:shd w:val="clear" w:color="auto" w:fill="auto"/>
          </w:tcPr>
          <w:p w14:paraId="68B69165"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7/2</w:t>
            </w:r>
          </w:p>
        </w:tc>
        <w:tc>
          <w:tcPr>
            <w:tcW w:w="3500" w:type="pct"/>
            <w:shd w:val="clear" w:color="auto" w:fill="auto"/>
          </w:tcPr>
          <w:p w14:paraId="3EF4C0FC"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Preventing and combating corruption in all its forms more effectively, including, among others, when it involves vast quantities of assets, based on a comprehensive and multidisciplinary approach, in accordance with the United Nations Convention against Corruption</w:t>
            </w:r>
          </w:p>
        </w:tc>
      </w:tr>
      <w:tr w:rsidR="00F727FD" w:rsidRPr="007A2A65" w14:paraId="45EFC13A" w14:textId="77777777" w:rsidTr="00F727FD">
        <w:tc>
          <w:tcPr>
            <w:tcW w:w="1450" w:type="pct"/>
            <w:shd w:val="clear" w:color="auto" w:fill="auto"/>
          </w:tcPr>
          <w:p w14:paraId="5DA6886E"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7/3</w:t>
            </w:r>
          </w:p>
        </w:tc>
        <w:tc>
          <w:tcPr>
            <w:tcW w:w="3500" w:type="pct"/>
            <w:shd w:val="clear" w:color="auto" w:fill="auto"/>
          </w:tcPr>
          <w:p w14:paraId="58CCDAB9" w14:textId="75C756C5" w:rsidR="00427703" w:rsidRPr="007A2A65" w:rsidRDefault="00F727FD" w:rsidP="00BD55E2">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Promoting technical assistance to support the effective implementation of the United Nations Convention against Corruption</w:t>
            </w:r>
          </w:p>
        </w:tc>
      </w:tr>
      <w:tr w:rsidR="00F727FD" w:rsidRPr="007A2A65" w14:paraId="567D7A7E" w14:textId="77777777" w:rsidTr="00F727FD">
        <w:tc>
          <w:tcPr>
            <w:tcW w:w="1450" w:type="pct"/>
            <w:shd w:val="clear" w:color="auto" w:fill="auto"/>
          </w:tcPr>
          <w:p w14:paraId="19D495A1" w14:textId="77777777" w:rsidR="00F727FD" w:rsidRPr="007A2A65" w:rsidRDefault="00F727FD" w:rsidP="00BD55E2">
            <w:pPr>
              <w:keepNext/>
              <w:tabs>
                <w:tab w:val="left" w:pos="288"/>
                <w:tab w:val="left" w:pos="576"/>
                <w:tab w:val="left" w:pos="864"/>
                <w:tab w:val="left" w:pos="1152"/>
              </w:tabs>
              <w:spacing w:before="40" w:after="40" w:line="200" w:lineRule="atLeast"/>
              <w:ind w:right="43"/>
              <w:rPr>
                <w:sz w:val="17"/>
                <w:lang w:val="en-GB"/>
              </w:rPr>
            </w:pPr>
            <w:r w:rsidRPr="007A2A65">
              <w:rPr>
                <w:sz w:val="17"/>
                <w:lang w:val="en-GB"/>
              </w:rPr>
              <w:t>7/4</w:t>
            </w:r>
          </w:p>
        </w:tc>
        <w:tc>
          <w:tcPr>
            <w:tcW w:w="3500" w:type="pct"/>
            <w:shd w:val="clear" w:color="auto" w:fill="auto"/>
          </w:tcPr>
          <w:p w14:paraId="0B7D06E0" w14:textId="5DD11D4D" w:rsidR="00F727FD" w:rsidRPr="007A2A65" w:rsidRDefault="00F727FD" w:rsidP="00BD55E2">
            <w:pPr>
              <w:keepNext/>
              <w:tabs>
                <w:tab w:val="left" w:pos="288"/>
                <w:tab w:val="left" w:pos="576"/>
                <w:tab w:val="left" w:pos="864"/>
                <w:tab w:val="left" w:pos="1152"/>
              </w:tabs>
              <w:spacing w:before="40" w:after="40" w:line="200" w:lineRule="atLeast"/>
              <w:ind w:left="86"/>
              <w:rPr>
                <w:sz w:val="17"/>
                <w:lang w:val="en-GB"/>
              </w:rPr>
            </w:pPr>
            <w:r w:rsidRPr="007A2A65">
              <w:rPr>
                <w:sz w:val="17"/>
                <w:lang w:val="en-GB"/>
              </w:rPr>
              <w:t>Enhancing synergies between relevant multilateral organizations responsible for review mechanisms in the field of anti</w:t>
            </w:r>
            <w:r w:rsidR="00427703" w:rsidRPr="007A2A65">
              <w:rPr>
                <w:sz w:val="17"/>
                <w:lang w:val="en-GB"/>
              </w:rPr>
              <w:noBreakHyphen/>
            </w:r>
            <w:r w:rsidRPr="007A2A65">
              <w:rPr>
                <w:sz w:val="17"/>
                <w:lang w:val="en-GB"/>
              </w:rPr>
              <w:t>corruption</w:t>
            </w:r>
          </w:p>
        </w:tc>
      </w:tr>
      <w:tr w:rsidR="00F727FD" w:rsidRPr="007A2A65" w14:paraId="3A70BE8A" w14:textId="77777777" w:rsidTr="00F727FD">
        <w:tc>
          <w:tcPr>
            <w:tcW w:w="1450" w:type="pct"/>
            <w:shd w:val="clear" w:color="auto" w:fill="auto"/>
          </w:tcPr>
          <w:p w14:paraId="26D119AE"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7/5</w:t>
            </w:r>
          </w:p>
        </w:tc>
        <w:tc>
          <w:tcPr>
            <w:tcW w:w="3500" w:type="pct"/>
            <w:shd w:val="clear" w:color="auto" w:fill="auto"/>
          </w:tcPr>
          <w:p w14:paraId="3ED2DCE3"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Promoting preventive measures against corruption</w:t>
            </w:r>
          </w:p>
        </w:tc>
      </w:tr>
      <w:tr w:rsidR="00F727FD" w:rsidRPr="007A2A65" w14:paraId="78EAEF49" w14:textId="77777777" w:rsidTr="00F727FD">
        <w:tc>
          <w:tcPr>
            <w:tcW w:w="1450" w:type="pct"/>
            <w:shd w:val="clear" w:color="auto" w:fill="auto"/>
          </w:tcPr>
          <w:p w14:paraId="124A9851"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7/7; 8/11; 10/2</w:t>
            </w:r>
          </w:p>
        </w:tc>
        <w:tc>
          <w:tcPr>
            <w:tcW w:w="3500" w:type="pct"/>
            <w:shd w:val="clear" w:color="auto" w:fill="auto"/>
          </w:tcPr>
          <w:p w14:paraId="52C20948" w14:textId="77777777" w:rsidR="00F727FD" w:rsidRPr="007A2A65" w:rsidRDefault="00F727FD" w:rsidP="00427703">
            <w:pPr>
              <w:tabs>
                <w:tab w:val="left" w:pos="288"/>
                <w:tab w:val="left" w:pos="576"/>
                <w:tab w:val="left" w:pos="864"/>
                <w:tab w:val="left" w:pos="1152"/>
              </w:tabs>
              <w:spacing w:before="40" w:after="40" w:line="200" w:lineRule="atLeast"/>
              <w:ind w:left="86"/>
              <w:rPr>
                <w:sz w:val="17"/>
                <w:lang w:val="en-GB"/>
              </w:rPr>
            </w:pPr>
            <w:r w:rsidRPr="007A2A65">
              <w:rPr>
                <w:sz w:val="17"/>
                <w:lang w:val="en-GB"/>
              </w:rPr>
              <w:t>Strengthening the implementation of the United Nations Convention against Corruption in small island developing States</w:t>
            </w:r>
          </w:p>
        </w:tc>
      </w:tr>
      <w:tr w:rsidR="00F727FD" w:rsidRPr="007A2A65" w14:paraId="4C08115B" w14:textId="77777777" w:rsidTr="00F727FD">
        <w:tc>
          <w:tcPr>
            <w:tcW w:w="1450" w:type="pct"/>
            <w:shd w:val="clear" w:color="auto" w:fill="auto"/>
          </w:tcPr>
          <w:p w14:paraId="67EAC571"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7/8</w:t>
            </w:r>
          </w:p>
        </w:tc>
        <w:tc>
          <w:tcPr>
            <w:tcW w:w="3500" w:type="pct"/>
            <w:shd w:val="clear" w:color="auto" w:fill="auto"/>
          </w:tcPr>
          <w:p w14:paraId="34A57F0E"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Corruption in sport</w:t>
            </w:r>
          </w:p>
        </w:tc>
      </w:tr>
      <w:tr w:rsidR="00F727FD" w:rsidRPr="007A2A65" w14:paraId="089EB4DD" w14:textId="77777777" w:rsidTr="00F727FD">
        <w:tc>
          <w:tcPr>
            <w:tcW w:w="1450" w:type="pct"/>
            <w:shd w:val="clear" w:color="auto" w:fill="auto"/>
          </w:tcPr>
          <w:p w14:paraId="6C8E9EA8"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8/1</w:t>
            </w:r>
          </w:p>
        </w:tc>
        <w:tc>
          <w:tcPr>
            <w:tcW w:w="3500" w:type="pct"/>
            <w:shd w:val="clear" w:color="auto" w:fill="auto"/>
          </w:tcPr>
          <w:p w14:paraId="366981A0"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Strengthening of international cooperation on asset recovery and of the administration of frozen, seized and confiscated assets</w:t>
            </w:r>
          </w:p>
        </w:tc>
      </w:tr>
      <w:tr w:rsidR="00F727FD" w:rsidRPr="007A2A65" w14:paraId="169CF2F9" w14:textId="77777777" w:rsidTr="00F727FD">
        <w:tc>
          <w:tcPr>
            <w:tcW w:w="1450" w:type="pct"/>
            <w:shd w:val="clear" w:color="auto" w:fill="auto"/>
          </w:tcPr>
          <w:p w14:paraId="4B8D3EAD"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8/3</w:t>
            </w:r>
          </w:p>
        </w:tc>
        <w:tc>
          <w:tcPr>
            <w:tcW w:w="3500" w:type="pct"/>
            <w:shd w:val="clear" w:color="auto" w:fill="auto"/>
          </w:tcPr>
          <w:p w14:paraId="04AA5C20"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Promoting integrity in the public sector among States parties to the United Nations Convention against Corruption</w:t>
            </w:r>
          </w:p>
        </w:tc>
      </w:tr>
      <w:tr w:rsidR="00F727FD" w:rsidRPr="007A2A65" w14:paraId="37A50866" w14:textId="77777777" w:rsidTr="00F727FD">
        <w:tc>
          <w:tcPr>
            <w:tcW w:w="1450" w:type="pct"/>
            <w:shd w:val="clear" w:color="auto" w:fill="auto"/>
          </w:tcPr>
          <w:p w14:paraId="1E21E88A"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8/4</w:t>
            </w:r>
          </w:p>
        </w:tc>
        <w:tc>
          <w:tcPr>
            <w:tcW w:w="3500" w:type="pct"/>
            <w:shd w:val="clear" w:color="auto" w:fill="auto"/>
          </w:tcPr>
          <w:p w14:paraId="15E2C4CF"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Safeguarding sport from corruption</w:t>
            </w:r>
          </w:p>
        </w:tc>
      </w:tr>
      <w:tr w:rsidR="00F727FD" w:rsidRPr="007A2A65" w14:paraId="382FEE01" w14:textId="77777777" w:rsidTr="00F727FD">
        <w:tc>
          <w:tcPr>
            <w:tcW w:w="1450" w:type="pct"/>
            <w:shd w:val="clear" w:color="auto" w:fill="auto"/>
          </w:tcPr>
          <w:p w14:paraId="51400AAB"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8/5</w:t>
            </w:r>
          </w:p>
        </w:tc>
        <w:tc>
          <w:tcPr>
            <w:tcW w:w="3500" w:type="pct"/>
            <w:shd w:val="clear" w:color="auto" w:fill="auto"/>
          </w:tcPr>
          <w:p w14:paraId="20E62541"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Enhancing integrity by raising public awareness</w:t>
            </w:r>
          </w:p>
        </w:tc>
      </w:tr>
      <w:tr w:rsidR="00F727FD" w:rsidRPr="007A2A65" w14:paraId="51196E4A" w14:textId="77777777" w:rsidTr="00F727FD">
        <w:tc>
          <w:tcPr>
            <w:tcW w:w="1450" w:type="pct"/>
            <w:shd w:val="clear" w:color="auto" w:fill="auto"/>
          </w:tcPr>
          <w:p w14:paraId="21CA6977"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8/6</w:t>
            </w:r>
          </w:p>
        </w:tc>
        <w:tc>
          <w:tcPr>
            <w:tcW w:w="3500" w:type="pct"/>
            <w:shd w:val="clear" w:color="auto" w:fill="auto"/>
          </w:tcPr>
          <w:p w14:paraId="6D3CD08C"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Implementation of international obligations to prevent and combat bribery as defined under the United Nations Convention against Corruption</w:t>
            </w:r>
          </w:p>
        </w:tc>
      </w:tr>
      <w:tr w:rsidR="00F727FD" w:rsidRPr="007A2A65" w14:paraId="3A4F8EF1" w14:textId="77777777" w:rsidTr="00F727FD">
        <w:tc>
          <w:tcPr>
            <w:tcW w:w="1450" w:type="pct"/>
            <w:shd w:val="clear" w:color="auto" w:fill="auto"/>
          </w:tcPr>
          <w:p w14:paraId="57A8E838"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8/7</w:t>
            </w:r>
          </w:p>
        </w:tc>
        <w:tc>
          <w:tcPr>
            <w:tcW w:w="3500" w:type="pct"/>
            <w:shd w:val="clear" w:color="auto" w:fill="auto"/>
          </w:tcPr>
          <w:p w14:paraId="05E1964C" w14:textId="645AD76D"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Enhancing the effectiveness of anti</w:t>
            </w:r>
            <w:r w:rsidR="00427703" w:rsidRPr="007A2A65">
              <w:rPr>
                <w:sz w:val="17"/>
                <w:lang w:val="en-GB"/>
              </w:rPr>
              <w:noBreakHyphen/>
            </w:r>
            <w:r w:rsidRPr="007A2A65">
              <w:rPr>
                <w:sz w:val="17"/>
                <w:lang w:val="en-GB"/>
              </w:rPr>
              <w:t>corruption bodies in fighting corruption</w:t>
            </w:r>
          </w:p>
        </w:tc>
      </w:tr>
      <w:tr w:rsidR="00F727FD" w:rsidRPr="007A2A65" w14:paraId="00E4A468" w14:textId="77777777" w:rsidTr="00F727FD">
        <w:tc>
          <w:tcPr>
            <w:tcW w:w="1450" w:type="pct"/>
            <w:shd w:val="clear" w:color="auto" w:fill="auto"/>
          </w:tcPr>
          <w:p w14:paraId="192B8945"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8/8; 10/3</w:t>
            </w:r>
          </w:p>
        </w:tc>
        <w:tc>
          <w:tcPr>
            <w:tcW w:w="3500" w:type="pct"/>
            <w:shd w:val="clear" w:color="auto" w:fill="auto"/>
          </w:tcPr>
          <w:p w14:paraId="363DEE1D"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Follow-up to the Marrakech declaration on the prevention of corruption</w:t>
            </w:r>
          </w:p>
        </w:tc>
      </w:tr>
      <w:tr w:rsidR="00F727FD" w:rsidRPr="007A2A65" w14:paraId="1682F632" w14:textId="77777777" w:rsidTr="00F727FD">
        <w:tc>
          <w:tcPr>
            <w:tcW w:w="1450" w:type="pct"/>
            <w:shd w:val="clear" w:color="auto" w:fill="auto"/>
          </w:tcPr>
          <w:p w14:paraId="5E83E366"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8/9</w:t>
            </w:r>
          </w:p>
        </w:tc>
        <w:tc>
          <w:tcPr>
            <w:tcW w:w="3500" w:type="pct"/>
            <w:shd w:val="clear" w:color="auto" w:fill="auto"/>
          </w:tcPr>
          <w:p w14:paraId="04B7B40C"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Strengthening asset recovery to support the 2030 Agenda for Sustainable Development</w:t>
            </w:r>
          </w:p>
        </w:tc>
      </w:tr>
      <w:tr w:rsidR="00F727FD" w:rsidRPr="007A2A65" w14:paraId="0225A076" w14:textId="77777777" w:rsidTr="00F727FD">
        <w:tc>
          <w:tcPr>
            <w:tcW w:w="1450" w:type="pct"/>
            <w:shd w:val="clear" w:color="auto" w:fill="auto"/>
          </w:tcPr>
          <w:p w14:paraId="392B9ABB"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8/10</w:t>
            </w:r>
          </w:p>
        </w:tc>
        <w:tc>
          <w:tcPr>
            <w:tcW w:w="3500" w:type="pct"/>
            <w:shd w:val="clear" w:color="auto" w:fill="auto"/>
          </w:tcPr>
          <w:p w14:paraId="58DBC51C"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Measurement of corruption</w:t>
            </w:r>
          </w:p>
        </w:tc>
      </w:tr>
      <w:tr w:rsidR="00F727FD" w:rsidRPr="007A2A65" w14:paraId="68C324FD" w14:textId="77777777" w:rsidTr="00F727FD">
        <w:tc>
          <w:tcPr>
            <w:tcW w:w="1450" w:type="pct"/>
            <w:shd w:val="clear" w:color="auto" w:fill="auto"/>
          </w:tcPr>
          <w:p w14:paraId="788987CF"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8/12</w:t>
            </w:r>
          </w:p>
        </w:tc>
        <w:tc>
          <w:tcPr>
            <w:tcW w:w="3500" w:type="pct"/>
            <w:shd w:val="clear" w:color="auto" w:fill="auto"/>
          </w:tcPr>
          <w:p w14:paraId="4F2C1234" w14:textId="77777777" w:rsidR="00F727FD" w:rsidRPr="007A2A65" w:rsidRDefault="00F727FD" w:rsidP="00427703">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Preventing and combating corruption as it relates to crimes that have an impact on the environment</w:t>
            </w:r>
          </w:p>
        </w:tc>
      </w:tr>
      <w:tr w:rsidR="00F727FD" w:rsidRPr="007A2A65" w14:paraId="79DF82E4" w14:textId="77777777" w:rsidTr="00F727FD">
        <w:tc>
          <w:tcPr>
            <w:tcW w:w="1450" w:type="pct"/>
            <w:shd w:val="clear" w:color="auto" w:fill="auto"/>
          </w:tcPr>
          <w:p w14:paraId="216EDE6C"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8/13</w:t>
            </w:r>
          </w:p>
        </w:tc>
        <w:tc>
          <w:tcPr>
            <w:tcW w:w="3500" w:type="pct"/>
            <w:shd w:val="clear" w:color="auto" w:fill="auto"/>
          </w:tcPr>
          <w:p w14:paraId="355786EA" w14:textId="77777777" w:rsidR="00F727FD" w:rsidRPr="007A2A65" w:rsidRDefault="00F727FD" w:rsidP="00427703">
            <w:pPr>
              <w:tabs>
                <w:tab w:val="left" w:pos="288"/>
                <w:tab w:val="left" w:pos="576"/>
                <w:tab w:val="left" w:pos="864"/>
                <w:tab w:val="left" w:pos="1152"/>
              </w:tabs>
              <w:spacing w:before="40" w:after="40" w:line="200" w:lineRule="atLeast"/>
              <w:ind w:left="86"/>
              <w:rPr>
                <w:spacing w:val="2"/>
                <w:sz w:val="17"/>
                <w:lang w:val="en-GB"/>
              </w:rPr>
            </w:pPr>
            <w:r w:rsidRPr="007A2A65">
              <w:rPr>
                <w:spacing w:val="2"/>
                <w:sz w:val="17"/>
                <w:lang w:val="en-GB"/>
              </w:rPr>
              <w:t xml:space="preserve">Abu Dhabi declaration on enhancing collaboration between the supreme audit institutions and anti-corruption bodies to more effectively prevent and fight corruption </w:t>
            </w:r>
          </w:p>
        </w:tc>
      </w:tr>
      <w:tr w:rsidR="00F727FD" w:rsidRPr="007A2A65" w14:paraId="477AD44C" w14:textId="77777777" w:rsidTr="00F727FD">
        <w:tc>
          <w:tcPr>
            <w:tcW w:w="1450" w:type="pct"/>
            <w:shd w:val="clear" w:color="auto" w:fill="auto"/>
          </w:tcPr>
          <w:p w14:paraId="0EAD5466" w14:textId="77777777" w:rsidR="00F727FD" w:rsidRPr="007A2A65" w:rsidRDefault="00F727FD" w:rsidP="00427703">
            <w:pPr>
              <w:tabs>
                <w:tab w:val="left" w:pos="288"/>
                <w:tab w:val="left" w:pos="576"/>
                <w:tab w:val="left" w:pos="864"/>
                <w:tab w:val="left" w:pos="1152"/>
              </w:tabs>
              <w:spacing w:before="40" w:after="40" w:line="200" w:lineRule="atLeast"/>
              <w:ind w:right="43"/>
              <w:rPr>
                <w:sz w:val="17"/>
                <w:lang w:val="en-GB"/>
              </w:rPr>
            </w:pPr>
            <w:r w:rsidRPr="007A2A65">
              <w:rPr>
                <w:sz w:val="17"/>
                <w:lang w:val="en-GB"/>
              </w:rPr>
              <w:t>8/14</w:t>
            </w:r>
          </w:p>
        </w:tc>
        <w:tc>
          <w:tcPr>
            <w:tcW w:w="3500" w:type="pct"/>
            <w:shd w:val="clear" w:color="auto" w:fill="auto"/>
          </w:tcPr>
          <w:p w14:paraId="2A8B925D" w14:textId="39DE5B80" w:rsidR="00427703" w:rsidRPr="007A2A65" w:rsidRDefault="00F727FD" w:rsidP="0070653F">
            <w:pPr>
              <w:tabs>
                <w:tab w:val="left" w:pos="288"/>
                <w:tab w:val="left" w:pos="576"/>
                <w:tab w:val="left" w:pos="864"/>
                <w:tab w:val="left" w:pos="1152"/>
              </w:tabs>
              <w:spacing w:before="40" w:after="40" w:line="200" w:lineRule="atLeast"/>
              <w:ind w:left="86" w:right="43"/>
              <w:rPr>
                <w:sz w:val="17"/>
                <w:lang w:val="en-GB"/>
              </w:rPr>
            </w:pPr>
            <w:r w:rsidRPr="007A2A65">
              <w:rPr>
                <w:sz w:val="17"/>
                <w:lang w:val="en-GB"/>
              </w:rPr>
              <w:t>Promoting good practices in relation to the role of national parliaments and other legislative bodies in preventing and combating corruption in all its forms</w:t>
            </w:r>
          </w:p>
        </w:tc>
      </w:tr>
      <w:tr w:rsidR="00F727FD" w:rsidRPr="007A2A65" w14:paraId="3B772F8D" w14:textId="77777777" w:rsidTr="00F727FD">
        <w:tc>
          <w:tcPr>
            <w:tcW w:w="1450" w:type="pct"/>
            <w:shd w:val="clear" w:color="auto" w:fill="auto"/>
          </w:tcPr>
          <w:p w14:paraId="4E2F51A2" w14:textId="77777777" w:rsidR="00F727FD" w:rsidRPr="007A2A65" w:rsidRDefault="00F727FD" w:rsidP="004A4337">
            <w:pPr>
              <w:keepLines/>
              <w:tabs>
                <w:tab w:val="left" w:pos="288"/>
                <w:tab w:val="left" w:pos="576"/>
                <w:tab w:val="left" w:pos="864"/>
                <w:tab w:val="left" w:pos="1152"/>
              </w:tabs>
              <w:spacing w:before="40" w:after="40" w:line="200" w:lineRule="atLeast"/>
              <w:ind w:right="43"/>
              <w:rPr>
                <w:sz w:val="17"/>
                <w:lang w:val="en-GB"/>
              </w:rPr>
            </w:pPr>
            <w:r w:rsidRPr="007A2A65">
              <w:rPr>
                <w:sz w:val="17"/>
                <w:lang w:val="en-GB"/>
              </w:rPr>
              <w:t>9/1</w:t>
            </w:r>
          </w:p>
        </w:tc>
        <w:tc>
          <w:tcPr>
            <w:tcW w:w="3500" w:type="pct"/>
            <w:shd w:val="clear" w:color="auto" w:fill="auto"/>
          </w:tcPr>
          <w:p w14:paraId="085B8E85" w14:textId="77777777" w:rsidR="00F727FD" w:rsidRPr="007A2A65" w:rsidRDefault="00F727FD" w:rsidP="004A4337">
            <w:pPr>
              <w:keepLines/>
              <w:tabs>
                <w:tab w:val="left" w:pos="288"/>
                <w:tab w:val="left" w:pos="576"/>
                <w:tab w:val="left" w:pos="864"/>
                <w:tab w:val="left" w:pos="1152"/>
              </w:tabs>
              <w:spacing w:before="40" w:after="40" w:line="200" w:lineRule="atLeast"/>
              <w:ind w:left="86" w:right="43"/>
              <w:rPr>
                <w:sz w:val="17"/>
                <w:lang w:val="en-GB"/>
              </w:rPr>
            </w:pPr>
            <w:r w:rsidRPr="007A2A65">
              <w:rPr>
                <w:sz w:val="17"/>
                <w:lang w:val="en-GB"/>
              </w:rPr>
              <w:t>Sharm el-Sheikh declaration on strengthening international cooperation in the prevention of and fight against corruption during times of emergencies and crisis response and recovery</w:t>
            </w:r>
          </w:p>
        </w:tc>
      </w:tr>
      <w:tr w:rsidR="00F727FD" w:rsidRPr="007A2A65" w14:paraId="389E7443" w14:textId="77777777" w:rsidTr="00F727FD">
        <w:tc>
          <w:tcPr>
            <w:tcW w:w="1450" w:type="pct"/>
            <w:shd w:val="clear" w:color="auto" w:fill="auto"/>
          </w:tcPr>
          <w:p w14:paraId="666806A4"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9/2</w:t>
            </w:r>
          </w:p>
        </w:tc>
        <w:tc>
          <w:tcPr>
            <w:tcW w:w="3500" w:type="pct"/>
            <w:shd w:val="clear" w:color="auto" w:fill="auto"/>
          </w:tcPr>
          <w:p w14:paraId="3FD3BA4A" w14:textId="77777777" w:rsidR="00F727FD" w:rsidRPr="007A2A65" w:rsidRDefault="00F727FD" w:rsidP="00427703">
            <w:pPr>
              <w:tabs>
                <w:tab w:val="left" w:pos="288"/>
                <w:tab w:val="left" w:pos="576"/>
                <w:tab w:val="left" w:pos="864"/>
                <w:tab w:val="left" w:pos="1152"/>
              </w:tabs>
              <w:spacing w:before="40" w:after="40" w:line="200" w:lineRule="exact"/>
              <w:ind w:left="86"/>
              <w:rPr>
                <w:sz w:val="17"/>
                <w:lang w:val="en-GB"/>
              </w:rPr>
            </w:pPr>
            <w:r w:rsidRPr="007A2A65">
              <w:rPr>
                <w:sz w:val="17"/>
                <w:lang w:val="en-GB"/>
              </w:rPr>
              <w:t>Our common commitment to effectively addressing challenges and implementing measures to prevent and combat corruption and strengthening international cooperation: follow-up to the special session of the General Assembly against corruption</w:t>
            </w:r>
          </w:p>
        </w:tc>
      </w:tr>
      <w:tr w:rsidR="00F727FD" w:rsidRPr="007A2A65" w14:paraId="3558DA15" w14:textId="77777777" w:rsidTr="00F727FD">
        <w:tc>
          <w:tcPr>
            <w:tcW w:w="1450" w:type="pct"/>
            <w:shd w:val="clear" w:color="auto" w:fill="auto"/>
          </w:tcPr>
          <w:p w14:paraId="31DEFDD7"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9/3</w:t>
            </w:r>
          </w:p>
        </w:tc>
        <w:tc>
          <w:tcPr>
            <w:tcW w:w="3500" w:type="pct"/>
            <w:shd w:val="clear" w:color="auto" w:fill="auto"/>
          </w:tcPr>
          <w:p w14:paraId="52BCF03B" w14:textId="0C075B00" w:rsidR="00F727FD" w:rsidRPr="007A2A65" w:rsidRDefault="00F727FD" w:rsidP="00F727FD">
            <w:pPr>
              <w:tabs>
                <w:tab w:val="left" w:pos="288"/>
                <w:tab w:val="left" w:pos="576"/>
                <w:tab w:val="left" w:pos="864"/>
                <w:tab w:val="left" w:pos="1152"/>
              </w:tabs>
              <w:spacing w:before="40" w:after="40" w:line="200" w:lineRule="exact"/>
              <w:ind w:left="86" w:right="43"/>
              <w:rPr>
                <w:spacing w:val="2"/>
                <w:w w:val="102"/>
                <w:sz w:val="17"/>
                <w:lang w:val="en-GB"/>
              </w:rPr>
            </w:pPr>
            <w:r w:rsidRPr="007A2A65">
              <w:rPr>
                <w:spacing w:val="2"/>
                <w:w w:val="102"/>
                <w:sz w:val="17"/>
                <w:lang w:val="en-GB"/>
              </w:rPr>
              <w:t>Follow-up to the Abu Dhabi declaration on enhancing collaboration between the supreme audit institutions and anti</w:t>
            </w:r>
            <w:r w:rsidR="00427703" w:rsidRPr="007A2A65">
              <w:rPr>
                <w:spacing w:val="2"/>
                <w:w w:val="102"/>
                <w:sz w:val="17"/>
                <w:lang w:val="en-GB"/>
              </w:rPr>
              <w:noBreakHyphen/>
            </w:r>
            <w:r w:rsidRPr="007A2A65">
              <w:rPr>
                <w:spacing w:val="2"/>
                <w:w w:val="102"/>
                <w:sz w:val="17"/>
                <w:lang w:val="en-GB"/>
              </w:rPr>
              <w:t>corruption bodies to more effectively prevent and fight corruption, and the use of information and communications technologies</w:t>
            </w:r>
          </w:p>
        </w:tc>
      </w:tr>
      <w:tr w:rsidR="00F727FD" w:rsidRPr="007A2A65" w14:paraId="08FC3E81" w14:textId="77777777" w:rsidTr="00F727FD">
        <w:tc>
          <w:tcPr>
            <w:tcW w:w="1450" w:type="pct"/>
            <w:shd w:val="clear" w:color="auto" w:fill="auto"/>
          </w:tcPr>
          <w:p w14:paraId="2CB31885"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9/4</w:t>
            </w:r>
          </w:p>
        </w:tc>
        <w:tc>
          <w:tcPr>
            <w:tcW w:w="3500" w:type="pct"/>
            <w:shd w:val="clear" w:color="auto" w:fill="auto"/>
          </w:tcPr>
          <w:p w14:paraId="6DC06554"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the implementation of the United Nations Convention against Corruption at regional levels</w:t>
            </w:r>
          </w:p>
        </w:tc>
      </w:tr>
      <w:tr w:rsidR="00F727FD" w:rsidRPr="007A2A65" w14:paraId="421FD941" w14:textId="77777777" w:rsidTr="00F727FD">
        <w:tc>
          <w:tcPr>
            <w:tcW w:w="1450" w:type="pct"/>
            <w:shd w:val="clear" w:color="auto" w:fill="auto"/>
          </w:tcPr>
          <w:p w14:paraId="4FF69F6C"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9/5</w:t>
            </w:r>
          </w:p>
        </w:tc>
        <w:tc>
          <w:tcPr>
            <w:tcW w:w="3500" w:type="pct"/>
            <w:shd w:val="clear" w:color="auto" w:fill="auto"/>
          </w:tcPr>
          <w:p w14:paraId="434ED3CB"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Enhancing international anti-corruption law enforcement cooperation</w:t>
            </w:r>
          </w:p>
        </w:tc>
      </w:tr>
      <w:tr w:rsidR="00F727FD" w:rsidRPr="007A2A65" w14:paraId="465B3637" w14:textId="77777777" w:rsidTr="00F727FD">
        <w:tc>
          <w:tcPr>
            <w:tcW w:w="1450" w:type="pct"/>
            <w:shd w:val="clear" w:color="auto" w:fill="auto"/>
          </w:tcPr>
          <w:p w14:paraId="5ADE6987"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9/7</w:t>
            </w:r>
          </w:p>
        </w:tc>
        <w:tc>
          <w:tcPr>
            <w:tcW w:w="3500" w:type="pct"/>
            <w:shd w:val="clear" w:color="auto" w:fill="auto"/>
          </w:tcPr>
          <w:p w14:paraId="218354DC"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Enhancing the use of beneficial ownership information to facilitate the identification, recovery and return of proceeds of crime</w:t>
            </w:r>
          </w:p>
        </w:tc>
      </w:tr>
      <w:tr w:rsidR="00F727FD" w:rsidRPr="007A2A65" w14:paraId="782F5B0A" w14:textId="77777777" w:rsidTr="00F727FD">
        <w:tc>
          <w:tcPr>
            <w:tcW w:w="1450" w:type="pct"/>
            <w:shd w:val="clear" w:color="auto" w:fill="auto"/>
          </w:tcPr>
          <w:p w14:paraId="343BC1F5"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9/8</w:t>
            </w:r>
          </w:p>
        </w:tc>
        <w:tc>
          <w:tcPr>
            <w:tcW w:w="3500" w:type="pct"/>
            <w:shd w:val="clear" w:color="auto" w:fill="auto"/>
          </w:tcPr>
          <w:p w14:paraId="738CB602"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anti-corruption education, awareness-raising and training</w:t>
            </w:r>
          </w:p>
        </w:tc>
      </w:tr>
      <w:tr w:rsidR="00F727FD" w:rsidRPr="007A2A65" w14:paraId="37E52106" w14:textId="77777777" w:rsidTr="00F727FD">
        <w:tc>
          <w:tcPr>
            <w:tcW w:w="1450" w:type="pct"/>
            <w:shd w:val="clear" w:color="auto" w:fill="auto"/>
          </w:tcPr>
          <w:p w14:paraId="4BC499A0"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10/1</w:t>
            </w:r>
          </w:p>
        </w:tc>
        <w:tc>
          <w:tcPr>
            <w:tcW w:w="3500" w:type="pct"/>
            <w:shd w:val="clear" w:color="auto" w:fill="auto"/>
          </w:tcPr>
          <w:p w14:paraId="504666DE"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Atlanta 2023: promoting integrity, accountability and transparency in the fight against corruption</w:t>
            </w:r>
          </w:p>
        </w:tc>
      </w:tr>
      <w:tr w:rsidR="00F727FD" w:rsidRPr="007A2A65" w14:paraId="06D3D306" w14:textId="77777777" w:rsidTr="00F727FD">
        <w:tc>
          <w:tcPr>
            <w:tcW w:w="1450" w:type="pct"/>
            <w:shd w:val="clear" w:color="auto" w:fill="auto"/>
          </w:tcPr>
          <w:p w14:paraId="6C30BCDE"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 xml:space="preserve">10/4 </w:t>
            </w:r>
          </w:p>
        </w:tc>
        <w:tc>
          <w:tcPr>
            <w:tcW w:w="3500" w:type="pct"/>
            <w:shd w:val="clear" w:color="auto" w:fill="auto"/>
          </w:tcPr>
          <w:p w14:paraId="24CA7AC0"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Methodologies and indicators for measuring corruption and the effectiveness of anti-corruption frameworks</w:t>
            </w:r>
          </w:p>
        </w:tc>
      </w:tr>
      <w:tr w:rsidR="00F727FD" w:rsidRPr="007A2A65" w14:paraId="7EE418D1" w14:textId="77777777" w:rsidTr="00F727FD">
        <w:tc>
          <w:tcPr>
            <w:tcW w:w="1450" w:type="pct"/>
            <w:shd w:val="clear" w:color="auto" w:fill="auto"/>
          </w:tcPr>
          <w:p w14:paraId="0753344C"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10/5</w:t>
            </w:r>
          </w:p>
        </w:tc>
        <w:tc>
          <w:tcPr>
            <w:tcW w:w="3500" w:type="pct"/>
            <w:shd w:val="clear" w:color="auto" w:fill="auto"/>
          </w:tcPr>
          <w:p w14:paraId="1E09F40B"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Measures to address corruption involving organized criminal groups</w:t>
            </w:r>
          </w:p>
        </w:tc>
      </w:tr>
      <w:tr w:rsidR="00F727FD" w:rsidRPr="007A2A65" w14:paraId="3933F0D8" w14:textId="77777777" w:rsidTr="00F727FD">
        <w:tc>
          <w:tcPr>
            <w:tcW w:w="1450" w:type="pct"/>
            <w:shd w:val="clear" w:color="auto" w:fill="auto"/>
          </w:tcPr>
          <w:p w14:paraId="0F990D6E"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10/6</w:t>
            </w:r>
          </w:p>
        </w:tc>
        <w:tc>
          <w:tcPr>
            <w:tcW w:w="3500" w:type="pct"/>
            <w:shd w:val="clear" w:color="auto" w:fill="auto"/>
          </w:tcPr>
          <w:p w14:paraId="7DA4E00B"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Enhancing the use of beneficial ownership information to strengthen asset recovery</w:t>
            </w:r>
          </w:p>
        </w:tc>
      </w:tr>
      <w:tr w:rsidR="00F727FD" w:rsidRPr="007A2A65" w14:paraId="49A9BC97" w14:textId="77777777" w:rsidTr="00F727FD">
        <w:tc>
          <w:tcPr>
            <w:tcW w:w="1450" w:type="pct"/>
            <w:shd w:val="clear" w:color="auto" w:fill="auto"/>
          </w:tcPr>
          <w:p w14:paraId="18AB6936"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10/7</w:t>
            </w:r>
          </w:p>
        </w:tc>
        <w:tc>
          <w:tcPr>
            <w:tcW w:w="3500" w:type="pct"/>
            <w:shd w:val="clear" w:color="auto" w:fill="auto"/>
          </w:tcPr>
          <w:p w14:paraId="02EFEED3"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international cooperation in civil and administrative proceedings related to corruption as provided in the United Nations Convention against Corruption</w:t>
            </w:r>
          </w:p>
        </w:tc>
      </w:tr>
      <w:tr w:rsidR="00F727FD" w:rsidRPr="007A2A65" w14:paraId="71952550" w14:textId="77777777" w:rsidTr="00F727FD">
        <w:tc>
          <w:tcPr>
            <w:tcW w:w="1450" w:type="pct"/>
            <w:shd w:val="clear" w:color="auto" w:fill="auto"/>
          </w:tcPr>
          <w:p w14:paraId="0FB4BF95"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10/8</w:t>
            </w:r>
          </w:p>
        </w:tc>
        <w:tc>
          <w:tcPr>
            <w:tcW w:w="3500" w:type="pct"/>
            <w:shd w:val="clear" w:color="auto" w:fill="auto"/>
          </w:tcPr>
          <w:p w14:paraId="24266FA0"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Protection of reporting persons</w:t>
            </w:r>
          </w:p>
        </w:tc>
      </w:tr>
      <w:tr w:rsidR="00F727FD" w:rsidRPr="007A2A65" w14:paraId="7D8E11F6" w14:textId="77777777" w:rsidTr="00F727FD">
        <w:tc>
          <w:tcPr>
            <w:tcW w:w="1450" w:type="pct"/>
            <w:shd w:val="clear" w:color="auto" w:fill="auto"/>
          </w:tcPr>
          <w:p w14:paraId="01C56640"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10/9</w:t>
            </w:r>
          </w:p>
        </w:tc>
        <w:tc>
          <w:tcPr>
            <w:tcW w:w="3500" w:type="pct"/>
            <w:shd w:val="clear" w:color="auto" w:fill="auto"/>
          </w:tcPr>
          <w:p w14:paraId="0CF06637"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transparency and integrity in public procurement in support of the 2030 Agenda for Sustainable Development</w:t>
            </w:r>
          </w:p>
        </w:tc>
      </w:tr>
      <w:tr w:rsidR="00F727FD" w:rsidRPr="007A2A65" w14:paraId="2243DDF5" w14:textId="77777777" w:rsidTr="00F727FD">
        <w:tc>
          <w:tcPr>
            <w:tcW w:w="1450" w:type="pct"/>
            <w:shd w:val="clear" w:color="auto" w:fill="auto"/>
          </w:tcPr>
          <w:p w14:paraId="4E54143A"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10/10</w:t>
            </w:r>
          </w:p>
        </w:tc>
        <w:tc>
          <w:tcPr>
            <w:tcW w:w="3500" w:type="pct"/>
            <w:shd w:val="clear" w:color="auto" w:fill="auto"/>
          </w:tcPr>
          <w:p w14:paraId="0A98C82B"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Addressing the societal impacts of corruption</w:t>
            </w:r>
          </w:p>
        </w:tc>
      </w:tr>
      <w:tr w:rsidR="00F727FD" w:rsidRPr="007A2A65" w14:paraId="176942B7" w14:textId="77777777" w:rsidTr="00F727FD">
        <w:tc>
          <w:tcPr>
            <w:tcW w:w="1450" w:type="pct"/>
            <w:shd w:val="clear" w:color="auto" w:fill="auto"/>
          </w:tcPr>
          <w:p w14:paraId="20A6CCA8"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10/11</w:t>
            </w:r>
          </w:p>
        </w:tc>
        <w:tc>
          <w:tcPr>
            <w:tcW w:w="3500" w:type="pct"/>
            <w:shd w:val="clear" w:color="auto" w:fill="auto"/>
          </w:tcPr>
          <w:p w14:paraId="3A061BE7" w14:textId="77777777" w:rsidR="00F727FD" w:rsidRPr="007A2A65" w:rsidRDefault="00F727FD" w:rsidP="00427703">
            <w:pPr>
              <w:tabs>
                <w:tab w:val="left" w:pos="288"/>
                <w:tab w:val="left" w:pos="576"/>
                <w:tab w:val="left" w:pos="864"/>
                <w:tab w:val="left" w:pos="1152"/>
              </w:tabs>
              <w:spacing w:before="40" w:after="40" w:line="200" w:lineRule="exact"/>
              <w:ind w:left="86"/>
              <w:rPr>
                <w:spacing w:val="2"/>
                <w:sz w:val="17"/>
                <w:lang w:val="en-GB"/>
              </w:rPr>
            </w:pPr>
            <w:r w:rsidRPr="007A2A65">
              <w:rPr>
                <w:spacing w:val="2"/>
                <w:sz w:val="17"/>
                <w:lang w:val="en-GB"/>
              </w:rPr>
              <w:t>Follow-up to the Sharm el-Sheikh declaration on strengthening international cooperation in the prevention of and fight against corruption during times of emergencies and crisis response and recovery</w:t>
            </w:r>
          </w:p>
        </w:tc>
      </w:tr>
      <w:tr w:rsidR="00F727FD" w:rsidRPr="007A2A65" w14:paraId="42504271" w14:textId="77777777" w:rsidTr="00F727FD">
        <w:tc>
          <w:tcPr>
            <w:tcW w:w="1450" w:type="pct"/>
            <w:shd w:val="clear" w:color="auto" w:fill="auto"/>
          </w:tcPr>
          <w:p w14:paraId="3C311922"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 xml:space="preserve">10/12 </w:t>
            </w:r>
          </w:p>
        </w:tc>
        <w:tc>
          <w:tcPr>
            <w:tcW w:w="3500" w:type="pct"/>
            <w:shd w:val="clear" w:color="auto" w:fill="auto"/>
          </w:tcPr>
          <w:p w14:paraId="429DFF19"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Providing incentives for the private sector to adopt integrity measures to prevent and combat corruption</w:t>
            </w:r>
          </w:p>
        </w:tc>
      </w:tr>
      <w:tr w:rsidR="00F727FD" w:rsidRPr="007A2A65" w14:paraId="630208D9" w14:textId="77777777" w:rsidTr="00F727FD">
        <w:tc>
          <w:tcPr>
            <w:tcW w:w="1450" w:type="pct"/>
            <w:shd w:val="clear" w:color="auto" w:fill="auto"/>
          </w:tcPr>
          <w:p w14:paraId="1C11B328"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Decision 7/1</w:t>
            </w:r>
          </w:p>
        </w:tc>
        <w:tc>
          <w:tcPr>
            <w:tcW w:w="3500" w:type="pct"/>
            <w:shd w:val="clear" w:color="auto" w:fill="auto"/>
          </w:tcPr>
          <w:p w14:paraId="6E12D1A8"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Work of the subsidiary bodies established by the Conference</w:t>
            </w:r>
          </w:p>
        </w:tc>
      </w:tr>
      <w:tr w:rsidR="00F727FD" w:rsidRPr="007A2A65" w14:paraId="4A48599F" w14:textId="77777777" w:rsidTr="00F727FD">
        <w:tc>
          <w:tcPr>
            <w:tcW w:w="1450" w:type="pct"/>
            <w:shd w:val="clear" w:color="auto" w:fill="auto"/>
          </w:tcPr>
          <w:p w14:paraId="601A5F8C"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Decision 8/1</w:t>
            </w:r>
          </w:p>
        </w:tc>
        <w:tc>
          <w:tcPr>
            <w:tcW w:w="3500" w:type="pct"/>
            <w:shd w:val="clear" w:color="auto" w:fill="auto"/>
          </w:tcPr>
          <w:p w14:paraId="6ED05B38"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Extension of the second cycle of the Mechanism for the Review of Implementation of the United Nations Convention against Corruption </w:t>
            </w:r>
          </w:p>
        </w:tc>
      </w:tr>
      <w:tr w:rsidR="00F727FD" w:rsidRPr="007A2A65" w14:paraId="2962E112" w14:textId="77777777" w:rsidTr="00F727FD">
        <w:tc>
          <w:tcPr>
            <w:tcW w:w="1450" w:type="pct"/>
            <w:shd w:val="clear" w:color="auto" w:fill="auto"/>
          </w:tcPr>
          <w:p w14:paraId="54A3005A" w14:textId="77777777" w:rsidR="00F727FD" w:rsidRPr="007A2A65" w:rsidRDefault="00F727FD" w:rsidP="00F727FD">
            <w:pPr>
              <w:tabs>
                <w:tab w:val="left" w:pos="288"/>
                <w:tab w:val="left" w:pos="576"/>
                <w:tab w:val="left" w:pos="864"/>
                <w:tab w:val="left" w:pos="1152"/>
              </w:tabs>
              <w:spacing w:before="40" w:after="40" w:line="200" w:lineRule="exact"/>
              <w:ind w:right="43"/>
              <w:rPr>
                <w:sz w:val="17"/>
                <w:lang w:val="en-GB"/>
              </w:rPr>
            </w:pPr>
            <w:r w:rsidRPr="007A2A65">
              <w:rPr>
                <w:sz w:val="17"/>
                <w:lang w:val="en-GB"/>
              </w:rPr>
              <w:t>Decision 10/2</w:t>
            </w:r>
          </w:p>
        </w:tc>
        <w:tc>
          <w:tcPr>
            <w:tcW w:w="3500" w:type="pct"/>
            <w:shd w:val="clear" w:color="auto" w:fill="auto"/>
          </w:tcPr>
          <w:p w14:paraId="0C516380" w14:textId="77777777" w:rsidR="00F727FD" w:rsidRPr="007A2A65" w:rsidRDefault="00F727FD" w:rsidP="00F727F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Further extension of the second cycle of the Mechanism for the Review of Implementation of the United Nations Convention against Corruption</w:t>
            </w:r>
          </w:p>
        </w:tc>
      </w:tr>
    </w:tbl>
    <w:p w14:paraId="1AFBC2C5" w14:textId="77777777" w:rsidR="00F727FD" w:rsidRPr="007A2A65" w:rsidRDefault="00F727FD" w:rsidP="00F727FD">
      <w:pPr>
        <w:spacing w:line="240" w:lineRule="auto"/>
        <w:rPr>
          <w:sz w:val="2"/>
          <w:lang w:val="en-GB" w:eastAsia="en-US"/>
        </w:rPr>
        <w:sectPr w:rsidR="00F727FD" w:rsidRPr="007A2A65" w:rsidSect="00E20831">
          <w:endnotePr>
            <w:numFmt w:val="decimal"/>
          </w:endnotePr>
          <w:type w:val="continuous"/>
          <w:pgSz w:w="12240" w:h="15840"/>
          <w:pgMar w:top="1440" w:right="1195" w:bottom="1152" w:left="1195" w:header="432" w:footer="504" w:gutter="0"/>
          <w:cols w:num="2" w:space="240"/>
          <w:noEndnote/>
          <w:docGrid w:linePitch="360"/>
        </w:sectPr>
      </w:pPr>
    </w:p>
    <w:p w14:paraId="54274E24" w14:textId="77777777" w:rsidR="00E20831" w:rsidRPr="007A2A65" w:rsidRDefault="00E20831" w:rsidP="0070653F">
      <w:pPr>
        <w:pStyle w:val="SingleTxt"/>
        <w:spacing w:after="0" w:line="120" w:lineRule="exact"/>
        <w:rPr>
          <w:sz w:val="10"/>
          <w:lang w:val="en-GB" w:eastAsia="en-US"/>
        </w:rPr>
      </w:pPr>
    </w:p>
    <w:p w14:paraId="67AB8316" w14:textId="7848DE8F" w:rsidR="000500B4" w:rsidRPr="007A2A65" w:rsidRDefault="000500B4" w:rsidP="000500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Subprogramme 4</w:t>
      </w:r>
    </w:p>
    <w:p w14:paraId="39D0CEAA" w14:textId="77777777" w:rsidR="000500B4" w:rsidRPr="007A2A65" w:rsidRDefault="000500B4" w:rsidP="000500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Terrorism prevention</w:t>
      </w:r>
    </w:p>
    <w:p w14:paraId="1A952A46" w14:textId="77777777" w:rsidR="000500B4" w:rsidRPr="007A2A65" w:rsidRDefault="000500B4" w:rsidP="00AB1F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7838316" w14:textId="77777777" w:rsidR="000500B4" w:rsidRPr="007A2A65" w:rsidRDefault="000500B4" w:rsidP="00AB1F17">
      <w:pPr>
        <w:pStyle w:val="H4"/>
        <w:ind w:right="1260"/>
        <w:rPr>
          <w:lang w:val="en-GB" w:eastAsia="en-US"/>
        </w:rPr>
      </w:pPr>
      <w:r w:rsidRPr="007A2A65">
        <w:rPr>
          <w:lang w:val="en-GB" w:eastAsia="en-US"/>
        </w:rPr>
        <w:tab/>
      </w:r>
      <w:r w:rsidRPr="007A2A65">
        <w:rPr>
          <w:lang w:val="en-GB" w:eastAsia="en-US"/>
        </w:rPr>
        <w:tab/>
        <w:t>Conventions and protocols</w:t>
      </w:r>
    </w:p>
    <w:p w14:paraId="3B48E405" w14:textId="77777777" w:rsidR="000500B4" w:rsidRPr="007A2A65" w:rsidRDefault="000500B4" w:rsidP="00AB1F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6606569"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 xml:space="preserve">Convention on Offences and Certain Other Acts Committed on Board Aircraft of 1963 as amended by the Protocol of 2014 </w:t>
      </w:r>
    </w:p>
    <w:p w14:paraId="6B1F65ED"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 xml:space="preserve">Convention for the Suppression of Unlawful Seizure of Aircraft of 1970 as supplemented by the Protocol of 2010 </w:t>
      </w:r>
    </w:p>
    <w:p w14:paraId="2E962DCF"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Convention for the Suppression of Unlawful Acts against the Safety of Civil Aviation of 1971 as supplemented by the Protocol for the Suppression of Unlawful Acts of Violence at Airports Serving International Civil Aviation of 1988</w:t>
      </w:r>
    </w:p>
    <w:p w14:paraId="526829A7"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Convention on the Prevention and Punishment of Crimes against Internationally Protected Persons, including Diplomatic Agents, of 1973</w:t>
      </w:r>
    </w:p>
    <w:p w14:paraId="0112C224"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International Convention against the Taking of Hostages of 1979</w:t>
      </w:r>
    </w:p>
    <w:p w14:paraId="47AE83B8"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Convention on the Physical Protection of Nuclear Material of 1980 and its Amendment of 2005</w:t>
      </w:r>
    </w:p>
    <w:p w14:paraId="0CFFFCDE"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Convention for the Suppression of Unlawful Acts against the Safety of Maritime Navigation of 1988 as amended by the Protocol of 2005</w:t>
      </w:r>
    </w:p>
    <w:p w14:paraId="5394997A"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Protocol for the Suppression of Unlawful Acts Against the Safety of Fixed Platforms Located on the Continental Shelf of 1988 as amended by the Protocol of 2005</w:t>
      </w:r>
    </w:p>
    <w:p w14:paraId="06D0CC71"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Convention on the Marking of Plastic Explosives for the Purpose of Detection of 1991</w:t>
      </w:r>
    </w:p>
    <w:p w14:paraId="133FCCD7"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International Convention for the Suppression of Terrorist Bombings of 1997</w:t>
      </w:r>
    </w:p>
    <w:p w14:paraId="11A21A04"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International Convention for the Suppression of the Financing of Terrorism of 1999</w:t>
      </w:r>
    </w:p>
    <w:p w14:paraId="12CCD0FD" w14:textId="77777777" w:rsidR="000500B4"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International Convention for the Suppression of Acts of Nuclear Terrorism of 2005</w:t>
      </w:r>
    </w:p>
    <w:p w14:paraId="0D45DACA" w14:textId="567A42F7" w:rsidR="00153A16" w:rsidRPr="007A2A65" w:rsidRDefault="000500B4" w:rsidP="00AB1F17">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475"/>
        <w:jc w:val="both"/>
        <w:rPr>
          <w:lang w:val="en-GB" w:eastAsia="en-US"/>
        </w:rPr>
      </w:pPr>
      <w:r w:rsidRPr="007A2A65">
        <w:rPr>
          <w:lang w:val="en-GB" w:eastAsia="en-US"/>
        </w:rPr>
        <w:tab/>
        <w:t>•</w:t>
      </w:r>
      <w:r w:rsidRPr="007A2A65">
        <w:rPr>
          <w:lang w:val="en-GB" w:eastAsia="en-US"/>
        </w:rPr>
        <w:tab/>
        <w:t>Convention on the Suppression of Unlawful Acts Relating to International Civil Aviation of 2010</w:t>
      </w:r>
    </w:p>
    <w:p w14:paraId="08D0D5E2" w14:textId="77777777" w:rsidR="00AB1F17" w:rsidRPr="007A2A65" w:rsidRDefault="00AB1F17" w:rsidP="00A744A5">
      <w:pPr>
        <w:pStyle w:val="SingleTxt"/>
        <w:spacing w:after="0" w:line="120" w:lineRule="exact"/>
        <w:rPr>
          <w:sz w:val="10"/>
          <w:lang w:val="en-GB" w:eastAsia="en-US"/>
        </w:rPr>
      </w:pPr>
    </w:p>
    <w:p w14:paraId="6A518769" w14:textId="33D7C0B2" w:rsidR="00A744A5" w:rsidRPr="007A2A65" w:rsidRDefault="002C2DAB" w:rsidP="002C2DAB">
      <w:pPr>
        <w:pStyle w:val="H4"/>
        <w:ind w:right="1260"/>
        <w:rPr>
          <w:lang w:val="en-GB" w:eastAsia="en-US"/>
        </w:rPr>
      </w:pPr>
      <w:r w:rsidRPr="007A2A65">
        <w:rPr>
          <w:lang w:val="en-GB" w:eastAsia="en-US"/>
        </w:rPr>
        <w:t>General Assembly resolutions</w:t>
      </w:r>
    </w:p>
    <w:p w14:paraId="5CC07E67" w14:textId="77777777" w:rsidR="00AF7783" w:rsidRPr="007A2A65" w:rsidRDefault="00AF7783" w:rsidP="00AF7783">
      <w:pPr>
        <w:pStyle w:val="SingleTxt"/>
        <w:spacing w:after="0" w:line="120" w:lineRule="exact"/>
        <w:rPr>
          <w:sz w:val="10"/>
          <w:lang w:val="en-GB" w:eastAsia="en-US"/>
        </w:rPr>
      </w:pPr>
    </w:p>
    <w:p w14:paraId="731654A5" w14:textId="77777777" w:rsidR="002C2DAB" w:rsidRPr="007A2A65" w:rsidRDefault="002C2DAB" w:rsidP="00AF7783">
      <w:pPr>
        <w:pStyle w:val="SingleTxt"/>
        <w:spacing w:after="0" w:line="240" w:lineRule="auto"/>
        <w:rPr>
          <w:sz w:val="2"/>
          <w:lang w:val="en-GB" w:eastAsia="en-US"/>
        </w:rPr>
      </w:pPr>
    </w:p>
    <w:p w14:paraId="66E60367" w14:textId="77777777" w:rsidR="002C2DAB" w:rsidRPr="007A2A65" w:rsidRDefault="002C2DAB" w:rsidP="00AF7783">
      <w:pPr>
        <w:pStyle w:val="SingleTxt"/>
        <w:spacing w:after="0" w:line="240" w:lineRule="auto"/>
        <w:rPr>
          <w:sz w:val="2"/>
          <w:lang w:val="en-GB" w:eastAsia="en-US"/>
        </w:rPr>
        <w:sectPr w:rsidR="002C2DAB" w:rsidRPr="007A2A65" w:rsidSect="00A744A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F7783" w:rsidRPr="007A2A65" w14:paraId="6066B944" w14:textId="77777777" w:rsidTr="00AF7783">
        <w:tc>
          <w:tcPr>
            <w:tcW w:w="1450" w:type="pct"/>
            <w:shd w:val="clear" w:color="auto" w:fill="auto"/>
          </w:tcPr>
          <w:p w14:paraId="19E2CEB6" w14:textId="1BFD7A14" w:rsidR="00AF7783" w:rsidRPr="007A2A65" w:rsidRDefault="00AF7783" w:rsidP="00AF7783">
            <w:pPr>
              <w:tabs>
                <w:tab w:val="left" w:pos="288"/>
                <w:tab w:val="left" w:pos="576"/>
                <w:tab w:val="left" w:pos="864"/>
                <w:tab w:val="left" w:pos="1152"/>
              </w:tabs>
              <w:spacing w:before="40" w:after="40" w:line="200" w:lineRule="exact"/>
              <w:ind w:right="43"/>
              <w:rPr>
                <w:sz w:val="17"/>
                <w:lang w:val="en-GB"/>
              </w:rPr>
            </w:pPr>
            <w:hyperlink r:id="rId133" w:history="1">
              <w:r w:rsidRPr="007A2A65">
                <w:rPr>
                  <w:rStyle w:val="Hyperlink"/>
                  <w:sz w:val="17"/>
                  <w:lang w:val="en-GB"/>
                </w:rPr>
                <w:t>58/136</w:t>
              </w:r>
            </w:hyperlink>
            <w:r w:rsidRPr="007A2A65">
              <w:rPr>
                <w:sz w:val="17"/>
                <w:lang w:val="en-GB"/>
              </w:rPr>
              <w:t xml:space="preserve">; </w:t>
            </w:r>
            <w:hyperlink r:id="rId134" w:history="1">
              <w:r w:rsidRPr="007A2A65">
                <w:rPr>
                  <w:rStyle w:val="Hyperlink"/>
                  <w:sz w:val="17"/>
                  <w:lang w:val="en-GB"/>
                </w:rPr>
                <w:t>59/153</w:t>
              </w:r>
            </w:hyperlink>
          </w:p>
        </w:tc>
        <w:tc>
          <w:tcPr>
            <w:tcW w:w="3500" w:type="pct"/>
            <w:shd w:val="clear" w:color="auto" w:fill="auto"/>
          </w:tcPr>
          <w:p w14:paraId="2D20DA62" w14:textId="77777777" w:rsidR="00AF7783" w:rsidRPr="007A2A65" w:rsidRDefault="00AF7783" w:rsidP="00AF7783">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international cooperation and technical assistance in promoting the implementation of the universal conventions and protocols related to terrorism within the framework of the activities of the Centre for International Crime Prevention</w:t>
            </w:r>
          </w:p>
        </w:tc>
      </w:tr>
      <w:tr w:rsidR="00AF7783" w:rsidRPr="007A2A65" w14:paraId="651D16ED" w14:textId="77777777" w:rsidTr="00AF7783">
        <w:tc>
          <w:tcPr>
            <w:tcW w:w="1450" w:type="pct"/>
            <w:shd w:val="clear" w:color="auto" w:fill="auto"/>
          </w:tcPr>
          <w:p w14:paraId="5FDE5379" w14:textId="6B8D0E95" w:rsidR="00AF7783" w:rsidRPr="007A2A65" w:rsidRDefault="00AF7783" w:rsidP="00AF7783">
            <w:pPr>
              <w:tabs>
                <w:tab w:val="left" w:pos="288"/>
                <w:tab w:val="left" w:pos="576"/>
                <w:tab w:val="left" w:pos="864"/>
                <w:tab w:val="left" w:pos="1152"/>
              </w:tabs>
              <w:spacing w:before="40" w:after="40" w:line="200" w:lineRule="exact"/>
              <w:ind w:right="43"/>
              <w:rPr>
                <w:sz w:val="17"/>
                <w:lang w:val="en-GB"/>
              </w:rPr>
            </w:pPr>
            <w:hyperlink r:id="rId135" w:history="1">
              <w:r w:rsidRPr="007A2A65">
                <w:rPr>
                  <w:rStyle w:val="Hyperlink"/>
                  <w:sz w:val="17"/>
                  <w:lang w:val="en-GB"/>
                </w:rPr>
                <w:t>72/180</w:t>
              </w:r>
            </w:hyperlink>
          </w:p>
        </w:tc>
        <w:tc>
          <w:tcPr>
            <w:tcW w:w="3500" w:type="pct"/>
            <w:shd w:val="clear" w:color="auto" w:fill="auto"/>
          </w:tcPr>
          <w:p w14:paraId="6F3526C4" w14:textId="77777777" w:rsidR="00AF7783" w:rsidRPr="007A2A65" w:rsidRDefault="00AF7783" w:rsidP="00AF7783">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Protection of human rights and fundamental freedoms while countering terrorism</w:t>
            </w:r>
          </w:p>
        </w:tc>
      </w:tr>
      <w:tr w:rsidR="00AF7783" w:rsidRPr="007A2A65" w14:paraId="78C8CBB0" w14:textId="77777777" w:rsidTr="00AF7783">
        <w:tc>
          <w:tcPr>
            <w:tcW w:w="1450" w:type="pct"/>
            <w:shd w:val="clear" w:color="auto" w:fill="auto"/>
          </w:tcPr>
          <w:p w14:paraId="28056754" w14:textId="342451C2" w:rsidR="00AF7783" w:rsidRPr="007A2A65" w:rsidRDefault="00AF7783" w:rsidP="00AF7783">
            <w:pPr>
              <w:tabs>
                <w:tab w:val="left" w:pos="288"/>
                <w:tab w:val="left" w:pos="576"/>
                <w:tab w:val="left" w:pos="864"/>
                <w:tab w:val="left" w:pos="1152"/>
              </w:tabs>
              <w:spacing w:before="40" w:after="40" w:line="200" w:lineRule="exact"/>
              <w:ind w:right="43"/>
              <w:rPr>
                <w:sz w:val="17"/>
                <w:lang w:val="en-GB"/>
              </w:rPr>
            </w:pPr>
            <w:hyperlink r:id="rId136" w:history="1">
              <w:r w:rsidRPr="007A2A65">
                <w:rPr>
                  <w:rStyle w:val="Hyperlink"/>
                  <w:sz w:val="17"/>
                  <w:lang w:val="en-GB"/>
                </w:rPr>
                <w:t>72/284</w:t>
              </w:r>
            </w:hyperlink>
            <w:r w:rsidRPr="007A2A65">
              <w:rPr>
                <w:sz w:val="17"/>
                <w:lang w:val="en-GB"/>
              </w:rPr>
              <w:t xml:space="preserve">; </w:t>
            </w:r>
            <w:hyperlink r:id="rId137" w:history="1">
              <w:r w:rsidRPr="007A2A65">
                <w:rPr>
                  <w:rStyle w:val="Hyperlink"/>
                  <w:sz w:val="17"/>
                  <w:lang w:val="en-GB"/>
                </w:rPr>
                <w:t>75/291</w:t>
              </w:r>
            </w:hyperlink>
            <w:r w:rsidRPr="007A2A65">
              <w:rPr>
                <w:sz w:val="17"/>
                <w:lang w:val="en-GB"/>
              </w:rPr>
              <w:t xml:space="preserve">; </w:t>
            </w:r>
            <w:hyperlink r:id="rId138" w:history="1">
              <w:r w:rsidRPr="007A2A65">
                <w:rPr>
                  <w:rStyle w:val="Hyperlink"/>
                  <w:sz w:val="17"/>
                  <w:lang w:val="en-GB"/>
                </w:rPr>
                <w:t>77/298</w:t>
              </w:r>
            </w:hyperlink>
          </w:p>
        </w:tc>
        <w:tc>
          <w:tcPr>
            <w:tcW w:w="3500" w:type="pct"/>
            <w:shd w:val="clear" w:color="auto" w:fill="auto"/>
          </w:tcPr>
          <w:p w14:paraId="7259C433" w14:textId="77777777" w:rsidR="00AF7783" w:rsidRPr="007A2A65" w:rsidRDefault="00AF7783" w:rsidP="00AF7783">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The United Nations Global Counter-Terrorism Strategy and the reviews thereof</w:t>
            </w:r>
          </w:p>
        </w:tc>
      </w:tr>
      <w:tr w:rsidR="00AF7783" w:rsidRPr="007A2A65" w14:paraId="31F755BC" w14:textId="77777777" w:rsidTr="00AF7783">
        <w:tc>
          <w:tcPr>
            <w:tcW w:w="1450" w:type="pct"/>
            <w:shd w:val="clear" w:color="auto" w:fill="auto"/>
          </w:tcPr>
          <w:p w14:paraId="4A3B262F" w14:textId="5DD25674" w:rsidR="00AF7783" w:rsidRPr="007A2A65" w:rsidRDefault="00AF7783" w:rsidP="00AF7783">
            <w:pPr>
              <w:tabs>
                <w:tab w:val="left" w:pos="288"/>
                <w:tab w:val="left" w:pos="576"/>
                <w:tab w:val="left" w:pos="864"/>
                <w:tab w:val="left" w:pos="1152"/>
              </w:tabs>
              <w:spacing w:before="40" w:after="40" w:line="200" w:lineRule="exact"/>
              <w:ind w:right="43"/>
              <w:rPr>
                <w:sz w:val="17"/>
                <w:lang w:val="en-GB"/>
              </w:rPr>
            </w:pPr>
            <w:hyperlink r:id="rId139" w:history="1">
              <w:r w:rsidRPr="007A2A65">
                <w:rPr>
                  <w:rStyle w:val="Hyperlink"/>
                  <w:sz w:val="17"/>
                  <w:lang w:val="en-GB"/>
                </w:rPr>
                <w:t>79/129</w:t>
              </w:r>
            </w:hyperlink>
          </w:p>
        </w:tc>
        <w:tc>
          <w:tcPr>
            <w:tcW w:w="3500" w:type="pct"/>
            <w:shd w:val="clear" w:color="auto" w:fill="auto"/>
          </w:tcPr>
          <w:p w14:paraId="5A34ADAB" w14:textId="77777777" w:rsidR="00AF7783" w:rsidRPr="007A2A65" w:rsidRDefault="00AF7783" w:rsidP="00AF7783">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Measures to eliminate international terrorism</w:t>
            </w:r>
          </w:p>
        </w:tc>
      </w:tr>
    </w:tbl>
    <w:p w14:paraId="14C56D76" w14:textId="77777777" w:rsidR="00AF7783" w:rsidRPr="007A2A65" w:rsidRDefault="00AF7783" w:rsidP="00AF7783">
      <w:pPr>
        <w:spacing w:line="240" w:lineRule="auto"/>
        <w:rPr>
          <w:sz w:val="2"/>
          <w:lang w:val="en-GB" w:eastAsia="en-US"/>
        </w:rPr>
        <w:sectPr w:rsidR="00AF7783" w:rsidRPr="007A2A65" w:rsidSect="002C2DAB">
          <w:endnotePr>
            <w:numFmt w:val="decimal"/>
          </w:endnotePr>
          <w:type w:val="continuous"/>
          <w:pgSz w:w="12240" w:h="15840"/>
          <w:pgMar w:top="1440" w:right="1195" w:bottom="1152" w:left="1195" w:header="432" w:footer="504" w:gutter="0"/>
          <w:cols w:num="2" w:space="240"/>
          <w:noEndnote/>
          <w:docGrid w:linePitch="360"/>
        </w:sectPr>
      </w:pPr>
    </w:p>
    <w:p w14:paraId="1716F5F2" w14:textId="77777777" w:rsidR="002C2DAB" w:rsidRPr="007A2A65" w:rsidRDefault="002C2DAB" w:rsidP="00AF7783">
      <w:pPr>
        <w:pStyle w:val="SingleTxt"/>
        <w:spacing w:after="0" w:line="120" w:lineRule="exact"/>
        <w:rPr>
          <w:sz w:val="10"/>
          <w:lang w:val="en-GB" w:eastAsia="en-US"/>
        </w:rPr>
      </w:pPr>
    </w:p>
    <w:p w14:paraId="6036262F" w14:textId="77777777" w:rsidR="00A52F18" w:rsidRPr="007A2A65" w:rsidRDefault="00A52F18" w:rsidP="00A52F18">
      <w:pPr>
        <w:pStyle w:val="H4"/>
        <w:ind w:right="1260"/>
        <w:rPr>
          <w:lang w:val="en-GB" w:eastAsia="en-US"/>
        </w:rPr>
      </w:pPr>
      <w:r w:rsidRPr="007A2A65">
        <w:rPr>
          <w:lang w:val="en-GB" w:eastAsia="en-US"/>
        </w:rPr>
        <w:t>Security Council resolutions</w:t>
      </w:r>
    </w:p>
    <w:p w14:paraId="3D7F610F" w14:textId="77777777" w:rsidR="00E11143" w:rsidRPr="007A2A65" w:rsidRDefault="00E11143" w:rsidP="00E11143">
      <w:pPr>
        <w:pStyle w:val="SingleTxt"/>
        <w:spacing w:after="0" w:line="120" w:lineRule="exact"/>
        <w:rPr>
          <w:sz w:val="10"/>
          <w:lang w:val="en-GB" w:eastAsia="en-US"/>
        </w:rPr>
      </w:pPr>
    </w:p>
    <w:p w14:paraId="60F174C3" w14:textId="77777777" w:rsidR="00AF7783" w:rsidRPr="007A2A65" w:rsidRDefault="00AF7783" w:rsidP="00E11143">
      <w:pPr>
        <w:pStyle w:val="SingleTxt"/>
        <w:spacing w:after="0" w:line="240" w:lineRule="auto"/>
        <w:rPr>
          <w:sz w:val="2"/>
          <w:lang w:val="en-GB" w:eastAsia="en-US"/>
        </w:rPr>
      </w:pPr>
    </w:p>
    <w:p w14:paraId="3905F0FE" w14:textId="77777777" w:rsidR="00E11143" w:rsidRPr="007A2A65" w:rsidRDefault="00E11143" w:rsidP="00E11143">
      <w:pPr>
        <w:pStyle w:val="SingleTxt"/>
        <w:spacing w:after="0" w:line="240" w:lineRule="auto"/>
        <w:rPr>
          <w:sz w:val="2"/>
          <w:lang w:val="en-GB" w:eastAsia="en-US"/>
        </w:rPr>
        <w:sectPr w:rsidR="00E11143" w:rsidRPr="007A2A65" w:rsidSect="00AF778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11143" w:rsidRPr="007A2A65" w14:paraId="583D412A" w14:textId="77777777" w:rsidTr="00E11143">
        <w:tc>
          <w:tcPr>
            <w:tcW w:w="1450" w:type="pct"/>
            <w:shd w:val="clear" w:color="auto" w:fill="auto"/>
          </w:tcPr>
          <w:p w14:paraId="33FB0AAE" w14:textId="1461AC82" w:rsidR="00E11143" w:rsidRPr="007A2A65" w:rsidRDefault="00E11143" w:rsidP="00E11143">
            <w:pPr>
              <w:tabs>
                <w:tab w:val="left" w:pos="288"/>
                <w:tab w:val="left" w:pos="576"/>
                <w:tab w:val="left" w:pos="864"/>
                <w:tab w:val="left" w:pos="1152"/>
              </w:tabs>
              <w:spacing w:before="40" w:after="40" w:line="200" w:lineRule="exact"/>
              <w:ind w:right="43"/>
              <w:rPr>
                <w:sz w:val="17"/>
                <w:lang w:val="en-GB"/>
              </w:rPr>
            </w:pPr>
            <w:hyperlink r:id="rId140" w:history="1">
              <w:r w:rsidRPr="007A2A65">
                <w:rPr>
                  <w:rStyle w:val="Hyperlink"/>
                  <w:sz w:val="17"/>
                  <w:lang w:val="en-GB"/>
                </w:rPr>
                <w:t>1267 (1999)</w:t>
              </w:r>
            </w:hyperlink>
          </w:p>
        </w:tc>
        <w:tc>
          <w:tcPr>
            <w:tcW w:w="3500" w:type="pct"/>
            <w:shd w:val="clear" w:color="auto" w:fill="auto"/>
          </w:tcPr>
          <w:p w14:paraId="40D576D9" w14:textId="77777777" w:rsidR="00E11143" w:rsidRPr="007A2A65" w:rsidRDefault="00E11143" w:rsidP="00E11143">
            <w:pPr>
              <w:tabs>
                <w:tab w:val="left" w:pos="288"/>
                <w:tab w:val="left" w:pos="576"/>
                <w:tab w:val="left" w:pos="864"/>
                <w:tab w:val="left" w:pos="1152"/>
              </w:tabs>
              <w:spacing w:before="40" w:after="40" w:line="200" w:lineRule="exact"/>
              <w:ind w:left="86" w:right="43"/>
              <w:rPr>
                <w:sz w:val="17"/>
                <w:lang w:val="en-GB"/>
              </w:rPr>
            </w:pPr>
          </w:p>
        </w:tc>
      </w:tr>
      <w:tr w:rsidR="00E11143" w:rsidRPr="007A2A65" w14:paraId="3E6C9720" w14:textId="77777777" w:rsidTr="00E11143">
        <w:tc>
          <w:tcPr>
            <w:tcW w:w="1450" w:type="pct"/>
            <w:shd w:val="clear" w:color="auto" w:fill="auto"/>
          </w:tcPr>
          <w:p w14:paraId="40F9DC66" w14:textId="2D69CC4A" w:rsidR="00E11143" w:rsidRPr="007A2A65" w:rsidRDefault="00E11143" w:rsidP="00E11143">
            <w:pPr>
              <w:tabs>
                <w:tab w:val="left" w:pos="288"/>
                <w:tab w:val="left" w:pos="576"/>
                <w:tab w:val="left" w:pos="864"/>
                <w:tab w:val="left" w:pos="1152"/>
              </w:tabs>
              <w:spacing w:before="40" w:after="40" w:line="200" w:lineRule="exact"/>
              <w:ind w:right="43"/>
              <w:rPr>
                <w:sz w:val="17"/>
                <w:lang w:val="en-GB"/>
              </w:rPr>
            </w:pPr>
            <w:hyperlink r:id="rId141" w:history="1">
              <w:r w:rsidRPr="007A2A65">
                <w:rPr>
                  <w:rStyle w:val="Hyperlink"/>
                  <w:sz w:val="17"/>
                  <w:lang w:val="en-GB"/>
                </w:rPr>
                <w:t>1373 (2001)</w:t>
              </w:r>
            </w:hyperlink>
          </w:p>
        </w:tc>
        <w:tc>
          <w:tcPr>
            <w:tcW w:w="3500" w:type="pct"/>
            <w:shd w:val="clear" w:color="auto" w:fill="auto"/>
          </w:tcPr>
          <w:p w14:paraId="4C88FD5C" w14:textId="77777777" w:rsidR="00E11143" w:rsidRPr="007A2A65" w:rsidRDefault="00E11143" w:rsidP="00E11143">
            <w:pPr>
              <w:tabs>
                <w:tab w:val="left" w:pos="288"/>
                <w:tab w:val="left" w:pos="576"/>
                <w:tab w:val="left" w:pos="864"/>
                <w:tab w:val="left" w:pos="1152"/>
              </w:tabs>
              <w:spacing w:before="40" w:after="40" w:line="200" w:lineRule="exact"/>
              <w:ind w:left="86" w:right="43"/>
              <w:rPr>
                <w:sz w:val="17"/>
                <w:lang w:val="en-GB"/>
              </w:rPr>
            </w:pPr>
          </w:p>
        </w:tc>
      </w:tr>
      <w:tr w:rsidR="00E11143" w:rsidRPr="007A2A65" w14:paraId="7952BE4F" w14:textId="77777777" w:rsidTr="00E11143">
        <w:tc>
          <w:tcPr>
            <w:tcW w:w="1450" w:type="pct"/>
            <w:shd w:val="clear" w:color="auto" w:fill="auto"/>
          </w:tcPr>
          <w:p w14:paraId="66EE8542" w14:textId="74622955" w:rsidR="00E11143" w:rsidRPr="007A2A65" w:rsidRDefault="00E11143" w:rsidP="00E11143">
            <w:pPr>
              <w:tabs>
                <w:tab w:val="left" w:pos="288"/>
                <w:tab w:val="left" w:pos="576"/>
                <w:tab w:val="left" w:pos="864"/>
                <w:tab w:val="left" w:pos="1152"/>
              </w:tabs>
              <w:spacing w:before="40" w:after="40" w:line="200" w:lineRule="exact"/>
              <w:ind w:right="43"/>
              <w:rPr>
                <w:sz w:val="17"/>
                <w:lang w:val="en-GB"/>
              </w:rPr>
            </w:pPr>
            <w:hyperlink r:id="rId142" w:history="1">
              <w:r w:rsidRPr="007A2A65">
                <w:rPr>
                  <w:rStyle w:val="Hyperlink"/>
                  <w:sz w:val="17"/>
                  <w:lang w:val="en-GB"/>
                </w:rPr>
                <w:t>1540 (2004)</w:t>
              </w:r>
            </w:hyperlink>
          </w:p>
        </w:tc>
        <w:tc>
          <w:tcPr>
            <w:tcW w:w="3500" w:type="pct"/>
            <w:shd w:val="clear" w:color="auto" w:fill="auto"/>
          </w:tcPr>
          <w:p w14:paraId="677B1EA0" w14:textId="77777777" w:rsidR="00E11143" w:rsidRPr="007A2A65" w:rsidRDefault="00E11143" w:rsidP="00E11143">
            <w:pPr>
              <w:tabs>
                <w:tab w:val="left" w:pos="288"/>
                <w:tab w:val="left" w:pos="576"/>
                <w:tab w:val="left" w:pos="864"/>
                <w:tab w:val="left" w:pos="1152"/>
              </w:tabs>
              <w:spacing w:before="40" w:after="40" w:line="200" w:lineRule="exact"/>
              <w:ind w:left="86" w:right="43"/>
              <w:rPr>
                <w:sz w:val="17"/>
                <w:lang w:val="en-GB"/>
              </w:rPr>
            </w:pPr>
          </w:p>
        </w:tc>
      </w:tr>
      <w:tr w:rsidR="00E11143" w:rsidRPr="007A2A65" w14:paraId="6FF30142" w14:textId="77777777" w:rsidTr="00E11143">
        <w:tc>
          <w:tcPr>
            <w:tcW w:w="1450" w:type="pct"/>
            <w:shd w:val="clear" w:color="auto" w:fill="auto"/>
          </w:tcPr>
          <w:p w14:paraId="765BC2E6" w14:textId="34EBBB85" w:rsidR="00E11143" w:rsidRPr="007A2A65" w:rsidRDefault="00E11143" w:rsidP="00E11143">
            <w:pPr>
              <w:tabs>
                <w:tab w:val="left" w:pos="288"/>
                <w:tab w:val="left" w:pos="576"/>
                <w:tab w:val="left" w:pos="864"/>
                <w:tab w:val="left" w:pos="1152"/>
              </w:tabs>
              <w:spacing w:before="40" w:after="40" w:line="200" w:lineRule="exact"/>
              <w:ind w:right="43"/>
              <w:rPr>
                <w:sz w:val="17"/>
                <w:lang w:val="en-GB"/>
              </w:rPr>
            </w:pPr>
            <w:hyperlink r:id="rId143" w:history="1">
              <w:r w:rsidRPr="007A2A65">
                <w:rPr>
                  <w:rStyle w:val="Hyperlink"/>
                  <w:sz w:val="17"/>
                  <w:lang w:val="en-GB"/>
                </w:rPr>
                <w:t>1624 (2005)</w:t>
              </w:r>
            </w:hyperlink>
          </w:p>
        </w:tc>
        <w:tc>
          <w:tcPr>
            <w:tcW w:w="3500" w:type="pct"/>
            <w:shd w:val="clear" w:color="auto" w:fill="auto"/>
          </w:tcPr>
          <w:p w14:paraId="3950E877" w14:textId="77777777" w:rsidR="00E11143" w:rsidRPr="007A2A65" w:rsidRDefault="00E11143" w:rsidP="00E11143">
            <w:pPr>
              <w:tabs>
                <w:tab w:val="left" w:pos="288"/>
                <w:tab w:val="left" w:pos="576"/>
                <w:tab w:val="left" w:pos="864"/>
                <w:tab w:val="left" w:pos="1152"/>
              </w:tabs>
              <w:spacing w:before="40" w:after="40" w:line="200" w:lineRule="exact"/>
              <w:ind w:left="86" w:right="43"/>
              <w:rPr>
                <w:sz w:val="17"/>
                <w:lang w:val="en-GB"/>
              </w:rPr>
            </w:pPr>
          </w:p>
        </w:tc>
      </w:tr>
      <w:tr w:rsidR="00E11143" w:rsidRPr="007A2A65" w14:paraId="13587A46" w14:textId="77777777" w:rsidTr="00E11143">
        <w:tc>
          <w:tcPr>
            <w:tcW w:w="1450" w:type="pct"/>
            <w:shd w:val="clear" w:color="auto" w:fill="auto"/>
          </w:tcPr>
          <w:p w14:paraId="58842D9F" w14:textId="6BCDEDDC" w:rsidR="00E11143" w:rsidRPr="007A2A65" w:rsidRDefault="00E11143" w:rsidP="00E11143">
            <w:pPr>
              <w:tabs>
                <w:tab w:val="left" w:pos="288"/>
                <w:tab w:val="left" w:pos="576"/>
                <w:tab w:val="left" w:pos="864"/>
                <w:tab w:val="left" w:pos="1152"/>
              </w:tabs>
              <w:spacing w:before="40" w:after="40" w:line="200" w:lineRule="exact"/>
              <w:ind w:right="43"/>
              <w:rPr>
                <w:sz w:val="17"/>
                <w:lang w:val="en-GB"/>
              </w:rPr>
            </w:pPr>
            <w:hyperlink r:id="rId144" w:history="1">
              <w:r w:rsidRPr="007A2A65">
                <w:rPr>
                  <w:rStyle w:val="Hyperlink"/>
                  <w:sz w:val="17"/>
                  <w:lang w:val="en-GB"/>
                </w:rPr>
                <w:t>2133 (2014)</w:t>
              </w:r>
            </w:hyperlink>
          </w:p>
        </w:tc>
        <w:tc>
          <w:tcPr>
            <w:tcW w:w="3500" w:type="pct"/>
            <w:shd w:val="clear" w:color="auto" w:fill="auto"/>
          </w:tcPr>
          <w:p w14:paraId="61D71549" w14:textId="77777777" w:rsidR="00E11143" w:rsidRPr="007A2A65" w:rsidRDefault="00E11143" w:rsidP="00E11143">
            <w:pPr>
              <w:tabs>
                <w:tab w:val="left" w:pos="288"/>
                <w:tab w:val="left" w:pos="576"/>
                <w:tab w:val="left" w:pos="864"/>
                <w:tab w:val="left" w:pos="1152"/>
              </w:tabs>
              <w:spacing w:before="40" w:after="40" w:line="200" w:lineRule="exact"/>
              <w:ind w:left="86" w:right="43"/>
              <w:rPr>
                <w:sz w:val="17"/>
                <w:lang w:val="en-GB"/>
              </w:rPr>
            </w:pPr>
          </w:p>
        </w:tc>
      </w:tr>
      <w:tr w:rsidR="00E11143" w:rsidRPr="007A2A65" w14:paraId="27ED8CC0" w14:textId="77777777" w:rsidTr="00E11143">
        <w:tc>
          <w:tcPr>
            <w:tcW w:w="1450" w:type="pct"/>
            <w:shd w:val="clear" w:color="auto" w:fill="auto"/>
          </w:tcPr>
          <w:p w14:paraId="4457805C" w14:textId="4BF5191D" w:rsidR="00E11143" w:rsidRPr="007A2A65" w:rsidRDefault="00E11143" w:rsidP="00E11143">
            <w:pPr>
              <w:tabs>
                <w:tab w:val="left" w:pos="288"/>
                <w:tab w:val="left" w:pos="576"/>
                <w:tab w:val="left" w:pos="864"/>
                <w:tab w:val="left" w:pos="1152"/>
              </w:tabs>
              <w:spacing w:before="40" w:after="40" w:line="200" w:lineRule="exact"/>
              <w:ind w:right="43"/>
              <w:rPr>
                <w:sz w:val="17"/>
                <w:lang w:val="en-GB"/>
              </w:rPr>
            </w:pPr>
            <w:hyperlink r:id="rId145" w:history="1">
              <w:r w:rsidRPr="007A2A65">
                <w:rPr>
                  <w:rStyle w:val="Hyperlink"/>
                  <w:sz w:val="17"/>
                  <w:lang w:val="en-GB"/>
                </w:rPr>
                <w:t>2610 (2021)</w:t>
              </w:r>
            </w:hyperlink>
          </w:p>
        </w:tc>
        <w:tc>
          <w:tcPr>
            <w:tcW w:w="3500" w:type="pct"/>
            <w:shd w:val="clear" w:color="auto" w:fill="auto"/>
          </w:tcPr>
          <w:p w14:paraId="6BE41459" w14:textId="77777777" w:rsidR="00E11143" w:rsidRPr="007A2A65" w:rsidRDefault="00E11143" w:rsidP="00E11143">
            <w:pPr>
              <w:tabs>
                <w:tab w:val="left" w:pos="288"/>
                <w:tab w:val="left" w:pos="576"/>
                <w:tab w:val="left" w:pos="864"/>
                <w:tab w:val="left" w:pos="1152"/>
              </w:tabs>
              <w:spacing w:before="40" w:after="40" w:line="200" w:lineRule="exact"/>
              <w:ind w:left="86" w:right="43"/>
              <w:rPr>
                <w:sz w:val="17"/>
                <w:lang w:val="en-GB"/>
              </w:rPr>
            </w:pPr>
          </w:p>
        </w:tc>
      </w:tr>
    </w:tbl>
    <w:p w14:paraId="1E111D18" w14:textId="77777777" w:rsidR="00E11143" w:rsidRPr="007A2A65" w:rsidRDefault="00E11143" w:rsidP="00E11143">
      <w:pPr>
        <w:spacing w:line="240" w:lineRule="auto"/>
        <w:rPr>
          <w:sz w:val="2"/>
          <w:lang w:val="en-GB" w:eastAsia="en-US"/>
        </w:rPr>
        <w:sectPr w:rsidR="00E11143" w:rsidRPr="007A2A65" w:rsidSect="00E11143">
          <w:endnotePr>
            <w:numFmt w:val="decimal"/>
          </w:endnotePr>
          <w:type w:val="continuous"/>
          <w:pgSz w:w="12240" w:h="15840"/>
          <w:pgMar w:top="1440" w:right="1195" w:bottom="1152" w:left="1195" w:header="432" w:footer="504" w:gutter="0"/>
          <w:cols w:num="2" w:space="240"/>
          <w:noEndnote/>
          <w:docGrid w:linePitch="360"/>
        </w:sectPr>
      </w:pPr>
    </w:p>
    <w:p w14:paraId="1BE37AC5" w14:textId="77777777" w:rsidR="00A52F18" w:rsidRPr="007A2A65" w:rsidRDefault="00A52F18" w:rsidP="00E11143">
      <w:pPr>
        <w:pStyle w:val="SingleTxt"/>
        <w:spacing w:after="0" w:line="120" w:lineRule="exact"/>
        <w:rPr>
          <w:sz w:val="10"/>
          <w:lang w:val="en-GB" w:eastAsia="en-US"/>
        </w:rPr>
      </w:pPr>
    </w:p>
    <w:p w14:paraId="19393C99" w14:textId="4B393921" w:rsidR="0014151A" w:rsidRPr="007A2A65" w:rsidRDefault="0014151A" w:rsidP="001415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Subprogramme 5</w:t>
      </w:r>
    </w:p>
    <w:p w14:paraId="43D67DD8" w14:textId="77777777" w:rsidR="0014151A" w:rsidRPr="007A2A65" w:rsidRDefault="0014151A" w:rsidP="001415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Justice</w:t>
      </w:r>
    </w:p>
    <w:p w14:paraId="3B6882A3" w14:textId="77777777" w:rsidR="00E11143" w:rsidRPr="007A2A65" w:rsidRDefault="00E11143" w:rsidP="0014151A">
      <w:pPr>
        <w:pStyle w:val="SingleTxt"/>
        <w:spacing w:after="0" w:line="120" w:lineRule="exact"/>
        <w:rPr>
          <w:sz w:val="10"/>
          <w:lang w:val="en-GB" w:eastAsia="en-US"/>
        </w:rPr>
      </w:pPr>
    </w:p>
    <w:p w14:paraId="6B88AE05" w14:textId="4EAEA7A2" w:rsidR="0014151A" w:rsidRPr="007A2A65" w:rsidRDefault="00A370CA" w:rsidP="00A370CA">
      <w:pPr>
        <w:pStyle w:val="H4"/>
        <w:ind w:right="1260"/>
        <w:rPr>
          <w:lang w:val="en-GB" w:eastAsia="en-US"/>
        </w:rPr>
      </w:pPr>
      <w:r w:rsidRPr="007A2A65">
        <w:rPr>
          <w:lang w:val="en-GB" w:eastAsia="en-US"/>
        </w:rPr>
        <w:t>General Assembly resolutions</w:t>
      </w:r>
    </w:p>
    <w:p w14:paraId="56D9F58C" w14:textId="77777777" w:rsidR="005E4279" w:rsidRPr="007A2A65" w:rsidRDefault="005E4279" w:rsidP="005E4279">
      <w:pPr>
        <w:pStyle w:val="SingleTxt"/>
        <w:spacing w:after="0" w:line="120" w:lineRule="exact"/>
        <w:rPr>
          <w:sz w:val="10"/>
          <w:lang w:val="en-GB" w:eastAsia="en-US"/>
        </w:rPr>
      </w:pPr>
    </w:p>
    <w:p w14:paraId="579EB16A" w14:textId="77777777" w:rsidR="00A370CA" w:rsidRPr="007A2A65" w:rsidRDefault="00A370CA" w:rsidP="005E4279">
      <w:pPr>
        <w:pStyle w:val="SingleTxt"/>
        <w:spacing w:after="0" w:line="240" w:lineRule="auto"/>
        <w:rPr>
          <w:sz w:val="2"/>
          <w:lang w:val="en-GB" w:eastAsia="en-US"/>
        </w:rPr>
      </w:pPr>
    </w:p>
    <w:p w14:paraId="7401D428" w14:textId="77777777" w:rsidR="00A370CA" w:rsidRPr="007A2A65" w:rsidRDefault="00A370CA" w:rsidP="005E4279">
      <w:pPr>
        <w:pStyle w:val="SingleTxt"/>
        <w:spacing w:after="0" w:line="240" w:lineRule="auto"/>
        <w:rPr>
          <w:sz w:val="2"/>
          <w:lang w:val="en-GB" w:eastAsia="en-US"/>
        </w:rPr>
        <w:sectPr w:rsidR="00A370CA" w:rsidRPr="007A2A65" w:rsidSect="00E1114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E4279" w:rsidRPr="007A2A65" w14:paraId="3E3C9D86" w14:textId="77777777" w:rsidTr="005E4279">
        <w:tc>
          <w:tcPr>
            <w:tcW w:w="1450" w:type="pct"/>
            <w:shd w:val="clear" w:color="auto" w:fill="auto"/>
          </w:tcPr>
          <w:p w14:paraId="02BA7BAB" w14:textId="50A55BAA" w:rsidR="005E4279" w:rsidRPr="007A2A65" w:rsidRDefault="006615E9" w:rsidP="005E4279">
            <w:pPr>
              <w:tabs>
                <w:tab w:val="left" w:pos="288"/>
                <w:tab w:val="left" w:pos="576"/>
                <w:tab w:val="left" w:pos="864"/>
                <w:tab w:val="left" w:pos="1152"/>
              </w:tabs>
              <w:spacing w:before="40" w:after="40" w:line="200" w:lineRule="exact"/>
              <w:ind w:right="43"/>
              <w:rPr>
                <w:sz w:val="17"/>
                <w:lang w:val="en-GB"/>
              </w:rPr>
            </w:pPr>
            <w:hyperlink r:id="rId146" w:history="1">
              <w:r w:rsidRPr="007A2A65">
                <w:rPr>
                  <w:rStyle w:val="Hyperlink"/>
                  <w:sz w:val="17"/>
                  <w:lang w:val="en-GB"/>
                </w:rPr>
                <w:t>34/169</w:t>
              </w:r>
            </w:hyperlink>
            <w:r w:rsidR="005E4279" w:rsidRPr="007A2A65">
              <w:rPr>
                <w:sz w:val="17"/>
                <w:lang w:val="en-GB"/>
              </w:rPr>
              <w:t xml:space="preserve">; </w:t>
            </w:r>
            <w:hyperlink r:id="rId147" w:history="1">
              <w:r w:rsidR="00417BE2" w:rsidRPr="007A2A65">
                <w:rPr>
                  <w:rStyle w:val="Hyperlink"/>
                  <w:sz w:val="17"/>
                  <w:lang w:val="en-GB"/>
                </w:rPr>
                <w:t>35/170</w:t>
              </w:r>
            </w:hyperlink>
          </w:p>
        </w:tc>
        <w:tc>
          <w:tcPr>
            <w:tcW w:w="3500" w:type="pct"/>
            <w:shd w:val="clear" w:color="auto" w:fill="auto"/>
          </w:tcPr>
          <w:p w14:paraId="47270020"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Code of Conduct for Law Enforcement Officials</w:t>
            </w:r>
          </w:p>
        </w:tc>
      </w:tr>
      <w:tr w:rsidR="005E4279" w:rsidRPr="007A2A65" w14:paraId="448E35DD" w14:textId="77777777" w:rsidTr="005E4279">
        <w:tc>
          <w:tcPr>
            <w:tcW w:w="1450" w:type="pct"/>
            <w:shd w:val="clear" w:color="auto" w:fill="auto"/>
          </w:tcPr>
          <w:p w14:paraId="3673FC9D" w14:textId="73DB33F3" w:rsidR="005E4279" w:rsidRPr="007A2A65" w:rsidRDefault="003915E4" w:rsidP="005E4279">
            <w:pPr>
              <w:tabs>
                <w:tab w:val="left" w:pos="288"/>
                <w:tab w:val="left" w:pos="576"/>
                <w:tab w:val="left" w:pos="864"/>
                <w:tab w:val="left" w:pos="1152"/>
              </w:tabs>
              <w:spacing w:before="40" w:after="40" w:line="200" w:lineRule="exact"/>
              <w:ind w:right="43"/>
              <w:rPr>
                <w:sz w:val="17"/>
                <w:lang w:val="en-GB"/>
              </w:rPr>
            </w:pPr>
            <w:hyperlink r:id="rId148" w:history="1">
              <w:r w:rsidRPr="007A2A65">
                <w:rPr>
                  <w:rStyle w:val="Hyperlink"/>
                  <w:sz w:val="17"/>
                  <w:lang w:val="en-GB"/>
                </w:rPr>
                <w:t>40/33</w:t>
              </w:r>
            </w:hyperlink>
          </w:p>
        </w:tc>
        <w:tc>
          <w:tcPr>
            <w:tcW w:w="3500" w:type="pct"/>
            <w:shd w:val="clear" w:color="auto" w:fill="auto"/>
          </w:tcPr>
          <w:p w14:paraId="1AAEF232"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Standard Minimum Rules for the Administration of Juvenile Justice (the Beijing Rules)</w:t>
            </w:r>
          </w:p>
        </w:tc>
      </w:tr>
      <w:tr w:rsidR="005E4279" w:rsidRPr="007A2A65" w14:paraId="2D0D8CC6" w14:textId="77777777" w:rsidTr="005E4279">
        <w:tc>
          <w:tcPr>
            <w:tcW w:w="1450" w:type="pct"/>
            <w:shd w:val="clear" w:color="auto" w:fill="auto"/>
          </w:tcPr>
          <w:p w14:paraId="1EB546FD" w14:textId="282F68D9" w:rsidR="005E4279" w:rsidRPr="007A2A65" w:rsidRDefault="00F4420B" w:rsidP="005E4279">
            <w:pPr>
              <w:tabs>
                <w:tab w:val="left" w:pos="288"/>
                <w:tab w:val="left" w:pos="576"/>
                <w:tab w:val="left" w:pos="864"/>
                <w:tab w:val="left" w:pos="1152"/>
              </w:tabs>
              <w:spacing w:before="40" w:after="40" w:line="200" w:lineRule="exact"/>
              <w:ind w:right="43"/>
              <w:rPr>
                <w:sz w:val="17"/>
                <w:lang w:val="en-GB"/>
              </w:rPr>
            </w:pPr>
            <w:hyperlink r:id="rId149" w:history="1">
              <w:r w:rsidRPr="007A2A65">
                <w:rPr>
                  <w:rStyle w:val="Hyperlink"/>
                  <w:sz w:val="17"/>
                  <w:lang w:val="en-GB"/>
                </w:rPr>
                <w:t>40/34</w:t>
              </w:r>
            </w:hyperlink>
          </w:p>
        </w:tc>
        <w:tc>
          <w:tcPr>
            <w:tcW w:w="3500" w:type="pct"/>
            <w:shd w:val="clear" w:color="auto" w:fill="auto"/>
          </w:tcPr>
          <w:p w14:paraId="2B711A60"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Declaration of Basic Principles of Justice for Victims of Crime and Abuse of Power</w:t>
            </w:r>
          </w:p>
        </w:tc>
      </w:tr>
      <w:tr w:rsidR="005E4279" w:rsidRPr="007A2A65" w14:paraId="26BBB153" w14:textId="77777777" w:rsidTr="005E4279">
        <w:tc>
          <w:tcPr>
            <w:tcW w:w="1450" w:type="pct"/>
            <w:shd w:val="clear" w:color="auto" w:fill="auto"/>
          </w:tcPr>
          <w:p w14:paraId="7BDE4EBC" w14:textId="5B4309E8" w:rsidR="005E4279" w:rsidRPr="007A2A65" w:rsidRDefault="00F17AFF" w:rsidP="005E4279">
            <w:pPr>
              <w:tabs>
                <w:tab w:val="left" w:pos="288"/>
                <w:tab w:val="left" w:pos="576"/>
                <w:tab w:val="left" w:pos="864"/>
                <w:tab w:val="left" w:pos="1152"/>
              </w:tabs>
              <w:spacing w:before="40" w:after="40" w:line="200" w:lineRule="exact"/>
              <w:ind w:right="43"/>
              <w:rPr>
                <w:sz w:val="17"/>
                <w:lang w:val="en-GB"/>
              </w:rPr>
            </w:pPr>
            <w:hyperlink r:id="rId150" w:history="1">
              <w:r w:rsidRPr="007A2A65">
                <w:rPr>
                  <w:rStyle w:val="Hyperlink"/>
                  <w:sz w:val="17"/>
                  <w:lang w:val="en-GB"/>
                </w:rPr>
                <w:t>43/173</w:t>
              </w:r>
            </w:hyperlink>
          </w:p>
        </w:tc>
        <w:tc>
          <w:tcPr>
            <w:tcW w:w="3500" w:type="pct"/>
            <w:shd w:val="clear" w:color="auto" w:fill="auto"/>
          </w:tcPr>
          <w:p w14:paraId="1A7F7517"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Body of Principles for the Protection of All Persons under Any Form of Detention or Imprisonment</w:t>
            </w:r>
          </w:p>
        </w:tc>
      </w:tr>
      <w:tr w:rsidR="005E4279" w:rsidRPr="007A2A65" w14:paraId="7D78C225" w14:textId="77777777" w:rsidTr="005E4279">
        <w:tc>
          <w:tcPr>
            <w:tcW w:w="1450" w:type="pct"/>
            <w:shd w:val="clear" w:color="auto" w:fill="auto"/>
          </w:tcPr>
          <w:p w14:paraId="098E78F3" w14:textId="69B14714"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1" w:history="1">
              <w:r w:rsidRPr="007A2A65">
                <w:rPr>
                  <w:rStyle w:val="Hyperlink"/>
                  <w:sz w:val="17"/>
                  <w:lang w:val="en-GB"/>
                </w:rPr>
                <w:t>45/110</w:t>
              </w:r>
            </w:hyperlink>
          </w:p>
        </w:tc>
        <w:tc>
          <w:tcPr>
            <w:tcW w:w="3500" w:type="pct"/>
            <w:shd w:val="clear" w:color="auto" w:fill="auto"/>
          </w:tcPr>
          <w:p w14:paraId="39C2B3CE" w14:textId="77777777" w:rsidR="005E4279" w:rsidRPr="007A2A65" w:rsidRDefault="005E4279" w:rsidP="005E4279">
            <w:pPr>
              <w:tabs>
                <w:tab w:val="left" w:pos="288"/>
                <w:tab w:val="left" w:pos="576"/>
                <w:tab w:val="left" w:pos="864"/>
                <w:tab w:val="left" w:pos="1152"/>
              </w:tabs>
              <w:spacing w:before="40" w:after="40" w:line="200" w:lineRule="exact"/>
              <w:ind w:left="86" w:right="43"/>
              <w:rPr>
                <w:spacing w:val="0"/>
                <w:sz w:val="17"/>
                <w:lang w:val="en-GB"/>
              </w:rPr>
            </w:pPr>
            <w:r w:rsidRPr="007A2A65">
              <w:rPr>
                <w:spacing w:val="0"/>
                <w:sz w:val="17"/>
                <w:lang w:val="en-GB"/>
              </w:rPr>
              <w:t>United Nations Standard Minimum Rules for Non-custodial Measures (the Tokyo Rules)</w:t>
            </w:r>
          </w:p>
        </w:tc>
      </w:tr>
      <w:tr w:rsidR="005E4279" w:rsidRPr="007A2A65" w14:paraId="23B8588B" w14:textId="77777777" w:rsidTr="005E4279">
        <w:tc>
          <w:tcPr>
            <w:tcW w:w="1450" w:type="pct"/>
            <w:shd w:val="clear" w:color="auto" w:fill="auto"/>
          </w:tcPr>
          <w:p w14:paraId="1CBCFD41" w14:textId="22567DF4"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2" w:history="1">
              <w:r w:rsidRPr="007A2A65">
                <w:rPr>
                  <w:rStyle w:val="Hyperlink"/>
                  <w:sz w:val="17"/>
                  <w:lang w:val="en-GB"/>
                </w:rPr>
                <w:t>45/111</w:t>
              </w:r>
            </w:hyperlink>
          </w:p>
        </w:tc>
        <w:tc>
          <w:tcPr>
            <w:tcW w:w="3500" w:type="pct"/>
            <w:shd w:val="clear" w:color="auto" w:fill="auto"/>
          </w:tcPr>
          <w:p w14:paraId="194C6B2D"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Basic Principles for the Treatment of Prisoners</w:t>
            </w:r>
          </w:p>
        </w:tc>
      </w:tr>
      <w:tr w:rsidR="005E4279" w:rsidRPr="007A2A65" w14:paraId="5D88EC9B" w14:textId="77777777" w:rsidTr="005E4279">
        <w:tc>
          <w:tcPr>
            <w:tcW w:w="1450" w:type="pct"/>
            <w:shd w:val="clear" w:color="auto" w:fill="auto"/>
          </w:tcPr>
          <w:p w14:paraId="72299300" w14:textId="63A9D6BE"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3" w:history="1">
              <w:r w:rsidRPr="007A2A65">
                <w:rPr>
                  <w:rStyle w:val="Hyperlink"/>
                  <w:sz w:val="17"/>
                  <w:lang w:val="en-GB"/>
                </w:rPr>
                <w:t>45/112</w:t>
              </w:r>
            </w:hyperlink>
          </w:p>
        </w:tc>
        <w:tc>
          <w:tcPr>
            <w:tcW w:w="3500" w:type="pct"/>
            <w:shd w:val="clear" w:color="auto" w:fill="auto"/>
          </w:tcPr>
          <w:p w14:paraId="3FF96448"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Guidelines for the Prevention of Juvenile Delinquency (the Riyadh Guidelines)</w:t>
            </w:r>
          </w:p>
        </w:tc>
      </w:tr>
      <w:tr w:rsidR="005E4279" w:rsidRPr="007A2A65" w14:paraId="1176ACC3" w14:textId="77777777" w:rsidTr="005E4279">
        <w:tc>
          <w:tcPr>
            <w:tcW w:w="1450" w:type="pct"/>
            <w:shd w:val="clear" w:color="auto" w:fill="auto"/>
          </w:tcPr>
          <w:p w14:paraId="68E9D6F7" w14:textId="6D260CBE"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4" w:history="1">
              <w:r w:rsidRPr="007A2A65">
                <w:rPr>
                  <w:rStyle w:val="Hyperlink"/>
                  <w:sz w:val="17"/>
                  <w:lang w:val="en-GB"/>
                </w:rPr>
                <w:t>45/113</w:t>
              </w:r>
            </w:hyperlink>
          </w:p>
        </w:tc>
        <w:tc>
          <w:tcPr>
            <w:tcW w:w="3500" w:type="pct"/>
            <w:shd w:val="clear" w:color="auto" w:fill="auto"/>
          </w:tcPr>
          <w:p w14:paraId="6DE8A7B5"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Rules for the Protection of Juveniles Deprived of their Liberty</w:t>
            </w:r>
          </w:p>
        </w:tc>
      </w:tr>
      <w:tr w:rsidR="005E4279" w:rsidRPr="007A2A65" w14:paraId="0EDB58AC" w14:textId="77777777" w:rsidTr="005E4279">
        <w:tc>
          <w:tcPr>
            <w:tcW w:w="1450" w:type="pct"/>
            <w:shd w:val="clear" w:color="auto" w:fill="auto"/>
          </w:tcPr>
          <w:p w14:paraId="10CE7ECC" w14:textId="5BAD4849"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5" w:history="1">
              <w:r w:rsidRPr="007A2A65">
                <w:rPr>
                  <w:rStyle w:val="Hyperlink"/>
                  <w:sz w:val="17"/>
                  <w:lang w:val="en-GB"/>
                </w:rPr>
                <w:t>45/118</w:t>
              </w:r>
            </w:hyperlink>
          </w:p>
        </w:tc>
        <w:tc>
          <w:tcPr>
            <w:tcW w:w="3500" w:type="pct"/>
            <w:shd w:val="clear" w:color="auto" w:fill="auto"/>
          </w:tcPr>
          <w:p w14:paraId="5CE3164C"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Model Treaty on the Transfer of Proceedings in Criminal Matters</w:t>
            </w:r>
          </w:p>
        </w:tc>
      </w:tr>
      <w:tr w:rsidR="005E4279" w:rsidRPr="007A2A65" w14:paraId="50F26BED" w14:textId="77777777" w:rsidTr="005E4279">
        <w:tc>
          <w:tcPr>
            <w:tcW w:w="1450" w:type="pct"/>
            <w:shd w:val="clear" w:color="auto" w:fill="auto"/>
          </w:tcPr>
          <w:p w14:paraId="0FE58A04" w14:textId="1E99C672"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6" w:history="1">
              <w:r w:rsidRPr="007A2A65">
                <w:rPr>
                  <w:rStyle w:val="Hyperlink"/>
                  <w:sz w:val="17"/>
                  <w:lang w:val="en-GB"/>
                </w:rPr>
                <w:t>45/119</w:t>
              </w:r>
            </w:hyperlink>
          </w:p>
        </w:tc>
        <w:tc>
          <w:tcPr>
            <w:tcW w:w="3500" w:type="pct"/>
            <w:shd w:val="clear" w:color="auto" w:fill="auto"/>
          </w:tcPr>
          <w:p w14:paraId="73EC7286"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Model Treaty on the Transfer of Supervision of Offenders Conditionally Sentenced or Conditionally Released</w:t>
            </w:r>
          </w:p>
        </w:tc>
      </w:tr>
      <w:tr w:rsidR="005E4279" w:rsidRPr="007A2A65" w14:paraId="2471D6A6" w14:textId="77777777" w:rsidTr="005E4279">
        <w:tc>
          <w:tcPr>
            <w:tcW w:w="1450" w:type="pct"/>
            <w:shd w:val="clear" w:color="auto" w:fill="auto"/>
          </w:tcPr>
          <w:p w14:paraId="7F2336A4" w14:textId="2BA61774"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7" w:history="1">
              <w:r w:rsidRPr="007A2A65">
                <w:rPr>
                  <w:rStyle w:val="Hyperlink"/>
                  <w:sz w:val="17"/>
                  <w:lang w:val="en-GB"/>
                </w:rPr>
                <w:t>46/152</w:t>
              </w:r>
            </w:hyperlink>
          </w:p>
        </w:tc>
        <w:tc>
          <w:tcPr>
            <w:tcW w:w="3500" w:type="pct"/>
            <w:shd w:val="clear" w:color="auto" w:fill="auto"/>
          </w:tcPr>
          <w:p w14:paraId="04F41FBA"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Creation of an effective United Nations crime prevention and criminal justice programme</w:t>
            </w:r>
          </w:p>
        </w:tc>
      </w:tr>
      <w:tr w:rsidR="005E4279" w:rsidRPr="007A2A65" w14:paraId="11E64B76" w14:textId="77777777" w:rsidTr="005E4279">
        <w:tc>
          <w:tcPr>
            <w:tcW w:w="1450" w:type="pct"/>
            <w:shd w:val="clear" w:color="auto" w:fill="auto"/>
          </w:tcPr>
          <w:p w14:paraId="3E445AFF" w14:textId="7E9DD500"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8" w:history="1">
              <w:r w:rsidRPr="007A2A65">
                <w:rPr>
                  <w:rStyle w:val="Hyperlink"/>
                  <w:sz w:val="17"/>
                  <w:lang w:val="en-GB"/>
                </w:rPr>
                <w:t>51/60</w:t>
              </w:r>
            </w:hyperlink>
          </w:p>
        </w:tc>
        <w:tc>
          <w:tcPr>
            <w:tcW w:w="3500" w:type="pct"/>
            <w:shd w:val="clear" w:color="auto" w:fill="auto"/>
          </w:tcPr>
          <w:p w14:paraId="5F63C76B"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Declaration on Crime and Public Security</w:t>
            </w:r>
          </w:p>
        </w:tc>
      </w:tr>
      <w:tr w:rsidR="005E4279" w:rsidRPr="007A2A65" w14:paraId="55BCB0A7" w14:textId="77777777" w:rsidTr="005E4279">
        <w:tc>
          <w:tcPr>
            <w:tcW w:w="1450" w:type="pct"/>
            <w:shd w:val="clear" w:color="auto" w:fill="auto"/>
          </w:tcPr>
          <w:p w14:paraId="4AE99D72" w14:textId="369389E1"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59" w:history="1">
              <w:r w:rsidRPr="007A2A65">
                <w:rPr>
                  <w:rStyle w:val="Hyperlink"/>
                  <w:sz w:val="17"/>
                  <w:lang w:val="en-GB"/>
                </w:rPr>
                <w:t>52/86</w:t>
              </w:r>
            </w:hyperlink>
          </w:p>
        </w:tc>
        <w:tc>
          <w:tcPr>
            <w:tcW w:w="3500" w:type="pct"/>
            <w:shd w:val="clear" w:color="auto" w:fill="auto"/>
          </w:tcPr>
          <w:p w14:paraId="7F4A055D"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Crime prevention and criminal justice measures to eliminate violence against women</w:t>
            </w:r>
          </w:p>
        </w:tc>
      </w:tr>
      <w:tr w:rsidR="005E4279" w:rsidRPr="007A2A65" w14:paraId="0573C63C" w14:textId="77777777" w:rsidTr="005E4279">
        <w:tc>
          <w:tcPr>
            <w:tcW w:w="1450" w:type="pct"/>
            <w:shd w:val="clear" w:color="auto" w:fill="auto"/>
          </w:tcPr>
          <w:p w14:paraId="42D1D7DA" w14:textId="604A6C0D"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0" w:history="1">
              <w:r w:rsidRPr="007A2A65">
                <w:rPr>
                  <w:rStyle w:val="Hyperlink"/>
                  <w:sz w:val="17"/>
                  <w:lang w:val="en-GB"/>
                </w:rPr>
                <w:t>55/59</w:t>
              </w:r>
            </w:hyperlink>
          </w:p>
        </w:tc>
        <w:tc>
          <w:tcPr>
            <w:tcW w:w="3500" w:type="pct"/>
            <w:shd w:val="clear" w:color="auto" w:fill="auto"/>
          </w:tcPr>
          <w:p w14:paraId="0752903A"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Vienna Declaration on Crime and Justice: Meeting the Challenges of the Twenty-first Century</w:t>
            </w:r>
          </w:p>
        </w:tc>
      </w:tr>
      <w:tr w:rsidR="005E4279" w:rsidRPr="007A2A65" w14:paraId="403B1230" w14:textId="77777777" w:rsidTr="005E4279">
        <w:tc>
          <w:tcPr>
            <w:tcW w:w="1450" w:type="pct"/>
            <w:shd w:val="clear" w:color="auto" w:fill="auto"/>
          </w:tcPr>
          <w:p w14:paraId="45889203" w14:textId="42B02594"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1" w:history="1">
              <w:r w:rsidRPr="007A2A65">
                <w:rPr>
                  <w:rStyle w:val="Hyperlink"/>
                  <w:sz w:val="17"/>
                  <w:lang w:val="en-GB"/>
                </w:rPr>
                <w:t>56/261</w:t>
              </w:r>
            </w:hyperlink>
          </w:p>
        </w:tc>
        <w:tc>
          <w:tcPr>
            <w:tcW w:w="3500" w:type="pct"/>
            <w:shd w:val="clear" w:color="auto" w:fill="auto"/>
          </w:tcPr>
          <w:p w14:paraId="235648FF"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Plans of action for the implementation of the Vienna Declaration on Crime and Justice: Meeting the Challenges of the Twenty-first Century</w:t>
            </w:r>
          </w:p>
        </w:tc>
      </w:tr>
      <w:tr w:rsidR="005E4279" w:rsidRPr="007A2A65" w14:paraId="0AAE8E5F" w14:textId="77777777" w:rsidTr="005E4279">
        <w:tc>
          <w:tcPr>
            <w:tcW w:w="1450" w:type="pct"/>
            <w:shd w:val="clear" w:color="auto" w:fill="auto"/>
          </w:tcPr>
          <w:p w14:paraId="35359414" w14:textId="2C8E4398"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2" w:history="1">
              <w:r w:rsidRPr="007A2A65">
                <w:rPr>
                  <w:rStyle w:val="Hyperlink"/>
                  <w:sz w:val="17"/>
                  <w:lang w:val="en-GB"/>
                </w:rPr>
                <w:t>57/170</w:t>
              </w:r>
            </w:hyperlink>
          </w:p>
        </w:tc>
        <w:tc>
          <w:tcPr>
            <w:tcW w:w="3500" w:type="pct"/>
            <w:shd w:val="clear" w:color="auto" w:fill="auto"/>
          </w:tcPr>
          <w:p w14:paraId="637E9888"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Follow-up to the plans of action for the implementation of the Vienna Declaration on Crime and Justice: Meeting the Challenges of the Twenty-first Century</w:t>
            </w:r>
          </w:p>
        </w:tc>
      </w:tr>
      <w:tr w:rsidR="005E4279" w:rsidRPr="007A2A65" w14:paraId="70751D3B" w14:textId="77777777" w:rsidTr="005E4279">
        <w:tc>
          <w:tcPr>
            <w:tcW w:w="1450" w:type="pct"/>
            <w:shd w:val="clear" w:color="auto" w:fill="auto"/>
          </w:tcPr>
          <w:p w14:paraId="65989ABE" w14:textId="3F277F1B"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3" w:history="1">
              <w:r w:rsidRPr="007A2A65">
                <w:rPr>
                  <w:rStyle w:val="Hyperlink"/>
                  <w:sz w:val="17"/>
                  <w:lang w:val="en-GB"/>
                </w:rPr>
                <w:t>65/228</w:t>
              </w:r>
            </w:hyperlink>
          </w:p>
        </w:tc>
        <w:tc>
          <w:tcPr>
            <w:tcW w:w="3500" w:type="pct"/>
            <w:shd w:val="clear" w:color="auto" w:fill="auto"/>
          </w:tcPr>
          <w:p w14:paraId="2A7548C3"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crime prevention and criminal justice responses to violence against women</w:t>
            </w:r>
          </w:p>
        </w:tc>
      </w:tr>
      <w:tr w:rsidR="005E4279" w:rsidRPr="007A2A65" w14:paraId="1395112F" w14:textId="77777777" w:rsidTr="005E4279">
        <w:tc>
          <w:tcPr>
            <w:tcW w:w="1450" w:type="pct"/>
            <w:shd w:val="clear" w:color="auto" w:fill="auto"/>
          </w:tcPr>
          <w:p w14:paraId="57EF49B5" w14:textId="737C896C"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4" w:history="1">
              <w:r w:rsidRPr="007A2A65">
                <w:rPr>
                  <w:rStyle w:val="Hyperlink"/>
                  <w:sz w:val="17"/>
                  <w:lang w:val="en-GB"/>
                </w:rPr>
                <w:t>65/229</w:t>
              </w:r>
            </w:hyperlink>
          </w:p>
        </w:tc>
        <w:tc>
          <w:tcPr>
            <w:tcW w:w="3500" w:type="pct"/>
            <w:shd w:val="clear" w:color="auto" w:fill="auto"/>
          </w:tcPr>
          <w:p w14:paraId="11EB868A"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Rules for the Treatment of Women Prisoners and Non-custodial Measures for Women Offenders (the Bangkok Rules)</w:t>
            </w:r>
          </w:p>
        </w:tc>
      </w:tr>
      <w:tr w:rsidR="005E4279" w:rsidRPr="007A2A65" w14:paraId="1F1EFDE8" w14:textId="77777777" w:rsidTr="005E4279">
        <w:tc>
          <w:tcPr>
            <w:tcW w:w="1450" w:type="pct"/>
            <w:shd w:val="clear" w:color="auto" w:fill="auto"/>
          </w:tcPr>
          <w:p w14:paraId="58C102A0" w14:textId="1A3D30E0"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5" w:history="1">
              <w:r w:rsidRPr="007A2A65">
                <w:rPr>
                  <w:rStyle w:val="Hyperlink"/>
                  <w:sz w:val="17"/>
                  <w:lang w:val="en-GB"/>
                </w:rPr>
                <w:t>67/185</w:t>
              </w:r>
            </w:hyperlink>
          </w:p>
        </w:tc>
        <w:tc>
          <w:tcPr>
            <w:tcW w:w="3500" w:type="pct"/>
            <w:shd w:val="clear" w:color="auto" w:fill="auto"/>
          </w:tcPr>
          <w:p w14:paraId="7F8EAA0F"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efforts to eliminate violence against migrants, migrant workers and their families</w:t>
            </w:r>
          </w:p>
        </w:tc>
      </w:tr>
      <w:tr w:rsidR="005E4279" w:rsidRPr="007A2A65" w14:paraId="25167B9E" w14:textId="77777777" w:rsidTr="005E4279">
        <w:tc>
          <w:tcPr>
            <w:tcW w:w="1450" w:type="pct"/>
            <w:shd w:val="clear" w:color="auto" w:fill="auto"/>
          </w:tcPr>
          <w:p w14:paraId="02FF7BE3" w14:textId="6FEDBC99"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6" w:history="1">
              <w:r w:rsidRPr="007A2A65">
                <w:rPr>
                  <w:rStyle w:val="Hyperlink"/>
                  <w:sz w:val="17"/>
                  <w:lang w:val="en-GB"/>
                </w:rPr>
                <w:t>67/187</w:t>
              </w:r>
            </w:hyperlink>
          </w:p>
        </w:tc>
        <w:tc>
          <w:tcPr>
            <w:tcW w:w="3500" w:type="pct"/>
            <w:shd w:val="clear" w:color="auto" w:fill="auto"/>
          </w:tcPr>
          <w:p w14:paraId="1E405556"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Principles and Guidelines on Access to Legal Aid in Criminal Justice Systems</w:t>
            </w:r>
          </w:p>
        </w:tc>
      </w:tr>
      <w:tr w:rsidR="005E4279" w:rsidRPr="007A2A65" w14:paraId="53BE992C" w14:textId="77777777" w:rsidTr="005E4279">
        <w:tc>
          <w:tcPr>
            <w:tcW w:w="1450" w:type="pct"/>
            <w:shd w:val="clear" w:color="auto" w:fill="auto"/>
          </w:tcPr>
          <w:p w14:paraId="6A912FCB" w14:textId="72A76AB2"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7" w:history="1">
              <w:r w:rsidRPr="007A2A65">
                <w:rPr>
                  <w:rStyle w:val="Hyperlink"/>
                  <w:sz w:val="17"/>
                  <w:lang w:val="en-GB"/>
                </w:rPr>
                <w:t>69/194</w:t>
              </w:r>
            </w:hyperlink>
          </w:p>
        </w:tc>
        <w:tc>
          <w:tcPr>
            <w:tcW w:w="3500" w:type="pct"/>
            <w:shd w:val="clear" w:color="auto" w:fill="auto"/>
          </w:tcPr>
          <w:p w14:paraId="5EE35EF4"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Model Strategies and Practical Measures on the Elimination of Violence against Children in the Field of Crime Prevention and Criminal Justice</w:t>
            </w:r>
          </w:p>
        </w:tc>
      </w:tr>
      <w:tr w:rsidR="005E4279" w:rsidRPr="007A2A65" w14:paraId="31BB7D86" w14:textId="77777777" w:rsidTr="005E4279">
        <w:tc>
          <w:tcPr>
            <w:tcW w:w="1450" w:type="pct"/>
            <w:shd w:val="clear" w:color="auto" w:fill="auto"/>
          </w:tcPr>
          <w:p w14:paraId="5207015A" w14:textId="10A2EEAC"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8" w:history="1">
              <w:r w:rsidRPr="007A2A65">
                <w:rPr>
                  <w:rStyle w:val="Hyperlink"/>
                  <w:sz w:val="17"/>
                  <w:lang w:val="en-GB"/>
                </w:rPr>
                <w:t>70/175</w:t>
              </w:r>
            </w:hyperlink>
          </w:p>
        </w:tc>
        <w:tc>
          <w:tcPr>
            <w:tcW w:w="3500" w:type="pct"/>
            <w:shd w:val="clear" w:color="auto" w:fill="auto"/>
          </w:tcPr>
          <w:p w14:paraId="71CBC7C3"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Standard Minimum Rules for the Treatment of Prisoners (the Nelson Mandela Rules)</w:t>
            </w:r>
          </w:p>
        </w:tc>
      </w:tr>
      <w:tr w:rsidR="005E4279" w:rsidRPr="007A2A65" w14:paraId="0821262E" w14:textId="77777777" w:rsidTr="005E4279">
        <w:tc>
          <w:tcPr>
            <w:tcW w:w="1450" w:type="pct"/>
            <w:shd w:val="clear" w:color="auto" w:fill="auto"/>
          </w:tcPr>
          <w:p w14:paraId="00CB56EC" w14:textId="1ACA1646"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69" w:history="1">
              <w:r w:rsidRPr="007A2A65">
                <w:rPr>
                  <w:rStyle w:val="Hyperlink"/>
                  <w:sz w:val="17"/>
                  <w:lang w:val="en-GB"/>
                </w:rPr>
                <w:t>70/176</w:t>
              </w:r>
            </w:hyperlink>
          </w:p>
        </w:tc>
        <w:tc>
          <w:tcPr>
            <w:tcW w:w="3500" w:type="pct"/>
            <w:shd w:val="clear" w:color="auto" w:fill="auto"/>
          </w:tcPr>
          <w:p w14:paraId="13D25C07"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Taking action against gender-related killing of women and girls</w:t>
            </w:r>
          </w:p>
        </w:tc>
      </w:tr>
      <w:tr w:rsidR="005E4279" w:rsidRPr="007A2A65" w14:paraId="0B4E0E37" w14:textId="77777777" w:rsidTr="005E4279">
        <w:tc>
          <w:tcPr>
            <w:tcW w:w="1450" w:type="pct"/>
            <w:shd w:val="clear" w:color="auto" w:fill="auto"/>
          </w:tcPr>
          <w:p w14:paraId="7AC26313" w14:textId="09DE9DDC"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0" w:history="1">
              <w:r w:rsidRPr="007A2A65">
                <w:rPr>
                  <w:rStyle w:val="Hyperlink"/>
                  <w:sz w:val="17"/>
                  <w:lang w:val="en-GB"/>
                </w:rPr>
                <w:t>72/193</w:t>
              </w:r>
            </w:hyperlink>
          </w:p>
        </w:tc>
        <w:tc>
          <w:tcPr>
            <w:tcW w:w="3500" w:type="pct"/>
            <w:shd w:val="clear" w:color="auto" w:fill="auto"/>
          </w:tcPr>
          <w:p w14:paraId="0E5FC67B"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the practical application of the United Nations Standard Minimum Rules for the Treatment of Prisoners (the Nelson Mandela Rules)</w:t>
            </w:r>
          </w:p>
        </w:tc>
      </w:tr>
      <w:tr w:rsidR="005E4279" w:rsidRPr="007A2A65" w14:paraId="735E6F20" w14:textId="77777777" w:rsidTr="005E4279">
        <w:tc>
          <w:tcPr>
            <w:tcW w:w="1450" w:type="pct"/>
            <w:shd w:val="clear" w:color="auto" w:fill="auto"/>
          </w:tcPr>
          <w:p w14:paraId="4C8409EE" w14:textId="00628C3D"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1" w:history="1">
              <w:r w:rsidRPr="007A2A65">
                <w:rPr>
                  <w:rStyle w:val="Hyperlink"/>
                  <w:sz w:val="17"/>
                  <w:lang w:val="en-GB"/>
                </w:rPr>
                <w:t>74/174</w:t>
              </w:r>
            </w:hyperlink>
          </w:p>
        </w:tc>
        <w:tc>
          <w:tcPr>
            <w:tcW w:w="3500" w:type="pct"/>
            <w:shd w:val="clear" w:color="auto" w:fill="auto"/>
          </w:tcPr>
          <w:p w14:paraId="007DC0EA"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Countering child sexual exploitation and sexual abuse online</w:t>
            </w:r>
          </w:p>
        </w:tc>
      </w:tr>
      <w:tr w:rsidR="005E4279" w:rsidRPr="007A2A65" w14:paraId="4682F430" w14:textId="77777777" w:rsidTr="005E4279">
        <w:tc>
          <w:tcPr>
            <w:tcW w:w="1450" w:type="pct"/>
            <w:shd w:val="clear" w:color="auto" w:fill="auto"/>
          </w:tcPr>
          <w:p w14:paraId="08DA1F95" w14:textId="30953E97"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2" w:history="1">
              <w:r w:rsidRPr="007A2A65">
                <w:rPr>
                  <w:rStyle w:val="Hyperlink"/>
                  <w:sz w:val="17"/>
                  <w:lang w:val="en-GB"/>
                </w:rPr>
                <w:t>76/183</w:t>
              </w:r>
            </w:hyperlink>
          </w:p>
        </w:tc>
        <w:tc>
          <w:tcPr>
            <w:tcW w:w="3500" w:type="pct"/>
            <w:shd w:val="clear" w:color="auto" w:fill="auto"/>
          </w:tcPr>
          <w:p w14:paraId="32FA4702"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Integrating sport into youth crime prevention and criminal justice strategies </w:t>
            </w:r>
          </w:p>
        </w:tc>
      </w:tr>
      <w:tr w:rsidR="005E4279" w:rsidRPr="007A2A65" w14:paraId="5D673287" w14:textId="77777777" w:rsidTr="005E4279">
        <w:tc>
          <w:tcPr>
            <w:tcW w:w="1450" w:type="pct"/>
            <w:shd w:val="clear" w:color="auto" w:fill="auto"/>
          </w:tcPr>
          <w:p w14:paraId="28DEB4D3" w14:textId="506B2639"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3" w:history="1">
              <w:r w:rsidRPr="007A2A65">
                <w:rPr>
                  <w:rStyle w:val="Hyperlink"/>
                  <w:sz w:val="17"/>
                  <w:lang w:val="en-GB"/>
                </w:rPr>
                <w:t>77/233</w:t>
              </w:r>
            </w:hyperlink>
          </w:p>
        </w:tc>
        <w:tc>
          <w:tcPr>
            <w:tcW w:w="3500" w:type="pct"/>
            <w:shd w:val="clear" w:color="auto" w:fill="auto"/>
          </w:tcPr>
          <w:p w14:paraId="02CBBEE6"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national and international efforts, including with the private sector, to protect children from sexual exploitation and abuse</w:t>
            </w:r>
          </w:p>
        </w:tc>
      </w:tr>
      <w:tr w:rsidR="005E4279" w:rsidRPr="007A2A65" w14:paraId="56802D1C" w14:textId="77777777" w:rsidTr="005E4279">
        <w:tc>
          <w:tcPr>
            <w:tcW w:w="1450" w:type="pct"/>
            <w:shd w:val="clear" w:color="auto" w:fill="auto"/>
          </w:tcPr>
          <w:p w14:paraId="5B0A4EFE" w14:textId="3B0A32B5"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4" w:history="1">
              <w:r w:rsidRPr="007A2A65">
                <w:rPr>
                  <w:rStyle w:val="Hyperlink"/>
                  <w:sz w:val="17"/>
                  <w:lang w:val="en-GB"/>
                </w:rPr>
                <w:t>78/227</w:t>
              </w:r>
            </w:hyperlink>
          </w:p>
        </w:tc>
        <w:tc>
          <w:tcPr>
            <w:tcW w:w="3500" w:type="pct"/>
            <w:shd w:val="clear" w:color="auto" w:fill="auto"/>
          </w:tcPr>
          <w:p w14:paraId="358550F9"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Equal access to justice for all</w:t>
            </w:r>
          </w:p>
        </w:tc>
      </w:tr>
      <w:tr w:rsidR="005E4279" w:rsidRPr="007A2A65" w14:paraId="0C669B67" w14:textId="77777777" w:rsidTr="005E4279">
        <w:tc>
          <w:tcPr>
            <w:tcW w:w="1450" w:type="pct"/>
            <w:shd w:val="clear" w:color="auto" w:fill="auto"/>
          </w:tcPr>
          <w:p w14:paraId="0E4F5E0C" w14:textId="18E06081"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5" w:history="1">
              <w:r w:rsidRPr="007A2A65">
                <w:rPr>
                  <w:rStyle w:val="Hyperlink"/>
                  <w:sz w:val="17"/>
                  <w:lang w:val="en-GB"/>
                </w:rPr>
                <w:t>79/161</w:t>
              </w:r>
            </w:hyperlink>
          </w:p>
        </w:tc>
        <w:tc>
          <w:tcPr>
            <w:tcW w:w="3500" w:type="pct"/>
            <w:shd w:val="clear" w:color="auto" w:fill="auto"/>
          </w:tcPr>
          <w:p w14:paraId="15D7A1CB"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A global call for concrete action for the elimination of racism, racial discrimination, xenophobia and related intolerance and the comprehensive implementation of and follow-up to the Durban Declaration and Programme of Action</w:t>
            </w:r>
          </w:p>
        </w:tc>
      </w:tr>
      <w:tr w:rsidR="005E4279" w:rsidRPr="007A2A65" w14:paraId="08EE5E7D" w14:textId="77777777" w:rsidTr="005E4279">
        <w:tc>
          <w:tcPr>
            <w:tcW w:w="1450" w:type="pct"/>
            <w:shd w:val="clear" w:color="auto" w:fill="auto"/>
          </w:tcPr>
          <w:p w14:paraId="576469CD" w14:textId="0725F5B4"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6" w:history="1">
              <w:r w:rsidRPr="007A2A65">
                <w:rPr>
                  <w:rStyle w:val="Hyperlink"/>
                  <w:sz w:val="17"/>
                  <w:lang w:val="en-GB"/>
                </w:rPr>
                <w:t>79/187</w:t>
              </w:r>
            </w:hyperlink>
          </w:p>
        </w:tc>
        <w:tc>
          <w:tcPr>
            <w:tcW w:w="3500" w:type="pct"/>
            <w:shd w:val="clear" w:color="auto" w:fill="auto"/>
          </w:tcPr>
          <w:p w14:paraId="423BBDD5"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Reducing reoffending through rehabilitation and reintegration</w:t>
            </w:r>
          </w:p>
        </w:tc>
      </w:tr>
      <w:tr w:rsidR="005E4279" w:rsidRPr="007A2A65" w14:paraId="0C7F581E" w14:textId="77777777" w:rsidTr="005E4279">
        <w:tc>
          <w:tcPr>
            <w:tcW w:w="1450" w:type="pct"/>
            <w:shd w:val="clear" w:color="auto" w:fill="auto"/>
          </w:tcPr>
          <w:p w14:paraId="3BAB872D" w14:textId="48248276" w:rsidR="005E4279" w:rsidRPr="007A2A65" w:rsidRDefault="005E4279" w:rsidP="005E4279">
            <w:pPr>
              <w:tabs>
                <w:tab w:val="left" w:pos="288"/>
                <w:tab w:val="left" w:pos="576"/>
                <w:tab w:val="left" w:pos="864"/>
                <w:tab w:val="left" w:pos="1152"/>
              </w:tabs>
              <w:spacing w:before="40" w:after="40" w:line="200" w:lineRule="exact"/>
              <w:ind w:right="43"/>
              <w:rPr>
                <w:sz w:val="17"/>
                <w:lang w:val="en-GB"/>
              </w:rPr>
            </w:pPr>
            <w:hyperlink r:id="rId177" w:history="1">
              <w:r w:rsidRPr="007A2A65">
                <w:rPr>
                  <w:rStyle w:val="Hyperlink"/>
                  <w:sz w:val="17"/>
                  <w:lang w:val="en-GB"/>
                </w:rPr>
                <w:t>79/188</w:t>
              </w:r>
            </w:hyperlink>
          </w:p>
        </w:tc>
        <w:tc>
          <w:tcPr>
            <w:tcW w:w="3500" w:type="pct"/>
            <w:shd w:val="clear" w:color="auto" w:fill="auto"/>
          </w:tcPr>
          <w:p w14:paraId="3E6D91CE" w14:textId="77777777" w:rsidR="005E4279" w:rsidRPr="007A2A65" w:rsidRDefault="005E4279" w:rsidP="005E427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Preventing and countering violence against children by organized criminal groups and terrorist groups in the field of crime prevention and criminal justice</w:t>
            </w:r>
          </w:p>
        </w:tc>
      </w:tr>
    </w:tbl>
    <w:p w14:paraId="683D0C8B" w14:textId="77777777" w:rsidR="005E4279" w:rsidRPr="007A2A65" w:rsidRDefault="005E4279" w:rsidP="005E4279">
      <w:pPr>
        <w:spacing w:line="240" w:lineRule="auto"/>
        <w:rPr>
          <w:sz w:val="2"/>
          <w:lang w:val="en-GB" w:eastAsia="en-US"/>
        </w:rPr>
        <w:sectPr w:rsidR="005E4279" w:rsidRPr="007A2A65" w:rsidSect="00A370CA">
          <w:endnotePr>
            <w:numFmt w:val="decimal"/>
          </w:endnotePr>
          <w:type w:val="continuous"/>
          <w:pgSz w:w="12240" w:h="15840"/>
          <w:pgMar w:top="1440" w:right="1195" w:bottom="1152" w:left="1195" w:header="432" w:footer="504" w:gutter="0"/>
          <w:cols w:num="2" w:space="240"/>
          <w:noEndnote/>
          <w:docGrid w:linePitch="360"/>
        </w:sectPr>
      </w:pPr>
    </w:p>
    <w:p w14:paraId="3C67C51E" w14:textId="77777777" w:rsidR="00A370CA" w:rsidRPr="007A2A65" w:rsidRDefault="00A370CA" w:rsidP="00486E5C">
      <w:pPr>
        <w:pStyle w:val="SingleTxt"/>
        <w:spacing w:after="0" w:line="120" w:lineRule="exact"/>
        <w:rPr>
          <w:sz w:val="10"/>
          <w:lang w:val="en-GB" w:eastAsia="en-US"/>
        </w:rPr>
      </w:pPr>
    </w:p>
    <w:p w14:paraId="192E32AD" w14:textId="77777777" w:rsidR="006E52FA" w:rsidRPr="007A2A65" w:rsidRDefault="006E52FA" w:rsidP="006E52FA">
      <w:pPr>
        <w:pStyle w:val="H4"/>
        <w:ind w:right="1260"/>
        <w:rPr>
          <w:lang w:val="en-GB" w:eastAsia="en-US"/>
        </w:rPr>
      </w:pPr>
      <w:r w:rsidRPr="007A2A65">
        <w:rPr>
          <w:lang w:val="en-GB" w:eastAsia="en-US"/>
        </w:rPr>
        <w:t>Economic and Social Council resolutions and decisions</w:t>
      </w:r>
    </w:p>
    <w:p w14:paraId="5D7860B5" w14:textId="77777777" w:rsidR="00FB5E99" w:rsidRPr="007A2A65" w:rsidRDefault="00FB5E99" w:rsidP="00FB5E99">
      <w:pPr>
        <w:pStyle w:val="SingleTxt"/>
        <w:spacing w:after="0" w:line="120" w:lineRule="exact"/>
        <w:rPr>
          <w:sz w:val="10"/>
          <w:lang w:val="en-GB" w:eastAsia="en-US"/>
        </w:rPr>
      </w:pPr>
    </w:p>
    <w:p w14:paraId="26683A85" w14:textId="77777777" w:rsidR="00486E5C" w:rsidRPr="007A2A65" w:rsidRDefault="00486E5C" w:rsidP="00F752AF">
      <w:pPr>
        <w:pStyle w:val="SingleTxt"/>
        <w:spacing w:after="0" w:line="240" w:lineRule="auto"/>
        <w:rPr>
          <w:sz w:val="2"/>
          <w:lang w:val="en-GB" w:eastAsia="en-US"/>
        </w:rPr>
      </w:pPr>
    </w:p>
    <w:p w14:paraId="3CE7D60B" w14:textId="77777777" w:rsidR="00F752AF" w:rsidRPr="007A2A65" w:rsidRDefault="00F752AF" w:rsidP="00F752AF">
      <w:pPr>
        <w:pStyle w:val="SingleTxt"/>
        <w:spacing w:after="0" w:line="240" w:lineRule="auto"/>
        <w:rPr>
          <w:sz w:val="2"/>
          <w:lang w:val="en-GB" w:eastAsia="en-US"/>
        </w:rPr>
        <w:sectPr w:rsidR="00F752AF" w:rsidRPr="007A2A65" w:rsidSect="005E427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752AF" w:rsidRPr="007A2A65" w14:paraId="6F03EDD0" w14:textId="77777777" w:rsidTr="00FB5E99">
        <w:tc>
          <w:tcPr>
            <w:tcW w:w="1465" w:type="pct"/>
            <w:shd w:val="clear" w:color="auto" w:fill="auto"/>
          </w:tcPr>
          <w:p w14:paraId="6A11DA58" w14:textId="136CB2EE" w:rsidR="00F752AF" w:rsidRPr="007A2A65" w:rsidRDefault="00514CD6" w:rsidP="00F752AF">
            <w:pPr>
              <w:tabs>
                <w:tab w:val="left" w:pos="288"/>
                <w:tab w:val="left" w:pos="576"/>
                <w:tab w:val="left" w:pos="864"/>
                <w:tab w:val="left" w:pos="1152"/>
              </w:tabs>
              <w:spacing w:before="40" w:after="40" w:line="200" w:lineRule="exact"/>
              <w:ind w:right="43"/>
              <w:rPr>
                <w:sz w:val="17"/>
                <w:lang w:val="en-GB"/>
              </w:rPr>
            </w:pPr>
            <w:hyperlink r:id="rId178" w:history="1">
              <w:r w:rsidRPr="007A2A65">
                <w:rPr>
                  <w:rStyle w:val="Hyperlink"/>
                  <w:sz w:val="17"/>
                  <w:lang w:val="en-GB"/>
                </w:rPr>
                <w:t>1984/47</w:t>
              </w:r>
            </w:hyperlink>
          </w:p>
        </w:tc>
        <w:tc>
          <w:tcPr>
            <w:tcW w:w="3535" w:type="pct"/>
            <w:shd w:val="clear" w:color="auto" w:fill="auto"/>
          </w:tcPr>
          <w:p w14:paraId="49F249BF"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Procedures for the effective implementation of the Standard Minimum Rules for the Treatment of Prisoners</w:t>
            </w:r>
          </w:p>
        </w:tc>
      </w:tr>
      <w:tr w:rsidR="00F752AF" w:rsidRPr="007A2A65" w14:paraId="0F66C633" w14:textId="77777777" w:rsidTr="00FB5E99">
        <w:tc>
          <w:tcPr>
            <w:tcW w:w="1465" w:type="pct"/>
            <w:shd w:val="clear" w:color="auto" w:fill="auto"/>
          </w:tcPr>
          <w:p w14:paraId="04C74512" w14:textId="7894455F" w:rsidR="00F752AF" w:rsidRPr="007A2A65" w:rsidRDefault="00FB31C9" w:rsidP="00F752AF">
            <w:pPr>
              <w:tabs>
                <w:tab w:val="left" w:pos="288"/>
                <w:tab w:val="left" w:pos="576"/>
                <w:tab w:val="left" w:pos="864"/>
                <w:tab w:val="left" w:pos="1152"/>
              </w:tabs>
              <w:spacing w:before="40" w:after="40" w:line="200" w:lineRule="exact"/>
              <w:ind w:right="43"/>
              <w:rPr>
                <w:sz w:val="17"/>
                <w:lang w:val="en-GB"/>
              </w:rPr>
            </w:pPr>
            <w:hyperlink r:id="rId179" w:history="1">
              <w:r w:rsidRPr="007A2A65">
                <w:rPr>
                  <w:rStyle w:val="Hyperlink"/>
                  <w:sz w:val="17"/>
                  <w:lang w:val="en-GB"/>
                </w:rPr>
                <w:t>1984/50</w:t>
              </w:r>
            </w:hyperlink>
            <w:r w:rsidR="00F752AF" w:rsidRPr="007A2A65">
              <w:rPr>
                <w:sz w:val="17"/>
                <w:lang w:val="en-GB"/>
              </w:rPr>
              <w:t>; 1996/15</w:t>
            </w:r>
          </w:p>
        </w:tc>
        <w:tc>
          <w:tcPr>
            <w:tcW w:w="3535" w:type="pct"/>
            <w:shd w:val="clear" w:color="auto" w:fill="auto"/>
          </w:tcPr>
          <w:p w14:paraId="6BB1646E"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Safeguards guaranteeing protection of the rights of those facing the death penalty</w:t>
            </w:r>
          </w:p>
        </w:tc>
      </w:tr>
      <w:tr w:rsidR="00F752AF" w:rsidRPr="007A2A65" w14:paraId="26554563" w14:textId="77777777" w:rsidTr="00FB5E99">
        <w:tc>
          <w:tcPr>
            <w:tcW w:w="1465" w:type="pct"/>
            <w:shd w:val="clear" w:color="auto" w:fill="auto"/>
          </w:tcPr>
          <w:p w14:paraId="74CE5E47" w14:textId="1D10FA13" w:rsidR="00F752AF" w:rsidRPr="007A2A65" w:rsidRDefault="0028783D" w:rsidP="00F752AF">
            <w:pPr>
              <w:tabs>
                <w:tab w:val="left" w:pos="288"/>
                <w:tab w:val="left" w:pos="576"/>
                <w:tab w:val="left" w:pos="864"/>
                <w:tab w:val="left" w:pos="1152"/>
              </w:tabs>
              <w:spacing w:before="40" w:after="40" w:line="200" w:lineRule="exact"/>
              <w:ind w:right="43"/>
              <w:rPr>
                <w:sz w:val="17"/>
                <w:lang w:val="en-GB"/>
              </w:rPr>
            </w:pPr>
            <w:hyperlink r:id="rId180" w:history="1">
              <w:r w:rsidRPr="007A2A65">
                <w:rPr>
                  <w:rStyle w:val="Hyperlink"/>
                  <w:sz w:val="17"/>
                  <w:lang w:val="en-GB"/>
                </w:rPr>
                <w:t>1989/57</w:t>
              </w:r>
            </w:hyperlink>
            <w:r w:rsidR="00F752AF" w:rsidRPr="007A2A65">
              <w:rPr>
                <w:sz w:val="17"/>
                <w:lang w:val="en-GB"/>
              </w:rPr>
              <w:t>; 2000/15</w:t>
            </w:r>
          </w:p>
        </w:tc>
        <w:tc>
          <w:tcPr>
            <w:tcW w:w="3535" w:type="pct"/>
            <w:shd w:val="clear" w:color="auto" w:fill="auto"/>
          </w:tcPr>
          <w:p w14:paraId="2C03BC23"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Implementation of the Declaration of Basic Principles of Justice for Victims of Crime and Abuse of Power</w:t>
            </w:r>
          </w:p>
        </w:tc>
      </w:tr>
      <w:tr w:rsidR="00F752AF" w:rsidRPr="007A2A65" w14:paraId="796ECE05" w14:textId="77777777" w:rsidTr="00FB5E99">
        <w:tc>
          <w:tcPr>
            <w:tcW w:w="1465" w:type="pct"/>
            <w:shd w:val="clear" w:color="auto" w:fill="auto"/>
          </w:tcPr>
          <w:p w14:paraId="3053A30F" w14:textId="22831D7A" w:rsidR="00F752AF" w:rsidRPr="007A2A65" w:rsidRDefault="00564A23" w:rsidP="00F752AF">
            <w:pPr>
              <w:tabs>
                <w:tab w:val="left" w:pos="288"/>
                <w:tab w:val="left" w:pos="576"/>
                <w:tab w:val="left" w:pos="864"/>
                <w:tab w:val="left" w:pos="1152"/>
              </w:tabs>
              <w:spacing w:before="40" w:after="40" w:line="200" w:lineRule="exact"/>
              <w:ind w:right="43"/>
              <w:rPr>
                <w:sz w:val="17"/>
                <w:lang w:val="en-GB"/>
              </w:rPr>
            </w:pPr>
            <w:hyperlink r:id="rId181" w:history="1">
              <w:r w:rsidRPr="007A2A65">
                <w:rPr>
                  <w:rStyle w:val="Hyperlink"/>
                  <w:sz w:val="17"/>
                  <w:lang w:val="en-GB"/>
                </w:rPr>
                <w:t>1989/60</w:t>
              </w:r>
            </w:hyperlink>
          </w:p>
        </w:tc>
        <w:tc>
          <w:tcPr>
            <w:tcW w:w="3535" w:type="pct"/>
            <w:shd w:val="clear" w:color="auto" w:fill="auto"/>
          </w:tcPr>
          <w:p w14:paraId="13A343DA"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Procedures for the effective implementation of the Basic Principles on the Independency of the Judiciary</w:t>
            </w:r>
          </w:p>
        </w:tc>
      </w:tr>
      <w:tr w:rsidR="00F752AF" w:rsidRPr="007A2A65" w14:paraId="2FEDD9BB" w14:textId="77777777" w:rsidTr="00FB5E99">
        <w:tc>
          <w:tcPr>
            <w:tcW w:w="1465" w:type="pct"/>
            <w:shd w:val="clear" w:color="auto" w:fill="auto"/>
          </w:tcPr>
          <w:p w14:paraId="2AE28F20" w14:textId="1A39B30E" w:rsidR="00F752AF" w:rsidRPr="007A2A65" w:rsidRDefault="004D0DC7" w:rsidP="00F752AF">
            <w:pPr>
              <w:tabs>
                <w:tab w:val="left" w:pos="288"/>
                <w:tab w:val="left" w:pos="576"/>
                <w:tab w:val="left" w:pos="864"/>
                <w:tab w:val="left" w:pos="1152"/>
              </w:tabs>
              <w:spacing w:before="40" w:after="40" w:line="200" w:lineRule="exact"/>
              <w:ind w:right="43"/>
              <w:rPr>
                <w:sz w:val="17"/>
                <w:lang w:val="en-GB"/>
              </w:rPr>
            </w:pPr>
            <w:hyperlink r:id="rId182" w:history="1">
              <w:r w:rsidRPr="007A2A65">
                <w:rPr>
                  <w:rStyle w:val="Hyperlink"/>
                  <w:sz w:val="17"/>
                  <w:lang w:val="en-GB"/>
                </w:rPr>
                <w:t>1989/61</w:t>
              </w:r>
            </w:hyperlink>
          </w:p>
        </w:tc>
        <w:tc>
          <w:tcPr>
            <w:tcW w:w="3535" w:type="pct"/>
            <w:shd w:val="clear" w:color="auto" w:fill="auto"/>
          </w:tcPr>
          <w:p w14:paraId="50999B76"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Guidelines for the effective implementation of the Code of Conduct for Law Enforcement Officials</w:t>
            </w:r>
          </w:p>
        </w:tc>
      </w:tr>
      <w:tr w:rsidR="00F752AF" w:rsidRPr="007A2A65" w14:paraId="35934F9C" w14:textId="77777777" w:rsidTr="00FB5E99">
        <w:tc>
          <w:tcPr>
            <w:tcW w:w="1465" w:type="pct"/>
            <w:shd w:val="clear" w:color="auto" w:fill="auto"/>
          </w:tcPr>
          <w:p w14:paraId="52C6A8EF" w14:textId="62022D2B" w:rsidR="00F752AF" w:rsidRPr="007A2A65" w:rsidRDefault="00E30661" w:rsidP="00F752AF">
            <w:pPr>
              <w:tabs>
                <w:tab w:val="left" w:pos="288"/>
                <w:tab w:val="left" w:pos="576"/>
                <w:tab w:val="left" w:pos="864"/>
                <w:tab w:val="left" w:pos="1152"/>
              </w:tabs>
              <w:spacing w:before="40" w:after="40" w:line="200" w:lineRule="exact"/>
              <w:ind w:right="43"/>
              <w:rPr>
                <w:sz w:val="17"/>
                <w:lang w:val="en-GB"/>
              </w:rPr>
            </w:pPr>
            <w:hyperlink r:id="rId183" w:history="1">
              <w:r w:rsidRPr="007A2A65">
                <w:rPr>
                  <w:rStyle w:val="Hyperlink"/>
                  <w:sz w:val="17"/>
                  <w:lang w:val="en-GB"/>
                </w:rPr>
                <w:t>1989/64</w:t>
              </w:r>
            </w:hyperlink>
          </w:p>
        </w:tc>
        <w:tc>
          <w:tcPr>
            <w:tcW w:w="3535" w:type="pct"/>
            <w:shd w:val="clear" w:color="auto" w:fill="auto"/>
          </w:tcPr>
          <w:p w14:paraId="2A4BB609"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Implementation of the safeguards guaranteeing protection of the rights of those facing the death penalty</w:t>
            </w:r>
          </w:p>
        </w:tc>
      </w:tr>
      <w:tr w:rsidR="00F752AF" w:rsidRPr="007A2A65" w14:paraId="61896D2A" w14:textId="77777777" w:rsidTr="00FB5E99">
        <w:tc>
          <w:tcPr>
            <w:tcW w:w="1465" w:type="pct"/>
            <w:shd w:val="clear" w:color="auto" w:fill="auto"/>
          </w:tcPr>
          <w:p w14:paraId="6F61F36D" w14:textId="736CEF4A" w:rsidR="00F752AF" w:rsidRPr="007A2A65" w:rsidRDefault="002D7094" w:rsidP="00F752AF">
            <w:pPr>
              <w:tabs>
                <w:tab w:val="left" w:pos="288"/>
                <w:tab w:val="left" w:pos="576"/>
                <w:tab w:val="left" w:pos="864"/>
                <w:tab w:val="left" w:pos="1152"/>
              </w:tabs>
              <w:spacing w:before="40" w:after="40" w:line="200" w:lineRule="exact"/>
              <w:ind w:right="43"/>
              <w:rPr>
                <w:sz w:val="17"/>
                <w:lang w:val="en-GB"/>
              </w:rPr>
            </w:pPr>
            <w:hyperlink r:id="rId184" w:history="1">
              <w:r w:rsidRPr="007A2A65">
                <w:rPr>
                  <w:rStyle w:val="Hyperlink"/>
                  <w:sz w:val="17"/>
                  <w:lang w:val="en-GB"/>
                </w:rPr>
                <w:t>1989/65</w:t>
              </w:r>
            </w:hyperlink>
          </w:p>
        </w:tc>
        <w:tc>
          <w:tcPr>
            <w:tcW w:w="3535" w:type="pct"/>
            <w:shd w:val="clear" w:color="auto" w:fill="auto"/>
          </w:tcPr>
          <w:p w14:paraId="1BC4A20C"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Effective prevention and investigation of extralegal, arbitrary and summary executions</w:t>
            </w:r>
          </w:p>
        </w:tc>
      </w:tr>
      <w:tr w:rsidR="00F752AF" w:rsidRPr="007A2A65" w14:paraId="7256012A" w14:textId="77777777" w:rsidTr="00FB5E99">
        <w:tc>
          <w:tcPr>
            <w:tcW w:w="1465" w:type="pct"/>
            <w:shd w:val="clear" w:color="auto" w:fill="auto"/>
          </w:tcPr>
          <w:p w14:paraId="702DD70C"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1995/9</w:t>
            </w:r>
          </w:p>
        </w:tc>
        <w:tc>
          <w:tcPr>
            <w:tcW w:w="3535" w:type="pct"/>
            <w:shd w:val="clear" w:color="auto" w:fill="auto"/>
          </w:tcPr>
          <w:p w14:paraId="299FCBB1"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Guidelines for the prevention of urban crime</w:t>
            </w:r>
          </w:p>
        </w:tc>
      </w:tr>
      <w:tr w:rsidR="00F752AF" w:rsidRPr="007A2A65" w14:paraId="0DA465F1" w14:textId="77777777" w:rsidTr="00FB5E99">
        <w:tc>
          <w:tcPr>
            <w:tcW w:w="1465" w:type="pct"/>
            <w:shd w:val="clear" w:color="auto" w:fill="auto"/>
          </w:tcPr>
          <w:p w14:paraId="6877AD7A" w14:textId="57D858C3" w:rsidR="00F752AF" w:rsidRPr="007A2A65" w:rsidRDefault="00F752AF" w:rsidP="00212B53">
            <w:pPr>
              <w:keepNext/>
              <w:keepLines/>
              <w:tabs>
                <w:tab w:val="left" w:pos="288"/>
                <w:tab w:val="left" w:pos="576"/>
                <w:tab w:val="left" w:pos="864"/>
                <w:tab w:val="left" w:pos="1152"/>
              </w:tabs>
              <w:spacing w:before="40" w:after="40" w:line="200" w:lineRule="exact"/>
              <w:ind w:right="43"/>
              <w:rPr>
                <w:sz w:val="17"/>
                <w:lang w:val="en-GB"/>
              </w:rPr>
            </w:pPr>
            <w:r w:rsidRPr="007A2A65">
              <w:rPr>
                <w:sz w:val="17"/>
                <w:lang w:val="en-GB"/>
              </w:rPr>
              <w:t>1997/30;</w:t>
            </w:r>
            <w:r w:rsidR="001D0186" w:rsidRPr="007A2A65">
              <w:rPr>
                <w:rStyle w:val="FootnoteReference"/>
                <w:sz w:val="17"/>
                <w:lang w:val="en-GB"/>
              </w:rPr>
              <w:footnoteReference w:id="1"/>
            </w:r>
            <w:r w:rsidRPr="007A2A65">
              <w:rPr>
                <w:sz w:val="17"/>
                <w:lang w:val="en-GB"/>
              </w:rPr>
              <w:t xml:space="preserve"> 1999/28 </w:t>
            </w:r>
          </w:p>
        </w:tc>
        <w:tc>
          <w:tcPr>
            <w:tcW w:w="3535" w:type="pct"/>
            <w:shd w:val="clear" w:color="auto" w:fill="auto"/>
          </w:tcPr>
          <w:p w14:paraId="52472006" w14:textId="77777777" w:rsidR="00F752AF" w:rsidRPr="007A2A65" w:rsidRDefault="00F752AF" w:rsidP="00212B53">
            <w:pPr>
              <w:keepNext/>
              <w:keepLines/>
              <w:tabs>
                <w:tab w:val="left" w:pos="288"/>
                <w:tab w:val="left" w:pos="576"/>
                <w:tab w:val="left" w:pos="864"/>
                <w:tab w:val="left" w:pos="1152"/>
              </w:tabs>
              <w:spacing w:before="40" w:after="40" w:line="200" w:lineRule="exact"/>
              <w:ind w:left="86" w:right="43"/>
              <w:rPr>
                <w:sz w:val="17"/>
                <w:lang w:val="en-GB"/>
              </w:rPr>
            </w:pPr>
            <w:r w:rsidRPr="007A2A65">
              <w:rPr>
                <w:sz w:val="17"/>
                <w:lang w:val="en-GB"/>
              </w:rPr>
              <w:t>Administration of juvenile justice</w:t>
            </w:r>
          </w:p>
        </w:tc>
      </w:tr>
      <w:tr w:rsidR="00F752AF" w:rsidRPr="007A2A65" w14:paraId="6A12C3B7" w14:textId="77777777" w:rsidTr="00FB5E99">
        <w:tc>
          <w:tcPr>
            <w:tcW w:w="1465" w:type="pct"/>
            <w:shd w:val="clear" w:color="auto" w:fill="auto"/>
          </w:tcPr>
          <w:p w14:paraId="76E78745" w14:textId="77777777" w:rsidR="00F752AF" w:rsidRPr="007A2A65" w:rsidRDefault="00F752AF" w:rsidP="00212B53">
            <w:pPr>
              <w:keepNext/>
              <w:keepLines/>
              <w:tabs>
                <w:tab w:val="left" w:pos="288"/>
                <w:tab w:val="left" w:pos="576"/>
                <w:tab w:val="left" w:pos="864"/>
                <w:tab w:val="left" w:pos="1152"/>
              </w:tabs>
              <w:spacing w:before="40" w:after="40" w:line="200" w:lineRule="exact"/>
              <w:ind w:right="43"/>
              <w:rPr>
                <w:sz w:val="17"/>
                <w:lang w:val="en-GB"/>
              </w:rPr>
            </w:pPr>
            <w:r w:rsidRPr="007A2A65">
              <w:rPr>
                <w:sz w:val="17"/>
                <w:lang w:val="en-GB"/>
              </w:rPr>
              <w:t>1997/31</w:t>
            </w:r>
          </w:p>
        </w:tc>
        <w:tc>
          <w:tcPr>
            <w:tcW w:w="3535" w:type="pct"/>
            <w:shd w:val="clear" w:color="auto" w:fill="auto"/>
          </w:tcPr>
          <w:p w14:paraId="2B3D4F2A" w14:textId="77777777" w:rsidR="00F752AF" w:rsidRPr="007A2A65" w:rsidRDefault="00F752AF" w:rsidP="00212B53">
            <w:pPr>
              <w:keepNext/>
              <w:keepLines/>
              <w:tabs>
                <w:tab w:val="left" w:pos="288"/>
                <w:tab w:val="left" w:pos="576"/>
                <w:tab w:val="left" w:pos="864"/>
                <w:tab w:val="left" w:pos="1152"/>
              </w:tabs>
              <w:spacing w:before="40" w:after="40" w:line="200" w:lineRule="exact"/>
              <w:ind w:left="86" w:right="43"/>
              <w:rPr>
                <w:sz w:val="17"/>
                <w:lang w:val="en-GB"/>
              </w:rPr>
            </w:pPr>
            <w:r w:rsidRPr="007A2A65">
              <w:rPr>
                <w:sz w:val="17"/>
                <w:lang w:val="en-GB"/>
              </w:rPr>
              <w:t>Victims of crime and abuse of power</w:t>
            </w:r>
          </w:p>
        </w:tc>
      </w:tr>
      <w:tr w:rsidR="00F752AF" w:rsidRPr="007A2A65" w14:paraId="68E4C502" w14:textId="77777777" w:rsidTr="00FB5E99">
        <w:tc>
          <w:tcPr>
            <w:tcW w:w="1465" w:type="pct"/>
            <w:shd w:val="clear" w:color="auto" w:fill="auto"/>
          </w:tcPr>
          <w:p w14:paraId="6CEB2BEE"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1997/36</w:t>
            </w:r>
          </w:p>
        </w:tc>
        <w:tc>
          <w:tcPr>
            <w:tcW w:w="3535" w:type="pct"/>
            <w:shd w:val="clear" w:color="auto" w:fill="auto"/>
          </w:tcPr>
          <w:p w14:paraId="15012B3F"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International cooperation for the improvement of prison conditions</w:t>
            </w:r>
          </w:p>
        </w:tc>
      </w:tr>
      <w:tr w:rsidR="00F752AF" w:rsidRPr="007A2A65" w14:paraId="457B98E1" w14:textId="77777777" w:rsidTr="00FB5E99">
        <w:tc>
          <w:tcPr>
            <w:tcW w:w="1465" w:type="pct"/>
            <w:shd w:val="clear" w:color="auto" w:fill="auto"/>
          </w:tcPr>
          <w:p w14:paraId="2B66D59D" w14:textId="03B5B1F8"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1998/21;</w:t>
            </w:r>
            <w:r w:rsidR="00B80218" w:rsidRPr="007A2A65">
              <w:rPr>
                <w:rStyle w:val="FootnoteReference"/>
                <w:sz w:val="17"/>
                <w:lang w:val="en-GB"/>
              </w:rPr>
              <w:footnoteReference w:id="2"/>
            </w:r>
            <w:r w:rsidRPr="007A2A65">
              <w:rPr>
                <w:sz w:val="17"/>
                <w:lang w:val="en-GB"/>
              </w:rPr>
              <w:t xml:space="preserve"> 2004/28 </w:t>
            </w:r>
          </w:p>
        </w:tc>
        <w:tc>
          <w:tcPr>
            <w:tcW w:w="3535" w:type="pct"/>
            <w:shd w:val="clear" w:color="auto" w:fill="auto"/>
          </w:tcPr>
          <w:p w14:paraId="231DB37D"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United Nations standards and norms in crime prevention and criminal justice </w:t>
            </w:r>
          </w:p>
        </w:tc>
      </w:tr>
      <w:tr w:rsidR="00F752AF" w:rsidRPr="007A2A65" w14:paraId="77FF2FB9" w14:textId="77777777" w:rsidTr="00FB5E99">
        <w:tc>
          <w:tcPr>
            <w:tcW w:w="1465" w:type="pct"/>
            <w:shd w:val="clear" w:color="auto" w:fill="auto"/>
          </w:tcPr>
          <w:p w14:paraId="31A4BABE"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1998/22</w:t>
            </w:r>
          </w:p>
        </w:tc>
        <w:tc>
          <w:tcPr>
            <w:tcW w:w="3535" w:type="pct"/>
            <w:shd w:val="clear" w:color="auto" w:fill="auto"/>
          </w:tcPr>
          <w:p w14:paraId="179CDE0C"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Status of foreign citizens in criminal proceedings</w:t>
            </w:r>
          </w:p>
        </w:tc>
      </w:tr>
      <w:tr w:rsidR="00F752AF" w:rsidRPr="007A2A65" w14:paraId="6E794349" w14:textId="77777777" w:rsidTr="00FB5E99">
        <w:tc>
          <w:tcPr>
            <w:tcW w:w="1465" w:type="pct"/>
            <w:shd w:val="clear" w:color="auto" w:fill="auto"/>
          </w:tcPr>
          <w:p w14:paraId="13D6C359" w14:textId="6FBAE6AA"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1998/23</w:t>
            </w:r>
            <w:r w:rsidR="00A04CC5" w:rsidRPr="007A2A65">
              <w:rPr>
                <w:rStyle w:val="FootnoteReference"/>
                <w:sz w:val="17"/>
                <w:lang w:val="en-GB"/>
              </w:rPr>
              <w:footnoteReference w:id="3"/>
            </w:r>
          </w:p>
        </w:tc>
        <w:tc>
          <w:tcPr>
            <w:tcW w:w="3535" w:type="pct"/>
            <w:shd w:val="clear" w:color="auto" w:fill="auto"/>
          </w:tcPr>
          <w:p w14:paraId="3110D99E"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International cooperation aimed at the reduction of prison overcrowding and the promotion of alternative sentencing </w:t>
            </w:r>
          </w:p>
        </w:tc>
      </w:tr>
      <w:tr w:rsidR="00F752AF" w:rsidRPr="007A2A65" w14:paraId="66A13D24" w14:textId="77777777" w:rsidTr="00FB5E99">
        <w:tc>
          <w:tcPr>
            <w:tcW w:w="1465" w:type="pct"/>
            <w:shd w:val="clear" w:color="auto" w:fill="auto"/>
          </w:tcPr>
          <w:p w14:paraId="3D172CE6"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1999/23</w:t>
            </w:r>
          </w:p>
        </w:tc>
        <w:tc>
          <w:tcPr>
            <w:tcW w:w="3535" w:type="pct"/>
            <w:shd w:val="clear" w:color="auto" w:fill="auto"/>
          </w:tcPr>
          <w:p w14:paraId="3D224441"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Work of the United Nations Crime Prevention and Criminal Justice Programme</w:t>
            </w:r>
          </w:p>
        </w:tc>
      </w:tr>
      <w:tr w:rsidR="00F752AF" w:rsidRPr="007A2A65" w14:paraId="04F27E24" w14:textId="77777777" w:rsidTr="00FB5E99">
        <w:tc>
          <w:tcPr>
            <w:tcW w:w="1465" w:type="pct"/>
            <w:shd w:val="clear" w:color="auto" w:fill="auto"/>
          </w:tcPr>
          <w:p w14:paraId="52B36B83"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1999/25</w:t>
            </w:r>
          </w:p>
        </w:tc>
        <w:tc>
          <w:tcPr>
            <w:tcW w:w="3535" w:type="pct"/>
            <w:shd w:val="clear" w:color="auto" w:fill="auto"/>
          </w:tcPr>
          <w:p w14:paraId="48306DD6"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Effective crime prevention</w:t>
            </w:r>
          </w:p>
        </w:tc>
      </w:tr>
      <w:tr w:rsidR="00F752AF" w:rsidRPr="007A2A65" w14:paraId="0DAA4913" w14:textId="77777777" w:rsidTr="00FB5E99">
        <w:tc>
          <w:tcPr>
            <w:tcW w:w="1465" w:type="pct"/>
            <w:shd w:val="clear" w:color="auto" w:fill="auto"/>
          </w:tcPr>
          <w:p w14:paraId="65DDE4EC"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1999/26</w:t>
            </w:r>
          </w:p>
        </w:tc>
        <w:tc>
          <w:tcPr>
            <w:tcW w:w="3535" w:type="pct"/>
            <w:shd w:val="clear" w:color="auto" w:fill="auto"/>
          </w:tcPr>
          <w:p w14:paraId="0CA41445"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Development and implementation of mediation and restorative justice measures in criminal justice</w:t>
            </w:r>
          </w:p>
        </w:tc>
      </w:tr>
      <w:tr w:rsidR="00F752AF" w:rsidRPr="007A2A65" w14:paraId="77AB7D83" w14:textId="77777777" w:rsidTr="00FB5E99">
        <w:tc>
          <w:tcPr>
            <w:tcW w:w="1465" w:type="pct"/>
            <w:shd w:val="clear" w:color="auto" w:fill="auto"/>
          </w:tcPr>
          <w:p w14:paraId="58C2259C" w14:textId="1B06EABE"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1999/27</w:t>
            </w:r>
            <w:r w:rsidR="00551869" w:rsidRPr="007A2A65">
              <w:rPr>
                <w:rStyle w:val="FootnoteReference"/>
                <w:sz w:val="17"/>
                <w:lang w:val="en-GB"/>
              </w:rPr>
              <w:footnoteReference w:id="4"/>
            </w:r>
            <w:r w:rsidRPr="007A2A65">
              <w:rPr>
                <w:sz w:val="17"/>
                <w:lang w:val="en-GB"/>
              </w:rPr>
              <w:t xml:space="preserve"> </w:t>
            </w:r>
          </w:p>
        </w:tc>
        <w:tc>
          <w:tcPr>
            <w:tcW w:w="3535" w:type="pct"/>
            <w:shd w:val="clear" w:color="auto" w:fill="auto"/>
          </w:tcPr>
          <w:p w14:paraId="2B29A4FE"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Penal reform </w:t>
            </w:r>
          </w:p>
        </w:tc>
      </w:tr>
      <w:tr w:rsidR="00F752AF" w:rsidRPr="007A2A65" w14:paraId="5A979849" w14:textId="77777777" w:rsidTr="00FB5E99">
        <w:tc>
          <w:tcPr>
            <w:tcW w:w="1465" w:type="pct"/>
            <w:shd w:val="clear" w:color="auto" w:fill="auto"/>
          </w:tcPr>
          <w:p w14:paraId="08FAF13F"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2002/12</w:t>
            </w:r>
          </w:p>
        </w:tc>
        <w:tc>
          <w:tcPr>
            <w:tcW w:w="3535" w:type="pct"/>
            <w:shd w:val="clear" w:color="auto" w:fill="auto"/>
          </w:tcPr>
          <w:p w14:paraId="1E05ABAC"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Basic principles on the use of restorative justice programmes in criminal matters</w:t>
            </w:r>
          </w:p>
        </w:tc>
      </w:tr>
      <w:tr w:rsidR="00F752AF" w:rsidRPr="007A2A65" w14:paraId="07B69695" w14:textId="77777777" w:rsidTr="00FB5E99">
        <w:tc>
          <w:tcPr>
            <w:tcW w:w="1465" w:type="pct"/>
            <w:shd w:val="clear" w:color="auto" w:fill="auto"/>
          </w:tcPr>
          <w:p w14:paraId="04BA0835" w14:textId="2632E84F"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2002/13;</w:t>
            </w:r>
            <w:r w:rsidR="00AF4AF0" w:rsidRPr="007A2A65">
              <w:rPr>
                <w:rStyle w:val="FootnoteReference"/>
                <w:sz w:val="17"/>
                <w:lang w:val="en-GB"/>
              </w:rPr>
              <w:footnoteReference w:id="5"/>
            </w:r>
            <w:r w:rsidRPr="007A2A65">
              <w:rPr>
                <w:sz w:val="17"/>
                <w:lang w:val="en-GB"/>
              </w:rPr>
              <w:t xml:space="preserve"> 2005/22</w:t>
            </w:r>
          </w:p>
        </w:tc>
        <w:tc>
          <w:tcPr>
            <w:tcW w:w="3535" w:type="pct"/>
            <w:shd w:val="clear" w:color="auto" w:fill="auto"/>
          </w:tcPr>
          <w:p w14:paraId="6FD98B01"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Action to promote effective crime prevention</w:t>
            </w:r>
          </w:p>
        </w:tc>
      </w:tr>
      <w:tr w:rsidR="00F752AF" w:rsidRPr="007A2A65" w14:paraId="4B4280C6" w14:textId="77777777" w:rsidTr="00FB5E99">
        <w:tc>
          <w:tcPr>
            <w:tcW w:w="1465" w:type="pct"/>
            <w:shd w:val="clear" w:color="auto" w:fill="auto"/>
          </w:tcPr>
          <w:p w14:paraId="02BB974B"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2002/14</w:t>
            </w:r>
          </w:p>
        </w:tc>
        <w:tc>
          <w:tcPr>
            <w:tcW w:w="3535" w:type="pct"/>
            <w:shd w:val="clear" w:color="auto" w:fill="auto"/>
          </w:tcPr>
          <w:p w14:paraId="71A7BE75"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effective measures to deal with the issues of missing children and sexual abuse or exploitation of children</w:t>
            </w:r>
          </w:p>
        </w:tc>
      </w:tr>
      <w:tr w:rsidR="00F752AF" w:rsidRPr="007A2A65" w14:paraId="422523DB" w14:textId="77777777" w:rsidTr="00FB5E99">
        <w:tc>
          <w:tcPr>
            <w:tcW w:w="1465" w:type="pct"/>
            <w:shd w:val="clear" w:color="auto" w:fill="auto"/>
          </w:tcPr>
          <w:p w14:paraId="5152F67C"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2005/20</w:t>
            </w:r>
          </w:p>
        </w:tc>
        <w:tc>
          <w:tcPr>
            <w:tcW w:w="3535" w:type="pct"/>
            <w:shd w:val="clear" w:color="auto" w:fill="auto"/>
          </w:tcPr>
          <w:p w14:paraId="76C6C29E"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Guidelines on Justice in Matters involving Child Victims and Witnesses of Crime</w:t>
            </w:r>
          </w:p>
        </w:tc>
      </w:tr>
      <w:tr w:rsidR="00F752AF" w:rsidRPr="007A2A65" w14:paraId="4D24115C" w14:textId="77777777" w:rsidTr="00FB5E99">
        <w:tc>
          <w:tcPr>
            <w:tcW w:w="1465" w:type="pct"/>
            <w:shd w:val="clear" w:color="auto" w:fill="auto"/>
          </w:tcPr>
          <w:p w14:paraId="25DD5729"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2005/21</w:t>
            </w:r>
          </w:p>
        </w:tc>
        <w:tc>
          <w:tcPr>
            <w:tcW w:w="3535" w:type="pct"/>
            <w:shd w:val="clear" w:color="auto" w:fill="auto"/>
          </w:tcPr>
          <w:p w14:paraId="37658820"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the technical cooperation capacity of the United Nations Crime Prevention and Criminal Justice Programme in the area of the rule of law and criminal justice reform</w:t>
            </w:r>
          </w:p>
        </w:tc>
      </w:tr>
      <w:tr w:rsidR="00F752AF" w:rsidRPr="007A2A65" w14:paraId="5AFBC18B" w14:textId="77777777" w:rsidTr="00FB5E99">
        <w:tc>
          <w:tcPr>
            <w:tcW w:w="1465" w:type="pct"/>
            <w:shd w:val="clear" w:color="auto" w:fill="auto"/>
          </w:tcPr>
          <w:p w14:paraId="7BBAD92D"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2006/20</w:t>
            </w:r>
          </w:p>
        </w:tc>
        <w:tc>
          <w:tcPr>
            <w:tcW w:w="3535" w:type="pct"/>
            <w:shd w:val="clear" w:color="auto" w:fill="auto"/>
          </w:tcPr>
          <w:p w14:paraId="4A2A7C9F"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standards and norms in crime prevention</w:t>
            </w:r>
          </w:p>
        </w:tc>
      </w:tr>
      <w:tr w:rsidR="00F752AF" w:rsidRPr="007A2A65" w14:paraId="559F611A" w14:textId="77777777" w:rsidTr="00FB5E99">
        <w:tc>
          <w:tcPr>
            <w:tcW w:w="1465" w:type="pct"/>
            <w:shd w:val="clear" w:color="auto" w:fill="auto"/>
          </w:tcPr>
          <w:p w14:paraId="073CCCEA"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2006/22</w:t>
            </w:r>
          </w:p>
        </w:tc>
        <w:tc>
          <w:tcPr>
            <w:tcW w:w="3535" w:type="pct"/>
            <w:shd w:val="clear" w:color="auto" w:fill="auto"/>
          </w:tcPr>
          <w:p w14:paraId="428DD133"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Providing technical assistance for prison reform in Africa and the development of viable alternatives to imprisonment</w:t>
            </w:r>
          </w:p>
        </w:tc>
      </w:tr>
      <w:tr w:rsidR="00F752AF" w:rsidRPr="007A2A65" w14:paraId="30CED8A9" w14:textId="77777777" w:rsidTr="00FB5E99">
        <w:tc>
          <w:tcPr>
            <w:tcW w:w="1465" w:type="pct"/>
            <w:shd w:val="clear" w:color="auto" w:fill="auto"/>
          </w:tcPr>
          <w:p w14:paraId="5E5CF889"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2006/25</w:t>
            </w:r>
          </w:p>
        </w:tc>
        <w:tc>
          <w:tcPr>
            <w:tcW w:w="3535" w:type="pct"/>
            <w:shd w:val="clear" w:color="auto" w:fill="auto"/>
          </w:tcPr>
          <w:p w14:paraId="2FB794A9"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the rule of law and the reform of criminal justice institutions, including in post-conflict reconstruction</w:t>
            </w:r>
          </w:p>
        </w:tc>
      </w:tr>
      <w:tr w:rsidR="00F752AF" w:rsidRPr="007A2A65" w14:paraId="615C0F43" w14:textId="77777777" w:rsidTr="00FB5E99">
        <w:tc>
          <w:tcPr>
            <w:tcW w:w="1465" w:type="pct"/>
            <w:shd w:val="clear" w:color="auto" w:fill="auto"/>
          </w:tcPr>
          <w:p w14:paraId="0A5A86E4"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2006/29</w:t>
            </w:r>
          </w:p>
        </w:tc>
        <w:tc>
          <w:tcPr>
            <w:tcW w:w="3535" w:type="pct"/>
            <w:shd w:val="clear" w:color="auto" w:fill="auto"/>
          </w:tcPr>
          <w:p w14:paraId="4DF594D8"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Crime prevention and criminal justice responses to violence against women and girls</w:t>
            </w:r>
          </w:p>
        </w:tc>
      </w:tr>
      <w:tr w:rsidR="00F752AF" w:rsidRPr="007A2A65" w14:paraId="059F2472" w14:textId="77777777" w:rsidTr="00FB5E99">
        <w:tc>
          <w:tcPr>
            <w:tcW w:w="1465" w:type="pct"/>
            <w:shd w:val="clear" w:color="auto" w:fill="auto"/>
          </w:tcPr>
          <w:p w14:paraId="23C273A7"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2007/24</w:t>
            </w:r>
          </w:p>
        </w:tc>
        <w:tc>
          <w:tcPr>
            <w:tcW w:w="3535" w:type="pct"/>
            <w:shd w:val="clear" w:color="auto" w:fill="auto"/>
          </w:tcPr>
          <w:p w14:paraId="75DBA03C" w14:textId="77777777" w:rsidR="00F752AF" w:rsidRPr="007A2A65" w:rsidRDefault="00F752AF" w:rsidP="00427703">
            <w:pPr>
              <w:tabs>
                <w:tab w:val="left" w:pos="288"/>
                <w:tab w:val="left" w:pos="576"/>
                <w:tab w:val="left" w:pos="864"/>
                <w:tab w:val="left" w:pos="1152"/>
              </w:tabs>
              <w:spacing w:before="40" w:after="40" w:line="200" w:lineRule="exact"/>
              <w:ind w:left="86"/>
              <w:rPr>
                <w:spacing w:val="2"/>
                <w:w w:val="102"/>
                <w:sz w:val="17"/>
                <w:lang w:val="en-GB"/>
              </w:rPr>
            </w:pPr>
            <w:r w:rsidRPr="007A2A65">
              <w:rPr>
                <w:spacing w:val="2"/>
                <w:w w:val="102"/>
                <w:sz w:val="17"/>
                <w:lang w:val="en-GB"/>
              </w:rPr>
              <w:t>International cooperation for the improvement of access to legal aid in criminal justice systems, particularly in Africa</w:t>
            </w:r>
          </w:p>
        </w:tc>
      </w:tr>
      <w:tr w:rsidR="00F752AF" w:rsidRPr="007A2A65" w14:paraId="05A22CEF" w14:textId="77777777" w:rsidTr="00FB5E99">
        <w:tc>
          <w:tcPr>
            <w:tcW w:w="1465" w:type="pct"/>
            <w:shd w:val="clear" w:color="auto" w:fill="auto"/>
          </w:tcPr>
          <w:p w14:paraId="4545ECA0"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2008/24</w:t>
            </w:r>
          </w:p>
        </w:tc>
        <w:tc>
          <w:tcPr>
            <w:tcW w:w="3535" w:type="pct"/>
            <w:shd w:val="clear" w:color="auto" w:fill="auto"/>
          </w:tcPr>
          <w:p w14:paraId="26938D58"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prevention of urban crime: an integrated approach</w:t>
            </w:r>
          </w:p>
        </w:tc>
      </w:tr>
      <w:tr w:rsidR="00F752AF" w:rsidRPr="007A2A65" w14:paraId="381BC670" w14:textId="77777777" w:rsidTr="00FB5E99">
        <w:tc>
          <w:tcPr>
            <w:tcW w:w="1465" w:type="pct"/>
            <w:shd w:val="clear" w:color="auto" w:fill="auto"/>
          </w:tcPr>
          <w:p w14:paraId="39A276A3" w14:textId="77777777"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2009/26</w:t>
            </w:r>
          </w:p>
        </w:tc>
        <w:tc>
          <w:tcPr>
            <w:tcW w:w="3535" w:type="pct"/>
            <w:shd w:val="clear" w:color="auto" w:fill="auto"/>
          </w:tcPr>
          <w:p w14:paraId="28AE0C54"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Supporting national and international efforts for child justice reform, in particular through improved coordination in technical assistance</w:t>
            </w:r>
          </w:p>
        </w:tc>
      </w:tr>
      <w:tr w:rsidR="00F752AF" w:rsidRPr="007A2A65" w14:paraId="54D3915C" w14:textId="77777777" w:rsidTr="00FB5E99">
        <w:tc>
          <w:tcPr>
            <w:tcW w:w="1465" w:type="pct"/>
            <w:shd w:val="clear" w:color="auto" w:fill="auto"/>
          </w:tcPr>
          <w:p w14:paraId="1C987AF3" w14:textId="335EBB8F"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r w:rsidRPr="007A2A65">
              <w:rPr>
                <w:sz w:val="17"/>
                <w:lang w:val="en-GB"/>
              </w:rPr>
              <w:t>2011/33</w:t>
            </w:r>
          </w:p>
        </w:tc>
        <w:tc>
          <w:tcPr>
            <w:tcW w:w="3535" w:type="pct"/>
            <w:shd w:val="clear" w:color="auto" w:fill="auto"/>
          </w:tcPr>
          <w:p w14:paraId="20B181F7" w14:textId="77777777" w:rsidR="00F752AF" w:rsidRPr="007A2A65" w:rsidRDefault="00F752AF"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Prevention, protection and international cooperation against the use of new information technologies to abuse and/or exploit children</w:t>
            </w:r>
          </w:p>
        </w:tc>
      </w:tr>
      <w:tr w:rsidR="00F752AF" w:rsidRPr="007A2A65" w14:paraId="7073A0ED" w14:textId="77777777" w:rsidTr="00FB5E99">
        <w:tc>
          <w:tcPr>
            <w:tcW w:w="1465" w:type="pct"/>
            <w:shd w:val="clear" w:color="auto" w:fill="auto"/>
          </w:tcPr>
          <w:p w14:paraId="537C4BD7" w14:textId="16E5C69F"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hyperlink r:id="rId185" w:history="1">
              <w:r w:rsidRPr="007A2A65">
                <w:rPr>
                  <w:rStyle w:val="Hyperlink"/>
                  <w:sz w:val="17"/>
                  <w:lang w:val="en-GB"/>
                </w:rPr>
                <w:t>2014/21</w:t>
              </w:r>
            </w:hyperlink>
          </w:p>
        </w:tc>
        <w:tc>
          <w:tcPr>
            <w:tcW w:w="3535" w:type="pct"/>
            <w:shd w:val="clear" w:color="auto" w:fill="auto"/>
          </w:tcPr>
          <w:p w14:paraId="627653A4" w14:textId="72D05B13" w:rsidR="00F752AF" w:rsidRPr="007A2A65" w:rsidRDefault="00FB5E99"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social policies as a tool for crime prevention</w:t>
            </w:r>
          </w:p>
        </w:tc>
      </w:tr>
      <w:tr w:rsidR="00F752AF" w:rsidRPr="007A2A65" w14:paraId="4074A802" w14:textId="77777777" w:rsidTr="00FB5E99">
        <w:tc>
          <w:tcPr>
            <w:tcW w:w="1465" w:type="pct"/>
            <w:shd w:val="clear" w:color="auto" w:fill="auto"/>
          </w:tcPr>
          <w:p w14:paraId="7B7A6F90" w14:textId="3E7F2E5A"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hyperlink r:id="rId186" w:history="1">
              <w:r w:rsidRPr="007A2A65">
                <w:rPr>
                  <w:rStyle w:val="Hyperlink"/>
                  <w:sz w:val="17"/>
                  <w:lang w:val="en-GB"/>
                </w:rPr>
                <w:t>2016/17</w:t>
              </w:r>
            </w:hyperlink>
          </w:p>
        </w:tc>
        <w:tc>
          <w:tcPr>
            <w:tcW w:w="3535" w:type="pct"/>
            <w:shd w:val="clear" w:color="auto" w:fill="auto"/>
          </w:tcPr>
          <w:p w14:paraId="2316E5A5" w14:textId="4C4C8F9E" w:rsidR="00F752AF" w:rsidRPr="007A2A65" w:rsidRDefault="00FB5E99"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Restorative justice in criminal matters</w:t>
            </w:r>
          </w:p>
        </w:tc>
      </w:tr>
      <w:tr w:rsidR="00F752AF" w:rsidRPr="007A2A65" w14:paraId="53E76456" w14:textId="77777777" w:rsidTr="00FB5E99">
        <w:tc>
          <w:tcPr>
            <w:tcW w:w="1465" w:type="pct"/>
            <w:shd w:val="clear" w:color="auto" w:fill="auto"/>
          </w:tcPr>
          <w:p w14:paraId="0692604A" w14:textId="27613D42" w:rsidR="00F752AF" w:rsidRPr="007A2A65" w:rsidRDefault="00F752AF" w:rsidP="00F752AF">
            <w:pPr>
              <w:tabs>
                <w:tab w:val="left" w:pos="288"/>
                <w:tab w:val="left" w:pos="576"/>
                <w:tab w:val="left" w:pos="864"/>
                <w:tab w:val="left" w:pos="1152"/>
              </w:tabs>
              <w:spacing w:before="40" w:after="40" w:line="200" w:lineRule="exact"/>
              <w:ind w:right="43"/>
              <w:rPr>
                <w:sz w:val="17"/>
                <w:lang w:val="en-GB"/>
              </w:rPr>
            </w:pPr>
            <w:hyperlink r:id="rId187" w:history="1">
              <w:r w:rsidRPr="007A2A65">
                <w:rPr>
                  <w:rStyle w:val="Hyperlink"/>
                  <w:sz w:val="17"/>
                  <w:lang w:val="en-GB"/>
                </w:rPr>
                <w:t>2016/18</w:t>
              </w:r>
            </w:hyperlink>
          </w:p>
        </w:tc>
        <w:tc>
          <w:tcPr>
            <w:tcW w:w="3535" w:type="pct"/>
            <w:shd w:val="clear" w:color="auto" w:fill="auto"/>
          </w:tcPr>
          <w:p w14:paraId="3884A62A" w14:textId="1098B265" w:rsidR="00F752AF" w:rsidRPr="007A2A65" w:rsidRDefault="00FB5E99" w:rsidP="00F752AF">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Mainstreaming holistic approaches in youth crime prevention</w:t>
            </w:r>
          </w:p>
        </w:tc>
      </w:tr>
      <w:tr w:rsidR="00FB5E99" w:rsidRPr="007A2A65" w14:paraId="6BF6B755" w14:textId="77777777" w:rsidTr="00FB5E99">
        <w:tc>
          <w:tcPr>
            <w:tcW w:w="1465" w:type="pct"/>
            <w:shd w:val="clear" w:color="auto" w:fill="auto"/>
          </w:tcPr>
          <w:p w14:paraId="6D72996A" w14:textId="0A4C1832" w:rsidR="00FB5E99" w:rsidRPr="007A2A65" w:rsidRDefault="00FB5E99" w:rsidP="00FB5E99">
            <w:pPr>
              <w:tabs>
                <w:tab w:val="left" w:pos="288"/>
                <w:tab w:val="left" w:pos="576"/>
                <w:tab w:val="left" w:pos="864"/>
                <w:tab w:val="left" w:pos="1152"/>
              </w:tabs>
              <w:spacing w:before="40" w:after="40" w:line="200" w:lineRule="exact"/>
              <w:ind w:right="43"/>
              <w:rPr>
                <w:sz w:val="17"/>
                <w:lang w:val="en-GB"/>
              </w:rPr>
            </w:pPr>
            <w:hyperlink r:id="rId188" w:history="1">
              <w:r w:rsidRPr="007A2A65">
                <w:rPr>
                  <w:rStyle w:val="Hyperlink"/>
                  <w:sz w:val="17"/>
                  <w:lang w:val="en-GB"/>
                </w:rPr>
                <w:t>2017/19</w:t>
              </w:r>
            </w:hyperlink>
          </w:p>
        </w:tc>
        <w:tc>
          <w:tcPr>
            <w:tcW w:w="3535" w:type="pct"/>
            <w:shd w:val="clear" w:color="auto" w:fill="auto"/>
          </w:tcPr>
          <w:p w14:paraId="60746294" w14:textId="45DD0093" w:rsidR="00FB5E99" w:rsidRPr="007A2A65" w:rsidRDefault="00FB5E99" w:rsidP="00FB5E9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and encouraging the implementation of alternatives to imprisonment as part of comprehensive crime prevention and criminal justice policies</w:t>
            </w:r>
          </w:p>
        </w:tc>
      </w:tr>
      <w:tr w:rsidR="00FB5E99" w:rsidRPr="007A2A65" w14:paraId="048BBD62" w14:textId="77777777" w:rsidTr="00FB5E99">
        <w:tc>
          <w:tcPr>
            <w:tcW w:w="1465" w:type="pct"/>
            <w:shd w:val="clear" w:color="auto" w:fill="auto"/>
          </w:tcPr>
          <w:p w14:paraId="0ACA7420" w14:textId="1EE70B58" w:rsidR="00FB5E99" w:rsidRPr="007A2A65" w:rsidRDefault="00FB5E99" w:rsidP="00FB5E99">
            <w:pPr>
              <w:tabs>
                <w:tab w:val="left" w:pos="288"/>
                <w:tab w:val="left" w:pos="576"/>
                <w:tab w:val="left" w:pos="864"/>
                <w:tab w:val="left" w:pos="1152"/>
              </w:tabs>
              <w:spacing w:before="40" w:after="40" w:line="200" w:lineRule="exact"/>
              <w:ind w:right="43"/>
              <w:rPr>
                <w:sz w:val="17"/>
                <w:lang w:val="en-GB"/>
              </w:rPr>
            </w:pPr>
            <w:hyperlink r:id="rId189" w:history="1">
              <w:r w:rsidRPr="007A2A65">
                <w:rPr>
                  <w:rStyle w:val="Hyperlink"/>
                  <w:sz w:val="17"/>
                  <w:lang w:val="en-GB"/>
                </w:rPr>
                <w:t>2024/12</w:t>
              </w:r>
            </w:hyperlink>
          </w:p>
        </w:tc>
        <w:tc>
          <w:tcPr>
            <w:tcW w:w="3535" w:type="pct"/>
            <w:shd w:val="clear" w:color="auto" w:fill="auto"/>
          </w:tcPr>
          <w:p w14:paraId="13D59A43" w14:textId="13C720F0" w:rsidR="00FB5E99" w:rsidRPr="007A2A65" w:rsidRDefault="00FB5E99" w:rsidP="00FB5E9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Treatment of children associated with terrorist groups, including children who are recruited and exploited by those groups</w:t>
            </w:r>
          </w:p>
        </w:tc>
      </w:tr>
      <w:tr w:rsidR="00FB5E99" w:rsidRPr="007A2A65" w14:paraId="0C2A8005" w14:textId="77777777" w:rsidTr="00FB5E99">
        <w:tc>
          <w:tcPr>
            <w:tcW w:w="1465" w:type="pct"/>
            <w:shd w:val="clear" w:color="auto" w:fill="auto"/>
          </w:tcPr>
          <w:p w14:paraId="3479F4DB" w14:textId="77777777" w:rsidR="00FB5E99" w:rsidRPr="007A2A65" w:rsidRDefault="00FB5E99" w:rsidP="00FB5E99">
            <w:pPr>
              <w:tabs>
                <w:tab w:val="left" w:pos="288"/>
                <w:tab w:val="left" w:pos="576"/>
                <w:tab w:val="left" w:pos="864"/>
                <w:tab w:val="left" w:pos="1152"/>
              </w:tabs>
              <w:spacing w:before="40" w:after="40" w:line="200" w:lineRule="exact"/>
              <w:ind w:right="43"/>
              <w:rPr>
                <w:sz w:val="17"/>
                <w:lang w:val="en-GB"/>
              </w:rPr>
            </w:pPr>
            <w:r w:rsidRPr="007A2A65">
              <w:rPr>
                <w:sz w:val="17"/>
                <w:lang w:val="en-GB"/>
              </w:rPr>
              <w:t>Decision 2005/247</w:t>
            </w:r>
          </w:p>
        </w:tc>
        <w:tc>
          <w:tcPr>
            <w:tcW w:w="3535" w:type="pct"/>
            <w:shd w:val="clear" w:color="auto" w:fill="auto"/>
          </w:tcPr>
          <w:p w14:paraId="45B35757" w14:textId="77777777" w:rsidR="00FB5E99" w:rsidRPr="007A2A65" w:rsidRDefault="00FB5E99" w:rsidP="00FB5E9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Report of the Secretary-General on capital punishment and the safeguards guaranteeing protection of the rights of those facing the death penalty</w:t>
            </w:r>
          </w:p>
        </w:tc>
      </w:tr>
    </w:tbl>
    <w:p w14:paraId="5C090C54" w14:textId="77777777" w:rsidR="00F752AF" w:rsidRPr="007A2A65" w:rsidRDefault="00F752AF" w:rsidP="00EF06C9">
      <w:pPr>
        <w:spacing w:line="240" w:lineRule="auto"/>
        <w:rPr>
          <w:sz w:val="2"/>
          <w:lang w:val="en-GB" w:eastAsia="en-US"/>
        </w:rPr>
        <w:sectPr w:rsidR="00F752AF" w:rsidRPr="007A2A65" w:rsidSect="00F752AF">
          <w:endnotePr>
            <w:numFmt w:val="decimal"/>
          </w:endnotePr>
          <w:type w:val="continuous"/>
          <w:pgSz w:w="12240" w:h="15840"/>
          <w:pgMar w:top="1440" w:right="1195" w:bottom="1152" w:left="1195" w:header="432" w:footer="504" w:gutter="0"/>
          <w:cols w:num="2" w:space="240"/>
          <w:noEndnote/>
          <w:docGrid w:linePitch="360"/>
          <w15:footnoteColumns w:val="1"/>
        </w:sectPr>
      </w:pPr>
    </w:p>
    <w:p w14:paraId="32AA6161" w14:textId="77777777" w:rsidR="006E52FA" w:rsidRPr="007A2A65" w:rsidRDefault="006E52FA" w:rsidP="00B405D2">
      <w:pPr>
        <w:pStyle w:val="SingleTxt"/>
        <w:spacing w:after="0" w:line="120" w:lineRule="exact"/>
        <w:rPr>
          <w:sz w:val="10"/>
          <w:lang w:val="en-GB" w:eastAsia="en-US"/>
        </w:rPr>
      </w:pPr>
    </w:p>
    <w:p w14:paraId="1841B2B8" w14:textId="77777777" w:rsidR="00A215FF" w:rsidRPr="007A2A65" w:rsidRDefault="00A215FF" w:rsidP="00A215FF">
      <w:pPr>
        <w:pStyle w:val="H4"/>
        <w:ind w:right="1260"/>
        <w:rPr>
          <w:lang w:val="en-GB" w:eastAsia="en-US"/>
        </w:rPr>
      </w:pPr>
      <w:bookmarkStart w:id="7" w:name="_Hlk195187649"/>
      <w:r w:rsidRPr="007A2A65">
        <w:rPr>
          <w:lang w:val="en-GB" w:eastAsia="en-US"/>
        </w:rPr>
        <w:t>Commission on Crime Prevention and Criminal Justice resolutions and decisions</w:t>
      </w:r>
    </w:p>
    <w:p w14:paraId="34C456AD" w14:textId="77777777" w:rsidR="005D30BA" w:rsidRPr="007A2A65" w:rsidRDefault="005D30BA" w:rsidP="005D30BA">
      <w:pPr>
        <w:pStyle w:val="SingleTxt"/>
        <w:spacing w:after="0" w:line="120" w:lineRule="exact"/>
        <w:rPr>
          <w:sz w:val="10"/>
          <w:lang w:val="en-GB" w:eastAsia="en-US"/>
        </w:rPr>
      </w:pPr>
    </w:p>
    <w:bookmarkEnd w:id="7"/>
    <w:p w14:paraId="6CF183CD" w14:textId="40ABAD39" w:rsidR="009579FE" w:rsidRPr="007A2A65" w:rsidRDefault="009579FE" w:rsidP="005D30BA">
      <w:pPr>
        <w:pStyle w:val="SingleTxt"/>
        <w:spacing w:after="0" w:line="240" w:lineRule="auto"/>
        <w:rPr>
          <w:sz w:val="2"/>
          <w:lang w:val="en-GB" w:eastAsia="en-US"/>
        </w:rPr>
      </w:pPr>
    </w:p>
    <w:p w14:paraId="754F0483" w14:textId="77777777" w:rsidR="00A215FF" w:rsidRPr="007A2A65" w:rsidRDefault="00A215FF" w:rsidP="005D30BA">
      <w:pPr>
        <w:pStyle w:val="SingleTxt"/>
        <w:spacing w:after="0" w:line="240" w:lineRule="auto"/>
        <w:rPr>
          <w:sz w:val="2"/>
          <w:lang w:val="en-GB" w:eastAsia="en-US"/>
        </w:rPr>
        <w:sectPr w:rsidR="00A215FF" w:rsidRPr="007A2A65" w:rsidSect="009579F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7B26" w:rsidRPr="007A2A65" w14:paraId="37C0AC79" w14:textId="77777777" w:rsidTr="005D30BA">
        <w:tc>
          <w:tcPr>
            <w:tcW w:w="1450" w:type="pct"/>
            <w:shd w:val="clear" w:color="auto" w:fill="auto"/>
          </w:tcPr>
          <w:p w14:paraId="52C55DEB" w14:textId="77777777" w:rsidR="00797B26" w:rsidRPr="007A2A65" w:rsidRDefault="00797B26" w:rsidP="005D30BA">
            <w:pPr>
              <w:tabs>
                <w:tab w:val="left" w:pos="288"/>
                <w:tab w:val="left" w:pos="576"/>
                <w:tab w:val="left" w:pos="864"/>
                <w:tab w:val="left" w:pos="1152"/>
              </w:tabs>
              <w:spacing w:before="40" w:after="40" w:line="200" w:lineRule="exact"/>
              <w:ind w:right="43"/>
              <w:rPr>
                <w:sz w:val="17"/>
                <w:lang w:val="en-GB"/>
              </w:rPr>
            </w:pPr>
            <w:r w:rsidRPr="007A2A65">
              <w:rPr>
                <w:sz w:val="17"/>
                <w:lang w:val="en-GB"/>
              </w:rPr>
              <w:t>17/2</w:t>
            </w:r>
          </w:p>
        </w:tc>
        <w:tc>
          <w:tcPr>
            <w:tcW w:w="3500" w:type="pct"/>
            <w:shd w:val="clear" w:color="auto" w:fill="auto"/>
          </w:tcPr>
          <w:p w14:paraId="78B0F555" w14:textId="77777777" w:rsidR="00797B26" w:rsidRPr="007A2A65" w:rsidRDefault="00797B26" w:rsidP="005D30B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the rule of law through improved integrity and capacity of prosecution services</w:t>
            </w:r>
          </w:p>
        </w:tc>
      </w:tr>
      <w:tr w:rsidR="00797B26" w:rsidRPr="007A2A65" w14:paraId="21B2BA83" w14:textId="77777777" w:rsidTr="005D30BA">
        <w:tc>
          <w:tcPr>
            <w:tcW w:w="1450" w:type="pct"/>
            <w:shd w:val="clear" w:color="auto" w:fill="auto"/>
          </w:tcPr>
          <w:p w14:paraId="75A57BB0" w14:textId="77777777" w:rsidR="00797B26" w:rsidRPr="007A2A65" w:rsidRDefault="00797B26" w:rsidP="005D30BA">
            <w:pPr>
              <w:tabs>
                <w:tab w:val="left" w:pos="288"/>
                <w:tab w:val="left" w:pos="576"/>
                <w:tab w:val="left" w:pos="864"/>
                <w:tab w:val="left" w:pos="1152"/>
              </w:tabs>
              <w:spacing w:before="40" w:after="40" w:line="200" w:lineRule="exact"/>
              <w:ind w:right="43"/>
              <w:rPr>
                <w:sz w:val="17"/>
                <w:lang w:val="en-GB"/>
              </w:rPr>
            </w:pPr>
            <w:r w:rsidRPr="007A2A65">
              <w:rPr>
                <w:sz w:val="17"/>
                <w:lang w:val="en-GB"/>
              </w:rPr>
              <w:t>18/1</w:t>
            </w:r>
          </w:p>
        </w:tc>
        <w:tc>
          <w:tcPr>
            <w:tcW w:w="3500" w:type="pct"/>
            <w:shd w:val="clear" w:color="auto" w:fill="auto"/>
          </w:tcPr>
          <w:p w14:paraId="6887180E" w14:textId="77777777" w:rsidR="00797B26" w:rsidRPr="007A2A65" w:rsidRDefault="00797B26" w:rsidP="005D30B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Supplementary rules specific to the treatment of women in detention and in custodial and non-custodial settings</w:t>
            </w:r>
          </w:p>
        </w:tc>
      </w:tr>
      <w:tr w:rsidR="00797B26" w:rsidRPr="007A2A65" w14:paraId="3F8BE468" w14:textId="77777777" w:rsidTr="005D30BA">
        <w:tc>
          <w:tcPr>
            <w:tcW w:w="1450" w:type="pct"/>
            <w:shd w:val="clear" w:color="auto" w:fill="auto"/>
          </w:tcPr>
          <w:p w14:paraId="60A9FCDE" w14:textId="77777777" w:rsidR="00797B26" w:rsidRPr="007A2A65" w:rsidRDefault="00797B26" w:rsidP="005D30BA">
            <w:pPr>
              <w:tabs>
                <w:tab w:val="left" w:pos="288"/>
                <w:tab w:val="left" w:pos="576"/>
                <w:tab w:val="left" w:pos="864"/>
                <w:tab w:val="left" w:pos="1152"/>
              </w:tabs>
              <w:spacing w:before="40" w:after="40" w:line="200" w:lineRule="exact"/>
              <w:ind w:right="43"/>
              <w:rPr>
                <w:sz w:val="17"/>
                <w:lang w:val="en-GB"/>
              </w:rPr>
            </w:pPr>
            <w:r w:rsidRPr="007A2A65">
              <w:rPr>
                <w:sz w:val="17"/>
                <w:lang w:val="en-GB"/>
              </w:rPr>
              <w:t>18/2</w:t>
            </w:r>
          </w:p>
        </w:tc>
        <w:tc>
          <w:tcPr>
            <w:tcW w:w="3500" w:type="pct"/>
            <w:shd w:val="clear" w:color="auto" w:fill="auto"/>
          </w:tcPr>
          <w:p w14:paraId="7456C336" w14:textId="77777777" w:rsidR="00797B26" w:rsidRPr="007A2A65" w:rsidRDefault="00797B26" w:rsidP="005D30B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Civilian private security services: their role, oversight and contribution to crime prevention and community safety</w:t>
            </w:r>
          </w:p>
        </w:tc>
      </w:tr>
      <w:tr w:rsidR="00797B26" w:rsidRPr="007A2A65" w14:paraId="4B2369AB" w14:textId="77777777" w:rsidTr="005D30BA">
        <w:tc>
          <w:tcPr>
            <w:tcW w:w="1450" w:type="pct"/>
            <w:shd w:val="clear" w:color="auto" w:fill="auto"/>
          </w:tcPr>
          <w:p w14:paraId="74C631EF" w14:textId="77777777" w:rsidR="00797B26" w:rsidRPr="007A2A65" w:rsidRDefault="00797B26" w:rsidP="005D30BA">
            <w:pPr>
              <w:tabs>
                <w:tab w:val="left" w:pos="288"/>
                <w:tab w:val="left" w:pos="576"/>
                <w:tab w:val="left" w:pos="864"/>
                <w:tab w:val="left" w:pos="1152"/>
              </w:tabs>
              <w:spacing w:before="40" w:after="40" w:line="200" w:lineRule="exact"/>
              <w:ind w:right="43"/>
              <w:rPr>
                <w:sz w:val="17"/>
                <w:lang w:val="en-GB"/>
              </w:rPr>
            </w:pPr>
            <w:r w:rsidRPr="007A2A65">
              <w:rPr>
                <w:sz w:val="17"/>
                <w:lang w:val="en-GB"/>
              </w:rPr>
              <w:t>25/2</w:t>
            </w:r>
          </w:p>
        </w:tc>
        <w:tc>
          <w:tcPr>
            <w:tcW w:w="3500" w:type="pct"/>
            <w:shd w:val="clear" w:color="auto" w:fill="auto"/>
          </w:tcPr>
          <w:p w14:paraId="72769AF4" w14:textId="77777777" w:rsidR="00797B26" w:rsidRPr="007A2A65" w:rsidRDefault="00797B26" w:rsidP="005D30B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legal aid, including through a network of legal aid providers</w:t>
            </w:r>
          </w:p>
        </w:tc>
      </w:tr>
      <w:tr w:rsidR="00797B26" w:rsidRPr="007A2A65" w14:paraId="1E3CAF95" w14:textId="77777777" w:rsidTr="005D30BA">
        <w:tc>
          <w:tcPr>
            <w:tcW w:w="1450" w:type="pct"/>
            <w:shd w:val="clear" w:color="auto" w:fill="auto"/>
          </w:tcPr>
          <w:p w14:paraId="289995AC" w14:textId="77777777" w:rsidR="00797B26" w:rsidRPr="007A2A65" w:rsidRDefault="00797B26" w:rsidP="005D30BA">
            <w:pPr>
              <w:tabs>
                <w:tab w:val="left" w:pos="288"/>
                <w:tab w:val="left" w:pos="576"/>
                <w:tab w:val="left" w:pos="864"/>
                <w:tab w:val="left" w:pos="1152"/>
              </w:tabs>
              <w:spacing w:before="40" w:after="40" w:line="200" w:lineRule="exact"/>
              <w:ind w:right="43"/>
              <w:rPr>
                <w:sz w:val="17"/>
                <w:lang w:val="en-GB"/>
              </w:rPr>
            </w:pPr>
            <w:r w:rsidRPr="007A2A65">
              <w:rPr>
                <w:sz w:val="17"/>
                <w:lang w:val="en-GB"/>
              </w:rPr>
              <w:t>27/6</w:t>
            </w:r>
          </w:p>
        </w:tc>
        <w:tc>
          <w:tcPr>
            <w:tcW w:w="3500" w:type="pct"/>
            <w:shd w:val="clear" w:color="auto" w:fill="auto"/>
          </w:tcPr>
          <w:p w14:paraId="270FA514" w14:textId="77777777" w:rsidR="00797B26" w:rsidRPr="007A2A65" w:rsidRDefault="00797B26" w:rsidP="005D30B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Restorative justice</w:t>
            </w:r>
          </w:p>
        </w:tc>
      </w:tr>
      <w:tr w:rsidR="00797B26" w:rsidRPr="007A2A65" w14:paraId="33FC5E59" w14:textId="77777777" w:rsidTr="005D30BA">
        <w:tc>
          <w:tcPr>
            <w:tcW w:w="1450" w:type="pct"/>
            <w:shd w:val="clear" w:color="auto" w:fill="auto"/>
          </w:tcPr>
          <w:p w14:paraId="1928AD44" w14:textId="77777777" w:rsidR="00797B26" w:rsidRPr="007A2A65" w:rsidRDefault="00797B26" w:rsidP="005D30BA">
            <w:pPr>
              <w:tabs>
                <w:tab w:val="left" w:pos="288"/>
                <w:tab w:val="left" w:pos="576"/>
                <w:tab w:val="left" w:pos="864"/>
                <w:tab w:val="left" w:pos="1152"/>
              </w:tabs>
              <w:spacing w:before="40" w:after="40" w:line="200" w:lineRule="exact"/>
              <w:ind w:right="43"/>
              <w:rPr>
                <w:sz w:val="17"/>
                <w:lang w:val="en-GB"/>
              </w:rPr>
            </w:pPr>
            <w:r w:rsidRPr="007A2A65">
              <w:rPr>
                <w:sz w:val="17"/>
                <w:lang w:val="en-GB"/>
              </w:rPr>
              <w:t>28/1</w:t>
            </w:r>
          </w:p>
        </w:tc>
        <w:tc>
          <w:tcPr>
            <w:tcW w:w="3500" w:type="pct"/>
            <w:shd w:val="clear" w:color="auto" w:fill="auto"/>
          </w:tcPr>
          <w:p w14:paraId="488BBDC7" w14:textId="77777777" w:rsidR="00797B26" w:rsidRPr="007A2A65" w:rsidRDefault="00797B26" w:rsidP="005D30B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the engagement of all members of society in crime prevention</w:t>
            </w:r>
          </w:p>
        </w:tc>
      </w:tr>
    </w:tbl>
    <w:p w14:paraId="18144DF7" w14:textId="77777777" w:rsidR="005D30BA" w:rsidRPr="007A2A65" w:rsidRDefault="005D30BA" w:rsidP="005D30BA">
      <w:pPr>
        <w:spacing w:line="240" w:lineRule="auto"/>
        <w:rPr>
          <w:sz w:val="2"/>
          <w:lang w:val="en-GB" w:eastAsia="en-US"/>
        </w:rPr>
        <w:sectPr w:rsidR="005D30BA" w:rsidRPr="007A2A65" w:rsidSect="00A215FF">
          <w:endnotePr>
            <w:numFmt w:val="decimal"/>
          </w:endnotePr>
          <w:type w:val="continuous"/>
          <w:pgSz w:w="12240" w:h="15840"/>
          <w:pgMar w:top="1440" w:right="1195" w:bottom="1152" w:left="1195" w:header="432" w:footer="504" w:gutter="0"/>
          <w:cols w:num="2" w:space="240"/>
          <w:noEndnote/>
          <w:docGrid w:linePitch="360"/>
        </w:sectPr>
      </w:pPr>
    </w:p>
    <w:p w14:paraId="09A464E7" w14:textId="77777777" w:rsidR="00A215FF" w:rsidRPr="007A2A65" w:rsidRDefault="00A215FF" w:rsidP="004247B9">
      <w:pPr>
        <w:pStyle w:val="SingleTxt"/>
        <w:spacing w:after="0" w:line="120" w:lineRule="exact"/>
        <w:rPr>
          <w:sz w:val="10"/>
          <w:lang w:val="en-GB" w:eastAsia="en-US"/>
        </w:rPr>
      </w:pPr>
    </w:p>
    <w:p w14:paraId="1D04483D" w14:textId="36431EB4" w:rsidR="00D82268" w:rsidRPr="007A2A65" w:rsidRDefault="001A17B3" w:rsidP="001A17B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r>
      <w:r w:rsidR="00D82268" w:rsidRPr="007A2A65">
        <w:rPr>
          <w:lang w:val="en-GB" w:eastAsia="en-US"/>
        </w:rPr>
        <w:t>Subprogramme 6</w:t>
      </w:r>
    </w:p>
    <w:p w14:paraId="48541E22" w14:textId="77777777" w:rsidR="00D82268" w:rsidRPr="007A2A65" w:rsidRDefault="00D82268" w:rsidP="001A17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szCs w:val="20"/>
          <w:lang w:val="en-GB" w:eastAsia="en-US"/>
        </w:rPr>
      </w:pPr>
      <w:r w:rsidRPr="007A2A65">
        <w:rPr>
          <w:b/>
          <w:szCs w:val="20"/>
          <w:lang w:val="en-GB" w:eastAsia="en-US"/>
        </w:rPr>
        <w:tab/>
      </w:r>
      <w:r w:rsidRPr="007A2A65">
        <w:rPr>
          <w:b/>
          <w:szCs w:val="20"/>
          <w:lang w:val="en-GB" w:eastAsia="en-US"/>
        </w:rPr>
        <w:tab/>
        <w:t>Research, trend analysis and forensics</w:t>
      </w:r>
    </w:p>
    <w:p w14:paraId="66DBB693" w14:textId="77777777" w:rsidR="004247B9" w:rsidRPr="007A2A65" w:rsidRDefault="004247B9" w:rsidP="00595703">
      <w:pPr>
        <w:pStyle w:val="SingleTxt"/>
        <w:spacing w:after="0" w:line="120" w:lineRule="exact"/>
        <w:rPr>
          <w:sz w:val="10"/>
          <w:lang w:val="en-GB" w:eastAsia="en-US"/>
        </w:rPr>
      </w:pPr>
    </w:p>
    <w:p w14:paraId="6A5DF912" w14:textId="77777777" w:rsidR="0055290C" w:rsidRPr="007A2A65" w:rsidRDefault="0055290C" w:rsidP="0055290C">
      <w:pPr>
        <w:pStyle w:val="H4"/>
        <w:ind w:right="1260"/>
        <w:rPr>
          <w:lang w:val="en-GB" w:eastAsia="en-US"/>
        </w:rPr>
      </w:pPr>
      <w:r w:rsidRPr="007A2A65">
        <w:rPr>
          <w:lang w:val="en-GB" w:eastAsia="en-US"/>
        </w:rPr>
        <w:t>General Assembly resolutions</w:t>
      </w:r>
    </w:p>
    <w:p w14:paraId="4B199FEF" w14:textId="77777777" w:rsidR="00BE64D5" w:rsidRPr="007A2A65" w:rsidRDefault="00BE64D5" w:rsidP="00BE64D5">
      <w:pPr>
        <w:pStyle w:val="SingleTxt"/>
        <w:spacing w:after="0" w:line="120" w:lineRule="exact"/>
        <w:rPr>
          <w:sz w:val="10"/>
          <w:lang w:val="en-GB" w:eastAsia="en-US"/>
        </w:rPr>
      </w:pPr>
    </w:p>
    <w:p w14:paraId="67EB1C9F" w14:textId="77777777" w:rsidR="00595703" w:rsidRPr="007A2A65" w:rsidRDefault="00595703" w:rsidP="00BE64D5">
      <w:pPr>
        <w:pStyle w:val="SingleTxt"/>
        <w:spacing w:after="0" w:line="240" w:lineRule="auto"/>
        <w:rPr>
          <w:sz w:val="2"/>
          <w:lang w:val="en-GB" w:eastAsia="en-US"/>
        </w:rPr>
      </w:pPr>
    </w:p>
    <w:p w14:paraId="3F1CA2BC" w14:textId="77777777" w:rsidR="0055290C" w:rsidRPr="007A2A65" w:rsidRDefault="0055290C" w:rsidP="00BE64D5">
      <w:pPr>
        <w:pStyle w:val="SingleTxt"/>
        <w:spacing w:after="0" w:line="240" w:lineRule="auto"/>
        <w:rPr>
          <w:sz w:val="2"/>
          <w:lang w:val="en-GB" w:eastAsia="en-US"/>
        </w:rPr>
        <w:sectPr w:rsidR="0055290C" w:rsidRPr="007A2A65" w:rsidSect="005D30B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E64D5" w:rsidRPr="007A2A65" w14:paraId="2A0C4B96" w14:textId="77777777" w:rsidTr="00BE64D5">
        <w:tc>
          <w:tcPr>
            <w:tcW w:w="1450" w:type="pct"/>
            <w:shd w:val="clear" w:color="auto" w:fill="auto"/>
          </w:tcPr>
          <w:p w14:paraId="3BEBD70B" w14:textId="588CCC43" w:rsidR="00BE64D5" w:rsidRPr="007A2A65" w:rsidRDefault="00BE64D5" w:rsidP="00BE64D5">
            <w:pPr>
              <w:tabs>
                <w:tab w:val="left" w:pos="288"/>
                <w:tab w:val="left" w:pos="576"/>
                <w:tab w:val="left" w:pos="864"/>
                <w:tab w:val="left" w:pos="1152"/>
              </w:tabs>
              <w:spacing w:before="40" w:after="40" w:line="200" w:lineRule="exact"/>
              <w:ind w:right="43"/>
              <w:rPr>
                <w:sz w:val="17"/>
                <w:lang w:val="en-GB"/>
              </w:rPr>
            </w:pPr>
            <w:hyperlink r:id="rId190" w:history="1">
              <w:r w:rsidRPr="007A2A65">
                <w:rPr>
                  <w:rStyle w:val="Hyperlink"/>
                  <w:sz w:val="17"/>
                  <w:lang w:val="en-GB"/>
                </w:rPr>
                <w:t>834 (IX)</w:t>
              </w:r>
            </w:hyperlink>
          </w:p>
        </w:tc>
        <w:tc>
          <w:tcPr>
            <w:tcW w:w="3500" w:type="pct"/>
            <w:shd w:val="clear" w:color="auto" w:fill="auto"/>
          </w:tcPr>
          <w:p w14:paraId="61A5A087" w14:textId="77777777" w:rsidR="00BE64D5" w:rsidRPr="007A2A65" w:rsidRDefault="00BE64D5" w:rsidP="00BE64D5">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United Nations Narcotics Laboratory</w:t>
            </w:r>
          </w:p>
        </w:tc>
      </w:tr>
      <w:tr w:rsidR="00BE64D5" w:rsidRPr="007A2A65" w14:paraId="4753C174" w14:textId="77777777" w:rsidTr="00BE64D5">
        <w:tc>
          <w:tcPr>
            <w:tcW w:w="1450" w:type="pct"/>
            <w:shd w:val="clear" w:color="auto" w:fill="auto"/>
          </w:tcPr>
          <w:p w14:paraId="34BC8C97" w14:textId="0961287A" w:rsidR="00BE64D5" w:rsidRPr="007A2A65" w:rsidRDefault="00BE64D5" w:rsidP="00BE64D5">
            <w:pPr>
              <w:tabs>
                <w:tab w:val="left" w:pos="288"/>
                <w:tab w:val="left" w:pos="576"/>
                <w:tab w:val="left" w:pos="864"/>
                <w:tab w:val="left" w:pos="1152"/>
              </w:tabs>
              <w:spacing w:before="40" w:after="40" w:line="200" w:lineRule="exact"/>
              <w:ind w:right="43"/>
              <w:rPr>
                <w:sz w:val="17"/>
                <w:lang w:val="en-GB"/>
              </w:rPr>
            </w:pPr>
            <w:hyperlink r:id="rId191" w:history="1">
              <w:r w:rsidRPr="007A2A65">
                <w:rPr>
                  <w:rStyle w:val="Hyperlink"/>
                  <w:sz w:val="17"/>
                  <w:lang w:val="en-GB"/>
                </w:rPr>
                <w:t>1395 (XIV)</w:t>
              </w:r>
            </w:hyperlink>
          </w:p>
        </w:tc>
        <w:tc>
          <w:tcPr>
            <w:tcW w:w="3500" w:type="pct"/>
            <w:shd w:val="clear" w:color="auto" w:fill="auto"/>
          </w:tcPr>
          <w:p w14:paraId="406A4131" w14:textId="77777777" w:rsidR="00BE64D5" w:rsidRPr="007A2A65" w:rsidRDefault="00BE64D5" w:rsidP="00BE64D5">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Technical assistance in narcotics control</w:t>
            </w:r>
          </w:p>
        </w:tc>
      </w:tr>
    </w:tbl>
    <w:p w14:paraId="6B940E36" w14:textId="77777777" w:rsidR="00BE64D5" w:rsidRPr="007A2A65" w:rsidRDefault="00BE64D5" w:rsidP="00BE64D5">
      <w:pPr>
        <w:spacing w:line="240" w:lineRule="auto"/>
        <w:rPr>
          <w:sz w:val="2"/>
          <w:lang w:val="en-GB" w:eastAsia="en-US"/>
        </w:rPr>
        <w:sectPr w:rsidR="00BE64D5" w:rsidRPr="007A2A65" w:rsidSect="0055290C">
          <w:endnotePr>
            <w:numFmt w:val="decimal"/>
          </w:endnotePr>
          <w:type w:val="continuous"/>
          <w:pgSz w:w="12240" w:h="15840"/>
          <w:pgMar w:top="1440" w:right="1195" w:bottom="1152" w:left="1195" w:header="432" w:footer="504" w:gutter="0"/>
          <w:cols w:num="2" w:space="240"/>
          <w:noEndnote/>
          <w:docGrid w:linePitch="360"/>
        </w:sectPr>
      </w:pPr>
    </w:p>
    <w:p w14:paraId="5AAD22CB" w14:textId="77777777" w:rsidR="0055290C" w:rsidRPr="007A2A65" w:rsidRDefault="0055290C" w:rsidP="00BE64D5">
      <w:pPr>
        <w:pStyle w:val="SingleTxt"/>
        <w:spacing w:after="0" w:line="120" w:lineRule="exact"/>
        <w:rPr>
          <w:sz w:val="10"/>
          <w:lang w:val="en-GB" w:eastAsia="en-US"/>
        </w:rPr>
      </w:pPr>
    </w:p>
    <w:p w14:paraId="19BC2FE9" w14:textId="77777777" w:rsidR="00953320" w:rsidRPr="007A2A65" w:rsidRDefault="00953320" w:rsidP="00953320">
      <w:pPr>
        <w:pStyle w:val="H4"/>
        <w:ind w:right="1260"/>
        <w:rPr>
          <w:lang w:val="en-GB" w:eastAsia="en-US"/>
        </w:rPr>
      </w:pPr>
      <w:r w:rsidRPr="007A2A65">
        <w:rPr>
          <w:lang w:val="en-GB" w:eastAsia="en-US"/>
        </w:rPr>
        <w:t>Economic and Social Council resolutions</w:t>
      </w:r>
    </w:p>
    <w:p w14:paraId="60692889" w14:textId="77777777" w:rsidR="0065609D" w:rsidRPr="007A2A65" w:rsidRDefault="0065609D" w:rsidP="0065609D">
      <w:pPr>
        <w:pStyle w:val="SingleTxt"/>
        <w:spacing w:after="0" w:line="120" w:lineRule="exact"/>
        <w:rPr>
          <w:sz w:val="10"/>
          <w:lang w:val="en-GB" w:eastAsia="en-US"/>
        </w:rPr>
      </w:pPr>
    </w:p>
    <w:p w14:paraId="167EB3F2" w14:textId="77777777" w:rsidR="00BE64D5" w:rsidRPr="007A2A65" w:rsidRDefault="00BE64D5" w:rsidP="0065609D">
      <w:pPr>
        <w:pStyle w:val="SingleTxt"/>
        <w:spacing w:after="0" w:line="240" w:lineRule="auto"/>
        <w:rPr>
          <w:sz w:val="2"/>
          <w:lang w:val="en-GB" w:eastAsia="en-US"/>
        </w:rPr>
      </w:pPr>
    </w:p>
    <w:p w14:paraId="1671DC1F" w14:textId="77777777" w:rsidR="00953320" w:rsidRPr="007A2A65" w:rsidRDefault="00953320" w:rsidP="0065609D">
      <w:pPr>
        <w:pStyle w:val="SingleTxt"/>
        <w:spacing w:after="0" w:line="240" w:lineRule="auto"/>
        <w:rPr>
          <w:sz w:val="2"/>
          <w:lang w:val="en-GB" w:eastAsia="en-US"/>
        </w:rPr>
        <w:sectPr w:rsidR="00953320" w:rsidRPr="007A2A65" w:rsidSect="00BE64D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5609D" w:rsidRPr="007A2A65" w14:paraId="207F354F" w14:textId="77777777" w:rsidTr="0065609D">
        <w:tc>
          <w:tcPr>
            <w:tcW w:w="1450" w:type="pct"/>
            <w:shd w:val="clear" w:color="auto" w:fill="auto"/>
          </w:tcPr>
          <w:p w14:paraId="3C9A7449" w14:textId="7DA7647A" w:rsidR="0065609D" w:rsidRPr="007A2A65" w:rsidRDefault="000B1ED4" w:rsidP="0065609D">
            <w:pPr>
              <w:tabs>
                <w:tab w:val="left" w:pos="288"/>
                <w:tab w:val="left" w:pos="576"/>
                <w:tab w:val="left" w:pos="864"/>
                <w:tab w:val="left" w:pos="1152"/>
              </w:tabs>
              <w:spacing w:before="40" w:after="40" w:line="200" w:lineRule="exact"/>
              <w:ind w:right="43"/>
              <w:rPr>
                <w:sz w:val="17"/>
                <w:lang w:val="en-GB"/>
              </w:rPr>
            </w:pPr>
            <w:hyperlink r:id="rId192" w:history="1">
              <w:r w:rsidRPr="007A2A65">
                <w:rPr>
                  <w:rStyle w:val="Hyperlink"/>
                  <w:sz w:val="17"/>
                  <w:lang w:val="en-GB"/>
                </w:rPr>
                <w:t>1988/13</w:t>
              </w:r>
            </w:hyperlink>
          </w:p>
        </w:tc>
        <w:tc>
          <w:tcPr>
            <w:tcW w:w="3500" w:type="pct"/>
            <w:shd w:val="clear" w:color="auto" w:fill="auto"/>
          </w:tcPr>
          <w:p w14:paraId="0C6BD962" w14:textId="77777777" w:rsidR="0065609D" w:rsidRPr="007A2A65" w:rsidRDefault="0065609D" w:rsidP="0065609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of cooperation and coordination in international drug control</w:t>
            </w:r>
          </w:p>
        </w:tc>
      </w:tr>
      <w:tr w:rsidR="0065609D" w:rsidRPr="007A2A65" w14:paraId="0AED5C7E" w14:textId="77777777" w:rsidTr="0065609D">
        <w:tc>
          <w:tcPr>
            <w:tcW w:w="1450" w:type="pct"/>
            <w:shd w:val="clear" w:color="auto" w:fill="auto"/>
          </w:tcPr>
          <w:p w14:paraId="4B2CCDB9" w14:textId="73B48F52" w:rsidR="0065609D" w:rsidRPr="007A2A65" w:rsidRDefault="0065609D" w:rsidP="0065609D">
            <w:pPr>
              <w:tabs>
                <w:tab w:val="left" w:pos="288"/>
                <w:tab w:val="left" w:pos="576"/>
                <w:tab w:val="left" w:pos="864"/>
                <w:tab w:val="left" w:pos="1152"/>
              </w:tabs>
              <w:spacing w:before="40" w:after="40" w:line="200" w:lineRule="exact"/>
              <w:ind w:right="43"/>
              <w:rPr>
                <w:sz w:val="17"/>
                <w:lang w:val="en-GB"/>
              </w:rPr>
            </w:pPr>
            <w:hyperlink r:id="rId193" w:history="1">
              <w:r w:rsidRPr="007A2A65">
                <w:rPr>
                  <w:rStyle w:val="Hyperlink"/>
                  <w:sz w:val="17"/>
                  <w:lang w:val="en-GB"/>
                </w:rPr>
                <w:t>2015/24</w:t>
              </w:r>
            </w:hyperlink>
          </w:p>
        </w:tc>
        <w:tc>
          <w:tcPr>
            <w:tcW w:w="3500" w:type="pct"/>
            <w:shd w:val="clear" w:color="auto" w:fill="auto"/>
          </w:tcPr>
          <w:p w14:paraId="10DD0AA0" w14:textId="77777777" w:rsidR="0065609D" w:rsidRPr="007A2A65" w:rsidRDefault="0065609D" w:rsidP="0065609D">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Improving the quality and availability of statistics on crime and criminal justice for policy development</w:t>
            </w:r>
          </w:p>
        </w:tc>
      </w:tr>
    </w:tbl>
    <w:p w14:paraId="139EB035" w14:textId="77777777" w:rsidR="0065609D" w:rsidRPr="007A2A65" w:rsidRDefault="0065609D" w:rsidP="0065609D">
      <w:pPr>
        <w:spacing w:line="240" w:lineRule="auto"/>
        <w:rPr>
          <w:sz w:val="2"/>
          <w:lang w:val="en-GB" w:eastAsia="en-US"/>
        </w:rPr>
        <w:sectPr w:rsidR="0065609D" w:rsidRPr="007A2A65" w:rsidSect="00953320">
          <w:endnotePr>
            <w:numFmt w:val="decimal"/>
          </w:endnotePr>
          <w:type w:val="continuous"/>
          <w:pgSz w:w="12240" w:h="15840"/>
          <w:pgMar w:top="1440" w:right="1195" w:bottom="1152" w:left="1195" w:header="432" w:footer="504" w:gutter="0"/>
          <w:cols w:num="2" w:space="240"/>
          <w:noEndnote/>
          <w:docGrid w:linePitch="360"/>
        </w:sectPr>
      </w:pPr>
    </w:p>
    <w:p w14:paraId="2C9976DE" w14:textId="77777777" w:rsidR="00953320" w:rsidRPr="007A2A65" w:rsidRDefault="00953320" w:rsidP="0065609D">
      <w:pPr>
        <w:pStyle w:val="SingleTxt"/>
        <w:spacing w:after="0" w:line="120" w:lineRule="exact"/>
        <w:rPr>
          <w:sz w:val="10"/>
          <w:lang w:val="en-GB" w:eastAsia="en-US"/>
        </w:rPr>
      </w:pPr>
    </w:p>
    <w:p w14:paraId="39D4F847" w14:textId="77777777" w:rsidR="00587F2A" w:rsidRPr="007A2A65" w:rsidRDefault="00587F2A" w:rsidP="00587F2A">
      <w:pPr>
        <w:pStyle w:val="H4"/>
        <w:ind w:right="1260"/>
        <w:rPr>
          <w:lang w:val="en-GB" w:eastAsia="en-US"/>
        </w:rPr>
      </w:pPr>
      <w:r w:rsidRPr="007A2A65">
        <w:rPr>
          <w:lang w:val="en-GB" w:eastAsia="en-US"/>
        </w:rPr>
        <w:t>Commission on Crime Prevention and Criminal Justice resolutions</w:t>
      </w:r>
    </w:p>
    <w:p w14:paraId="713FB6B1" w14:textId="77777777" w:rsidR="00C85AE1" w:rsidRPr="007A2A65" w:rsidRDefault="00C85AE1" w:rsidP="00C85AE1">
      <w:pPr>
        <w:pStyle w:val="SingleTxt"/>
        <w:spacing w:after="0" w:line="120" w:lineRule="exact"/>
        <w:rPr>
          <w:sz w:val="10"/>
          <w:lang w:val="en-GB" w:eastAsia="en-US"/>
        </w:rPr>
      </w:pPr>
    </w:p>
    <w:p w14:paraId="5B24896F" w14:textId="77777777" w:rsidR="0065609D" w:rsidRPr="007A2A65" w:rsidRDefault="0065609D" w:rsidP="00E81C89">
      <w:pPr>
        <w:pStyle w:val="SingleTxt"/>
        <w:spacing w:after="0" w:line="240" w:lineRule="auto"/>
        <w:rPr>
          <w:sz w:val="2"/>
          <w:lang w:val="en-GB" w:eastAsia="en-US"/>
        </w:rPr>
      </w:pPr>
    </w:p>
    <w:p w14:paraId="2F12B932" w14:textId="77777777" w:rsidR="005946B7" w:rsidRPr="007A2A65" w:rsidRDefault="005946B7" w:rsidP="00E81C89">
      <w:pPr>
        <w:pStyle w:val="SingleTxt"/>
        <w:spacing w:after="0" w:line="240" w:lineRule="auto"/>
        <w:rPr>
          <w:sz w:val="2"/>
          <w:lang w:val="en-GB" w:eastAsia="en-US"/>
        </w:rPr>
        <w:sectPr w:rsidR="005946B7" w:rsidRPr="007A2A65" w:rsidSect="0065609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81C89" w:rsidRPr="007A2A65" w14:paraId="02421DF4" w14:textId="77777777" w:rsidTr="00E81C89">
        <w:tc>
          <w:tcPr>
            <w:tcW w:w="1450" w:type="pct"/>
            <w:shd w:val="clear" w:color="auto" w:fill="auto"/>
          </w:tcPr>
          <w:p w14:paraId="7C9173FC" w14:textId="77777777" w:rsidR="00E81C89" w:rsidRPr="007A2A65" w:rsidRDefault="00E81C89" w:rsidP="00E81C89">
            <w:pPr>
              <w:tabs>
                <w:tab w:val="left" w:pos="288"/>
                <w:tab w:val="left" w:pos="576"/>
                <w:tab w:val="left" w:pos="864"/>
                <w:tab w:val="left" w:pos="1152"/>
              </w:tabs>
              <w:spacing w:before="40" w:after="40" w:line="200" w:lineRule="exact"/>
              <w:ind w:right="43"/>
              <w:rPr>
                <w:sz w:val="17"/>
                <w:lang w:val="en-GB"/>
              </w:rPr>
            </w:pPr>
            <w:r w:rsidRPr="007A2A65">
              <w:rPr>
                <w:sz w:val="17"/>
                <w:lang w:val="en-GB"/>
              </w:rPr>
              <w:t>19/5</w:t>
            </w:r>
          </w:p>
        </w:tc>
        <w:tc>
          <w:tcPr>
            <w:tcW w:w="3500" w:type="pct"/>
            <w:shd w:val="clear" w:color="auto" w:fill="auto"/>
          </w:tcPr>
          <w:p w14:paraId="731B8820" w14:textId="77777777" w:rsidR="00E81C89" w:rsidRPr="007A2A65" w:rsidRDefault="00E81C89" w:rsidP="00E81C89">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International cooperation in the forensic field</w:t>
            </w:r>
          </w:p>
        </w:tc>
      </w:tr>
    </w:tbl>
    <w:p w14:paraId="16257D0E" w14:textId="77777777" w:rsidR="00E81C89" w:rsidRPr="007A2A65" w:rsidRDefault="00E81C89" w:rsidP="00E81C89">
      <w:pPr>
        <w:spacing w:line="240" w:lineRule="auto"/>
        <w:rPr>
          <w:sz w:val="2"/>
          <w:lang w:val="en-GB" w:eastAsia="en-US"/>
        </w:rPr>
        <w:sectPr w:rsidR="00E81C89" w:rsidRPr="007A2A65" w:rsidSect="005946B7">
          <w:endnotePr>
            <w:numFmt w:val="decimal"/>
          </w:endnotePr>
          <w:type w:val="continuous"/>
          <w:pgSz w:w="12240" w:h="15840"/>
          <w:pgMar w:top="1440" w:right="1195" w:bottom="1152" w:left="1195" w:header="432" w:footer="504" w:gutter="0"/>
          <w:cols w:num="2" w:space="240"/>
          <w:noEndnote/>
          <w:docGrid w:linePitch="360"/>
        </w:sectPr>
      </w:pPr>
    </w:p>
    <w:p w14:paraId="502BF4A0" w14:textId="77777777" w:rsidR="00587F2A" w:rsidRPr="007A2A65" w:rsidRDefault="00587F2A" w:rsidP="00E81C89">
      <w:pPr>
        <w:pStyle w:val="SingleTxt"/>
        <w:spacing w:after="0" w:line="120" w:lineRule="exact"/>
        <w:rPr>
          <w:sz w:val="10"/>
          <w:lang w:val="en-GB" w:eastAsia="en-US"/>
        </w:rPr>
      </w:pPr>
    </w:p>
    <w:p w14:paraId="329DC6A6" w14:textId="77777777" w:rsidR="00EC24FA" w:rsidRPr="007A2A65" w:rsidRDefault="00EC24FA" w:rsidP="00EC24FA">
      <w:pPr>
        <w:pStyle w:val="H4"/>
        <w:ind w:right="1260"/>
        <w:rPr>
          <w:lang w:val="en-GB" w:eastAsia="en-US"/>
        </w:rPr>
      </w:pPr>
      <w:r w:rsidRPr="007A2A65">
        <w:rPr>
          <w:lang w:val="en-GB" w:eastAsia="en-US"/>
        </w:rPr>
        <w:t>Commission on Narcotic Drugs resolutions and decisions</w:t>
      </w:r>
    </w:p>
    <w:p w14:paraId="409954B8" w14:textId="77777777" w:rsidR="001B6B1E" w:rsidRPr="007A2A65" w:rsidRDefault="001B6B1E" w:rsidP="001B6B1E">
      <w:pPr>
        <w:pStyle w:val="SingleTxt"/>
        <w:spacing w:after="0" w:line="120" w:lineRule="exact"/>
        <w:rPr>
          <w:sz w:val="10"/>
          <w:lang w:val="en-GB" w:eastAsia="en-US"/>
        </w:rPr>
      </w:pPr>
    </w:p>
    <w:p w14:paraId="793CFC0C" w14:textId="77777777" w:rsidR="00E81C89" w:rsidRPr="007A2A65" w:rsidRDefault="00E81C89" w:rsidP="00DF4907">
      <w:pPr>
        <w:pStyle w:val="SingleTxt"/>
        <w:spacing w:after="0" w:line="240" w:lineRule="auto"/>
        <w:rPr>
          <w:sz w:val="2"/>
          <w:lang w:val="en-GB" w:eastAsia="en-US"/>
        </w:rPr>
      </w:pPr>
    </w:p>
    <w:p w14:paraId="691DFBEA" w14:textId="77777777" w:rsidR="00EC24FA" w:rsidRPr="007A2A65" w:rsidRDefault="00EC24FA" w:rsidP="00DF4907">
      <w:pPr>
        <w:pStyle w:val="SingleTxt"/>
        <w:spacing w:after="0" w:line="240" w:lineRule="auto"/>
        <w:rPr>
          <w:sz w:val="2"/>
          <w:lang w:val="en-GB" w:eastAsia="en-US"/>
        </w:rPr>
        <w:sectPr w:rsidR="00EC24FA" w:rsidRPr="007A2A65" w:rsidSect="00E81C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F4907" w:rsidRPr="007A2A65" w14:paraId="2DF8E26A" w14:textId="77777777" w:rsidTr="00DF4907">
        <w:tc>
          <w:tcPr>
            <w:tcW w:w="1450" w:type="pct"/>
            <w:shd w:val="clear" w:color="auto" w:fill="auto"/>
          </w:tcPr>
          <w:p w14:paraId="6D706651" w14:textId="77777777"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42/3</w:t>
            </w:r>
          </w:p>
        </w:tc>
        <w:tc>
          <w:tcPr>
            <w:tcW w:w="3500" w:type="pct"/>
            <w:shd w:val="clear" w:color="auto" w:fill="auto"/>
          </w:tcPr>
          <w:p w14:paraId="0C121D40"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Monitoring and verification of illicit cultivation</w:t>
            </w:r>
          </w:p>
        </w:tc>
      </w:tr>
      <w:tr w:rsidR="00DF4907" w:rsidRPr="007A2A65" w14:paraId="622E15F9" w14:textId="77777777" w:rsidTr="00DF4907">
        <w:tc>
          <w:tcPr>
            <w:tcW w:w="1450" w:type="pct"/>
            <w:shd w:val="clear" w:color="auto" w:fill="auto"/>
          </w:tcPr>
          <w:p w14:paraId="4012BEE5" w14:textId="18E70501"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47/5</w:t>
            </w:r>
          </w:p>
        </w:tc>
        <w:tc>
          <w:tcPr>
            <w:tcW w:w="3500" w:type="pct"/>
            <w:shd w:val="clear" w:color="auto" w:fill="auto"/>
          </w:tcPr>
          <w:p w14:paraId="2A322E7C"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Illicit drug profiling in international law enforcement: maximizing outcome and improving cooperation</w:t>
            </w:r>
          </w:p>
        </w:tc>
      </w:tr>
      <w:tr w:rsidR="00DF4907" w:rsidRPr="007A2A65" w14:paraId="48ABF3AF" w14:textId="77777777" w:rsidTr="00DF4907">
        <w:tc>
          <w:tcPr>
            <w:tcW w:w="1450" w:type="pct"/>
            <w:shd w:val="clear" w:color="auto" w:fill="auto"/>
          </w:tcPr>
          <w:p w14:paraId="1D0DE3E0" w14:textId="2E8C26FE"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48/1</w:t>
            </w:r>
          </w:p>
        </w:tc>
        <w:tc>
          <w:tcPr>
            <w:tcW w:w="3500" w:type="pct"/>
            <w:shd w:val="clear" w:color="auto" w:fill="auto"/>
          </w:tcPr>
          <w:p w14:paraId="38EBC9DD"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the sharing of information on emerging trends in the abuse of and trafficking in substances not controlled under the international drug control conventions</w:t>
            </w:r>
          </w:p>
        </w:tc>
      </w:tr>
      <w:tr w:rsidR="00DF4907" w:rsidRPr="007A2A65" w14:paraId="211AB3AE" w14:textId="77777777" w:rsidTr="00DF4907">
        <w:tc>
          <w:tcPr>
            <w:tcW w:w="1450" w:type="pct"/>
            <w:shd w:val="clear" w:color="auto" w:fill="auto"/>
          </w:tcPr>
          <w:p w14:paraId="07B05698" w14:textId="697B012C"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50/4</w:t>
            </w:r>
          </w:p>
        </w:tc>
        <w:tc>
          <w:tcPr>
            <w:tcW w:w="3500" w:type="pct"/>
            <w:shd w:val="clear" w:color="auto" w:fill="auto"/>
          </w:tcPr>
          <w:p w14:paraId="12F6CCC7"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Improving the quality and performance of drug analysis laboratories</w:t>
            </w:r>
          </w:p>
        </w:tc>
      </w:tr>
      <w:tr w:rsidR="00DF4907" w:rsidRPr="007A2A65" w14:paraId="6FB22CE8" w14:textId="77777777" w:rsidTr="00DF4907">
        <w:tc>
          <w:tcPr>
            <w:tcW w:w="1450" w:type="pct"/>
            <w:shd w:val="clear" w:color="auto" w:fill="auto"/>
          </w:tcPr>
          <w:p w14:paraId="186BD555" w14:textId="3510FDCA"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50/9</w:t>
            </w:r>
          </w:p>
        </w:tc>
        <w:tc>
          <w:tcPr>
            <w:tcW w:w="3500" w:type="pct"/>
            <w:shd w:val="clear" w:color="auto" w:fill="auto"/>
          </w:tcPr>
          <w:p w14:paraId="7BE3DD6A"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Use of drug characterization and chemical profiling in support of drug law enforcement intelligence-gathering and operational work, as well as trend analysis</w:t>
            </w:r>
          </w:p>
        </w:tc>
      </w:tr>
      <w:tr w:rsidR="00DF4907" w:rsidRPr="007A2A65" w14:paraId="68DE9329" w14:textId="77777777" w:rsidTr="00DF4907">
        <w:tc>
          <w:tcPr>
            <w:tcW w:w="1450" w:type="pct"/>
            <w:shd w:val="clear" w:color="auto" w:fill="auto"/>
          </w:tcPr>
          <w:p w14:paraId="2171B4CC" w14:textId="57E3CB1A"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52/7</w:t>
            </w:r>
          </w:p>
        </w:tc>
        <w:tc>
          <w:tcPr>
            <w:tcW w:w="3500" w:type="pct"/>
            <w:shd w:val="clear" w:color="auto" w:fill="auto"/>
          </w:tcPr>
          <w:p w14:paraId="2231BAF8"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Proposal concerning quality evaluation of the performance of drug analysis laboratories</w:t>
            </w:r>
          </w:p>
        </w:tc>
      </w:tr>
      <w:tr w:rsidR="00DF4907" w:rsidRPr="007A2A65" w14:paraId="159E49C5" w14:textId="77777777" w:rsidTr="00DF4907">
        <w:tc>
          <w:tcPr>
            <w:tcW w:w="1450" w:type="pct"/>
            <w:shd w:val="clear" w:color="auto" w:fill="auto"/>
          </w:tcPr>
          <w:p w14:paraId="3DC06848" w14:textId="138DA22C"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54/9</w:t>
            </w:r>
          </w:p>
        </w:tc>
        <w:tc>
          <w:tcPr>
            <w:tcW w:w="3500" w:type="pct"/>
            <w:shd w:val="clear" w:color="auto" w:fill="auto"/>
          </w:tcPr>
          <w:p w14:paraId="196D6A93"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Improving quality and building monitoring capacity for the collection, reporting and analysis of data on the world drug problem and policy responses to it</w:t>
            </w:r>
          </w:p>
        </w:tc>
      </w:tr>
      <w:tr w:rsidR="00DF4907" w:rsidRPr="007A2A65" w14:paraId="528D16F2" w14:textId="77777777" w:rsidTr="00DF4907">
        <w:tc>
          <w:tcPr>
            <w:tcW w:w="1450" w:type="pct"/>
            <w:shd w:val="clear" w:color="auto" w:fill="auto"/>
          </w:tcPr>
          <w:p w14:paraId="7480BF2A" w14:textId="1966D6A4"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56/5</w:t>
            </w:r>
          </w:p>
        </w:tc>
        <w:tc>
          <w:tcPr>
            <w:tcW w:w="3500" w:type="pct"/>
            <w:shd w:val="clear" w:color="auto" w:fill="auto"/>
          </w:tcPr>
          <w:p w14:paraId="0A329BBB"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the sharing of expertise in and knowledge on forensic drug profiling</w:t>
            </w:r>
          </w:p>
        </w:tc>
      </w:tr>
      <w:tr w:rsidR="00DF4907" w:rsidRPr="007A2A65" w14:paraId="7BE034FC" w14:textId="77777777" w:rsidTr="00DF4907">
        <w:tc>
          <w:tcPr>
            <w:tcW w:w="1450" w:type="pct"/>
            <w:shd w:val="clear" w:color="auto" w:fill="auto"/>
          </w:tcPr>
          <w:p w14:paraId="09B61CBB" w14:textId="0B945115"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58/9</w:t>
            </w:r>
          </w:p>
        </w:tc>
        <w:tc>
          <w:tcPr>
            <w:tcW w:w="3500" w:type="pct"/>
            <w:shd w:val="clear" w:color="auto" w:fill="auto"/>
          </w:tcPr>
          <w:p w14:paraId="2A78EB1B"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the role of drug analysis laboratories worldwide and reaffirming the importance of the quality of the analysis and results of such laboratories</w:t>
            </w:r>
          </w:p>
        </w:tc>
      </w:tr>
      <w:tr w:rsidR="00DF4907" w:rsidRPr="007A2A65" w14:paraId="22B7A856" w14:textId="77777777" w:rsidTr="00DF4907">
        <w:tc>
          <w:tcPr>
            <w:tcW w:w="1450" w:type="pct"/>
            <w:shd w:val="clear" w:color="auto" w:fill="auto"/>
          </w:tcPr>
          <w:p w14:paraId="635DA101" w14:textId="5362A7C9"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59/3</w:t>
            </w:r>
          </w:p>
        </w:tc>
        <w:tc>
          <w:tcPr>
            <w:tcW w:w="3500" w:type="pct"/>
            <w:shd w:val="clear" w:color="auto" w:fill="auto"/>
          </w:tcPr>
          <w:p w14:paraId="19F68E24"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informal networking within the scientific community and the sharing of scientific evidence-based findings that may inform policies and practices to address the world drug problem</w:t>
            </w:r>
          </w:p>
        </w:tc>
      </w:tr>
      <w:tr w:rsidR="00DF4907" w:rsidRPr="007A2A65" w14:paraId="796E93B1" w14:textId="77777777" w:rsidTr="00DF4907">
        <w:tc>
          <w:tcPr>
            <w:tcW w:w="1450" w:type="pct"/>
            <w:shd w:val="clear" w:color="auto" w:fill="auto"/>
          </w:tcPr>
          <w:p w14:paraId="7AC1B9FD" w14:textId="434E2A17"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61/3</w:t>
            </w:r>
          </w:p>
        </w:tc>
        <w:tc>
          <w:tcPr>
            <w:tcW w:w="3500" w:type="pct"/>
            <w:shd w:val="clear" w:color="auto" w:fill="auto"/>
          </w:tcPr>
          <w:p w14:paraId="75091B70"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Laboratory support for the implementation of the scheduling decisions of the Commission on Narcotic Drugs</w:t>
            </w:r>
          </w:p>
        </w:tc>
      </w:tr>
      <w:tr w:rsidR="00DF4907" w:rsidRPr="007A2A65" w14:paraId="32841176" w14:textId="77777777" w:rsidTr="00DF4907">
        <w:tc>
          <w:tcPr>
            <w:tcW w:w="1450" w:type="pct"/>
            <w:shd w:val="clear" w:color="auto" w:fill="auto"/>
          </w:tcPr>
          <w:p w14:paraId="2224DED2" w14:textId="405DD22E"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66/2</w:t>
            </w:r>
          </w:p>
        </w:tc>
        <w:tc>
          <w:tcPr>
            <w:tcW w:w="3500" w:type="pct"/>
            <w:shd w:val="clear" w:color="auto" w:fill="auto"/>
          </w:tcPr>
          <w:p w14:paraId="7B84D8F4"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Safe handling and disposal of synthetic drugs, their precursors and other chemicals used in the illicit manufacture of drugs</w:t>
            </w:r>
          </w:p>
        </w:tc>
      </w:tr>
      <w:tr w:rsidR="00DF4907" w:rsidRPr="007A2A65" w14:paraId="3B8702EB" w14:textId="77777777" w:rsidTr="00DF4907">
        <w:tc>
          <w:tcPr>
            <w:tcW w:w="1450" w:type="pct"/>
            <w:shd w:val="clear" w:color="auto" w:fill="auto"/>
          </w:tcPr>
          <w:p w14:paraId="0F9EA96C" w14:textId="5941B165"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66/3</w:t>
            </w:r>
          </w:p>
        </w:tc>
        <w:tc>
          <w:tcPr>
            <w:tcW w:w="3500" w:type="pct"/>
            <w:shd w:val="clear" w:color="auto" w:fill="auto"/>
          </w:tcPr>
          <w:p w14:paraId="54D647A2"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information-sharing to increase scientific evidence-based support for international scheduling and the effective implementation of international scheduling decisions</w:t>
            </w:r>
          </w:p>
        </w:tc>
      </w:tr>
      <w:tr w:rsidR="00DF4907" w:rsidRPr="007A2A65" w14:paraId="753E3CE9" w14:textId="77777777" w:rsidTr="00DF4907">
        <w:tc>
          <w:tcPr>
            <w:tcW w:w="1450" w:type="pct"/>
            <w:shd w:val="clear" w:color="auto" w:fill="auto"/>
          </w:tcPr>
          <w:p w14:paraId="4587CEE2" w14:textId="42DD0B13" w:rsidR="00DF4907" w:rsidRPr="007A2A65" w:rsidRDefault="00DF4907" w:rsidP="00DF4907">
            <w:pPr>
              <w:tabs>
                <w:tab w:val="left" w:pos="288"/>
                <w:tab w:val="left" w:pos="576"/>
                <w:tab w:val="left" w:pos="864"/>
                <w:tab w:val="left" w:pos="1152"/>
              </w:tabs>
              <w:spacing w:before="40" w:after="40" w:line="200" w:lineRule="exact"/>
              <w:ind w:right="43"/>
              <w:rPr>
                <w:sz w:val="17"/>
                <w:lang w:val="en-GB"/>
              </w:rPr>
            </w:pPr>
            <w:r w:rsidRPr="007A2A65">
              <w:rPr>
                <w:sz w:val="17"/>
                <w:lang w:val="en-GB"/>
              </w:rPr>
              <w:t>Decision 63/15</w:t>
            </w:r>
          </w:p>
        </w:tc>
        <w:tc>
          <w:tcPr>
            <w:tcW w:w="3500" w:type="pct"/>
            <w:shd w:val="clear" w:color="auto" w:fill="auto"/>
          </w:tcPr>
          <w:p w14:paraId="061881F5" w14:textId="77777777" w:rsidR="00DF4907" w:rsidRPr="007A2A65" w:rsidRDefault="00DF4907" w:rsidP="00DF490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Improved and streamlined annual report questionnaire</w:t>
            </w:r>
          </w:p>
        </w:tc>
      </w:tr>
    </w:tbl>
    <w:p w14:paraId="77A3B5A1" w14:textId="77777777" w:rsidR="00DF4907" w:rsidRPr="007A2A65" w:rsidRDefault="00DF4907" w:rsidP="001B6B1E">
      <w:pPr>
        <w:spacing w:line="240" w:lineRule="auto"/>
        <w:rPr>
          <w:sz w:val="2"/>
          <w:lang w:val="en-GB" w:eastAsia="en-US"/>
        </w:rPr>
        <w:sectPr w:rsidR="00DF4907" w:rsidRPr="007A2A65" w:rsidSect="00EC24FA">
          <w:endnotePr>
            <w:numFmt w:val="decimal"/>
          </w:endnotePr>
          <w:type w:val="continuous"/>
          <w:pgSz w:w="12240" w:h="15840"/>
          <w:pgMar w:top="1440" w:right="1195" w:bottom="1152" w:left="1195" w:header="432" w:footer="504" w:gutter="0"/>
          <w:cols w:num="2" w:space="240"/>
          <w:noEndnote/>
          <w:docGrid w:linePitch="360"/>
        </w:sectPr>
      </w:pPr>
    </w:p>
    <w:p w14:paraId="438F3CD8" w14:textId="77777777" w:rsidR="00EC24FA" w:rsidRPr="007A2A65" w:rsidRDefault="00EC24FA" w:rsidP="001B6B1E">
      <w:pPr>
        <w:pStyle w:val="SingleTxt"/>
        <w:spacing w:after="0" w:line="120" w:lineRule="exact"/>
        <w:rPr>
          <w:sz w:val="10"/>
          <w:lang w:val="en-GB" w:eastAsia="en-US"/>
        </w:rPr>
      </w:pPr>
    </w:p>
    <w:p w14:paraId="44F8A174" w14:textId="1A21F986" w:rsidR="00E31D99" w:rsidRPr="007A2A65" w:rsidRDefault="00E31D99" w:rsidP="00E31D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Subprogramme 8</w:t>
      </w:r>
    </w:p>
    <w:p w14:paraId="1156C5DF" w14:textId="153B527E" w:rsidR="00E31D99" w:rsidRPr="007A2A65" w:rsidRDefault="00E31D99" w:rsidP="00E31D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Technical cooperation and field support</w:t>
      </w:r>
    </w:p>
    <w:p w14:paraId="48F1B09C" w14:textId="77777777" w:rsidR="00E31D99" w:rsidRPr="007A2A65" w:rsidRDefault="00E31D99" w:rsidP="00E31D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szCs w:val="20"/>
          <w:lang w:val="en-GB" w:eastAsia="en-US"/>
        </w:rPr>
      </w:pPr>
    </w:p>
    <w:p w14:paraId="66287B88" w14:textId="77777777" w:rsidR="0092493D" w:rsidRPr="007A2A65" w:rsidRDefault="0092493D" w:rsidP="0092493D">
      <w:pPr>
        <w:pStyle w:val="H4"/>
        <w:ind w:right="1260"/>
        <w:rPr>
          <w:lang w:val="en-GB" w:eastAsia="en-US"/>
        </w:rPr>
      </w:pPr>
      <w:r w:rsidRPr="007A2A65">
        <w:rPr>
          <w:lang w:val="en-GB" w:eastAsia="en-US"/>
        </w:rPr>
        <w:t>General Assembly resolutions</w:t>
      </w:r>
    </w:p>
    <w:p w14:paraId="1D8D858A" w14:textId="77777777" w:rsidR="0067703A" w:rsidRPr="007A2A65" w:rsidRDefault="0067703A" w:rsidP="0067703A">
      <w:pPr>
        <w:pStyle w:val="SingleTxt"/>
        <w:spacing w:after="0" w:line="120" w:lineRule="exact"/>
        <w:rPr>
          <w:sz w:val="10"/>
          <w:lang w:val="en-GB" w:eastAsia="en-US"/>
        </w:rPr>
      </w:pPr>
    </w:p>
    <w:p w14:paraId="2D9190AF" w14:textId="77777777" w:rsidR="001B6B1E" w:rsidRPr="007A2A65" w:rsidRDefault="001B6B1E" w:rsidP="0067703A">
      <w:pPr>
        <w:pStyle w:val="SingleTxt"/>
        <w:spacing w:after="0" w:line="240" w:lineRule="auto"/>
        <w:rPr>
          <w:sz w:val="2"/>
          <w:lang w:val="en-GB" w:eastAsia="en-US"/>
        </w:rPr>
      </w:pPr>
    </w:p>
    <w:p w14:paraId="51A0A50A" w14:textId="77777777" w:rsidR="0067703A" w:rsidRPr="007A2A65" w:rsidRDefault="0067703A" w:rsidP="0067703A">
      <w:pPr>
        <w:pStyle w:val="SingleTxt"/>
        <w:spacing w:after="0" w:line="240" w:lineRule="auto"/>
        <w:rPr>
          <w:sz w:val="2"/>
          <w:lang w:val="en-GB" w:eastAsia="en-US"/>
        </w:rPr>
        <w:sectPr w:rsidR="0067703A" w:rsidRPr="007A2A65" w:rsidSect="00DF490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7703A" w:rsidRPr="007A2A65" w14:paraId="36CF0CDF" w14:textId="77777777" w:rsidTr="0067703A">
        <w:tc>
          <w:tcPr>
            <w:tcW w:w="1450" w:type="pct"/>
            <w:shd w:val="clear" w:color="auto" w:fill="auto"/>
          </w:tcPr>
          <w:p w14:paraId="1AE85830" w14:textId="0936E921" w:rsidR="0067703A" w:rsidRPr="007A2A65" w:rsidRDefault="0067703A" w:rsidP="0067703A">
            <w:pPr>
              <w:tabs>
                <w:tab w:val="left" w:pos="288"/>
                <w:tab w:val="left" w:pos="576"/>
                <w:tab w:val="left" w:pos="864"/>
                <w:tab w:val="left" w:pos="1152"/>
              </w:tabs>
              <w:spacing w:before="40" w:after="40" w:line="200" w:lineRule="exact"/>
              <w:ind w:right="43"/>
              <w:rPr>
                <w:sz w:val="17"/>
                <w:lang w:val="en-GB"/>
              </w:rPr>
            </w:pPr>
            <w:hyperlink r:id="rId194" w:history="1">
              <w:r w:rsidRPr="007A2A65">
                <w:rPr>
                  <w:rStyle w:val="Hyperlink"/>
                  <w:sz w:val="17"/>
                  <w:lang w:val="en-GB"/>
                </w:rPr>
                <w:t>76/298</w:t>
              </w:r>
            </w:hyperlink>
            <w:r w:rsidRPr="007A2A65">
              <w:rPr>
                <w:sz w:val="17"/>
                <w:lang w:val="en-GB"/>
              </w:rPr>
              <w:t xml:space="preserve"> </w:t>
            </w:r>
          </w:p>
        </w:tc>
        <w:tc>
          <w:tcPr>
            <w:tcW w:w="3500" w:type="pct"/>
            <w:shd w:val="clear" w:color="auto" w:fill="auto"/>
          </w:tcPr>
          <w:p w14:paraId="5E8BDDF6" w14:textId="77777777" w:rsidR="0067703A" w:rsidRPr="007A2A65" w:rsidRDefault="0067703A" w:rsidP="0067703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Implementation of the recommendations contained in the report of the Secretary-General on the causes of conflict and the promotion of durable peace and sustainable development in Africa </w:t>
            </w:r>
          </w:p>
        </w:tc>
      </w:tr>
      <w:tr w:rsidR="0067703A" w:rsidRPr="007A2A65" w14:paraId="757196E6" w14:textId="77777777" w:rsidTr="0067703A">
        <w:tc>
          <w:tcPr>
            <w:tcW w:w="1450" w:type="pct"/>
            <w:shd w:val="clear" w:color="auto" w:fill="auto"/>
          </w:tcPr>
          <w:p w14:paraId="402D8D12" w14:textId="2B0815D6" w:rsidR="0067703A" w:rsidRPr="007A2A65" w:rsidRDefault="0067703A" w:rsidP="0067703A">
            <w:pPr>
              <w:tabs>
                <w:tab w:val="left" w:pos="288"/>
                <w:tab w:val="left" w:pos="576"/>
                <w:tab w:val="left" w:pos="864"/>
                <w:tab w:val="left" w:pos="1152"/>
              </w:tabs>
              <w:spacing w:before="40" w:after="40" w:line="200" w:lineRule="exact"/>
              <w:ind w:right="43"/>
              <w:rPr>
                <w:sz w:val="17"/>
                <w:lang w:val="en-GB"/>
              </w:rPr>
            </w:pPr>
            <w:hyperlink r:id="rId195" w:history="1">
              <w:r w:rsidRPr="007A2A65">
                <w:rPr>
                  <w:rStyle w:val="Hyperlink"/>
                  <w:sz w:val="17"/>
                  <w:lang w:val="en-GB"/>
                </w:rPr>
                <w:t>78/166</w:t>
              </w:r>
            </w:hyperlink>
          </w:p>
        </w:tc>
        <w:tc>
          <w:tcPr>
            <w:tcW w:w="3500" w:type="pct"/>
            <w:shd w:val="clear" w:color="auto" w:fill="auto"/>
          </w:tcPr>
          <w:p w14:paraId="2E89BF03" w14:textId="77777777" w:rsidR="0067703A" w:rsidRPr="007A2A65" w:rsidRDefault="0067703A" w:rsidP="0067703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Operational activities for development of the United Nations system</w:t>
            </w:r>
          </w:p>
        </w:tc>
      </w:tr>
      <w:tr w:rsidR="0067703A" w:rsidRPr="007A2A65" w14:paraId="4E70F786" w14:textId="77777777" w:rsidTr="0067703A">
        <w:tc>
          <w:tcPr>
            <w:tcW w:w="1450" w:type="pct"/>
            <w:shd w:val="clear" w:color="auto" w:fill="auto"/>
          </w:tcPr>
          <w:p w14:paraId="21B6FA54" w14:textId="0FA353A7" w:rsidR="0067703A" w:rsidRPr="007A2A65" w:rsidRDefault="0067703A" w:rsidP="0067703A">
            <w:pPr>
              <w:tabs>
                <w:tab w:val="left" w:pos="288"/>
                <w:tab w:val="left" w:pos="576"/>
                <w:tab w:val="left" w:pos="864"/>
                <w:tab w:val="left" w:pos="1152"/>
              </w:tabs>
              <w:spacing w:before="40" w:after="40" w:line="200" w:lineRule="exact"/>
              <w:ind w:right="43"/>
              <w:rPr>
                <w:sz w:val="17"/>
                <w:lang w:val="en-GB"/>
              </w:rPr>
            </w:pPr>
            <w:hyperlink r:id="rId196" w:history="1">
              <w:r w:rsidRPr="007A2A65">
                <w:rPr>
                  <w:rStyle w:val="Hyperlink"/>
                  <w:sz w:val="17"/>
                  <w:lang w:val="en-GB"/>
                </w:rPr>
                <w:t>79/263</w:t>
              </w:r>
            </w:hyperlink>
          </w:p>
        </w:tc>
        <w:tc>
          <w:tcPr>
            <w:tcW w:w="3500" w:type="pct"/>
            <w:shd w:val="clear" w:color="auto" w:fill="auto"/>
          </w:tcPr>
          <w:p w14:paraId="03AE3D43" w14:textId="77777777" w:rsidR="0067703A" w:rsidRPr="007A2A65" w:rsidRDefault="0067703A" w:rsidP="0067703A">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New Partnership for Africa’s Development: progress in implementation and international support</w:t>
            </w:r>
          </w:p>
        </w:tc>
      </w:tr>
    </w:tbl>
    <w:p w14:paraId="6A522D9E" w14:textId="77777777" w:rsidR="0067703A" w:rsidRPr="007A2A65" w:rsidRDefault="0067703A" w:rsidP="0067703A">
      <w:pPr>
        <w:spacing w:line="240" w:lineRule="auto"/>
        <w:rPr>
          <w:sz w:val="2"/>
          <w:lang w:val="en-GB" w:eastAsia="en-US"/>
        </w:rPr>
        <w:sectPr w:rsidR="0067703A" w:rsidRPr="007A2A65" w:rsidSect="0067703A">
          <w:endnotePr>
            <w:numFmt w:val="decimal"/>
          </w:endnotePr>
          <w:type w:val="continuous"/>
          <w:pgSz w:w="12240" w:h="15840"/>
          <w:pgMar w:top="1440" w:right="1195" w:bottom="1152" w:left="1195" w:header="432" w:footer="504" w:gutter="0"/>
          <w:cols w:num="2" w:space="240"/>
          <w:noEndnote/>
          <w:docGrid w:linePitch="360"/>
        </w:sectPr>
      </w:pPr>
    </w:p>
    <w:p w14:paraId="0E864F66" w14:textId="77777777" w:rsidR="0067703A" w:rsidRPr="007A2A65" w:rsidRDefault="0067703A" w:rsidP="0067703A">
      <w:pPr>
        <w:pStyle w:val="SingleTxt"/>
        <w:spacing w:after="0" w:line="120" w:lineRule="exact"/>
        <w:rPr>
          <w:sz w:val="10"/>
          <w:lang w:val="en-GB" w:eastAsia="en-US"/>
        </w:rPr>
      </w:pPr>
    </w:p>
    <w:p w14:paraId="73DF88B3" w14:textId="77777777" w:rsidR="000A3CA0" w:rsidRPr="007A2A65" w:rsidRDefault="000A3CA0" w:rsidP="000A3CA0">
      <w:pPr>
        <w:pStyle w:val="H4"/>
        <w:ind w:right="1260"/>
        <w:rPr>
          <w:lang w:val="en-GB" w:eastAsia="en-US"/>
        </w:rPr>
      </w:pPr>
      <w:r w:rsidRPr="007A2A65">
        <w:rPr>
          <w:lang w:val="en-GB" w:eastAsia="en-US"/>
        </w:rPr>
        <w:t>Commission on Narcotic Drugs resolutions</w:t>
      </w:r>
    </w:p>
    <w:p w14:paraId="18BDC9BA" w14:textId="77777777" w:rsidR="00B379D5" w:rsidRPr="007A2A65" w:rsidRDefault="00B379D5" w:rsidP="00B379D5">
      <w:pPr>
        <w:pStyle w:val="SingleTxt"/>
        <w:spacing w:after="0" w:line="120" w:lineRule="exact"/>
        <w:rPr>
          <w:sz w:val="10"/>
          <w:lang w:val="en-GB" w:eastAsia="en-US"/>
        </w:rPr>
      </w:pPr>
    </w:p>
    <w:p w14:paraId="078881B9" w14:textId="77777777" w:rsidR="0067703A" w:rsidRPr="007A2A65" w:rsidRDefault="0067703A" w:rsidP="00B379D5">
      <w:pPr>
        <w:pStyle w:val="SingleTxt"/>
        <w:spacing w:after="0" w:line="240" w:lineRule="auto"/>
        <w:rPr>
          <w:sz w:val="2"/>
          <w:lang w:val="en-GB" w:eastAsia="en-US"/>
        </w:rPr>
      </w:pPr>
    </w:p>
    <w:p w14:paraId="1143CE99" w14:textId="77777777" w:rsidR="000A3CA0" w:rsidRPr="007A2A65" w:rsidRDefault="000A3CA0" w:rsidP="00B379D5">
      <w:pPr>
        <w:pStyle w:val="SingleTxt"/>
        <w:spacing w:after="0" w:line="240" w:lineRule="auto"/>
        <w:rPr>
          <w:sz w:val="2"/>
          <w:lang w:val="en-GB" w:eastAsia="en-US"/>
        </w:rPr>
        <w:sectPr w:rsidR="000A3CA0" w:rsidRPr="007A2A65" w:rsidSect="006770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379D5" w:rsidRPr="007A2A65" w14:paraId="14E11089" w14:textId="77777777" w:rsidTr="00B379D5">
        <w:tc>
          <w:tcPr>
            <w:tcW w:w="1450" w:type="pct"/>
            <w:shd w:val="clear" w:color="auto" w:fill="auto"/>
          </w:tcPr>
          <w:p w14:paraId="443B819C" w14:textId="27B0F1D2" w:rsidR="00B379D5" w:rsidRPr="007A2A65" w:rsidRDefault="00B379D5" w:rsidP="00B379D5">
            <w:pPr>
              <w:tabs>
                <w:tab w:val="left" w:pos="288"/>
                <w:tab w:val="left" w:pos="576"/>
                <w:tab w:val="left" w:pos="864"/>
                <w:tab w:val="left" w:pos="1152"/>
              </w:tabs>
              <w:spacing w:before="40" w:after="40" w:line="200" w:lineRule="exact"/>
              <w:ind w:right="43"/>
              <w:rPr>
                <w:sz w:val="17"/>
                <w:lang w:val="en-GB"/>
              </w:rPr>
            </w:pPr>
            <w:r w:rsidRPr="007A2A65">
              <w:rPr>
                <w:sz w:val="17"/>
                <w:lang w:val="en-GB"/>
              </w:rPr>
              <w:t>54/7</w:t>
            </w:r>
          </w:p>
        </w:tc>
        <w:tc>
          <w:tcPr>
            <w:tcW w:w="3500" w:type="pct"/>
            <w:shd w:val="clear" w:color="auto" w:fill="auto"/>
          </w:tcPr>
          <w:p w14:paraId="39E803A8" w14:textId="77777777" w:rsidR="00B379D5" w:rsidRPr="007A2A65" w:rsidRDefault="00B379D5" w:rsidP="00B379D5">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Paris Pact initiative</w:t>
            </w:r>
          </w:p>
        </w:tc>
      </w:tr>
    </w:tbl>
    <w:p w14:paraId="7360B49A" w14:textId="77777777" w:rsidR="00B379D5" w:rsidRPr="007A2A65" w:rsidRDefault="00B379D5" w:rsidP="00B379D5">
      <w:pPr>
        <w:spacing w:line="240" w:lineRule="auto"/>
        <w:rPr>
          <w:sz w:val="2"/>
          <w:lang w:val="en-GB" w:eastAsia="en-US"/>
        </w:rPr>
        <w:sectPr w:rsidR="00B379D5" w:rsidRPr="007A2A65" w:rsidSect="000A3CA0">
          <w:endnotePr>
            <w:numFmt w:val="decimal"/>
          </w:endnotePr>
          <w:type w:val="continuous"/>
          <w:pgSz w:w="12240" w:h="15840"/>
          <w:pgMar w:top="1440" w:right="1195" w:bottom="1152" w:left="1195" w:header="432" w:footer="504" w:gutter="0"/>
          <w:cols w:num="2" w:space="240"/>
          <w:noEndnote/>
          <w:docGrid w:linePitch="360"/>
        </w:sectPr>
      </w:pPr>
    </w:p>
    <w:p w14:paraId="5C32506A" w14:textId="77777777" w:rsidR="000A3CA0" w:rsidRPr="007A2A65" w:rsidRDefault="000A3CA0" w:rsidP="00F03294">
      <w:pPr>
        <w:pStyle w:val="SingleTxt"/>
        <w:spacing w:after="0" w:line="120" w:lineRule="exact"/>
        <w:rPr>
          <w:sz w:val="10"/>
          <w:lang w:val="en-GB" w:eastAsia="en-US"/>
        </w:rPr>
      </w:pPr>
    </w:p>
    <w:p w14:paraId="259E46CE" w14:textId="0319FF0E" w:rsidR="00592DA2" w:rsidRPr="007A2A65" w:rsidRDefault="00592DA2" w:rsidP="00592DA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Subprogramme 9, component 1</w:t>
      </w:r>
    </w:p>
    <w:p w14:paraId="440F075B" w14:textId="77777777" w:rsidR="00592DA2" w:rsidRPr="007A2A65" w:rsidRDefault="00592DA2" w:rsidP="00E5296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eastAsia="en-US"/>
        </w:rPr>
      </w:pPr>
      <w:r w:rsidRPr="007A2A65">
        <w:rPr>
          <w:lang w:val="en-GB" w:eastAsia="en-US"/>
        </w:rPr>
        <w:tab/>
      </w:r>
      <w:r w:rsidRPr="007A2A65">
        <w:rPr>
          <w:lang w:val="en-GB" w:eastAsia="en-US"/>
        </w:rPr>
        <w:tab/>
        <w:t>Provision of secretariat services and substantive support to the Commission on Narcotic Drugs, the Commission on Crime Prevention and Criminal Justice and the United Nations Congress on Crime Prevention and Criminal Justice</w:t>
      </w:r>
    </w:p>
    <w:p w14:paraId="48CE6047" w14:textId="77777777" w:rsidR="00F015D6" w:rsidRPr="007A2A65" w:rsidRDefault="00F015D6" w:rsidP="00F015D6">
      <w:pPr>
        <w:pStyle w:val="SingleTxt"/>
        <w:spacing w:after="0" w:line="120" w:lineRule="exact"/>
        <w:rPr>
          <w:sz w:val="10"/>
          <w:lang w:val="en-GB" w:eastAsia="en-US"/>
        </w:rPr>
      </w:pPr>
    </w:p>
    <w:p w14:paraId="18CB4301" w14:textId="369A3069" w:rsidR="00F015D6" w:rsidRPr="007A2A65" w:rsidRDefault="00872290" w:rsidP="00872290">
      <w:pPr>
        <w:pStyle w:val="H4"/>
        <w:ind w:right="1260"/>
        <w:rPr>
          <w:lang w:val="en-GB" w:eastAsia="en-US"/>
        </w:rPr>
      </w:pPr>
      <w:bookmarkStart w:id="8" w:name="_Hlk195192754"/>
      <w:r w:rsidRPr="007A2A65">
        <w:rPr>
          <w:lang w:val="en-GB" w:eastAsia="en-US"/>
        </w:rPr>
        <w:t>General Assembly resolutions</w:t>
      </w:r>
      <w:bookmarkEnd w:id="8"/>
    </w:p>
    <w:p w14:paraId="4A964B0A" w14:textId="77777777" w:rsidR="00504885" w:rsidRPr="007A2A65" w:rsidRDefault="00504885" w:rsidP="00504885">
      <w:pPr>
        <w:pStyle w:val="SingleTxt"/>
        <w:spacing w:after="0" w:line="120" w:lineRule="exact"/>
        <w:rPr>
          <w:sz w:val="10"/>
          <w:lang w:val="en-GB" w:eastAsia="en-US"/>
        </w:rPr>
      </w:pPr>
    </w:p>
    <w:p w14:paraId="6FEB7943" w14:textId="77777777" w:rsidR="00872290" w:rsidRPr="007A2A65" w:rsidRDefault="00872290" w:rsidP="00504885">
      <w:pPr>
        <w:pStyle w:val="SingleTxt"/>
        <w:spacing w:after="0" w:line="240" w:lineRule="auto"/>
        <w:rPr>
          <w:sz w:val="2"/>
          <w:lang w:val="en-GB" w:eastAsia="en-US"/>
        </w:rPr>
      </w:pPr>
    </w:p>
    <w:p w14:paraId="25FF14C3" w14:textId="77777777" w:rsidR="00872290" w:rsidRPr="007A2A65" w:rsidRDefault="00872290" w:rsidP="00504885">
      <w:pPr>
        <w:pStyle w:val="SingleTxt"/>
        <w:spacing w:after="0" w:line="240" w:lineRule="auto"/>
        <w:rPr>
          <w:sz w:val="2"/>
          <w:lang w:val="en-GB" w:eastAsia="en-US"/>
        </w:rPr>
        <w:sectPr w:rsidR="00872290" w:rsidRPr="007A2A65" w:rsidSect="00C679C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04885" w:rsidRPr="007A2A65" w14:paraId="3DEBF371" w14:textId="77777777" w:rsidTr="00504885">
        <w:tc>
          <w:tcPr>
            <w:tcW w:w="1450" w:type="pct"/>
            <w:shd w:val="clear" w:color="auto" w:fill="auto"/>
          </w:tcPr>
          <w:p w14:paraId="171EA144" w14:textId="58D22687" w:rsidR="00504885" w:rsidRPr="007A2A65" w:rsidRDefault="00504885" w:rsidP="00504885">
            <w:pPr>
              <w:tabs>
                <w:tab w:val="left" w:pos="288"/>
                <w:tab w:val="left" w:pos="576"/>
                <w:tab w:val="left" w:pos="864"/>
                <w:tab w:val="left" w:pos="1152"/>
              </w:tabs>
              <w:spacing w:before="40" w:after="40" w:line="200" w:lineRule="exact"/>
              <w:ind w:right="43"/>
              <w:rPr>
                <w:sz w:val="17"/>
                <w:lang w:val="en-GB"/>
              </w:rPr>
            </w:pPr>
            <w:hyperlink r:id="rId197" w:history="1">
              <w:r w:rsidRPr="007A2A65">
                <w:rPr>
                  <w:rStyle w:val="Hyperlink"/>
                  <w:sz w:val="17"/>
                  <w:lang w:val="en-GB"/>
                </w:rPr>
                <w:t>415 (V)</w:t>
              </w:r>
            </w:hyperlink>
          </w:p>
        </w:tc>
        <w:tc>
          <w:tcPr>
            <w:tcW w:w="3500" w:type="pct"/>
            <w:shd w:val="clear" w:color="auto" w:fill="auto"/>
          </w:tcPr>
          <w:p w14:paraId="0D1D73B1" w14:textId="77777777" w:rsidR="00504885" w:rsidRPr="007A2A65" w:rsidRDefault="00504885" w:rsidP="00504885">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Transfer of functions of the International Penal and Penitentiary Commission</w:t>
            </w:r>
          </w:p>
        </w:tc>
      </w:tr>
      <w:tr w:rsidR="00504885" w:rsidRPr="007A2A65" w14:paraId="1959F366" w14:textId="77777777" w:rsidTr="00504885">
        <w:tc>
          <w:tcPr>
            <w:tcW w:w="1450" w:type="pct"/>
            <w:shd w:val="clear" w:color="auto" w:fill="auto"/>
          </w:tcPr>
          <w:p w14:paraId="1FE6FAFD" w14:textId="1DF375DC" w:rsidR="00504885" w:rsidRPr="007A2A65" w:rsidRDefault="00504885" w:rsidP="008A607B">
            <w:pPr>
              <w:keepNext/>
              <w:keepLines/>
              <w:tabs>
                <w:tab w:val="left" w:pos="288"/>
                <w:tab w:val="left" w:pos="576"/>
                <w:tab w:val="left" w:pos="864"/>
                <w:tab w:val="left" w:pos="1152"/>
              </w:tabs>
              <w:spacing w:before="40" w:after="40" w:line="200" w:lineRule="exact"/>
              <w:ind w:right="43"/>
              <w:rPr>
                <w:sz w:val="17"/>
                <w:lang w:val="en-GB"/>
              </w:rPr>
            </w:pPr>
            <w:hyperlink r:id="rId198" w:history="1">
              <w:r w:rsidRPr="007A2A65">
                <w:rPr>
                  <w:rStyle w:val="Hyperlink"/>
                  <w:sz w:val="17"/>
                  <w:lang w:val="en-GB"/>
                </w:rPr>
                <w:t>72/305</w:t>
              </w:r>
            </w:hyperlink>
            <w:r w:rsidRPr="007A2A65">
              <w:rPr>
                <w:sz w:val="17"/>
                <w:lang w:val="en-GB"/>
              </w:rPr>
              <w:t xml:space="preserve"> </w:t>
            </w:r>
          </w:p>
        </w:tc>
        <w:tc>
          <w:tcPr>
            <w:tcW w:w="3500" w:type="pct"/>
            <w:shd w:val="clear" w:color="auto" w:fill="auto"/>
          </w:tcPr>
          <w:p w14:paraId="7B377394" w14:textId="512C793D" w:rsidR="00504885" w:rsidRPr="007A2A65" w:rsidRDefault="00504885" w:rsidP="008A607B">
            <w:pPr>
              <w:keepNext/>
              <w:keepLines/>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Review of the implementation of General Assembly resolution </w:t>
            </w:r>
            <w:hyperlink r:id="rId199" w:history="1">
              <w:r w:rsidRPr="007A2A65">
                <w:rPr>
                  <w:rStyle w:val="Hyperlink"/>
                  <w:sz w:val="17"/>
                  <w:lang w:val="en-GB"/>
                </w:rPr>
                <w:t>68/1</w:t>
              </w:r>
            </w:hyperlink>
            <w:r w:rsidRPr="007A2A65">
              <w:rPr>
                <w:sz w:val="17"/>
                <w:lang w:val="en-GB"/>
              </w:rPr>
              <w:t xml:space="preserve"> on the strengthening of the Economic and Social Council</w:t>
            </w:r>
          </w:p>
        </w:tc>
      </w:tr>
    </w:tbl>
    <w:p w14:paraId="3E40D871" w14:textId="77777777" w:rsidR="00504885" w:rsidRPr="007A2A65" w:rsidRDefault="00504885" w:rsidP="00504885">
      <w:pPr>
        <w:spacing w:line="240" w:lineRule="auto"/>
        <w:rPr>
          <w:sz w:val="2"/>
          <w:lang w:val="en-GB" w:eastAsia="en-US"/>
        </w:rPr>
        <w:sectPr w:rsidR="00504885" w:rsidRPr="007A2A65" w:rsidSect="00872290">
          <w:endnotePr>
            <w:numFmt w:val="decimal"/>
          </w:endnotePr>
          <w:type w:val="continuous"/>
          <w:pgSz w:w="12240" w:h="15840"/>
          <w:pgMar w:top="1440" w:right="1195" w:bottom="1152" w:left="1195" w:header="432" w:footer="504" w:gutter="0"/>
          <w:cols w:num="2" w:space="240"/>
          <w:noEndnote/>
          <w:docGrid w:linePitch="360"/>
        </w:sectPr>
      </w:pPr>
    </w:p>
    <w:p w14:paraId="58CF5BBC" w14:textId="77777777" w:rsidR="00872290" w:rsidRPr="007A2A65" w:rsidRDefault="00872290" w:rsidP="00504885">
      <w:pPr>
        <w:pStyle w:val="SingleTxt"/>
        <w:spacing w:after="0" w:line="120" w:lineRule="exact"/>
        <w:rPr>
          <w:sz w:val="10"/>
          <w:lang w:val="en-GB" w:eastAsia="en-US"/>
        </w:rPr>
      </w:pPr>
    </w:p>
    <w:p w14:paraId="5757BEAF" w14:textId="4D0103BA" w:rsidR="008D51FF" w:rsidRPr="007A2A65" w:rsidRDefault="008D51FF" w:rsidP="008D51FF">
      <w:pPr>
        <w:pStyle w:val="H4"/>
        <w:ind w:right="1260"/>
        <w:rPr>
          <w:lang w:val="en-GB" w:eastAsia="en-US"/>
        </w:rPr>
      </w:pPr>
      <w:r w:rsidRPr="007A2A65">
        <w:rPr>
          <w:lang w:val="en-GB" w:eastAsia="en-US"/>
        </w:rPr>
        <w:t>Economic and Social Council resolutions</w:t>
      </w:r>
    </w:p>
    <w:p w14:paraId="78D5A17E" w14:textId="77777777" w:rsidR="00644C1C" w:rsidRPr="007A2A65" w:rsidRDefault="00644C1C" w:rsidP="00644C1C">
      <w:pPr>
        <w:pStyle w:val="SingleTxt"/>
        <w:spacing w:after="0" w:line="120" w:lineRule="exact"/>
        <w:rPr>
          <w:sz w:val="10"/>
          <w:lang w:val="en-GB" w:eastAsia="en-US"/>
        </w:rPr>
      </w:pPr>
    </w:p>
    <w:p w14:paraId="031D093E" w14:textId="77777777" w:rsidR="00504885" w:rsidRPr="007A2A65" w:rsidRDefault="00504885" w:rsidP="00702B6C">
      <w:pPr>
        <w:pStyle w:val="SingleTxt"/>
        <w:spacing w:after="0" w:line="240" w:lineRule="auto"/>
        <w:rPr>
          <w:sz w:val="2"/>
          <w:lang w:val="en-GB" w:eastAsia="en-US"/>
        </w:rPr>
      </w:pPr>
    </w:p>
    <w:p w14:paraId="7CD0CB1D" w14:textId="77777777" w:rsidR="008D51FF" w:rsidRPr="007A2A65" w:rsidRDefault="008D51FF" w:rsidP="00702B6C">
      <w:pPr>
        <w:pStyle w:val="SingleTxt"/>
        <w:spacing w:after="0" w:line="240" w:lineRule="auto"/>
        <w:rPr>
          <w:sz w:val="2"/>
          <w:lang w:val="en-GB" w:eastAsia="en-US"/>
        </w:rPr>
        <w:sectPr w:rsidR="008D51FF" w:rsidRPr="007A2A65" w:rsidSect="0050488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02B6C" w:rsidRPr="007A2A65" w14:paraId="1AD2189D" w14:textId="77777777" w:rsidTr="00702B6C">
        <w:tc>
          <w:tcPr>
            <w:tcW w:w="1450" w:type="pct"/>
            <w:shd w:val="clear" w:color="auto" w:fill="auto"/>
          </w:tcPr>
          <w:p w14:paraId="0DEC9232" w14:textId="10D837D4" w:rsidR="008A607B" w:rsidRPr="007A2A65" w:rsidRDefault="008A607B" w:rsidP="008A607B">
            <w:pPr>
              <w:tabs>
                <w:tab w:val="left" w:pos="288"/>
                <w:tab w:val="left" w:pos="576"/>
                <w:tab w:val="left" w:pos="864"/>
                <w:tab w:val="left" w:pos="1152"/>
              </w:tabs>
              <w:spacing w:before="40" w:after="40" w:line="200" w:lineRule="exact"/>
              <w:ind w:right="43"/>
              <w:rPr>
                <w:sz w:val="17"/>
                <w:lang w:val="en-GB"/>
              </w:rPr>
            </w:pPr>
            <w:hyperlink r:id="rId200" w:history="1">
              <w:r w:rsidRPr="007A2A65">
                <w:rPr>
                  <w:rStyle w:val="Hyperlink"/>
                  <w:sz w:val="17"/>
                  <w:lang w:val="en-GB"/>
                </w:rPr>
                <w:t>1992/22</w:t>
              </w:r>
            </w:hyperlink>
          </w:p>
          <w:p w14:paraId="603181C5" w14:textId="5672D1EF" w:rsidR="00702B6C" w:rsidRPr="007A2A65" w:rsidRDefault="00702B6C" w:rsidP="00702B6C">
            <w:pPr>
              <w:tabs>
                <w:tab w:val="left" w:pos="288"/>
                <w:tab w:val="left" w:pos="576"/>
                <w:tab w:val="left" w:pos="864"/>
                <w:tab w:val="left" w:pos="1152"/>
              </w:tabs>
              <w:spacing w:before="40" w:after="40" w:line="200" w:lineRule="exact"/>
              <w:ind w:right="43"/>
              <w:rPr>
                <w:sz w:val="17"/>
                <w:lang w:val="en-GB"/>
              </w:rPr>
            </w:pPr>
          </w:p>
        </w:tc>
        <w:tc>
          <w:tcPr>
            <w:tcW w:w="3500" w:type="pct"/>
            <w:shd w:val="clear" w:color="auto" w:fill="auto"/>
          </w:tcPr>
          <w:p w14:paraId="664C5E7F" w14:textId="75C08E1A" w:rsidR="00702B6C" w:rsidRPr="007A2A65" w:rsidRDefault="00702B6C" w:rsidP="008A607B">
            <w:pPr>
              <w:keepNext/>
              <w:keepLines/>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Implementation of General Assembly resolution </w:t>
            </w:r>
            <w:hyperlink r:id="rId201" w:history="1">
              <w:r w:rsidRPr="007A2A65">
                <w:rPr>
                  <w:rStyle w:val="Hyperlink"/>
                  <w:sz w:val="17"/>
                  <w:lang w:val="en-GB"/>
                </w:rPr>
                <w:t>46/152</w:t>
              </w:r>
            </w:hyperlink>
            <w:r w:rsidRPr="007A2A65">
              <w:rPr>
                <w:sz w:val="17"/>
                <w:lang w:val="en-GB"/>
              </w:rPr>
              <w:t xml:space="preserve"> concerning operational activities and coordination in the field of crime prevention and criminal justice</w:t>
            </w:r>
          </w:p>
        </w:tc>
      </w:tr>
    </w:tbl>
    <w:p w14:paraId="0464101C" w14:textId="77777777" w:rsidR="00702B6C" w:rsidRPr="007A2A65" w:rsidRDefault="00702B6C" w:rsidP="00702B6C">
      <w:pPr>
        <w:spacing w:line="240" w:lineRule="auto"/>
        <w:rPr>
          <w:sz w:val="2"/>
          <w:lang w:val="en-GB" w:eastAsia="en-US"/>
        </w:rPr>
        <w:sectPr w:rsidR="00702B6C" w:rsidRPr="007A2A65" w:rsidSect="008D51FF">
          <w:endnotePr>
            <w:numFmt w:val="decimal"/>
          </w:endnotePr>
          <w:type w:val="continuous"/>
          <w:pgSz w:w="12240" w:h="15840"/>
          <w:pgMar w:top="1440" w:right="1195" w:bottom="1152" w:left="1195" w:header="432" w:footer="504" w:gutter="0"/>
          <w:cols w:num="2" w:space="240"/>
          <w:noEndnote/>
          <w:docGrid w:linePitch="360"/>
        </w:sectPr>
      </w:pPr>
    </w:p>
    <w:p w14:paraId="0A51BD1E" w14:textId="77777777" w:rsidR="008D51FF" w:rsidRPr="007A2A65" w:rsidRDefault="008D51FF" w:rsidP="00702B6C">
      <w:pPr>
        <w:pStyle w:val="SingleTxt"/>
        <w:spacing w:after="0" w:line="120" w:lineRule="exact"/>
        <w:rPr>
          <w:sz w:val="10"/>
          <w:lang w:val="en-GB" w:eastAsia="en-US"/>
        </w:rPr>
      </w:pPr>
    </w:p>
    <w:p w14:paraId="3CB9C205" w14:textId="77777777" w:rsidR="0090485C" w:rsidRPr="007A2A65" w:rsidRDefault="0090485C" w:rsidP="0090485C">
      <w:pPr>
        <w:pStyle w:val="H4"/>
        <w:ind w:right="1260"/>
        <w:rPr>
          <w:lang w:val="en-GB" w:eastAsia="en-US"/>
        </w:rPr>
      </w:pPr>
      <w:r w:rsidRPr="007A2A65">
        <w:rPr>
          <w:lang w:val="en-GB" w:eastAsia="en-US"/>
        </w:rPr>
        <w:t>Commission on Narcotic Drugs decisions</w:t>
      </w:r>
    </w:p>
    <w:p w14:paraId="4A477281" w14:textId="77777777" w:rsidR="00701F77" w:rsidRPr="007A2A65" w:rsidRDefault="00701F77" w:rsidP="00701F77">
      <w:pPr>
        <w:pStyle w:val="SingleTxt"/>
        <w:spacing w:after="0" w:line="120" w:lineRule="exact"/>
        <w:rPr>
          <w:sz w:val="10"/>
          <w:lang w:val="en-GB" w:eastAsia="en-US"/>
        </w:rPr>
      </w:pPr>
    </w:p>
    <w:p w14:paraId="333A6367" w14:textId="77777777" w:rsidR="00702B6C" w:rsidRPr="007A2A65" w:rsidRDefault="00702B6C" w:rsidP="00701F77">
      <w:pPr>
        <w:pStyle w:val="SingleTxt"/>
        <w:spacing w:after="0" w:line="240" w:lineRule="auto"/>
        <w:rPr>
          <w:sz w:val="2"/>
          <w:lang w:val="en-GB" w:eastAsia="en-US"/>
        </w:rPr>
      </w:pPr>
    </w:p>
    <w:p w14:paraId="2086FC67" w14:textId="77777777" w:rsidR="0090485C" w:rsidRPr="007A2A65" w:rsidRDefault="0090485C" w:rsidP="00701F77">
      <w:pPr>
        <w:pStyle w:val="SingleTxt"/>
        <w:spacing w:after="0" w:line="240" w:lineRule="auto"/>
        <w:rPr>
          <w:sz w:val="2"/>
          <w:lang w:val="en-GB" w:eastAsia="en-US"/>
        </w:rPr>
        <w:sectPr w:rsidR="0090485C" w:rsidRPr="007A2A65" w:rsidSect="00702B6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01F77" w:rsidRPr="007A2A65" w14:paraId="0216FD17" w14:textId="77777777" w:rsidTr="00701F77">
        <w:tc>
          <w:tcPr>
            <w:tcW w:w="1450" w:type="pct"/>
            <w:shd w:val="clear" w:color="auto" w:fill="auto"/>
          </w:tcPr>
          <w:p w14:paraId="7138DE5F" w14:textId="64727595" w:rsidR="00701F77" w:rsidRPr="007A2A65" w:rsidRDefault="00701F77" w:rsidP="00701F77">
            <w:pPr>
              <w:tabs>
                <w:tab w:val="left" w:pos="288"/>
                <w:tab w:val="left" w:pos="576"/>
                <w:tab w:val="left" w:pos="864"/>
                <w:tab w:val="left" w:pos="1152"/>
              </w:tabs>
              <w:spacing w:before="40" w:after="40" w:line="200" w:lineRule="exact"/>
              <w:ind w:right="43"/>
              <w:rPr>
                <w:sz w:val="17"/>
                <w:lang w:val="en-GB"/>
              </w:rPr>
            </w:pPr>
            <w:r w:rsidRPr="007A2A65">
              <w:rPr>
                <w:sz w:val="17"/>
                <w:lang w:val="en-GB"/>
              </w:rPr>
              <w:t xml:space="preserve">Decision 60/1 </w:t>
            </w:r>
          </w:p>
        </w:tc>
        <w:tc>
          <w:tcPr>
            <w:tcW w:w="3500" w:type="pct"/>
            <w:shd w:val="clear" w:color="auto" w:fill="auto"/>
          </w:tcPr>
          <w:p w14:paraId="2DB7DFF1" w14:textId="77777777" w:rsidR="00701F77" w:rsidRPr="007A2A65" w:rsidRDefault="00701F77" w:rsidP="00701F77">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the subsidiary bodies of the Commission on Narcotic Drugs</w:t>
            </w:r>
          </w:p>
        </w:tc>
      </w:tr>
    </w:tbl>
    <w:p w14:paraId="38AE382F" w14:textId="77777777" w:rsidR="00701F77" w:rsidRPr="007A2A65" w:rsidRDefault="00701F77" w:rsidP="00701F77">
      <w:pPr>
        <w:spacing w:line="240" w:lineRule="auto"/>
        <w:rPr>
          <w:sz w:val="2"/>
          <w:lang w:val="en-GB" w:eastAsia="en-US"/>
        </w:rPr>
        <w:sectPr w:rsidR="00701F77" w:rsidRPr="007A2A65" w:rsidSect="0090485C">
          <w:endnotePr>
            <w:numFmt w:val="decimal"/>
          </w:endnotePr>
          <w:type w:val="continuous"/>
          <w:pgSz w:w="12240" w:h="15840"/>
          <w:pgMar w:top="1440" w:right="1195" w:bottom="1152" w:left="1195" w:header="432" w:footer="504" w:gutter="0"/>
          <w:cols w:num="2" w:space="240"/>
          <w:noEndnote/>
          <w:docGrid w:linePitch="360"/>
        </w:sectPr>
      </w:pPr>
    </w:p>
    <w:p w14:paraId="6486C02A" w14:textId="77777777" w:rsidR="0090485C" w:rsidRPr="007A2A65" w:rsidRDefault="0090485C" w:rsidP="00701F77">
      <w:pPr>
        <w:pStyle w:val="SingleTxt"/>
        <w:spacing w:after="0" w:line="120" w:lineRule="exact"/>
        <w:rPr>
          <w:sz w:val="10"/>
          <w:lang w:val="en-GB" w:eastAsia="en-US"/>
        </w:rPr>
      </w:pPr>
    </w:p>
    <w:p w14:paraId="315F9BE5" w14:textId="2992D7F0" w:rsidR="00056F57" w:rsidRPr="007A2A65" w:rsidRDefault="00056F57" w:rsidP="00056F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Subprogramme 9, component 2</w:t>
      </w:r>
    </w:p>
    <w:p w14:paraId="3BEC7B3B" w14:textId="77777777" w:rsidR="00056F57" w:rsidRPr="007A2A65" w:rsidRDefault="00056F57" w:rsidP="00056F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Provision of secretariat services and substantive support to the International Narcotics Control Board</w:t>
      </w:r>
    </w:p>
    <w:p w14:paraId="0A1146E8" w14:textId="77777777" w:rsidR="00701F77" w:rsidRPr="007A2A65" w:rsidRDefault="00701F77" w:rsidP="00056F57">
      <w:pPr>
        <w:pStyle w:val="SingleTxt"/>
        <w:spacing w:after="0" w:line="120" w:lineRule="exact"/>
        <w:rPr>
          <w:sz w:val="10"/>
          <w:lang w:val="en-GB" w:eastAsia="en-US"/>
        </w:rPr>
      </w:pPr>
    </w:p>
    <w:p w14:paraId="3034070A" w14:textId="77777777" w:rsidR="00041B4B" w:rsidRPr="007A2A65" w:rsidRDefault="00041B4B" w:rsidP="00041B4B">
      <w:pPr>
        <w:pStyle w:val="H4"/>
        <w:ind w:right="1260"/>
        <w:rPr>
          <w:lang w:val="en-GB" w:eastAsia="en-US"/>
        </w:rPr>
      </w:pPr>
      <w:r w:rsidRPr="007A2A65">
        <w:rPr>
          <w:lang w:val="en-GB" w:eastAsia="en-US"/>
        </w:rPr>
        <w:t>Security Council resolutions</w:t>
      </w:r>
    </w:p>
    <w:p w14:paraId="34929B2E" w14:textId="77777777" w:rsidR="00644C1C" w:rsidRPr="007A2A65" w:rsidRDefault="00644C1C" w:rsidP="00644C1C">
      <w:pPr>
        <w:pStyle w:val="SingleTxt"/>
        <w:spacing w:after="0" w:line="120" w:lineRule="exact"/>
        <w:rPr>
          <w:sz w:val="10"/>
          <w:lang w:val="en-GB" w:eastAsia="en-US"/>
        </w:rPr>
      </w:pPr>
    </w:p>
    <w:p w14:paraId="1367408B" w14:textId="77777777" w:rsidR="00056F57" w:rsidRPr="007A2A65" w:rsidRDefault="00056F57" w:rsidP="00567D1C">
      <w:pPr>
        <w:pStyle w:val="SingleTxt"/>
        <w:spacing w:after="0" w:line="240" w:lineRule="auto"/>
        <w:rPr>
          <w:sz w:val="2"/>
          <w:lang w:val="en-GB" w:eastAsia="en-US"/>
        </w:rPr>
      </w:pPr>
    </w:p>
    <w:p w14:paraId="579CB913" w14:textId="77777777" w:rsidR="00567D1C" w:rsidRPr="007A2A65" w:rsidRDefault="00567D1C" w:rsidP="00567D1C">
      <w:pPr>
        <w:pStyle w:val="SingleTxt"/>
        <w:spacing w:after="0" w:line="240" w:lineRule="auto"/>
        <w:rPr>
          <w:sz w:val="2"/>
          <w:lang w:val="en-GB" w:eastAsia="en-US"/>
        </w:rPr>
        <w:sectPr w:rsidR="00567D1C" w:rsidRPr="007A2A65" w:rsidSect="00701F7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67D1C" w:rsidRPr="007A2A65" w14:paraId="73184139" w14:textId="77777777" w:rsidTr="00567D1C">
        <w:tc>
          <w:tcPr>
            <w:tcW w:w="1450" w:type="pct"/>
            <w:shd w:val="clear" w:color="auto" w:fill="auto"/>
          </w:tcPr>
          <w:p w14:paraId="3274EA5D" w14:textId="7D5E4E50" w:rsidR="00567D1C" w:rsidRPr="007A2A65" w:rsidRDefault="00567D1C" w:rsidP="00567D1C">
            <w:pPr>
              <w:tabs>
                <w:tab w:val="left" w:pos="288"/>
                <w:tab w:val="left" w:pos="576"/>
                <w:tab w:val="left" w:pos="864"/>
                <w:tab w:val="left" w:pos="1152"/>
              </w:tabs>
              <w:spacing w:before="40" w:after="40" w:line="200" w:lineRule="exact"/>
              <w:ind w:right="43"/>
              <w:rPr>
                <w:sz w:val="17"/>
                <w:lang w:val="en-GB"/>
              </w:rPr>
            </w:pPr>
            <w:hyperlink r:id="rId202" w:history="1">
              <w:r w:rsidRPr="007A2A65">
                <w:rPr>
                  <w:rStyle w:val="Hyperlink"/>
                  <w:sz w:val="17"/>
                  <w:lang w:val="en-GB"/>
                </w:rPr>
                <w:t>1817 (2008)</w:t>
              </w:r>
            </w:hyperlink>
          </w:p>
        </w:tc>
        <w:tc>
          <w:tcPr>
            <w:tcW w:w="3500" w:type="pct"/>
            <w:shd w:val="clear" w:color="auto" w:fill="auto"/>
          </w:tcPr>
          <w:p w14:paraId="4A4FD12B" w14:textId="77777777" w:rsidR="00567D1C" w:rsidRPr="007A2A65" w:rsidRDefault="00567D1C" w:rsidP="00567D1C">
            <w:pPr>
              <w:tabs>
                <w:tab w:val="left" w:pos="288"/>
                <w:tab w:val="left" w:pos="576"/>
                <w:tab w:val="left" w:pos="864"/>
                <w:tab w:val="left" w:pos="1152"/>
              </w:tabs>
              <w:spacing w:before="40" w:after="40" w:line="200" w:lineRule="exact"/>
              <w:ind w:left="86" w:right="43"/>
              <w:rPr>
                <w:sz w:val="17"/>
                <w:lang w:val="en-GB"/>
              </w:rPr>
            </w:pPr>
          </w:p>
        </w:tc>
      </w:tr>
    </w:tbl>
    <w:p w14:paraId="19A2505B" w14:textId="77777777" w:rsidR="00567D1C" w:rsidRPr="007A2A65" w:rsidRDefault="00567D1C" w:rsidP="00567D1C">
      <w:pPr>
        <w:spacing w:line="240" w:lineRule="auto"/>
        <w:rPr>
          <w:sz w:val="2"/>
          <w:lang w:val="en-GB" w:eastAsia="en-US"/>
        </w:rPr>
        <w:sectPr w:rsidR="00567D1C" w:rsidRPr="007A2A65" w:rsidSect="00567D1C">
          <w:endnotePr>
            <w:numFmt w:val="decimal"/>
          </w:endnotePr>
          <w:type w:val="continuous"/>
          <w:pgSz w:w="12240" w:h="15840"/>
          <w:pgMar w:top="1440" w:right="1195" w:bottom="1152" w:left="1195" w:header="432" w:footer="504" w:gutter="0"/>
          <w:cols w:num="2" w:space="240"/>
          <w:noEndnote/>
          <w:docGrid w:linePitch="360"/>
        </w:sectPr>
      </w:pPr>
    </w:p>
    <w:p w14:paraId="36C4E671" w14:textId="77777777" w:rsidR="00041B4B" w:rsidRPr="007A2A65" w:rsidRDefault="00041B4B" w:rsidP="00567D1C">
      <w:pPr>
        <w:pStyle w:val="SingleTxt"/>
        <w:spacing w:after="0" w:line="120" w:lineRule="exact"/>
        <w:rPr>
          <w:sz w:val="10"/>
          <w:lang w:val="en-GB" w:eastAsia="en-US"/>
        </w:rPr>
      </w:pPr>
    </w:p>
    <w:p w14:paraId="01223B26" w14:textId="77777777" w:rsidR="0019785E" w:rsidRPr="007A2A65" w:rsidRDefault="0019785E" w:rsidP="0019785E">
      <w:pPr>
        <w:pStyle w:val="H4"/>
        <w:ind w:right="1260"/>
        <w:rPr>
          <w:lang w:val="en-GB" w:eastAsia="en-US"/>
        </w:rPr>
      </w:pPr>
      <w:r w:rsidRPr="007A2A65">
        <w:rPr>
          <w:lang w:val="en-GB" w:eastAsia="en-US"/>
        </w:rPr>
        <w:t>Economic and Social Council resolutions</w:t>
      </w:r>
    </w:p>
    <w:p w14:paraId="0F66C2CB" w14:textId="77777777" w:rsidR="008E0F63" w:rsidRPr="007A2A65" w:rsidRDefault="008E0F63" w:rsidP="008E0F63">
      <w:pPr>
        <w:pStyle w:val="SingleTxt"/>
        <w:spacing w:after="0" w:line="120" w:lineRule="exact"/>
        <w:rPr>
          <w:sz w:val="10"/>
          <w:lang w:val="en-GB" w:eastAsia="en-US"/>
        </w:rPr>
      </w:pPr>
    </w:p>
    <w:p w14:paraId="05EB39EC" w14:textId="77777777" w:rsidR="00567D1C" w:rsidRPr="007A2A65" w:rsidRDefault="00567D1C" w:rsidP="008E0F63">
      <w:pPr>
        <w:pStyle w:val="SingleTxt"/>
        <w:spacing w:after="0" w:line="240" w:lineRule="auto"/>
        <w:rPr>
          <w:sz w:val="2"/>
          <w:lang w:val="en-GB" w:eastAsia="en-US"/>
        </w:rPr>
      </w:pPr>
    </w:p>
    <w:p w14:paraId="44532F6D" w14:textId="77777777" w:rsidR="0019785E" w:rsidRPr="007A2A65" w:rsidRDefault="0019785E" w:rsidP="008E0F63">
      <w:pPr>
        <w:pStyle w:val="SingleTxt"/>
        <w:spacing w:after="0" w:line="240" w:lineRule="auto"/>
        <w:rPr>
          <w:sz w:val="2"/>
          <w:lang w:val="en-GB" w:eastAsia="en-US"/>
        </w:rPr>
        <w:sectPr w:rsidR="0019785E" w:rsidRPr="007A2A65" w:rsidSect="00567D1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E0F63" w:rsidRPr="007A2A65" w14:paraId="483522E1" w14:textId="77777777" w:rsidTr="008E0F63">
        <w:tc>
          <w:tcPr>
            <w:tcW w:w="1450" w:type="pct"/>
            <w:shd w:val="clear" w:color="auto" w:fill="auto"/>
          </w:tcPr>
          <w:p w14:paraId="565E3A92" w14:textId="77777777" w:rsidR="008E0F63" w:rsidRPr="007A2A65" w:rsidRDefault="008E0F63" w:rsidP="008A607B">
            <w:pPr>
              <w:tabs>
                <w:tab w:val="left" w:pos="288"/>
                <w:tab w:val="left" w:pos="576"/>
                <w:tab w:val="left" w:pos="864"/>
                <w:tab w:val="left" w:pos="1152"/>
              </w:tabs>
              <w:spacing w:before="40" w:after="40" w:line="196" w:lineRule="exact"/>
              <w:ind w:right="43"/>
              <w:rPr>
                <w:sz w:val="17"/>
                <w:lang w:val="en-GB"/>
              </w:rPr>
            </w:pPr>
            <w:r w:rsidRPr="007A2A65">
              <w:rPr>
                <w:sz w:val="17"/>
                <w:lang w:val="en-GB"/>
              </w:rPr>
              <w:t>1966/1106 (XL)</w:t>
            </w:r>
          </w:p>
        </w:tc>
        <w:tc>
          <w:tcPr>
            <w:tcW w:w="3500" w:type="pct"/>
            <w:shd w:val="clear" w:color="auto" w:fill="auto"/>
          </w:tcPr>
          <w:p w14:paraId="77F9E0E1"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Implementation of the Single Convention on Narcotic Drugs, 1961</w:t>
            </w:r>
          </w:p>
        </w:tc>
      </w:tr>
      <w:tr w:rsidR="008E0F63" w:rsidRPr="007A2A65" w14:paraId="115A22CE" w14:textId="77777777" w:rsidTr="008E0F63">
        <w:tc>
          <w:tcPr>
            <w:tcW w:w="1450" w:type="pct"/>
            <w:shd w:val="clear" w:color="auto" w:fill="auto"/>
          </w:tcPr>
          <w:p w14:paraId="3987F76B" w14:textId="6806F8B5" w:rsidR="008E0F63" w:rsidRPr="007A2A65" w:rsidRDefault="008E0F63" w:rsidP="008A607B">
            <w:pPr>
              <w:tabs>
                <w:tab w:val="left" w:pos="288"/>
                <w:tab w:val="left" w:pos="576"/>
                <w:tab w:val="left" w:pos="864"/>
                <w:tab w:val="left" w:pos="1152"/>
              </w:tabs>
              <w:spacing w:before="40" w:after="40" w:line="196" w:lineRule="exact"/>
              <w:ind w:right="43"/>
              <w:rPr>
                <w:sz w:val="17"/>
                <w:lang w:val="en-GB"/>
              </w:rPr>
            </w:pPr>
            <w:r w:rsidRPr="007A2A65">
              <w:rPr>
                <w:sz w:val="17"/>
                <w:lang w:val="en-GB"/>
              </w:rPr>
              <w:t xml:space="preserve">1967/1196 (XLII); </w:t>
            </w:r>
            <w:hyperlink r:id="rId203" w:history="1">
              <w:r w:rsidR="008C4805" w:rsidRPr="007A2A65">
                <w:rPr>
                  <w:rStyle w:val="Hyperlink"/>
                  <w:sz w:val="17"/>
                  <w:lang w:val="en-GB"/>
                </w:rPr>
                <w:t>1991/48</w:t>
              </w:r>
            </w:hyperlink>
          </w:p>
        </w:tc>
        <w:tc>
          <w:tcPr>
            <w:tcW w:w="3500" w:type="pct"/>
            <w:shd w:val="clear" w:color="auto" w:fill="auto"/>
          </w:tcPr>
          <w:p w14:paraId="302B8A01"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Administrative arrangements to ensure the full technical independence of the International Narcotics Control Board</w:t>
            </w:r>
          </w:p>
        </w:tc>
      </w:tr>
      <w:tr w:rsidR="008E0F63" w:rsidRPr="007A2A65" w14:paraId="52E7083D" w14:textId="77777777" w:rsidTr="008E0F63">
        <w:tc>
          <w:tcPr>
            <w:tcW w:w="1450" w:type="pct"/>
            <w:shd w:val="clear" w:color="auto" w:fill="auto"/>
          </w:tcPr>
          <w:p w14:paraId="49F5F587" w14:textId="77777777" w:rsidR="008E0F63" w:rsidRPr="007A2A65" w:rsidRDefault="008E0F63" w:rsidP="008A607B">
            <w:pPr>
              <w:tabs>
                <w:tab w:val="left" w:pos="288"/>
                <w:tab w:val="left" w:pos="576"/>
                <w:tab w:val="left" w:pos="864"/>
                <w:tab w:val="left" w:pos="1152"/>
              </w:tabs>
              <w:spacing w:before="40" w:after="40" w:line="196" w:lineRule="exact"/>
              <w:ind w:right="43"/>
              <w:rPr>
                <w:sz w:val="17"/>
                <w:lang w:val="en-GB"/>
              </w:rPr>
            </w:pPr>
            <w:r w:rsidRPr="007A2A65">
              <w:rPr>
                <w:sz w:val="17"/>
                <w:lang w:val="en-GB"/>
              </w:rPr>
              <w:t>1973/1775 (LIV)</w:t>
            </w:r>
          </w:p>
        </w:tc>
        <w:tc>
          <w:tcPr>
            <w:tcW w:w="3500" w:type="pct"/>
            <w:shd w:val="clear" w:color="auto" w:fill="auto"/>
          </w:tcPr>
          <w:p w14:paraId="7BD91AD3"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Keeping in force the administrative arrangements to ensure the full technical independence of the International Narcotics Control Board</w:t>
            </w:r>
          </w:p>
        </w:tc>
      </w:tr>
      <w:tr w:rsidR="008E0F63" w:rsidRPr="007A2A65" w14:paraId="2714A090" w14:textId="77777777" w:rsidTr="008E0F63">
        <w:tc>
          <w:tcPr>
            <w:tcW w:w="1450" w:type="pct"/>
            <w:shd w:val="clear" w:color="auto" w:fill="auto"/>
          </w:tcPr>
          <w:p w14:paraId="0433E21B" w14:textId="470C6DE4" w:rsidR="008E0F63" w:rsidRPr="007A2A65" w:rsidRDefault="00E20E34" w:rsidP="008A607B">
            <w:pPr>
              <w:tabs>
                <w:tab w:val="left" w:pos="288"/>
                <w:tab w:val="left" w:pos="576"/>
                <w:tab w:val="left" w:pos="864"/>
                <w:tab w:val="left" w:pos="1152"/>
              </w:tabs>
              <w:spacing w:before="40" w:after="40" w:line="196" w:lineRule="exact"/>
              <w:ind w:right="43"/>
              <w:rPr>
                <w:sz w:val="17"/>
                <w:lang w:val="en-GB"/>
              </w:rPr>
            </w:pPr>
            <w:hyperlink r:id="rId204" w:history="1">
              <w:r w:rsidRPr="007A2A65">
                <w:rPr>
                  <w:rStyle w:val="Hyperlink"/>
                  <w:sz w:val="17"/>
                  <w:lang w:val="en-GB"/>
                </w:rPr>
                <w:t>1981/7</w:t>
              </w:r>
            </w:hyperlink>
          </w:p>
        </w:tc>
        <w:tc>
          <w:tcPr>
            <w:tcW w:w="3500" w:type="pct"/>
            <w:shd w:val="clear" w:color="auto" w:fill="auto"/>
          </w:tcPr>
          <w:p w14:paraId="5575E665"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Implementation of the 1971 Convention on Psychotropic Substances</w:t>
            </w:r>
          </w:p>
        </w:tc>
      </w:tr>
      <w:tr w:rsidR="008E0F63" w:rsidRPr="007A2A65" w14:paraId="7D8A4BDE" w14:textId="77777777" w:rsidTr="008E0F63">
        <w:tc>
          <w:tcPr>
            <w:tcW w:w="1450" w:type="pct"/>
            <w:shd w:val="clear" w:color="auto" w:fill="auto"/>
          </w:tcPr>
          <w:p w14:paraId="5D606F0E" w14:textId="40CADB3D" w:rsidR="008E0F63" w:rsidRPr="007A2A65" w:rsidRDefault="00C9230D" w:rsidP="008A607B">
            <w:pPr>
              <w:tabs>
                <w:tab w:val="left" w:pos="288"/>
                <w:tab w:val="left" w:pos="576"/>
                <w:tab w:val="left" w:pos="864"/>
                <w:tab w:val="left" w:pos="1152"/>
              </w:tabs>
              <w:spacing w:before="40" w:after="40" w:line="196" w:lineRule="exact"/>
              <w:ind w:right="43"/>
              <w:rPr>
                <w:sz w:val="17"/>
                <w:lang w:val="en-GB"/>
              </w:rPr>
            </w:pPr>
            <w:hyperlink r:id="rId205" w:history="1">
              <w:r w:rsidRPr="007A2A65">
                <w:rPr>
                  <w:rStyle w:val="Hyperlink"/>
                  <w:sz w:val="17"/>
                  <w:lang w:val="en-GB"/>
                </w:rPr>
                <w:t>1991/44</w:t>
              </w:r>
            </w:hyperlink>
          </w:p>
        </w:tc>
        <w:tc>
          <w:tcPr>
            <w:tcW w:w="3500" w:type="pct"/>
            <w:shd w:val="clear" w:color="auto" w:fill="auto"/>
          </w:tcPr>
          <w:p w14:paraId="57915582"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Prevention of diversion from international trade into illicit channels of psychotropic substances listed in Schedules III and IV of the Convention on Psychotropic Substances of 1971</w:t>
            </w:r>
          </w:p>
        </w:tc>
      </w:tr>
      <w:tr w:rsidR="008E0F63" w:rsidRPr="007A2A65" w14:paraId="5FE29CCE" w14:textId="77777777" w:rsidTr="008E0F63">
        <w:tc>
          <w:tcPr>
            <w:tcW w:w="1450" w:type="pct"/>
            <w:shd w:val="clear" w:color="auto" w:fill="auto"/>
          </w:tcPr>
          <w:p w14:paraId="3D8D7637" w14:textId="3C6B596A" w:rsidR="008E0F63" w:rsidRPr="007A2A65" w:rsidRDefault="00AD51EB" w:rsidP="008A607B">
            <w:pPr>
              <w:tabs>
                <w:tab w:val="left" w:pos="288"/>
                <w:tab w:val="left" w:pos="576"/>
                <w:tab w:val="left" w:pos="864"/>
                <w:tab w:val="left" w:pos="1152"/>
              </w:tabs>
              <w:spacing w:before="40" w:after="40" w:line="196" w:lineRule="exact"/>
              <w:ind w:right="43"/>
              <w:rPr>
                <w:sz w:val="17"/>
                <w:lang w:val="en-GB"/>
              </w:rPr>
            </w:pPr>
            <w:hyperlink r:id="rId206" w:history="1">
              <w:r w:rsidRPr="007A2A65">
                <w:rPr>
                  <w:rStyle w:val="Hyperlink"/>
                  <w:sz w:val="17"/>
                  <w:lang w:val="en-GB"/>
                </w:rPr>
                <w:t>1992/29</w:t>
              </w:r>
            </w:hyperlink>
          </w:p>
        </w:tc>
        <w:tc>
          <w:tcPr>
            <w:tcW w:w="3500" w:type="pct"/>
            <w:shd w:val="clear" w:color="auto" w:fill="auto"/>
          </w:tcPr>
          <w:p w14:paraId="76FCEB7A"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Measures to prevent the diversion of precursor and essential chemicals to the illicit manufacture of narcotic drugs and psychotropic substances</w:t>
            </w:r>
          </w:p>
        </w:tc>
      </w:tr>
      <w:tr w:rsidR="008E0F63" w:rsidRPr="007A2A65" w14:paraId="4C4C6439" w14:textId="77777777" w:rsidTr="008E0F63">
        <w:tc>
          <w:tcPr>
            <w:tcW w:w="1450" w:type="pct"/>
            <w:shd w:val="clear" w:color="auto" w:fill="auto"/>
          </w:tcPr>
          <w:p w14:paraId="13A683D9" w14:textId="77777777" w:rsidR="008E0F63" w:rsidRPr="007A2A65" w:rsidRDefault="008E0F63" w:rsidP="008A607B">
            <w:pPr>
              <w:tabs>
                <w:tab w:val="left" w:pos="288"/>
                <w:tab w:val="left" w:pos="576"/>
                <w:tab w:val="left" w:pos="864"/>
                <w:tab w:val="left" w:pos="1152"/>
              </w:tabs>
              <w:spacing w:before="40" w:after="40" w:line="196" w:lineRule="exact"/>
              <w:ind w:right="43"/>
              <w:rPr>
                <w:sz w:val="17"/>
                <w:lang w:val="en-GB"/>
              </w:rPr>
            </w:pPr>
            <w:r w:rsidRPr="007A2A65">
              <w:rPr>
                <w:sz w:val="17"/>
                <w:lang w:val="en-GB"/>
              </w:rPr>
              <w:t>1996/29</w:t>
            </w:r>
          </w:p>
        </w:tc>
        <w:tc>
          <w:tcPr>
            <w:tcW w:w="3500" w:type="pct"/>
            <w:shd w:val="clear" w:color="auto" w:fill="auto"/>
          </w:tcPr>
          <w:p w14:paraId="761CDCB8"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Action to strengthen international cooperation to control precursors and their substitutes used in the illicit manufacture of controlled substances, in particular amphetamine-type stimulants, and to prevent their diversion</w:t>
            </w:r>
          </w:p>
        </w:tc>
      </w:tr>
      <w:tr w:rsidR="008E0F63" w:rsidRPr="007A2A65" w14:paraId="2F5F5823" w14:textId="77777777" w:rsidTr="008E0F63">
        <w:tc>
          <w:tcPr>
            <w:tcW w:w="1450" w:type="pct"/>
            <w:shd w:val="clear" w:color="auto" w:fill="auto"/>
          </w:tcPr>
          <w:p w14:paraId="29ADAF68" w14:textId="77777777" w:rsidR="008E0F63" w:rsidRPr="007A2A65" w:rsidRDefault="008E0F63" w:rsidP="008A607B">
            <w:pPr>
              <w:tabs>
                <w:tab w:val="left" w:pos="288"/>
                <w:tab w:val="left" w:pos="576"/>
                <w:tab w:val="left" w:pos="864"/>
                <w:tab w:val="left" w:pos="1152"/>
              </w:tabs>
              <w:spacing w:before="40" w:after="40" w:line="196" w:lineRule="exact"/>
              <w:ind w:right="43"/>
              <w:rPr>
                <w:sz w:val="17"/>
                <w:lang w:val="en-GB"/>
              </w:rPr>
            </w:pPr>
            <w:r w:rsidRPr="007A2A65">
              <w:rPr>
                <w:sz w:val="17"/>
                <w:lang w:val="en-GB"/>
              </w:rPr>
              <w:t>2003/39</w:t>
            </w:r>
          </w:p>
        </w:tc>
        <w:tc>
          <w:tcPr>
            <w:tcW w:w="3500" w:type="pct"/>
            <w:shd w:val="clear" w:color="auto" w:fill="auto"/>
          </w:tcPr>
          <w:p w14:paraId="072EF450"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Strengthening systems of control over chemical precursors and preventing their diversion and trafficking</w:t>
            </w:r>
          </w:p>
        </w:tc>
      </w:tr>
      <w:tr w:rsidR="008E0F63" w:rsidRPr="007A2A65" w14:paraId="0122BC1B" w14:textId="77777777" w:rsidTr="008E0F63">
        <w:tc>
          <w:tcPr>
            <w:tcW w:w="1450" w:type="pct"/>
            <w:shd w:val="clear" w:color="auto" w:fill="auto"/>
          </w:tcPr>
          <w:p w14:paraId="77C4FD98" w14:textId="77777777" w:rsidR="008E0F63" w:rsidRPr="007A2A65" w:rsidRDefault="008E0F63" w:rsidP="008A607B">
            <w:pPr>
              <w:tabs>
                <w:tab w:val="left" w:pos="288"/>
                <w:tab w:val="left" w:pos="576"/>
                <w:tab w:val="left" w:pos="864"/>
                <w:tab w:val="left" w:pos="1152"/>
              </w:tabs>
              <w:spacing w:before="40" w:after="40" w:line="196" w:lineRule="exact"/>
              <w:ind w:right="43"/>
              <w:rPr>
                <w:sz w:val="17"/>
                <w:lang w:val="en-GB"/>
              </w:rPr>
            </w:pPr>
            <w:r w:rsidRPr="007A2A65">
              <w:rPr>
                <w:sz w:val="17"/>
                <w:lang w:val="en-GB"/>
              </w:rPr>
              <w:t>2004/38</w:t>
            </w:r>
          </w:p>
        </w:tc>
        <w:tc>
          <w:tcPr>
            <w:tcW w:w="3500" w:type="pct"/>
            <w:shd w:val="clear" w:color="auto" w:fill="auto"/>
          </w:tcPr>
          <w:p w14:paraId="5B41A9FA" w14:textId="77777777" w:rsidR="008E0F63" w:rsidRPr="007A2A65" w:rsidRDefault="008E0F63" w:rsidP="008A607B">
            <w:pPr>
              <w:tabs>
                <w:tab w:val="left" w:pos="288"/>
                <w:tab w:val="left" w:pos="576"/>
                <w:tab w:val="left" w:pos="864"/>
                <w:tab w:val="left" w:pos="1152"/>
              </w:tabs>
              <w:spacing w:before="40" w:after="40" w:line="196" w:lineRule="exact"/>
              <w:ind w:left="86" w:right="43"/>
              <w:rPr>
                <w:sz w:val="17"/>
                <w:lang w:val="en-GB"/>
              </w:rPr>
            </w:pPr>
            <w:r w:rsidRPr="007A2A65">
              <w:rPr>
                <w:sz w:val="17"/>
                <w:lang w:val="en-GB"/>
              </w:rPr>
              <w:t>Follow-up on strengthening the systems of control over chemical precursors and preventing their diversion and trafficking</w:t>
            </w:r>
          </w:p>
        </w:tc>
      </w:tr>
    </w:tbl>
    <w:p w14:paraId="36049043" w14:textId="77777777" w:rsidR="008E0F63" w:rsidRPr="007A2A65" w:rsidRDefault="008E0F63" w:rsidP="008E0F63">
      <w:pPr>
        <w:spacing w:line="240" w:lineRule="auto"/>
        <w:rPr>
          <w:sz w:val="2"/>
          <w:lang w:val="en-GB" w:eastAsia="en-US"/>
        </w:rPr>
        <w:sectPr w:rsidR="008E0F63" w:rsidRPr="007A2A65" w:rsidSect="0019785E">
          <w:endnotePr>
            <w:numFmt w:val="decimal"/>
          </w:endnotePr>
          <w:type w:val="continuous"/>
          <w:pgSz w:w="12240" w:h="15840"/>
          <w:pgMar w:top="1440" w:right="1195" w:bottom="1152" w:left="1195" w:header="432" w:footer="504" w:gutter="0"/>
          <w:cols w:num="2" w:space="240"/>
          <w:noEndnote/>
          <w:docGrid w:linePitch="360"/>
        </w:sectPr>
      </w:pPr>
    </w:p>
    <w:p w14:paraId="647A5672" w14:textId="77777777" w:rsidR="0019785E" w:rsidRPr="007A2A65" w:rsidRDefault="0019785E" w:rsidP="008A607B">
      <w:pPr>
        <w:pStyle w:val="SingleTxt"/>
        <w:spacing w:after="0" w:line="100" w:lineRule="exact"/>
        <w:rPr>
          <w:sz w:val="10"/>
          <w:lang w:val="en-GB" w:eastAsia="en-US"/>
        </w:rPr>
      </w:pPr>
    </w:p>
    <w:p w14:paraId="0DA840EE" w14:textId="77777777" w:rsidR="00B11594" w:rsidRPr="007A2A65" w:rsidRDefault="00B11594" w:rsidP="00B11594">
      <w:pPr>
        <w:pStyle w:val="H4"/>
        <w:ind w:right="1260"/>
        <w:rPr>
          <w:lang w:val="en-GB" w:eastAsia="en-US"/>
        </w:rPr>
      </w:pPr>
      <w:r w:rsidRPr="007A2A65">
        <w:rPr>
          <w:lang w:val="en-GB" w:eastAsia="en-US"/>
        </w:rPr>
        <w:t>Commission on Narcotic Drugs resolutions</w:t>
      </w:r>
    </w:p>
    <w:p w14:paraId="3DD2D577" w14:textId="77777777" w:rsidR="00CD7E42" w:rsidRPr="007A2A65" w:rsidRDefault="00CD7E42" w:rsidP="00CD7E42">
      <w:pPr>
        <w:pStyle w:val="SingleTxt"/>
        <w:spacing w:after="0" w:line="120" w:lineRule="exact"/>
        <w:rPr>
          <w:sz w:val="10"/>
          <w:lang w:val="en-GB" w:eastAsia="en-US"/>
        </w:rPr>
      </w:pPr>
    </w:p>
    <w:p w14:paraId="6EF0CF32" w14:textId="77777777" w:rsidR="008E0F63" w:rsidRPr="007A2A65" w:rsidRDefault="008E0F63" w:rsidP="00CD7E42">
      <w:pPr>
        <w:pStyle w:val="SingleTxt"/>
        <w:spacing w:after="0" w:line="240" w:lineRule="auto"/>
        <w:rPr>
          <w:sz w:val="2"/>
          <w:lang w:val="en-GB" w:eastAsia="en-US"/>
        </w:rPr>
      </w:pPr>
    </w:p>
    <w:p w14:paraId="04AFB76A" w14:textId="77777777" w:rsidR="00B11594" w:rsidRPr="007A2A65" w:rsidRDefault="00B11594" w:rsidP="00CD7E42">
      <w:pPr>
        <w:pStyle w:val="SingleTxt"/>
        <w:spacing w:after="0" w:line="240" w:lineRule="auto"/>
        <w:rPr>
          <w:sz w:val="2"/>
          <w:lang w:val="en-GB" w:eastAsia="en-US"/>
        </w:rPr>
        <w:sectPr w:rsidR="00B11594" w:rsidRPr="007A2A65" w:rsidSect="008E0F6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D7E42" w:rsidRPr="007A2A65" w14:paraId="4FF8BCBC" w14:textId="77777777" w:rsidTr="00CD7E42">
        <w:tc>
          <w:tcPr>
            <w:tcW w:w="1450" w:type="pct"/>
            <w:shd w:val="clear" w:color="auto" w:fill="auto"/>
          </w:tcPr>
          <w:p w14:paraId="16033924" w14:textId="4F6EFDB1" w:rsidR="00CD7E42" w:rsidRPr="007A2A65" w:rsidRDefault="00CD7E42" w:rsidP="00CD7E42">
            <w:pPr>
              <w:tabs>
                <w:tab w:val="left" w:pos="288"/>
                <w:tab w:val="left" w:pos="576"/>
                <w:tab w:val="left" w:pos="864"/>
                <w:tab w:val="left" w:pos="1152"/>
              </w:tabs>
              <w:spacing w:before="40" w:after="40" w:line="200" w:lineRule="exact"/>
              <w:ind w:right="43"/>
              <w:rPr>
                <w:sz w:val="17"/>
                <w:lang w:val="en-GB"/>
              </w:rPr>
            </w:pPr>
            <w:r w:rsidRPr="007A2A65">
              <w:rPr>
                <w:sz w:val="17"/>
                <w:lang w:val="en-GB"/>
              </w:rPr>
              <w:t>50/5</w:t>
            </w:r>
          </w:p>
        </w:tc>
        <w:tc>
          <w:tcPr>
            <w:tcW w:w="3500" w:type="pct"/>
            <w:shd w:val="clear" w:color="auto" w:fill="auto"/>
          </w:tcPr>
          <w:p w14:paraId="14B3C77D" w14:textId="77777777" w:rsidR="00CD7E42" w:rsidRPr="007A2A65" w:rsidRDefault="00CD7E42" w:rsidP="00CD7E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 xml:space="preserve">Identifying sources of precursors used in illicit drug manufacture </w:t>
            </w:r>
          </w:p>
        </w:tc>
      </w:tr>
      <w:tr w:rsidR="00CD7E42" w:rsidRPr="007A2A65" w14:paraId="0EAF1CBE" w14:textId="77777777" w:rsidTr="00CD7E42">
        <w:tc>
          <w:tcPr>
            <w:tcW w:w="1450" w:type="pct"/>
            <w:shd w:val="clear" w:color="auto" w:fill="auto"/>
          </w:tcPr>
          <w:p w14:paraId="146D463A" w14:textId="618DE742" w:rsidR="00CD7E42" w:rsidRPr="007A2A65" w:rsidRDefault="00CD7E42" w:rsidP="00CD7E42">
            <w:pPr>
              <w:tabs>
                <w:tab w:val="left" w:pos="288"/>
                <w:tab w:val="left" w:pos="576"/>
                <w:tab w:val="left" w:pos="864"/>
                <w:tab w:val="left" w:pos="1152"/>
              </w:tabs>
              <w:spacing w:before="40" w:after="40" w:line="200" w:lineRule="exact"/>
              <w:ind w:right="43"/>
              <w:rPr>
                <w:sz w:val="17"/>
                <w:lang w:val="en-GB"/>
              </w:rPr>
            </w:pPr>
            <w:r w:rsidRPr="007A2A65">
              <w:rPr>
                <w:sz w:val="17"/>
                <w:lang w:val="en-GB"/>
              </w:rPr>
              <w:t>54/6</w:t>
            </w:r>
          </w:p>
        </w:tc>
        <w:tc>
          <w:tcPr>
            <w:tcW w:w="3500" w:type="pct"/>
            <w:shd w:val="clear" w:color="auto" w:fill="auto"/>
          </w:tcPr>
          <w:p w14:paraId="3F2BCEF3" w14:textId="7C067DE4" w:rsidR="008A607B" w:rsidRPr="007A2A65" w:rsidRDefault="00CD7E42" w:rsidP="00776456">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Promoting adequate availability of internationally controlled narcotic drugs and psychotropic substances for medical and scientific purposes while preventing their diversion and abuse</w:t>
            </w:r>
          </w:p>
        </w:tc>
      </w:tr>
      <w:tr w:rsidR="00CD7E42" w:rsidRPr="007A2A65" w14:paraId="4E292548" w14:textId="77777777" w:rsidTr="00CD7E42">
        <w:tc>
          <w:tcPr>
            <w:tcW w:w="1450" w:type="pct"/>
            <w:shd w:val="clear" w:color="auto" w:fill="auto"/>
          </w:tcPr>
          <w:p w14:paraId="6EEE5E0B" w14:textId="0A9CC722" w:rsidR="00CD7E42" w:rsidRPr="007A2A65" w:rsidRDefault="00CD7E42" w:rsidP="00CD7E42">
            <w:pPr>
              <w:tabs>
                <w:tab w:val="left" w:pos="288"/>
                <w:tab w:val="left" w:pos="576"/>
                <w:tab w:val="left" w:pos="864"/>
                <w:tab w:val="left" w:pos="1152"/>
              </w:tabs>
              <w:spacing w:before="40" w:after="40" w:line="200" w:lineRule="exact"/>
              <w:ind w:right="43"/>
              <w:rPr>
                <w:sz w:val="17"/>
                <w:lang w:val="en-GB"/>
              </w:rPr>
            </w:pPr>
            <w:r w:rsidRPr="007A2A65">
              <w:rPr>
                <w:sz w:val="17"/>
                <w:lang w:val="en-GB"/>
              </w:rPr>
              <w:t>62/1</w:t>
            </w:r>
          </w:p>
        </w:tc>
        <w:tc>
          <w:tcPr>
            <w:tcW w:w="3500" w:type="pct"/>
            <w:shd w:val="clear" w:color="auto" w:fill="auto"/>
          </w:tcPr>
          <w:p w14:paraId="499AAE9A" w14:textId="77777777" w:rsidR="00CD7E42" w:rsidRPr="007A2A65" w:rsidRDefault="00CD7E42" w:rsidP="008A607B">
            <w:pPr>
              <w:keepNext/>
              <w:keepLines/>
              <w:tabs>
                <w:tab w:val="left" w:pos="288"/>
                <w:tab w:val="left" w:pos="576"/>
                <w:tab w:val="left" w:pos="864"/>
                <w:tab w:val="left" w:pos="1152"/>
              </w:tabs>
              <w:spacing w:before="40" w:after="40" w:line="200" w:lineRule="exact"/>
              <w:ind w:left="86" w:right="43"/>
              <w:rPr>
                <w:sz w:val="17"/>
                <w:lang w:val="en-GB"/>
              </w:rPr>
            </w:pPr>
            <w:r w:rsidRPr="007A2A65">
              <w:rPr>
                <w:sz w:val="17"/>
                <w:lang w:val="en-GB"/>
              </w:rPr>
              <w:t>Strengthening international cooperation and comprehensive regulatory and institutional frameworks for the control of precursors used in the illicit manufacture of narcotic drugs and psychotropic substances</w:t>
            </w:r>
          </w:p>
        </w:tc>
      </w:tr>
      <w:tr w:rsidR="00CD7E42" w:rsidRPr="007A2A65" w14:paraId="2D913A95" w14:textId="77777777" w:rsidTr="00CD7E42">
        <w:tc>
          <w:tcPr>
            <w:tcW w:w="1450" w:type="pct"/>
            <w:shd w:val="clear" w:color="auto" w:fill="auto"/>
          </w:tcPr>
          <w:p w14:paraId="1B88251B" w14:textId="200828DD" w:rsidR="00CD7E42" w:rsidRPr="007A2A65" w:rsidRDefault="00CD7E42" w:rsidP="00CD7E42">
            <w:pPr>
              <w:tabs>
                <w:tab w:val="left" w:pos="288"/>
                <w:tab w:val="left" w:pos="576"/>
                <w:tab w:val="left" w:pos="864"/>
                <w:tab w:val="left" w:pos="1152"/>
              </w:tabs>
              <w:spacing w:before="40" w:after="40" w:line="200" w:lineRule="exact"/>
              <w:ind w:right="43"/>
              <w:rPr>
                <w:sz w:val="17"/>
                <w:lang w:val="en-GB"/>
              </w:rPr>
            </w:pPr>
            <w:r w:rsidRPr="007A2A65">
              <w:rPr>
                <w:sz w:val="17"/>
                <w:lang w:val="en-GB"/>
              </w:rPr>
              <w:t xml:space="preserve">62/8 </w:t>
            </w:r>
          </w:p>
        </w:tc>
        <w:tc>
          <w:tcPr>
            <w:tcW w:w="3500" w:type="pct"/>
            <w:shd w:val="clear" w:color="auto" w:fill="auto"/>
          </w:tcPr>
          <w:p w14:paraId="51045081" w14:textId="77777777" w:rsidR="00CD7E42" w:rsidRPr="007A2A65" w:rsidRDefault="00CD7E42" w:rsidP="00CD7E42">
            <w:pPr>
              <w:tabs>
                <w:tab w:val="left" w:pos="288"/>
                <w:tab w:val="left" w:pos="576"/>
                <w:tab w:val="left" w:pos="864"/>
                <w:tab w:val="left" w:pos="1152"/>
              </w:tabs>
              <w:spacing w:before="40" w:after="40" w:line="200" w:lineRule="exact"/>
              <w:ind w:left="86" w:right="43"/>
              <w:rPr>
                <w:sz w:val="17"/>
                <w:lang w:val="en-GB"/>
              </w:rPr>
            </w:pPr>
            <w:r w:rsidRPr="007A2A65">
              <w:rPr>
                <w:sz w:val="17"/>
                <w:lang w:val="en-GB"/>
              </w:rPr>
              <w:t>Supporting the International Narcotics Control Board in fulfilling its treaty-mandated functions in cooperation with Member States and in collaboration with the Commission on Narcotic Drugs and the World Health Organization</w:t>
            </w:r>
          </w:p>
        </w:tc>
      </w:tr>
    </w:tbl>
    <w:p w14:paraId="4B8E412F" w14:textId="77777777" w:rsidR="00CD7E42" w:rsidRPr="007A2A65" w:rsidRDefault="00CD7E42" w:rsidP="00CD7E42">
      <w:pPr>
        <w:spacing w:line="240" w:lineRule="auto"/>
        <w:rPr>
          <w:sz w:val="2"/>
          <w:lang w:val="en-GB" w:eastAsia="en-US"/>
        </w:rPr>
        <w:sectPr w:rsidR="00CD7E42" w:rsidRPr="007A2A65" w:rsidSect="00B11594">
          <w:endnotePr>
            <w:numFmt w:val="decimal"/>
          </w:endnotePr>
          <w:type w:val="continuous"/>
          <w:pgSz w:w="12240" w:h="15840"/>
          <w:pgMar w:top="1440" w:right="1195" w:bottom="1152" w:left="1195" w:header="432" w:footer="504" w:gutter="0"/>
          <w:cols w:num="2" w:space="240"/>
          <w:noEndnote/>
          <w:docGrid w:linePitch="360"/>
        </w:sectPr>
      </w:pPr>
    </w:p>
    <w:p w14:paraId="3007B170" w14:textId="77777777" w:rsidR="00644C1C" w:rsidRPr="007A2A65" w:rsidRDefault="00644C1C" w:rsidP="006C7619">
      <w:pPr>
        <w:pStyle w:val="H1"/>
        <w:keepNext w:val="0"/>
        <w:keepLines w:val="0"/>
        <w:spacing w:line="100" w:lineRule="exact"/>
        <w:ind w:right="1260"/>
        <w:rPr>
          <w:sz w:val="10"/>
          <w:lang w:val="en-GB" w:eastAsia="en-US"/>
        </w:rPr>
      </w:pPr>
    </w:p>
    <w:p w14:paraId="28B48006" w14:textId="77777777" w:rsidR="00644C1C" w:rsidRPr="007A2A65" w:rsidRDefault="00644C1C" w:rsidP="006C7619">
      <w:pPr>
        <w:spacing w:line="100" w:lineRule="exact"/>
        <w:rPr>
          <w:sz w:val="10"/>
          <w:lang w:val="en-GB" w:eastAsia="en-US"/>
        </w:rPr>
      </w:pPr>
    </w:p>
    <w:p w14:paraId="42805499" w14:textId="5E885A93" w:rsidR="00B77E61" w:rsidRPr="007A2A65" w:rsidRDefault="006E6406" w:rsidP="00362004">
      <w:pPr>
        <w:pStyle w:val="H1"/>
        <w:ind w:right="1260"/>
        <w:rPr>
          <w:lang w:val="en-GB" w:eastAsia="en-US"/>
        </w:rPr>
      </w:pPr>
      <w:r w:rsidRPr="007A2A65">
        <w:rPr>
          <w:lang w:val="en-GB" w:eastAsia="en-US"/>
        </w:rPr>
        <w:tab/>
      </w:r>
      <w:r w:rsidRPr="007A2A65">
        <w:rPr>
          <w:lang w:val="en-GB" w:eastAsia="en-US"/>
        </w:rPr>
        <w:tab/>
      </w:r>
      <w:r w:rsidR="00B77E61" w:rsidRPr="007A2A65">
        <w:rPr>
          <w:lang w:val="en-GB" w:eastAsia="en-US"/>
        </w:rPr>
        <w:t>Deliverables</w:t>
      </w:r>
    </w:p>
    <w:p w14:paraId="503A4FD7" w14:textId="77777777" w:rsidR="00B77E61" w:rsidRPr="007A2A65" w:rsidRDefault="00B77E61"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7D3E26BE" w14:textId="77777777" w:rsidR="00352A69" w:rsidRPr="007A2A65" w:rsidRDefault="00352A69"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2916E839" w14:textId="77777777" w:rsidR="00B77E61" w:rsidRPr="007A2A65" w:rsidRDefault="00B77E61"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t>16.11</w:t>
      </w:r>
      <w:r w:rsidRPr="007A2A65">
        <w:rPr>
          <w:lang w:val="en-GB" w:eastAsia="en-US"/>
        </w:rPr>
        <w:tab/>
        <w:t>Table 16.1 lists all cross-cutting deliverables of the programme.</w:t>
      </w:r>
    </w:p>
    <w:p w14:paraId="6ED790AC" w14:textId="77777777" w:rsidR="00B77E61" w:rsidRPr="007A2A65" w:rsidRDefault="00B77E61"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ED5F8A4" w14:textId="504C2E97" w:rsidR="00B77E61" w:rsidRPr="007A2A65" w:rsidRDefault="00B77E61" w:rsidP="0036200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7A2A65">
        <w:rPr>
          <w:b w:val="0"/>
          <w:bCs/>
          <w:lang w:val="en-GB" w:eastAsia="en-US"/>
        </w:rPr>
        <w:t>Table 16.1</w:t>
      </w:r>
    </w:p>
    <w:p w14:paraId="51B0839E" w14:textId="77777777" w:rsidR="00B77E61" w:rsidRPr="007A2A65" w:rsidRDefault="00B77E61" w:rsidP="0036200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Cross-cutting deliverables for the period 2024–2026, by category and subcategory</w:t>
      </w:r>
    </w:p>
    <w:p w14:paraId="7BB62EA5" w14:textId="77777777" w:rsidR="00B77E61" w:rsidRPr="007A2A65" w:rsidRDefault="00B77E61"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094BC498" w14:textId="77777777" w:rsidR="00352A69" w:rsidRPr="007A2A65" w:rsidRDefault="00352A69"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B3498D" w:rsidRPr="007A2A65" w14:paraId="1C557AC6" w14:textId="77777777" w:rsidTr="00BA5385">
        <w:trPr>
          <w:trHeight w:val="497"/>
          <w:tblHeader/>
        </w:trPr>
        <w:tc>
          <w:tcPr>
            <w:tcW w:w="7020" w:type="dxa"/>
            <w:tcBorders>
              <w:top w:val="single" w:sz="4" w:space="0" w:color="auto"/>
              <w:bottom w:val="single" w:sz="12" w:space="0" w:color="auto"/>
            </w:tcBorders>
            <w:shd w:val="clear" w:color="auto" w:fill="auto"/>
            <w:vAlign w:val="bottom"/>
          </w:tcPr>
          <w:p w14:paraId="2BEC3B94" w14:textId="77777777" w:rsidR="00B3498D" w:rsidRPr="007A2A65" w:rsidRDefault="00B3498D" w:rsidP="00362004">
            <w:pPr>
              <w:spacing w:before="81" w:after="81" w:line="160" w:lineRule="exact"/>
              <w:ind w:right="43"/>
              <w:rPr>
                <w:rFonts w:asciiTheme="majorBidi" w:eastAsiaTheme="minorHAnsi" w:hAnsiTheme="majorBidi" w:cstheme="majorBidi"/>
                <w:i/>
                <w:sz w:val="14"/>
                <w:szCs w:val="14"/>
                <w:lang w:val="en-GB"/>
              </w:rPr>
            </w:pPr>
            <w:bookmarkStart w:id="9" w:name="_Hlk111110145"/>
            <w:r w:rsidRPr="007A2A65">
              <w:rPr>
                <w:rFonts w:asciiTheme="majorBidi" w:eastAsiaTheme="minorHAnsi" w:hAnsiTheme="majorBidi" w:cstheme="majorBidi"/>
                <w:i/>
                <w:sz w:val="14"/>
                <w:szCs w:val="14"/>
                <w:lang w:val="en-GB"/>
              </w:rPr>
              <w:t>Category and subcategory</w:t>
            </w:r>
          </w:p>
        </w:tc>
        <w:tc>
          <w:tcPr>
            <w:tcW w:w="707" w:type="dxa"/>
            <w:tcBorders>
              <w:top w:val="single" w:sz="4" w:space="0" w:color="auto"/>
              <w:bottom w:val="single" w:sz="12" w:space="0" w:color="auto"/>
            </w:tcBorders>
            <w:shd w:val="clear" w:color="auto" w:fill="auto"/>
            <w:vAlign w:val="bottom"/>
          </w:tcPr>
          <w:p w14:paraId="20B65BB5" w14:textId="77777777" w:rsidR="00B3498D" w:rsidRPr="007A2A65" w:rsidRDefault="00B3498D" w:rsidP="00362004">
            <w:pPr>
              <w:spacing w:before="81" w:after="81" w:line="160" w:lineRule="exact"/>
              <w:ind w:left="144" w:right="43"/>
              <w:jc w:val="right"/>
              <w:rPr>
                <w:rFonts w:asciiTheme="majorBidi" w:eastAsiaTheme="minorHAnsi" w:hAnsiTheme="majorBidi" w:cstheme="majorBidi"/>
                <w:i/>
                <w:sz w:val="14"/>
                <w:szCs w:val="14"/>
                <w:lang w:val="en-GB"/>
              </w:rPr>
            </w:pPr>
            <w:r w:rsidRPr="007A2A65">
              <w:rPr>
                <w:rFonts w:asciiTheme="majorBidi" w:eastAsiaTheme="minorHAnsi" w:hAnsiTheme="majorBidi" w:cstheme="majorBidi"/>
                <w:i/>
                <w:sz w:val="14"/>
                <w:szCs w:val="14"/>
                <w:lang w:val="en-GB"/>
              </w:rPr>
              <w:t>2024 planned</w:t>
            </w:r>
          </w:p>
        </w:tc>
        <w:tc>
          <w:tcPr>
            <w:tcW w:w="708" w:type="dxa"/>
            <w:tcBorders>
              <w:top w:val="single" w:sz="4" w:space="0" w:color="auto"/>
              <w:bottom w:val="single" w:sz="12" w:space="0" w:color="auto"/>
            </w:tcBorders>
            <w:shd w:val="clear" w:color="auto" w:fill="auto"/>
            <w:vAlign w:val="bottom"/>
          </w:tcPr>
          <w:p w14:paraId="0EE8F869" w14:textId="77777777" w:rsidR="00B3498D" w:rsidRPr="007A2A65" w:rsidRDefault="00B3498D" w:rsidP="00362004">
            <w:pPr>
              <w:spacing w:before="81" w:after="81" w:line="160" w:lineRule="exact"/>
              <w:ind w:left="144" w:right="43"/>
              <w:jc w:val="right"/>
              <w:rPr>
                <w:rFonts w:asciiTheme="majorBidi" w:eastAsiaTheme="minorHAnsi" w:hAnsiTheme="majorBidi" w:cstheme="majorBidi"/>
                <w:i/>
                <w:iCs/>
                <w:sz w:val="14"/>
                <w:szCs w:val="14"/>
                <w:lang w:val="en-GB"/>
              </w:rPr>
            </w:pPr>
            <w:r w:rsidRPr="007A2A65">
              <w:rPr>
                <w:rFonts w:asciiTheme="majorBidi" w:eastAsiaTheme="minorHAnsi" w:hAnsiTheme="majorBidi" w:cstheme="majorBidi"/>
                <w:i/>
                <w:iCs/>
                <w:sz w:val="14"/>
                <w:szCs w:val="14"/>
                <w:lang w:val="en-GB"/>
              </w:rPr>
              <w:t>2024 actual</w:t>
            </w:r>
          </w:p>
        </w:tc>
        <w:tc>
          <w:tcPr>
            <w:tcW w:w="707" w:type="dxa"/>
            <w:tcBorders>
              <w:top w:val="single" w:sz="4" w:space="0" w:color="auto"/>
              <w:bottom w:val="single" w:sz="12" w:space="0" w:color="auto"/>
            </w:tcBorders>
            <w:shd w:val="clear" w:color="auto" w:fill="auto"/>
            <w:vAlign w:val="bottom"/>
          </w:tcPr>
          <w:p w14:paraId="1A8E9CD4" w14:textId="77777777" w:rsidR="00B3498D" w:rsidRPr="007A2A65" w:rsidRDefault="00B3498D" w:rsidP="00362004">
            <w:pPr>
              <w:spacing w:before="81" w:after="81" w:line="160" w:lineRule="exact"/>
              <w:ind w:left="144" w:right="43"/>
              <w:jc w:val="right"/>
              <w:rPr>
                <w:rFonts w:asciiTheme="majorBidi" w:eastAsiaTheme="minorHAnsi" w:hAnsiTheme="majorBidi" w:cstheme="majorBidi"/>
                <w:i/>
                <w:sz w:val="14"/>
                <w:szCs w:val="14"/>
                <w:lang w:val="en-GB"/>
              </w:rPr>
            </w:pPr>
            <w:r w:rsidRPr="007A2A65">
              <w:rPr>
                <w:rFonts w:asciiTheme="majorBidi" w:eastAsiaTheme="minorHAnsi" w:hAnsiTheme="majorBidi" w:cstheme="majorBidi"/>
                <w:i/>
                <w:sz w:val="14"/>
                <w:szCs w:val="14"/>
                <w:lang w:val="en-GB"/>
              </w:rPr>
              <w:t>2025 planned</w:t>
            </w:r>
          </w:p>
        </w:tc>
        <w:tc>
          <w:tcPr>
            <w:tcW w:w="708" w:type="dxa"/>
            <w:tcBorders>
              <w:top w:val="single" w:sz="4" w:space="0" w:color="auto"/>
              <w:bottom w:val="single" w:sz="12" w:space="0" w:color="auto"/>
            </w:tcBorders>
            <w:shd w:val="clear" w:color="auto" w:fill="auto"/>
            <w:vAlign w:val="bottom"/>
          </w:tcPr>
          <w:p w14:paraId="6C232BD5" w14:textId="77777777" w:rsidR="00B3498D" w:rsidRPr="007A2A65" w:rsidRDefault="00B3498D" w:rsidP="00362004">
            <w:pPr>
              <w:spacing w:before="81" w:after="81" w:line="160" w:lineRule="exact"/>
              <w:ind w:left="144" w:right="43"/>
              <w:jc w:val="right"/>
              <w:rPr>
                <w:rFonts w:asciiTheme="majorBidi" w:eastAsiaTheme="minorHAnsi" w:hAnsiTheme="majorBidi" w:cstheme="majorBidi"/>
                <w:i/>
                <w:sz w:val="14"/>
                <w:szCs w:val="14"/>
                <w:lang w:val="en-GB"/>
              </w:rPr>
            </w:pPr>
            <w:r w:rsidRPr="007A2A65">
              <w:rPr>
                <w:rFonts w:asciiTheme="majorBidi" w:eastAsiaTheme="minorHAnsi" w:hAnsiTheme="majorBidi" w:cstheme="majorBidi"/>
                <w:i/>
                <w:sz w:val="14"/>
                <w:szCs w:val="14"/>
                <w:lang w:val="en-GB"/>
              </w:rPr>
              <w:t>2026 planned</w:t>
            </w:r>
          </w:p>
        </w:tc>
      </w:tr>
      <w:tr w:rsidR="00B3498D" w:rsidRPr="007A2A65" w14:paraId="3A154035" w14:textId="77777777" w:rsidTr="00BA5385">
        <w:trPr>
          <w:trHeight w:hRule="exact" w:val="119"/>
          <w:tblHeader/>
        </w:trPr>
        <w:tc>
          <w:tcPr>
            <w:tcW w:w="7020" w:type="dxa"/>
            <w:tcBorders>
              <w:top w:val="single" w:sz="12" w:space="0" w:color="auto"/>
            </w:tcBorders>
            <w:shd w:val="clear" w:color="auto" w:fill="auto"/>
            <w:vAlign w:val="bottom"/>
          </w:tcPr>
          <w:p w14:paraId="1653C317" w14:textId="77777777" w:rsidR="00B3498D" w:rsidRPr="007A2A65" w:rsidRDefault="00B3498D" w:rsidP="00362004">
            <w:pPr>
              <w:spacing w:before="40" w:after="40" w:line="210" w:lineRule="exact"/>
              <w:ind w:right="43"/>
              <w:rPr>
                <w:rFonts w:asciiTheme="majorBidi" w:eastAsiaTheme="minorHAnsi" w:hAnsiTheme="majorBidi" w:cstheme="majorBidi"/>
                <w:sz w:val="22"/>
                <w:szCs w:val="22"/>
                <w:lang w:val="en-GB"/>
              </w:rPr>
            </w:pPr>
          </w:p>
        </w:tc>
        <w:tc>
          <w:tcPr>
            <w:tcW w:w="707" w:type="dxa"/>
            <w:tcBorders>
              <w:top w:val="single" w:sz="12" w:space="0" w:color="auto"/>
            </w:tcBorders>
            <w:shd w:val="clear" w:color="auto" w:fill="auto"/>
            <w:vAlign w:val="bottom"/>
          </w:tcPr>
          <w:p w14:paraId="267015EF" w14:textId="77777777" w:rsidR="00B3498D" w:rsidRPr="007A2A65" w:rsidRDefault="00B3498D" w:rsidP="00362004">
            <w:pPr>
              <w:spacing w:before="2" w:after="1" w:line="210" w:lineRule="exact"/>
              <w:ind w:left="144" w:right="43"/>
              <w:jc w:val="right"/>
              <w:rPr>
                <w:rFonts w:asciiTheme="majorBidi" w:eastAsiaTheme="minorHAnsi" w:hAnsiTheme="majorBidi" w:cstheme="majorBidi"/>
                <w:sz w:val="22"/>
                <w:szCs w:val="22"/>
                <w:lang w:val="en-GB"/>
              </w:rPr>
            </w:pPr>
          </w:p>
        </w:tc>
        <w:tc>
          <w:tcPr>
            <w:tcW w:w="708" w:type="dxa"/>
            <w:tcBorders>
              <w:top w:val="single" w:sz="12" w:space="0" w:color="auto"/>
            </w:tcBorders>
            <w:shd w:val="clear" w:color="auto" w:fill="auto"/>
            <w:vAlign w:val="bottom"/>
          </w:tcPr>
          <w:p w14:paraId="35063DBA" w14:textId="77777777" w:rsidR="00B3498D" w:rsidRPr="007A2A65" w:rsidRDefault="00B3498D" w:rsidP="00362004">
            <w:pPr>
              <w:spacing w:before="2" w:after="1" w:line="210" w:lineRule="exact"/>
              <w:ind w:left="144" w:right="43"/>
              <w:jc w:val="right"/>
              <w:rPr>
                <w:rFonts w:asciiTheme="majorBidi" w:eastAsiaTheme="minorHAnsi" w:hAnsiTheme="majorBidi" w:cstheme="majorBidi"/>
                <w:sz w:val="22"/>
                <w:szCs w:val="22"/>
                <w:lang w:val="en-GB"/>
              </w:rPr>
            </w:pPr>
          </w:p>
        </w:tc>
        <w:tc>
          <w:tcPr>
            <w:tcW w:w="707" w:type="dxa"/>
            <w:tcBorders>
              <w:top w:val="single" w:sz="12" w:space="0" w:color="auto"/>
            </w:tcBorders>
            <w:shd w:val="clear" w:color="auto" w:fill="auto"/>
            <w:vAlign w:val="bottom"/>
          </w:tcPr>
          <w:p w14:paraId="4B7AE27C" w14:textId="77777777" w:rsidR="00B3498D" w:rsidRPr="007A2A65" w:rsidRDefault="00B3498D" w:rsidP="00362004">
            <w:pPr>
              <w:spacing w:before="2" w:after="1" w:line="210" w:lineRule="exact"/>
              <w:ind w:left="144" w:right="43"/>
              <w:jc w:val="right"/>
              <w:rPr>
                <w:rFonts w:asciiTheme="majorBidi" w:eastAsiaTheme="minorHAnsi" w:hAnsiTheme="majorBidi" w:cstheme="majorBidi"/>
                <w:sz w:val="22"/>
                <w:szCs w:val="22"/>
                <w:lang w:val="en-GB"/>
              </w:rPr>
            </w:pPr>
          </w:p>
        </w:tc>
        <w:tc>
          <w:tcPr>
            <w:tcW w:w="708" w:type="dxa"/>
            <w:tcBorders>
              <w:top w:val="single" w:sz="12" w:space="0" w:color="auto"/>
            </w:tcBorders>
            <w:shd w:val="clear" w:color="auto" w:fill="auto"/>
            <w:vAlign w:val="bottom"/>
          </w:tcPr>
          <w:p w14:paraId="444F87B0" w14:textId="77777777" w:rsidR="00B3498D" w:rsidRPr="007A2A65" w:rsidRDefault="00B3498D" w:rsidP="00362004">
            <w:pPr>
              <w:spacing w:before="2" w:after="1" w:line="210" w:lineRule="exact"/>
              <w:ind w:left="144" w:right="43"/>
              <w:jc w:val="right"/>
              <w:rPr>
                <w:rFonts w:asciiTheme="majorBidi" w:eastAsiaTheme="minorHAnsi" w:hAnsiTheme="majorBidi" w:cstheme="majorBidi"/>
                <w:sz w:val="22"/>
                <w:szCs w:val="22"/>
                <w:lang w:val="en-GB"/>
              </w:rPr>
            </w:pPr>
          </w:p>
        </w:tc>
      </w:tr>
      <w:tr w:rsidR="00B3498D" w:rsidRPr="007A2A65" w14:paraId="1B39A643" w14:textId="77777777" w:rsidTr="00BA5385">
        <w:trPr>
          <w:trHeight w:val="20"/>
        </w:trPr>
        <w:tc>
          <w:tcPr>
            <w:tcW w:w="7020" w:type="dxa"/>
            <w:shd w:val="clear" w:color="auto" w:fill="auto"/>
            <w:vAlign w:val="bottom"/>
          </w:tcPr>
          <w:p w14:paraId="5C4CFFDA" w14:textId="77777777" w:rsidR="00B3498D" w:rsidRPr="007A2A65" w:rsidRDefault="00B3498D" w:rsidP="006C7619">
            <w:pPr>
              <w:tabs>
                <w:tab w:val="left" w:pos="288"/>
                <w:tab w:val="left" w:pos="576"/>
                <w:tab w:val="left" w:pos="864"/>
                <w:tab w:val="left" w:pos="1152"/>
              </w:tabs>
              <w:spacing w:before="40" w:after="40" w:line="200" w:lineRule="exact"/>
              <w:ind w:right="43"/>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A.</w:t>
            </w:r>
            <w:r w:rsidRPr="007A2A65">
              <w:rPr>
                <w:rFonts w:eastAsiaTheme="minorHAnsi"/>
                <w:lang w:val="en-GB"/>
              </w:rPr>
              <w:tab/>
            </w:r>
            <w:r w:rsidRPr="007A2A65">
              <w:rPr>
                <w:rFonts w:asciiTheme="majorBidi" w:eastAsiaTheme="minorHAnsi" w:hAnsiTheme="majorBidi" w:cstheme="majorBidi"/>
                <w:b/>
                <w:bCs/>
                <w:sz w:val="17"/>
                <w:szCs w:val="17"/>
                <w:lang w:val="en-GB"/>
              </w:rPr>
              <w:t>Facilitation of the intergovernmental process and expert bodies</w:t>
            </w:r>
          </w:p>
        </w:tc>
        <w:tc>
          <w:tcPr>
            <w:tcW w:w="707" w:type="dxa"/>
            <w:shd w:val="clear" w:color="auto" w:fill="auto"/>
            <w:vAlign w:val="bottom"/>
          </w:tcPr>
          <w:p w14:paraId="11003CCB"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c>
          <w:tcPr>
            <w:tcW w:w="708" w:type="dxa"/>
            <w:shd w:val="clear" w:color="auto" w:fill="auto"/>
            <w:vAlign w:val="bottom"/>
          </w:tcPr>
          <w:p w14:paraId="5128EF1E"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c>
          <w:tcPr>
            <w:tcW w:w="707" w:type="dxa"/>
            <w:shd w:val="clear" w:color="auto" w:fill="auto"/>
            <w:vAlign w:val="bottom"/>
          </w:tcPr>
          <w:p w14:paraId="2A6A34A8"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c>
          <w:tcPr>
            <w:tcW w:w="708" w:type="dxa"/>
            <w:shd w:val="clear" w:color="auto" w:fill="auto"/>
            <w:vAlign w:val="bottom"/>
          </w:tcPr>
          <w:p w14:paraId="4772D3F1"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r>
      <w:tr w:rsidR="00B3498D" w:rsidRPr="007A2A65" w14:paraId="1A9B903B" w14:textId="77777777" w:rsidTr="00BA5385">
        <w:trPr>
          <w:trHeight w:val="20"/>
        </w:trPr>
        <w:tc>
          <w:tcPr>
            <w:tcW w:w="7020" w:type="dxa"/>
            <w:shd w:val="clear" w:color="auto" w:fill="auto"/>
            <w:vAlign w:val="bottom"/>
          </w:tcPr>
          <w:p w14:paraId="0DAC066D" w14:textId="77777777" w:rsidR="00B3498D" w:rsidRPr="007A2A65" w:rsidRDefault="00B3498D" w:rsidP="006C7619">
            <w:pPr>
              <w:tabs>
                <w:tab w:val="left" w:pos="288"/>
                <w:tab w:val="left" w:pos="576"/>
                <w:tab w:val="left" w:pos="864"/>
                <w:tab w:val="left" w:pos="1152"/>
              </w:tabs>
              <w:spacing w:before="40" w:after="40" w:line="200" w:lineRule="exact"/>
              <w:ind w:right="43"/>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ab/>
              <w:t xml:space="preserve">Substantive services for meetings </w:t>
            </w:r>
            <w:r w:rsidRPr="007A2A65">
              <w:rPr>
                <w:rFonts w:asciiTheme="majorBidi" w:eastAsiaTheme="minorHAnsi" w:hAnsiTheme="majorBidi" w:cstheme="majorBidi"/>
                <w:bCs/>
                <w:sz w:val="17"/>
                <w:szCs w:val="17"/>
                <w:lang w:val="en-GB"/>
              </w:rPr>
              <w:t>(number of three-hour meetings)</w:t>
            </w:r>
          </w:p>
        </w:tc>
        <w:tc>
          <w:tcPr>
            <w:tcW w:w="707" w:type="dxa"/>
            <w:shd w:val="clear" w:color="auto" w:fill="auto"/>
            <w:vAlign w:val="bottom"/>
          </w:tcPr>
          <w:p w14:paraId="1B7F2BE9"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sz w:val="17"/>
                <w:szCs w:val="17"/>
                <w:lang w:val="en-GB"/>
              </w:rPr>
              <w:t>3</w:t>
            </w:r>
          </w:p>
        </w:tc>
        <w:tc>
          <w:tcPr>
            <w:tcW w:w="708" w:type="dxa"/>
            <w:shd w:val="clear" w:color="auto" w:fill="auto"/>
            <w:vAlign w:val="bottom"/>
          </w:tcPr>
          <w:p w14:paraId="78C458D7"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3</w:t>
            </w:r>
          </w:p>
        </w:tc>
        <w:tc>
          <w:tcPr>
            <w:tcW w:w="707" w:type="dxa"/>
            <w:shd w:val="clear" w:color="auto" w:fill="auto"/>
            <w:vAlign w:val="bottom"/>
          </w:tcPr>
          <w:p w14:paraId="1F913016"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3</w:t>
            </w:r>
          </w:p>
        </w:tc>
        <w:tc>
          <w:tcPr>
            <w:tcW w:w="708" w:type="dxa"/>
            <w:shd w:val="clear" w:color="auto" w:fill="auto"/>
            <w:vAlign w:val="bottom"/>
          </w:tcPr>
          <w:p w14:paraId="1FEE78C3"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3</w:t>
            </w:r>
          </w:p>
        </w:tc>
      </w:tr>
      <w:tr w:rsidR="00B3498D" w:rsidRPr="007A2A65" w14:paraId="5C7D1CB7" w14:textId="77777777" w:rsidTr="00BA5385">
        <w:trPr>
          <w:trHeight w:val="20"/>
        </w:trPr>
        <w:tc>
          <w:tcPr>
            <w:tcW w:w="7020" w:type="dxa"/>
            <w:shd w:val="clear" w:color="auto" w:fill="auto"/>
            <w:vAlign w:val="bottom"/>
          </w:tcPr>
          <w:p w14:paraId="5CF8F489" w14:textId="77777777" w:rsidR="00B3498D" w:rsidRPr="007A2A65" w:rsidRDefault="00B3498D" w:rsidP="006C7619">
            <w:pPr>
              <w:tabs>
                <w:tab w:val="left" w:pos="288"/>
                <w:tab w:val="left" w:pos="587"/>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Meetings of:</w:t>
            </w:r>
          </w:p>
        </w:tc>
        <w:tc>
          <w:tcPr>
            <w:tcW w:w="707" w:type="dxa"/>
            <w:shd w:val="clear" w:color="auto" w:fill="auto"/>
            <w:vAlign w:val="bottom"/>
          </w:tcPr>
          <w:p w14:paraId="55CA0216"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c>
          <w:tcPr>
            <w:tcW w:w="708" w:type="dxa"/>
            <w:shd w:val="clear" w:color="auto" w:fill="auto"/>
            <w:vAlign w:val="bottom"/>
          </w:tcPr>
          <w:p w14:paraId="41BEE96C"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c>
          <w:tcPr>
            <w:tcW w:w="707" w:type="dxa"/>
            <w:shd w:val="clear" w:color="auto" w:fill="auto"/>
            <w:vAlign w:val="bottom"/>
          </w:tcPr>
          <w:p w14:paraId="540DAF7F"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c>
          <w:tcPr>
            <w:tcW w:w="708" w:type="dxa"/>
            <w:shd w:val="clear" w:color="auto" w:fill="auto"/>
            <w:vAlign w:val="bottom"/>
          </w:tcPr>
          <w:p w14:paraId="2C127E1E"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p>
        </w:tc>
      </w:tr>
      <w:tr w:rsidR="00B3498D" w:rsidRPr="007A2A65" w14:paraId="76055487" w14:textId="77777777" w:rsidTr="00BA5385">
        <w:trPr>
          <w:trHeight w:val="20"/>
        </w:trPr>
        <w:tc>
          <w:tcPr>
            <w:tcW w:w="7020" w:type="dxa"/>
            <w:shd w:val="clear" w:color="auto" w:fill="auto"/>
            <w:vAlign w:val="bottom"/>
          </w:tcPr>
          <w:p w14:paraId="46C36DD3" w14:textId="77777777" w:rsidR="00B3498D" w:rsidRPr="007A2A65" w:rsidRDefault="00B3498D" w:rsidP="006C7619">
            <w:pPr>
              <w:tabs>
                <w:tab w:val="left" w:pos="288"/>
                <w:tab w:val="left" w:pos="587"/>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1.</w:t>
            </w:r>
            <w:r w:rsidRPr="007A2A65">
              <w:rPr>
                <w:rFonts w:asciiTheme="majorBidi" w:eastAsiaTheme="minorHAnsi" w:hAnsiTheme="majorBidi" w:cstheme="majorBidi"/>
                <w:sz w:val="17"/>
                <w:szCs w:val="17"/>
                <w:lang w:val="en-GB"/>
              </w:rPr>
              <w:tab/>
              <w:t>The Fifth Committee</w:t>
            </w:r>
          </w:p>
        </w:tc>
        <w:tc>
          <w:tcPr>
            <w:tcW w:w="707" w:type="dxa"/>
            <w:shd w:val="clear" w:color="auto" w:fill="auto"/>
            <w:vAlign w:val="bottom"/>
          </w:tcPr>
          <w:p w14:paraId="52590D38"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3D5D07D1"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7" w:type="dxa"/>
            <w:shd w:val="clear" w:color="auto" w:fill="auto"/>
            <w:vAlign w:val="bottom"/>
          </w:tcPr>
          <w:p w14:paraId="3501BB09"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1E712781"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r>
      <w:tr w:rsidR="00B3498D" w:rsidRPr="007A2A65" w14:paraId="6FC81788" w14:textId="77777777" w:rsidTr="00BA5385">
        <w:trPr>
          <w:trHeight w:val="20"/>
        </w:trPr>
        <w:tc>
          <w:tcPr>
            <w:tcW w:w="7020" w:type="dxa"/>
            <w:shd w:val="clear" w:color="auto" w:fill="auto"/>
            <w:vAlign w:val="bottom"/>
          </w:tcPr>
          <w:p w14:paraId="4588C8FC" w14:textId="77777777" w:rsidR="00B3498D" w:rsidRPr="007A2A65" w:rsidRDefault="00B3498D" w:rsidP="006C7619">
            <w:pPr>
              <w:tabs>
                <w:tab w:val="left" w:pos="288"/>
                <w:tab w:val="left" w:pos="587"/>
                <w:tab w:val="left" w:pos="1152"/>
              </w:tabs>
              <w:spacing w:before="40" w:after="40" w:line="200" w:lineRule="exact"/>
              <w:ind w:left="587" w:right="43" w:hanging="587"/>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2.</w:t>
            </w:r>
            <w:r w:rsidRPr="007A2A65">
              <w:rPr>
                <w:rFonts w:asciiTheme="majorBidi" w:eastAsiaTheme="minorHAnsi" w:hAnsiTheme="majorBidi" w:cstheme="majorBidi"/>
                <w:sz w:val="17"/>
                <w:szCs w:val="17"/>
                <w:lang w:val="en-GB"/>
              </w:rPr>
              <w:tab/>
              <w:t>The Advisory Committee on Administrative and Budgetary Questions</w:t>
            </w:r>
          </w:p>
        </w:tc>
        <w:tc>
          <w:tcPr>
            <w:tcW w:w="707" w:type="dxa"/>
            <w:shd w:val="clear" w:color="auto" w:fill="auto"/>
            <w:vAlign w:val="bottom"/>
          </w:tcPr>
          <w:p w14:paraId="2B9354D3"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4E29DDFF"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7" w:type="dxa"/>
            <w:shd w:val="clear" w:color="auto" w:fill="auto"/>
            <w:vAlign w:val="bottom"/>
          </w:tcPr>
          <w:p w14:paraId="37365415"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3A44784E"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r>
      <w:tr w:rsidR="00B3498D" w:rsidRPr="007A2A65" w14:paraId="0A0158B6" w14:textId="77777777" w:rsidTr="00BA5385">
        <w:trPr>
          <w:trHeight w:val="20"/>
        </w:trPr>
        <w:tc>
          <w:tcPr>
            <w:tcW w:w="7020" w:type="dxa"/>
            <w:shd w:val="clear" w:color="auto" w:fill="auto"/>
            <w:vAlign w:val="bottom"/>
          </w:tcPr>
          <w:p w14:paraId="6A3BBC62" w14:textId="77777777" w:rsidR="00B3498D" w:rsidRPr="007A2A65" w:rsidRDefault="00B3498D" w:rsidP="006C7619">
            <w:pPr>
              <w:tabs>
                <w:tab w:val="left" w:pos="288"/>
                <w:tab w:val="left" w:pos="587"/>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3.</w:t>
            </w:r>
            <w:r w:rsidRPr="007A2A65">
              <w:rPr>
                <w:rFonts w:asciiTheme="majorBidi" w:eastAsiaTheme="minorHAnsi" w:hAnsiTheme="majorBidi" w:cstheme="majorBidi"/>
                <w:sz w:val="17"/>
                <w:szCs w:val="17"/>
                <w:lang w:val="en-GB"/>
              </w:rPr>
              <w:tab/>
              <w:t>The Committee for Programme and Coordination</w:t>
            </w:r>
          </w:p>
        </w:tc>
        <w:tc>
          <w:tcPr>
            <w:tcW w:w="707" w:type="dxa"/>
            <w:shd w:val="clear" w:color="auto" w:fill="auto"/>
            <w:vAlign w:val="bottom"/>
          </w:tcPr>
          <w:p w14:paraId="10B6DEBC"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528B91AF"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7" w:type="dxa"/>
            <w:shd w:val="clear" w:color="auto" w:fill="auto"/>
            <w:vAlign w:val="bottom"/>
          </w:tcPr>
          <w:p w14:paraId="4F60DA0A"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519987F3"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r>
      <w:tr w:rsidR="00B3498D" w:rsidRPr="007A2A65" w14:paraId="467E8626" w14:textId="77777777" w:rsidTr="00BA5385">
        <w:trPr>
          <w:trHeight w:val="20"/>
        </w:trPr>
        <w:tc>
          <w:tcPr>
            <w:tcW w:w="7020" w:type="dxa"/>
            <w:shd w:val="clear" w:color="auto" w:fill="auto"/>
            <w:vAlign w:val="bottom"/>
          </w:tcPr>
          <w:p w14:paraId="70B4F304" w14:textId="77777777" w:rsidR="00B3498D" w:rsidRPr="007A2A65" w:rsidRDefault="00B3498D" w:rsidP="006C7619">
            <w:pPr>
              <w:keepNext/>
              <w:keepLines/>
              <w:tabs>
                <w:tab w:val="left" w:pos="288"/>
                <w:tab w:val="left" w:pos="576"/>
                <w:tab w:val="left" w:pos="864"/>
                <w:tab w:val="left" w:pos="1152"/>
              </w:tabs>
              <w:spacing w:before="40" w:after="40" w:line="200" w:lineRule="exact"/>
              <w:ind w:right="43"/>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B.</w:t>
            </w:r>
            <w:r w:rsidRPr="007A2A65">
              <w:rPr>
                <w:rFonts w:asciiTheme="majorBidi" w:eastAsiaTheme="minorHAnsi" w:hAnsiTheme="majorBidi" w:cstheme="majorBidi"/>
                <w:b/>
                <w:bCs/>
                <w:sz w:val="17"/>
                <w:szCs w:val="17"/>
                <w:lang w:val="en-GB"/>
              </w:rPr>
              <w:tab/>
              <w:t>Generation and transfer of knowledge</w:t>
            </w:r>
          </w:p>
        </w:tc>
        <w:tc>
          <w:tcPr>
            <w:tcW w:w="707" w:type="dxa"/>
            <w:shd w:val="clear" w:color="auto" w:fill="auto"/>
            <w:vAlign w:val="bottom"/>
          </w:tcPr>
          <w:p w14:paraId="68DBC36E"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color w:val="7030A0"/>
                <w:sz w:val="17"/>
                <w:szCs w:val="17"/>
                <w:lang w:val="en-GB"/>
              </w:rPr>
            </w:pPr>
          </w:p>
        </w:tc>
        <w:tc>
          <w:tcPr>
            <w:tcW w:w="708" w:type="dxa"/>
            <w:shd w:val="clear" w:color="auto" w:fill="auto"/>
            <w:vAlign w:val="bottom"/>
          </w:tcPr>
          <w:p w14:paraId="51E55137"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color w:val="4472C4" w:themeColor="accent1"/>
                <w:sz w:val="17"/>
                <w:szCs w:val="17"/>
                <w:lang w:val="en-GB"/>
              </w:rPr>
            </w:pPr>
          </w:p>
        </w:tc>
        <w:tc>
          <w:tcPr>
            <w:tcW w:w="707" w:type="dxa"/>
            <w:shd w:val="clear" w:color="auto" w:fill="auto"/>
            <w:vAlign w:val="bottom"/>
          </w:tcPr>
          <w:p w14:paraId="6569874A"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color w:val="7030A0"/>
                <w:sz w:val="17"/>
                <w:szCs w:val="17"/>
                <w:lang w:val="en-GB"/>
              </w:rPr>
            </w:pPr>
          </w:p>
        </w:tc>
        <w:tc>
          <w:tcPr>
            <w:tcW w:w="708" w:type="dxa"/>
            <w:shd w:val="clear" w:color="auto" w:fill="auto"/>
            <w:vAlign w:val="bottom"/>
          </w:tcPr>
          <w:p w14:paraId="1C7819B2"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color w:val="4472C4" w:themeColor="accent1"/>
                <w:sz w:val="17"/>
                <w:szCs w:val="17"/>
                <w:lang w:val="en-GB"/>
              </w:rPr>
            </w:pPr>
          </w:p>
        </w:tc>
      </w:tr>
      <w:tr w:rsidR="00B3498D" w:rsidRPr="007A2A65" w14:paraId="6ABA85B6" w14:textId="77777777" w:rsidTr="00BA5385">
        <w:trPr>
          <w:trHeight w:val="20"/>
        </w:trPr>
        <w:tc>
          <w:tcPr>
            <w:tcW w:w="7020" w:type="dxa"/>
            <w:shd w:val="clear" w:color="auto" w:fill="auto"/>
            <w:vAlign w:val="bottom"/>
          </w:tcPr>
          <w:p w14:paraId="7EED3A64" w14:textId="77777777" w:rsidR="00B3498D" w:rsidRPr="007A2A65" w:rsidRDefault="00B3498D" w:rsidP="006C7619">
            <w:pPr>
              <w:keepNext/>
              <w:keepLines/>
              <w:tabs>
                <w:tab w:val="left" w:pos="288"/>
                <w:tab w:val="left" w:pos="576"/>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b/>
                <w:bCs/>
                <w:sz w:val="17"/>
                <w:szCs w:val="17"/>
                <w:lang w:val="en-GB"/>
              </w:rPr>
              <w:tab/>
              <w:t xml:space="preserve">Field and technical cooperation projects </w:t>
            </w:r>
            <w:r w:rsidRPr="007A2A65">
              <w:rPr>
                <w:rFonts w:asciiTheme="majorBidi" w:eastAsiaTheme="minorHAnsi" w:hAnsiTheme="majorBidi" w:cstheme="majorBidi"/>
                <w:sz w:val="17"/>
                <w:szCs w:val="17"/>
                <w:lang w:val="en-GB"/>
              </w:rPr>
              <w:t>(number of projects)</w:t>
            </w:r>
          </w:p>
        </w:tc>
        <w:tc>
          <w:tcPr>
            <w:tcW w:w="707" w:type="dxa"/>
            <w:shd w:val="clear" w:color="auto" w:fill="auto"/>
            <w:vAlign w:val="bottom"/>
          </w:tcPr>
          <w:p w14:paraId="6DE5FF51"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sz w:val="17"/>
                <w:szCs w:val="17"/>
                <w:lang w:val="en-GB"/>
              </w:rPr>
              <w:t>2</w:t>
            </w:r>
          </w:p>
        </w:tc>
        <w:tc>
          <w:tcPr>
            <w:tcW w:w="708" w:type="dxa"/>
            <w:shd w:val="clear" w:color="auto" w:fill="auto"/>
            <w:vAlign w:val="bottom"/>
          </w:tcPr>
          <w:p w14:paraId="2B80C355"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sz w:val="17"/>
                <w:szCs w:val="17"/>
                <w:lang w:val="en-GB"/>
              </w:rPr>
            </w:pPr>
            <w:r w:rsidRPr="007A2A65">
              <w:rPr>
                <w:rFonts w:asciiTheme="majorBidi" w:hAnsiTheme="majorBidi" w:cstheme="majorBidi"/>
                <w:b/>
                <w:sz w:val="17"/>
                <w:szCs w:val="17"/>
                <w:lang w:val="en-GB"/>
              </w:rPr>
              <w:t>2</w:t>
            </w:r>
          </w:p>
        </w:tc>
        <w:tc>
          <w:tcPr>
            <w:tcW w:w="707" w:type="dxa"/>
            <w:shd w:val="clear" w:color="auto" w:fill="auto"/>
            <w:vAlign w:val="bottom"/>
          </w:tcPr>
          <w:p w14:paraId="05D265EE"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2</w:t>
            </w:r>
          </w:p>
        </w:tc>
        <w:tc>
          <w:tcPr>
            <w:tcW w:w="708" w:type="dxa"/>
            <w:shd w:val="clear" w:color="auto" w:fill="auto"/>
            <w:vAlign w:val="bottom"/>
          </w:tcPr>
          <w:p w14:paraId="739D0AF6" w14:textId="77777777" w:rsidR="00B3498D" w:rsidRPr="007A2A65" w:rsidRDefault="00B3498D" w:rsidP="006C7619">
            <w:pPr>
              <w:keepNext/>
              <w:keepLines/>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2</w:t>
            </w:r>
          </w:p>
        </w:tc>
      </w:tr>
      <w:tr w:rsidR="00B3498D" w:rsidRPr="007A2A65" w14:paraId="7395ED13" w14:textId="77777777" w:rsidTr="00BA5385">
        <w:trPr>
          <w:trHeight w:val="20"/>
        </w:trPr>
        <w:tc>
          <w:tcPr>
            <w:tcW w:w="7020" w:type="dxa"/>
            <w:shd w:val="clear" w:color="auto" w:fill="FFFFFF" w:themeFill="background1"/>
            <w:vAlign w:val="bottom"/>
          </w:tcPr>
          <w:p w14:paraId="10A88B2F" w14:textId="77777777" w:rsidR="00B3498D" w:rsidRPr="007A2A65" w:rsidRDefault="00B3498D" w:rsidP="006C7619">
            <w:pPr>
              <w:tabs>
                <w:tab w:val="left" w:pos="288"/>
                <w:tab w:val="left" w:pos="576"/>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4.</w:t>
            </w:r>
            <w:r w:rsidRPr="007A2A65">
              <w:rPr>
                <w:rFonts w:asciiTheme="majorBidi" w:eastAsiaTheme="minorHAnsi" w:hAnsiTheme="majorBidi" w:cstheme="majorBidi"/>
                <w:sz w:val="17"/>
                <w:szCs w:val="17"/>
                <w:lang w:val="en-GB"/>
              </w:rPr>
              <w:tab/>
              <w:t>On gender equality</w:t>
            </w:r>
          </w:p>
        </w:tc>
        <w:tc>
          <w:tcPr>
            <w:tcW w:w="707" w:type="dxa"/>
            <w:shd w:val="clear" w:color="auto" w:fill="FFFFFF" w:themeFill="background1"/>
            <w:vAlign w:val="bottom"/>
          </w:tcPr>
          <w:p w14:paraId="2CF04B6A"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FFFFFF" w:themeFill="background1"/>
            <w:vAlign w:val="bottom"/>
          </w:tcPr>
          <w:p w14:paraId="1989E3F9"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GB"/>
              </w:rPr>
            </w:pPr>
            <w:r w:rsidRPr="007A2A65">
              <w:rPr>
                <w:rFonts w:asciiTheme="majorBidi" w:hAnsiTheme="majorBidi" w:cstheme="majorBidi"/>
                <w:sz w:val="17"/>
                <w:szCs w:val="17"/>
                <w:lang w:val="en-GB"/>
              </w:rPr>
              <w:t>1</w:t>
            </w:r>
          </w:p>
        </w:tc>
        <w:tc>
          <w:tcPr>
            <w:tcW w:w="707" w:type="dxa"/>
            <w:shd w:val="clear" w:color="auto" w:fill="FFFFFF" w:themeFill="background1"/>
            <w:vAlign w:val="bottom"/>
          </w:tcPr>
          <w:p w14:paraId="59FB7F5A"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FFFFFF" w:themeFill="background1"/>
            <w:vAlign w:val="bottom"/>
          </w:tcPr>
          <w:p w14:paraId="20518CDE"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r>
      <w:tr w:rsidR="00B3498D" w:rsidRPr="007A2A65" w14:paraId="070D8A2D" w14:textId="77777777" w:rsidTr="00BA5385">
        <w:trPr>
          <w:trHeight w:val="20"/>
        </w:trPr>
        <w:tc>
          <w:tcPr>
            <w:tcW w:w="7020" w:type="dxa"/>
            <w:shd w:val="clear" w:color="auto" w:fill="auto"/>
            <w:vAlign w:val="bottom"/>
          </w:tcPr>
          <w:p w14:paraId="59B4D63B" w14:textId="77777777" w:rsidR="00B3498D" w:rsidRPr="007A2A65" w:rsidRDefault="00B3498D" w:rsidP="006C7619">
            <w:pPr>
              <w:tabs>
                <w:tab w:val="left" w:pos="288"/>
                <w:tab w:val="left" w:pos="576"/>
                <w:tab w:val="left" w:pos="1152"/>
              </w:tabs>
              <w:spacing w:before="40" w:after="40" w:line="200" w:lineRule="exact"/>
              <w:ind w:right="43"/>
              <w:rPr>
                <w:rFonts w:asciiTheme="majorBidi" w:eastAsiaTheme="minorHAnsi" w:hAnsiTheme="majorBidi" w:cstheme="majorBidi"/>
                <w:b/>
                <w:bCs/>
                <w:sz w:val="17"/>
                <w:szCs w:val="17"/>
                <w:lang w:val="en-GB"/>
              </w:rPr>
            </w:pPr>
            <w:r w:rsidRPr="007A2A65">
              <w:rPr>
                <w:rFonts w:asciiTheme="majorBidi" w:eastAsiaTheme="minorHAnsi" w:hAnsiTheme="majorBidi" w:cstheme="majorBidi"/>
                <w:sz w:val="17"/>
                <w:szCs w:val="17"/>
                <w:lang w:val="en-GB"/>
              </w:rPr>
              <w:tab/>
              <w:t>5.</w:t>
            </w:r>
            <w:r w:rsidRPr="007A2A65">
              <w:rPr>
                <w:rFonts w:asciiTheme="majorBidi" w:eastAsiaTheme="minorHAnsi" w:hAnsiTheme="majorBidi" w:cstheme="majorBidi"/>
                <w:sz w:val="17"/>
                <w:szCs w:val="17"/>
                <w:lang w:val="en-GB"/>
              </w:rPr>
              <w:tab/>
              <w:t>On the independent evaluation function</w:t>
            </w:r>
          </w:p>
        </w:tc>
        <w:tc>
          <w:tcPr>
            <w:tcW w:w="707" w:type="dxa"/>
            <w:shd w:val="clear" w:color="auto" w:fill="auto"/>
            <w:vAlign w:val="bottom"/>
          </w:tcPr>
          <w:p w14:paraId="098B77AB"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467A939E" w14:textId="77777777" w:rsidR="00B3498D" w:rsidRPr="007A2A65" w:rsidRDefault="00B3498D" w:rsidP="006C7619">
            <w:pPr>
              <w:tabs>
                <w:tab w:val="left" w:pos="288"/>
                <w:tab w:val="left" w:pos="576"/>
                <w:tab w:val="right" w:pos="628"/>
                <w:tab w:val="left" w:pos="864"/>
                <w:tab w:val="left" w:pos="1152"/>
              </w:tabs>
              <w:spacing w:before="40" w:after="40" w:line="200" w:lineRule="exact"/>
              <w:ind w:left="144" w:right="43"/>
              <w:jc w:val="right"/>
              <w:rPr>
                <w:rFonts w:eastAsiaTheme="minorEastAsia"/>
                <w:lang w:val="en-GB"/>
              </w:rPr>
            </w:pPr>
            <w:r w:rsidRPr="007A2A65">
              <w:rPr>
                <w:rFonts w:asciiTheme="majorBidi" w:eastAsiaTheme="minorHAnsi" w:hAnsiTheme="majorBidi" w:cstheme="majorBidi"/>
                <w:sz w:val="17"/>
                <w:szCs w:val="17"/>
                <w:lang w:val="en-GB"/>
              </w:rPr>
              <w:t>1</w:t>
            </w:r>
          </w:p>
        </w:tc>
        <w:tc>
          <w:tcPr>
            <w:tcW w:w="707" w:type="dxa"/>
            <w:shd w:val="clear" w:color="auto" w:fill="auto"/>
            <w:vAlign w:val="bottom"/>
          </w:tcPr>
          <w:p w14:paraId="677DEC96"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auto"/>
            <w:vAlign w:val="bottom"/>
          </w:tcPr>
          <w:p w14:paraId="64EA2EAD"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r>
      <w:tr w:rsidR="00B3498D" w:rsidRPr="007A2A65" w14:paraId="637A513C" w14:textId="77777777" w:rsidTr="00BA5385">
        <w:trPr>
          <w:trHeight w:val="20"/>
        </w:trPr>
        <w:tc>
          <w:tcPr>
            <w:tcW w:w="7020" w:type="dxa"/>
            <w:shd w:val="clear" w:color="auto" w:fill="FFFFFF" w:themeFill="background1"/>
            <w:vAlign w:val="bottom"/>
          </w:tcPr>
          <w:p w14:paraId="2D7AA655" w14:textId="77777777" w:rsidR="00B3498D" w:rsidRPr="007A2A65" w:rsidRDefault="00B3498D" w:rsidP="006C7619">
            <w:pPr>
              <w:tabs>
                <w:tab w:val="left" w:pos="288"/>
                <w:tab w:val="left" w:pos="576"/>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b/>
                <w:bCs/>
                <w:sz w:val="17"/>
                <w:szCs w:val="17"/>
                <w:lang w:val="en-GB"/>
              </w:rPr>
              <w:tab/>
              <w:t>Seminars, workshops and training events</w:t>
            </w:r>
            <w:r w:rsidRPr="007A2A65">
              <w:rPr>
                <w:rFonts w:asciiTheme="majorBidi" w:eastAsiaTheme="minorHAnsi" w:hAnsiTheme="majorBidi" w:cstheme="majorBidi"/>
                <w:sz w:val="17"/>
                <w:szCs w:val="17"/>
                <w:lang w:val="en-GB"/>
              </w:rPr>
              <w:t xml:space="preserve"> (number of days)</w:t>
            </w:r>
          </w:p>
        </w:tc>
        <w:tc>
          <w:tcPr>
            <w:tcW w:w="707" w:type="dxa"/>
            <w:shd w:val="clear" w:color="auto" w:fill="FFFFFF" w:themeFill="background1"/>
            <w:vAlign w:val="bottom"/>
          </w:tcPr>
          <w:p w14:paraId="554BD761"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8</w:t>
            </w:r>
          </w:p>
        </w:tc>
        <w:tc>
          <w:tcPr>
            <w:tcW w:w="708" w:type="dxa"/>
            <w:shd w:val="clear" w:color="auto" w:fill="FFFFFF" w:themeFill="background1"/>
            <w:vAlign w:val="bottom"/>
          </w:tcPr>
          <w:p w14:paraId="59928F89" w14:textId="77777777" w:rsidR="00B3498D" w:rsidRPr="007A2A65" w:rsidRDefault="00B3498D" w:rsidP="006C7619">
            <w:pPr>
              <w:tabs>
                <w:tab w:val="left" w:pos="288"/>
                <w:tab w:val="left" w:pos="540"/>
                <w:tab w:val="left" w:pos="576"/>
                <w:tab w:val="left" w:pos="864"/>
                <w:tab w:val="left" w:pos="1152"/>
              </w:tabs>
              <w:spacing w:before="40" w:after="40" w:line="200" w:lineRule="exact"/>
              <w:ind w:left="144" w:right="43"/>
              <w:jc w:val="right"/>
              <w:rPr>
                <w:rFonts w:asciiTheme="majorBidi" w:eastAsiaTheme="minorEastAsia" w:hAnsiTheme="majorBidi" w:cstheme="majorBidi"/>
                <w:b/>
                <w:sz w:val="17"/>
                <w:szCs w:val="17"/>
                <w:lang w:val="en-GB"/>
              </w:rPr>
            </w:pPr>
            <w:r w:rsidRPr="007A2A65">
              <w:rPr>
                <w:rFonts w:asciiTheme="majorBidi" w:hAnsiTheme="majorBidi" w:cstheme="majorBidi"/>
                <w:b/>
                <w:sz w:val="17"/>
                <w:szCs w:val="17"/>
                <w:lang w:val="en-GB"/>
              </w:rPr>
              <w:t>14</w:t>
            </w:r>
          </w:p>
        </w:tc>
        <w:tc>
          <w:tcPr>
            <w:tcW w:w="707" w:type="dxa"/>
            <w:shd w:val="clear" w:color="auto" w:fill="FFFFFF" w:themeFill="background1"/>
            <w:vAlign w:val="bottom"/>
          </w:tcPr>
          <w:p w14:paraId="669958CD"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15</w:t>
            </w:r>
          </w:p>
        </w:tc>
        <w:tc>
          <w:tcPr>
            <w:tcW w:w="708" w:type="dxa"/>
            <w:shd w:val="clear" w:color="auto" w:fill="FFFFFF" w:themeFill="background1"/>
            <w:vAlign w:val="bottom"/>
          </w:tcPr>
          <w:p w14:paraId="23F0AF1A"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12</w:t>
            </w:r>
          </w:p>
        </w:tc>
      </w:tr>
      <w:tr w:rsidR="00B3498D" w:rsidRPr="007A2A65" w14:paraId="766ADF36" w14:textId="77777777" w:rsidTr="00BA5385">
        <w:trPr>
          <w:trHeight w:val="20"/>
        </w:trPr>
        <w:tc>
          <w:tcPr>
            <w:tcW w:w="7020" w:type="dxa"/>
            <w:shd w:val="clear" w:color="auto" w:fill="FFFFFF" w:themeFill="background1"/>
            <w:vAlign w:val="bottom"/>
          </w:tcPr>
          <w:p w14:paraId="668B4E00" w14:textId="77777777" w:rsidR="00B3498D" w:rsidRPr="007A2A65" w:rsidRDefault="00B3498D" w:rsidP="006C7619">
            <w:pPr>
              <w:tabs>
                <w:tab w:val="left" w:pos="288"/>
                <w:tab w:val="left" w:pos="576"/>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6.</w:t>
            </w:r>
            <w:r w:rsidRPr="007A2A65">
              <w:rPr>
                <w:rFonts w:asciiTheme="majorBidi" w:eastAsiaTheme="minorHAnsi" w:hAnsiTheme="majorBidi" w:cstheme="majorBidi"/>
                <w:sz w:val="17"/>
                <w:szCs w:val="17"/>
                <w:lang w:val="en-GB"/>
              </w:rPr>
              <w:tab/>
              <w:t>Food-for-thought conferences and side events on gender equality</w:t>
            </w:r>
          </w:p>
        </w:tc>
        <w:tc>
          <w:tcPr>
            <w:tcW w:w="707" w:type="dxa"/>
            <w:shd w:val="clear" w:color="auto" w:fill="FFFFFF" w:themeFill="background1"/>
            <w:vAlign w:val="bottom"/>
          </w:tcPr>
          <w:p w14:paraId="093C42BA"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8</w:t>
            </w:r>
          </w:p>
        </w:tc>
        <w:tc>
          <w:tcPr>
            <w:tcW w:w="708" w:type="dxa"/>
            <w:shd w:val="clear" w:color="auto" w:fill="FFFFFF" w:themeFill="background1"/>
            <w:vAlign w:val="bottom"/>
          </w:tcPr>
          <w:p w14:paraId="67D87C2F"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outlineLvl w:val="6"/>
              <w:rPr>
                <w:rFonts w:asciiTheme="majorBidi" w:eastAsiaTheme="minorEastAsia" w:hAnsiTheme="majorBidi" w:cstheme="majorBidi"/>
                <w:sz w:val="17"/>
                <w:szCs w:val="17"/>
                <w:lang w:val="en-GB"/>
              </w:rPr>
            </w:pPr>
            <w:r w:rsidRPr="007A2A65">
              <w:rPr>
                <w:rFonts w:asciiTheme="majorBidi" w:hAnsiTheme="majorBidi" w:cstheme="majorBidi"/>
                <w:sz w:val="17"/>
                <w:szCs w:val="17"/>
                <w:lang w:val="en-GB"/>
              </w:rPr>
              <w:t>7</w:t>
            </w:r>
          </w:p>
        </w:tc>
        <w:tc>
          <w:tcPr>
            <w:tcW w:w="707" w:type="dxa"/>
            <w:shd w:val="clear" w:color="auto" w:fill="FFFFFF" w:themeFill="background1"/>
            <w:vAlign w:val="bottom"/>
          </w:tcPr>
          <w:p w14:paraId="77211420"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7</w:t>
            </w:r>
          </w:p>
        </w:tc>
        <w:tc>
          <w:tcPr>
            <w:tcW w:w="708" w:type="dxa"/>
            <w:shd w:val="clear" w:color="auto" w:fill="FFFFFF" w:themeFill="background1"/>
            <w:vAlign w:val="bottom"/>
          </w:tcPr>
          <w:p w14:paraId="4B0E15E5"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4</w:t>
            </w:r>
          </w:p>
        </w:tc>
      </w:tr>
      <w:tr w:rsidR="00B3498D" w:rsidRPr="007A2A65" w14:paraId="07835B41" w14:textId="77777777" w:rsidTr="00BA5385">
        <w:trPr>
          <w:trHeight w:val="20"/>
        </w:trPr>
        <w:tc>
          <w:tcPr>
            <w:tcW w:w="7020" w:type="dxa"/>
            <w:shd w:val="clear" w:color="auto" w:fill="FFFFFF" w:themeFill="background1"/>
            <w:vAlign w:val="bottom"/>
          </w:tcPr>
          <w:p w14:paraId="7D01FF78" w14:textId="77777777" w:rsidR="00B3498D" w:rsidRPr="007A2A65" w:rsidRDefault="00B3498D" w:rsidP="006C7619">
            <w:pPr>
              <w:tabs>
                <w:tab w:val="left" w:pos="288"/>
                <w:tab w:val="left" w:pos="576"/>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7.</w:t>
            </w:r>
            <w:r w:rsidRPr="007A2A65">
              <w:rPr>
                <w:rFonts w:asciiTheme="majorBidi" w:eastAsiaTheme="minorHAnsi" w:hAnsiTheme="majorBidi" w:cstheme="majorBidi"/>
                <w:sz w:val="17"/>
                <w:szCs w:val="17"/>
                <w:lang w:val="en-GB"/>
              </w:rPr>
              <w:tab/>
              <w:t>Trainings for national counterparts on gender equality</w:t>
            </w:r>
          </w:p>
        </w:tc>
        <w:tc>
          <w:tcPr>
            <w:tcW w:w="707" w:type="dxa"/>
            <w:shd w:val="clear" w:color="auto" w:fill="FFFFFF" w:themeFill="background1"/>
            <w:vAlign w:val="bottom"/>
          </w:tcPr>
          <w:p w14:paraId="50B28B50"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w:t>
            </w:r>
          </w:p>
        </w:tc>
        <w:tc>
          <w:tcPr>
            <w:tcW w:w="708" w:type="dxa"/>
            <w:shd w:val="clear" w:color="auto" w:fill="FFFFFF" w:themeFill="background1"/>
            <w:vAlign w:val="bottom"/>
          </w:tcPr>
          <w:p w14:paraId="6C976B7A"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outlineLvl w:val="6"/>
              <w:rPr>
                <w:rFonts w:asciiTheme="majorBidi" w:eastAsiaTheme="minorEastAsia" w:hAnsiTheme="majorBidi" w:cstheme="majorBidi"/>
                <w:sz w:val="17"/>
                <w:szCs w:val="17"/>
                <w:lang w:val="en-GB"/>
              </w:rPr>
            </w:pPr>
            <w:r w:rsidRPr="007A2A65">
              <w:rPr>
                <w:rFonts w:asciiTheme="majorBidi" w:hAnsiTheme="majorBidi" w:cstheme="majorBidi"/>
                <w:sz w:val="17"/>
                <w:szCs w:val="17"/>
                <w:lang w:val="en-GB"/>
              </w:rPr>
              <w:t>6</w:t>
            </w:r>
          </w:p>
        </w:tc>
        <w:tc>
          <w:tcPr>
            <w:tcW w:w="707" w:type="dxa"/>
            <w:shd w:val="clear" w:color="auto" w:fill="FFFFFF" w:themeFill="background1"/>
            <w:vAlign w:val="bottom"/>
          </w:tcPr>
          <w:p w14:paraId="08032B59"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6</w:t>
            </w:r>
          </w:p>
        </w:tc>
        <w:tc>
          <w:tcPr>
            <w:tcW w:w="708" w:type="dxa"/>
            <w:shd w:val="clear" w:color="auto" w:fill="FFFFFF" w:themeFill="background1"/>
            <w:vAlign w:val="bottom"/>
          </w:tcPr>
          <w:p w14:paraId="7CA2AAE7"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6</w:t>
            </w:r>
          </w:p>
        </w:tc>
      </w:tr>
      <w:tr w:rsidR="00B3498D" w:rsidRPr="007A2A65" w14:paraId="1A635720" w14:textId="77777777" w:rsidTr="00BA5385">
        <w:trPr>
          <w:trHeight w:val="20"/>
        </w:trPr>
        <w:tc>
          <w:tcPr>
            <w:tcW w:w="7020" w:type="dxa"/>
            <w:shd w:val="clear" w:color="auto" w:fill="FFFFFF" w:themeFill="background1"/>
            <w:vAlign w:val="bottom"/>
          </w:tcPr>
          <w:p w14:paraId="55507F7D" w14:textId="77777777" w:rsidR="00B3498D" w:rsidRPr="007A2A65" w:rsidRDefault="00B3498D" w:rsidP="006C7619">
            <w:pPr>
              <w:tabs>
                <w:tab w:val="left" w:pos="288"/>
                <w:tab w:val="left" w:pos="576"/>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8.</w:t>
            </w:r>
            <w:r w:rsidRPr="007A2A65">
              <w:rPr>
                <w:rFonts w:asciiTheme="majorBidi" w:eastAsiaTheme="minorHAnsi" w:hAnsiTheme="majorBidi" w:cstheme="majorBidi"/>
                <w:sz w:val="17"/>
                <w:szCs w:val="17"/>
                <w:lang w:val="en-GB"/>
              </w:rPr>
              <w:tab/>
              <w:t>Side events and conferences on topics related to evaluation</w:t>
            </w:r>
          </w:p>
        </w:tc>
        <w:tc>
          <w:tcPr>
            <w:tcW w:w="707" w:type="dxa"/>
            <w:shd w:val="clear" w:color="auto" w:fill="FFFFFF" w:themeFill="background1"/>
            <w:vAlign w:val="bottom"/>
          </w:tcPr>
          <w:p w14:paraId="0C37C511"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w:t>
            </w:r>
          </w:p>
        </w:tc>
        <w:tc>
          <w:tcPr>
            <w:tcW w:w="708" w:type="dxa"/>
            <w:shd w:val="clear" w:color="auto" w:fill="FFFFFF" w:themeFill="background1"/>
            <w:vAlign w:val="bottom"/>
          </w:tcPr>
          <w:p w14:paraId="528FCACE"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GB"/>
              </w:rPr>
            </w:pPr>
            <w:r w:rsidRPr="007A2A65">
              <w:rPr>
                <w:rFonts w:asciiTheme="majorBidi" w:hAnsiTheme="majorBidi" w:cstheme="majorBidi"/>
                <w:sz w:val="17"/>
                <w:szCs w:val="17"/>
                <w:lang w:val="en-GB"/>
              </w:rPr>
              <w:t>1</w:t>
            </w:r>
          </w:p>
        </w:tc>
        <w:tc>
          <w:tcPr>
            <w:tcW w:w="707" w:type="dxa"/>
            <w:shd w:val="clear" w:color="auto" w:fill="FFFFFF" w:themeFill="background1"/>
            <w:vAlign w:val="bottom"/>
          </w:tcPr>
          <w:p w14:paraId="7164326D"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2</w:t>
            </w:r>
          </w:p>
        </w:tc>
        <w:tc>
          <w:tcPr>
            <w:tcW w:w="708" w:type="dxa"/>
            <w:shd w:val="clear" w:color="auto" w:fill="FFFFFF" w:themeFill="background1"/>
            <w:vAlign w:val="bottom"/>
          </w:tcPr>
          <w:p w14:paraId="2BEF6786"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2</w:t>
            </w:r>
          </w:p>
        </w:tc>
      </w:tr>
      <w:tr w:rsidR="00B3498D" w:rsidRPr="007A2A65" w14:paraId="18C95DAF" w14:textId="77777777" w:rsidTr="00BA5385">
        <w:trPr>
          <w:trHeight w:val="20"/>
        </w:trPr>
        <w:tc>
          <w:tcPr>
            <w:tcW w:w="7020" w:type="dxa"/>
            <w:shd w:val="clear" w:color="auto" w:fill="auto"/>
            <w:vAlign w:val="bottom"/>
          </w:tcPr>
          <w:p w14:paraId="70121920" w14:textId="77777777" w:rsidR="00B3498D" w:rsidRPr="007A2A65" w:rsidRDefault="00B3498D" w:rsidP="006C7619">
            <w:pPr>
              <w:tabs>
                <w:tab w:val="left" w:pos="288"/>
                <w:tab w:val="left" w:pos="587"/>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b/>
                <w:bCs/>
                <w:sz w:val="17"/>
                <w:szCs w:val="17"/>
                <w:lang w:val="en-GB"/>
              </w:rPr>
              <w:tab/>
              <w:t xml:space="preserve">Technical materials </w:t>
            </w:r>
            <w:r w:rsidRPr="007A2A65">
              <w:rPr>
                <w:rFonts w:asciiTheme="majorBidi" w:eastAsiaTheme="minorHAnsi" w:hAnsiTheme="majorBidi" w:cstheme="majorBidi"/>
                <w:sz w:val="17"/>
                <w:szCs w:val="17"/>
                <w:lang w:val="en-GB"/>
              </w:rPr>
              <w:t>(number of materials)</w:t>
            </w:r>
          </w:p>
        </w:tc>
        <w:tc>
          <w:tcPr>
            <w:tcW w:w="707" w:type="dxa"/>
            <w:shd w:val="clear" w:color="auto" w:fill="auto"/>
            <w:vAlign w:val="bottom"/>
          </w:tcPr>
          <w:p w14:paraId="015ACACD"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b/>
                <w:bCs/>
                <w:sz w:val="17"/>
                <w:szCs w:val="17"/>
                <w:lang w:val="en-GB"/>
              </w:rPr>
              <w:t>21</w:t>
            </w:r>
          </w:p>
        </w:tc>
        <w:tc>
          <w:tcPr>
            <w:tcW w:w="708" w:type="dxa"/>
            <w:shd w:val="clear" w:color="auto" w:fill="auto"/>
            <w:vAlign w:val="bottom"/>
          </w:tcPr>
          <w:p w14:paraId="1322DCCA"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sz w:val="17"/>
                <w:szCs w:val="17"/>
                <w:lang w:val="en-GB"/>
              </w:rPr>
            </w:pPr>
            <w:r w:rsidRPr="007A2A65">
              <w:rPr>
                <w:rFonts w:asciiTheme="majorBidi" w:hAnsiTheme="majorBidi" w:cstheme="majorBidi"/>
                <w:b/>
                <w:sz w:val="17"/>
                <w:szCs w:val="17"/>
                <w:lang w:val="en-GB"/>
              </w:rPr>
              <w:t>17</w:t>
            </w:r>
          </w:p>
        </w:tc>
        <w:tc>
          <w:tcPr>
            <w:tcW w:w="707" w:type="dxa"/>
            <w:shd w:val="clear" w:color="auto" w:fill="auto"/>
            <w:vAlign w:val="bottom"/>
          </w:tcPr>
          <w:p w14:paraId="3B7CDB58"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22</w:t>
            </w:r>
          </w:p>
        </w:tc>
        <w:tc>
          <w:tcPr>
            <w:tcW w:w="708" w:type="dxa"/>
            <w:shd w:val="clear" w:color="auto" w:fill="auto"/>
            <w:vAlign w:val="bottom"/>
          </w:tcPr>
          <w:p w14:paraId="3FF79985"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b/>
                <w:bCs/>
                <w:sz w:val="17"/>
                <w:szCs w:val="17"/>
                <w:lang w:val="en-GB"/>
              </w:rPr>
            </w:pPr>
            <w:r w:rsidRPr="007A2A65">
              <w:rPr>
                <w:rFonts w:asciiTheme="majorBidi" w:eastAsiaTheme="minorHAnsi" w:hAnsiTheme="majorBidi" w:cstheme="majorBidi"/>
                <w:b/>
                <w:bCs/>
                <w:sz w:val="17"/>
                <w:szCs w:val="17"/>
                <w:lang w:val="en-GB"/>
              </w:rPr>
              <w:t>19</w:t>
            </w:r>
          </w:p>
        </w:tc>
      </w:tr>
      <w:tr w:rsidR="00B3498D" w:rsidRPr="007A2A65" w14:paraId="0B564D3E" w14:textId="77777777" w:rsidTr="00BA5385">
        <w:trPr>
          <w:trHeight w:val="20"/>
        </w:trPr>
        <w:tc>
          <w:tcPr>
            <w:tcW w:w="7020" w:type="dxa"/>
            <w:shd w:val="clear" w:color="auto" w:fill="FFFFFF" w:themeFill="background1"/>
            <w:vAlign w:val="bottom"/>
          </w:tcPr>
          <w:p w14:paraId="001BB84D" w14:textId="77777777" w:rsidR="00B3498D" w:rsidRPr="007A2A65" w:rsidRDefault="00B3498D" w:rsidP="006C7619">
            <w:pPr>
              <w:tabs>
                <w:tab w:val="left" w:pos="288"/>
                <w:tab w:val="left" w:pos="587"/>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9.</w:t>
            </w:r>
            <w:r w:rsidRPr="007A2A65">
              <w:rPr>
                <w:rFonts w:asciiTheme="majorBidi" w:eastAsiaTheme="minorHAnsi" w:hAnsiTheme="majorBidi" w:cstheme="majorBidi"/>
                <w:sz w:val="17"/>
                <w:szCs w:val="17"/>
                <w:lang w:val="en-GB"/>
              </w:rPr>
              <w:tab/>
              <w:t>On topics related to gender equality</w:t>
            </w:r>
          </w:p>
        </w:tc>
        <w:tc>
          <w:tcPr>
            <w:tcW w:w="707" w:type="dxa"/>
            <w:shd w:val="clear" w:color="auto" w:fill="FFFFFF" w:themeFill="background1"/>
            <w:vAlign w:val="bottom"/>
          </w:tcPr>
          <w:p w14:paraId="427A1E84"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5</w:t>
            </w:r>
          </w:p>
        </w:tc>
        <w:tc>
          <w:tcPr>
            <w:tcW w:w="708" w:type="dxa"/>
            <w:shd w:val="clear" w:color="auto" w:fill="FFFFFF" w:themeFill="background1"/>
            <w:vAlign w:val="bottom"/>
          </w:tcPr>
          <w:p w14:paraId="61F17ECD"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outlineLvl w:val="6"/>
              <w:rPr>
                <w:rFonts w:asciiTheme="majorBidi" w:eastAsiaTheme="minorEastAsia" w:hAnsiTheme="majorBidi" w:cstheme="majorBidi"/>
                <w:sz w:val="17"/>
                <w:szCs w:val="17"/>
                <w:lang w:val="en-GB"/>
              </w:rPr>
            </w:pPr>
            <w:r w:rsidRPr="007A2A65">
              <w:rPr>
                <w:rFonts w:asciiTheme="majorBidi" w:hAnsiTheme="majorBidi" w:cstheme="majorBidi"/>
                <w:sz w:val="17"/>
                <w:szCs w:val="17"/>
                <w:lang w:val="en-GB"/>
              </w:rPr>
              <w:t>2</w:t>
            </w:r>
          </w:p>
        </w:tc>
        <w:tc>
          <w:tcPr>
            <w:tcW w:w="707" w:type="dxa"/>
            <w:shd w:val="clear" w:color="auto" w:fill="FFFFFF" w:themeFill="background1"/>
            <w:vAlign w:val="bottom"/>
          </w:tcPr>
          <w:p w14:paraId="089A6654"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3</w:t>
            </w:r>
          </w:p>
        </w:tc>
        <w:tc>
          <w:tcPr>
            <w:tcW w:w="708" w:type="dxa"/>
            <w:shd w:val="clear" w:color="auto" w:fill="FFFFFF" w:themeFill="background1"/>
            <w:vAlign w:val="bottom"/>
          </w:tcPr>
          <w:p w14:paraId="26544E8D"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2</w:t>
            </w:r>
          </w:p>
        </w:tc>
      </w:tr>
      <w:tr w:rsidR="00B3498D" w:rsidRPr="007A2A65" w14:paraId="414BAB02" w14:textId="77777777" w:rsidTr="00BA5385">
        <w:trPr>
          <w:trHeight w:val="20"/>
        </w:trPr>
        <w:tc>
          <w:tcPr>
            <w:tcW w:w="7020" w:type="dxa"/>
            <w:shd w:val="clear" w:color="auto" w:fill="FFFFFF" w:themeFill="background1"/>
            <w:vAlign w:val="bottom"/>
          </w:tcPr>
          <w:p w14:paraId="08DE0B15" w14:textId="77777777" w:rsidR="00B3498D" w:rsidRPr="007A2A65" w:rsidRDefault="00B3498D" w:rsidP="006C7619">
            <w:pPr>
              <w:tabs>
                <w:tab w:val="left" w:pos="288"/>
                <w:tab w:val="left" w:pos="587"/>
                <w:tab w:val="left" w:pos="1152"/>
              </w:tabs>
              <w:spacing w:before="40" w:after="40" w:line="200" w:lineRule="exact"/>
              <w:ind w:left="587" w:right="43" w:hanging="587"/>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10.</w:t>
            </w:r>
            <w:r w:rsidRPr="007A2A65">
              <w:rPr>
                <w:rFonts w:asciiTheme="majorBidi" w:eastAsiaTheme="minorHAnsi" w:hAnsiTheme="majorBidi" w:cstheme="majorBidi"/>
                <w:sz w:val="17"/>
                <w:szCs w:val="17"/>
                <w:lang w:val="en-GB"/>
              </w:rPr>
              <w:tab/>
              <w:t>On evaluation (independent, joint and system-wide evaluations and synthesis studies)</w:t>
            </w:r>
          </w:p>
        </w:tc>
        <w:tc>
          <w:tcPr>
            <w:tcW w:w="707" w:type="dxa"/>
            <w:shd w:val="clear" w:color="auto" w:fill="FFFFFF" w:themeFill="background1"/>
            <w:vAlign w:val="bottom"/>
          </w:tcPr>
          <w:p w14:paraId="495BEA03"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15</w:t>
            </w:r>
          </w:p>
        </w:tc>
        <w:tc>
          <w:tcPr>
            <w:tcW w:w="708" w:type="dxa"/>
            <w:shd w:val="clear" w:color="auto" w:fill="FFFFFF" w:themeFill="background1"/>
            <w:vAlign w:val="bottom"/>
          </w:tcPr>
          <w:p w14:paraId="662D5692" w14:textId="77777777" w:rsidR="00B3498D" w:rsidRPr="007A2A65" w:rsidRDefault="00B3498D" w:rsidP="006C7619">
            <w:pPr>
              <w:tabs>
                <w:tab w:val="left" w:pos="288"/>
                <w:tab w:val="left" w:pos="435"/>
                <w:tab w:val="left" w:pos="576"/>
                <w:tab w:val="right" w:pos="628"/>
                <w:tab w:val="left" w:pos="864"/>
                <w:tab w:val="left" w:pos="1152"/>
              </w:tabs>
              <w:spacing w:before="40" w:after="40" w:line="200" w:lineRule="exact"/>
              <w:ind w:left="144" w:right="43"/>
              <w:jc w:val="right"/>
              <w:rPr>
                <w:rFonts w:eastAsiaTheme="minorEastAsia"/>
                <w:sz w:val="17"/>
                <w:szCs w:val="17"/>
                <w:lang w:val="en-GB"/>
              </w:rPr>
            </w:pPr>
            <w:r w:rsidRPr="007A2A65">
              <w:rPr>
                <w:sz w:val="17"/>
                <w:szCs w:val="17"/>
                <w:lang w:val="en-GB"/>
              </w:rPr>
              <w:t>14</w:t>
            </w:r>
          </w:p>
        </w:tc>
        <w:tc>
          <w:tcPr>
            <w:tcW w:w="707" w:type="dxa"/>
            <w:shd w:val="clear" w:color="auto" w:fill="FFFFFF" w:themeFill="background1"/>
            <w:vAlign w:val="bottom"/>
          </w:tcPr>
          <w:p w14:paraId="745F04F0"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16</w:t>
            </w:r>
          </w:p>
        </w:tc>
        <w:tc>
          <w:tcPr>
            <w:tcW w:w="708" w:type="dxa"/>
            <w:shd w:val="clear" w:color="auto" w:fill="FFFFFF" w:themeFill="background1"/>
            <w:vAlign w:val="bottom"/>
          </w:tcPr>
          <w:p w14:paraId="7C4D6C96"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15</w:t>
            </w:r>
          </w:p>
        </w:tc>
      </w:tr>
      <w:tr w:rsidR="00B3498D" w:rsidRPr="007A2A65" w14:paraId="1AE3AA71" w14:textId="77777777" w:rsidTr="00BA5385">
        <w:trPr>
          <w:trHeight w:val="20"/>
        </w:trPr>
        <w:tc>
          <w:tcPr>
            <w:tcW w:w="7020" w:type="dxa"/>
            <w:shd w:val="clear" w:color="auto" w:fill="FFFFFF" w:themeFill="background1"/>
            <w:vAlign w:val="bottom"/>
          </w:tcPr>
          <w:p w14:paraId="0EEC3097" w14:textId="77777777" w:rsidR="00B3498D" w:rsidRPr="007A2A65" w:rsidRDefault="00B3498D" w:rsidP="006C7619">
            <w:pPr>
              <w:tabs>
                <w:tab w:val="left" w:pos="288"/>
                <w:tab w:val="left" w:pos="587"/>
                <w:tab w:val="left" w:pos="1152"/>
              </w:tabs>
              <w:spacing w:before="40" w:after="40" w:line="200" w:lineRule="exact"/>
              <w:ind w:left="587" w:right="5" w:hanging="587"/>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ab/>
              <w:t>11.</w:t>
            </w:r>
            <w:r w:rsidRPr="007A2A65">
              <w:rPr>
                <w:rFonts w:asciiTheme="majorBidi" w:eastAsiaTheme="minorHAnsi" w:hAnsiTheme="majorBidi" w:cstheme="majorBidi"/>
                <w:sz w:val="17"/>
                <w:szCs w:val="17"/>
                <w:lang w:val="en-GB"/>
              </w:rPr>
              <w:tab/>
            </w:r>
            <w:r w:rsidRPr="007A2A65">
              <w:rPr>
                <w:rFonts w:asciiTheme="majorBidi" w:eastAsiaTheme="minorHAnsi" w:hAnsiTheme="majorBidi" w:cstheme="majorBidi"/>
                <w:spacing w:val="2"/>
                <w:w w:val="102"/>
                <w:sz w:val="17"/>
                <w:szCs w:val="17"/>
                <w:lang w:val="en-GB"/>
              </w:rPr>
              <w:t>On evaluation tools, methodologies and approaches and evaluation capacity development</w:t>
            </w:r>
          </w:p>
        </w:tc>
        <w:tc>
          <w:tcPr>
            <w:tcW w:w="707" w:type="dxa"/>
            <w:shd w:val="clear" w:color="auto" w:fill="FFFFFF" w:themeFill="background1"/>
            <w:vAlign w:val="bottom"/>
          </w:tcPr>
          <w:p w14:paraId="1610C190"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8" w:type="dxa"/>
            <w:shd w:val="clear" w:color="auto" w:fill="FFFFFF" w:themeFill="background1"/>
            <w:vAlign w:val="bottom"/>
          </w:tcPr>
          <w:p w14:paraId="1BDE6757" w14:textId="77777777" w:rsidR="00B3498D" w:rsidRPr="007A2A65" w:rsidRDefault="00B3498D" w:rsidP="006C7619">
            <w:pPr>
              <w:tabs>
                <w:tab w:val="left" w:pos="288"/>
                <w:tab w:val="left" w:pos="465"/>
                <w:tab w:val="left" w:pos="576"/>
                <w:tab w:val="right" w:pos="628"/>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1</w:t>
            </w:r>
          </w:p>
        </w:tc>
        <w:tc>
          <w:tcPr>
            <w:tcW w:w="707" w:type="dxa"/>
            <w:shd w:val="clear" w:color="auto" w:fill="FFFFFF" w:themeFill="background1"/>
            <w:vAlign w:val="bottom"/>
          </w:tcPr>
          <w:p w14:paraId="3E2F26A8"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3</w:t>
            </w:r>
          </w:p>
        </w:tc>
        <w:tc>
          <w:tcPr>
            <w:tcW w:w="708" w:type="dxa"/>
            <w:shd w:val="clear" w:color="auto" w:fill="FFFFFF" w:themeFill="background1"/>
            <w:vAlign w:val="bottom"/>
          </w:tcPr>
          <w:p w14:paraId="31EAE1C2" w14:textId="77777777" w:rsidR="00B3498D" w:rsidRPr="007A2A65" w:rsidRDefault="00B3498D" w:rsidP="006C7619">
            <w:pPr>
              <w:tabs>
                <w:tab w:val="left" w:pos="288"/>
                <w:tab w:val="left" w:pos="576"/>
                <w:tab w:val="left" w:pos="864"/>
                <w:tab w:val="left" w:pos="1152"/>
              </w:tabs>
              <w:spacing w:before="40" w:after="40" w:line="200" w:lineRule="exact"/>
              <w:ind w:left="144" w:right="43"/>
              <w:jc w:val="right"/>
              <w:rPr>
                <w:rFonts w:asciiTheme="majorBidi" w:eastAsiaTheme="minorHAnsi" w:hAnsiTheme="majorBidi" w:cstheme="majorBidi"/>
                <w:sz w:val="17"/>
                <w:szCs w:val="17"/>
                <w:lang w:val="en-GB"/>
              </w:rPr>
            </w:pPr>
            <w:r w:rsidRPr="007A2A65">
              <w:rPr>
                <w:rFonts w:asciiTheme="majorBidi" w:eastAsiaTheme="minorHAnsi" w:hAnsiTheme="majorBidi" w:cstheme="majorBidi"/>
                <w:sz w:val="17"/>
                <w:szCs w:val="17"/>
                <w:lang w:val="en-GB"/>
              </w:rPr>
              <w:t>2</w:t>
            </w:r>
          </w:p>
        </w:tc>
      </w:tr>
      <w:tr w:rsidR="00B3498D" w:rsidRPr="007A2A65" w14:paraId="65247ED4" w14:textId="77777777" w:rsidTr="00BA5385">
        <w:trPr>
          <w:trHeight w:val="20"/>
        </w:trPr>
        <w:tc>
          <w:tcPr>
            <w:tcW w:w="9850" w:type="dxa"/>
            <w:gridSpan w:val="5"/>
            <w:shd w:val="clear" w:color="auto" w:fill="auto"/>
            <w:vAlign w:val="bottom"/>
          </w:tcPr>
          <w:p w14:paraId="2B0E7829" w14:textId="77777777" w:rsidR="00B3498D" w:rsidRPr="007A2A65" w:rsidRDefault="00B3498D" w:rsidP="006C7619">
            <w:pPr>
              <w:tabs>
                <w:tab w:val="left" w:pos="288"/>
                <w:tab w:val="left" w:pos="576"/>
                <w:tab w:val="left" w:pos="864"/>
                <w:tab w:val="left" w:pos="1152"/>
              </w:tabs>
              <w:spacing w:before="40" w:after="40" w:line="200" w:lineRule="exact"/>
              <w:ind w:right="43"/>
              <w:rPr>
                <w:rFonts w:asciiTheme="majorBidi" w:eastAsiaTheme="minorHAnsi" w:hAnsiTheme="majorBidi" w:cstheme="majorBidi"/>
                <w:b/>
                <w:bCs/>
                <w:color w:val="7030A0"/>
                <w:sz w:val="17"/>
                <w:szCs w:val="17"/>
                <w:lang w:val="en-GB"/>
              </w:rPr>
            </w:pPr>
            <w:r w:rsidRPr="007A2A65">
              <w:rPr>
                <w:rFonts w:asciiTheme="majorBidi" w:eastAsiaTheme="minorHAnsi" w:hAnsiTheme="majorBidi" w:cstheme="majorBidi"/>
                <w:b/>
                <w:bCs/>
                <w:sz w:val="17"/>
                <w:lang w:val="en-GB"/>
              </w:rPr>
              <w:t>C.</w:t>
            </w:r>
            <w:r w:rsidRPr="007A2A65">
              <w:rPr>
                <w:rFonts w:asciiTheme="majorBidi" w:eastAsiaTheme="minorHAnsi" w:hAnsiTheme="majorBidi" w:cstheme="majorBidi"/>
                <w:b/>
                <w:bCs/>
                <w:sz w:val="17"/>
                <w:lang w:val="en-GB"/>
              </w:rPr>
              <w:tab/>
              <w:t>Substantive deliverables</w:t>
            </w:r>
          </w:p>
        </w:tc>
      </w:tr>
      <w:tr w:rsidR="00B3498D" w:rsidRPr="007A2A65" w14:paraId="7B5DBF5C" w14:textId="77777777" w:rsidTr="00BA5385">
        <w:trPr>
          <w:trHeight w:val="20"/>
        </w:trPr>
        <w:tc>
          <w:tcPr>
            <w:tcW w:w="9850" w:type="dxa"/>
            <w:gridSpan w:val="5"/>
            <w:shd w:val="clear" w:color="auto" w:fill="auto"/>
            <w:vAlign w:val="bottom"/>
          </w:tcPr>
          <w:p w14:paraId="44228539" w14:textId="77777777" w:rsidR="00B3498D" w:rsidRPr="007A2A65" w:rsidRDefault="00B3498D" w:rsidP="006C7619">
            <w:pPr>
              <w:tabs>
                <w:tab w:val="left" w:pos="270"/>
                <w:tab w:val="left" w:pos="576"/>
                <w:tab w:val="left" w:pos="864"/>
                <w:tab w:val="left" w:pos="1152"/>
              </w:tabs>
              <w:spacing w:before="40" w:after="40" w:line="200" w:lineRule="exact"/>
              <w:ind w:left="270" w:right="40" w:hanging="270"/>
              <w:rPr>
                <w:rFonts w:asciiTheme="majorBidi" w:eastAsiaTheme="minorEastAsia" w:hAnsiTheme="majorBidi" w:cstheme="majorBidi"/>
                <w:sz w:val="17"/>
                <w:szCs w:val="17"/>
                <w:lang w:val="en-GB" w:eastAsia="zh-CN"/>
              </w:rPr>
            </w:pPr>
            <w:r w:rsidRPr="007A2A65">
              <w:rPr>
                <w:rFonts w:asciiTheme="majorBidi" w:eastAsiaTheme="minorHAnsi" w:hAnsiTheme="majorBidi" w:cstheme="majorBidi"/>
                <w:sz w:val="17"/>
                <w:szCs w:val="17"/>
                <w:lang w:val="en-GB" w:eastAsia="zh-CN"/>
              </w:rPr>
              <w:tab/>
            </w:r>
            <w:r w:rsidRPr="007A2A65">
              <w:rPr>
                <w:rFonts w:asciiTheme="majorBidi" w:eastAsiaTheme="minorHAnsi" w:hAnsiTheme="majorBidi" w:cstheme="majorBidi"/>
                <w:b/>
                <w:bCs/>
                <w:sz w:val="17"/>
                <w:szCs w:val="17"/>
                <w:lang w:val="en-GB"/>
              </w:rPr>
              <w:t>Consultation, advice and advocacy</w:t>
            </w:r>
            <w:r w:rsidRPr="007A2A65">
              <w:rPr>
                <w:rFonts w:asciiTheme="majorBidi" w:eastAsiaTheme="minorEastAsia" w:hAnsiTheme="majorBidi" w:cstheme="majorBidi"/>
                <w:sz w:val="17"/>
                <w:szCs w:val="17"/>
                <w:lang w:val="en-GB"/>
              </w:rPr>
              <w:t>:</w:t>
            </w:r>
            <w:r w:rsidRPr="007A2A65">
              <w:rPr>
                <w:rFonts w:asciiTheme="majorBidi" w:eastAsiaTheme="minorHAnsi" w:hAnsiTheme="majorBidi" w:cstheme="majorBidi"/>
                <w:sz w:val="17"/>
                <w:szCs w:val="17"/>
                <w:lang w:val="en-GB"/>
              </w:rPr>
              <w:t xml:space="preserve"> </w:t>
            </w:r>
            <w:r w:rsidRPr="007A2A65">
              <w:rPr>
                <w:rFonts w:asciiTheme="majorBidi" w:eastAsiaTheme="minorEastAsia" w:hAnsiTheme="majorBidi" w:cstheme="majorBidi"/>
                <w:sz w:val="17"/>
                <w:szCs w:val="17"/>
                <w:lang w:val="en-GB" w:eastAsia="zh-CN"/>
              </w:rPr>
              <w:t>advisory services in the fields of drug control, crime prevention, anti-corruption, and terrorism prevention and cooperation with Member States, intergovernmental organizations and civil society; advocacy of drug control, crime prevention, anti-corruption and terrorism prevention issues with Member States and civil society</w:t>
            </w:r>
            <w:r w:rsidRPr="007A2A65">
              <w:rPr>
                <w:rFonts w:asciiTheme="majorBidi" w:eastAsiaTheme="minorEastAsia" w:hAnsiTheme="majorBidi" w:cstheme="majorBidi"/>
                <w:sz w:val="17"/>
                <w:szCs w:val="17"/>
                <w:lang w:val="en-GB"/>
              </w:rPr>
              <w:t>;</w:t>
            </w:r>
            <w:r w:rsidRPr="007A2A65">
              <w:rPr>
                <w:rFonts w:asciiTheme="majorBidi" w:hAnsiTheme="majorBidi" w:cstheme="majorBidi"/>
                <w:sz w:val="17"/>
                <w:szCs w:val="17"/>
                <w:lang w:val="en-GB"/>
              </w:rPr>
              <w:t xml:space="preserve"> technical advice and </w:t>
            </w:r>
            <w:r w:rsidRPr="007A2A65">
              <w:rPr>
                <w:rFonts w:asciiTheme="majorBidi" w:eastAsiaTheme="minorEastAsia" w:hAnsiTheme="majorBidi" w:cstheme="majorBidi"/>
                <w:sz w:val="17"/>
                <w:szCs w:val="17"/>
                <w:lang w:val="en-GB" w:eastAsia="zh-CN"/>
              </w:rPr>
              <w:t>advisory services on country-led evaluations on drug control, crime prevention, anti-corruption and terrorism prevention in cooperation with Member States, intergovernmental organizations and civil society.</w:t>
            </w:r>
          </w:p>
        </w:tc>
      </w:tr>
      <w:tr w:rsidR="00B3498D" w:rsidRPr="007A2A65" w14:paraId="7EECA38B" w14:textId="77777777" w:rsidTr="00BA5385">
        <w:trPr>
          <w:trHeight w:val="20"/>
        </w:trPr>
        <w:tc>
          <w:tcPr>
            <w:tcW w:w="9850" w:type="dxa"/>
            <w:gridSpan w:val="5"/>
            <w:shd w:val="clear" w:color="auto" w:fill="FFFFFF" w:themeFill="background1"/>
            <w:vAlign w:val="bottom"/>
          </w:tcPr>
          <w:p w14:paraId="56831C97" w14:textId="77777777" w:rsidR="00B3498D" w:rsidRPr="007A2A65" w:rsidRDefault="00B3498D" w:rsidP="006C7619">
            <w:pPr>
              <w:tabs>
                <w:tab w:val="left" w:pos="270"/>
                <w:tab w:val="left" w:pos="576"/>
                <w:tab w:val="left" w:pos="864"/>
                <w:tab w:val="left" w:pos="1152"/>
              </w:tabs>
              <w:spacing w:before="40" w:after="40" w:line="200" w:lineRule="exact"/>
              <w:ind w:left="270" w:right="40" w:hanging="270"/>
              <w:rPr>
                <w:rFonts w:asciiTheme="majorBidi" w:eastAsiaTheme="minorHAnsi" w:hAnsiTheme="majorBidi" w:cstheme="majorBidi"/>
                <w:sz w:val="17"/>
                <w:szCs w:val="17"/>
                <w:lang w:val="en-GB" w:eastAsia="zh-CN"/>
              </w:rPr>
            </w:pPr>
            <w:r w:rsidRPr="007A2A65">
              <w:rPr>
                <w:rFonts w:asciiTheme="majorBidi" w:eastAsiaTheme="minorHAnsi" w:hAnsiTheme="majorBidi" w:cstheme="majorBidi"/>
                <w:sz w:val="17"/>
                <w:szCs w:val="17"/>
                <w:lang w:val="en-GB" w:eastAsia="zh-CN"/>
              </w:rPr>
              <w:tab/>
            </w:r>
            <w:r w:rsidRPr="007A2A65">
              <w:rPr>
                <w:rFonts w:asciiTheme="majorBidi" w:eastAsiaTheme="minorHAnsi" w:hAnsiTheme="majorBidi" w:cstheme="majorBidi"/>
                <w:b/>
                <w:bCs/>
                <w:sz w:val="17"/>
                <w:szCs w:val="17"/>
                <w:lang w:val="en-GB" w:eastAsia="zh-CN"/>
              </w:rPr>
              <w:t>Databases and substantive digital materials</w:t>
            </w:r>
            <w:r w:rsidRPr="007A2A65">
              <w:rPr>
                <w:rFonts w:asciiTheme="majorBidi" w:eastAsiaTheme="minorHAnsi" w:hAnsiTheme="majorBidi" w:cstheme="majorBidi"/>
                <w:sz w:val="17"/>
                <w:szCs w:val="17"/>
                <w:lang w:val="en-GB" w:eastAsia="zh-CN"/>
              </w:rPr>
              <w:t>: Unite Evaluations.</w:t>
            </w:r>
          </w:p>
        </w:tc>
      </w:tr>
      <w:tr w:rsidR="00B3498D" w:rsidRPr="007A2A65" w14:paraId="75F57939" w14:textId="77777777" w:rsidTr="00BA5385">
        <w:trPr>
          <w:trHeight w:val="20"/>
        </w:trPr>
        <w:tc>
          <w:tcPr>
            <w:tcW w:w="9850" w:type="dxa"/>
            <w:gridSpan w:val="5"/>
            <w:shd w:val="clear" w:color="auto" w:fill="FFFFFF" w:themeFill="background1"/>
            <w:vAlign w:val="bottom"/>
          </w:tcPr>
          <w:p w14:paraId="574B11C4" w14:textId="77777777" w:rsidR="00B3498D" w:rsidRPr="007A2A65" w:rsidRDefault="00B3498D" w:rsidP="006C7619">
            <w:pPr>
              <w:keepNext/>
              <w:tabs>
                <w:tab w:val="left" w:pos="288"/>
                <w:tab w:val="left" w:pos="576"/>
                <w:tab w:val="left" w:pos="864"/>
                <w:tab w:val="left" w:pos="1152"/>
              </w:tabs>
              <w:spacing w:before="40" w:after="40" w:line="200" w:lineRule="exact"/>
              <w:ind w:right="43"/>
              <w:rPr>
                <w:rFonts w:asciiTheme="majorBidi" w:eastAsiaTheme="minorHAnsi" w:hAnsiTheme="majorBidi" w:cstheme="majorBidi"/>
                <w:sz w:val="17"/>
                <w:szCs w:val="17"/>
                <w:lang w:val="en-GB"/>
              </w:rPr>
            </w:pPr>
            <w:r w:rsidRPr="007A2A65">
              <w:rPr>
                <w:rFonts w:asciiTheme="majorBidi" w:eastAsiaTheme="minorHAnsi" w:hAnsiTheme="majorBidi" w:cstheme="majorBidi"/>
                <w:b/>
                <w:bCs/>
                <w:sz w:val="17"/>
                <w:szCs w:val="17"/>
                <w:lang w:val="en-GB"/>
              </w:rPr>
              <w:t>D.</w:t>
            </w:r>
            <w:r w:rsidRPr="007A2A65">
              <w:rPr>
                <w:rFonts w:asciiTheme="majorBidi" w:eastAsiaTheme="minorHAnsi" w:hAnsiTheme="majorBidi" w:cstheme="majorBidi"/>
                <w:b/>
                <w:bCs/>
                <w:sz w:val="17"/>
                <w:szCs w:val="17"/>
                <w:lang w:val="en-GB"/>
              </w:rPr>
              <w:tab/>
              <w:t>Communication deliverables</w:t>
            </w:r>
          </w:p>
        </w:tc>
      </w:tr>
      <w:tr w:rsidR="00B3498D" w:rsidRPr="007A2A65" w14:paraId="3F76AEAC" w14:textId="77777777" w:rsidTr="00BA5385">
        <w:trPr>
          <w:trHeight w:val="20"/>
        </w:trPr>
        <w:tc>
          <w:tcPr>
            <w:tcW w:w="9850" w:type="dxa"/>
            <w:gridSpan w:val="5"/>
            <w:shd w:val="clear" w:color="auto" w:fill="FFFFFF" w:themeFill="background1"/>
            <w:vAlign w:val="bottom"/>
          </w:tcPr>
          <w:p w14:paraId="6538648F" w14:textId="77777777" w:rsidR="00B3498D" w:rsidRPr="007A2A65" w:rsidRDefault="00B3498D" w:rsidP="006C7619">
            <w:pPr>
              <w:tabs>
                <w:tab w:val="left" w:pos="270"/>
                <w:tab w:val="left" w:pos="576"/>
                <w:tab w:val="left" w:pos="864"/>
                <w:tab w:val="left" w:pos="1152"/>
              </w:tabs>
              <w:spacing w:before="40" w:after="40" w:line="200" w:lineRule="exact"/>
              <w:ind w:left="270" w:right="40" w:hanging="270"/>
              <w:rPr>
                <w:rFonts w:asciiTheme="majorBidi" w:eastAsiaTheme="minorEastAsia" w:hAnsiTheme="majorBidi" w:cstheme="majorBidi"/>
                <w:sz w:val="17"/>
                <w:szCs w:val="17"/>
                <w:lang w:val="en-GB" w:eastAsia="zh-CN"/>
              </w:rPr>
            </w:pPr>
            <w:r w:rsidRPr="007A2A65">
              <w:rPr>
                <w:rFonts w:asciiTheme="majorBidi" w:eastAsiaTheme="minorHAnsi" w:hAnsiTheme="majorBidi" w:cstheme="majorBidi"/>
                <w:sz w:val="17"/>
                <w:szCs w:val="17"/>
                <w:lang w:val="en-GB" w:eastAsia="zh-CN"/>
              </w:rPr>
              <w:tab/>
            </w:r>
            <w:r w:rsidRPr="007A2A65">
              <w:rPr>
                <w:rFonts w:asciiTheme="majorBidi" w:eastAsiaTheme="minorEastAsia" w:hAnsiTheme="majorBidi" w:cstheme="majorBidi"/>
                <w:b/>
                <w:bCs/>
                <w:sz w:val="17"/>
                <w:szCs w:val="17"/>
                <w:lang w:val="en-GB" w:eastAsia="zh-CN"/>
              </w:rPr>
              <w:t>Outreach programmes, special events and information materials</w:t>
            </w:r>
            <w:r w:rsidRPr="007A2A65">
              <w:rPr>
                <w:rFonts w:asciiTheme="majorBidi" w:eastAsiaTheme="minorEastAsia" w:hAnsiTheme="majorBidi" w:cstheme="majorBidi"/>
                <w:sz w:val="17"/>
                <w:szCs w:val="17"/>
                <w:lang w:val="en-GB" w:eastAsia="zh-CN"/>
              </w:rPr>
              <w:t>: evaluation briefs, presentations, events and training; speaking engagements with internal and external stakeholders, conferences, information dissemination, public awareness and representation of the Secretary-General at international events and forums.</w:t>
            </w:r>
          </w:p>
        </w:tc>
      </w:tr>
      <w:tr w:rsidR="00B3498D" w:rsidRPr="007A2A65" w14:paraId="75FF3CEB" w14:textId="77777777" w:rsidTr="00BA5385">
        <w:trPr>
          <w:trHeight w:val="20"/>
        </w:trPr>
        <w:tc>
          <w:tcPr>
            <w:tcW w:w="9850" w:type="dxa"/>
            <w:gridSpan w:val="5"/>
            <w:tcBorders>
              <w:bottom w:val="single" w:sz="12" w:space="0" w:color="auto"/>
            </w:tcBorders>
            <w:shd w:val="clear" w:color="auto" w:fill="auto"/>
            <w:vAlign w:val="bottom"/>
          </w:tcPr>
          <w:p w14:paraId="4717C577" w14:textId="77777777" w:rsidR="00B3498D" w:rsidRPr="007A2A65" w:rsidRDefault="00B3498D" w:rsidP="006C7619">
            <w:pPr>
              <w:tabs>
                <w:tab w:val="left" w:pos="270"/>
                <w:tab w:val="left" w:pos="576"/>
                <w:tab w:val="left" w:pos="864"/>
                <w:tab w:val="left" w:pos="1152"/>
              </w:tabs>
              <w:spacing w:before="40" w:after="40" w:line="200" w:lineRule="exact"/>
              <w:ind w:left="270" w:right="40" w:hanging="270"/>
              <w:rPr>
                <w:rFonts w:asciiTheme="majorBidi" w:eastAsiaTheme="minorHAnsi" w:hAnsiTheme="majorBidi" w:cstheme="majorBidi"/>
                <w:sz w:val="17"/>
                <w:szCs w:val="17"/>
                <w:lang w:val="en-GB" w:eastAsia="zh-CN"/>
              </w:rPr>
            </w:pPr>
            <w:r w:rsidRPr="007A2A65">
              <w:rPr>
                <w:rFonts w:asciiTheme="majorBidi" w:eastAsiaTheme="minorHAnsi" w:hAnsiTheme="majorBidi" w:cstheme="majorBidi"/>
                <w:sz w:val="17"/>
                <w:szCs w:val="17"/>
                <w:lang w:val="en-GB" w:eastAsia="zh-CN"/>
              </w:rPr>
              <w:tab/>
            </w:r>
            <w:r w:rsidRPr="007A2A65">
              <w:rPr>
                <w:rFonts w:asciiTheme="majorBidi" w:eastAsiaTheme="minorHAnsi" w:hAnsiTheme="majorBidi" w:cstheme="majorBidi"/>
                <w:b/>
                <w:bCs/>
                <w:sz w:val="17"/>
                <w:szCs w:val="17"/>
                <w:lang w:val="en-GB" w:eastAsia="zh-CN"/>
              </w:rPr>
              <w:t>Digital platforms and multimedia content</w:t>
            </w:r>
            <w:r w:rsidRPr="007A2A65">
              <w:rPr>
                <w:rFonts w:asciiTheme="majorBidi" w:eastAsiaTheme="minorHAnsi" w:hAnsiTheme="majorBidi" w:cstheme="majorBidi"/>
                <w:sz w:val="17"/>
                <w:szCs w:val="17"/>
                <w:lang w:val="en-GB" w:eastAsia="zh-CN"/>
              </w:rPr>
              <w:t>:</w:t>
            </w:r>
            <w:r w:rsidRPr="007A2A65">
              <w:rPr>
                <w:rFonts w:asciiTheme="majorBidi" w:eastAsiaTheme="minorHAnsi" w:hAnsiTheme="majorBidi" w:cstheme="majorBidi"/>
                <w:b/>
                <w:bCs/>
                <w:sz w:val="17"/>
                <w:szCs w:val="17"/>
                <w:lang w:val="en-GB" w:eastAsia="zh-CN"/>
              </w:rPr>
              <w:t xml:space="preserve"> </w:t>
            </w:r>
            <w:r w:rsidRPr="007A2A65">
              <w:rPr>
                <w:rFonts w:asciiTheme="majorBidi" w:eastAsiaTheme="minorHAnsi" w:hAnsiTheme="majorBidi" w:cstheme="majorBidi"/>
                <w:bCs/>
                <w:sz w:val="17"/>
                <w:szCs w:val="17"/>
                <w:lang w:val="en-GB" w:eastAsia="zh-CN"/>
              </w:rPr>
              <w:t>UNODC</w:t>
            </w:r>
            <w:r w:rsidRPr="007A2A65">
              <w:rPr>
                <w:rFonts w:asciiTheme="majorBidi" w:eastAsiaTheme="minorHAnsi" w:hAnsiTheme="majorBidi" w:cstheme="majorBidi"/>
                <w:b/>
                <w:bCs/>
                <w:sz w:val="17"/>
                <w:szCs w:val="17"/>
                <w:lang w:val="en-GB" w:eastAsia="zh-CN"/>
              </w:rPr>
              <w:t xml:space="preserve"> </w:t>
            </w:r>
            <w:r w:rsidRPr="007A2A65">
              <w:rPr>
                <w:rFonts w:asciiTheme="majorBidi" w:eastAsiaTheme="minorHAnsi" w:hAnsiTheme="majorBidi" w:cstheme="majorBidi"/>
                <w:sz w:val="17"/>
                <w:szCs w:val="17"/>
                <w:lang w:val="en-GB" w:eastAsia="zh-CN"/>
              </w:rPr>
              <w:t>website and social media accounts.</w:t>
            </w:r>
          </w:p>
        </w:tc>
      </w:tr>
      <w:bookmarkEnd w:id="9"/>
    </w:tbl>
    <w:p w14:paraId="3186094A" w14:textId="77777777" w:rsidR="00352A69" w:rsidRPr="007A2A65" w:rsidRDefault="00352A69" w:rsidP="00161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BFADD9D" w14:textId="77777777" w:rsidR="00BA7532" w:rsidRPr="007A2A65" w:rsidRDefault="00BA7532" w:rsidP="00161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218BDF0" w14:textId="77777777" w:rsidR="00362004" w:rsidRPr="007A2A65" w:rsidRDefault="00362004" w:rsidP="00161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86CCBA1" w14:textId="73FF2986" w:rsidR="00B77E61" w:rsidRPr="007A2A65" w:rsidRDefault="00BA7532" w:rsidP="00BA7532">
      <w:pPr>
        <w:pStyle w:val="H1"/>
        <w:ind w:right="1260"/>
        <w:rPr>
          <w:lang w:val="en-GB" w:eastAsia="en-US"/>
        </w:rPr>
      </w:pPr>
      <w:r w:rsidRPr="007A2A65">
        <w:rPr>
          <w:lang w:val="en-GB" w:eastAsia="en-US"/>
        </w:rPr>
        <w:tab/>
      </w:r>
      <w:r w:rsidRPr="007A2A65">
        <w:rPr>
          <w:lang w:val="en-GB" w:eastAsia="en-US"/>
        </w:rPr>
        <w:tab/>
      </w:r>
      <w:r w:rsidR="00B77E61" w:rsidRPr="007A2A65">
        <w:rPr>
          <w:lang w:val="en-GB" w:eastAsia="en-US"/>
        </w:rPr>
        <w:t>Evaluation activities</w:t>
      </w:r>
    </w:p>
    <w:p w14:paraId="60CCCF22" w14:textId="77777777" w:rsidR="00B77E61" w:rsidRPr="007A2A65" w:rsidRDefault="00B77E61" w:rsidP="00161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0D1C84D" w14:textId="77777777" w:rsidR="00427703" w:rsidRPr="007A2A65" w:rsidRDefault="00427703" w:rsidP="001618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2C332E8F" w14:textId="15252175" w:rsidR="00B77E61" w:rsidRPr="007A2A65" w:rsidRDefault="00BA7532"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B77E61" w:rsidRPr="007A2A65">
        <w:rPr>
          <w:lang w:val="en-GB" w:eastAsia="en-US"/>
        </w:rPr>
        <w:t>16.12</w:t>
      </w:r>
      <w:r w:rsidR="00B77E61" w:rsidRPr="007A2A65">
        <w:rPr>
          <w:lang w:val="en-GB" w:eastAsia="en-US"/>
        </w:rPr>
        <w:tab/>
        <w:t>The following independent evaluations and evaluative work completed in 2024 have</w:t>
      </w:r>
      <w:r w:rsidR="00644C1C" w:rsidRPr="007A2A65">
        <w:rPr>
          <w:lang w:val="en-GB" w:eastAsia="en-US"/>
        </w:rPr>
        <w:t xml:space="preserve"> g</w:t>
      </w:r>
      <w:r w:rsidR="00B77E61" w:rsidRPr="007A2A65">
        <w:rPr>
          <w:lang w:val="en-GB" w:eastAsia="en-US"/>
        </w:rPr>
        <w:t>uided the proposed programme plan for 2026:</w:t>
      </w:r>
    </w:p>
    <w:p w14:paraId="37E166E7" w14:textId="7B4C4561" w:rsidR="00B77E61" w:rsidRPr="007A2A65" w:rsidRDefault="00BA7532"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B77E61" w:rsidRPr="007A2A65">
        <w:rPr>
          <w:lang w:val="en-GB" w:eastAsia="en-US"/>
        </w:rPr>
        <w:t>(a)</w:t>
      </w:r>
      <w:r w:rsidR="00B77E61" w:rsidRPr="007A2A65">
        <w:rPr>
          <w:lang w:val="en-GB" w:eastAsia="en-US"/>
        </w:rPr>
        <w:tab/>
        <w:t>The triennial review of the implementation of recommendations on the programme evaluation of UNODC, completed by the Office of Internal Oversight Services;</w:t>
      </w:r>
    </w:p>
    <w:p w14:paraId="5D358BD3" w14:textId="7FD003A9" w:rsidR="00B77E61" w:rsidRPr="00097DEB" w:rsidRDefault="00BA7532"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eastAsia="en-US"/>
        </w:rPr>
      </w:pPr>
      <w:r w:rsidRPr="00097DEB">
        <w:rPr>
          <w:spacing w:val="2"/>
          <w:w w:val="102"/>
          <w:lang w:val="en-GB" w:eastAsia="en-US"/>
        </w:rPr>
        <w:tab/>
      </w:r>
      <w:r w:rsidR="00B77E61" w:rsidRPr="00097DEB">
        <w:rPr>
          <w:spacing w:val="2"/>
          <w:w w:val="102"/>
          <w:lang w:val="en-GB" w:eastAsia="en-US"/>
        </w:rPr>
        <w:t>(b)</w:t>
      </w:r>
      <w:r w:rsidR="00B77E61" w:rsidRPr="00097DEB">
        <w:rPr>
          <w:spacing w:val="2"/>
          <w:w w:val="102"/>
          <w:lang w:val="en-GB" w:eastAsia="en-US"/>
        </w:rPr>
        <w:tab/>
        <w:t>Three in-depth evaluations</w:t>
      </w:r>
      <w:r w:rsidR="00644C1C" w:rsidRPr="00097DEB">
        <w:rPr>
          <w:spacing w:val="2"/>
          <w:w w:val="102"/>
          <w:lang w:val="en-GB" w:eastAsia="en-US"/>
        </w:rPr>
        <w:t xml:space="preserve"> b</w:t>
      </w:r>
      <w:r w:rsidR="00B77E61" w:rsidRPr="00097DEB">
        <w:rPr>
          <w:spacing w:val="2"/>
          <w:w w:val="102"/>
          <w:lang w:val="en-GB" w:eastAsia="en-US"/>
        </w:rPr>
        <w:t>y the UNODC Independent Evaluation Section on criminal justice reform, strengthening resilience among youth against crime, violence and drugs,</w:t>
      </w:r>
      <w:r w:rsidR="00644C1C" w:rsidRPr="00097DEB">
        <w:rPr>
          <w:spacing w:val="2"/>
          <w:w w:val="102"/>
          <w:lang w:val="en-GB" w:eastAsia="en-US"/>
        </w:rPr>
        <w:t xml:space="preserve"> a</w:t>
      </w:r>
      <w:r w:rsidR="00B77E61" w:rsidRPr="00097DEB">
        <w:rPr>
          <w:spacing w:val="2"/>
          <w:w w:val="102"/>
          <w:lang w:val="en-GB" w:eastAsia="en-US"/>
        </w:rPr>
        <w:t>nd illegal deforestation;</w:t>
      </w:r>
    </w:p>
    <w:p w14:paraId="6A420AAC" w14:textId="113ABFC8" w:rsidR="00B77E61" w:rsidRPr="007A2A65" w:rsidRDefault="00BA7532"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B77E61" w:rsidRPr="007A2A65">
        <w:rPr>
          <w:lang w:val="en-GB" w:eastAsia="en-US"/>
        </w:rPr>
        <w:t>(c)</w:t>
      </w:r>
      <w:r w:rsidR="00B77E61" w:rsidRPr="007A2A65">
        <w:rPr>
          <w:lang w:val="en-GB" w:eastAsia="en-US"/>
        </w:rPr>
        <w:tab/>
        <w:t>Ten project evaluations by the UNODC Independent Evaluation Section, including two joint evaluations, on victim-centred investigations and prosecutions of trafficking in persons, maritime security, anti-corruption, business integrity,</w:t>
      </w:r>
      <w:r w:rsidR="00644C1C" w:rsidRPr="007A2A65">
        <w:rPr>
          <w:lang w:val="en-GB" w:eastAsia="en-US"/>
        </w:rPr>
        <w:t xml:space="preserve"> c</w:t>
      </w:r>
      <w:r w:rsidR="00B77E61" w:rsidRPr="007A2A65">
        <w:rPr>
          <w:lang w:val="en-GB" w:eastAsia="en-US"/>
        </w:rPr>
        <w:t>ognitive therapy treatment in prisons, organized crime, anti-money-laundering, management of violent extremist prisoners, criminal justice and prevention of violent extremism;</w:t>
      </w:r>
    </w:p>
    <w:p w14:paraId="5AC3C8D0" w14:textId="76FAC6BF" w:rsidR="00B77E61" w:rsidRPr="007A2A65" w:rsidRDefault="00427703" w:rsidP="004277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B77E61" w:rsidRPr="007A2A65">
        <w:rPr>
          <w:lang w:val="en-GB" w:eastAsia="en-US"/>
        </w:rPr>
        <w:t>(d)</w:t>
      </w:r>
      <w:r w:rsidR="00B77E61" w:rsidRPr="007A2A65">
        <w:rPr>
          <w:lang w:val="en-GB" w:eastAsia="en-US"/>
        </w:rPr>
        <w:tab/>
        <w:t xml:space="preserve">One evaluation synthesis by the UNODC Independent Evaluation Section on violence prevention programmes and their impacts on homicides and conflict-related deaths. </w:t>
      </w:r>
    </w:p>
    <w:p w14:paraId="23FBB4F9" w14:textId="51C9457C" w:rsidR="00B77E61" w:rsidRPr="007A2A65" w:rsidRDefault="00427703"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B77E61" w:rsidRPr="007A2A65">
        <w:rPr>
          <w:lang w:val="en-GB" w:eastAsia="en-US"/>
        </w:rPr>
        <w:t>16.13</w:t>
      </w:r>
      <w:r w:rsidR="00B77E61" w:rsidRPr="007A2A65">
        <w:rPr>
          <w:lang w:val="en-GB" w:eastAsia="en-US"/>
        </w:rPr>
        <w:tab/>
        <w:t>In response to the evaluations referenced above, which fully met the required standards of independence set out in the administrative instruction on evaluation (</w:t>
      </w:r>
      <w:hyperlink r:id="rId207" w:history="1">
        <w:r w:rsidR="00B77E61" w:rsidRPr="007A2A65">
          <w:rPr>
            <w:rStyle w:val="Hyperlink"/>
            <w:lang w:val="en-GB" w:eastAsia="en-US"/>
          </w:rPr>
          <w:t>ST/AI/2021/3</w:t>
        </w:r>
      </w:hyperlink>
      <w:r w:rsidR="00B77E61" w:rsidRPr="007A2A65">
        <w:rPr>
          <w:lang w:val="en-GB" w:eastAsia="en-US"/>
        </w:rPr>
        <w:t xml:space="preserve">), UNODC replicated successful interventions promoting resilience against child recruitment by terrorist groups and reintegration; implemented baseline surveys and needs assessments for administration of justice initiatives, ensuring the further integration of human rights, gender equality and disability inclusion; and strengthened partnerships for system-wide evaluation efforts. Capacity training for staff and the roll-out of Unite Evaluations beyond UNODC have been initiated. Lessons learned will be integrated into technical assistance provided to Member States on country-led evaluations in 2026 to continue promoting evaluations for evidence-based policymaking across UNODC mandate areas. </w:t>
      </w:r>
    </w:p>
    <w:p w14:paraId="4D87FD00" w14:textId="39E7B1EF" w:rsidR="00B77E61" w:rsidRPr="007A2A65" w:rsidRDefault="00427703"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B77E61" w:rsidRPr="007A2A65">
        <w:rPr>
          <w:lang w:val="en-GB" w:eastAsia="en-US"/>
        </w:rPr>
        <w:t>16.14</w:t>
      </w:r>
      <w:r w:rsidR="00B77E61" w:rsidRPr="007A2A65">
        <w:rPr>
          <w:lang w:val="en-GB" w:eastAsia="en-US"/>
        </w:rPr>
        <w:tab/>
        <w:t>The following evaluations are planned for 2026 (themes will be determined with Member States, UNODC senior management and project staff):</w:t>
      </w:r>
    </w:p>
    <w:p w14:paraId="5DEA774E" w14:textId="6610427C" w:rsidR="00B77E61" w:rsidRPr="007A2A65" w:rsidRDefault="00427703"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097DEB">
        <w:rPr>
          <w:lang w:val="en-GB" w:eastAsia="en-US"/>
        </w:rPr>
        <w:tab/>
      </w:r>
      <w:r w:rsidR="00B77E61" w:rsidRPr="007A2A65">
        <w:rPr>
          <w:lang w:val="en-GB" w:eastAsia="en-US"/>
        </w:rPr>
        <w:t>(a)</w:t>
      </w:r>
      <w:r w:rsidR="00B77E61" w:rsidRPr="007A2A65">
        <w:rPr>
          <w:lang w:val="en-GB" w:eastAsia="en-US"/>
        </w:rPr>
        <w:tab/>
        <w:t>Strategic and subprogramme evaluations;</w:t>
      </w:r>
    </w:p>
    <w:p w14:paraId="06EFCD45" w14:textId="18D3733B" w:rsidR="00B77E61" w:rsidRPr="007A2A65" w:rsidRDefault="00427703" w:rsidP="00B77E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097DEB">
        <w:rPr>
          <w:lang w:val="en-GB" w:eastAsia="en-US"/>
        </w:rPr>
        <w:tab/>
      </w:r>
      <w:r w:rsidR="00B77E61" w:rsidRPr="007A2A65">
        <w:rPr>
          <w:lang w:val="en-GB" w:eastAsia="en-US"/>
        </w:rPr>
        <w:t>(b)</w:t>
      </w:r>
      <w:r w:rsidR="00B77E61" w:rsidRPr="007A2A65">
        <w:rPr>
          <w:lang w:val="en-GB" w:eastAsia="en-US"/>
        </w:rPr>
        <w:tab/>
        <w:t>Evaluations and syntheses at the programmatic, thematic, country, regional and project levels;</w:t>
      </w:r>
    </w:p>
    <w:p w14:paraId="269CEA55" w14:textId="02F84C4B" w:rsidR="00CD7E42" w:rsidRPr="007A2A65" w:rsidRDefault="00427703"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7A2A65">
        <w:rPr>
          <w:lang w:val="en-GB" w:eastAsia="en-US"/>
        </w:rPr>
        <w:tab/>
      </w:r>
      <w:r w:rsidR="00097DEB">
        <w:rPr>
          <w:lang w:val="en-GB" w:eastAsia="en-US"/>
        </w:rPr>
        <w:tab/>
      </w:r>
      <w:r w:rsidR="00B77E61" w:rsidRPr="007A2A65">
        <w:rPr>
          <w:lang w:val="en-GB" w:eastAsia="en-US"/>
        </w:rPr>
        <w:t>(c)</w:t>
      </w:r>
      <w:r w:rsidR="00B77E61" w:rsidRPr="007A2A65">
        <w:rPr>
          <w:lang w:val="en-GB" w:eastAsia="en-US"/>
        </w:rPr>
        <w:tab/>
        <w:t>System-wide evaluation and synthesis efforts.</w:t>
      </w:r>
    </w:p>
    <w:p w14:paraId="29C1873E" w14:textId="77777777" w:rsidR="00B31B72" w:rsidRPr="007A2A65" w:rsidRDefault="00B31B72" w:rsidP="00362004">
      <w:pPr>
        <w:pStyle w:val="HCh"/>
        <w:ind w:left="1267" w:right="1260" w:hanging="1267"/>
        <w:rPr>
          <w:lang w:val="en-GB" w:eastAsia="en-US"/>
        </w:rPr>
      </w:pPr>
      <w:r w:rsidRPr="007A2A65">
        <w:rPr>
          <w:lang w:val="en-GB" w:eastAsia="en-US"/>
        </w:rPr>
        <w:tab/>
      </w:r>
      <w:r w:rsidRPr="007A2A65">
        <w:rPr>
          <w:lang w:val="en-GB" w:eastAsia="en-US"/>
        </w:rPr>
        <w:tab/>
        <w:t>Programme of work</w:t>
      </w:r>
    </w:p>
    <w:p w14:paraId="006E100C"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96A4A85"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DB97F9A" w14:textId="77777777" w:rsidR="00B31B72" w:rsidRPr="007A2A65" w:rsidRDefault="00B31B72" w:rsidP="00362004">
      <w:pPr>
        <w:pStyle w:val="H1"/>
        <w:ind w:right="1260"/>
        <w:rPr>
          <w:lang w:val="en-GB" w:eastAsia="en-US"/>
        </w:rPr>
      </w:pPr>
      <w:r w:rsidRPr="007A2A65">
        <w:rPr>
          <w:lang w:val="en-GB" w:eastAsia="en-US"/>
        </w:rPr>
        <w:tab/>
      </w:r>
      <w:r w:rsidRPr="007A2A65">
        <w:rPr>
          <w:lang w:val="en-GB" w:eastAsia="en-US"/>
        </w:rPr>
        <w:tab/>
        <w:t>Subprogramme 1</w:t>
      </w:r>
    </w:p>
    <w:p w14:paraId="7060E729" w14:textId="77777777" w:rsidR="00B31B72" w:rsidRPr="007A2A65" w:rsidRDefault="00B31B72" w:rsidP="00362004">
      <w:pPr>
        <w:pStyle w:val="H1"/>
        <w:ind w:right="1260"/>
        <w:rPr>
          <w:lang w:val="en-GB" w:eastAsia="en-US"/>
        </w:rPr>
      </w:pPr>
      <w:r w:rsidRPr="007A2A65">
        <w:rPr>
          <w:lang w:val="en-GB" w:eastAsia="en-US"/>
        </w:rPr>
        <w:tab/>
      </w:r>
      <w:r w:rsidRPr="007A2A65">
        <w:rPr>
          <w:lang w:val="en-GB" w:eastAsia="en-US"/>
        </w:rPr>
        <w:tab/>
        <w:t>Countering transnational organized crime</w:t>
      </w:r>
    </w:p>
    <w:p w14:paraId="5090F888"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49B598A"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6C6DEB2" w14:textId="77777777" w:rsidR="00B31B72" w:rsidRPr="007A2A65" w:rsidRDefault="00B31B72" w:rsidP="00362004">
      <w:pPr>
        <w:pStyle w:val="H1"/>
        <w:ind w:right="1260"/>
        <w:rPr>
          <w:lang w:val="en-GB" w:eastAsia="en-US"/>
        </w:rPr>
      </w:pPr>
      <w:r w:rsidRPr="007A2A65">
        <w:rPr>
          <w:lang w:val="en-GB" w:eastAsia="en-US"/>
        </w:rPr>
        <w:tab/>
      </w:r>
      <w:r w:rsidRPr="007A2A65">
        <w:rPr>
          <w:lang w:val="en-GB" w:eastAsia="en-US"/>
        </w:rPr>
        <w:tab/>
        <w:t>Objective</w:t>
      </w:r>
    </w:p>
    <w:p w14:paraId="065A2B29"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4C3664DD"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DC84920" w14:textId="77777777" w:rsidR="00B31B72" w:rsidRPr="007A2A65" w:rsidRDefault="00B31B72"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16.15</w:t>
      </w:r>
      <w:r w:rsidRPr="007A2A65">
        <w:rPr>
          <w:kern w:val="2"/>
          <w:lang w:val="en-GB" w:eastAsia="en-US"/>
          <w14:ligatures w14:val="standardContextual"/>
        </w:rPr>
        <w:tab/>
        <w:t>The objective, to which this subprogramme contributes, is to prevent and combat transnational organized crime and illicit trafficking.</w:t>
      </w:r>
    </w:p>
    <w:p w14:paraId="67AA3E78"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92B6660"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103301D" w14:textId="77777777" w:rsidR="00B31B72" w:rsidRPr="007A2A65" w:rsidRDefault="00B31B72" w:rsidP="00362004">
      <w:pPr>
        <w:pStyle w:val="H1"/>
        <w:ind w:right="1260"/>
        <w:rPr>
          <w:lang w:val="en-GB" w:eastAsia="en-US"/>
        </w:rPr>
      </w:pPr>
      <w:r w:rsidRPr="007A2A65">
        <w:rPr>
          <w:lang w:val="en-GB" w:eastAsia="en-US"/>
        </w:rPr>
        <w:tab/>
      </w:r>
      <w:r w:rsidRPr="007A2A65">
        <w:rPr>
          <w:lang w:val="en-GB" w:eastAsia="en-US"/>
        </w:rPr>
        <w:tab/>
        <w:t>Strategy</w:t>
      </w:r>
    </w:p>
    <w:p w14:paraId="5259AE10"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5777A5F"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39E7131" w14:textId="77777777" w:rsidR="00B31B72" w:rsidRPr="007A2A65" w:rsidRDefault="00B31B72"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16.16</w:t>
      </w:r>
      <w:r w:rsidRPr="007A2A65">
        <w:rPr>
          <w:kern w:val="2"/>
          <w:lang w:val="en-GB" w:eastAsia="en-US"/>
          <w14:ligatures w14:val="standardContextual"/>
        </w:rPr>
        <w:tab/>
        <w:t>To contribute to the objective, the subprogramme will:</w:t>
      </w:r>
    </w:p>
    <w:p w14:paraId="5069471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Promote adherence to and implementation of the international drug control conventions and the United Nations Convention against Transnational Organized Crime and the Protocols thereto, including by developing tools and providing targeted assistance to policymakers, legislators, legislative drafters and criminal justice practitioners, as well as collecting and disseminating knowledge on organized crime;</w:t>
      </w:r>
    </w:p>
    <w:p w14:paraId="71D9BCA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 xml:space="preserve">Support the Conference of the Parties to the United Nations Convention against Transnational Organized Crime, including the Mechanism for the Review of the Implementation of the Convention and the Protocols thereto, by assisting States Parties in participating successfully in the review process, both as States Parties under review and reviewing States Parties; </w:t>
      </w:r>
    </w:p>
    <w:p w14:paraId="49268D4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 xml:space="preserve">Provide technical assistance to Member States in preventing and countering transnational organized crime, including in its evolving and emerging forms, ranging from trafficking in persons, smuggling of migrants and trafficking in firearms to other forms of organized crime </w:t>
      </w:r>
      <w:r w:rsidRPr="007A2A65">
        <w:rPr>
          <w:spacing w:val="2"/>
          <w:kern w:val="2"/>
          <w:lang w:val="en-GB" w:eastAsia="en-US"/>
          <w14:ligatures w14:val="standardContextual"/>
        </w:rPr>
        <w:t>and trafficking, such as trafficking in cultural property and falsified medical products, organized fraud, crimes that affect the environment, the use of information and communications technologies for criminal purposes and money laundering related to such crimes</w:t>
      </w:r>
      <w:r w:rsidRPr="007A2A65">
        <w:rPr>
          <w:kern w:val="2"/>
          <w:lang w:val="en-GB" w:eastAsia="en-US"/>
          <w14:ligatures w14:val="standardContextual"/>
        </w:rPr>
        <w:t>;</w:t>
      </w:r>
    </w:p>
    <w:p w14:paraId="6706FBD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Promote international cooperation on transnational organized crime, by building the capacities of central authorities and other criminal justice actors in international cooperation in criminal matters and acting as a facilitator of mutual legal assistance requests through its support to international judicial cooperation networks and to individual Member States, particularly in trafficking cases as well as through global, regional and interregional initiatives;</w:t>
      </w:r>
    </w:p>
    <w:p w14:paraId="11F93F0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Provide support to Member States to strengthen border management, interdict contraband and develop post-seizure criminal justice cooperation along drug and other trafficking routes aimed at disrupting the organized crime groups behind them, involving, as appropriate, relevant international organizations, civil society, the private sector and other actors and actively promote the use of special investigative techniques against drug trafficking and in organized crime investigations.</w:t>
      </w:r>
    </w:p>
    <w:p w14:paraId="21F3BF0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16.17</w:t>
      </w:r>
      <w:r w:rsidRPr="007A2A65">
        <w:rPr>
          <w:kern w:val="2"/>
          <w:lang w:val="en-GB" w:eastAsia="en-US"/>
          <w14:ligatures w14:val="standardContextual"/>
        </w:rPr>
        <w:tab/>
        <w:t>The above-mentioned work is expected to result in:</w:t>
      </w:r>
    </w:p>
    <w:p w14:paraId="1EF4D81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Active and effective participation of States Parties to the United Nations Convention against Transnational Organized Crime in the Mechanism for the Review of the Implementation of the Convention and the Protocols thereto and strengthened legislative, strategic and institutional frameworks to prevent and counter organized crime;</w:t>
      </w:r>
    </w:p>
    <w:p w14:paraId="3213EFE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Increased international cooperation and strengthened institutional and legislative capacity of Member States to detect, prevent, investigate and prosecute transnational organized crime and new and emerging crimes;</w:t>
      </w:r>
    </w:p>
    <w:p w14:paraId="41E77E8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 xml:space="preserve">Reduced trafficking in persons and smuggling of migrants, and trafficking in drugs, firearms and other contraband, through the dismantling of greater numbers of organized criminal groups. </w:t>
      </w:r>
    </w:p>
    <w:p w14:paraId="68EE0CC8"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EFBBD80" w14:textId="77777777" w:rsidR="00B31B72" w:rsidRPr="007A2A65" w:rsidRDefault="00B31B72" w:rsidP="00AA2DFC">
      <w:pPr>
        <w:pStyle w:val="H1"/>
        <w:ind w:right="1260"/>
        <w:rPr>
          <w:lang w:val="en-GB" w:eastAsia="en-US"/>
        </w:rPr>
      </w:pPr>
      <w:r w:rsidRPr="007A2A65">
        <w:rPr>
          <w:lang w:val="en-GB" w:eastAsia="en-US"/>
        </w:rPr>
        <w:tab/>
      </w:r>
      <w:r w:rsidRPr="007A2A65">
        <w:rPr>
          <w:lang w:val="en-GB" w:eastAsia="en-US"/>
        </w:rPr>
        <w:tab/>
        <w:t>Programme performance in 2024</w:t>
      </w:r>
    </w:p>
    <w:p w14:paraId="4AA1B90E"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9453B1B"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FF95FAA" w14:textId="77777777" w:rsidR="00B31B72" w:rsidRPr="007A2A65" w:rsidRDefault="00B31B72" w:rsidP="00AA2D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rPr>
          <w:lang w:val="en-GB" w:eastAsia="en-US"/>
        </w:rPr>
      </w:pPr>
      <w:r w:rsidRPr="007A2A65">
        <w:rPr>
          <w:lang w:val="en-GB" w:eastAsia="en-US"/>
        </w:rPr>
        <w:tab/>
      </w:r>
      <w:r w:rsidRPr="007A2A65">
        <w:rPr>
          <w:lang w:val="en-GB" w:eastAsia="en-US"/>
        </w:rPr>
        <w:tab/>
        <w:t>African Member States are better equipped to investigate emerging money-laundering threats</w:t>
      </w:r>
    </w:p>
    <w:p w14:paraId="0CD7C2F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C5F5F2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16.18</w:t>
      </w:r>
      <w:r w:rsidRPr="007A2A65">
        <w:rPr>
          <w:kern w:val="2"/>
          <w:lang w:val="en-GB" w:eastAsia="en-US"/>
          <w14:ligatures w14:val="standardContextual"/>
        </w:rPr>
        <w:tab/>
        <w:t>In Africa, precious metals and stones and virtual assets are increasingly exploited to facilitate illicit financial flows. Precious metals and stones are often illegally mined and smuggled or misrepresented in trade transactions to obscure the origins of illegally gained funds. A form of trade-based money laundering, this manipulation enables criminals to launder money through legitimate trade channels by under-invoicing or falsifying trade records. Limited capacity to investigate such complex cases compounds the problem and allows these practices to thrive. At the same time, virtual assets, which offer anonymity and swift cross-border transfers, are used in conjunction with trade-based money laundering schemes, enabling criminals to further hide and move illicit profits across borders undetected. In combination, these methods amplify the challenge of curbing financial crime in Africa. The subprogramme developed tailored capacity-building programmes that benefit policymakers as well as officers of financial intelligence units and law enforcement and customs agencies, prosecutors and regulators to strengthen their capacities to regulate, understand, detect, investigate and prosecute these methods of money-laundering.</w:t>
      </w:r>
    </w:p>
    <w:p w14:paraId="01D1A0A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16.19</w:t>
      </w:r>
      <w:r w:rsidRPr="007A2A65">
        <w:rPr>
          <w:kern w:val="2"/>
          <w:lang w:val="en-GB" w:eastAsia="en-US"/>
          <w14:ligatures w14:val="standardContextual"/>
        </w:rPr>
        <w:tab/>
        <w:t>Progress towards the objective is presented in the performance measure below (see figure 16.I).</w:t>
      </w:r>
    </w:p>
    <w:p w14:paraId="620CDF7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2E5A5F0"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16.I</w:t>
      </w:r>
    </w:p>
    <w:p w14:paraId="5F1B9A2A" w14:textId="77777777" w:rsidR="00B31B72" w:rsidRPr="007A2A65" w:rsidRDefault="00B31B72" w:rsidP="00AA2DFC">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African anti-money-laundering/countering the financing of terrorism officers better equipped to address money-laundering investigations (annual)</w:t>
      </w:r>
    </w:p>
    <w:p w14:paraId="40F61D0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C4018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kern w:val="2"/>
          <w:lang w:val="en-GB" w:eastAsia="en-US"/>
          <w14:ligatures w14:val="standardContextual"/>
        </w:rPr>
        <w:drawing>
          <wp:anchor distT="0" distB="0" distL="114300" distR="114300" simplePos="0" relativeHeight="251661312" behindDoc="0" locked="0" layoutInCell="1" allowOverlap="1" wp14:anchorId="68CE76F2" wp14:editId="11744849">
            <wp:simplePos x="0" y="0"/>
            <wp:positionH relativeFrom="margin">
              <wp:align>right</wp:align>
            </wp:positionH>
            <wp:positionV relativeFrom="paragraph">
              <wp:posOffset>95250</wp:posOffset>
            </wp:positionV>
            <wp:extent cx="6248400" cy="2000250"/>
            <wp:effectExtent l="0" t="0" r="0" b="0"/>
            <wp:wrapTopAndBottom/>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8"/>
              </a:graphicData>
            </a:graphic>
            <wp14:sizeRelH relativeFrom="page">
              <wp14:pctWidth>0</wp14:pctWidth>
            </wp14:sizeRelH>
            <wp14:sizeRelV relativeFrom="page">
              <wp14:pctHeight>0</wp14:pctHeight>
            </wp14:sizeRelV>
          </wp:anchor>
        </w:drawing>
      </w:r>
    </w:p>
    <w:p w14:paraId="467BD1D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72EF71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FCAAF4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DB258C3" w14:textId="77777777" w:rsidR="00B31B72" w:rsidRPr="007A2A65" w:rsidRDefault="00B31B72" w:rsidP="00097DEB">
      <w:pPr>
        <w:pStyle w:val="H1"/>
        <w:keepNext w:val="0"/>
        <w:keepLines w:val="0"/>
        <w:ind w:right="1260"/>
        <w:rPr>
          <w:lang w:val="en-GB" w:eastAsia="en-US"/>
        </w:rPr>
      </w:pPr>
      <w:r w:rsidRPr="007A2A65">
        <w:rPr>
          <w:lang w:val="en-GB" w:eastAsia="en-US"/>
        </w:rPr>
        <w:tab/>
      </w:r>
      <w:r w:rsidRPr="007A2A65">
        <w:rPr>
          <w:lang w:val="en-GB" w:eastAsia="en-US"/>
        </w:rPr>
        <w:tab/>
        <w:t>Planned results for 2026</w:t>
      </w:r>
    </w:p>
    <w:p w14:paraId="5E03E5F6"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69A0640"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DEEB710" w14:textId="77777777" w:rsidR="00B31B72" w:rsidRPr="007A2A65" w:rsidRDefault="00B31B72"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1: increased cooperation between countries along human trafficking and migrant smuggling routes, especially countries of origin and transit countries, including through South-South cooperation</w:t>
      </w:r>
    </w:p>
    <w:p w14:paraId="79F1DDA4"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right="40" w:hanging="1267"/>
        <w:jc w:val="both"/>
        <w:rPr>
          <w:kern w:val="2"/>
          <w:sz w:val="10"/>
          <w:lang w:val="en-GB" w:eastAsia="en-US"/>
          <w14:ligatures w14:val="standardContextual"/>
        </w:rPr>
      </w:pPr>
    </w:p>
    <w:p w14:paraId="4ED0CE18" w14:textId="77777777" w:rsidR="00B31B72" w:rsidRPr="007A2A65" w:rsidRDefault="00B31B72"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Programme performance in 2024 and target for 2026</w:t>
      </w:r>
    </w:p>
    <w:p w14:paraId="3B7F4FC0"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E235B35"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16.20</w:t>
      </w:r>
      <w:r w:rsidRPr="007A2A65">
        <w:rPr>
          <w:kern w:val="2"/>
          <w:lang w:val="en-GB" w:eastAsia="en-US"/>
          <w14:ligatures w14:val="standardContextual"/>
        </w:rPr>
        <w:tab/>
        <w:t>The subprogramme’s work contributed to 14 South-South cooperation instances between countries along human trafficking and migrant smuggling routes, which exceeded the planned target of 13 instances.</w:t>
      </w:r>
    </w:p>
    <w:p w14:paraId="4D6ECDA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16.21</w:t>
      </w:r>
      <w:r w:rsidRPr="007A2A65">
        <w:rPr>
          <w:kern w:val="2"/>
          <w:lang w:val="en-GB" w:eastAsia="en-US"/>
          <w14:ligatures w14:val="standardContextual"/>
        </w:rPr>
        <w:tab/>
        <w:t>Progress towards the objective and the target for 2026 are presented in the performance measure below (see figure 16.II).</w:t>
      </w:r>
    </w:p>
    <w:p w14:paraId="2720D7DF" w14:textId="77777777" w:rsidR="00B31B72" w:rsidRPr="007A2A65" w:rsidRDefault="00B31B72" w:rsidP="006C761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16.II</w:t>
      </w:r>
    </w:p>
    <w:p w14:paraId="32063C69" w14:textId="77777777" w:rsidR="00B31B72" w:rsidRPr="007A2A65" w:rsidRDefault="00B31B72" w:rsidP="006C7619">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legal and operational cooperation instances among two or more beneficiary countries (annual)</w:t>
      </w:r>
    </w:p>
    <w:p w14:paraId="34485D0A" w14:textId="77777777" w:rsidR="00B31B72" w:rsidRPr="007A2A65" w:rsidRDefault="00B31B72" w:rsidP="006C761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7261AC1" w14:textId="77777777" w:rsidR="00B31B72" w:rsidRPr="007A2A65" w:rsidRDefault="00B31B72" w:rsidP="006C761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62336" behindDoc="0" locked="0" layoutInCell="1" allowOverlap="1" wp14:anchorId="0B703FC9" wp14:editId="312F0209">
            <wp:simplePos x="0" y="0"/>
            <wp:positionH relativeFrom="margin">
              <wp:align>left</wp:align>
            </wp:positionH>
            <wp:positionV relativeFrom="paragraph">
              <wp:posOffset>85725</wp:posOffset>
            </wp:positionV>
            <wp:extent cx="6254115" cy="2057400"/>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9"/>
              </a:graphicData>
            </a:graphic>
            <wp14:sizeRelH relativeFrom="page">
              <wp14:pctWidth>0</wp14:pctWidth>
            </wp14:sizeRelH>
            <wp14:sizeRelV relativeFrom="page">
              <wp14:pctHeight>0</wp14:pctHeight>
            </wp14:sizeRelV>
          </wp:anchor>
        </w:drawing>
      </w:r>
    </w:p>
    <w:p w14:paraId="6BDD3AF2"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12B5824"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6E12B3B" w14:textId="77777777"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 xml:space="preserve">Result 2: improved registration and traceability of firearms, parts, components and ammunition </w:t>
      </w:r>
    </w:p>
    <w:p w14:paraId="57443B3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FA0A371" w14:textId="77777777"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00AB069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2773F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16.22</w:t>
      </w:r>
      <w:r w:rsidRPr="007A2A65">
        <w:rPr>
          <w:kern w:val="2"/>
          <w:lang w:val="en-GB" w:eastAsia="en-US"/>
          <w14:ligatures w14:val="standardContextual"/>
        </w:rPr>
        <w:tab/>
        <w:t xml:space="preserve">The subprogramme’s work contributed to the initial customization of the UNODC firearms registry software goIFAR in Honduras and Senegal, which did not meet the planned target of those two countries adopting goIFAR and two additional countries developing actions plans to customize goIFAR. The target was not met due to delays in the recruitment of staff with the required information technology-related experience. In an effort to remedy this situation, the subprogramme recruited an information technology consultant. </w:t>
      </w:r>
    </w:p>
    <w:p w14:paraId="50999B2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16.23</w:t>
      </w:r>
      <w:r w:rsidRPr="007A2A65">
        <w:rPr>
          <w:kern w:val="2"/>
          <w:lang w:val="en-GB" w:eastAsia="en-US"/>
          <w14:ligatures w14:val="standardContextual"/>
        </w:rPr>
        <w:tab/>
        <w:t>Progress towards the objective and the target for 2026 are presented in the performance measure below (see table 16.2).</w:t>
      </w:r>
    </w:p>
    <w:p w14:paraId="2FE2489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7069FE5" w14:textId="77777777" w:rsidR="00B31B72" w:rsidRPr="007A2A65" w:rsidRDefault="00B31B72" w:rsidP="000D2B4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16.2</w:t>
      </w:r>
    </w:p>
    <w:p w14:paraId="7430D706" w14:textId="77777777" w:rsidR="00B31B72" w:rsidRPr="007A2A65" w:rsidRDefault="00B31B72" w:rsidP="000D2B4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10B60249" w14:textId="77777777" w:rsidR="00B31B72" w:rsidRPr="007A2A65" w:rsidRDefault="00B31B72" w:rsidP="006C761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1825CCC" w14:textId="77777777" w:rsidR="00B31B72" w:rsidRPr="007A2A65" w:rsidRDefault="00B31B72" w:rsidP="006C761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31B72" w:rsidRPr="007A2A65" w14:paraId="4968B3E1" w14:textId="77777777" w:rsidTr="00951C5F">
        <w:trPr>
          <w:tblHeader/>
        </w:trPr>
        <w:tc>
          <w:tcPr>
            <w:tcW w:w="1971" w:type="dxa"/>
            <w:tcBorders>
              <w:top w:val="single" w:sz="4" w:space="0" w:color="auto"/>
              <w:left w:val="nil"/>
              <w:bottom w:val="single" w:sz="12" w:space="0" w:color="auto"/>
              <w:right w:val="nil"/>
            </w:tcBorders>
            <w:vAlign w:val="bottom"/>
            <w:hideMark/>
          </w:tcPr>
          <w:p w14:paraId="712ED360" w14:textId="77777777" w:rsidR="00B31B72" w:rsidRPr="007A2A65" w:rsidRDefault="00B31B72" w:rsidP="000D2B45">
            <w:pPr>
              <w:keepNext/>
              <w:spacing w:before="81" w:after="81" w:line="160" w:lineRule="exact"/>
              <w:ind w:right="43"/>
              <w:rPr>
                <w:i/>
                <w:color w:val="000000" w:themeColor="text1"/>
                <w:sz w:val="14"/>
                <w:szCs w:val="20"/>
                <w:lang w:val="en-GB" w:eastAsia="en-US"/>
                <w14:ligatures w14:val="standardContextual"/>
              </w:rPr>
            </w:pPr>
            <w:r w:rsidRPr="007A2A65">
              <w:rPr>
                <w:i/>
                <w:color w:val="000000" w:themeColor="text1"/>
                <w:sz w:val="14"/>
                <w:szCs w:val="20"/>
                <w:lang w:val="en-GB" w:eastAsia="en-US"/>
                <w14:ligatures w14:val="standardContextual"/>
              </w:rPr>
              <w:t>2022 (actual)</w:t>
            </w:r>
          </w:p>
        </w:tc>
        <w:tc>
          <w:tcPr>
            <w:tcW w:w="1971" w:type="dxa"/>
            <w:tcBorders>
              <w:top w:val="single" w:sz="4" w:space="0" w:color="auto"/>
              <w:left w:val="nil"/>
              <w:bottom w:val="single" w:sz="12" w:space="0" w:color="auto"/>
              <w:right w:val="nil"/>
            </w:tcBorders>
          </w:tcPr>
          <w:p w14:paraId="2C6FFED7" w14:textId="77777777" w:rsidR="00B31B72" w:rsidRPr="007A2A65" w:rsidRDefault="00B31B72" w:rsidP="000D2B45">
            <w:pPr>
              <w:keepNext/>
              <w:spacing w:before="81" w:after="81" w:line="160" w:lineRule="exact"/>
              <w:ind w:left="144" w:right="40"/>
              <w:rPr>
                <w:i/>
                <w:color w:val="000000" w:themeColor="text1"/>
                <w:sz w:val="14"/>
                <w:szCs w:val="20"/>
                <w:lang w:val="en-GB" w:eastAsia="en-US"/>
                <w14:ligatures w14:val="standardContextual"/>
              </w:rPr>
            </w:pPr>
            <w:r w:rsidRPr="007A2A65">
              <w:rPr>
                <w:i/>
                <w:color w:val="000000" w:themeColor="text1"/>
                <w:sz w:val="14"/>
                <w:szCs w:val="20"/>
                <w:lang w:val="en-GB" w:eastAsia="en-US"/>
                <w14:ligatures w14:val="standardContextual"/>
              </w:rPr>
              <w:t>2023 (actual)</w:t>
            </w:r>
          </w:p>
        </w:tc>
        <w:tc>
          <w:tcPr>
            <w:tcW w:w="1971" w:type="dxa"/>
            <w:tcBorders>
              <w:top w:val="single" w:sz="4" w:space="0" w:color="auto"/>
              <w:left w:val="nil"/>
              <w:bottom w:val="single" w:sz="12" w:space="0" w:color="auto"/>
              <w:right w:val="double" w:sz="12" w:space="0" w:color="auto"/>
            </w:tcBorders>
            <w:vAlign w:val="bottom"/>
            <w:hideMark/>
          </w:tcPr>
          <w:p w14:paraId="5F904669" w14:textId="77777777" w:rsidR="00B31B72" w:rsidRPr="007A2A65" w:rsidRDefault="00B31B72" w:rsidP="000D2B45">
            <w:pPr>
              <w:keepNext/>
              <w:spacing w:before="81" w:after="81" w:line="160" w:lineRule="exact"/>
              <w:ind w:left="144" w:right="40"/>
              <w:rPr>
                <w:i/>
                <w:color w:val="000000" w:themeColor="text1"/>
                <w:sz w:val="14"/>
                <w:szCs w:val="20"/>
                <w:lang w:val="en-GB" w:eastAsia="en-US"/>
                <w14:ligatures w14:val="standardContextual"/>
              </w:rPr>
            </w:pPr>
            <w:r w:rsidRPr="007A2A65">
              <w:rPr>
                <w:i/>
                <w:color w:val="000000" w:themeColor="text1"/>
                <w:sz w:val="14"/>
                <w:szCs w:val="20"/>
                <w:lang w:val="en-GB" w:eastAsia="en-US"/>
                <w14:ligatures w14:val="standardContextual"/>
              </w:rPr>
              <w:t>2024 (actual)</w:t>
            </w:r>
          </w:p>
        </w:tc>
        <w:tc>
          <w:tcPr>
            <w:tcW w:w="1971" w:type="dxa"/>
            <w:tcBorders>
              <w:top w:val="single" w:sz="4" w:space="0" w:color="auto"/>
              <w:left w:val="double" w:sz="12" w:space="0" w:color="auto"/>
              <w:bottom w:val="single" w:sz="12" w:space="0" w:color="auto"/>
              <w:right w:val="nil"/>
            </w:tcBorders>
            <w:vAlign w:val="bottom"/>
            <w:hideMark/>
          </w:tcPr>
          <w:p w14:paraId="3CEA0ED9" w14:textId="77777777" w:rsidR="00B31B72" w:rsidRPr="007A2A65" w:rsidRDefault="00B31B72" w:rsidP="000D2B45">
            <w:pPr>
              <w:keepNext/>
              <w:spacing w:before="81" w:after="81" w:line="160" w:lineRule="exact"/>
              <w:ind w:left="144" w:right="40"/>
              <w:rPr>
                <w:i/>
                <w:color w:val="000000" w:themeColor="text1"/>
                <w:sz w:val="14"/>
                <w:szCs w:val="20"/>
                <w:lang w:val="en-GB" w:eastAsia="en-US"/>
                <w14:ligatures w14:val="standardContextual"/>
              </w:rPr>
            </w:pPr>
            <w:r w:rsidRPr="007A2A65">
              <w:rPr>
                <w:i/>
                <w:color w:val="000000" w:themeColor="text1"/>
                <w:sz w:val="14"/>
                <w:szCs w:val="20"/>
                <w:lang w:val="en-GB" w:eastAsia="en-US"/>
                <w14:ligatures w14:val="standardContextual"/>
              </w:rPr>
              <w:t>2025 (planned)</w:t>
            </w:r>
          </w:p>
        </w:tc>
        <w:tc>
          <w:tcPr>
            <w:tcW w:w="1971" w:type="dxa"/>
            <w:tcBorders>
              <w:top w:val="single" w:sz="4" w:space="0" w:color="auto"/>
              <w:left w:val="nil"/>
              <w:bottom w:val="single" w:sz="12" w:space="0" w:color="auto"/>
              <w:right w:val="nil"/>
            </w:tcBorders>
            <w:vAlign w:val="bottom"/>
            <w:hideMark/>
          </w:tcPr>
          <w:p w14:paraId="7A487977" w14:textId="77777777" w:rsidR="00B31B72" w:rsidRPr="007A2A65" w:rsidRDefault="00B31B72" w:rsidP="000D2B45">
            <w:pPr>
              <w:keepNext/>
              <w:spacing w:before="81" w:after="81" w:line="160" w:lineRule="exact"/>
              <w:ind w:left="144" w:right="40"/>
              <w:rPr>
                <w:i/>
                <w:color w:val="000000" w:themeColor="text1"/>
                <w:sz w:val="14"/>
                <w:szCs w:val="20"/>
                <w:lang w:val="en-GB" w:eastAsia="en-US"/>
                <w14:ligatures w14:val="standardContextual"/>
              </w:rPr>
            </w:pPr>
            <w:r w:rsidRPr="007A2A65">
              <w:rPr>
                <w:i/>
                <w:color w:val="000000" w:themeColor="text1"/>
                <w:sz w:val="14"/>
                <w:szCs w:val="20"/>
                <w:lang w:val="en-GB" w:eastAsia="en-US"/>
                <w14:ligatures w14:val="standardContextual"/>
              </w:rPr>
              <w:t>2026 (planned)</w:t>
            </w:r>
          </w:p>
        </w:tc>
      </w:tr>
      <w:tr w:rsidR="00B31B72" w:rsidRPr="007A2A65" w14:paraId="5F5A2906" w14:textId="77777777" w:rsidTr="00951C5F">
        <w:trPr>
          <w:trHeight w:hRule="exact" w:val="115"/>
          <w:tblHeader/>
        </w:trPr>
        <w:tc>
          <w:tcPr>
            <w:tcW w:w="1971" w:type="dxa"/>
            <w:tcBorders>
              <w:top w:val="single" w:sz="12" w:space="0" w:color="auto"/>
              <w:left w:val="nil"/>
              <w:bottom w:val="nil"/>
              <w:right w:val="nil"/>
            </w:tcBorders>
            <w:vAlign w:val="bottom"/>
          </w:tcPr>
          <w:p w14:paraId="50C99D13" w14:textId="77777777" w:rsidR="00B31B72" w:rsidRPr="007A2A65" w:rsidRDefault="00B31B72" w:rsidP="00B31B72">
            <w:pPr>
              <w:spacing w:before="40" w:after="120"/>
              <w:ind w:right="43"/>
              <w:rPr>
                <w:color w:val="000000" w:themeColor="text1"/>
                <w:szCs w:val="20"/>
                <w:lang w:val="en-GB" w:eastAsia="en-US"/>
                <w14:ligatures w14:val="standardContextual"/>
              </w:rPr>
            </w:pPr>
          </w:p>
        </w:tc>
        <w:tc>
          <w:tcPr>
            <w:tcW w:w="1971" w:type="dxa"/>
            <w:tcBorders>
              <w:top w:val="single" w:sz="12" w:space="0" w:color="auto"/>
              <w:left w:val="nil"/>
              <w:bottom w:val="nil"/>
              <w:right w:val="nil"/>
            </w:tcBorders>
          </w:tcPr>
          <w:p w14:paraId="619BAFAD" w14:textId="77777777" w:rsidR="00B31B72" w:rsidRPr="007A2A65" w:rsidRDefault="00B31B72" w:rsidP="00B31B72">
            <w:pPr>
              <w:spacing w:before="40" w:after="120"/>
              <w:ind w:left="144" w:right="40"/>
              <w:rPr>
                <w:color w:val="000000" w:themeColor="text1"/>
                <w:szCs w:val="20"/>
                <w:lang w:val="en-GB" w:eastAsia="en-US"/>
                <w14:ligatures w14:val="standardContextual"/>
              </w:rPr>
            </w:pPr>
          </w:p>
          <w:p w14:paraId="2CAF6E85" w14:textId="77777777" w:rsidR="00B31B72" w:rsidRPr="007A2A65" w:rsidRDefault="00B31B72" w:rsidP="00B31B72">
            <w:pPr>
              <w:spacing w:before="40" w:after="120"/>
              <w:ind w:left="144" w:right="40"/>
              <w:rPr>
                <w:color w:val="000000" w:themeColor="text1"/>
                <w:szCs w:val="20"/>
                <w:lang w:val="en-GB" w:eastAsia="en-US"/>
                <w14:ligatures w14:val="standardContextual"/>
              </w:rPr>
            </w:pPr>
          </w:p>
        </w:tc>
        <w:tc>
          <w:tcPr>
            <w:tcW w:w="1971" w:type="dxa"/>
            <w:tcBorders>
              <w:top w:val="single" w:sz="12" w:space="0" w:color="auto"/>
              <w:left w:val="nil"/>
              <w:bottom w:val="nil"/>
              <w:right w:val="double" w:sz="12" w:space="0" w:color="auto"/>
            </w:tcBorders>
            <w:vAlign w:val="bottom"/>
          </w:tcPr>
          <w:p w14:paraId="612FA2A8" w14:textId="77777777" w:rsidR="00B31B72" w:rsidRPr="007A2A65" w:rsidRDefault="00B31B72" w:rsidP="00B31B72">
            <w:pPr>
              <w:spacing w:before="40" w:after="120"/>
              <w:ind w:left="144" w:right="40"/>
              <w:rPr>
                <w:color w:val="000000" w:themeColor="text1"/>
                <w:szCs w:val="20"/>
                <w:lang w:val="en-GB" w:eastAsia="en-US"/>
                <w14:ligatures w14:val="standardContextual"/>
              </w:rPr>
            </w:pPr>
          </w:p>
          <w:p w14:paraId="7B7FE5AA" w14:textId="77777777" w:rsidR="00B31B72" w:rsidRPr="007A2A65" w:rsidRDefault="00B31B72" w:rsidP="00B31B72">
            <w:pPr>
              <w:spacing w:before="40" w:after="120"/>
              <w:ind w:left="144" w:right="40"/>
              <w:rPr>
                <w:color w:val="000000" w:themeColor="text1"/>
                <w:szCs w:val="20"/>
                <w:lang w:val="en-GB" w:eastAsia="en-US"/>
                <w14:ligatures w14:val="standardContextual"/>
              </w:rPr>
            </w:pPr>
          </w:p>
        </w:tc>
        <w:tc>
          <w:tcPr>
            <w:tcW w:w="1971" w:type="dxa"/>
            <w:tcBorders>
              <w:top w:val="single" w:sz="12" w:space="0" w:color="auto"/>
              <w:left w:val="double" w:sz="12" w:space="0" w:color="auto"/>
              <w:bottom w:val="nil"/>
              <w:right w:val="nil"/>
            </w:tcBorders>
            <w:vAlign w:val="bottom"/>
          </w:tcPr>
          <w:p w14:paraId="749A9467" w14:textId="77777777" w:rsidR="00B31B72" w:rsidRPr="007A2A65" w:rsidRDefault="00B31B72" w:rsidP="00B31B72">
            <w:pPr>
              <w:spacing w:before="40" w:after="120"/>
              <w:ind w:left="144" w:right="40"/>
              <w:rPr>
                <w:color w:val="000000" w:themeColor="text1"/>
                <w:szCs w:val="20"/>
                <w:lang w:val="en-GB" w:eastAsia="en-US"/>
                <w14:ligatures w14:val="standardContextual"/>
              </w:rPr>
            </w:pPr>
          </w:p>
          <w:p w14:paraId="693C381D" w14:textId="77777777" w:rsidR="00B31B72" w:rsidRPr="007A2A65" w:rsidRDefault="00B31B72" w:rsidP="00B31B72">
            <w:pPr>
              <w:spacing w:before="40" w:after="120"/>
              <w:ind w:left="144" w:right="40"/>
              <w:rPr>
                <w:color w:val="000000" w:themeColor="text1"/>
                <w:szCs w:val="20"/>
                <w:lang w:val="en-GB" w:eastAsia="en-US"/>
                <w14:ligatures w14:val="standardContextual"/>
              </w:rPr>
            </w:pPr>
          </w:p>
        </w:tc>
        <w:tc>
          <w:tcPr>
            <w:tcW w:w="1971" w:type="dxa"/>
            <w:tcBorders>
              <w:top w:val="single" w:sz="12" w:space="0" w:color="auto"/>
              <w:left w:val="nil"/>
              <w:bottom w:val="nil"/>
              <w:right w:val="nil"/>
            </w:tcBorders>
            <w:vAlign w:val="bottom"/>
          </w:tcPr>
          <w:p w14:paraId="4641A4C0" w14:textId="77777777" w:rsidR="00B31B72" w:rsidRPr="007A2A65" w:rsidRDefault="00B31B72" w:rsidP="00B31B72">
            <w:pPr>
              <w:spacing w:before="40" w:after="120"/>
              <w:ind w:left="144" w:right="40"/>
              <w:rPr>
                <w:color w:val="000000" w:themeColor="text1"/>
                <w:szCs w:val="20"/>
                <w:lang w:val="en-GB" w:eastAsia="en-US"/>
                <w14:ligatures w14:val="standardContextual"/>
              </w:rPr>
            </w:pPr>
          </w:p>
        </w:tc>
      </w:tr>
      <w:tr w:rsidR="00B31B72" w:rsidRPr="007A2A65" w14:paraId="0ADB35FA" w14:textId="77777777" w:rsidTr="00951C5F">
        <w:tc>
          <w:tcPr>
            <w:tcW w:w="1971" w:type="dxa"/>
            <w:tcBorders>
              <w:top w:val="nil"/>
              <w:left w:val="nil"/>
              <w:bottom w:val="single" w:sz="12" w:space="0" w:color="auto"/>
              <w:right w:val="nil"/>
            </w:tcBorders>
          </w:tcPr>
          <w:p w14:paraId="20E4ABC4" w14:textId="09E907DF" w:rsidR="00B31B72" w:rsidRPr="007A2A65" w:rsidRDefault="00B31B72" w:rsidP="00B31B72">
            <w:pPr>
              <w:tabs>
                <w:tab w:val="left" w:pos="288"/>
                <w:tab w:val="left" w:pos="576"/>
                <w:tab w:val="left" w:pos="864"/>
                <w:tab w:val="left" w:pos="1152"/>
              </w:tabs>
              <w:spacing w:before="40" w:after="120"/>
              <w:ind w:right="43"/>
              <w:rPr>
                <w:color w:val="000000" w:themeColor="text1"/>
                <w:spacing w:val="0"/>
                <w:szCs w:val="20"/>
                <w:lang w:val="en-GB" w:eastAsia="en-US"/>
                <w14:ligatures w14:val="standardContextual"/>
              </w:rPr>
            </w:pPr>
            <w:r w:rsidRPr="007A2A65">
              <w:rPr>
                <w:color w:val="000000" w:themeColor="text1"/>
                <w:spacing w:val="0"/>
                <w:szCs w:val="20"/>
                <w:lang w:val="en-GB" w:eastAsia="en-US"/>
                <w14:ligatures w14:val="standardContextual"/>
              </w:rPr>
              <w:t>The beta version of goIFAR under</w:t>
            </w:r>
            <w:r w:rsidR="00F0256C">
              <w:rPr>
                <w:color w:val="000000" w:themeColor="text1"/>
                <w:spacing w:val="0"/>
                <w:szCs w:val="20"/>
                <w:lang w:val="en-GB" w:eastAsia="en-US"/>
                <w14:ligatures w14:val="standardContextual"/>
              </w:rPr>
              <w:t>went</w:t>
            </w:r>
            <w:r w:rsidRPr="007A2A65">
              <w:rPr>
                <w:color w:val="000000" w:themeColor="text1"/>
                <w:spacing w:val="0"/>
                <w:szCs w:val="20"/>
                <w:lang w:val="en-GB" w:eastAsia="en-US"/>
                <w14:ligatures w14:val="standardContextual"/>
              </w:rPr>
              <w:t xml:space="preserve"> internal and external review </w:t>
            </w:r>
          </w:p>
        </w:tc>
        <w:tc>
          <w:tcPr>
            <w:tcW w:w="1971" w:type="dxa"/>
            <w:tcBorders>
              <w:top w:val="nil"/>
              <w:left w:val="nil"/>
              <w:bottom w:val="single" w:sz="12" w:space="0" w:color="auto"/>
              <w:right w:val="nil"/>
            </w:tcBorders>
          </w:tcPr>
          <w:p w14:paraId="7F9E36D8" w14:textId="6186AEC6" w:rsidR="00B31B72" w:rsidRPr="007A2A65" w:rsidRDefault="00B31B72" w:rsidP="00B31B72">
            <w:pPr>
              <w:tabs>
                <w:tab w:val="left" w:pos="288"/>
                <w:tab w:val="left" w:pos="576"/>
                <w:tab w:val="left" w:pos="864"/>
                <w:tab w:val="left" w:pos="1152"/>
              </w:tabs>
              <w:spacing w:before="40" w:after="120"/>
              <w:ind w:left="144" w:right="40"/>
              <w:rPr>
                <w:color w:val="000000" w:themeColor="text1"/>
                <w:spacing w:val="0"/>
                <w:szCs w:val="20"/>
                <w:lang w:val="en-GB" w:eastAsia="en-US"/>
                <w14:ligatures w14:val="standardContextual"/>
              </w:rPr>
            </w:pPr>
            <w:r w:rsidRPr="007A2A65">
              <w:rPr>
                <w:color w:val="000000" w:themeColor="text1"/>
                <w:spacing w:val="0"/>
                <w:szCs w:val="20"/>
                <w:lang w:val="en-GB" w:eastAsia="en-US"/>
                <w14:ligatures w14:val="standardContextual"/>
              </w:rPr>
              <w:t>Honduras and Senegal develop</w:t>
            </w:r>
            <w:r w:rsidR="00F0256C">
              <w:rPr>
                <w:color w:val="000000" w:themeColor="text1"/>
                <w:spacing w:val="0"/>
                <w:szCs w:val="20"/>
                <w:lang w:val="en-GB" w:eastAsia="en-US"/>
                <w14:ligatures w14:val="standardContextual"/>
              </w:rPr>
              <w:t>ed</w:t>
            </w:r>
            <w:r w:rsidRPr="007A2A65">
              <w:rPr>
                <w:color w:val="000000" w:themeColor="text1"/>
                <w:spacing w:val="0"/>
                <w:szCs w:val="20"/>
                <w:lang w:val="en-GB" w:eastAsia="en-US"/>
                <w14:ligatures w14:val="standardContextual"/>
              </w:rPr>
              <w:t xml:space="preserve"> action plans to customize goIFAR</w:t>
            </w:r>
          </w:p>
        </w:tc>
        <w:tc>
          <w:tcPr>
            <w:tcW w:w="1971" w:type="dxa"/>
            <w:tcBorders>
              <w:top w:val="nil"/>
              <w:left w:val="nil"/>
              <w:bottom w:val="single" w:sz="12" w:space="0" w:color="auto"/>
              <w:right w:val="double" w:sz="12" w:space="0" w:color="auto"/>
            </w:tcBorders>
          </w:tcPr>
          <w:p w14:paraId="73AB08F5" w14:textId="77777777" w:rsidR="00B31B72" w:rsidRPr="007A2A65" w:rsidRDefault="00B31B72" w:rsidP="00B31B72">
            <w:pPr>
              <w:tabs>
                <w:tab w:val="left" w:pos="288"/>
                <w:tab w:val="left" w:pos="576"/>
                <w:tab w:val="left" w:pos="864"/>
                <w:tab w:val="left" w:pos="1152"/>
              </w:tabs>
              <w:spacing w:before="40" w:after="120"/>
              <w:ind w:left="144" w:right="40"/>
              <w:rPr>
                <w:bCs/>
                <w:color w:val="000000" w:themeColor="text1"/>
                <w:spacing w:val="0"/>
                <w:szCs w:val="20"/>
                <w:lang w:val="en-GB" w:eastAsia="en-US"/>
                <w14:ligatures w14:val="standardContextual"/>
              </w:rPr>
            </w:pPr>
            <w:r w:rsidRPr="007A2A65">
              <w:rPr>
                <w:bCs/>
                <w:color w:val="000000" w:themeColor="text1"/>
                <w:spacing w:val="0"/>
                <w:szCs w:val="20"/>
                <w:lang w:val="en-GB" w:eastAsia="en-US"/>
                <w14:ligatures w14:val="standardContextual"/>
              </w:rPr>
              <w:t>Customization of goIFAR in Honduras and Senegal is proceeding but has not been finalized</w:t>
            </w:r>
          </w:p>
        </w:tc>
        <w:tc>
          <w:tcPr>
            <w:tcW w:w="1971" w:type="dxa"/>
            <w:tcBorders>
              <w:top w:val="nil"/>
              <w:left w:val="double" w:sz="12" w:space="0" w:color="auto"/>
              <w:bottom w:val="single" w:sz="12" w:space="0" w:color="auto"/>
              <w:right w:val="nil"/>
            </w:tcBorders>
          </w:tcPr>
          <w:p w14:paraId="03838F07" w14:textId="77777777" w:rsidR="00B31B72" w:rsidRPr="007A2A65" w:rsidRDefault="00B31B72" w:rsidP="00B31B72">
            <w:pPr>
              <w:tabs>
                <w:tab w:val="left" w:pos="288"/>
                <w:tab w:val="left" w:pos="576"/>
                <w:tab w:val="left" w:pos="864"/>
                <w:tab w:val="left" w:pos="1152"/>
              </w:tabs>
              <w:spacing w:before="40" w:after="120"/>
              <w:ind w:left="144" w:right="43"/>
              <w:rPr>
                <w:color w:val="000000" w:themeColor="text1"/>
                <w:spacing w:val="0"/>
                <w:szCs w:val="20"/>
                <w:lang w:val="en-GB" w:eastAsia="en-US"/>
                <w14:ligatures w14:val="standardContextual"/>
              </w:rPr>
            </w:pPr>
            <w:r w:rsidRPr="007A2A65">
              <w:rPr>
                <w:color w:val="000000" w:themeColor="text1"/>
                <w:spacing w:val="0"/>
                <w:szCs w:val="20"/>
                <w:lang w:val="en-GB" w:eastAsia="en-US"/>
                <w14:ligatures w14:val="standardContextual"/>
              </w:rPr>
              <w:t xml:space="preserve">Two additional countries adopt goIFAR </w:t>
            </w:r>
          </w:p>
        </w:tc>
        <w:tc>
          <w:tcPr>
            <w:tcW w:w="1971" w:type="dxa"/>
            <w:tcBorders>
              <w:top w:val="nil"/>
              <w:left w:val="nil"/>
              <w:bottom w:val="single" w:sz="12" w:space="0" w:color="auto"/>
              <w:right w:val="nil"/>
            </w:tcBorders>
            <w:hideMark/>
          </w:tcPr>
          <w:p w14:paraId="6912A1EF" w14:textId="5F6E1E22" w:rsidR="00B31B72" w:rsidRPr="007A2A65" w:rsidRDefault="00B31B72" w:rsidP="00B31B72">
            <w:pPr>
              <w:tabs>
                <w:tab w:val="left" w:pos="288"/>
                <w:tab w:val="left" w:pos="576"/>
                <w:tab w:val="left" w:pos="864"/>
                <w:tab w:val="left" w:pos="1152"/>
              </w:tabs>
              <w:spacing w:before="40" w:after="120"/>
              <w:ind w:left="144" w:right="40"/>
              <w:rPr>
                <w:color w:val="000000" w:themeColor="text1"/>
                <w:spacing w:val="0"/>
                <w:szCs w:val="20"/>
                <w:lang w:val="en-GB" w:eastAsia="en-US"/>
                <w14:ligatures w14:val="standardContextual"/>
              </w:rPr>
            </w:pPr>
            <w:r w:rsidRPr="007A2A65">
              <w:rPr>
                <w:color w:val="000000" w:themeColor="text1"/>
                <w:spacing w:val="0"/>
                <w:szCs w:val="20"/>
                <w:lang w:val="en-GB" w:eastAsia="en-US"/>
                <w14:ligatures w14:val="standardContextual"/>
              </w:rPr>
              <w:t>T</w:t>
            </w:r>
            <w:r w:rsidR="00D74AD1" w:rsidRPr="007A2A65">
              <w:rPr>
                <w:color w:val="000000" w:themeColor="text1"/>
                <w:spacing w:val="0"/>
                <w:szCs w:val="20"/>
                <w:lang w:val="en-GB" w:eastAsia="en-US"/>
                <w14:ligatures w14:val="standardContextual"/>
              </w:rPr>
              <w:t>hose t</w:t>
            </w:r>
            <w:r w:rsidRPr="007A2A65">
              <w:rPr>
                <w:color w:val="000000" w:themeColor="text1"/>
                <w:spacing w:val="0"/>
                <w:szCs w:val="20"/>
                <w:lang w:val="en-GB" w:eastAsia="en-US"/>
                <w14:ligatures w14:val="standardContextual"/>
              </w:rPr>
              <w:t>wo countries develop action plans to customize goIFAR</w:t>
            </w:r>
          </w:p>
        </w:tc>
      </w:tr>
    </w:tbl>
    <w:p w14:paraId="16B27DBB"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88E3477"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27FA8A6" w14:textId="77777777"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Result 3: enhanced detection of trafficking by air, sea and land</w:t>
      </w:r>
    </w:p>
    <w:p w14:paraId="5675C5F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F387084" w14:textId="77777777"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3341655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ED9E8A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16.24</w:t>
      </w:r>
      <w:r w:rsidRPr="007A2A65">
        <w:rPr>
          <w:kern w:val="2"/>
          <w:lang w:val="en-GB" w:eastAsia="en-US"/>
          <w14:ligatures w14:val="standardContextual"/>
        </w:rPr>
        <w:tab/>
        <w:t>Organized criminal groups are exploiting instability and gaps in the rule of law to expand their trafficking operations. For example, despite the ban imposed in April 2022, the trafficking of drugs originating from Afghanistan continues. Furthermore, cocaine production has reached record highs, while synthetic drugs have shorter production times and no fixed geography, and their illegal manufacture has expanded to low- and middle-income countries, including countries with a strong rule of law. The trafficking of other goods, including wildlife, timber, hazardous waste, precious minerals and firearms also remains a major concern. The subprogramme strengthens passenger and supply-chain security to prevent the trafficking of illicit goods through comprehensive and cohesive border management approaches.</w:t>
      </w:r>
    </w:p>
    <w:p w14:paraId="38BF99B9"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97931A3" w14:textId="77777777" w:rsidR="00B31B72" w:rsidRPr="007A2A65" w:rsidRDefault="00B31B72" w:rsidP="000D2B45">
      <w:pPr>
        <w:pStyle w:val="H4"/>
        <w:ind w:right="1260"/>
        <w:rPr>
          <w:lang w:val="en-GB" w:eastAsia="en-US"/>
        </w:rPr>
      </w:pPr>
      <w:r w:rsidRPr="007A2A65">
        <w:rPr>
          <w:lang w:val="en-GB" w:eastAsia="en-US"/>
        </w:rPr>
        <w:tab/>
      </w:r>
      <w:r w:rsidRPr="007A2A65">
        <w:rPr>
          <w:lang w:val="en-GB" w:eastAsia="en-US"/>
        </w:rPr>
        <w:tab/>
        <w:t>Lessons learned and planned change</w:t>
      </w:r>
    </w:p>
    <w:p w14:paraId="2972157B"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8AECC4E" w14:textId="295CCA23"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16.25</w:t>
      </w:r>
      <w:r w:rsidRPr="007A2A65">
        <w:rPr>
          <w:kern w:val="2"/>
          <w:lang w:val="en-GB" w:eastAsia="en-US"/>
          <w14:ligatures w14:val="standardContextual"/>
        </w:rPr>
        <w:tab/>
        <w:t xml:space="preserve">The lesson for the subprogramme was that the alignment of complementary mandates of multiple agencies and increased information-sharing among them at the international level can effectively counter the trafficking of illicit goods. In applying the lesson, the subprogramme will promote an inter-agency approach within </w:t>
      </w:r>
      <w:r w:rsidR="00F0256C" w:rsidRPr="00F0256C">
        <w:rPr>
          <w:kern w:val="2"/>
          <w:lang w:val="en-GB" w:eastAsia="en-US"/>
          <w14:ligatures w14:val="standardContextual"/>
        </w:rPr>
        <w:t>UNODC</w:t>
      </w:r>
      <w:r w:rsidR="00F0256C">
        <w:rPr>
          <w:kern w:val="2"/>
          <w:lang w:val="en-GB" w:eastAsia="en-US"/>
          <w14:ligatures w14:val="standardContextual"/>
        </w:rPr>
        <w:t>-</w:t>
      </w:r>
      <w:r w:rsidRPr="007A2A65">
        <w:rPr>
          <w:kern w:val="2"/>
          <w:lang w:val="en-GB" w:eastAsia="en-US"/>
          <w14:ligatures w14:val="standardContextual"/>
        </w:rPr>
        <w:t xml:space="preserve">supported </w:t>
      </w:r>
      <w:r w:rsidR="00F0256C" w:rsidRPr="00F0256C">
        <w:rPr>
          <w:kern w:val="2"/>
          <w:lang w:val="en-GB" w:eastAsia="en-US"/>
          <w14:ligatures w14:val="standardContextual"/>
        </w:rPr>
        <w:t>national</w:t>
      </w:r>
      <w:r w:rsidR="00F0256C">
        <w:rPr>
          <w:kern w:val="2"/>
          <w:lang w:val="en-GB" w:eastAsia="en-US"/>
          <w14:ligatures w14:val="standardContextual"/>
        </w:rPr>
        <w:t xml:space="preserve"> </w:t>
      </w:r>
      <w:r w:rsidRPr="007A2A65">
        <w:rPr>
          <w:kern w:val="2"/>
          <w:lang w:val="en-GB" w:eastAsia="en-US"/>
          <w14:ligatures w14:val="standardContextual"/>
        </w:rPr>
        <w:t>units and further enhance international cooperation among participating units through the sharing of best practices, the exchange of information, networking and joint actions.</w:t>
      </w:r>
    </w:p>
    <w:p w14:paraId="04E07DCB" w14:textId="6A10875C"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16.26</w:t>
      </w:r>
      <w:r w:rsidRPr="007A2A65">
        <w:rPr>
          <w:kern w:val="2"/>
          <w:lang w:val="en-GB" w:eastAsia="en-US"/>
          <w14:ligatures w14:val="standardContextual"/>
        </w:rPr>
        <w:tab/>
        <w:t>Expected progress towards the objective is presented in the performance measure below (see figure</w:t>
      </w:r>
      <w:r w:rsidR="00776456" w:rsidRPr="007A2A65">
        <w:rPr>
          <w:kern w:val="2"/>
          <w:lang w:val="en-GB" w:eastAsia="en-US"/>
          <w14:ligatures w14:val="standardContextual"/>
        </w:rPr>
        <w:t> </w:t>
      </w:r>
      <w:r w:rsidRPr="007A2A65">
        <w:rPr>
          <w:kern w:val="2"/>
          <w:lang w:val="en-GB" w:eastAsia="en-US"/>
          <w14:ligatures w14:val="standardContextual"/>
        </w:rPr>
        <w:t>16.III).</w:t>
      </w:r>
    </w:p>
    <w:p w14:paraId="334683BA"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3384C24"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16.III</w:t>
      </w:r>
    </w:p>
    <w:p w14:paraId="11CDC531" w14:textId="71385D74" w:rsidR="00B31B72" w:rsidRPr="007A2A65" w:rsidRDefault="00B31B72" w:rsidP="000D2B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 xml:space="preserve">Performance measure: number of seizures in cargo, postal mail and from passengers, as reported by </w:t>
      </w:r>
      <w:r w:rsidR="00F0256C" w:rsidRPr="00F0256C">
        <w:rPr>
          <w:lang w:val="en-GB" w:eastAsia="en-US"/>
        </w:rPr>
        <w:t xml:space="preserve">UNODC-supported national </w:t>
      </w:r>
      <w:r w:rsidRPr="007A2A65">
        <w:rPr>
          <w:lang w:val="en-GB" w:eastAsia="en-US"/>
        </w:rPr>
        <w:t xml:space="preserve">units (annual) </w:t>
      </w:r>
    </w:p>
    <w:p w14:paraId="1E12A08D"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4BA5FA18"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63360" behindDoc="0" locked="0" layoutInCell="1" allowOverlap="1" wp14:anchorId="2D39F4EF" wp14:editId="0C786CD3">
            <wp:simplePos x="0" y="0"/>
            <wp:positionH relativeFrom="margin">
              <wp:align>left</wp:align>
            </wp:positionH>
            <wp:positionV relativeFrom="paragraph">
              <wp:posOffset>104775</wp:posOffset>
            </wp:positionV>
            <wp:extent cx="6254115" cy="1898650"/>
            <wp:effectExtent l="0" t="0" r="0" b="6350"/>
            <wp:wrapTopAndBottom/>
            <wp:docPr id="1010936399" name="Chart 101093639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0"/>
              </a:graphicData>
            </a:graphic>
            <wp14:sizeRelH relativeFrom="page">
              <wp14:pctWidth>0</wp14:pctWidth>
            </wp14:sizeRelH>
            <wp14:sizeRelV relativeFrom="page">
              <wp14:pctHeight>0</wp14:pctHeight>
            </wp14:sizeRelV>
          </wp:anchor>
        </w:drawing>
      </w:r>
    </w:p>
    <w:p w14:paraId="39783F63"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5249C8B"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789669B1"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D61AC67" w14:textId="77777777" w:rsidR="00B31B72" w:rsidRPr="007A2A65" w:rsidRDefault="00B31B72" w:rsidP="000D2B45">
      <w:pPr>
        <w:pStyle w:val="H1"/>
        <w:ind w:right="1260"/>
        <w:rPr>
          <w:lang w:val="en-GB" w:eastAsia="en-US"/>
        </w:rPr>
      </w:pPr>
      <w:r w:rsidRPr="007A2A65">
        <w:rPr>
          <w:lang w:val="en-GB" w:eastAsia="en-US"/>
        </w:rPr>
        <w:tab/>
      </w:r>
      <w:r w:rsidRPr="007A2A65">
        <w:rPr>
          <w:lang w:val="en-GB" w:eastAsia="en-US"/>
        </w:rPr>
        <w:tab/>
        <w:t>Deliverables</w:t>
      </w:r>
    </w:p>
    <w:p w14:paraId="671FC40E"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48B148B8"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43F897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16.27</w:t>
      </w:r>
      <w:r w:rsidRPr="007A2A65">
        <w:rPr>
          <w:kern w:val="2"/>
          <w:lang w:val="en-GB" w:eastAsia="en-US"/>
          <w14:ligatures w14:val="standardContextual"/>
        </w:rPr>
        <w:tab/>
        <w:t xml:space="preserve">Table 16.3 lists all deliverables of the subprogramme. </w:t>
      </w:r>
    </w:p>
    <w:p w14:paraId="2488A2A6"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8D471AE"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16.3</w:t>
      </w:r>
    </w:p>
    <w:p w14:paraId="7919DC9A" w14:textId="77777777"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1: deliverables for the period 2024–2026, by category and subcategory</w:t>
      </w:r>
    </w:p>
    <w:p w14:paraId="7030E938"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F6FEB21"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80"/>
        <w:gridCol w:w="617"/>
        <w:gridCol w:w="618"/>
        <w:gridCol w:w="617"/>
        <w:gridCol w:w="618"/>
      </w:tblGrid>
      <w:tr w:rsidR="00B31B72" w:rsidRPr="007A2A65" w14:paraId="60BF3B30" w14:textId="77777777" w:rsidTr="00097DEB">
        <w:trPr>
          <w:trHeight w:val="483"/>
          <w:tblHeader/>
        </w:trPr>
        <w:tc>
          <w:tcPr>
            <w:tcW w:w="7380" w:type="dxa"/>
            <w:tcBorders>
              <w:top w:val="single" w:sz="4" w:space="0" w:color="auto"/>
              <w:bottom w:val="single" w:sz="12" w:space="0" w:color="auto"/>
            </w:tcBorders>
            <w:shd w:val="clear" w:color="auto" w:fill="auto"/>
            <w:vAlign w:val="bottom"/>
          </w:tcPr>
          <w:p w14:paraId="239C061D" w14:textId="77777777" w:rsidR="00B31B72" w:rsidRPr="007A2A65" w:rsidRDefault="00B31B72" w:rsidP="00B31B72">
            <w:pPr>
              <w:spacing w:before="81" w:after="81" w:line="160" w:lineRule="exact"/>
              <w:ind w:right="43"/>
              <w:rPr>
                <w:rFonts w:eastAsiaTheme="minorHAnsi"/>
                <w:i/>
                <w:sz w:val="14"/>
                <w:lang w:val="en-GB"/>
              </w:rPr>
            </w:pPr>
            <w:r w:rsidRPr="007A2A65">
              <w:rPr>
                <w:rFonts w:eastAsiaTheme="minorHAnsi"/>
                <w:i/>
                <w:sz w:val="14"/>
                <w:lang w:val="en-GB"/>
              </w:rPr>
              <w:t>Category and subcategory</w:t>
            </w:r>
          </w:p>
        </w:tc>
        <w:tc>
          <w:tcPr>
            <w:tcW w:w="617" w:type="dxa"/>
            <w:tcBorders>
              <w:top w:val="single" w:sz="4" w:space="0" w:color="auto"/>
              <w:bottom w:val="single" w:sz="12" w:space="0" w:color="auto"/>
            </w:tcBorders>
            <w:shd w:val="clear" w:color="auto" w:fill="auto"/>
            <w:vAlign w:val="bottom"/>
          </w:tcPr>
          <w:p w14:paraId="33A3580F" w14:textId="77777777" w:rsidR="00B31B72" w:rsidRPr="00097DEB" w:rsidRDefault="00B31B72" w:rsidP="00097DEB">
            <w:pPr>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2024 planned</w:t>
            </w:r>
          </w:p>
        </w:tc>
        <w:tc>
          <w:tcPr>
            <w:tcW w:w="618" w:type="dxa"/>
            <w:tcBorders>
              <w:top w:val="single" w:sz="4" w:space="0" w:color="auto"/>
              <w:bottom w:val="single" w:sz="12" w:space="0" w:color="auto"/>
            </w:tcBorders>
            <w:shd w:val="clear" w:color="auto" w:fill="auto"/>
            <w:vAlign w:val="bottom"/>
          </w:tcPr>
          <w:p w14:paraId="1C7602E8" w14:textId="77777777" w:rsidR="00B31B72" w:rsidRPr="00097DEB" w:rsidRDefault="00B31B72" w:rsidP="00097DEB">
            <w:pPr>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2024 actual</w:t>
            </w:r>
          </w:p>
        </w:tc>
        <w:tc>
          <w:tcPr>
            <w:tcW w:w="617" w:type="dxa"/>
            <w:tcBorders>
              <w:top w:val="single" w:sz="4" w:space="0" w:color="auto"/>
              <w:bottom w:val="single" w:sz="12" w:space="0" w:color="auto"/>
            </w:tcBorders>
            <w:shd w:val="clear" w:color="auto" w:fill="auto"/>
            <w:vAlign w:val="bottom"/>
          </w:tcPr>
          <w:p w14:paraId="765A2E62" w14:textId="77777777" w:rsidR="00B31B72" w:rsidRPr="00097DEB" w:rsidRDefault="00B31B72" w:rsidP="00097DEB">
            <w:pPr>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2025 planned</w:t>
            </w:r>
          </w:p>
        </w:tc>
        <w:tc>
          <w:tcPr>
            <w:tcW w:w="618" w:type="dxa"/>
            <w:tcBorders>
              <w:top w:val="single" w:sz="4" w:space="0" w:color="auto"/>
              <w:bottom w:val="single" w:sz="12" w:space="0" w:color="auto"/>
            </w:tcBorders>
            <w:shd w:val="clear" w:color="auto" w:fill="auto"/>
            <w:vAlign w:val="bottom"/>
          </w:tcPr>
          <w:p w14:paraId="7CB256F7" w14:textId="77777777" w:rsidR="00B31B72" w:rsidRPr="00097DEB" w:rsidRDefault="00B31B72" w:rsidP="00097DEB">
            <w:pPr>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2026 planned</w:t>
            </w:r>
          </w:p>
        </w:tc>
      </w:tr>
      <w:tr w:rsidR="00B31B72" w:rsidRPr="007A2A65" w14:paraId="3C5E1D55" w14:textId="77777777" w:rsidTr="00097DEB">
        <w:trPr>
          <w:trHeight w:hRule="exact" w:val="110"/>
          <w:tblHeader/>
        </w:trPr>
        <w:tc>
          <w:tcPr>
            <w:tcW w:w="7380" w:type="dxa"/>
            <w:tcBorders>
              <w:top w:val="single" w:sz="12" w:space="0" w:color="auto"/>
            </w:tcBorders>
            <w:shd w:val="clear" w:color="auto" w:fill="auto"/>
            <w:vAlign w:val="bottom"/>
          </w:tcPr>
          <w:p w14:paraId="234E8B36" w14:textId="77777777" w:rsidR="00B31B72" w:rsidRPr="007A2A65" w:rsidRDefault="00B31B72" w:rsidP="00B31B72">
            <w:pPr>
              <w:spacing w:before="40" w:after="40" w:line="210" w:lineRule="exact"/>
              <w:ind w:right="43"/>
              <w:rPr>
                <w:rFonts w:eastAsiaTheme="minorHAnsi"/>
                <w:sz w:val="17"/>
                <w:lang w:val="en-GB"/>
              </w:rPr>
            </w:pPr>
          </w:p>
        </w:tc>
        <w:tc>
          <w:tcPr>
            <w:tcW w:w="617" w:type="dxa"/>
            <w:tcBorders>
              <w:top w:val="single" w:sz="12" w:space="0" w:color="auto"/>
            </w:tcBorders>
            <w:shd w:val="clear" w:color="auto" w:fill="auto"/>
            <w:vAlign w:val="bottom"/>
          </w:tcPr>
          <w:p w14:paraId="173F6A3D" w14:textId="77777777" w:rsidR="00B31B72" w:rsidRPr="007A2A65" w:rsidRDefault="00B31B72" w:rsidP="00B31B72">
            <w:pPr>
              <w:spacing w:before="40" w:after="40" w:line="210" w:lineRule="exact"/>
              <w:ind w:left="144" w:right="40"/>
              <w:jc w:val="right"/>
              <w:rPr>
                <w:rFonts w:eastAsiaTheme="minorHAnsi"/>
                <w:sz w:val="17"/>
                <w:lang w:val="en-GB"/>
              </w:rPr>
            </w:pPr>
          </w:p>
        </w:tc>
        <w:tc>
          <w:tcPr>
            <w:tcW w:w="618" w:type="dxa"/>
            <w:tcBorders>
              <w:top w:val="single" w:sz="12" w:space="0" w:color="auto"/>
            </w:tcBorders>
            <w:shd w:val="clear" w:color="auto" w:fill="auto"/>
            <w:vAlign w:val="bottom"/>
          </w:tcPr>
          <w:p w14:paraId="76DB74E8" w14:textId="77777777" w:rsidR="00B31B72" w:rsidRPr="007A2A65" w:rsidRDefault="00B31B72" w:rsidP="00B31B72">
            <w:pPr>
              <w:spacing w:before="40" w:after="40" w:line="210" w:lineRule="exact"/>
              <w:ind w:left="144" w:right="40"/>
              <w:jc w:val="right"/>
              <w:rPr>
                <w:rFonts w:eastAsiaTheme="minorHAnsi"/>
                <w:sz w:val="17"/>
                <w:lang w:val="en-GB"/>
              </w:rPr>
            </w:pPr>
          </w:p>
        </w:tc>
        <w:tc>
          <w:tcPr>
            <w:tcW w:w="617" w:type="dxa"/>
            <w:tcBorders>
              <w:top w:val="single" w:sz="12" w:space="0" w:color="auto"/>
            </w:tcBorders>
            <w:shd w:val="clear" w:color="auto" w:fill="auto"/>
            <w:vAlign w:val="bottom"/>
          </w:tcPr>
          <w:p w14:paraId="5C20E4D0" w14:textId="77777777" w:rsidR="00B31B72" w:rsidRPr="007A2A65" w:rsidRDefault="00B31B72" w:rsidP="00B31B72">
            <w:pPr>
              <w:spacing w:before="40" w:after="40" w:line="210" w:lineRule="exact"/>
              <w:ind w:left="144" w:right="40"/>
              <w:jc w:val="right"/>
              <w:rPr>
                <w:rFonts w:eastAsiaTheme="minorHAnsi"/>
                <w:sz w:val="17"/>
                <w:lang w:val="en-GB"/>
              </w:rPr>
            </w:pPr>
          </w:p>
        </w:tc>
        <w:tc>
          <w:tcPr>
            <w:tcW w:w="618" w:type="dxa"/>
            <w:tcBorders>
              <w:top w:val="single" w:sz="12" w:space="0" w:color="auto"/>
            </w:tcBorders>
            <w:shd w:val="clear" w:color="auto" w:fill="auto"/>
            <w:vAlign w:val="bottom"/>
          </w:tcPr>
          <w:p w14:paraId="74F6D534" w14:textId="77777777" w:rsidR="00B31B72" w:rsidRPr="007A2A65" w:rsidRDefault="00B31B72" w:rsidP="00B31B72">
            <w:pPr>
              <w:spacing w:before="40" w:after="40" w:line="210" w:lineRule="exact"/>
              <w:ind w:left="144" w:right="40"/>
              <w:jc w:val="right"/>
              <w:rPr>
                <w:rFonts w:eastAsiaTheme="minorHAnsi"/>
                <w:sz w:val="17"/>
                <w:lang w:val="en-GB"/>
              </w:rPr>
            </w:pPr>
          </w:p>
        </w:tc>
      </w:tr>
      <w:tr w:rsidR="00B31B72" w:rsidRPr="007A2A65" w14:paraId="5F3AC73E" w14:textId="77777777" w:rsidTr="00097DEB">
        <w:trPr>
          <w:trHeight w:val="20"/>
        </w:trPr>
        <w:tc>
          <w:tcPr>
            <w:tcW w:w="7380" w:type="dxa"/>
            <w:shd w:val="clear" w:color="auto" w:fill="auto"/>
            <w:vAlign w:val="bottom"/>
          </w:tcPr>
          <w:p w14:paraId="01982006"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b/>
                <w:bCs/>
                <w:spacing w:val="4"/>
                <w:w w:val="103"/>
                <w:sz w:val="17"/>
                <w:lang w:val="en-GB"/>
              </w:rPr>
            </w:pPr>
            <w:r w:rsidRPr="00097DEB">
              <w:rPr>
                <w:rFonts w:eastAsiaTheme="minorHAnsi"/>
                <w:b/>
                <w:bCs/>
                <w:spacing w:val="4"/>
                <w:w w:val="103"/>
                <w:sz w:val="17"/>
                <w:lang w:val="en-GB"/>
              </w:rPr>
              <w:t>A.</w:t>
            </w:r>
            <w:r w:rsidRPr="00097DEB">
              <w:rPr>
                <w:rFonts w:eastAsiaTheme="minorHAnsi"/>
                <w:b/>
                <w:bCs/>
                <w:spacing w:val="4"/>
                <w:w w:val="103"/>
                <w:sz w:val="17"/>
                <w:lang w:val="en-GB"/>
              </w:rPr>
              <w:tab/>
              <w:t>Facilitation of the intergovernmental process and expert bodies</w:t>
            </w:r>
          </w:p>
        </w:tc>
        <w:tc>
          <w:tcPr>
            <w:tcW w:w="617" w:type="dxa"/>
            <w:shd w:val="clear" w:color="auto" w:fill="auto"/>
            <w:vAlign w:val="bottom"/>
          </w:tcPr>
          <w:p w14:paraId="44112700"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8" w:type="dxa"/>
            <w:shd w:val="clear" w:color="auto" w:fill="auto"/>
            <w:vAlign w:val="bottom"/>
          </w:tcPr>
          <w:p w14:paraId="6111F3E8"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7" w:type="dxa"/>
            <w:shd w:val="clear" w:color="auto" w:fill="auto"/>
            <w:vAlign w:val="bottom"/>
          </w:tcPr>
          <w:p w14:paraId="08C6E679"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8" w:type="dxa"/>
            <w:shd w:val="clear" w:color="auto" w:fill="auto"/>
            <w:vAlign w:val="bottom"/>
          </w:tcPr>
          <w:p w14:paraId="5184659B"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p>
        </w:tc>
      </w:tr>
      <w:tr w:rsidR="00B31B72" w:rsidRPr="007A2A65" w14:paraId="670E7D7B" w14:textId="77777777" w:rsidTr="00097DEB">
        <w:trPr>
          <w:trHeight w:val="20"/>
        </w:trPr>
        <w:tc>
          <w:tcPr>
            <w:tcW w:w="7380" w:type="dxa"/>
            <w:shd w:val="clear" w:color="auto" w:fill="auto"/>
            <w:vAlign w:val="bottom"/>
          </w:tcPr>
          <w:p w14:paraId="6CFA90DA"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spacing w:val="4"/>
                <w:w w:val="103"/>
                <w:sz w:val="17"/>
                <w:szCs w:val="17"/>
                <w:lang w:val="en-GB"/>
              </w:rPr>
            </w:pPr>
            <w:r w:rsidRPr="00097DEB">
              <w:rPr>
                <w:rFonts w:eastAsiaTheme="minorHAnsi"/>
                <w:b/>
                <w:bCs/>
                <w:spacing w:val="4"/>
                <w:w w:val="103"/>
                <w:sz w:val="17"/>
                <w:szCs w:val="17"/>
                <w:lang w:val="en-GB"/>
              </w:rPr>
              <w:tab/>
              <w:t>Parliamentary documentation</w:t>
            </w:r>
            <w:r w:rsidRPr="00097DEB">
              <w:rPr>
                <w:rFonts w:eastAsiaTheme="minorHAnsi"/>
                <w:spacing w:val="4"/>
                <w:w w:val="103"/>
                <w:sz w:val="17"/>
                <w:szCs w:val="17"/>
                <w:lang w:val="en-GB"/>
              </w:rPr>
              <w:t xml:space="preserve"> (number of documents)</w:t>
            </w:r>
          </w:p>
        </w:tc>
        <w:tc>
          <w:tcPr>
            <w:tcW w:w="617" w:type="dxa"/>
            <w:shd w:val="clear" w:color="auto" w:fill="auto"/>
            <w:vAlign w:val="bottom"/>
          </w:tcPr>
          <w:p w14:paraId="6393FAA6"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szCs w:val="17"/>
                <w:lang w:val="en-GB"/>
              </w:rPr>
              <w:t>42</w:t>
            </w:r>
          </w:p>
        </w:tc>
        <w:tc>
          <w:tcPr>
            <w:tcW w:w="618" w:type="dxa"/>
            <w:shd w:val="clear" w:color="auto" w:fill="auto"/>
            <w:vAlign w:val="bottom"/>
          </w:tcPr>
          <w:p w14:paraId="3F038B18"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46</w:t>
            </w:r>
          </w:p>
        </w:tc>
        <w:tc>
          <w:tcPr>
            <w:tcW w:w="617" w:type="dxa"/>
            <w:shd w:val="clear" w:color="auto" w:fill="auto"/>
            <w:vAlign w:val="bottom"/>
          </w:tcPr>
          <w:p w14:paraId="05FBFAED"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Cambria"/>
                <w:lang w:val="en-GB"/>
              </w:rPr>
            </w:pPr>
            <w:r w:rsidRPr="007A2A65">
              <w:rPr>
                <w:rFonts w:eastAsiaTheme="minorHAnsi"/>
                <w:b/>
                <w:bCs/>
                <w:sz w:val="17"/>
                <w:szCs w:val="17"/>
                <w:lang w:val="en-GB"/>
              </w:rPr>
              <w:t>32</w:t>
            </w:r>
          </w:p>
        </w:tc>
        <w:tc>
          <w:tcPr>
            <w:tcW w:w="618" w:type="dxa"/>
            <w:shd w:val="clear" w:color="auto" w:fill="auto"/>
            <w:vAlign w:val="bottom"/>
          </w:tcPr>
          <w:p w14:paraId="2ED61C75"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58</w:t>
            </w:r>
          </w:p>
        </w:tc>
      </w:tr>
      <w:tr w:rsidR="00B31B72" w:rsidRPr="007A2A65" w14:paraId="64A7F5FA" w14:textId="77777777" w:rsidTr="00097DEB">
        <w:trPr>
          <w:trHeight w:val="20"/>
        </w:trPr>
        <w:tc>
          <w:tcPr>
            <w:tcW w:w="7380" w:type="dxa"/>
            <w:shd w:val="clear" w:color="auto" w:fill="auto"/>
            <w:vAlign w:val="bottom"/>
          </w:tcPr>
          <w:p w14:paraId="31F0D4BD" w14:textId="77777777" w:rsidR="00B31B72" w:rsidRPr="00097DEB" w:rsidRDefault="00B31B72" w:rsidP="006C7619">
            <w:pPr>
              <w:tabs>
                <w:tab w:val="left" w:pos="288"/>
                <w:tab w:val="left" w:pos="576"/>
                <w:tab w:val="left" w:pos="864"/>
                <w:tab w:val="left" w:pos="1152"/>
              </w:tabs>
              <w:spacing w:before="40" w:after="40" w:line="200" w:lineRule="exact"/>
              <w:ind w:left="576" w:right="43" w:hanging="576"/>
              <w:rPr>
                <w:rFonts w:eastAsiaTheme="minorEastAsia"/>
                <w:spacing w:val="4"/>
                <w:w w:val="103"/>
                <w:sz w:val="17"/>
                <w:szCs w:val="17"/>
                <w:lang w:val="en-GB"/>
              </w:rPr>
            </w:pPr>
            <w:r w:rsidRPr="00097DEB">
              <w:rPr>
                <w:rFonts w:eastAsiaTheme="minorHAnsi"/>
                <w:spacing w:val="4"/>
                <w:w w:val="103"/>
                <w:sz w:val="17"/>
                <w:szCs w:val="17"/>
                <w:lang w:val="en-GB"/>
              </w:rPr>
              <w:tab/>
            </w:r>
            <w:r w:rsidRPr="00097DEB">
              <w:rPr>
                <w:rFonts w:eastAsiaTheme="minorEastAsia"/>
                <w:spacing w:val="4"/>
                <w:w w:val="103"/>
                <w:sz w:val="17"/>
                <w:szCs w:val="17"/>
                <w:lang w:val="en-GB"/>
              </w:rPr>
              <w:t>1.</w:t>
            </w:r>
            <w:r w:rsidRPr="00097DEB">
              <w:rPr>
                <w:rFonts w:eastAsiaTheme="minorHAnsi"/>
                <w:spacing w:val="4"/>
                <w:w w:val="103"/>
                <w:sz w:val="17"/>
                <w:szCs w:val="17"/>
                <w:lang w:val="en-GB"/>
              </w:rPr>
              <w:tab/>
            </w:r>
            <w:r w:rsidRPr="00097DEB">
              <w:rPr>
                <w:rFonts w:eastAsiaTheme="minorEastAsia"/>
                <w:spacing w:val="4"/>
                <w:w w:val="103"/>
                <w:sz w:val="17"/>
                <w:szCs w:val="17"/>
                <w:lang w:val="en-GB"/>
              </w:rPr>
              <w:t>Documents of the Conference of the Parties to the United Nations Convention against Transnational Organized Crime</w:t>
            </w:r>
            <w:r w:rsidRPr="00097DEB" w:rsidDel="00F76356">
              <w:rPr>
                <w:rFonts w:eastAsiaTheme="minorEastAsia"/>
                <w:spacing w:val="4"/>
                <w:w w:val="103"/>
                <w:sz w:val="17"/>
                <w:szCs w:val="17"/>
                <w:lang w:val="en-GB"/>
              </w:rPr>
              <w:t xml:space="preserve"> </w:t>
            </w:r>
            <w:r w:rsidRPr="00097DEB">
              <w:rPr>
                <w:rFonts w:eastAsiaTheme="minorEastAsia"/>
                <w:spacing w:val="4"/>
                <w:w w:val="103"/>
                <w:sz w:val="17"/>
                <w:szCs w:val="17"/>
                <w:lang w:val="en-GB"/>
              </w:rPr>
              <w:t>and the Protocols thereto and its working groups</w:t>
            </w:r>
          </w:p>
        </w:tc>
        <w:tc>
          <w:tcPr>
            <w:tcW w:w="617" w:type="dxa"/>
            <w:shd w:val="clear" w:color="auto" w:fill="auto"/>
            <w:vAlign w:val="bottom"/>
          </w:tcPr>
          <w:p w14:paraId="7F1E3691"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szCs w:val="17"/>
                <w:lang w:val="en-GB"/>
              </w:rPr>
              <w:t>32</w:t>
            </w:r>
          </w:p>
        </w:tc>
        <w:tc>
          <w:tcPr>
            <w:tcW w:w="618" w:type="dxa"/>
            <w:shd w:val="clear" w:color="auto" w:fill="auto"/>
            <w:vAlign w:val="bottom"/>
          </w:tcPr>
          <w:p w14:paraId="452045B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34</w:t>
            </w:r>
          </w:p>
        </w:tc>
        <w:tc>
          <w:tcPr>
            <w:tcW w:w="617" w:type="dxa"/>
            <w:shd w:val="clear" w:color="auto" w:fill="auto"/>
            <w:vAlign w:val="bottom"/>
          </w:tcPr>
          <w:p w14:paraId="021EA299"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32</w:t>
            </w:r>
          </w:p>
        </w:tc>
        <w:tc>
          <w:tcPr>
            <w:tcW w:w="618" w:type="dxa"/>
            <w:shd w:val="clear" w:color="auto" w:fill="auto"/>
            <w:vAlign w:val="bottom"/>
          </w:tcPr>
          <w:p w14:paraId="6C506E64"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32</w:t>
            </w:r>
          </w:p>
        </w:tc>
      </w:tr>
      <w:tr w:rsidR="00B31B72" w:rsidRPr="007A2A65" w14:paraId="464CFAE9" w14:textId="77777777" w:rsidTr="00097DEB">
        <w:trPr>
          <w:trHeight w:val="20"/>
        </w:trPr>
        <w:tc>
          <w:tcPr>
            <w:tcW w:w="7380" w:type="dxa"/>
            <w:shd w:val="clear" w:color="auto" w:fill="auto"/>
            <w:vAlign w:val="bottom"/>
          </w:tcPr>
          <w:p w14:paraId="1A946E22" w14:textId="77777777" w:rsidR="00B31B72" w:rsidRPr="00097DEB" w:rsidRDefault="00B31B72" w:rsidP="006C7619">
            <w:pPr>
              <w:tabs>
                <w:tab w:val="left" w:pos="300"/>
                <w:tab w:val="left" w:pos="576"/>
                <w:tab w:val="left" w:pos="864"/>
                <w:tab w:val="left" w:pos="1152"/>
              </w:tabs>
              <w:spacing w:before="40" w:after="40" w:line="200" w:lineRule="exact"/>
              <w:ind w:left="576" w:right="43" w:hanging="576"/>
              <w:rPr>
                <w:rFonts w:eastAsiaTheme="minorHAnsi"/>
                <w:spacing w:val="4"/>
                <w:w w:val="103"/>
                <w:sz w:val="17"/>
                <w:szCs w:val="17"/>
                <w:lang w:val="en-GB"/>
              </w:rPr>
            </w:pPr>
            <w:r w:rsidRPr="00097DEB">
              <w:rPr>
                <w:rFonts w:eastAsiaTheme="minorHAnsi"/>
                <w:spacing w:val="4"/>
                <w:w w:val="103"/>
                <w:sz w:val="17"/>
                <w:szCs w:val="17"/>
                <w:lang w:val="en-GB"/>
              </w:rPr>
              <w:tab/>
              <w:t xml:space="preserve">2. </w:t>
            </w:r>
            <w:r w:rsidRPr="00097DEB">
              <w:rPr>
                <w:rFonts w:eastAsiaTheme="minorHAnsi"/>
                <w:spacing w:val="4"/>
                <w:w w:val="103"/>
                <w:sz w:val="17"/>
                <w:szCs w:val="17"/>
                <w:lang w:val="en-GB"/>
              </w:rPr>
              <w:tab/>
              <w:t>Documents of the Ad Hoc Committee to Elaborate a Comprehensive International Convention on Countering the Use of Information and Communications Technologies for Criminal Purposes</w:t>
            </w:r>
          </w:p>
        </w:tc>
        <w:tc>
          <w:tcPr>
            <w:tcW w:w="617" w:type="dxa"/>
            <w:shd w:val="clear" w:color="auto" w:fill="auto"/>
            <w:vAlign w:val="bottom"/>
          </w:tcPr>
          <w:p w14:paraId="4B51E0EC"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szCs w:val="17"/>
                <w:lang w:val="en-GB"/>
              </w:rPr>
              <w:t>10</w:t>
            </w:r>
          </w:p>
        </w:tc>
        <w:tc>
          <w:tcPr>
            <w:tcW w:w="618" w:type="dxa"/>
            <w:shd w:val="clear" w:color="auto" w:fill="auto"/>
            <w:vAlign w:val="bottom"/>
          </w:tcPr>
          <w:p w14:paraId="1F2E9E05"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12</w:t>
            </w:r>
          </w:p>
        </w:tc>
        <w:tc>
          <w:tcPr>
            <w:tcW w:w="617" w:type="dxa"/>
            <w:shd w:val="clear" w:color="auto" w:fill="auto"/>
            <w:vAlign w:val="bottom"/>
          </w:tcPr>
          <w:p w14:paraId="5A70E8F3"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w:t>
            </w:r>
          </w:p>
        </w:tc>
        <w:tc>
          <w:tcPr>
            <w:tcW w:w="618" w:type="dxa"/>
            <w:shd w:val="clear" w:color="auto" w:fill="auto"/>
            <w:vAlign w:val="bottom"/>
          </w:tcPr>
          <w:p w14:paraId="38A5A8E4"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26</w:t>
            </w:r>
          </w:p>
        </w:tc>
      </w:tr>
      <w:tr w:rsidR="00B31B72" w:rsidRPr="007A2A65" w14:paraId="0A455058" w14:textId="77777777" w:rsidTr="00097DEB">
        <w:trPr>
          <w:trHeight w:val="20"/>
        </w:trPr>
        <w:tc>
          <w:tcPr>
            <w:tcW w:w="7380" w:type="dxa"/>
            <w:shd w:val="clear" w:color="auto" w:fill="auto"/>
            <w:vAlign w:val="bottom"/>
          </w:tcPr>
          <w:p w14:paraId="12428C72"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spacing w:val="4"/>
                <w:w w:val="103"/>
                <w:sz w:val="17"/>
                <w:szCs w:val="17"/>
                <w:lang w:val="en-GB"/>
              </w:rPr>
            </w:pPr>
            <w:r w:rsidRPr="00097DEB">
              <w:rPr>
                <w:rFonts w:eastAsiaTheme="minorHAnsi"/>
                <w:b/>
                <w:bCs/>
                <w:spacing w:val="4"/>
                <w:w w:val="103"/>
                <w:sz w:val="17"/>
                <w:szCs w:val="17"/>
                <w:lang w:val="en-GB"/>
              </w:rPr>
              <w:tab/>
              <w:t>Substantive services for meetings</w:t>
            </w:r>
            <w:r w:rsidRPr="00097DEB">
              <w:rPr>
                <w:rFonts w:eastAsiaTheme="minorHAnsi"/>
                <w:spacing w:val="4"/>
                <w:w w:val="103"/>
                <w:sz w:val="17"/>
                <w:szCs w:val="17"/>
                <w:lang w:val="en-GB"/>
              </w:rPr>
              <w:t xml:space="preserve"> (number of three-hour meetings)</w:t>
            </w:r>
          </w:p>
        </w:tc>
        <w:tc>
          <w:tcPr>
            <w:tcW w:w="617" w:type="dxa"/>
            <w:shd w:val="clear" w:color="auto" w:fill="auto"/>
            <w:vAlign w:val="bottom"/>
          </w:tcPr>
          <w:p w14:paraId="1E12B60D"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szCs w:val="17"/>
                <w:lang w:val="en-GB"/>
              </w:rPr>
              <w:t>46</w:t>
            </w:r>
          </w:p>
        </w:tc>
        <w:tc>
          <w:tcPr>
            <w:tcW w:w="618" w:type="dxa"/>
            <w:shd w:val="clear" w:color="auto" w:fill="auto"/>
            <w:vAlign w:val="bottom"/>
          </w:tcPr>
          <w:p w14:paraId="4EDED2E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70</w:t>
            </w:r>
          </w:p>
        </w:tc>
        <w:tc>
          <w:tcPr>
            <w:tcW w:w="617" w:type="dxa"/>
            <w:shd w:val="clear" w:color="auto" w:fill="auto"/>
            <w:vAlign w:val="bottom"/>
          </w:tcPr>
          <w:p w14:paraId="554D10DA"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Cambria"/>
                <w:lang w:val="en-GB"/>
              </w:rPr>
            </w:pPr>
            <w:r w:rsidRPr="007A2A65">
              <w:rPr>
                <w:rFonts w:eastAsiaTheme="minorHAnsi"/>
                <w:b/>
                <w:bCs/>
                <w:sz w:val="17"/>
                <w:szCs w:val="17"/>
                <w:lang w:val="en-GB"/>
              </w:rPr>
              <w:t>26</w:t>
            </w:r>
          </w:p>
        </w:tc>
        <w:tc>
          <w:tcPr>
            <w:tcW w:w="618" w:type="dxa"/>
            <w:shd w:val="clear" w:color="auto" w:fill="auto"/>
            <w:vAlign w:val="bottom"/>
          </w:tcPr>
          <w:p w14:paraId="088C527E"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56</w:t>
            </w:r>
          </w:p>
        </w:tc>
      </w:tr>
      <w:tr w:rsidR="00B31B72" w:rsidRPr="007A2A65" w14:paraId="591BF6C2" w14:textId="77777777" w:rsidTr="00097DEB">
        <w:trPr>
          <w:trHeight w:val="20"/>
        </w:trPr>
        <w:tc>
          <w:tcPr>
            <w:tcW w:w="7380" w:type="dxa"/>
            <w:shd w:val="clear" w:color="auto" w:fill="auto"/>
            <w:vAlign w:val="bottom"/>
          </w:tcPr>
          <w:p w14:paraId="2027E5A9"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spacing w:val="4"/>
                <w:w w:val="103"/>
                <w:sz w:val="17"/>
                <w:szCs w:val="17"/>
                <w:lang w:val="en-GB"/>
              </w:rPr>
            </w:pPr>
            <w:r w:rsidRPr="00097DEB">
              <w:rPr>
                <w:rFonts w:eastAsiaTheme="minorHAnsi"/>
                <w:spacing w:val="4"/>
                <w:w w:val="103"/>
                <w:sz w:val="17"/>
                <w:szCs w:val="17"/>
                <w:lang w:val="en-GB"/>
              </w:rPr>
              <w:tab/>
              <w:t>3.</w:t>
            </w:r>
            <w:r w:rsidRPr="00097DEB">
              <w:rPr>
                <w:rFonts w:eastAsiaTheme="minorHAnsi"/>
                <w:spacing w:val="4"/>
                <w:w w:val="103"/>
                <w:sz w:val="17"/>
                <w:szCs w:val="17"/>
                <w:lang w:val="en-GB"/>
              </w:rPr>
              <w:tab/>
              <w:t>Meetings of the Conference of the Parties, including its working groups</w:t>
            </w:r>
          </w:p>
        </w:tc>
        <w:tc>
          <w:tcPr>
            <w:tcW w:w="617" w:type="dxa"/>
            <w:shd w:val="clear" w:color="auto" w:fill="auto"/>
            <w:vAlign w:val="bottom"/>
          </w:tcPr>
          <w:p w14:paraId="35A245E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szCs w:val="17"/>
                <w:lang w:val="en-GB"/>
              </w:rPr>
              <w:t>26</w:t>
            </w:r>
          </w:p>
        </w:tc>
        <w:tc>
          <w:tcPr>
            <w:tcW w:w="618" w:type="dxa"/>
            <w:shd w:val="clear" w:color="auto" w:fill="auto"/>
            <w:vAlign w:val="bottom"/>
          </w:tcPr>
          <w:p w14:paraId="2D5FBF80"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30</w:t>
            </w:r>
          </w:p>
        </w:tc>
        <w:tc>
          <w:tcPr>
            <w:tcW w:w="617" w:type="dxa"/>
            <w:shd w:val="clear" w:color="auto" w:fill="auto"/>
            <w:vAlign w:val="bottom"/>
          </w:tcPr>
          <w:p w14:paraId="4D426784"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26</w:t>
            </w:r>
          </w:p>
        </w:tc>
        <w:tc>
          <w:tcPr>
            <w:tcW w:w="618" w:type="dxa"/>
            <w:shd w:val="clear" w:color="auto" w:fill="auto"/>
            <w:vAlign w:val="bottom"/>
          </w:tcPr>
          <w:p w14:paraId="078A20E0"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26</w:t>
            </w:r>
          </w:p>
        </w:tc>
      </w:tr>
      <w:tr w:rsidR="00B31B72" w:rsidRPr="007A2A65" w14:paraId="0F1EE674" w14:textId="77777777" w:rsidTr="00097DEB">
        <w:trPr>
          <w:trHeight w:val="20"/>
        </w:trPr>
        <w:tc>
          <w:tcPr>
            <w:tcW w:w="7380" w:type="dxa"/>
            <w:shd w:val="clear" w:color="auto" w:fill="auto"/>
            <w:vAlign w:val="bottom"/>
          </w:tcPr>
          <w:p w14:paraId="20D651F6" w14:textId="77777777" w:rsidR="00B31B72" w:rsidRPr="00097DEB" w:rsidRDefault="00B31B72" w:rsidP="006C7619">
            <w:pPr>
              <w:tabs>
                <w:tab w:val="left" w:pos="288"/>
                <w:tab w:val="left" w:pos="576"/>
                <w:tab w:val="left" w:pos="864"/>
                <w:tab w:val="left" w:pos="1152"/>
              </w:tabs>
              <w:spacing w:before="40" w:after="40" w:line="200" w:lineRule="exact"/>
              <w:ind w:left="576" w:right="43" w:hanging="576"/>
              <w:rPr>
                <w:rFonts w:eastAsiaTheme="minorHAnsi"/>
                <w:spacing w:val="2"/>
                <w:w w:val="101"/>
                <w:sz w:val="17"/>
                <w:lang w:val="en-GB"/>
              </w:rPr>
            </w:pPr>
            <w:r w:rsidRPr="00097DEB">
              <w:rPr>
                <w:rFonts w:eastAsiaTheme="minorHAnsi"/>
                <w:spacing w:val="2"/>
                <w:w w:val="101"/>
                <w:sz w:val="17"/>
                <w:szCs w:val="17"/>
                <w:lang w:val="en-GB"/>
              </w:rPr>
              <w:tab/>
              <w:t>4.</w:t>
            </w:r>
            <w:r w:rsidRPr="00097DEB">
              <w:rPr>
                <w:rFonts w:eastAsiaTheme="minorHAnsi"/>
                <w:spacing w:val="2"/>
                <w:w w:val="101"/>
                <w:sz w:val="17"/>
                <w:szCs w:val="17"/>
                <w:lang w:val="en-GB"/>
              </w:rPr>
              <w:tab/>
              <w:t>Meetings of the Ad Hoc Committee to Elaborate a Comprehensive International Convention on Countering the Use of Information and Communications Technologies for Criminal Purposes</w:t>
            </w:r>
          </w:p>
        </w:tc>
        <w:tc>
          <w:tcPr>
            <w:tcW w:w="617" w:type="dxa"/>
            <w:shd w:val="clear" w:color="auto" w:fill="auto"/>
            <w:vAlign w:val="bottom"/>
          </w:tcPr>
          <w:p w14:paraId="591309E8"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szCs w:val="17"/>
                <w:lang w:val="en-GB"/>
              </w:rPr>
              <w:t>20</w:t>
            </w:r>
          </w:p>
        </w:tc>
        <w:tc>
          <w:tcPr>
            <w:tcW w:w="618" w:type="dxa"/>
            <w:shd w:val="clear" w:color="auto" w:fill="auto"/>
            <w:vAlign w:val="bottom"/>
          </w:tcPr>
          <w:p w14:paraId="4A6FE45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40</w:t>
            </w:r>
          </w:p>
        </w:tc>
        <w:tc>
          <w:tcPr>
            <w:tcW w:w="617" w:type="dxa"/>
            <w:shd w:val="clear" w:color="auto" w:fill="auto"/>
            <w:vAlign w:val="bottom"/>
          </w:tcPr>
          <w:p w14:paraId="4196EBDD"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w:t>
            </w:r>
          </w:p>
        </w:tc>
        <w:tc>
          <w:tcPr>
            <w:tcW w:w="618" w:type="dxa"/>
            <w:shd w:val="clear" w:color="auto" w:fill="auto"/>
            <w:vAlign w:val="bottom"/>
          </w:tcPr>
          <w:p w14:paraId="55E36177"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30</w:t>
            </w:r>
          </w:p>
        </w:tc>
      </w:tr>
      <w:tr w:rsidR="00B31B72" w:rsidRPr="007A2A65" w14:paraId="33EC6A6C" w14:textId="77777777" w:rsidTr="00097DEB">
        <w:trPr>
          <w:trHeight w:val="20"/>
        </w:trPr>
        <w:tc>
          <w:tcPr>
            <w:tcW w:w="7380" w:type="dxa"/>
            <w:shd w:val="clear" w:color="auto" w:fill="auto"/>
            <w:vAlign w:val="bottom"/>
          </w:tcPr>
          <w:p w14:paraId="2F7BA9E9" w14:textId="77777777" w:rsidR="00B31B72" w:rsidRPr="00097DEB" w:rsidRDefault="00B31B72" w:rsidP="006C7619">
            <w:pPr>
              <w:keepNext/>
              <w:keepLines/>
              <w:tabs>
                <w:tab w:val="left" w:pos="288"/>
                <w:tab w:val="left" w:pos="576"/>
                <w:tab w:val="left" w:pos="864"/>
                <w:tab w:val="left" w:pos="1152"/>
              </w:tabs>
              <w:spacing w:before="40" w:after="40" w:line="200" w:lineRule="exact"/>
              <w:ind w:right="43"/>
              <w:rPr>
                <w:rFonts w:eastAsiaTheme="minorHAnsi"/>
                <w:b/>
                <w:bCs/>
                <w:spacing w:val="4"/>
                <w:w w:val="103"/>
                <w:sz w:val="17"/>
                <w:lang w:val="en-GB"/>
              </w:rPr>
            </w:pPr>
            <w:r w:rsidRPr="00097DEB">
              <w:rPr>
                <w:rFonts w:eastAsiaTheme="minorHAnsi"/>
                <w:b/>
                <w:bCs/>
                <w:spacing w:val="4"/>
                <w:w w:val="103"/>
                <w:sz w:val="17"/>
                <w:lang w:val="en-GB"/>
              </w:rPr>
              <w:t>B.</w:t>
            </w:r>
            <w:r w:rsidRPr="00097DEB">
              <w:rPr>
                <w:rFonts w:eastAsiaTheme="minorHAnsi"/>
                <w:b/>
                <w:bCs/>
                <w:spacing w:val="4"/>
                <w:w w:val="103"/>
                <w:sz w:val="17"/>
                <w:lang w:val="en-GB"/>
              </w:rPr>
              <w:tab/>
              <w:t>Generation and transfer of knowledge</w:t>
            </w:r>
          </w:p>
        </w:tc>
        <w:tc>
          <w:tcPr>
            <w:tcW w:w="617" w:type="dxa"/>
            <w:shd w:val="clear" w:color="auto" w:fill="auto"/>
            <w:vAlign w:val="bottom"/>
          </w:tcPr>
          <w:p w14:paraId="36322B35"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8" w:type="dxa"/>
            <w:shd w:val="clear" w:color="auto" w:fill="auto"/>
            <w:vAlign w:val="bottom"/>
          </w:tcPr>
          <w:p w14:paraId="3DB068BF"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7" w:type="dxa"/>
            <w:shd w:val="clear" w:color="auto" w:fill="auto"/>
            <w:vAlign w:val="bottom"/>
          </w:tcPr>
          <w:p w14:paraId="33AF2EB8"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8" w:type="dxa"/>
            <w:shd w:val="clear" w:color="auto" w:fill="auto"/>
            <w:vAlign w:val="bottom"/>
          </w:tcPr>
          <w:p w14:paraId="62A01FAF"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sz w:val="17"/>
                <w:lang w:val="en-GB"/>
              </w:rPr>
            </w:pPr>
          </w:p>
        </w:tc>
      </w:tr>
      <w:tr w:rsidR="00B31B72" w:rsidRPr="007A2A65" w14:paraId="7FD401E9" w14:textId="77777777" w:rsidTr="00097DEB">
        <w:trPr>
          <w:trHeight w:val="20"/>
        </w:trPr>
        <w:tc>
          <w:tcPr>
            <w:tcW w:w="7380" w:type="dxa"/>
            <w:shd w:val="clear" w:color="auto" w:fill="auto"/>
            <w:vAlign w:val="bottom"/>
          </w:tcPr>
          <w:p w14:paraId="0FBB6FA7" w14:textId="77777777" w:rsidR="00B31B72" w:rsidRPr="00097DEB" w:rsidRDefault="00B31B72" w:rsidP="006C7619">
            <w:pPr>
              <w:keepNext/>
              <w:keepLines/>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Field and technical cooperation projects</w:t>
            </w:r>
            <w:r w:rsidRPr="00097DEB">
              <w:rPr>
                <w:rFonts w:eastAsiaTheme="minorHAnsi"/>
                <w:spacing w:val="4"/>
                <w:w w:val="103"/>
                <w:sz w:val="17"/>
                <w:lang w:val="en-GB"/>
              </w:rPr>
              <w:t xml:space="preserve"> (number of projects)</w:t>
            </w:r>
          </w:p>
        </w:tc>
        <w:tc>
          <w:tcPr>
            <w:tcW w:w="617" w:type="dxa"/>
            <w:shd w:val="clear" w:color="auto" w:fill="auto"/>
            <w:vAlign w:val="bottom"/>
          </w:tcPr>
          <w:p w14:paraId="24B718E9"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11</w:t>
            </w:r>
          </w:p>
        </w:tc>
        <w:tc>
          <w:tcPr>
            <w:tcW w:w="618" w:type="dxa"/>
            <w:shd w:val="clear" w:color="auto" w:fill="auto"/>
            <w:vAlign w:val="bottom"/>
          </w:tcPr>
          <w:p w14:paraId="1F4361D0"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11</w:t>
            </w:r>
          </w:p>
        </w:tc>
        <w:tc>
          <w:tcPr>
            <w:tcW w:w="617" w:type="dxa"/>
            <w:shd w:val="clear" w:color="auto" w:fill="auto"/>
            <w:vAlign w:val="bottom"/>
          </w:tcPr>
          <w:p w14:paraId="770C20C1"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11</w:t>
            </w:r>
          </w:p>
        </w:tc>
        <w:tc>
          <w:tcPr>
            <w:tcW w:w="618" w:type="dxa"/>
            <w:shd w:val="clear" w:color="auto" w:fill="auto"/>
            <w:vAlign w:val="bottom"/>
          </w:tcPr>
          <w:p w14:paraId="27519529" w14:textId="77777777" w:rsidR="00B31B72" w:rsidRPr="007A2A65" w:rsidRDefault="00B31B72" w:rsidP="006C7619">
            <w:pPr>
              <w:keepNext/>
              <w:keepLines/>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10</w:t>
            </w:r>
          </w:p>
        </w:tc>
      </w:tr>
      <w:tr w:rsidR="00B31B72" w:rsidRPr="007A2A65" w14:paraId="73BC2421" w14:textId="77777777" w:rsidTr="00097DEB">
        <w:trPr>
          <w:trHeight w:val="20"/>
        </w:trPr>
        <w:tc>
          <w:tcPr>
            <w:tcW w:w="7380" w:type="dxa"/>
            <w:shd w:val="clear" w:color="auto" w:fill="auto"/>
            <w:vAlign w:val="bottom"/>
          </w:tcPr>
          <w:p w14:paraId="035A3472"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spacing w:val="4"/>
                <w:w w:val="103"/>
                <w:sz w:val="17"/>
                <w:szCs w:val="17"/>
                <w:lang w:val="en-GB"/>
              </w:rPr>
            </w:pPr>
            <w:r w:rsidRPr="00097DEB">
              <w:rPr>
                <w:rFonts w:eastAsiaTheme="minorHAnsi"/>
                <w:spacing w:val="4"/>
                <w:w w:val="103"/>
                <w:sz w:val="17"/>
                <w:szCs w:val="17"/>
                <w:lang w:val="en-GB"/>
              </w:rPr>
              <w:tab/>
              <w:t>5.</w:t>
            </w:r>
            <w:r w:rsidRPr="00097DEB">
              <w:rPr>
                <w:rFonts w:eastAsiaTheme="minorHAnsi"/>
                <w:spacing w:val="4"/>
                <w:w w:val="103"/>
                <w:sz w:val="17"/>
                <w:lang w:val="en-GB"/>
              </w:rPr>
              <w:tab/>
            </w:r>
            <w:r w:rsidRPr="00097DEB">
              <w:rPr>
                <w:rFonts w:eastAsiaTheme="minorHAnsi"/>
                <w:spacing w:val="4"/>
                <w:w w:val="103"/>
                <w:sz w:val="17"/>
                <w:szCs w:val="17"/>
                <w:lang w:val="en-GB"/>
              </w:rPr>
              <w:t>To prevent and combat transnational organized crime</w:t>
            </w:r>
          </w:p>
        </w:tc>
        <w:tc>
          <w:tcPr>
            <w:tcW w:w="617" w:type="dxa"/>
            <w:shd w:val="clear" w:color="auto" w:fill="auto"/>
            <w:vAlign w:val="bottom"/>
          </w:tcPr>
          <w:p w14:paraId="369AA300"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656C099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617" w:type="dxa"/>
            <w:shd w:val="clear" w:color="auto" w:fill="auto"/>
            <w:vAlign w:val="bottom"/>
          </w:tcPr>
          <w:p w14:paraId="7CB8065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3AD7614A"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r>
      <w:tr w:rsidR="00B31B72" w:rsidRPr="007A2A65" w14:paraId="0E586A48" w14:textId="77777777" w:rsidTr="00097DEB">
        <w:trPr>
          <w:trHeight w:val="20"/>
        </w:trPr>
        <w:tc>
          <w:tcPr>
            <w:tcW w:w="7380" w:type="dxa"/>
            <w:shd w:val="clear" w:color="auto" w:fill="auto"/>
            <w:vAlign w:val="bottom"/>
          </w:tcPr>
          <w:p w14:paraId="13C2F470" w14:textId="77777777" w:rsidR="00B31B72" w:rsidRPr="00097DEB" w:rsidRDefault="00B31B72" w:rsidP="006C7619">
            <w:pPr>
              <w:tabs>
                <w:tab w:val="left" w:pos="301"/>
                <w:tab w:val="left" w:pos="576"/>
                <w:tab w:val="left" w:pos="864"/>
                <w:tab w:val="left" w:pos="1152"/>
              </w:tabs>
              <w:spacing w:before="40" w:after="40" w:line="200" w:lineRule="exact"/>
              <w:ind w:left="576" w:right="43" w:hanging="576"/>
              <w:rPr>
                <w:rFonts w:eastAsiaTheme="minorHAnsi"/>
                <w:spacing w:val="4"/>
                <w:w w:val="103"/>
                <w:sz w:val="17"/>
                <w:szCs w:val="17"/>
                <w:lang w:val="en-GB"/>
              </w:rPr>
            </w:pPr>
            <w:r w:rsidRPr="00097DEB">
              <w:rPr>
                <w:rFonts w:eastAsiaTheme="minorHAnsi"/>
                <w:spacing w:val="4"/>
                <w:w w:val="103"/>
                <w:sz w:val="17"/>
                <w:szCs w:val="17"/>
                <w:lang w:val="en-GB"/>
              </w:rPr>
              <w:tab/>
              <w:t xml:space="preserve">6. </w:t>
            </w:r>
            <w:r w:rsidRPr="00097DEB">
              <w:rPr>
                <w:rFonts w:eastAsiaTheme="minorHAnsi"/>
                <w:spacing w:val="4"/>
                <w:w w:val="103"/>
                <w:sz w:val="17"/>
                <w:szCs w:val="17"/>
                <w:lang w:val="en-GB"/>
              </w:rPr>
              <w:tab/>
              <w:t>To prevent and combat trafficking in illicit goods and strengthen border management</w:t>
            </w:r>
          </w:p>
        </w:tc>
        <w:tc>
          <w:tcPr>
            <w:tcW w:w="617" w:type="dxa"/>
            <w:shd w:val="clear" w:color="auto" w:fill="auto"/>
            <w:vAlign w:val="bottom"/>
          </w:tcPr>
          <w:p w14:paraId="39281646"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51EB4E00"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w:t>
            </w:r>
          </w:p>
        </w:tc>
        <w:tc>
          <w:tcPr>
            <w:tcW w:w="617" w:type="dxa"/>
            <w:shd w:val="clear" w:color="auto" w:fill="auto"/>
            <w:vAlign w:val="bottom"/>
          </w:tcPr>
          <w:p w14:paraId="4B1C3648"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145B51A9"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4</w:t>
            </w:r>
          </w:p>
        </w:tc>
      </w:tr>
      <w:tr w:rsidR="00B31B72" w:rsidRPr="007A2A65" w14:paraId="5062C588" w14:textId="77777777" w:rsidTr="00097DEB">
        <w:trPr>
          <w:trHeight w:val="20"/>
        </w:trPr>
        <w:tc>
          <w:tcPr>
            <w:tcW w:w="7380" w:type="dxa"/>
            <w:shd w:val="clear" w:color="auto" w:fill="auto"/>
            <w:vAlign w:val="bottom"/>
          </w:tcPr>
          <w:p w14:paraId="70F2143C"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spacing w:val="4"/>
                <w:w w:val="103"/>
                <w:sz w:val="17"/>
                <w:szCs w:val="17"/>
                <w:lang w:val="en-GB"/>
              </w:rPr>
            </w:pPr>
            <w:r w:rsidRPr="00097DEB">
              <w:rPr>
                <w:rFonts w:eastAsiaTheme="minorHAnsi"/>
                <w:spacing w:val="4"/>
                <w:w w:val="103"/>
                <w:sz w:val="17"/>
                <w:szCs w:val="17"/>
                <w:lang w:val="en-GB"/>
              </w:rPr>
              <w:tab/>
              <w:t>7.</w:t>
            </w:r>
            <w:r w:rsidRPr="00097DEB">
              <w:rPr>
                <w:rFonts w:eastAsiaTheme="minorHAnsi"/>
                <w:spacing w:val="4"/>
                <w:w w:val="103"/>
                <w:sz w:val="17"/>
                <w:szCs w:val="17"/>
                <w:lang w:val="en-GB"/>
              </w:rPr>
              <w:tab/>
              <w:t>To prevent and combat trafficking in firearms and related crimes</w:t>
            </w:r>
          </w:p>
        </w:tc>
        <w:tc>
          <w:tcPr>
            <w:tcW w:w="617" w:type="dxa"/>
            <w:shd w:val="clear" w:color="auto" w:fill="auto"/>
            <w:vAlign w:val="bottom"/>
          </w:tcPr>
          <w:p w14:paraId="11FF37F6"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07129D15"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617" w:type="dxa"/>
            <w:shd w:val="clear" w:color="auto" w:fill="auto"/>
            <w:vAlign w:val="bottom"/>
          </w:tcPr>
          <w:p w14:paraId="7020D165"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360DF45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r>
      <w:tr w:rsidR="00B31B72" w:rsidRPr="007A2A65" w14:paraId="5757A2D8" w14:textId="77777777" w:rsidTr="00097DEB">
        <w:trPr>
          <w:trHeight w:val="20"/>
        </w:trPr>
        <w:tc>
          <w:tcPr>
            <w:tcW w:w="7380" w:type="dxa"/>
            <w:shd w:val="clear" w:color="auto" w:fill="auto"/>
            <w:vAlign w:val="bottom"/>
          </w:tcPr>
          <w:p w14:paraId="7840C0C7" w14:textId="77777777" w:rsidR="00B31B72" w:rsidRPr="00097DEB" w:rsidRDefault="00B31B72" w:rsidP="006C7619">
            <w:pPr>
              <w:tabs>
                <w:tab w:val="left" w:pos="300"/>
                <w:tab w:val="left" w:pos="576"/>
                <w:tab w:val="left" w:pos="864"/>
                <w:tab w:val="left" w:pos="1152"/>
              </w:tabs>
              <w:spacing w:before="40" w:after="40" w:line="200" w:lineRule="exact"/>
              <w:ind w:right="43"/>
              <w:rPr>
                <w:rFonts w:eastAsiaTheme="minorHAnsi"/>
                <w:spacing w:val="4"/>
                <w:w w:val="103"/>
                <w:sz w:val="17"/>
                <w:szCs w:val="17"/>
                <w:lang w:val="en-GB"/>
              </w:rPr>
            </w:pPr>
            <w:r w:rsidRPr="00097DEB">
              <w:rPr>
                <w:rFonts w:eastAsiaTheme="minorHAnsi"/>
                <w:spacing w:val="4"/>
                <w:w w:val="103"/>
                <w:sz w:val="17"/>
                <w:szCs w:val="17"/>
                <w:lang w:val="en-GB"/>
              </w:rPr>
              <w:tab/>
              <w:t>8.</w:t>
            </w:r>
            <w:r w:rsidRPr="00097DEB">
              <w:rPr>
                <w:rFonts w:eastAsiaTheme="minorHAnsi"/>
                <w:spacing w:val="4"/>
                <w:w w:val="103"/>
                <w:sz w:val="17"/>
                <w:szCs w:val="17"/>
                <w:lang w:val="en-GB"/>
              </w:rPr>
              <w:tab/>
              <w:t>To prevent and combat trafficking in persons and the smuggling of migrants</w:t>
            </w:r>
          </w:p>
        </w:tc>
        <w:tc>
          <w:tcPr>
            <w:tcW w:w="617" w:type="dxa"/>
            <w:shd w:val="clear" w:color="auto" w:fill="auto"/>
            <w:vAlign w:val="bottom"/>
          </w:tcPr>
          <w:p w14:paraId="67309258"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4D6B2424"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617" w:type="dxa"/>
            <w:shd w:val="clear" w:color="auto" w:fill="auto"/>
            <w:vAlign w:val="bottom"/>
          </w:tcPr>
          <w:p w14:paraId="225661AE"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66EE1990"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r>
      <w:tr w:rsidR="00B31B72" w:rsidRPr="007A2A65" w14:paraId="647B0863" w14:textId="77777777" w:rsidTr="00097DEB">
        <w:trPr>
          <w:trHeight w:val="20"/>
        </w:trPr>
        <w:tc>
          <w:tcPr>
            <w:tcW w:w="7380" w:type="dxa"/>
            <w:shd w:val="clear" w:color="auto" w:fill="auto"/>
            <w:vAlign w:val="bottom"/>
          </w:tcPr>
          <w:p w14:paraId="580F2A22" w14:textId="77777777" w:rsidR="00B31B72" w:rsidRPr="00097DEB" w:rsidRDefault="00B31B72" w:rsidP="006C7619">
            <w:pPr>
              <w:tabs>
                <w:tab w:val="left" w:pos="288"/>
                <w:tab w:val="left" w:pos="576"/>
                <w:tab w:val="left" w:pos="864"/>
                <w:tab w:val="left" w:pos="1152"/>
              </w:tabs>
              <w:spacing w:before="40" w:after="40" w:line="200" w:lineRule="exact"/>
              <w:ind w:left="576" w:right="43" w:hanging="576"/>
              <w:rPr>
                <w:rFonts w:eastAsiaTheme="minorHAnsi"/>
                <w:spacing w:val="4"/>
                <w:w w:val="103"/>
                <w:sz w:val="17"/>
                <w:szCs w:val="17"/>
                <w:lang w:val="en-GB"/>
              </w:rPr>
            </w:pPr>
            <w:r w:rsidRPr="00097DEB">
              <w:rPr>
                <w:rFonts w:eastAsiaTheme="minorHAnsi"/>
                <w:spacing w:val="4"/>
                <w:w w:val="103"/>
                <w:sz w:val="17"/>
                <w:szCs w:val="17"/>
                <w:lang w:val="en-GB"/>
              </w:rPr>
              <w:tab/>
              <w:t xml:space="preserve">9. </w:t>
            </w:r>
            <w:r w:rsidRPr="00097DEB">
              <w:rPr>
                <w:rFonts w:eastAsiaTheme="minorHAnsi"/>
                <w:spacing w:val="4"/>
                <w:w w:val="103"/>
                <w:lang w:val="en-GB"/>
              </w:rPr>
              <w:tab/>
            </w:r>
            <w:r w:rsidRPr="00097DEB">
              <w:rPr>
                <w:rFonts w:eastAsiaTheme="minorHAnsi"/>
                <w:spacing w:val="4"/>
                <w:w w:val="103"/>
                <w:sz w:val="17"/>
                <w:szCs w:val="17"/>
                <w:lang w:val="en-GB"/>
              </w:rPr>
              <w:t>To prevent and combat the use of information and communications technologies for criminal purposes and money-laundering</w:t>
            </w:r>
          </w:p>
        </w:tc>
        <w:tc>
          <w:tcPr>
            <w:tcW w:w="617" w:type="dxa"/>
            <w:shd w:val="clear" w:color="auto" w:fill="auto"/>
            <w:vAlign w:val="bottom"/>
          </w:tcPr>
          <w:p w14:paraId="58D0493F"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4996C922"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617" w:type="dxa"/>
            <w:shd w:val="clear" w:color="auto" w:fill="auto"/>
            <w:vAlign w:val="bottom"/>
          </w:tcPr>
          <w:p w14:paraId="38AEEFA0"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2A2B9189"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r>
      <w:tr w:rsidR="00B31B72" w:rsidRPr="007A2A65" w14:paraId="7707E8A8" w14:textId="77777777" w:rsidTr="00097DEB">
        <w:trPr>
          <w:trHeight w:val="20"/>
        </w:trPr>
        <w:tc>
          <w:tcPr>
            <w:tcW w:w="7380" w:type="dxa"/>
            <w:shd w:val="clear" w:color="auto" w:fill="auto"/>
            <w:vAlign w:val="bottom"/>
          </w:tcPr>
          <w:p w14:paraId="5EFDB314"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Publications</w:t>
            </w:r>
            <w:r w:rsidRPr="00097DEB">
              <w:rPr>
                <w:rFonts w:eastAsiaTheme="minorHAnsi"/>
                <w:spacing w:val="4"/>
                <w:w w:val="103"/>
                <w:sz w:val="17"/>
                <w:lang w:val="en-GB"/>
              </w:rPr>
              <w:t xml:space="preserve"> (number of publications)</w:t>
            </w:r>
          </w:p>
        </w:tc>
        <w:tc>
          <w:tcPr>
            <w:tcW w:w="617" w:type="dxa"/>
            <w:shd w:val="clear" w:color="auto" w:fill="auto"/>
            <w:vAlign w:val="bottom"/>
          </w:tcPr>
          <w:p w14:paraId="45CBDC6F"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5</w:t>
            </w:r>
          </w:p>
        </w:tc>
        <w:tc>
          <w:tcPr>
            <w:tcW w:w="618" w:type="dxa"/>
            <w:shd w:val="clear" w:color="auto" w:fill="auto"/>
            <w:vAlign w:val="bottom"/>
          </w:tcPr>
          <w:p w14:paraId="38D463D1"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14</w:t>
            </w:r>
          </w:p>
        </w:tc>
        <w:tc>
          <w:tcPr>
            <w:tcW w:w="617" w:type="dxa"/>
            <w:shd w:val="clear" w:color="auto" w:fill="auto"/>
            <w:vAlign w:val="bottom"/>
          </w:tcPr>
          <w:p w14:paraId="47062C6E"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szCs w:val="17"/>
                <w:lang w:val="en-GB" w:eastAsia="zh-CN"/>
              </w:rPr>
              <w:t>10</w:t>
            </w:r>
          </w:p>
        </w:tc>
        <w:tc>
          <w:tcPr>
            <w:tcW w:w="618" w:type="dxa"/>
            <w:shd w:val="clear" w:color="auto" w:fill="auto"/>
            <w:vAlign w:val="bottom"/>
          </w:tcPr>
          <w:p w14:paraId="52E35A31"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10</w:t>
            </w:r>
          </w:p>
        </w:tc>
      </w:tr>
      <w:tr w:rsidR="00B31B72" w:rsidRPr="007A2A65" w14:paraId="65D0B35D" w14:textId="77777777" w:rsidTr="00097DEB">
        <w:trPr>
          <w:trHeight w:val="20"/>
        </w:trPr>
        <w:tc>
          <w:tcPr>
            <w:tcW w:w="7380" w:type="dxa"/>
            <w:shd w:val="clear" w:color="auto" w:fill="auto"/>
            <w:vAlign w:val="bottom"/>
          </w:tcPr>
          <w:p w14:paraId="05757397" w14:textId="77777777" w:rsidR="00B31B72" w:rsidRPr="00097DEB" w:rsidRDefault="00B31B72" w:rsidP="006C7619">
            <w:pPr>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spacing w:val="4"/>
                <w:w w:val="103"/>
                <w:sz w:val="17"/>
                <w:lang w:val="en-GB"/>
              </w:rPr>
              <w:tab/>
              <w:t>10.</w:t>
            </w:r>
            <w:r w:rsidRPr="00097DEB">
              <w:rPr>
                <w:rFonts w:eastAsiaTheme="minorHAnsi"/>
                <w:spacing w:val="4"/>
                <w:w w:val="103"/>
                <w:sz w:val="17"/>
                <w:lang w:val="en-GB"/>
              </w:rPr>
              <w:tab/>
              <w:t>On organized crime and illicit trafficking</w:t>
            </w:r>
          </w:p>
        </w:tc>
        <w:tc>
          <w:tcPr>
            <w:tcW w:w="617" w:type="dxa"/>
            <w:shd w:val="clear" w:color="auto" w:fill="auto"/>
            <w:vAlign w:val="bottom"/>
          </w:tcPr>
          <w:p w14:paraId="05E01365"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0054AB43"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14</w:t>
            </w:r>
          </w:p>
        </w:tc>
        <w:tc>
          <w:tcPr>
            <w:tcW w:w="617" w:type="dxa"/>
            <w:shd w:val="clear" w:color="auto" w:fill="auto"/>
            <w:vAlign w:val="bottom"/>
          </w:tcPr>
          <w:p w14:paraId="4B3AEB34"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szCs w:val="17"/>
                <w:lang w:val="en-GB"/>
              </w:rPr>
              <w:t>10</w:t>
            </w:r>
          </w:p>
        </w:tc>
        <w:tc>
          <w:tcPr>
            <w:tcW w:w="618" w:type="dxa"/>
            <w:shd w:val="clear" w:color="auto" w:fill="auto"/>
            <w:vAlign w:val="bottom"/>
          </w:tcPr>
          <w:p w14:paraId="2E5DF6C5" w14:textId="77777777" w:rsidR="00B31B72" w:rsidRPr="007A2A65" w:rsidRDefault="00B31B72" w:rsidP="006C7619">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10</w:t>
            </w:r>
          </w:p>
        </w:tc>
      </w:tr>
      <w:tr w:rsidR="00B31B72" w:rsidRPr="007A2A65" w14:paraId="14B7EB01" w14:textId="77777777" w:rsidTr="00097DEB">
        <w:trPr>
          <w:trHeight w:val="20"/>
        </w:trPr>
        <w:tc>
          <w:tcPr>
            <w:tcW w:w="7380" w:type="dxa"/>
            <w:shd w:val="clear" w:color="auto" w:fill="auto"/>
            <w:vAlign w:val="bottom"/>
          </w:tcPr>
          <w:p w14:paraId="127DE1C9" w14:textId="77777777" w:rsidR="00B31B72" w:rsidRPr="00097DEB" w:rsidRDefault="00B31B72" w:rsidP="006C7619">
            <w:pPr>
              <w:keepNext/>
              <w:tabs>
                <w:tab w:val="left" w:pos="288"/>
                <w:tab w:val="left" w:pos="576"/>
                <w:tab w:val="left" w:pos="864"/>
                <w:tab w:val="left" w:pos="1152"/>
              </w:tabs>
              <w:spacing w:before="40" w:after="40" w:line="200" w:lineRule="exact"/>
              <w:ind w:right="43"/>
              <w:rPr>
                <w:rFonts w:eastAsiaTheme="minorHAnsi"/>
                <w:b/>
                <w:bCs/>
                <w:spacing w:val="4"/>
                <w:w w:val="103"/>
                <w:sz w:val="17"/>
                <w:lang w:val="en-GB"/>
              </w:rPr>
            </w:pPr>
            <w:r w:rsidRPr="00097DEB">
              <w:rPr>
                <w:rFonts w:eastAsiaTheme="minorHAnsi"/>
                <w:b/>
                <w:bCs/>
                <w:spacing w:val="4"/>
                <w:w w:val="103"/>
                <w:sz w:val="17"/>
                <w:lang w:val="en-GB"/>
              </w:rPr>
              <w:t>C.</w:t>
            </w:r>
            <w:r w:rsidRPr="00097DEB">
              <w:rPr>
                <w:rFonts w:eastAsiaTheme="minorHAnsi"/>
                <w:b/>
                <w:bCs/>
                <w:spacing w:val="4"/>
                <w:w w:val="103"/>
                <w:sz w:val="17"/>
                <w:lang w:val="en-GB"/>
              </w:rPr>
              <w:tab/>
              <w:t>Substantive deliverables</w:t>
            </w:r>
          </w:p>
        </w:tc>
        <w:tc>
          <w:tcPr>
            <w:tcW w:w="617" w:type="dxa"/>
            <w:shd w:val="clear" w:color="auto" w:fill="auto"/>
            <w:vAlign w:val="bottom"/>
          </w:tcPr>
          <w:p w14:paraId="024B9E2F" w14:textId="77777777" w:rsidR="00B31B72" w:rsidRPr="007A2A65" w:rsidRDefault="00B31B72" w:rsidP="006C7619">
            <w:pPr>
              <w:keepNext/>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8" w:type="dxa"/>
            <w:shd w:val="clear" w:color="auto" w:fill="auto"/>
            <w:vAlign w:val="bottom"/>
          </w:tcPr>
          <w:p w14:paraId="2A003376" w14:textId="77777777" w:rsidR="00B31B72" w:rsidRPr="007A2A65" w:rsidRDefault="00B31B72" w:rsidP="006C7619">
            <w:pPr>
              <w:keepNext/>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7" w:type="dxa"/>
            <w:shd w:val="clear" w:color="auto" w:fill="auto"/>
            <w:vAlign w:val="bottom"/>
          </w:tcPr>
          <w:p w14:paraId="64C30D29" w14:textId="77777777" w:rsidR="00B31B72" w:rsidRPr="007A2A65" w:rsidRDefault="00B31B72" w:rsidP="006C7619">
            <w:pPr>
              <w:keepNext/>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618" w:type="dxa"/>
            <w:shd w:val="clear" w:color="auto" w:fill="auto"/>
            <w:vAlign w:val="bottom"/>
          </w:tcPr>
          <w:p w14:paraId="29DCBFD4" w14:textId="77777777" w:rsidR="00B31B72" w:rsidRPr="007A2A65" w:rsidRDefault="00B31B72" w:rsidP="006C7619">
            <w:pPr>
              <w:keepNext/>
              <w:tabs>
                <w:tab w:val="left" w:pos="288"/>
                <w:tab w:val="left" w:pos="576"/>
                <w:tab w:val="left" w:pos="864"/>
                <w:tab w:val="left" w:pos="1152"/>
              </w:tabs>
              <w:spacing w:before="40" w:after="40" w:line="200" w:lineRule="exact"/>
              <w:ind w:left="144" w:right="43"/>
              <w:jc w:val="right"/>
              <w:rPr>
                <w:rFonts w:eastAsiaTheme="minorHAnsi"/>
                <w:sz w:val="17"/>
                <w:lang w:val="en-GB"/>
              </w:rPr>
            </w:pPr>
          </w:p>
        </w:tc>
      </w:tr>
      <w:tr w:rsidR="00B31B72" w:rsidRPr="007A2A65" w14:paraId="3B2D882C" w14:textId="77777777" w:rsidTr="00951C5F">
        <w:trPr>
          <w:trHeight w:val="20"/>
        </w:trPr>
        <w:tc>
          <w:tcPr>
            <w:tcW w:w="9850" w:type="dxa"/>
            <w:gridSpan w:val="5"/>
            <w:shd w:val="clear" w:color="auto" w:fill="auto"/>
            <w:vAlign w:val="bottom"/>
          </w:tcPr>
          <w:p w14:paraId="6EBF47AC" w14:textId="77777777" w:rsidR="00B31B72" w:rsidRPr="00097DEB" w:rsidRDefault="00B31B72" w:rsidP="006C7619">
            <w:pPr>
              <w:keepNext/>
              <w:tabs>
                <w:tab w:val="left" w:pos="288"/>
                <w:tab w:val="left" w:pos="576"/>
                <w:tab w:val="left" w:pos="864"/>
                <w:tab w:val="left" w:pos="1152"/>
              </w:tabs>
              <w:spacing w:before="40" w:after="40" w:line="200" w:lineRule="exact"/>
              <w:ind w:left="288" w:right="43" w:hanging="288"/>
              <w:rPr>
                <w:rFonts w:eastAsiaTheme="minorEastAsia"/>
                <w:spacing w:val="2"/>
                <w:w w:val="103"/>
                <w:sz w:val="17"/>
                <w:szCs w:val="17"/>
                <w:lang w:val="en-GB"/>
              </w:rPr>
            </w:pPr>
            <w:r w:rsidRPr="00097DEB">
              <w:rPr>
                <w:rFonts w:eastAsiaTheme="minorHAnsi"/>
                <w:b/>
                <w:bCs/>
                <w:spacing w:val="2"/>
                <w:w w:val="103"/>
                <w:sz w:val="17"/>
                <w:szCs w:val="17"/>
                <w:lang w:val="en-GB"/>
              </w:rPr>
              <w:tab/>
            </w:r>
            <w:r w:rsidRPr="00097DEB">
              <w:rPr>
                <w:rFonts w:eastAsiaTheme="minorEastAsia"/>
                <w:b/>
                <w:bCs/>
                <w:spacing w:val="2"/>
                <w:w w:val="103"/>
                <w:sz w:val="17"/>
                <w:szCs w:val="17"/>
                <w:lang w:val="en-GB"/>
              </w:rPr>
              <w:t>Consultation, advice and advocacy</w:t>
            </w:r>
            <w:r w:rsidRPr="00097DEB">
              <w:rPr>
                <w:rFonts w:eastAsiaTheme="minorEastAsia"/>
                <w:spacing w:val="2"/>
                <w:w w:val="103"/>
                <w:sz w:val="17"/>
                <w:szCs w:val="17"/>
                <w:lang w:val="en-GB"/>
              </w:rPr>
              <w:t xml:space="preserve">: advisory services on accession to the United Nations Convention against Transnational Organized Crime and the Protocols thereto for 10 remaining non-Parties to those instruments; advisory services on legislative implementation of the instruments for 20 States Parties; advocacy on the implementation of the instruments for all 192 Parties; advisory services for five Member States in relation to the three drug control conventions; </w:t>
            </w:r>
            <w:r w:rsidRPr="00097DEB">
              <w:rPr>
                <w:rFonts w:eastAsiaTheme="minorHAnsi"/>
                <w:spacing w:val="2"/>
                <w:w w:val="103"/>
                <w:sz w:val="17"/>
                <w:szCs w:val="17"/>
                <w:lang w:val="en-GB"/>
              </w:rPr>
              <w:t>and contribution to the advice provided to the International Narcotics Control Board, upon request</w:t>
            </w:r>
            <w:r w:rsidRPr="00097DEB">
              <w:rPr>
                <w:rFonts w:eastAsiaTheme="minorEastAsia"/>
                <w:spacing w:val="2"/>
                <w:w w:val="103"/>
                <w:sz w:val="17"/>
                <w:szCs w:val="17"/>
                <w:lang w:val="en-GB"/>
              </w:rPr>
              <w:t xml:space="preserve">. </w:t>
            </w:r>
          </w:p>
        </w:tc>
      </w:tr>
      <w:tr w:rsidR="00B31B72" w:rsidRPr="007A2A65" w14:paraId="5E8C57F2" w14:textId="77777777" w:rsidTr="00951C5F">
        <w:trPr>
          <w:trHeight w:val="20"/>
        </w:trPr>
        <w:tc>
          <w:tcPr>
            <w:tcW w:w="9850" w:type="dxa"/>
            <w:gridSpan w:val="5"/>
            <w:tcBorders>
              <w:bottom w:val="single" w:sz="12" w:space="0" w:color="auto"/>
            </w:tcBorders>
            <w:shd w:val="clear" w:color="auto" w:fill="auto"/>
            <w:vAlign w:val="bottom"/>
          </w:tcPr>
          <w:p w14:paraId="5CCDCF08" w14:textId="77777777" w:rsidR="00B31B72" w:rsidRPr="00097DEB" w:rsidRDefault="00B31B72" w:rsidP="006C7619">
            <w:pPr>
              <w:keepNext/>
              <w:tabs>
                <w:tab w:val="left" w:pos="288"/>
                <w:tab w:val="left" w:pos="576"/>
                <w:tab w:val="left" w:pos="864"/>
                <w:tab w:val="left" w:pos="1152"/>
              </w:tabs>
              <w:spacing w:before="40" w:after="40" w:line="200" w:lineRule="exact"/>
              <w:ind w:left="288" w:right="43" w:hanging="288"/>
              <w:rPr>
                <w:rFonts w:eastAsiaTheme="minorHAnsi"/>
                <w:spacing w:val="2"/>
                <w:w w:val="102"/>
                <w:sz w:val="17"/>
                <w:szCs w:val="17"/>
                <w:lang w:val="en-GB"/>
              </w:rPr>
            </w:pPr>
            <w:r w:rsidRPr="007A2A65">
              <w:rPr>
                <w:rFonts w:eastAsiaTheme="minorHAnsi"/>
                <w:b/>
                <w:bCs/>
                <w:spacing w:val="2"/>
                <w:sz w:val="17"/>
                <w:szCs w:val="17"/>
                <w:lang w:val="en-GB"/>
              </w:rPr>
              <w:tab/>
            </w:r>
            <w:r w:rsidRPr="00097DEB">
              <w:rPr>
                <w:rFonts w:eastAsiaTheme="minorHAnsi"/>
                <w:b/>
                <w:bCs/>
                <w:spacing w:val="2"/>
                <w:w w:val="102"/>
                <w:sz w:val="17"/>
                <w:szCs w:val="17"/>
                <w:lang w:val="en-GB"/>
              </w:rPr>
              <w:t>Databases and substantive digital materials</w:t>
            </w:r>
            <w:r w:rsidRPr="00097DEB">
              <w:rPr>
                <w:rFonts w:eastAsiaTheme="minorHAnsi"/>
                <w:spacing w:val="2"/>
                <w:w w:val="102"/>
                <w:sz w:val="17"/>
                <w:szCs w:val="17"/>
                <w:lang w:val="en-GB"/>
              </w:rPr>
              <w:t>: Sharing Electronic Resources and Laws on Crime (SHERLOC) platform, containing over 13,600 annotated legislative excerpts, 257 strategies and more than 3,370 case summaries covering 15 crime types.</w:t>
            </w:r>
          </w:p>
        </w:tc>
      </w:tr>
    </w:tbl>
    <w:p w14:paraId="4916CA49"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A5B3787"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86DE3D2"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AC9EED1" w14:textId="77777777" w:rsidR="00B31B72" w:rsidRPr="007A2A65" w:rsidRDefault="00B31B72" w:rsidP="000D2B45">
      <w:pPr>
        <w:pStyle w:val="H1"/>
        <w:ind w:right="1260"/>
        <w:rPr>
          <w:lang w:val="en-GB" w:eastAsia="en-US"/>
        </w:rPr>
      </w:pPr>
      <w:r w:rsidRPr="007A2A65">
        <w:rPr>
          <w:lang w:val="en-GB" w:eastAsia="en-US"/>
        </w:rPr>
        <w:tab/>
      </w:r>
      <w:r w:rsidRPr="007A2A65">
        <w:rPr>
          <w:lang w:val="en-GB" w:eastAsia="en-US"/>
        </w:rPr>
        <w:tab/>
        <w:t>Subprogramme 2</w:t>
      </w:r>
    </w:p>
    <w:p w14:paraId="0FDBA79D" w14:textId="77777777" w:rsidR="00B31B72" w:rsidRPr="007A2A65" w:rsidRDefault="00B31B72" w:rsidP="000D2B45">
      <w:pPr>
        <w:pStyle w:val="H1"/>
        <w:ind w:right="40"/>
        <w:rPr>
          <w:lang w:val="en-GB" w:eastAsia="en-US"/>
        </w:rPr>
      </w:pPr>
      <w:r w:rsidRPr="007A2A65">
        <w:rPr>
          <w:lang w:val="en-GB" w:eastAsia="en-US"/>
        </w:rPr>
        <w:tab/>
      </w:r>
      <w:r w:rsidRPr="007A2A65">
        <w:rPr>
          <w:lang w:val="en-GB" w:eastAsia="en-US"/>
        </w:rPr>
        <w:tab/>
        <w:t>A comprehensive and balanced approach to counter the world drug problem</w:t>
      </w:r>
    </w:p>
    <w:p w14:paraId="78B9E3C9"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E64873D"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41A4F452" w14:textId="77777777" w:rsidR="00B31B72" w:rsidRPr="007A2A65" w:rsidRDefault="00B31B72" w:rsidP="000D2B45">
      <w:pPr>
        <w:pStyle w:val="H1"/>
        <w:ind w:right="1260"/>
        <w:rPr>
          <w:lang w:val="en-GB" w:eastAsia="en-US"/>
        </w:rPr>
      </w:pPr>
      <w:r w:rsidRPr="007A2A65">
        <w:rPr>
          <w:lang w:val="en-GB" w:eastAsia="en-US"/>
        </w:rPr>
        <w:tab/>
      </w:r>
      <w:r w:rsidRPr="007A2A65">
        <w:rPr>
          <w:lang w:val="en-GB" w:eastAsia="en-US"/>
        </w:rPr>
        <w:tab/>
        <w:t>Objective</w:t>
      </w:r>
    </w:p>
    <w:p w14:paraId="703DBA5D"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B23740E"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A27F0B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16.28</w:t>
      </w:r>
      <w:r w:rsidRPr="007A2A65">
        <w:rPr>
          <w:kern w:val="2"/>
          <w:lang w:val="en-GB" w:eastAsia="en-US"/>
          <w14:ligatures w14:val="standardContextual"/>
        </w:rPr>
        <w:tab/>
        <w:t>The objective, to which this subprogramme contributes, is to ensure comprehensive and balanced responses to the world drug problem through integrated demand reduction and related measures, supply reduction and related measures, and enhanced international cooperation.</w:t>
      </w:r>
    </w:p>
    <w:p w14:paraId="194A55BA"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3C791B7" w14:textId="77777777" w:rsidR="00B31B72" w:rsidRPr="007A2A65" w:rsidRDefault="00B31B72" w:rsidP="006C76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A2E0ED2" w14:textId="77777777" w:rsidR="00B31B72" w:rsidRPr="007A2A65" w:rsidRDefault="00B31B72" w:rsidP="000D2B45">
      <w:pPr>
        <w:pStyle w:val="H1"/>
        <w:ind w:right="1260"/>
        <w:rPr>
          <w:lang w:val="en-GB" w:eastAsia="en-US"/>
        </w:rPr>
      </w:pPr>
      <w:r w:rsidRPr="007A2A65">
        <w:rPr>
          <w:lang w:val="en-GB" w:eastAsia="en-US"/>
        </w:rPr>
        <w:tab/>
      </w:r>
      <w:r w:rsidRPr="007A2A65">
        <w:rPr>
          <w:lang w:val="en-GB" w:eastAsia="en-US"/>
        </w:rPr>
        <w:tab/>
        <w:t>Strategy</w:t>
      </w:r>
    </w:p>
    <w:p w14:paraId="43FB5300" w14:textId="77777777" w:rsidR="00B31B72" w:rsidRPr="007A2A65" w:rsidRDefault="00B31B72" w:rsidP="006C761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BABF022" w14:textId="77777777" w:rsidR="00B31B72" w:rsidRPr="007A2A65" w:rsidRDefault="00B31B72" w:rsidP="006C761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E28069E" w14:textId="77777777" w:rsidR="00B31B72" w:rsidRPr="007A2A65" w:rsidRDefault="00B31B72"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16.29</w:t>
      </w:r>
      <w:r w:rsidRPr="007A2A65">
        <w:rPr>
          <w:kern w:val="2"/>
          <w:lang w:val="en-GB" w:eastAsia="en-US"/>
          <w14:ligatures w14:val="standardContextual"/>
        </w:rPr>
        <w:tab/>
        <w:t>The strategy and results contributing to achievement of the objective are complemented by the strategies and results under subprogramme 1, Countering transnational organized crime, and subprogramme 6, Research, trend analysis and forensics, especially in relation to law enforcement and laboratory and scientific services.</w:t>
      </w:r>
    </w:p>
    <w:p w14:paraId="5092B31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16.30</w:t>
      </w:r>
      <w:r w:rsidRPr="007A2A65">
        <w:rPr>
          <w:kern w:val="2"/>
          <w:lang w:val="en-GB" w:eastAsia="en-US"/>
          <w14:ligatures w14:val="standardContextual"/>
        </w:rPr>
        <w:tab/>
        <w:t>To contribute to the objective, the subprogramme will:</w:t>
      </w:r>
    </w:p>
    <w:p w14:paraId="26EC5A9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 xml:space="preserve">Promote comprehensive and balanced approaches to countering the world drug problem in full conformity with the purposes and principles of the Charter of the United Nations, the three international drug control conventions and in line with scientific evidence and assist Member States, upon request, in: </w:t>
      </w:r>
    </w:p>
    <w:p w14:paraId="545BE3F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r>
      <w:r w:rsidRPr="007A2A65">
        <w:rPr>
          <w:kern w:val="2"/>
          <w:lang w:val="en-GB" w:eastAsia="en-US"/>
          <w14:ligatures w14:val="standardContextual"/>
        </w:rPr>
        <w:tab/>
        <w:t>(i)</w:t>
      </w:r>
      <w:r w:rsidRPr="007A2A65">
        <w:rPr>
          <w:kern w:val="2"/>
          <w:lang w:val="en-GB" w:eastAsia="en-US"/>
          <w14:ligatures w14:val="standardContextual"/>
        </w:rPr>
        <w:tab/>
        <w:t>Implementing the three international drug control conventions and all the international drug policy commitments to address and counter the world drug problem;</w:t>
      </w:r>
    </w:p>
    <w:p w14:paraId="644457E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r>
      <w:r w:rsidRPr="007A2A65">
        <w:rPr>
          <w:kern w:val="2"/>
          <w:lang w:val="en-GB" w:eastAsia="en-US"/>
          <w14:ligatures w14:val="standardContextual"/>
        </w:rPr>
        <w:tab/>
        <w:t>(ii)</w:t>
      </w:r>
      <w:r w:rsidRPr="007A2A65">
        <w:rPr>
          <w:kern w:val="2"/>
          <w:lang w:val="en-GB" w:eastAsia="en-US"/>
          <w14:ligatures w14:val="standardContextual"/>
        </w:rPr>
        <w:tab/>
        <w:t>Establishing and/or expanding drug use prevention approaches and services, as well as drug dependence treatment, care and rehabilitation services and systems for people with drug use disorders;</w:t>
      </w:r>
    </w:p>
    <w:p w14:paraId="2CED6AC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r>
      <w:r w:rsidRPr="007A2A65">
        <w:rPr>
          <w:kern w:val="2"/>
          <w:lang w:val="en-GB" w:eastAsia="en-US"/>
          <w14:ligatures w14:val="standardContextual"/>
        </w:rPr>
        <w:tab/>
        <w:t>(iii)</w:t>
      </w:r>
      <w:r w:rsidRPr="007A2A65">
        <w:rPr>
          <w:kern w:val="2"/>
          <w:lang w:val="en-GB" w:eastAsia="en-US"/>
          <w14:ligatures w14:val="standardContextual"/>
        </w:rPr>
        <w:tab/>
        <w:t>Establishing and/or expanding HIV/AIDS prevention, treatment and care and support services for people who use drugs, including people in prison and other custodial settings;</w:t>
      </w:r>
    </w:p>
    <w:p w14:paraId="2B26F63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r>
      <w:r w:rsidRPr="007A2A65">
        <w:rPr>
          <w:kern w:val="2"/>
          <w:lang w:val="en-GB" w:eastAsia="en-US"/>
          <w14:ligatures w14:val="standardContextual"/>
        </w:rPr>
        <w:tab/>
        <w:t>(iv)</w:t>
      </w:r>
      <w:r w:rsidRPr="007A2A65">
        <w:rPr>
          <w:kern w:val="2"/>
          <w:lang w:val="en-GB" w:eastAsia="en-US"/>
          <w14:ligatures w14:val="standardContextual"/>
        </w:rPr>
        <w:tab/>
        <w:t>Establishing and/or expanding access to and availability of controlled substances for medical and scientific use;</w:t>
      </w:r>
    </w:p>
    <w:p w14:paraId="10BF86B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Support Member States’ progress in each of the above-mentioned areas through advocacy, technical assistance, capacity-building, the provision of standards and operational guidelines based on science and evidence, and the development and dissemination of manuals, toolkits, reports and issue papers based on science and evidence;</w:t>
      </w:r>
    </w:p>
    <w:p w14:paraId="1EA047A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Assist Member States, upon request, by promoting sustainable livelihoods to reduce the illicit cultivation of drug crops through alternative development, including preventive alternative development;</w:t>
      </w:r>
    </w:p>
    <w:p w14:paraId="05E92FA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In coordination with subprogramme 1, promote the exchange of criminal intelligence and encourage multilateral operations targeting transnational criminal organizations involved in drug trafficking and provide enhanced technical assistance in accordance with the principle of shared responsibility;</w:t>
      </w:r>
    </w:p>
    <w:p w14:paraId="5DD5E1A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Build the capacity of national counterparts, at the request of Member States, to detect, interdict, investigate and prosecute drug-related offences, including the illicit cultivation, production, manufacturing and trafficking of narcotic drugs and psychotropic substances;</w:t>
      </w:r>
    </w:p>
    <w:p w14:paraId="713F72A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(f)</w:t>
      </w:r>
      <w:r w:rsidRPr="007A2A65">
        <w:rPr>
          <w:kern w:val="2"/>
          <w:lang w:val="en-GB" w:eastAsia="en-US"/>
          <w14:ligatures w14:val="standardContextual"/>
        </w:rPr>
        <w:tab/>
        <w:t>Facilitate the exchange of best practices and training curricula, methodologies and materials through the network of law enforcement training institutions, in coordination with subprogramme 1, helping Member States to make progress towards the achievement of Sustainable Development Goals 3, 4, 5, 10 and 16.</w:t>
      </w:r>
    </w:p>
    <w:p w14:paraId="2A1F45F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16.31</w:t>
      </w:r>
      <w:r w:rsidRPr="007A2A65">
        <w:rPr>
          <w:kern w:val="2"/>
          <w:lang w:val="en-GB" w:eastAsia="en-US"/>
          <w14:ligatures w14:val="standardContextual"/>
        </w:rPr>
        <w:tab/>
        <w:t>The above-mentioned work is expected to result in:</w:t>
      </w:r>
    </w:p>
    <w:p w14:paraId="0CCBFCF6" w14:textId="77777777" w:rsidR="00B31B72" w:rsidRPr="00097DEB"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lang w:val="en-GB" w:eastAsia="en-US"/>
          <w14:ligatures w14:val="standardContextual"/>
        </w:rPr>
      </w:pPr>
      <w:r w:rsidRPr="00097DEB">
        <w:rPr>
          <w:spacing w:val="2"/>
          <w:w w:val="102"/>
          <w:kern w:val="2"/>
          <w:lang w:val="en-GB" w:eastAsia="en-US"/>
          <w14:ligatures w14:val="standardContextual"/>
        </w:rPr>
        <w:tab/>
      </w:r>
      <w:r w:rsidRPr="00097DEB">
        <w:rPr>
          <w:spacing w:val="2"/>
          <w:w w:val="102"/>
          <w:kern w:val="2"/>
          <w:lang w:val="en-GB" w:eastAsia="en-US"/>
          <w14:ligatures w14:val="standardContextual"/>
        </w:rPr>
        <w:tab/>
        <w:t>(a)</w:t>
      </w:r>
      <w:r w:rsidRPr="00097DEB">
        <w:rPr>
          <w:spacing w:val="2"/>
          <w:w w:val="102"/>
          <w:kern w:val="2"/>
          <w:lang w:val="en-GB" w:eastAsia="en-US"/>
          <w14:ligatures w14:val="standardContextual"/>
        </w:rPr>
        <w:tab/>
        <w:t>Increased access to quality healthcare services that include scientific evidence-based interventions in the areas of drug abuse prevention, drug dependence treatment, HIV/AIDS prevention, treatment and care, and access to controlled substances, for medical and scientific use;</w:t>
      </w:r>
    </w:p>
    <w:p w14:paraId="08B40FE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Increased resilience, quality of life and diversified, licit, sustainable income for families in rural areas affected by or at risk of illicit cultivation, production of and trafficking in narcotic drugs and psychotropic substances;</w:t>
      </w:r>
    </w:p>
    <w:p w14:paraId="7ED2128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Reduced illicit supply of drugs through joint and coordinated work by law enforcement authorities to strengthen maritime, air and land border control, and to track and dismantle networks engaging in drug production, trafficking and distribution both online and offline.</w:t>
      </w:r>
    </w:p>
    <w:p w14:paraId="5C1D1B6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3B058B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F493834" w14:textId="77777777" w:rsidR="00B31B72" w:rsidRPr="007A2A65" w:rsidRDefault="00B31B72" w:rsidP="000D2B45">
      <w:pPr>
        <w:pStyle w:val="H1"/>
        <w:ind w:right="1260"/>
        <w:rPr>
          <w:lang w:val="en-GB" w:eastAsia="en-US"/>
        </w:rPr>
      </w:pPr>
      <w:r w:rsidRPr="007A2A65">
        <w:rPr>
          <w:lang w:val="en-GB" w:eastAsia="en-US"/>
        </w:rPr>
        <w:tab/>
      </w:r>
      <w:r w:rsidRPr="007A2A65">
        <w:rPr>
          <w:lang w:val="en-GB" w:eastAsia="en-US"/>
        </w:rPr>
        <w:tab/>
        <w:t>Programme performance in 2024</w:t>
      </w:r>
    </w:p>
    <w:p w14:paraId="36FE122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C0B7EB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008374C" w14:textId="4A126CB8"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Health and development interventions implemented by Member States in Latin America and the Caribbean in the context of addressing the world drug problem in line with international standards and guidance</w:t>
      </w:r>
    </w:p>
    <w:p w14:paraId="063E472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E3BCC2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16.32</w:t>
      </w:r>
      <w:r w:rsidRPr="007A2A65">
        <w:rPr>
          <w:kern w:val="2"/>
          <w:lang w:val="en-GB" w:eastAsia="en-US"/>
          <w14:ligatures w14:val="standardContextual"/>
        </w:rPr>
        <w:tab/>
        <w:t>South and Central America and the Caribbean report the highest proportion of people in drug treatment due to cocaine use, with 50 per cent of those treated in South America being young people (18 to 24 years old). The manufacture of pure cocaine in South America reached a record high of 2,757 tons in 2022. The subprogramme worked with Member States in the region to strengthen their responses to drug production, prevention and treatment and HIV prevention in line with evidence-based international standards and guidelines. In particular, the subprogramme prevented drug use in schools and families, promoting healthy and safe child development; ensured the quality of drug treatment services for all, including Indigenous populations; strengthened HIV responses in prison settings and for women in vulnerable situations; and, worked with farmer groups, community organizations and the private sector to promote high-yield, marketable crops, supporting transitions from illicit to licit economies while ensuring environmental sustainability.</w:t>
      </w:r>
    </w:p>
    <w:p w14:paraId="7714B89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16.33</w:t>
      </w:r>
      <w:r w:rsidRPr="007A2A65">
        <w:rPr>
          <w:kern w:val="2"/>
          <w:lang w:val="en-GB" w:eastAsia="en-US"/>
          <w14:ligatures w14:val="standardContextual"/>
        </w:rPr>
        <w:tab/>
        <w:t>Progress towards the objective is presented in the performance measure below (see figure 16.IV).</w:t>
      </w:r>
    </w:p>
    <w:p w14:paraId="6827DE2F"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16.IV</w:t>
      </w:r>
    </w:p>
    <w:p w14:paraId="5C839C72" w14:textId="6C79EC20" w:rsidR="00B31B72" w:rsidRPr="007A2A65" w:rsidRDefault="00B31B72" w:rsidP="000D2B4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 xml:space="preserve">Performance measure: number of strengthened interventions on health and development in the context of addressing the world drug problem by Member States in Latin America and the Caribbean in line with international standards </w:t>
      </w:r>
      <w:r w:rsidR="005124B6">
        <w:rPr>
          <w:lang w:val="en-GB" w:eastAsia="en-US"/>
        </w:rPr>
        <w:t>and</w:t>
      </w:r>
      <w:r w:rsidRPr="007A2A65">
        <w:rPr>
          <w:lang w:val="en-GB" w:eastAsia="en-US"/>
        </w:rPr>
        <w:t xml:space="preserve"> guidelines (annual)</w:t>
      </w:r>
    </w:p>
    <w:p w14:paraId="4015A66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99E2B0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szCs w:val="20"/>
          <w:lang w:val="en-GB" w:eastAsia="en-US"/>
          <w14:ligatures w14:val="standardContextual"/>
        </w:rPr>
        <w:drawing>
          <wp:anchor distT="0" distB="0" distL="114300" distR="114300" simplePos="0" relativeHeight="251664384" behindDoc="0" locked="0" layoutInCell="1" allowOverlap="1" wp14:anchorId="0AE8B620" wp14:editId="214D5443">
            <wp:simplePos x="0" y="0"/>
            <wp:positionH relativeFrom="margin">
              <wp:align>left</wp:align>
            </wp:positionH>
            <wp:positionV relativeFrom="paragraph">
              <wp:posOffset>95250</wp:posOffset>
            </wp:positionV>
            <wp:extent cx="6181725" cy="2152650"/>
            <wp:effectExtent l="0" t="0" r="0" b="0"/>
            <wp:wrapTopAndBottom/>
            <wp:docPr id="1336882206" name="Chart 133688220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1"/>
              </a:graphicData>
            </a:graphic>
            <wp14:sizeRelH relativeFrom="page">
              <wp14:pctWidth>0</wp14:pctWidth>
            </wp14:sizeRelH>
            <wp14:sizeRelV relativeFrom="page">
              <wp14:pctHeight>0</wp14:pctHeight>
            </wp14:sizeRelV>
          </wp:anchor>
        </w:drawing>
      </w:r>
    </w:p>
    <w:p w14:paraId="63E5119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5E1BA1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FAC8FB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A135D3E" w14:textId="77777777" w:rsidR="00B31B72" w:rsidRPr="007A2A65" w:rsidRDefault="00B31B72" w:rsidP="000D2B45">
      <w:pPr>
        <w:pStyle w:val="H1"/>
        <w:ind w:right="1260"/>
        <w:rPr>
          <w:lang w:val="en-GB" w:eastAsia="en-US"/>
        </w:rPr>
      </w:pPr>
      <w:r w:rsidRPr="007A2A65">
        <w:rPr>
          <w:lang w:val="en-GB" w:eastAsia="en-US"/>
        </w:rPr>
        <w:tab/>
      </w:r>
      <w:r w:rsidRPr="007A2A65">
        <w:rPr>
          <w:lang w:val="en-GB" w:eastAsia="en-US"/>
        </w:rPr>
        <w:tab/>
        <w:t>Planned results for 2026</w:t>
      </w:r>
    </w:p>
    <w:p w14:paraId="13ECD89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3E9E4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D4B002D" w14:textId="77777777"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Result 1: Member States in South-East Asia implement stronger health and development interventions in the context of addressing the world drug problem </w:t>
      </w:r>
    </w:p>
    <w:p w14:paraId="4152BE4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E5987E0" w14:textId="77777777" w:rsidR="00B31B72" w:rsidRPr="007A2A65" w:rsidRDefault="00B31B72" w:rsidP="000D2B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6BBE620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1C4B072" w14:textId="377D6BAF"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16.34</w:t>
      </w:r>
      <w:r w:rsidRPr="007A2A65">
        <w:rPr>
          <w:kern w:val="2"/>
          <w:lang w:val="en-GB" w:eastAsia="en-US"/>
          <w14:ligatures w14:val="standardContextual"/>
        </w:rPr>
        <w:tab/>
        <w:t xml:space="preserve">The subprogramme’s work contributed to the implementation of 58 </w:t>
      </w:r>
      <w:r w:rsidR="00D74AD1" w:rsidRPr="007A2A65">
        <w:rPr>
          <w:kern w:val="2"/>
          <w:lang w:val="en-GB" w:eastAsia="en-US"/>
          <w14:ligatures w14:val="standardContextual"/>
        </w:rPr>
        <w:t xml:space="preserve">strengthened </w:t>
      </w:r>
      <w:r w:rsidRPr="007A2A65">
        <w:rPr>
          <w:kern w:val="2"/>
          <w:lang w:val="en-GB" w:eastAsia="en-US"/>
          <w14:ligatures w14:val="standardContextual"/>
        </w:rPr>
        <w:t xml:space="preserve">health and development interventions by Member States in South-East Asia, including drug and HIV prevention and treatment, alternative development, and access to controlled medicines for pain management while preventing diversion and non-medical use, which met the planned target. </w:t>
      </w:r>
    </w:p>
    <w:p w14:paraId="71B1B48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16.35</w:t>
      </w:r>
      <w:r w:rsidRPr="007A2A65">
        <w:rPr>
          <w:kern w:val="2"/>
          <w:lang w:val="en-GB" w:eastAsia="en-US"/>
          <w14:ligatures w14:val="standardContextual"/>
        </w:rPr>
        <w:tab/>
        <w:t>Progress towards the objective and the target for 2026 are presented in the performance measure below (see figure 16.V).</w:t>
      </w:r>
    </w:p>
    <w:p w14:paraId="49681C0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A07254F"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16.V</w:t>
      </w:r>
    </w:p>
    <w:p w14:paraId="3F2F2476" w14:textId="77777777" w:rsidR="00B31B72" w:rsidRPr="007A2A65" w:rsidRDefault="00B31B72" w:rsidP="009F5B4A">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strengthened interventions on drugs and HIV/AIDS prevention, treatment, care and rehabilitation by Member States in South-East Asia (annual)</w:t>
      </w:r>
    </w:p>
    <w:p w14:paraId="0E9697C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248E5F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noProof/>
          <w:kern w:val="2"/>
          <w:sz w:val="10"/>
          <w:u w:val="single"/>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77696" behindDoc="0" locked="0" layoutInCell="1" allowOverlap="1" wp14:anchorId="335D747B" wp14:editId="68FC9006">
            <wp:simplePos x="0" y="0"/>
            <wp:positionH relativeFrom="column">
              <wp:posOffset>0</wp:posOffset>
            </wp:positionH>
            <wp:positionV relativeFrom="paragraph">
              <wp:posOffset>114300</wp:posOffset>
            </wp:positionV>
            <wp:extent cx="6254115" cy="2216785"/>
            <wp:effectExtent l="0" t="0" r="0" b="0"/>
            <wp:wrapTopAndBottom/>
            <wp:docPr id="930239938" name="Chart 9302399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2"/>
              </a:graphicData>
            </a:graphic>
            <wp14:sizeRelH relativeFrom="page">
              <wp14:pctWidth>0</wp14:pctWidth>
            </wp14:sizeRelH>
            <wp14:sizeRelV relativeFrom="page">
              <wp14:pctHeight>0</wp14:pctHeight>
            </wp14:sizeRelV>
          </wp:anchor>
        </w:drawing>
      </w:r>
    </w:p>
    <w:p w14:paraId="01AAEB3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50E05C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5FF8B1D" w14:textId="77777777" w:rsidR="00B31B72" w:rsidRPr="007A2A65" w:rsidRDefault="00B31B72" w:rsidP="009F5B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2: Member States in sub-Saharan Africa implement stronger health and development interventions in the context of addressing the world drug problem</w:t>
      </w:r>
    </w:p>
    <w:p w14:paraId="4788CBC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5FD5406" w14:textId="77777777" w:rsidR="00B31B72" w:rsidRPr="007A2A65" w:rsidRDefault="00B31B72" w:rsidP="009F5B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428D4AC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179F9D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16.36</w:t>
      </w:r>
      <w:r w:rsidRPr="007A2A65">
        <w:rPr>
          <w:kern w:val="2"/>
          <w:lang w:val="en-GB" w:eastAsia="en-US"/>
          <w14:ligatures w14:val="standardContextual"/>
        </w:rPr>
        <w:tab/>
        <w:t xml:space="preserve">The subprogramme’s work contributed to the implementation of 33 health and development interventions in sub-Saharan Africa, including drug and HIV prevention and treatment, alternative development in urban settings, and access to controlled medicines while preventing diversion and non-medical use, which exceeded the planned target of 23. </w:t>
      </w:r>
    </w:p>
    <w:p w14:paraId="7F72DFF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16.37</w:t>
      </w:r>
      <w:r w:rsidRPr="007A2A65">
        <w:rPr>
          <w:kern w:val="2"/>
          <w:lang w:val="en-GB" w:eastAsia="en-US"/>
          <w14:ligatures w14:val="standardContextual"/>
        </w:rPr>
        <w:tab/>
        <w:t>Progress towards the objective and the target for 2026 are presented in the performance measure below (see figure 16.VI).</w:t>
      </w:r>
    </w:p>
    <w:p w14:paraId="7506A9F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BB29124"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16.VI</w:t>
      </w:r>
    </w:p>
    <w:p w14:paraId="2C76DF08" w14:textId="77777777" w:rsidR="00B31B72" w:rsidRPr="007A2A65" w:rsidRDefault="00B31B72" w:rsidP="009F5B4A">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health and development responses of Member States in sub-Saharan Africa that take into account international standards (annual)</w:t>
      </w:r>
    </w:p>
    <w:p w14:paraId="6756FE49" w14:textId="07CD5525"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F662232" w14:textId="6B480ED5" w:rsidR="00B31B72" w:rsidRPr="007A2A65" w:rsidRDefault="00097DEB"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65408" behindDoc="0" locked="0" layoutInCell="1" allowOverlap="1" wp14:anchorId="7549CF5B" wp14:editId="466DE987">
            <wp:simplePos x="0" y="0"/>
            <wp:positionH relativeFrom="margin">
              <wp:align>left</wp:align>
            </wp:positionH>
            <wp:positionV relativeFrom="paragraph">
              <wp:posOffset>78740</wp:posOffset>
            </wp:positionV>
            <wp:extent cx="6254115" cy="2095500"/>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3"/>
              </a:graphicData>
            </a:graphic>
            <wp14:sizeRelH relativeFrom="page">
              <wp14:pctWidth>0</wp14:pctWidth>
            </wp14:sizeRelH>
            <wp14:sizeRelV relativeFrom="page">
              <wp14:pctHeight>0</wp14:pctHeight>
            </wp14:sizeRelV>
          </wp:anchor>
        </w:drawing>
      </w:r>
    </w:p>
    <w:p w14:paraId="5C3A8C5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D25C31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B9FDA8" w14:textId="77777777" w:rsidR="00B31B72" w:rsidRPr="007A2A65" w:rsidRDefault="00B31B72" w:rsidP="009F5B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global gaps in service provision filled through new health and development initiatives implemented at the national level</w:t>
      </w:r>
    </w:p>
    <w:p w14:paraId="4644E7A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C76DDE8" w14:textId="77777777" w:rsidR="00B31B72" w:rsidRPr="007A2A65" w:rsidRDefault="00B31B72" w:rsidP="009F5B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572C05F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EEEACA7" w14:textId="4333C3F2"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16.38</w:t>
      </w:r>
      <w:r w:rsidRPr="007A2A65">
        <w:rPr>
          <w:kern w:val="2"/>
          <w:lang w:val="en-GB" w:eastAsia="en-US"/>
          <w14:ligatures w14:val="standardContextual"/>
        </w:rPr>
        <w:tab/>
        <w:t xml:space="preserve">In 2024, the subprogramme launched new initiatives, including Children Amplified Prevention Services (CHAMPS), to strengthen drug prevention for children; #ScaleUp, to develop scalable treatments for stimulant use disorders; a programme to increase access to controlled medicines while preventing misuse; STRIVE, to address gender-based violence among people who use drugs and people in prison; IMPACT, to ensure the involvement of law enforcement in a human rights- and evidence-based HIV response; </w:t>
      </w:r>
      <w:r w:rsidR="00D74AD1" w:rsidRPr="007A2A65">
        <w:rPr>
          <w:kern w:val="2"/>
          <w:lang w:val="en-GB" w:eastAsia="en-US"/>
          <w14:ligatures w14:val="standardContextual"/>
        </w:rPr>
        <w:t xml:space="preserve">and </w:t>
      </w:r>
      <w:r w:rsidRPr="007A2A65">
        <w:rPr>
          <w:kern w:val="2"/>
          <w:lang w:val="en-GB" w:eastAsia="en-US"/>
          <w14:ligatures w14:val="standardContextual"/>
        </w:rPr>
        <w:t>expanding alternative development to urban areas and along drug trafficking routes</w:t>
      </w:r>
      <w:r w:rsidR="0016180B" w:rsidRPr="007A2A65">
        <w:rPr>
          <w:kern w:val="2"/>
          <w:lang w:val="en-GB" w:eastAsia="en-US"/>
          <w14:ligatures w14:val="standardContextual"/>
        </w:rPr>
        <w:t>,</w:t>
      </w:r>
      <w:r w:rsidRPr="007A2A65">
        <w:rPr>
          <w:kern w:val="2"/>
          <w:lang w:val="en-GB" w:eastAsia="en-US"/>
          <w14:ligatures w14:val="standardContextual"/>
        </w:rPr>
        <w:t xml:space="preserve"> and addressing other illicit economies.</w:t>
      </w:r>
    </w:p>
    <w:p w14:paraId="3562522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7F70AC0" w14:textId="77777777" w:rsidR="00B31B72" w:rsidRPr="007A2A65" w:rsidRDefault="00B31B72" w:rsidP="009F5B4A">
      <w:pPr>
        <w:pStyle w:val="H4"/>
        <w:ind w:right="1260"/>
        <w:rPr>
          <w:lang w:val="en-GB" w:eastAsia="en-US"/>
        </w:rPr>
      </w:pPr>
      <w:r w:rsidRPr="007A2A65">
        <w:rPr>
          <w:lang w:val="en-GB" w:eastAsia="en-US"/>
        </w:rPr>
        <w:tab/>
      </w:r>
      <w:r w:rsidRPr="007A2A65">
        <w:rPr>
          <w:lang w:val="en-GB" w:eastAsia="en-US"/>
        </w:rPr>
        <w:tab/>
        <w:t>Lessons learned and planned change</w:t>
      </w:r>
    </w:p>
    <w:p w14:paraId="7B64140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9615E28" w14:textId="06EDB753" w:rsidR="00B31B72" w:rsidRPr="007A2A65" w:rsidRDefault="00B31B72" w:rsidP="005124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16.39</w:t>
      </w:r>
      <w:r w:rsidRPr="007A2A65">
        <w:rPr>
          <w:kern w:val="2"/>
          <w:lang w:val="en-GB" w:eastAsia="en-US"/>
          <w14:ligatures w14:val="standardContextual"/>
        </w:rPr>
        <w:tab/>
        <w:t xml:space="preserve">The lesson for the subprogramme was that, when supporting Member States in strengthening their health and development responses to the world drug problem, it was better to address the persistent gaps </w:t>
      </w:r>
      <w:r w:rsidR="005124B6" w:rsidRPr="005124B6">
        <w:rPr>
          <w:kern w:val="2"/>
          <w:lang w:val="en-GB" w:eastAsia="en-US"/>
          <w14:ligatures w14:val="standardContextual"/>
        </w:rPr>
        <w:t xml:space="preserve">through evidence-based action </w:t>
      </w:r>
      <w:r w:rsidRPr="007A2A65">
        <w:rPr>
          <w:kern w:val="2"/>
          <w:lang w:val="en-GB" w:eastAsia="en-US"/>
          <w14:ligatures w14:val="standardContextual"/>
        </w:rPr>
        <w:t xml:space="preserve">(e.g. </w:t>
      </w:r>
      <w:r w:rsidR="005124B6" w:rsidRPr="005124B6">
        <w:rPr>
          <w:kern w:val="2"/>
          <w:lang w:val="en-GB" w:eastAsia="en-US"/>
          <w14:ligatures w14:val="standardContextual"/>
        </w:rPr>
        <w:t xml:space="preserve">by scaling up proven </w:t>
      </w:r>
      <w:r w:rsidRPr="007A2A65">
        <w:rPr>
          <w:kern w:val="2"/>
          <w:lang w:val="en-GB" w:eastAsia="en-US"/>
          <w14:ligatures w14:val="standardContextual"/>
        </w:rPr>
        <w:t xml:space="preserve">solutions for stimulant use disorders) or </w:t>
      </w:r>
      <w:r w:rsidR="005124B6" w:rsidRPr="005124B6">
        <w:rPr>
          <w:kern w:val="2"/>
          <w:lang w:val="en-GB" w:eastAsia="en-US"/>
          <w14:ligatures w14:val="standardContextual"/>
        </w:rPr>
        <w:t xml:space="preserve">through a change in implementation strategy </w:t>
      </w:r>
      <w:r w:rsidRPr="007A2A65">
        <w:rPr>
          <w:kern w:val="2"/>
          <w:lang w:val="en-GB" w:eastAsia="en-US"/>
          <w14:ligatures w14:val="standardContextual"/>
        </w:rPr>
        <w:t xml:space="preserve">(e.g. </w:t>
      </w:r>
      <w:r w:rsidR="005124B6" w:rsidRPr="005124B6">
        <w:rPr>
          <w:kern w:val="2"/>
          <w:lang w:val="en-GB" w:eastAsia="en-US"/>
          <w14:ligatures w14:val="standardContextual"/>
        </w:rPr>
        <w:t>by implementing an integrated drug prevention system rather than separate programmes</w:t>
      </w:r>
      <w:r w:rsidRPr="007A2A65">
        <w:rPr>
          <w:kern w:val="2"/>
          <w:lang w:val="en-GB" w:eastAsia="en-US"/>
          <w14:ligatures w14:val="standardContextual"/>
        </w:rPr>
        <w:t>). In applying the lesson, the subprogramme will work to address these gaps through these newly launched initiatives.</w:t>
      </w:r>
    </w:p>
    <w:p w14:paraId="37660A0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16.40</w:t>
      </w:r>
      <w:r w:rsidRPr="007A2A65">
        <w:rPr>
          <w:kern w:val="2"/>
          <w:lang w:val="en-GB" w:eastAsia="en-US"/>
          <w14:ligatures w14:val="standardContextual"/>
        </w:rPr>
        <w:tab/>
      </w:r>
      <w:r w:rsidRPr="007A2A65">
        <w:rPr>
          <w:spacing w:val="0"/>
          <w:w w:val="100"/>
          <w:kern w:val="2"/>
          <w:lang w:val="en-GB" w:eastAsia="en-US"/>
          <w14:ligatures w14:val="standardContextual"/>
        </w:rPr>
        <w:t>Expected progress towards the objective is presented in the performance measure below (see figure 16.VII).</w:t>
      </w:r>
    </w:p>
    <w:p w14:paraId="609CC00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87EEF67"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16.VII</w:t>
      </w:r>
    </w:p>
    <w:p w14:paraId="38B34B17" w14:textId="77777777" w:rsidR="00B31B72" w:rsidRPr="007A2A65" w:rsidRDefault="00B31B72" w:rsidP="009F5B4A">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new initiatives implemented by Member States that address gaps in drug and health service provision (annual)</w:t>
      </w:r>
    </w:p>
    <w:p w14:paraId="515470D2" w14:textId="61179830"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F78FC5C" w14:textId="61365E8C" w:rsidR="00B31B72" w:rsidRPr="007A2A65" w:rsidRDefault="005619B9"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66432" behindDoc="0" locked="0" layoutInCell="1" allowOverlap="1" wp14:anchorId="6A1F03BA" wp14:editId="1F29C9F6">
            <wp:simplePos x="0" y="0"/>
            <wp:positionH relativeFrom="margin">
              <wp:posOffset>-2540</wp:posOffset>
            </wp:positionH>
            <wp:positionV relativeFrom="paragraph">
              <wp:posOffset>89535</wp:posOffset>
            </wp:positionV>
            <wp:extent cx="6254115" cy="2088515"/>
            <wp:effectExtent l="0" t="0" r="0" b="6985"/>
            <wp:wrapTopAndBottom/>
            <wp:docPr id="66423768" name="Chart 6642376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4"/>
              </a:graphicData>
            </a:graphic>
            <wp14:sizeRelH relativeFrom="page">
              <wp14:pctWidth>0</wp14:pctWidth>
            </wp14:sizeRelH>
            <wp14:sizeRelV relativeFrom="page">
              <wp14:pctHeight>0</wp14:pctHeight>
            </wp14:sizeRelV>
          </wp:anchor>
        </w:drawing>
      </w:r>
    </w:p>
    <w:p w14:paraId="4F76279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2DABC3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C72EEA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398B3C" w14:textId="77777777" w:rsidR="00B31B72" w:rsidRPr="007A2A65" w:rsidRDefault="00B31B72" w:rsidP="009F5B4A">
      <w:pPr>
        <w:pStyle w:val="H1"/>
        <w:ind w:right="1260"/>
        <w:rPr>
          <w:lang w:val="en-GB" w:eastAsia="en-US"/>
        </w:rPr>
      </w:pPr>
      <w:r w:rsidRPr="007A2A65">
        <w:rPr>
          <w:lang w:val="en-GB" w:eastAsia="en-US"/>
        </w:rPr>
        <w:tab/>
      </w:r>
      <w:r w:rsidRPr="007A2A65">
        <w:rPr>
          <w:lang w:val="en-GB" w:eastAsia="en-US"/>
        </w:rPr>
        <w:tab/>
        <w:t>Deliverables</w:t>
      </w:r>
    </w:p>
    <w:p w14:paraId="3A9F20C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5B8B9E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ABF90D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16.41</w:t>
      </w:r>
      <w:r w:rsidRPr="007A2A65">
        <w:rPr>
          <w:kern w:val="2"/>
          <w:lang w:val="en-GB" w:eastAsia="en-US"/>
          <w14:ligatures w14:val="standardContextual"/>
        </w:rPr>
        <w:tab/>
        <w:t>Table 16.4 lists all deliverables of the subprogramme.</w:t>
      </w:r>
    </w:p>
    <w:p w14:paraId="4224EA2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D382779" w14:textId="77777777" w:rsidR="00B31B72" w:rsidRPr="007A2A65" w:rsidRDefault="00B31B72" w:rsidP="009F5B4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16.4</w:t>
      </w:r>
    </w:p>
    <w:p w14:paraId="0E4F1B1C" w14:textId="77777777" w:rsidR="00B31B72" w:rsidRPr="007A2A65" w:rsidRDefault="00B31B72" w:rsidP="009F5B4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2: deliverables for the period 2024–2026, by category and subcategory</w:t>
      </w:r>
    </w:p>
    <w:p w14:paraId="0BCFC5F6" w14:textId="77777777" w:rsidR="00B31B72" w:rsidRPr="007A2A65" w:rsidRDefault="00B31B72" w:rsidP="009F5B4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EA181A" w14:textId="77777777" w:rsidR="00B31B72" w:rsidRPr="007A2A65" w:rsidRDefault="00B31B72" w:rsidP="009F5B4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B31B72" w:rsidRPr="007A2A65" w14:paraId="0070FC5C" w14:textId="77777777" w:rsidTr="00097DEB">
        <w:trPr>
          <w:tblHeader/>
        </w:trPr>
        <w:tc>
          <w:tcPr>
            <w:tcW w:w="7380" w:type="dxa"/>
            <w:tcBorders>
              <w:top w:val="single" w:sz="4" w:space="0" w:color="auto"/>
              <w:bottom w:val="single" w:sz="12" w:space="0" w:color="auto"/>
            </w:tcBorders>
            <w:shd w:val="clear" w:color="auto" w:fill="auto"/>
            <w:vAlign w:val="bottom"/>
          </w:tcPr>
          <w:p w14:paraId="7BAB7DF3" w14:textId="77777777" w:rsidR="00B31B72" w:rsidRPr="007A2A65" w:rsidRDefault="00B31B72" w:rsidP="009F5B4A">
            <w:pPr>
              <w:keepNext/>
              <w:spacing w:before="81" w:after="81" w:line="160" w:lineRule="exact"/>
              <w:ind w:right="40"/>
              <w:rPr>
                <w:rFonts w:eastAsiaTheme="minorHAnsi"/>
                <w:i/>
                <w:sz w:val="14"/>
                <w:lang w:val="en-GB"/>
              </w:rPr>
            </w:pPr>
            <w:r w:rsidRPr="007A2A65">
              <w:rPr>
                <w:rFonts w:eastAsiaTheme="minorHAnsi"/>
                <w:i/>
                <w:sz w:val="14"/>
                <w:lang w:val="en-GB"/>
              </w:rPr>
              <w:t>Category and subcategory</w:t>
            </w:r>
          </w:p>
        </w:tc>
        <w:tc>
          <w:tcPr>
            <w:tcW w:w="617" w:type="dxa"/>
            <w:tcBorders>
              <w:top w:val="single" w:sz="4" w:space="0" w:color="auto"/>
              <w:bottom w:val="single" w:sz="12" w:space="0" w:color="auto"/>
            </w:tcBorders>
            <w:shd w:val="clear" w:color="auto" w:fill="auto"/>
            <w:vAlign w:val="bottom"/>
          </w:tcPr>
          <w:p w14:paraId="7D0BD1AE" w14:textId="77777777" w:rsidR="00B31B72" w:rsidRPr="00097DEB" w:rsidRDefault="00B31B72" w:rsidP="00097DEB">
            <w:pPr>
              <w:keepNext/>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2024 planned</w:t>
            </w:r>
          </w:p>
        </w:tc>
        <w:tc>
          <w:tcPr>
            <w:tcW w:w="618" w:type="dxa"/>
            <w:tcBorders>
              <w:top w:val="single" w:sz="4" w:space="0" w:color="auto"/>
              <w:bottom w:val="single" w:sz="12" w:space="0" w:color="auto"/>
            </w:tcBorders>
            <w:shd w:val="clear" w:color="auto" w:fill="auto"/>
            <w:vAlign w:val="bottom"/>
          </w:tcPr>
          <w:p w14:paraId="4977EA89" w14:textId="77777777" w:rsidR="00B31B72" w:rsidRPr="00097DEB" w:rsidRDefault="00B31B72" w:rsidP="00097DEB">
            <w:pPr>
              <w:keepNext/>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2024 actual</w:t>
            </w:r>
          </w:p>
        </w:tc>
        <w:tc>
          <w:tcPr>
            <w:tcW w:w="617" w:type="dxa"/>
            <w:tcBorders>
              <w:top w:val="single" w:sz="4" w:space="0" w:color="auto"/>
              <w:bottom w:val="single" w:sz="12" w:space="0" w:color="auto"/>
            </w:tcBorders>
            <w:shd w:val="clear" w:color="auto" w:fill="auto"/>
            <w:vAlign w:val="bottom"/>
          </w:tcPr>
          <w:p w14:paraId="186D5A05" w14:textId="77777777" w:rsidR="00B31B72" w:rsidRPr="00097DEB" w:rsidRDefault="00B31B72" w:rsidP="00097DEB">
            <w:pPr>
              <w:keepNext/>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2025 planned</w:t>
            </w:r>
          </w:p>
        </w:tc>
        <w:tc>
          <w:tcPr>
            <w:tcW w:w="618" w:type="dxa"/>
            <w:tcBorders>
              <w:top w:val="single" w:sz="4" w:space="0" w:color="auto"/>
              <w:bottom w:val="single" w:sz="12" w:space="0" w:color="auto"/>
            </w:tcBorders>
            <w:shd w:val="clear" w:color="auto" w:fill="auto"/>
            <w:vAlign w:val="bottom"/>
          </w:tcPr>
          <w:p w14:paraId="362339E6" w14:textId="77777777" w:rsidR="00B31B72" w:rsidRPr="00097DEB" w:rsidRDefault="00B31B72" w:rsidP="00097DEB">
            <w:pPr>
              <w:keepNext/>
              <w:spacing w:before="81" w:after="81" w:line="160" w:lineRule="exact"/>
              <w:ind w:right="40"/>
              <w:jc w:val="right"/>
              <w:rPr>
                <w:rFonts w:eastAsiaTheme="minorHAnsi"/>
                <w:i/>
                <w:spacing w:val="2"/>
                <w:sz w:val="14"/>
                <w:lang w:val="en-GB"/>
              </w:rPr>
            </w:pPr>
            <w:r w:rsidRPr="00097DEB">
              <w:rPr>
                <w:rFonts w:eastAsiaTheme="minorHAnsi"/>
                <w:i/>
                <w:spacing w:val="2"/>
                <w:sz w:val="14"/>
                <w:lang w:val="en-GB"/>
              </w:rPr>
              <w:t>2026 planned</w:t>
            </w:r>
          </w:p>
        </w:tc>
      </w:tr>
      <w:tr w:rsidR="00B31B72" w:rsidRPr="007A2A65" w14:paraId="27F18A6B" w14:textId="77777777" w:rsidTr="00097DEB">
        <w:trPr>
          <w:trHeight w:hRule="exact" w:val="115"/>
          <w:tblHeader/>
        </w:trPr>
        <w:tc>
          <w:tcPr>
            <w:tcW w:w="7380" w:type="dxa"/>
            <w:tcBorders>
              <w:top w:val="single" w:sz="12" w:space="0" w:color="auto"/>
            </w:tcBorders>
            <w:shd w:val="clear" w:color="auto" w:fill="auto"/>
            <w:vAlign w:val="bottom"/>
          </w:tcPr>
          <w:p w14:paraId="098DF3B2" w14:textId="77777777" w:rsidR="00B31B72" w:rsidRPr="007A2A65" w:rsidRDefault="00B31B72" w:rsidP="00362004">
            <w:pPr>
              <w:keepNext/>
              <w:spacing w:before="40" w:after="40" w:line="210" w:lineRule="exact"/>
              <w:ind w:right="40"/>
              <w:rPr>
                <w:rFonts w:eastAsiaTheme="minorHAnsi"/>
                <w:sz w:val="17"/>
                <w:lang w:val="en-GB"/>
              </w:rPr>
            </w:pPr>
          </w:p>
        </w:tc>
        <w:tc>
          <w:tcPr>
            <w:tcW w:w="617" w:type="dxa"/>
            <w:tcBorders>
              <w:top w:val="single" w:sz="12" w:space="0" w:color="auto"/>
            </w:tcBorders>
            <w:shd w:val="clear" w:color="auto" w:fill="auto"/>
            <w:vAlign w:val="bottom"/>
          </w:tcPr>
          <w:p w14:paraId="25CAB5D4" w14:textId="77777777" w:rsidR="00B31B72" w:rsidRPr="007A2A65" w:rsidRDefault="00B31B72" w:rsidP="00362004">
            <w:pPr>
              <w:keepNext/>
              <w:spacing w:before="40" w:after="40" w:line="210" w:lineRule="exact"/>
              <w:ind w:left="144" w:right="40"/>
              <w:jc w:val="right"/>
              <w:rPr>
                <w:rFonts w:eastAsiaTheme="minorHAnsi"/>
                <w:sz w:val="17"/>
                <w:lang w:val="en-GB"/>
              </w:rPr>
            </w:pPr>
          </w:p>
        </w:tc>
        <w:tc>
          <w:tcPr>
            <w:tcW w:w="618" w:type="dxa"/>
            <w:tcBorders>
              <w:top w:val="single" w:sz="12" w:space="0" w:color="auto"/>
            </w:tcBorders>
            <w:shd w:val="clear" w:color="auto" w:fill="auto"/>
            <w:vAlign w:val="bottom"/>
          </w:tcPr>
          <w:p w14:paraId="6CAE53E7" w14:textId="77777777" w:rsidR="00B31B72" w:rsidRPr="007A2A65" w:rsidRDefault="00B31B72" w:rsidP="00362004">
            <w:pPr>
              <w:keepNext/>
              <w:spacing w:before="40" w:after="40" w:line="210" w:lineRule="exact"/>
              <w:ind w:left="144" w:right="40"/>
              <w:jc w:val="right"/>
              <w:rPr>
                <w:rFonts w:eastAsiaTheme="minorHAnsi"/>
                <w:sz w:val="17"/>
                <w:lang w:val="en-GB"/>
              </w:rPr>
            </w:pPr>
          </w:p>
        </w:tc>
        <w:tc>
          <w:tcPr>
            <w:tcW w:w="617" w:type="dxa"/>
            <w:tcBorders>
              <w:top w:val="single" w:sz="12" w:space="0" w:color="auto"/>
            </w:tcBorders>
            <w:shd w:val="clear" w:color="auto" w:fill="auto"/>
            <w:vAlign w:val="bottom"/>
          </w:tcPr>
          <w:p w14:paraId="76D5AADB" w14:textId="77777777" w:rsidR="00B31B72" w:rsidRPr="007A2A65" w:rsidRDefault="00B31B72" w:rsidP="00362004">
            <w:pPr>
              <w:keepNext/>
              <w:spacing w:before="40" w:after="40" w:line="210" w:lineRule="exact"/>
              <w:ind w:left="144" w:right="40"/>
              <w:jc w:val="right"/>
              <w:rPr>
                <w:rFonts w:eastAsiaTheme="minorHAnsi"/>
                <w:sz w:val="17"/>
                <w:lang w:val="en-GB"/>
              </w:rPr>
            </w:pPr>
          </w:p>
        </w:tc>
        <w:tc>
          <w:tcPr>
            <w:tcW w:w="618" w:type="dxa"/>
            <w:tcBorders>
              <w:top w:val="single" w:sz="12" w:space="0" w:color="auto"/>
            </w:tcBorders>
            <w:shd w:val="clear" w:color="auto" w:fill="auto"/>
            <w:vAlign w:val="bottom"/>
          </w:tcPr>
          <w:p w14:paraId="7E08855F" w14:textId="77777777" w:rsidR="00B31B72" w:rsidRPr="007A2A65" w:rsidRDefault="00B31B72" w:rsidP="00362004">
            <w:pPr>
              <w:keepNext/>
              <w:spacing w:before="40" w:after="40" w:line="210" w:lineRule="exact"/>
              <w:ind w:left="144" w:right="40"/>
              <w:jc w:val="right"/>
              <w:rPr>
                <w:rFonts w:eastAsiaTheme="minorHAnsi"/>
                <w:sz w:val="17"/>
                <w:lang w:val="en-GB"/>
              </w:rPr>
            </w:pPr>
          </w:p>
        </w:tc>
      </w:tr>
      <w:tr w:rsidR="00B31B72" w:rsidRPr="007A2A65" w14:paraId="710F6BA1" w14:textId="77777777" w:rsidTr="00097DEB">
        <w:tc>
          <w:tcPr>
            <w:tcW w:w="7380" w:type="dxa"/>
            <w:shd w:val="clear" w:color="auto" w:fill="auto"/>
            <w:vAlign w:val="bottom"/>
          </w:tcPr>
          <w:p w14:paraId="7857FCEA" w14:textId="77777777" w:rsidR="00B31B72" w:rsidRPr="00097DEB" w:rsidRDefault="00B31B72" w:rsidP="00362004">
            <w:pPr>
              <w:keepNext/>
              <w:tabs>
                <w:tab w:val="left" w:pos="288"/>
                <w:tab w:val="left" w:pos="576"/>
                <w:tab w:val="left" w:pos="864"/>
                <w:tab w:val="left" w:pos="1152"/>
              </w:tabs>
              <w:spacing w:before="40" w:after="40" w:line="210" w:lineRule="exact"/>
              <w:ind w:right="40"/>
              <w:rPr>
                <w:rFonts w:eastAsiaTheme="minorHAnsi"/>
                <w:b/>
                <w:bCs/>
                <w:spacing w:val="4"/>
                <w:w w:val="103"/>
                <w:sz w:val="17"/>
                <w:lang w:val="en-GB"/>
              </w:rPr>
            </w:pPr>
            <w:r w:rsidRPr="00097DEB">
              <w:rPr>
                <w:rFonts w:eastAsiaTheme="minorHAnsi"/>
                <w:b/>
                <w:bCs/>
                <w:spacing w:val="4"/>
                <w:w w:val="103"/>
                <w:sz w:val="17"/>
                <w:lang w:val="en-GB"/>
              </w:rPr>
              <w:t>A.</w:t>
            </w:r>
            <w:r w:rsidRPr="00097DEB">
              <w:rPr>
                <w:rFonts w:eastAsiaTheme="minorHAnsi"/>
                <w:b/>
                <w:bCs/>
                <w:spacing w:val="4"/>
                <w:w w:val="103"/>
                <w:sz w:val="17"/>
                <w:lang w:val="en-GB"/>
              </w:rPr>
              <w:tab/>
              <w:t>Facilitation of the intergovernmental process and expert bodies</w:t>
            </w:r>
          </w:p>
        </w:tc>
        <w:tc>
          <w:tcPr>
            <w:tcW w:w="617" w:type="dxa"/>
            <w:shd w:val="clear" w:color="auto" w:fill="auto"/>
            <w:vAlign w:val="bottom"/>
          </w:tcPr>
          <w:p w14:paraId="628E993D"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c>
          <w:tcPr>
            <w:tcW w:w="618" w:type="dxa"/>
            <w:shd w:val="clear" w:color="auto" w:fill="auto"/>
            <w:vAlign w:val="bottom"/>
          </w:tcPr>
          <w:p w14:paraId="1399994C"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7" w:type="dxa"/>
            <w:shd w:val="clear" w:color="auto" w:fill="auto"/>
            <w:vAlign w:val="bottom"/>
          </w:tcPr>
          <w:p w14:paraId="069AADD0"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c>
          <w:tcPr>
            <w:tcW w:w="618" w:type="dxa"/>
            <w:shd w:val="clear" w:color="auto" w:fill="auto"/>
            <w:vAlign w:val="bottom"/>
          </w:tcPr>
          <w:p w14:paraId="770AB6B0"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sz w:val="17"/>
                <w:lang w:val="en-GB"/>
              </w:rPr>
            </w:pPr>
          </w:p>
        </w:tc>
      </w:tr>
      <w:tr w:rsidR="00B31B72" w:rsidRPr="007A2A65" w14:paraId="3CB5C513" w14:textId="77777777" w:rsidTr="00097DEB">
        <w:tc>
          <w:tcPr>
            <w:tcW w:w="7380" w:type="dxa"/>
            <w:shd w:val="clear" w:color="auto" w:fill="auto"/>
            <w:vAlign w:val="bottom"/>
          </w:tcPr>
          <w:p w14:paraId="77A0FCB1" w14:textId="77777777" w:rsidR="00B31B72" w:rsidRPr="00097DEB" w:rsidRDefault="00B31B72" w:rsidP="00362004">
            <w:pPr>
              <w:keepNext/>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b/>
                <w:bCs/>
                <w:spacing w:val="4"/>
                <w:w w:val="103"/>
                <w:sz w:val="17"/>
                <w:lang w:val="en-GB"/>
              </w:rPr>
              <w:tab/>
              <w:t>Parliamentary documentation</w:t>
            </w:r>
            <w:r w:rsidRPr="00097DEB">
              <w:rPr>
                <w:rFonts w:eastAsiaTheme="minorHAnsi"/>
                <w:spacing w:val="4"/>
                <w:w w:val="103"/>
                <w:sz w:val="17"/>
                <w:lang w:val="en-GB"/>
              </w:rPr>
              <w:t xml:space="preserve"> (number of documents)</w:t>
            </w:r>
          </w:p>
        </w:tc>
        <w:tc>
          <w:tcPr>
            <w:tcW w:w="617" w:type="dxa"/>
            <w:shd w:val="clear" w:color="auto" w:fill="auto"/>
            <w:vAlign w:val="bottom"/>
          </w:tcPr>
          <w:p w14:paraId="760B0038"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10</w:t>
            </w:r>
          </w:p>
        </w:tc>
        <w:tc>
          <w:tcPr>
            <w:tcW w:w="618" w:type="dxa"/>
            <w:shd w:val="clear" w:color="auto" w:fill="auto"/>
            <w:vAlign w:val="bottom"/>
          </w:tcPr>
          <w:p w14:paraId="1F14502B"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5</w:t>
            </w:r>
          </w:p>
        </w:tc>
        <w:tc>
          <w:tcPr>
            <w:tcW w:w="617" w:type="dxa"/>
            <w:shd w:val="clear" w:color="auto" w:fill="auto"/>
            <w:vAlign w:val="bottom"/>
          </w:tcPr>
          <w:p w14:paraId="695443C8"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5</w:t>
            </w:r>
          </w:p>
        </w:tc>
        <w:tc>
          <w:tcPr>
            <w:tcW w:w="618" w:type="dxa"/>
            <w:shd w:val="clear" w:color="auto" w:fill="auto"/>
            <w:vAlign w:val="bottom"/>
          </w:tcPr>
          <w:p w14:paraId="60B93868" w14:textId="77777777" w:rsidR="00B31B72" w:rsidRPr="007A2A65" w:rsidRDefault="00B31B72" w:rsidP="00362004">
            <w:pPr>
              <w:keepNext/>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5</w:t>
            </w:r>
          </w:p>
        </w:tc>
      </w:tr>
      <w:tr w:rsidR="00B31B72" w:rsidRPr="007A2A65" w14:paraId="5C9E3185" w14:textId="77777777" w:rsidTr="00097DEB">
        <w:tc>
          <w:tcPr>
            <w:tcW w:w="7380" w:type="dxa"/>
            <w:shd w:val="clear" w:color="auto" w:fill="auto"/>
            <w:vAlign w:val="bottom"/>
          </w:tcPr>
          <w:p w14:paraId="245634D5" w14:textId="77777777" w:rsidR="00B31B72" w:rsidRPr="00097DEB" w:rsidRDefault="00B31B72" w:rsidP="00362004">
            <w:pPr>
              <w:keepNext/>
              <w:tabs>
                <w:tab w:val="left" w:pos="288"/>
                <w:tab w:val="left" w:pos="576"/>
                <w:tab w:val="left" w:pos="864"/>
                <w:tab w:val="left" w:pos="1152"/>
              </w:tabs>
              <w:spacing w:before="40" w:after="40" w:line="210" w:lineRule="exact"/>
              <w:ind w:left="576" w:right="43" w:hanging="576"/>
              <w:rPr>
                <w:rFonts w:eastAsiaTheme="minorHAnsi"/>
                <w:spacing w:val="4"/>
                <w:w w:val="103"/>
                <w:sz w:val="17"/>
                <w:lang w:val="en-GB"/>
              </w:rPr>
            </w:pPr>
            <w:r w:rsidRPr="00097DEB">
              <w:rPr>
                <w:rFonts w:eastAsiaTheme="minorHAnsi"/>
                <w:spacing w:val="4"/>
                <w:w w:val="103"/>
                <w:sz w:val="17"/>
                <w:lang w:val="en-GB"/>
              </w:rPr>
              <w:tab/>
              <w:t>1.</w:t>
            </w:r>
            <w:r w:rsidRPr="00097DEB">
              <w:rPr>
                <w:rFonts w:eastAsiaTheme="minorHAnsi"/>
                <w:spacing w:val="4"/>
                <w:w w:val="103"/>
                <w:sz w:val="17"/>
                <w:lang w:val="en-GB"/>
              </w:rPr>
              <w:tab/>
              <w:t>Reports to the Commission on Narcotic Drugs on progress made by Member States in fulfilling the commitments in the 2009 Political Declaration and Plan of Action, and resolutions pertaining to drug demand reduction and related matters, HIV/AIDS, drug supply reduction and related matters and alternative development</w:t>
            </w:r>
          </w:p>
        </w:tc>
        <w:tc>
          <w:tcPr>
            <w:tcW w:w="617" w:type="dxa"/>
            <w:shd w:val="clear" w:color="auto" w:fill="auto"/>
            <w:vAlign w:val="bottom"/>
          </w:tcPr>
          <w:p w14:paraId="1A359B6F" w14:textId="77777777" w:rsidR="00B31B72" w:rsidRPr="007A2A65" w:rsidRDefault="00B31B72" w:rsidP="00362004">
            <w:pPr>
              <w:keepNext/>
              <w:tabs>
                <w:tab w:val="left" w:pos="288"/>
                <w:tab w:val="left" w:pos="576"/>
                <w:tab w:val="left" w:pos="864"/>
                <w:tab w:val="left" w:pos="1152"/>
              </w:tabs>
              <w:spacing w:before="40" w:after="40" w:line="210" w:lineRule="exact"/>
              <w:ind w:left="144" w:right="43"/>
              <w:jc w:val="right"/>
              <w:rPr>
                <w:rFonts w:eastAsiaTheme="minorHAnsi"/>
                <w:sz w:val="17"/>
                <w:lang w:val="en-GB"/>
              </w:rPr>
            </w:pPr>
            <w:r w:rsidRPr="007A2A65">
              <w:rPr>
                <w:rFonts w:eastAsiaTheme="minorHAnsi"/>
                <w:sz w:val="17"/>
                <w:lang w:val="en-GB"/>
              </w:rPr>
              <w:t>3</w:t>
            </w:r>
          </w:p>
        </w:tc>
        <w:tc>
          <w:tcPr>
            <w:tcW w:w="618" w:type="dxa"/>
            <w:shd w:val="clear" w:color="auto" w:fill="auto"/>
            <w:vAlign w:val="bottom"/>
          </w:tcPr>
          <w:p w14:paraId="1598B2D1" w14:textId="77777777" w:rsidR="00B31B72" w:rsidRPr="007A2A65" w:rsidRDefault="00B31B72" w:rsidP="00362004">
            <w:pPr>
              <w:keepNext/>
              <w:tabs>
                <w:tab w:val="left" w:pos="288"/>
                <w:tab w:val="left" w:pos="576"/>
                <w:tab w:val="left" w:pos="864"/>
                <w:tab w:val="left" w:pos="1152"/>
              </w:tabs>
              <w:spacing w:before="40" w:after="40" w:line="210" w:lineRule="exact"/>
              <w:ind w:left="144" w:right="43"/>
              <w:jc w:val="right"/>
              <w:rPr>
                <w:rFonts w:eastAsiaTheme="minorHAnsi"/>
                <w:sz w:val="17"/>
                <w:lang w:val="en-GB"/>
              </w:rPr>
            </w:pPr>
            <w:r w:rsidRPr="007A2A65">
              <w:rPr>
                <w:rFonts w:eastAsiaTheme="minorHAnsi"/>
                <w:sz w:val="17"/>
                <w:lang w:val="en-GB"/>
              </w:rPr>
              <w:t>3</w:t>
            </w:r>
          </w:p>
        </w:tc>
        <w:tc>
          <w:tcPr>
            <w:tcW w:w="617" w:type="dxa"/>
            <w:shd w:val="clear" w:color="auto" w:fill="auto"/>
            <w:vAlign w:val="bottom"/>
          </w:tcPr>
          <w:p w14:paraId="1E10A5F7" w14:textId="77777777" w:rsidR="00B31B72" w:rsidRPr="007A2A65" w:rsidRDefault="00B31B72" w:rsidP="00362004">
            <w:pPr>
              <w:keepNext/>
              <w:tabs>
                <w:tab w:val="left" w:pos="288"/>
                <w:tab w:val="left" w:pos="576"/>
                <w:tab w:val="left" w:pos="864"/>
                <w:tab w:val="left" w:pos="1152"/>
              </w:tabs>
              <w:spacing w:before="40" w:after="40" w:line="210" w:lineRule="exact"/>
              <w:ind w:left="144" w:right="43"/>
              <w:jc w:val="right"/>
              <w:rPr>
                <w:rFonts w:eastAsiaTheme="minorHAnsi"/>
                <w:sz w:val="17"/>
                <w:lang w:val="en-GB"/>
              </w:rPr>
            </w:pPr>
            <w:r w:rsidRPr="007A2A65">
              <w:rPr>
                <w:rFonts w:eastAsiaTheme="minorHAnsi"/>
                <w:sz w:val="17"/>
                <w:lang w:val="en-GB"/>
              </w:rPr>
              <w:t>3</w:t>
            </w:r>
          </w:p>
        </w:tc>
        <w:tc>
          <w:tcPr>
            <w:tcW w:w="618" w:type="dxa"/>
            <w:shd w:val="clear" w:color="auto" w:fill="auto"/>
            <w:vAlign w:val="bottom"/>
          </w:tcPr>
          <w:p w14:paraId="7FBBA462" w14:textId="77777777" w:rsidR="00B31B72" w:rsidRPr="007A2A65" w:rsidRDefault="00B31B72" w:rsidP="00362004">
            <w:pPr>
              <w:keepNext/>
              <w:tabs>
                <w:tab w:val="left" w:pos="288"/>
                <w:tab w:val="left" w:pos="576"/>
                <w:tab w:val="left" w:pos="864"/>
                <w:tab w:val="left" w:pos="1152"/>
              </w:tabs>
              <w:spacing w:before="40" w:after="40" w:line="210" w:lineRule="exact"/>
              <w:ind w:left="144" w:right="43"/>
              <w:jc w:val="right"/>
              <w:rPr>
                <w:rFonts w:eastAsiaTheme="minorHAnsi"/>
                <w:sz w:val="17"/>
                <w:lang w:val="en-GB"/>
              </w:rPr>
            </w:pPr>
            <w:r w:rsidRPr="007A2A65">
              <w:rPr>
                <w:rFonts w:eastAsiaTheme="minorHAnsi"/>
                <w:sz w:val="17"/>
                <w:lang w:val="en-GB"/>
              </w:rPr>
              <w:t>3</w:t>
            </w:r>
          </w:p>
        </w:tc>
      </w:tr>
      <w:tr w:rsidR="00B31B72" w:rsidRPr="007A2A65" w14:paraId="29042495" w14:textId="77777777" w:rsidTr="00097DEB">
        <w:tc>
          <w:tcPr>
            <w:tcW w:w="7380" w:type="dxa"/>
            <w:shd w:val="clear" w:color="auto" w:fill="auto"/>
            <w:vAlign w:val="bottom"/>
          </w:tcPr>
          <w:p w14:paraId="3BDEA724"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2.</w:t>
            </w:r>
            <w:r w:rsidRPr="00097DEB">
              <w:rPr>
                <w:rFonts w:eastAsiaTheme="minorHAnsi"/>
                <w:spacing w:val="4"/>
                <w:w w:val="103"/>
                <w:sz w:val="17"/>
                <w:lang w:val="en-GB"/>
              </w:rPr>
              <w:tab/>
              <w:t>Reports to the Commission on Narcotic Drugs</w:t>
            </w:r>
            <w:r w:rsidRPr="00097DEB" w:rsidDel="00B66751">
              <w:rPr>
                <w:rFonts w:eastAsiaTheme="minorHAnsi"/>
                <w:spacing w:val="4"/>
                <w:w w:val="103"/>
                <w:sz w:val="17"/>
                <w:lang w:val="en-GB"/>
              </w:rPr>
              <w:t xml:space="preserve"> </w:t>
            </w:r>
            <w:r w:rsidRPr="00097DEB">
              <w:rPr>
                <w:rFonts w:eastAsiaTheme="minorHAnsi"/>
                <w:spacing w:val="4"/>
                <w:w w:val="103"/>
                <w:sz w:val="17"/>
                <w:lang w:val="en-GB"/>
              </w:rPr>
              <w:t>on regional drug trafficking trends</w:t>
            </w:r>
          </w:p>
        </w:tc>
        <w:tc>
          <w:tcPr>
            <w:tcW w:w="617" w:type="dxa"/>
            <w:shd w:val="clear" w:color="auto" w:fill="auto"/>
            <w:vAlign w:val="bottom"/>
          </w:tcPr>
          <w:p w14:paraId="67BED22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1E91770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w:t>
            </w:r>
          </w:p>
        </w:tc>
        <w:tc>
          <w:tcPr>
            <w:tcW w:w="617" w:type="dxa"/>
            <w:shd w:val="clear" w:color="auto" w:fill="auto"/>
            <w:vAlign w:val="bottom"/>
          </w:tcPr>
          <w:p w14:paraId="4D90960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w:t>
            </w:r>
          </w:p>
        </w:tc>
        <w:tc>
          <w:tcPr>
            <w:tcW w:w="618" w:type="dxa"/>
            <w:shd w:val="clear" w:color="auto" w:fill="auto"/>
            <w:vAlign w:val="bottom"/>
          </w:tcPr>
          <w:p w14:paraId="3ED914E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w:t>
            </w:r>
          </w:p>
        </w:tc>
      </w:tr>
      <w:tr w:rsidR="00B31B72" w:rsidRPr="007A2A65" w14:paraId="77F3D604" w14:textId="77777777" w:rsidTr="00097DEB">
        <w:tc>
          <w:tcPr>
            <w:tcW w:w="7380" w:type="dxa"/>
            <w:shd w:val="clear" w:color="auto" w:fill="auto"/>
            <w:vAlign w:val="bottom"/>
          </w:tcPr>
          <w:p w14:paraId="1EFC3E39" w14:textId="77777777" w:rsidR="00B31B72" w:rsidRPr="00097DEB" w:rsidRDefault="00B31B72" w:rsidP="00B31B72">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097DEB">
              <w:rPr>
                <w:rFonts w:eastAsiaTheme="minorHAnsi"/>
                <w:spacing w:val="4"/>
                <w:w w:val="103"/>
                <w:sz w:val="17"/>
                <w:lang w:val="en-GB"/>
              </w:rPr>
              <w:tab/>
              <w:t>3.</w:t>
            </w:r>
            <w:r w:rsidRPr="00097DEB">
              <w:rPr>
                <w:rFonts w:eastAsiaTheme="minorHAnsi"/>
                <w:spacing w:val="4"/>
                <w:w w:val="103"/>
                <w:sz w:val="17"/>
                <w:lang w:val="en-GB"/>
              </w:rPr>
              <w:tab/>
              <w:t>Note to the Commission on Narcotic Drugs</w:t>
            </w:r>
            <w:r w:rsidRPr="00097DEB" w:rsidDel="00B66751">
              <w:rPr>
                <w:rFonts w:eastAsiaTheme="minorHAnsi"/>
                <w:spacing w:val="4"/>
                <w:w w:val="103"/>
                <w:sz w:val="17"/>
                <w:lang w:val="en-GB"/>
              </w:rPr>
              <w:t xml:space="preserve"> </w:t>
            </w:r>
            <w:r w:rsidRPr="00097DEB">
              <w:rPr>
                <w:rFonts w:eastAsiaTheme="minorHAnsi"/>
                <w:spacing w:val="4"/>
                <w:w w:val="103"/>
                <w:sz w:val="17"/>
                <w:lang w:val="en-GB"/>
              </w:rPr>
              <w:t>on coordination and alignment between the Commission and the Programme Coordinating Board of the Joint United Nations Programme on HIV/AIDS</w:t>
            </w:r>
          </w:p>
        </w:tc>
        <w:tc>
          <w:tcPr>
            <w:tcW w:w="617" w:type="dxa"/>
            <w:shd w:val="clear" w:color="auto" w:fill="auto"/>
            <w:vAlign w:val="bottom"/>
          </w:tcPr>
          <w:p w14:paraId="4DEBDF3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6CDFC20F"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c>
          <w:tcPr>
            <w:tcW w:w="617" w:type="dxa"/>
            <w:shd w:val="clear" w:color="auto" w:fill="auto"/>
            <w:vAlign w:val="bottom"/>
          </w:tcPr>
          <w:p w14:paraId="5F249B4E"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1A66E1DF"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r>
      <w:tr w:rsidR="00B31B72" w:rsidRPr="007A2A65" w14:paraId="16A0138D" w14:textId="77777777" w:rsidTr="00097DEB">
        <w:tc>
          <w:tcPr>
            <w:tcW w:w="7380" w:type="dxa"/>
            <w:shd w:val="clear" w:color="auto" w:fill="auto"/>
            <w:vAlign w:val="bottom"/>
          </w:tcPr>
          <w:p w14:paraId="60664585"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Substantive services for meetings</w:t>
            </w:r>
            <w:r w:rsidRPr="00097DEB">
              <w:rPr>
                <w:rFonts w:eastAsiaTheme="minorHAnsi"/>
                <w:spacing w:val="4"/>
                <w:w w:val="103"/>
                <w:sz w:val="17"/>
                <w:lang w:val="en-GB"/>
              </w:rPr>
              <w:t xml:space="preserve"> (number of three-hour meetings)</w:t>
            </w:r>
          </w:p>
        </w:tc>
        <w:tc>
          <w:tcPr>
            <w:tcW w:w="617" w:type="dxa"/>
            <w:shd w:val="clear" w:color="auto" w:fill="auto"/>
            <w:vAlign w:val="bottom"/>
          </w:tcPr>
          <w:p w14:paraId="4E85F913"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42</w:t>
            </w:r>
          </w:p>
        </w:tc>
        <w:tc>
          <w:tcPr>
            <w:tcW w:w="618" w:type="dxa"/>
            <w:shd w:val="clear" w:color="auto" w:fill="auto"/>
            <w:vAlign w:val="bottom"/>
          </w:tcPr>
          <w:p w14:paraId="04B12E1D"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36</w:t>
            </w:r>
          </w:p>
        </w:tc>
        <w:tc>
          <w:tcPr>
            <w:tcW w:w="617" w:type="dxa"/>
            <w:shd w:val="clear" w:color="auto" w:fill="auto"/>
            <w:vAlign w:val="bottom"/>
          </w:tcPr>
          <w:p w14:paraId="1C42CAB5"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39</w:t>
            </w:r>
          </w:p>
        </w:tc>
        <w:tc>
          <w:tcPr>
            <w:tcW w:w="618" w:type="dxa"/>
            <w:shd w:val="clear" w:color="auto" w:fill="auto"/>
            <w:vAlign w:val="bottom"/>
          </w:tcPr>
          <w:p w14:paraId="49672FC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36</w:t>
            </w:r>
          </w:p>
        </w:tc>
      </w:tr>
      <w:tr w:rsidR="00B31B72" w:rsidRPr="007A2A65" w14:paraId="61DF50BA" w14:textId="77777777" w:rsidTr="00097DEB">
        <w:tc>
          <w:tcPr>
            <w:tcW w:w="7380" w:type="dxa"/>
            <w:shd w:val="clear" w:color="auto" w:fill="auto"/>
            <w:vAlign w:val="bottom"/>
          </w:tcPr>
          <w:p w14:paraId="161AB52F"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 xml:space="preserve">Meetings of: </w:t>
            </w:r>
          </w:p>
        </w:tc>
        <w:tc>
          <w:tcPr>
            <w:tcW w:w="617" w:type="dxa"/>
            <w:shd w:val="clear" w:color="auto" w:fill="auto"/>
            <w:vAlign w:val="bottom"/>
          </w:tcPr>
          <w:p w14:paraId="19A57EF4"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8" w:type="dxa"/>
            <w:shd w:val="clear" w:color="auto" w:fill="auto"/>
            <w:vAlign w:val="bottom"/>
          </w:tcPr>
          <w:p w14:paraId="7D0416ED"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7" w:type="dxa"/>
            <w:shd w:val="clear" w:color="auto" w:fill="auto"/>
            <w:vAlign w:val="bottom"/>
          </w:tcPr>
          <w:p w14:paraId="20F07C75"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8" w:type="dxa"/>
            <w:shd w:val="clear" w:color="auto" w:fill="auto"/>
            <w:vAlign w:val="bottom"/>
          </w:tcPr>
          <w:p w14:paraId="44E35FCF"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r>
      <w:tr w:rsidR="00B31B72" w:rsidRPr="007A2A65" w14:paraId="000AC170" w14:textId="77777777" w:rsidTr="00097DEB">
        <w:tc>
          <w:tcPr>
            <w:tcW w:w="7380" w:type="dxa"/>
            <w:shd w:val="clear" w:color="auto" w:fill="auto"/>
            <w:vAlign w:val="bottom"/>
          </w:tcPr>
          <w:p w14:paraId="4F28E92E" w14:textId="77777777" w:rsidR="00B31B72" w:rsidRPr="00097DEB" w:rsidRDefault="00B31B72" w:rsidP="00B31B72">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097DEB">
              <w:rPr>
                <w:rFonts w:eastAsiaTheme="minorHAnsi"/>
                <w:spacing w:val="4"/>
                <w:w w:val="103"/>
                <w:sz w:val="17"/>
                <w:lang w:val="en-GB"/>
              </w:rPr>
              <w:tab/>
              <w:t>4.</w:t>
            </w:r>
            <w:r w:rsidRPr="00097DEB">
              <w:rPr>
                <w:rFonts w:eastAsiaTheme="minorHAnsi"/>
                <w:spacing w:val="4"/>
                <w:w w:val="103"/>
                <w:sz w:val="17"/>
                <w:lang w:val="en-GB"/>
              </w:rPr>
              <w:tab/>
              <w:t>The Commission on Narcotic Drugs</w:t>
            </w:r>
            <w:r w:rsidRPr="00097DEB" w:rsidDel="00E87665">
              <w:rPr>
                <w:rFonts w:eastAsiaTheme="minorHAnsi"/>
                <w:spacing w:val="4"/>
                <w:w w:val="103"/>
                <w:sz w:val="17"/>
                <w:lang w:val="en-GB"/>
              </w:rPr>
              <w:t xml:space="preserve"> </w:t>
            </w:r>
            <w:r w:rsidRPr="00097DEB">
              <w:rPr>
                <w:rFonts w:eastAsiaTheme="minorHAnsi"/>
                <w:spacing w:val="4"/>
                <w:w w:val="103"/>
                <w:sz w:val="17"/>
                <w:lang w:val="en-GB"/>
              </w:rPr>
              <w:t>on issues related to drug demand reduction and related matters, HIV/AIDS, drug supply reduction and related matters and alternative development</w:t>
            </w:r>
          </w:p>
        </w:tc>
        <w:tc>
          <w:tcPr>
            <w:tcW w:w="617" w:type="dxa"/>
            <w:shd w:val="clear" w:color="auto" w:fill="auto"/>
            <w:vAlign w:val="bottom"/>
          </w:tcPr>
          <w:p w14:paraId="6F865BF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21</w:t>
            </w:r>
          </w:p>
        </w:tc>
        <w:tc>
          <w:tcPr>
            <w:tcW w:w="618" w:type="dxa"/>
            <w:shd w:val="clear" w:color="auto" w:fill="auto"/>
            <w:vAlign w:val="bottom"/>
          </w:tcPr>
          <w:p w14:paraId="108396F6"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21</w:t>
            </w:r>
          </w:p>
        </w:tc>
        <w:tc>
          <w:tcPr>
            <w:tcW w:w="617" w:type="dxa"/>
            <w:shd w:val="clear" w:color="auto" w:fill="auto"/>
            <w:vAlign w:val="bottom"/>
          </w:tcPr>
          <w:p w14:paraId="234308B3"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21</w:t>
            </w:r>
          </w:p>
        </w:tc>
        <w:tc>
          <w:tcPr>
            <w:tcW w:w="618" w:type="dxa"/>
            <w:shd w:val="clear" w:color="auto" w:fill="auto"/>
            <w:vAlign w:val="bottom"/>
          </w:tcPr>
          <w:p w14:paraId="5DB190BE"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21</w:t>
            </w:r>
          </w:p>
        </w:tc>
      </w:tr>
      <w:tr w:rsidR="00B31B72" w:rsidRPr="007A2A65" w14:paraId="0B57A3A0" w14:textId="77777777" w:rsidTr="00097DEB">
        <w:tc>
          <w:tcPr>
            <w:tcW w:w="7380" w:type="dxa"/>
            <w:shd w:val="clear" w:color="auto" w:fill="auto"/>
            <w:vAlign w:val="bottom"/>
          </w:tcPr>
          <w:p w14:paraId="37AB9531" w14:textId="77777777" w:rsidR="00B31B72" w:rsidRPr="00097DEB" w:rsidRDefault="00B31B72" w:rsidP="00B31B72">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097DEB">
              <w:rPr>
                <w:rFonts w:eastAsiaTheme="minorHAnsi"/>
                <w:spacing w:val="4"/>
                <w:w w:val="103"/>
                <w:sz w:val="17"/>
                <w:lang w:val="en-GB"/>
              </w:rPr>
              <w:tab/>
              <w:t>5.</w:t>
            </w:r>
            <w:r w:rsidRPr="00097DEB">
              <w:rPr>
                <w:rFonts w:eastAsiaTheme="minorHAnsi"/>
                <w:spacing w:val="4"/>
                <w:w w:val="103"/>
                <w:sz w:val="17"/>
                <w:lang w:val="en-GB"/>
              </w:rPr>
              <w:tab/>
              <w:t>The subsidiary bodies of the Commission on Narcotic Drugs</w:t>
            </w:r>
            <w:r w:rsidRPr="00097DEB" w:rsidDel="00E87665">
              <w:rPr>
                <w:rFonts w:eastAsiaTheme="minorHAnsi"/>
                <w:spacing w:val="4"/>
                <w:w w:val="103"/>
                <w:sz w:val="17"/>
                <w:lang w:val="en-GB"/>
              </w:rPr>
              <w:t xml:space="preserve"> </w:t>
            </w:r>
            <w:r w:rsidRPr="00097DEB">
              <w:rPr>
                <w:rFonts w:eastAsiaTheme="minorHAnsi"/>
                <w:spacing w:val="4"/>
                <w:w w:val="103"/>
                <w:sz w:val="17"/>
                <w:lang w:val="en-GB"/>
              </w:rPr>
              <w:t>(Heads of National Drug Law Enforcement Agencies and the Subcommission on Illicit Drug Traffic and Related Matters in the Near and Middle East)</w:t>
            </w:r>
          </w:p>
        </w:tc>
        <w:tc>
          <w:tcPr>
            <w:tcW w:w="617" w:type="dxa"/>
            <w:shd w:val="clear" w:color="auto" w:fill="auto"/>
            <w:vAlign w:val="bottom"/>
          </w:tcPr>
          <w:p w14:paraId="4C8758C9"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15</w:t>
            </w:r>
          </w:p>
        </w:tc>
        <w:tc>
          <w:tcPr>
            <w:tcW w:w="618" w:type="dxa"/>
            <w:shd w:val="clear" w:color="auto" w:fill="auto"/>
            <w:vAlign w:val="bottom"/>
          </w:tcPr>
          <w:p w14:paraId="7F65F247"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9</w:t>
            </w:r>
          </w:p>
        </w:tc>
        <w:tc>
          <w:tcPr>
            <w:tcW w:w="617" w:type="dxa"/>
            <w:shd w:val="clear" w:color="auto" w:fill="auto"/>
            <w:vAlign w:val="bottom"/>
          </w:tcPr>
          <w:p w14:paraId="050C9724"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12</w:t>
            </w:r>
          </w:p>
        </w:tc>
        <w:tc>
          <w:tcPr>
            <w:tcW w:w="618" w:type="dxa"/>
            <w:shd w:val="clear" w:color="auto" w:fill="auto"/>
            <w:vAlign w:val="bottom"/>
          </w:tcPr>
          <w:p w14:paraId="4F0EF19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9</w:t>
            </w:r>
          </w:p>
        </w:tc>
      </w:tr>
      <w:tr w:rsidR="00B31B72" w:rsidRPr="007A2A65" w14:paraId="58BB6A0D" w14:textId="77777777" w:rsidTr="00097DEB">
        <w:tc>
          <w:tcPr>
            <w:tcW w:w="7380" w:type="dxa"/>
            <w:shd w:val="clear" w:color="auto" w:fill="auto"/>
            <w:vAlign w:val="bottom"/>
          </w:tcPr>
          <w:p w14:paraId="3C2CDC36" w14:textId="77777777" w:rsidR="00B31B72" w:rsidRPr="00097DEB" w:rsidRDefault="00B31B72" w:rsidP="00B31B72">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097DEB">
              <w:rPr>
                <w:rFonts w:eastAsiaTheme="minorHAnsi"/>
                <w:spacing w:val="4"/>
                <w:w w:val="103"/>
                <w:sz w:val="17"/>
                <w:lang w:val="en-GB"/>
              </w:rPr>
              <w:tab/>
              <w:t>6.</w:t>
            </w:r>
            <w:r w:rsidRPr="00097DEB">
              <w:rPr>
                <w:rFonts w:eastAsiaTheme="minorHAnsi"/>
                <w:spacing w:val="4"/>
                <w:w w:val="103"/>
                <w:sz w:val="17"/>
                <w:lang w:val="en-GB"/>
              </w:rPr>
              <w:tab/>
              <w:t>The Commission on Crime Prevention and Criminal Justice on issues related to drug demand reduction, HIV/AIDS prevention, treatment and care, and sustainable livelihoods</w:t>
            </w:r>
          </w:p>
        </w:tc>
        <w:tc>
          <w:tcPr>
            <w:tcW w:w="617" w:type="dxa"/>
            <w:shd w:val="clear" w:color="auto" w:fill="auto"/>
            <w:vAlign w:val="bottom"/>
          </w:tcPr>
          <w:p w14:paraId="2008C81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0BF1680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7" w:type="dxa"/>
            <w:shd w:val="clear" w:color="auto" w:fill="auto"/>
            <w:vAlign w:val="bottom"/>
          </w:tcPr>
          <w:p w14:paraId="4730EBE6"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3AD6AD19"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66CA1813" w14:textId="77777777" w:rsidTr="00097DEB">
        <w:tc>
          <w:tcPr>
            <w:tcW w:w="7380" w:type="dxa"/>
            <w:shd w:val="clear" w:color="auto" w:fill="auto"/>
            <w:vAlign w:val="bottom"/>
          </w:tcPr>
          <w:p w14:paraId="28E069FD"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7.</w:t>
            </w:r>
            <w:r w:rsidRPr="00097DEB">
              <w:rPr>
                <w:rFonts w:eastAsiaTheme="minorHAnsi"/>
                <w:spacing w:val="4"/>
                <w:w w:val="103"/>
                <w:sz w:val="17"/>
                <w:lang w:val="en-GB"/>
              </w:rPr>
              <w:tab/>
              <w:t>Expert groups on drug demand reduction, HIV/AIDS and alternative development</w:t>
            </w:r>
          </w:p>
        </w:tc>
        <w:tc>
          <w:tcPr>
            <w:tcW w:w="617" w:type="dxa"/>
            <w:shd w:val="clear" w:color="auto" w:fill="auto"/>
            <w:vAlign w:val="bottom"/>
          </w:tcPr>
          <w:p w14:paraId="444ECCA7"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1E0DEFEC"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5</w:t>
            </w:r>
          </w:p>
        </w:tc>
        <w:tc>
          <w:tcPr>
            <w:tcW w:w="617" w:type="dxa"/>
            <w:shd w:val="clear" w:color="auto" w:fill="auto"/>
            <w:vAlign w:val="bottom"/>
          </w:tcPr>
          <w:p w14:paraId="17B9EEA1"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53044B50"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5</w:t>
            </w:r>
          </w:p>
        </w:tc>
      </w:tr>
      <w:tr w:rsidR="00B31B72" w:rsidRPr="007A2A65" w14:paraId="54560081" w14:textId="77777777" w:rsidTr="00097DEB">
        <w:tc>
          <w:tcPr>
            <w:tcW w:w="7380" w:type="dxa"/>
            <w:shd w:val="clear" w:color="auto" w:fill="auto"/>
            <w:vAlign w:val="bottom"/>
          </w:tcPr>
          <w:p w14:paraId="720A6CD6" w14:textId="77777777" w:rsidR="00B31B72" w:rsidRPr="00097DEB" w:rsidRDefault="00B31B72" w:rsidP="00B31B72">
            <w:pPr>
              <w:keepNext/>
              <w:keepLines/>
              <w:tabs>
                <w:tab w:val="left" w:pos="288"/>
                <w:tab w:val="left" w:pos="576"/>
                <w:tab w:val="left" w:pos="864"/>
                <w:tab w:val="left" w:pos="1152"/>
              </w:tabs>
              <w:spacing w:before="40" w:after="40" w:line="210" w:lineRule="exact"/>
              <w:ind w:right="43"/>
              <w:rPr>
                <w:rFonts w:eastAsiaTheme="minorHAnsi"/>
                <w:b/>
                <w:bCs/>
                <w:spacing w:val="4"/>
                <w:w w:val="103"/>
                <w:sz w:val="17"/>
                <w:lang w:val="en-GB"/>
              </w:rPr>
            </w:pPr>
            <w:r w:rsidRPr="00097DEB">
              <w:rPr>
                <w:rFonts w:eastAsiaTheme="minorHAnsi"/>
                <w:b/>
                <w:bCs/>
                <w:spacing w:val="4"/>
                <w:w w:val="103"/>
                <w:sz w:val="17"/>
                <w:lang w:val="en-GB"/>
              </w:rPr>
              <w:t>B.</w:t>
            </w:r>
            <w:r w:rsidRPr="00097DEB">
              <w:rPr>
                <w:rFonts w:eastAsiaTheme="minorHAnsi"/>
                <w:b/>
                <w:bCs/>
                <w:spacing w:val="4"/>
                <w:w w:val="103"/>
                <w:sz w:val="17"/>
                <w:lang w:val="en-GB"/>
              </w:rPr>
              <w:tab/>
              <w:t>Generation and transfer of knowledge</w:t>
            </w:r>
          </w:p>
        </w:tc>
        <w:tc>
          <w:tcPr>
            <w:tcW w:w="617" w:type="dxa"/>
            <w:shd w:val="clear" w:color="auto" w:fill="auto"/>
            <w:vAlign w:val="bottom"/>
          </w:tcPr>
          <w:p w14:paraId="14FE4914"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c>
          <w:tcPr>
            <w:tcW w:w="618" w:type="dxa"/>
            <w:shd w:val="clear" w:color="auto" w:fill="auto"/>
            <w:vAlign w:val="bottom"/>
          </w:tcPr>
          <w:p w14:paraId="7A463724"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7" w:type="dxa"/>
            <w:shd w:val="clear" w:color="auto" w:fill="auto"/>
            <w:vAlign w:val="bottom"/>
          </w:tcPr>
          <w:p w14:paraId="72BE46B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c>
          <w:tcPr>
            <w:tcW w:w="618" w:type="dxa"/>
            <w:shd w:val="clear" w:color="auto" w:fill="auto"/>
            <w:vAlign w:val="bottom"/>
          </w:tcPr>
          <w:p w14:paraId="08AC4815"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r>
      <w:tr w:rsidR="00B31B72" w:rsidRPr="007A2A65" w14:paraId="343778F9" w14:textId="77777777" w:rsidTr="00097DEB">
        <w:tc>
          <w:tcPr>
            <w:tcW w:w="7380" w:type="dxa"/>
            <w:shd w:val="clear" w:color="auto" w:fill="auto"/>
            <w:vAlign w:val="bottom"/>
          </w:tcPr>
          <w:p w14:paraId="025E3B85" w14:textId="77777777" w:rsidR="00B31B72" w:rsidRPr="00097DEB" w:rsidRDefault="00B31B72" w:rsidP="00B31B72">
            <w:pPr>
              <w:keepNext/>
              <w:keepLines/>
              <w:tabs>
                <w:tab w:val="left" w:pos="288"/>
                <w:tab w:val="left" w:pos="576"/>
                <w:tab w:val="left" w:pos="864"/>
                <w:tab w:val="left" w:pos="1152"/>
              </w:tabs>
              <w:spacing w:before="40" w:after="40" w:line="210" w:lineRule="exact"/>
              <w:ind w:right="43"/>
              <w:rPr>
                <w:rFonts w:eastAsiaTheme="minorHAnsi"/>
                <w:spacing w:val="4"/>
                <w:w w:val="103"/>
                <w:sz w:val="17"/>
                <w:lang w:val="en-GB"/>
              </w:rPr>
            </w:pPr>
            <w:r w:rsidRPr="00097DEB">
              <w:rPr>
                <w:rFonts w:eastAsiaTheme="minorHAnsi"/>
                <w:b/>
                <w:bCs/>
                <w:spacing w:val="4"/>
                <w:w w:val="103"/>
                <w:sz w:val="17"/>
                <w:lang w:val="en-GB"/>
              </w:rPr>
              <w:tab/>
              <w:t>Field and technical cooperation projects</w:t>
            </w:r>
            <w:r w:rsidRPr="00097DEB">
              <w:rPr>
                <w:rFonts w:eastAsiaTheme="minorHAnsi"/>
                <w:i/>
                <w:iCs/>
                <w:spacing w:val="4"/>
                <w:w w:val="103"/>
                <w:sz w:val="17"/>
                <w:vertAlign w:val="superscript"/>
                <w:lang w:val="en-GB"/>
              </w:rPr>
              <w:t>a</w:t>
            </w:r>
            <w:r w:rsidRPr="00097DEB">
              <w:rPr>
                <w:rFonts w:eastAsiaTheme="minorHAnsi"/>
                <w:spacing w:val="4"/>
                <w:w w:val="103"/>
                <w:sz w:val="17"/>
                <w:lang w:val="en-GB"/>
              </w:rPr>
              <w:t xml:space="preserve"> (number of projects)</w:t>
            </w:r>
          </w:p>
        </w:tc>
        <w:tc>
          <w:tcPr>
            <w:tcW w:w="617" w:type="dxa"/>
            <w:shd w:val="clear" w:color="auto" w:fill="auto"/>
            <w:vAlign w:val="bottom"/>
          </w:tcPr>
          <w:p w14:paraId="741E0AF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11</w:t>
            </w:r>
          </w:p>
        </w:tc>
        <w:tc>
          <w:tcPr>
            <w:tcW w:w="618" w:type="dxa"/>
            <w:shd w:val="clear" w:color="auto" w:fill="auto"/>
            <w:vAlign w:val="bottom"/>
          </w:tcPr>
          <w:p w14:paraId="3F96D78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w:t>
            </w:r>
          </w:p>
        </w:tc>
        <w:tc>
          <w:tcPr>
            <w:tcW w:w="617" w:type="dxa"/>
            <w:shd w:val="clear" w:color="auto" w:fill="auto"/>
            <w:vAlign w:val="bottom"/>
          </w:tcPr>
          <w:p w14:paraId="18D66EDF"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w:t>
            </w:r>
          </w:p>
        </w:tc>
        <w:tc>
          <w:tcPr>
            <w:tcW w:w="618" w:type="dxa"/>
            <w:shd w:val="clear" w:color="auto" w:fill="auto"/>
            <w:vAlign w:val="bottom"/>
          </w:tcPr>
          <w:p w14:paraId="75680FE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w:t>
            </w:r>
          </w:p>
        </w:tc>
      </w:tr>
      <w:tr w:rsidR="00B31B72" w:rsidRPr="007A2A65" w14:paraId="42F67D42" w14:textId="77777777" w:rsidTr="00097DEB">
        <w:tc>
          <w:tcPr>
            <w:tcW w:w="7380" w:type="dxa"/>
            <w:shd w:val="clear" w:color="auto" w:fill="auto"/>
            <w:vAlign w:val="bottom"/>
          </w:tcPr>
          <w:p w14:paraId="4F28B0C3" w14:textId="77777777" w:rsidR="00B31B72" w:rsidRPr="00097DEB" w:rsidRDefault="00B31B72" w:rsidP="00B31B72">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097DEB">
              <w:rPr>
                <w:rFonts w:eastAsiaTheme="minorHAnsi"/>
                <w:spacing w:val="4"/>
                <w:w w:val="103"/>
                <w:sz w:val="17"/>
                <w:lang w:val="en-GB"/>
              </w:rPr>
              <w:tab/>
              <w:t>8.</w:t>
            </w:r>
            <w:r w:rsidRPr="00097DEB">
              <w:rPr>
                <w:rFonts w:eastAsiaTheme="minorHAnsi"/>
                <w:spacing w:val="4"/>
                <w:w w:val="103"/>
                <w:sz w:val="17"/>
                <w:lang w:val="en-GB"/>
              </w:rPr>
              <w:tab/>
              <w:t>On drug use prevention, treatment, care and rehabilitation, and availability of and access to controlled substances for medical purposes</w:t>
            </w:r>
          </w:p>
        </w:tc>
        <w:tc>
          <w:tcPr>
            <w:tcW w:w="617" w:type="dxa"/>
            <w:shd w:val="clear" w:color="auto" w:fill="auto"/>
            <w:vAlign w:val="bottom"/>
          </w:tcPr>
          <w:p w14:paraId="67120D8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3A9E6C2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7" w:type="dxa"/>
            <w:shd w:val="clear" w:color="auto" w:fill="auto"/>
            <w:vAlign w:val="bottom"/>
          </w:tcPr>
          <w:p w14:paraId="6AA717A3"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2742A667"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68F6F818" w14:textId="77777777" w:rsidTr="00097DEB">
        <w:tc>
          <w:tcPr>
            <w:tcW w:w="7380" w:type="dxa"/>
            <w:shd w:val="clear" w:color="auto" w:fill="auto"/>
            <w:vAlign w:val="bottom"/>
          </w:tcPr>
          <w:p w14:paraId="05301D87"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9.</w:t>
            </w:r>
            <w:r w:rsidRPr="00097DEB">
              <w:rPr>
                <w:rFonts w:eastAsiaTheme="minorHAnsi"/>
                <w:spacing w:val="4"/>
                <w:w w:val="103"/>
                <w:sz w:val="17"/>
                <w:lang w:val="en-GB"/>
              </w:rPr>
              <w:tab/>
              <w:t>On HIV/AIDS prevention, treatment and care</w:t>
            </w:r>
          </w:p>
        </w:tc>
        <w:tc>
          <w:tcPr>
            <w:tcW w:w="617" w:type="dxa"/>
            <w:shd w:val="clear" w:color="auto" w:fill="auto"/>
            <w:vAlign w:val="bottom"/>
          </w:tcPr>
          <w:p w14:paraId="21E981A3"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5</w:t>
            </w:r>
          </w:p>
        </w:tc>
        <w:tc>
          <w:tcPr>
            <w:tcW w:w="618" w:type="dxa"/>
            <w:shd w:val="clear" w:color="auto" w:fill="auto"/>
            <w:vAlign w:val="bottom"/>
          </w:tcPr>
          <w:p w14:paraId="161F0988"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7" w:type="dxa"/>
            <w:shd w:val="clear" w:color="auto" w:fill="auto"/>
            <w:vAlign w:val="bottom"/>
          </w:tcPr>
          <w:p w14:paraId="3FBD6C8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60F9C49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17E47F38" w14:textId="77777777" w:rsidTr="00097DEB">
        <w:tc>
          <w:tcPr>
            <w:tcW w:w="7380" w:type="dxa"/>
            <w:shd w:val="clear" w:color="auto" w:fill="auto"/>
            <w:vAlign w:val="bottom"/>
          </w:tcPr>
          <w:p w14:paraId="65988F80"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10.</w:t>
            </w:r>
            <w:r w:rsidRPr="00097DEB">
              <w:rPr>
                <w:rFonts w:eastAsiaTheme="minorHAnsi"/>
                <w:spacing w:val="4"/>
                <w:w w:val="103"/>
                <w:sz w:val="17"/>
                <w:lang w:val="en-GB"/>
              </w:rPr>
              <w:tab/>
              <w:t>On alternative development and sustainable livelihoods</w:t>
            </w:r>
          </w:p>
        </w:tc>
        <w:tc>
          <w:tcPr>
            <w:tcW w:w="617" w:type="dxa"/>
            <w:shd w:val="clear" w:color="auto" w:fill="auto"/>
            <w:vAlign w:val="bottom"/>
          </w:tcPr>
          <w:p w14:paraId="28C61916"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52BD36EF"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7" w:type="dxa"/>
            <w:shd w:val="clear" w:color="auto" w:fill="auto"/>
            <w:vAlign w:val="bottom"/>
          </w:tcPr>
          <w:p w14:paraId="3FF155C7"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28747CCD"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3AB3FDF6" w14:textId="77777777" w:rsidTr="00097DEB">
        <w:tc>
          <w:tcPr>
            <w:tcW w:w="7380" w:type="dxa"/>
            <w:shd w:val="clear" w:color="auto" w:fill="auto"/>
            <w:vAlign w:val="bottom"/>
          </w:tcPr>
          <w:p w14:paraId="33F14A68"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b/>
                <w:bCs/>
                <w:spacing w:val="4"/>
                <w:w w:val="103"/>
                <w:sz w:val="17"/>
                <w:lang w:val="en-GB"/>
              </w:rPr>
              <w:tab/>
              <w:t>Seminars, workshops and training events</w:t>
            </w:r>
            <w:r w:rsidRPr="00097DEB">
              <w:rPr>
                <w:rFonts w:eastAsiaTheme="minorHAnsi"/>
                <w:spacing w:val="4"/>
                <w:w w:val="103"/>
                <w:sz w:val="17"/>
                <w:lang w:val="en-GB"/>
              </w:rPr>
              <w:t xml:space="preserve"> (number of days)</w:t>
            </w:r>
          </w:p>
        </w:tc>
        <w:tc>
          <w:tcPr>
            <w:tcW w:w="617" w:type="dxa"/>
            <w:shd w:val="clear" w:color="auto" w:fill="auto"/>
            <w:vAlign w:val="bottom"/>
          </w:tcPr>
          <w:p w14:paraId="4AC04110"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24</w:t>
            </w:r>
          </w:p>
        </w:tc>
        <w:tc>
          <w:tcPr>
            <w:tcW w:w="618" w:type="dxa"/>
            <w:shd w:val="clear" w:color="auto" w:fill="auto"/>
            <w:vAlign w:val="bottom"/>
          </w:tcPr>
          <w:p w14:paraId="4C8CCF04"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24</w:t>
            </w:r>
          </w:p>
        </w:tc>
        <w:tc>
          <w:tcPr>
            <w:tcW w:w="617" w:type="dxa"/>
            <w:shd w:val="clear" w:color="auto" w:fill="auto"/>
            <w:vAlign w:val="bottom"/>
          </w:tcPr>
          <w:p w14:paraId="50EE9BE0"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24</w:t>
            </w:r>
          </w:p>
        </w:tc>
        <w:tc>
          <w:tcPr>
            <w:tcW w:w="618" w:type="dxa"/>
            <w:shd w:val="clear" w:color="auto" w:fill="auto"/>
            <w:vAlign w:val="bottom"/>
          </w:tcPr>
          <w:p w14:paraId="6CDECEE4"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24</w:t>
            </w:r>
          </w:p>
        </w:tc>
      </w:tr>
      <w:tr w:rsidR="00B31B72" w:rsidRPr="007A2A65" w14:paraId="6BDF6181" w14:textId="77777777" w:rsidTr="00097DEB">
        <w:tc>
          <w:tcPr>
            <w:tcW w:w="7380" w:type="dxa"/>
            <w:shd w:val="clear" w:color="auto" w:fill="auto"/>
            <w:vAlign w:val="bottom"/>
          </w:tcPr>
          <w:p w14:paraId="26228708"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11.</w:t>
            </w:r>
            <w:r w:rsidRPr="00097DEB">
              <w:rPr>
                <w:rFonts w:eastAsiaTheme="minorHAnsi"/>
                <w:spacing w:val="4"/>
                <w:w w:val="103"/>
                <w:sz w:val="17"/>
                <w:lang w:val="en-GB"/>
              </w:rPr>
              <w:tab/>
              <w:t>Training courses on drug control conventions and drug supply reduction</w:t>
            </w:r>
          </w:p>
        </w:tc>
        <w:tc>
          <w:tcPr>
            <w:tcW w:w="617" w:type="dxa"/>
            <w:shd w:val="clear" w:color="auto" w:fill="auto"/>
            <w:vAlign w:val="bottom"/>
          </w:tcPr>
          <w:p w14:paraId="15A30E6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15</w:t>
            </w:r>
          </w:p>
        </w:tc>
        <w:tc>
          <w:tcPr>
            <w:tcW w:w="618" w:type="dxa"/>
            <w:shd w:val="clear" w:color="auto" w:fill="auto"/>
            <w:vAlign w:val="bottom"/>
          </w:tcPr>
          <w:p w14:paraId="2B6B7C3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15</w:t>
            </w:r>
          </w:p>
        </w:tc>
        <w:tc>
          <w:tcPr>
            <w:tcW w:w="617" w:type="dxa"/>
            <w:shd w:val="clear" w:color="auto" w:fill="auto"/>
            <w:vAlign w:val="bottom"/>
          </w:tcPr>
          <w:p w14:paraId="55898081"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15</w:t>
            </w:r>
          </w:p>
        </w:tc>
        <w:tc>
          <w:tcPr>
            <w:tcW w:w="618" w:type="dxa"/>
            <w:shd w:val="clear" w:color="auto" w:fill="auto"/>
            <w:vAlign w:val="bottom"/>
          </w:tcPr>
          <w:p w14:paraId="1713C0FD"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15</w:t>
            </w:r>
          </w:p>
        </w:tc>
      </w:tr>
      <w:tr w:rsidR="00B31B72" w:rsidRPr="007A2A65" w14:paraId="145506FC" w14:textId="77777777" w:rsidTr="00097DEB">
        <w:tc>
          <w:tcPr>
            <w:tcW w:w="7380" w:type="dxa"/>
            <w:shd w:val="clear" w:color="auto" w:fill="auto"/>
            <w:vAlign w:val="bottom"/>
          </w:tcPr>
          <w:p w14:paraId="73AC8985"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12.</w:t>
            </w:r>
            <w:r w:rsidRPr="00097DEB">
              <w:rPr>
                <w:rFonts w:eastAsiaTheme="minorHAnsi"/>
                <w:spacing w:val="4"/>
                <w:w w:val="103"/>
                <w:sz w:val="17"/>
                <w:lang w:val="en-GB"/>
              </w:rPr>
              <w:tab/>
              <w:t>Training on drug demand reduction, HIV/AIDS and alternative development</w:t>
            </w:r>
          </w:p>
        </w:tc>
        <w:tc>
          <w:tcPr>
            <w:tcW w:w="617" w:type="dxa"/>
            <w:shd w:val="clear" w:color="auto" w:fill="auto"/>
            <w:vAlign w:val="bottom"/>
          </w:tcPr>
          <w:p w14:paraId="3D24B6A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9</w:t>
            </w:r>
          </w:p>
        </w:tc>
        <w:tc>
          <w:tcPr>
            <w:tcW w:w="618" w:type="dxa"/>
            <w:shd w:val="clear" w:color="auto" w:fill="auto"/>
            <w:vAlign w:val="bottom"/>
          </w:tcPr>
          <w:p w14:paraId="448081A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9</w:t>
            </w:r>
          </w:p>
        </w:tc>
        <w:tc>
          <w:tcPr>
            <w:tcW w:w="617" w:type="dxa"/>
            <w:shd w:val="clear" w:color="auto" w:fill="auto"/>
            <w:vAlign w:val="bottom"/>
          </w:tcPr>
          <w:p w14:paraId="10F9F095"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9</w:t>
            </w:r>
          </w:p>
        </w:tc>
        <w:tc>
          <w:tcPr>
            <w:tcW w:w="618" w:type="dxa"/>
            <w:shd w:val="clear" w:color="auto" w:fill="auto"/>
            <w:vAlign w:val="bottom"/>
          </w:tcPr>
          <w:p w14:paraId="5F8F379A"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9</w:t>
            </w:r>
          </w:p>
        </w:tc>
      </w:tr>
      <w:tr w:rsidR="00B31B72" w:rsidRPr="007A2A65" w14:paraId="03589220" w14:textId="77777777" w:rsidTr="00097DEB">
        <w:tc>
          <w:tcPr>
            <w:tcW w:w="7380" w:type="dxa"/>
            <w:shd w:val="clear" w:color="auto" w:fill="auto"/>
            <w:vAlign w:val="bottom"/>
          </w:tcPr>
          <w:p w14:paraId="1CF9A493"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b/>
                <w:bCs/>
                <w:spacing w:val="4"/>
                <w:w w:val="103"/>
                <w:sz w:val="17"/>
                <w:lang w:val="en-GB"/>
              </w:rPr>
              <w:tab/>
              <w:t>Publications</w:t>
            </w:r>
            <w:r w:rsidRPr="00097DEB">
              <w:rPr>
                <w:rFonts w:eastAsiaTheme="minorHAnsi"/>
                <w:spacing w:val="4"/>
                <w:w w:val="103"/>
                <w:sz w:val="17"/>
                <w:lang w:val="en-GB"/>
              </w:rPr>
              <w:t xml:space="preserve"> (number of publications)</w:t>
            </w:r>
          </w:p>
        </w:tc>
        <w:tc>
          <w:tcPr>
            <w:tcW w:w="617" w:type="dxa"/>
            <w:shd w:val="clear" w:color="auto" w:fill="auto"/>
            <w:vAlign w:val="bottom"/>
          </w:tcPr>
          <w:p w14:paraId="302B69A1"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 xml:space="preserve"> 3</w:t>
            </w:r>
          </w:p>
        </w:tc>
        <w:tc>
          <w:tcPr>
            <w:tcW w:w="618" w:type="dxa"/>
            <w:shd w:val="clear" w:color="auto" w:fill="auto"/>
            <w:vAlign w:val="bottom"/>
          </w:tcPr>
          <w:p w14:paraId="0C80113F"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w:t>
            </w:r>
          </w:p>
        </w:tc>
        <w:tc>
          <w:tcPr>
            <w:tcW w:w="617" w:type="dxa"/>
            <w:shd w:val="clear" w:color="auto" w:fill="auto"/>
            <w:vAlign w:val="bottom"/>
          </w:tcPr>
          <w:p w14:paraId="28224381"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w:t>
            </w:r>
          </w:p>
        </w:tc>
        <w:tc>
          <w:tcPr>
            <w:tcW w:w="618" w:type="dxa"/>
            <w:shd w:val="clear" w:color="auto" w:fill="auto"/>
            <w:vAlign w:val="bottom"/>
          </w:tcPr>
          <w:p w14:paraId="45846662"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b/>
                <w:bCs/>
                <w:sz w:val="17"/>
                <w:lang w:val="en-GB"/>
              </w:rPr>
            </w:pPr>
            <w:r w:rsidRPr="007A2A65">
              <w:rPr>
                <w:rFonts w:eastAsiaTheme="minorHAnsi"/>
                <w:b/>
                <w:bCs/>
                <w:sz w:val="17"/>
                <w:lang w:val="en-GB"/>
              </w:rPr>
              <w:t>3</w:t>
            </w:r>
          </w:p>
        </w:tc>
      </w:tr>
      <w:tr w:rsidR="00B31B72" w:rsidRPr="007A2A65" w14:paraId="0658619D" w14:textId="77777777" w:rsidTr="00097DEB">
        <w:tc>
          <w:tcPr>
            <w:tcW w:w="7380" w:type="dxa"/>
            <w:shd w:val="clear" w:color="auto" w:fill="auto"/>
            <w:vAlign w:val="bottom"/>
          </w:tcPr>
          <w:p w14:paraId="77EA84E7"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13.</w:t>
            </w:r>
            <w:r w:rsidRPr="00097DEB">
              <w:rPr>
                <w:rFonts w:eastAsiaTheme="minorHAnsi"/>
                <w:spacing w:val="4"/>
                <w:w w:val="103"/>
                <w:sz w:val="17"/>
                <w:lang w:val="en-GB"/>
              </w:rPr>
              <w:tab/>
              <w:t>On drug use prevention and treatment, and access to controlled substances</w:t>
            </w:r>
          </w:p>
        </w:tc>
        <w:tc>
          <w:tcPr>
            <w:tcW w:w="617" w:type="dxa"/>
            <w:shd w:val="clear" w:color="auto" w:fill="auto"/>
            <w:vAlign w:val="bottom"/>
          </w:tcPr>
          <w:p w14:paraId="7AF9835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51313A8F"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c>
          <w:tcPr>
            <w:tcW w:w="617" w:type="dxa"/>
            <w:shd w:val="clear" w:color="auto" w:fill="auto"/>
            <w:vAlign w:val="bottom"/>
          </w:tcPr>
          <w:p w14:paraId="68A06D91"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c>
          <w:tcPr>
            <w:tcW w:w="618" w:type="dxa"/>
            <w:shd w:val="clear" w:color="auto" w:fill="auto"/>
            <w:vAlign w:val="bottom"/>
          </w:tcPr>
          <w:p w14:paraId="6D9849E9"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2</w:t>
            </w:r>
          </w:p>
        </w:tc>
      </w:tr>
      <w:tr w:rsidR="00B31B72" w:rsidRPr="007A2A65" w14:paraId="0A5953E4" w14:textId="77777777" w:rsidTr="00097DEB">
        <w:tc>
          <w:tcPr>
            <w:tcW w:w="7380" w:type="dxa"/>
            <w:shd w:val="clear" w:color="auto" w:fill="auto"/>
            <w:vAlign w:val="bottom"/>
          </w:tcPr>
          <w:p w14:paraId="07A58228"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spacing w:val="4"/>
                <w:w w:val="103"/>
                <w:sz w:val="17"/>
                <w:lang w:val="en-GB"/>
              </w:rPr>
            </w:pPr>
            <w:r w:rsidRPr="00097DEB">
              <w:rPr>
                <w:rFonts w:eastAsiaTheme="minorHAnsi"/>
                <w:spacing w:val="4"/>
                <w:w w:val="103"/>
                <w:sz w:val="17"/>
                <w:lang w:val="en-GB"/>
              </w:rPr>
              <w:tab/>
              <w:t>14.</w:t>
            </w:r>
            <w:r w:rsidRPr="00097DEB">
              <w:rPr>
                <w:rFonts w:eastAsiaTheme="minorHAnsi"/>
                <w:spacing w:val="4"/>
                <w:w w:val="103"/>
                <w:sz w:val="17"/>
                <w:lang w:val="en-GB"/>
              </w:rPr>
              <w:tab/>
              <w:t>On HIV/AIDS prevention, treatment and care</w:t>
            </w:r>
          </w:p>
        </w:tc>
        <w:tc>
          <w:tcPr>
            <w:tcW w:w="617" w:type="dxa"/>
            <w:shd w:val="clear" w:color="auto" w:fill="auto"/>
            <w:vAlign w:val="bottom"/>
          </w:tcPr>
          <w:p w14:paraId="737EDBE5"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64C6D634"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7" w:type="dxa"/>
            <w:shd w:val="clear" w:color="auto" w:fill="auto"/>
            <w:vAlign w:val="bottom"/>
          </w:tcPr>
          <w:p w14:paraId="3B146607"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c>
          <w:tcPr>
            <w:tcW w:w="618" w:type="dxa"/>
            <w:shd w:val="clear" w:color="auto" w:fill="auto"/>
            <w:vAlign w:val="bottom"/>
          </w:tcPr>
          <w:p w14:paraId="189AEBE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4DB1F711" w14:textId="77777777" w:rsidTr="00097DEB">
        <w:tc>
          <w:tcPr>
            <w:tcW w:w="7380" w:type="dxa"/>
            <w:shd w:val="clear" w:color="auto" w:fill="auto"/>
            <w:vAlign w:val="bottom"/>
          </w:tcPr>
          <w:p w14:paraId="1FF40A2D"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b/>
                <w:bCs/>
                <w:spacing w:val="4"/>
                <w:w w:val="103"/>
                <w:sz w:val="17"/>
                <w:lang w:val="en-GB"/>
              </w:rPr>
            </w:pPr>
            <w:r w:rsidRPr="00097DEB">
              <w:rPr>
                <w:rFonts w:eastAsiaTheme="minorHAnsi"/>
                <w:b/>
                <w:bCs/>
                <w:spacing w:val="4"/>
                <w:w w:val="103"/>
                <w:sz w:val="17"/>
                <w:lang w:val="en-GB"/>
              </w:rPr>
              <w:t>C.</w:t>
            </w:r>
            <w:r w:rsidRPr="00097DEB">
              <w:rPr>
                <w:rFonts w:eastAsiaTheme="minorHAnsi"/>
                <w:b/>
                <w:bCs/>
                <w:spacing w:val="4"/>
                <w:w w:val="103"/>
                <w:sz w:val="17"/>
                <w:lang w:val="en-GB"/>
              </w:rPr>
              <w:tab/>
              <w:t>Substantive deliverables</w:t>
            </w:r>
          </w:p>
        </w:tc>
        <w:tc>
          <w:tcPr>
            <w:tcW w:w="617" w:type="dxa"/>
            <w:shd w:val="clear" w:color="auto" w:fill="auto"/>
            <w:vAlign w:val="bottom"/>
          </w:tcPr>
          <w:p w14:paraId="70372A99"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c>
          <w:tcPr>
            <w:tcW w:w="618" w:type="dxa"/>
            <w:shd w:val="clear" w:color="auto" w:fill="auto"/>
            <w:vAlign w:val="bottom"/>
          </w:tcPr>
          <w:p w14:paraId="0F6A3003"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c>
          <w:tcPr>
            <w:tcW w:w="617" w:type="dxa"/>
            <w:shd w:val="clear" w:color="auto" w:fill="auto"/>
            <w:vAlign w:val="bottom"/>
          </w:tcPr>
          <w:p w14:paraId="77C0A373"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c>
          <w:tcPr>
            <w:tcW w:w="618" w:type="dxa"/>
            <w:shd w:val="clear" w:color="auto" w:fill="auto"/>
            <w:vAlign w:val="bottom"/>
          </w:tcPr>
          <w:p w14:paraId="344B741B"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r w:rsidRPr="007A2A65">
              <w:rPr>
                <w:rFonts w:eastAsiaTheme="minorHAnsi"/>
                <w:sz w:val="17"/>
                <w:lang w:val="en-GB"/>
              </w:rPr>
              <w:t xml:space="preserve"> </w:t>
            </w:r>
          </w:p>
        </w:tc>
      </w:tr>
      <w:tr w:rsidR="00B31B72" w:rsidRPr="007A2A65" w14:paraId="64611953" w14:textId="77777777" w:rsidTr="00951C5F">
        <w:tc>
          <w:tcPr>
            <w:tcW w:w="9850" w:type="dxa"/>
            <w:gridSpan w:val="5"/>
            <w:shd w:val="clear" w:color="auto" w:fill="auto"/>
            <w:vAlign w:val="bottom"/>
          </w:tcPr>
          <w:p w14:paraId="3F60170D" w14:textId="77777777" w:rsidR="00B31B72" w:rsidRPr="00097DEB" w:rsidRDefault="00B31B72" w:rsidP="00B31B72">
            <w:pPr>
              <w:tabs>
                <w:tab w:val="left" w:pos="288"/>
                <w:tab w:val="left" w:pos="576"/>
                <w:tab w:val="left" w:pos="864"/>
                <w:tab w:val="left" w:pos="1152"/>
              </w:tabs>
              <w:spacing w:before="40" w:after="40" w:line="210" w:lineRule="exact"/>
              <w:ind w:left="288" w:right="43" w:hanging="288"/>
              <w:rPr>
                <w:rFonts w:eastAsiaTheme="minorHAnsi"/>
                <w:spacing w:val="2"/>
                <w:w w:val="102"/>
                <w:sz w:val="17"/>
                <w:lang w:val="en-GB"/>
              </w:rPr>
            </w:pPr>
            <w:r w:rsidRPr="00097DEB">
              <w:rPr>
                <w:rFonts w:eastAsiaTheme="minorHAnsi"/>
                <w:b/>
                <w:bCs/>
                <w:spacing w:val="2"/>
                <w:w w:val="102"/>
                <w:sz w:val="17"/>
                <w:lang w:val="en-GB"/>
              </w:rPr>
              <w:tab/>
              <w:t>Consultation, advice and advocacy</w:t>
            </w:r>
            <w:r w:rsidRPr="00097DEB">
              <w:rPr>
                <w:rFonts w:eastAsiaTheme="minorHAnsi"/>
                <w:spacing w:val="2"/>
                <w:w w:val="102"/>
                <w:sz w:val="17"/>
                <w:lang w:val="en-GB"/>
              </w:rPr>
              <w:t>: advisory services on law enforcement and the implementation of the drug control conventions; substantive and technical advice on evidence-based drug prevention, treatment and care; HIV/AIDS prevention, treatment and care; access to controlled substances for medical and scientific use; and alternative development and sustainable livelihoods.</w:t>
            </w:r>
          </w:p>
        </w:tc>
      </w:tr>
      <w:tr w:rsidR="00B31B72" w:rsidRPr="007A2A65" w14:paraId="612A983D" w14:textId="77777777" w:rsidTr="00097DEB">
        <w:tc>
          <w:tcPr>
            <w:tcW w:w="7380" w:type="dxa"/>
            <w:shd w:val="clear" w:color="auto" w:fill="auto"/>
            <w:vAlign w:val="bottom"/>
          </w:tcPr>
          <w:p w14:paraId="7C15698E" w14:textId="77777777" w:rsidR="00B31B72" w:rsidRPr="00097DEB" w:rsidRDefault="00B31B72" w:rsidP="00B31B72">
            <w:pPr>
              <w:tabs>
                <w:tab w:val="left" w:pos="288"/>
                <w:tab w:val="left" w:pos="576"/>
                <w:tab w:val="left" w:pos="864"/>
                <w:tab w:val="left" w:pos="1152"/>
              </w:tabs>
              <w:spacing w:before="40" w:after="40" w:line="210" w:lineRule="exact"/>
              <w:ind w:right="40"/>
              <w:rPr>
                <w:rFonts w:eastAsiaTheme="minorHAnsi"/>
                <w:b/>
                <w:bCs/>
                <w:spacing w:val="4"/>
                <w:w w:val="103"/>
                <w:sz w:val="17"/>
                <w:lang w:val="en-GB"/>
              </w:rPr>
            </w:pPr>
            <w:r w:rsidRPr="00097DEB">
              <w:rPr>
                <w:rFonts w:eastAsiaTheme="minorHAnsi"/>
                <w:b/>
                <w:bCs/>
                <w:spacing w:val="4"/>
                <w:w w:val="103"/>
                <w:sz w:val="17"/>
                <w:lang w:val="en-GB"/>
              </w:rPr>
              <w:t>D.</w:t>
            </w:r>
            <w:r w:rsidRPr="00097DEB">
              <w:rPr>
                <w:rFonts w:eastAsiaTheme="minorHAnsi"/>
                <w:b/>
                <w:bCs/>
                <w:spacing w:val="4"/>
                <w:w w:val="103"/>
                <w:sz w:val="17"/>
                <w:lang w:val="en-GB"/>
              </w:rPr>
              <w:tab/>
              <w:t>Communication deliverables</w:t>
            </w:r>
          </w:p>
        </w:tc>
        <w:tc>
          <w:tcPr>
            <w:tcW w:w="617" w:type="dxa"/>
            <w:shd w:val="clear" w:color="auto" w:fill="auto"/>
            <w:vAlign w:val="bottom"/>
          </w:tcPr>
          <w:p w14:paraId="5C7F55B5"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8" w:type="dxa"/>
            <w:shd w:val="clear" w:color="auto" w:fill="auto"/>
            <w:vAlign w:val="bottom"/>
          </w:tcPr>
          <w:p w14:paraId="1C07FAF7"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7" w:type="dxa"/>
            <w:shd w:val="clear" w:color="auto" w:fill="auto"/>
            <w:vAlign w:val="bottom"/>
          </w:tcPr>
          <w:p w14:paraId="79339305"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c>
          <w:tcPr>
            <w:tcW w:w="618" w:type="dxa"/>
            <w:shd w:val="clear" w:color="auto" w:fill="auto"/>
            <w:vAlign w:val="bottom"/>
          </w:tcPr>
          <w:p w14:paraId="4A9C16FC" w14:textId="77777777" w:rsidR="00B31B72" w:rsidRPr="007A2A65" w:rsidRDefault="00B31B72" w:rsidP="00B31B72">
            <w:pPr>
              <w:tabs>
                <w:tab w:val="left" w:pos="288"/>
                <w:tab w:val="left" w:pos="576"/>
                <w:tab w:val="left" w:pos="864"/>
                <w:tab w:val="left" w:pos="1152"/>
              </w:tabs>
              <w:spacing w:before="40" w:after="40" w:line="210" w:lineRule="exact"/>
              <w:ind w:left="144" w:right="40"/>
              <w:jc w:val="right"/>
              <w:rPr>
                <w:rFonts w:eastAsiaTheme="minorHAnsi"/>
                <w:sz w:val="17"/>
                <w:lang w:val="en-GB"/>
              </w:rPr>
            </w:pPr>
          </w:p>
        </w:tc>
      </w:tr>
      <w:tr w:rsidR="00B31B72" w:rsidRPr="007A2A65" w14:paraId="5B504532" w14:textId="77777777" w:rsidTr="00951C5F">
        <w:tc>
          <w:tcPr>
            <w:tcW w:w="9850" w:type="dxa"/>
            <w:gridSpan w:val="5"/>
            <w:tcBorders>
              <w:bottom w:val="single" w:sz="12" w:space="0" w:color="auto"/>
            </w:tcBorders>
            <w:shd w:val="clear" w:color="auto" w:fill="auto"/>
            <w:vAlign w:val="bottom"/>
          </w:tcPr>
          <w:p w14:paraId="3A1F3C12" w14:textId="77777777" w:rsidR="00B31B72" w:rsidRPr="00097DEB" w:rsidRDefault="00B31B72" w:rsidP="00B31B72">
            <w:pPr>
              <w:tabs>
                <w:tab w:val="left" w:pos="288"/>
                <w:tab w:val="left" w:pos="576"/>
                <w:tab w:val="left" w:pos="864"/>
                <w:tab w:val="left" w:pos="1152"/>
              </w:tabs>
              <w:spacing w:before="40" w:after="40" w:line="210" w:lineRule="exact"/>
              <w:ind w:left="288" w:right="43" w:hanging="288"/>
              <w:rPr>
                <w:rFonts w:eastAsiaTheme="minorHAnsi"/>
                <w:spacing w:val="4"/>
                <w:w w:val="103"/>
                <w:sz w:val="17"/>
                <w:lang w:val="en-GB"/>
              </w:rPr>
            </w:pPr>
            <w:r w:rsidRPr="00097DEB">
              <w:rPr>
                <w:rFonts w:eastAsiaTheme="minorHAnsi"/>
                <w:b/>
                <w:bCs/>
                <w:spacing w:val="4"/>
                <w:w w:val="103"/>
                <w:sz w:val="17"/>
                <w:lang w:val="en-GB"/>
              </w:rPr>
              <w:tab/>
              <w:t>Outreach programmes, special events and information materials</w:t>
            </w:r>
            <w:r w:rsidRPr="00097DEB">
              <w:rPr>
                <w:rFonts w:eastAsiaTheme="minorHAnsi"/>
                <w:spacing w:val="4"/>
                <w:w w:val="103"/>
                <w:sz w:val="17"/>
                <w:lang w:val="en-GB"/>
              </w:rPr>
              <w:t>: social media campaigns and events on International Day against Drug Abuse and Illicit Trafficking, World Mental Health Day and World AIDS Day.</w:t>
            </w:r>
          </w:p>
        </w:tc>
      </w:tr>
    </w:tbl>
    <w:p w14:paraId="317B740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81EAA06" w14:textId="77777777" w:rsidR="00B31B72" w:rsidRPr="007A2A65" w:rsidRDefault="00B31B72" w:rsidP="00B31B72">
      <w:pPr>
        <w:tabs>
          <w:tab w:val="right" w:pos="216"/>
          <w:tab w:val="left" w:pos="288"/>
          <w:tab w:val="right" w:pos="576"/>
          <w:tab w:val="left" w:pos="648"/>
        </w:tabs>
        <w:spacing w:line="210" w:lineRule="exact"/>
        <w:ind w:left="288" w:hanging="288"/>
        <w:rPr>
          <w:spacing w:val="5"/>
          <w:w w:val="104"/>
          <w:kern w:val="2"/>
          <w:sz w:val="17"/>
          <w:lang w:val="en-GB" w:eastAsia="en-US"/>
          <w14:ligatures w14:val="standardContextual"/>
        </w:rPr>
      </w:pPr>
      <w:r w:rsidRPr="007A2A65">
        <w:rPr>
          <w:spacing w:val="5"/>
          <w:w w:val="104"/>
          <w:kern w:val="2"/>
          <w:sz w:val="17"/>
          <w:lang w:val="en-GB" w:eastAsia="en-US"/>
          <w14:ligatures w14:val="standardContextual"/>
        </w:rPr>
        <w:tab/>
      </w:r>
      <w:r w:rsidRPr="007A2A65">
        <w:rPr>
          <w:i/>
          <w:iCs/>
          <w:spacing w:val="5"/>
          <w:w w:val="104"/>
          <w:kern w:val="2"/>
          <w:sz w:val="17"/>
          <w:vertAlign w:val="superscript"/>
          <w:lang w:val="en-GB" w:eastAsia="en-US"/>
          <w14:ligatures w14:val="standardContextual"/>
        </w:rPr>
        <w:t>a</w:t>
      </w:r>
      <w:r w:rsidRPr="007A2A65">
        <w:rPr>
          <w:i/>
          <w:iCs/>
          <w:spacing w:val="5"/>
          <w:w w:val="104"/>
          <w:kern w:val="2"/>
          <w:sz w:val="17"/>
          <w:lang w:val="en-GB" w:eastAsia="en-US"/>
          <w14:ligatures w14:val="standardContextual"/>
        </w:rPr>
        <w:tab/>
      </w:r>
      <w:r w:rsidRPr="007A2A65">
        <w:rPr>
          <w:spacing w:val="3"/>
          <w:w w:val="104"/>
          <w:kern w:val="2"/>
          <w:sz w:val="17"/>
          <w:lang w:val="en-GB" w:eastAsia="en-US"/>
          <w14:ligatures w14:val="standardContextual"/>
        </w:rPr>
        <w:t>For field and technical cooperation projects on drug supply reduction and publications thereon, please refer to deliverables B.6 and B.10 under table 16.3.</w:t>
      </w:r>
    </w:p>
    <w:p w14:paraId="7B6D899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4441E6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4501AD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22320D"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Subprogramme 3</w:t>
      </w:r>
    </w:p>
    <w:p w14:paraId="3AE6D9F1"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Countering corruption</w:t>
      </w:r>
    </w:p>
    <w:p w14:paraId="4543B563" w14:textId="77777777" w:rsidR="00B31B72" w:rsidRPr="007A2A65" w:rsidRDefault="00B31B72"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1928017" w14:textId="77777777" w:rsidR="00B31B72" w:rsidRPr="007A2A65" w:rsidRDefault="00B31B72"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C48C61F"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Objective</w:t>
      </w:r>
    </w:p>
    <w:p w14:paraId="0EE5965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8C4491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D33C80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16.42</w:t>
      </w:r>
      <w:r w:rsidRPr="007A2A65">
        <w:rPr>
          <w:kern w:val="2"/>
          <w:lang w:val="en-GB" w:eastAsia="en-US"/>
          <w14:ligatures w14:val="standardContextual"/>
        </w:rPr>
        <w:tab/>
        <w:t>The objective, to which this subprogramme contributes, is to prevent and counter corruption through the effective implementation of the United Nations Convention against Corruption.</w:t>
      </w:r>
    </w:p>
    <w:p w14:paraId="068D6686" w14:textId="77777777" w:rsidR="00B31B72" w:rsidRPr="007A2A65" w:rsidRDefault="00B31B72" w:rsidP="00B31B7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eastAsia="en-US"/>
          <w14:ligatures w14:val="standardContextual"/>
        </w:rPr>
      </w:pPr>
    </w:p>
    <w:p w14:paraId="79A2DC12" w14:textId="77777777" w:rsidR="00B31B72" w:rsidRPr="007A2A65" w:rsidRDefault="00B31B72" w:rsidP="00B31B7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eastAsia="en-US"/>
          <w14:ligatures w14:val="standardContextual"/>
        </w:rPr>
      </w:pPr>
    </w:p>
    <w:p w14:paraId="77E1A3FC"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Strategy</w:t>
      </w:r>
    </w:p>
    <w:p w14:paraId="265CE7B8" w14:textId="77777777" w:rsidR="00B31B72" w:rsidRPr="007A2A65" w:rsidRDefault="00B31B72" w:rsidP="00B31B7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eastAsia="en-US"/>
          <w14:ligatures w14:val="standardContextual"/>
        </w:rPr>
      </w:pPr>
    </w:p>
    <w:p w14:paraId="55324A58" w14:textId="77777777" w:rsidR="00B31B72" w:rsidRPr="007A2A65" w:rsidRDefault="00B31B72" w:rsidP="00B31B7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eastAsia="en-US"/>
          <w14:ligatures w14:val="standardContextual"/>
        </w:rPr>
      </w:pPr>
    </w:p>
    <w:p w14:paraId="055AFD4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16.43</w:t>
      </w:r>
      <w:r w:rsidRPr="007A2A65">
        <w:rPr>
          <w:kern w:val="2"/>
          <w:lang w:val="en-GB" w:eastAsia="en-US"/>
          <w14:ligatures w14:val="standardContextual"/>
        </w:rPr>
        <w:tab/>
        <w:t>To contribute to the objective, the subprogramme will:</w:t>
      </w:r>
    </w:p>
    <w:p w14:paraId="0EB2F7B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Provide policy and legislative advice, build the capacities of relevant actors and facilitate the transfer of expertise in the areas of prevention, international cooperation, asset recovery, criminalization and law enforcement;</w:t>
      </w:r>
    </w:p>
    <w:p w14:paraId="02D6E5E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Assist Member States, upon request, in strengthening public sector institutions and the role of civil society, parliamentarians, the private sector, academia, youth and the general public in the prevention of corruption, including by providing technical assistance to States in the follow</w:t>
      </w:r>
      <w:r w:rsidRPr="007A2A65">
        <w:rPr>
          <w:kern w:val="2"/>
          <w:lang w:val="en-GB" w:eastAsia="en-US"/>
          <w14:ligatures w14:val="standardContextual"/>
        </w:rPr>
        <w:noBreakHyphen/>
        <w:t>up to country reviews conducted under the Mechanism for the Review of Implementation of the United Nations Convention against Corruption, as well as other types of technical assistance;</w:t>
      </w:r>
    </w:p>
    <w:p w14:paraId="093F8DE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 xml:space="preserve">Implement the mandates given by policymaking and treaty bodies, in particular the Conference of the States Parties to the Convention, its subsidiary bodies and other governing organs, and support related intergovernmental processes, including the follow-up to the special session of the General Assembly against corruption held in 2021; </w:t>
      </w:r>
    </w:p>
    <w:p w14:paraId="663320A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Promote international cooperation regarding the investigation, prosecution and adjudication of corruption and related offences and provide technical assistance on the recovery of stolen assets, including through the Global Operational Network of Anti-Corruption Law Enforcement Authorities (GlobE Network) and the convening of expert group meetings;</w:t>
      </w:r>
    </w:p>
    <w:p w14:paraId="527943D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Develop and disseminate knowledge products on the implementation of the Convention and assist States, upon request, in producing data and conducting statistical and analytical studies and research into corruption, including in collaboration with academia and other stakeholders, and further emphasize South-South cooperation and encourage the sharing of knowledge and good practices at the national and regional levels.</w:t>
      </w:r>
    </w:p>
    <w:p w14:paraId="112C3FB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16.44</w:t>
      </w:r>
      <w:r w:rsidRPr="007A2A65">
        <w:rPr>
          <w:kern w:val="2"/>
          <w:lang w:val="en-GB" w:eastAsia="en-US"/>
          <w14:ligatures w14:val="standardContextual"/>
        </w:rPr>
        <w:tab/>
        <w:t xml:space="preserve">The above-mentioned work is expected to result in: </w:t>
      </w:r>
    </w:p>
    <w:p w14:paraId="6995E4B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States Parties participating actively and effectively in the Mechanism for the Review of Implementation of the United Nations Convention against Corruption;</w:t>
      </w:r>
    </w:p>
    <w:p w14:paraId="36741D0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States’ legal, policy and institutional frameworks addressing corruption risks in line with the Convention;</w:t>
      </w:r>
    </w:p>
    <w:p w14:paraId="1F8A08C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States being able to systematically and in a timely manner trace, seize, freeze, confiscate and return assets stolen by officials through acts of corruption, within the framework of the Convention;</w:t>
      </w:r>
    </w:p>
    <w:p w14:paraId="0D80A55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Anti-corruption practitioners and other stakeholders having and using the capacity to prevent and counter corruption;</w:t>
      </w:r>
    </w:p>
    <w:p w14:paraId="1B53168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Policymakers, practitioners and other stakeholders using evidence-based knowledge and tools on anti-corruption to inform decision-making;</w:t>
      </w:r>
    </w:p>
    <w:p w14:paraId="5D9312E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(f)</w:t>
      </w:r>
      <w:r w:rsidRPr="007A2A65">
        <w:rPr>
          <w:kern w:val="2"/>
          <w:lang w:val="en-GB" w:eastAsia="en-US"/>
          <w14:ligatures w14:val="standardContextual"/>
        </w:rPr>
        <w:tab/>
        <w:t>Partners actively supporting and promoting implementation of the Convention in a coordinated effort.</w:t>
      </w:r>
    </w:p>
    <w:p w14:paraId="6E49F38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6113FD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EC9F56F"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Programme performance in 2024</w:t>
      </w:r>
    </w:p>
    <w:p w14:paraId="24D9B29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EA509B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C72C0E5"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 xml:space="preserve">Corruption in sport effectively tackled by States </w:t>
      </w:r>
    </w:p>
    <w:p w14:paraId="495EDDF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7773A1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16.45</w:t>
      </w:r>
      <w:r w:rsidRPr="007A2A65">
        <w:rPr>
          <w:kern w:val="2"/>
          <w:lang w:val="en-GB" w:eastAsia="en-US"/>
          <w14:ligatures w14:val="standardContextual"/>
        </w:rPr>
        <w:tab/>
        <w:t>The past two decades have witnessed a substantial increase in corruption and criminal activities in sports. Globalization, a huge influx of money, the rapid growth of legal and illegal sports betting, and technological advances have transformed the way sport is played and consumed. Criminal groups exploit vulnerabilities linked to these changes and the weaknesses of legislative and regulatory frameworks that govern sport. In response, States have recognized the need to tackle corruption in sport in several resolutions adopted by the Conference of the States Parties to the United Nations Convention against Corruption. Since 2018, the subprogramme has supported government and sports officials in implementing these resolutions by conducting awareness-raising activities, building capacities and enhancing cooperation to effectively prevent, detect, investigate and sanction corruption in sport at all levels. In 2024, following the multi-stakeholder conference on safeguarding sport from corruption for officials from sports organizations and criminal justice authorities in South Asia, held in 2023, the subprogramme took follow-up actions such as a workshop for investigators and prosecutors. As a result, Sri Lankan investigators and prosecutors conducted a high-profile investigation into the manipulation of cricket matches, which led to the indictment of criminals.</w:t>
      </w:r>
    </w:p>
    <w:p w14:paraId="13FC052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16.46</w:t>
      </w:r>
      <w:r w:rsidRPr="007A2A65">
        <w:rPr>
          <w:kern w:val="2"/>
          <w:lang w:val="en-GB" w:eastAsia="en-US"/>
          <w14:ligatures w14:val="standardContextual"/>
        </w:rPr>
        <w:tab/>
        <w:t>Progress towards the objective is presented in the performance measure below (see figure 16.VIII).</w:t>
      </w:r>
    </w:p>
    <w:p w14:paraId="465F8F7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B100606" w14:textId="77777777" w:rsidR="00B31B72" w:rsidRPr="007A2A65" w:rsidRDefault="00B31B72"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16.VIII</w:t>
      </w:r>
    </w:p>
    <w:p w14:paraId="10C3F1B2" w14:textId="77777777" w:rsidR="00B31B72" w:rsidRPr="007A2A65" w:rsidRDefault="00B31B72" w:rsidP="00097DEB">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countries with improved understanding on how to tackle corruption in sport (annual)</w:t>
      </w:r>
    </w:p>
    <w:p w14:paraId="481BE127" w14:textId="77777777" w:rsidR="00B31B72" w:rsidRPr="007A2A65" w:rsidRDefault="00B31B72"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0996471" w14:textId="77777777" w:rsidR="00B31B72" w:rsidRPr="007A2A65" w:rsidRDefault="00B31B72"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szCs w:val="20"/>
          <w:lang w:val="en-GB" w:eastAsia="en-US"/>
          <w14:ligatures w14:val="standardContextual"/>
        </w:rPr>
        <w:drawing>
          <wp:anchor distT="0" distB="0" distL="114300" distR="114300" simplePos="0" relativeHeight="251667456" behindDoc="0" locked="0" layoutInCell="1" allowOverlap="1" wp14:anchorId="7D4C4B81" wp14:editId="12528B3E">
            <wp:simplePos x="0" y="0"/>
            <wp:positionH relativeFrom="margin">
              <wp:align>right</wp:align>
            </wp:positionH>
            <wp:positionV relativeFrom="paragraph">
              <wp:posOffset>95250</wp:posOffset>
            </wp:positionV>
            <wp:extent cx="6257925" cy="2038350"/>
            <wp:effectExtent l="0" t="0" r="0" b="0"/>
            <wp:wrapTopAndBottom/>
            <wp:docPr id="2090962481" name="Chart 209096248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5"/>
              </a:graphicData>
            </a:graphic>
            <wp14:sizeRelH relativeFrom="page">
              <wp14:pctWidth>0</wp14:pctWidth>
            </wp14:sizeRelH>
            <wp14:sizeRelV relativeFrom="page">
              <wp14:pctHeight>0</wp14:pctHeight>
            </wp14:sizeRelV>
          </wp:anchor>
        </w:drawing>
      </w:r>
    </w:p>
    <w:p w14:paraId="47AF23A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4F6DCF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D86A9E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2318832"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Planned results for 2026</w:t>
      </w:r>
    </w:p>
    <w:p w14:paraId="6142A84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53D810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38BEB52"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Result 1: national anti-corruption institutions are strengthened</w:t>
      </w:r>
    </w:p>
    <w:p w14:paraId="19CF735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688C68B"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0835989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B2BA76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16.47</w:t>
      </w:r>
      <w:r w:rsidRPr="007A2A65">
        <w:rPr>
          <w:kern w:val="2"/>
          <w:lang w:val="en-GB" w:eastAsia="en-US"/>
          <w14:ligatures w14:val="standardContextual"/>
        </w:rPr>
        <w:tab/>
        <w:t>The subprogramme’s work contributed to strengthening anti-corruption institutions in 42 countries, which exceeded the planned target of 15 countries.</w:t>
      </w:r>
    </w:p>
    <w:p w14:paraId="24C11BD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16.48</w:t>
      </w:r>
      <w:r w:rsidRPr="007A2A65">
        <w:rPr>
          <w:kern w:val="2"/>
          <w:lang w:val="en-GB" w:eastAsia="en-US"/>
          <w14:ligatures w14:val="standardContextual"/>
        </w:rPr>
        <w:tab/>
        <w:t>Progress towards the objective and the target for 2026 are presented in the performance measure below (see figure 16.IX).</w:t>
      </w:r>
    </w:p>
    <w:p w14:paraId="1F56CF2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0557A75"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16.IX</w:t>
      </w:r>
    </w:p>
    <w:p w14:paraId="4A47C74D"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Performance measure: number of countries with strengthened anti-corruption institutions (annual)</w:t>
      </w:r>
    </w:p>
    <w:p w14:paraId="3EB5A4EC"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984C44E"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68480" behindDoc="0" locked="0" layoutInCell="1" allowOverlap="1" wp14:anchorId="6CDA34AD" wp14:editId="470A9617">
            <wp:simplePos x="0" y="0"/>
            <wp:positionH relativeFrom="margin">
              <wp:align>left</wp:align>
            </wp:positionH>
            <wp:positionV relativeFrom="paragraph">
              <wp:posOffset>95250</wp:posOffset>
            </wp:positionV>
            <wp:extent cx="6254115" cy="2133600"/>
            <wp:effectExtent l="0" t="0" r="0" b="0"/>
            <wp:wrapTopAndBottom/>
            <wp:docPr id="1423204207" name="Chart 142320420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6"/>
              </a:graphicData>
            </a:graphic>
            <wp14:sizeRelH relativeFrom="page">
              <wp14:pctWidth>0</wp14:pctWidth>
            </wp14:sizeRelH>
            <wp14:sizeRelV relativeFrom="page">
              <wp14:pctHeight>0</wp14:pctHeight>
            </wp14:sizeRelV>
          </wp:anchor>
        </w:drawing>
      </w:r>
    </w:p>
    <w:p w14:paraId="556BC49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262CAE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30EA9CE"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120" w:hanging="1267"/>
        <w:rPr>
          <w:lang w:val="en-GB" w:eastAsia="en-US"/>
        </w:rPr>
      </w:pPr>
      <w:r w:rsidRPr="007A2A65">
        <w:rPr>
          <w:lang w:val="en-GB" w:eastAsia="en-US"/>
        </w:rPr>
        <w:tab/>
      </w:r>
      <w:r w:rsidRPr="007A2A65">
        <w:rPr>
          <w:lang w:val="en-GB" w:eastAsia="en-US"/>
        </w:rPr>
        <w:tab/>
        <w:t>Result 2: States’ use of beneficial ownership information in anti-corruption efforts strengthened</w:t>
      </w:r>
    </w:p>
    <w:p w14:paraId="24950BE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4F7062C"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13B48A9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036B7E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16.49</w:t>
      </w:r>
      <w:r w:rsidRPr="007A2A65">
        <w:rPr>
          <w:kern w:val="2"/>
          <w:lang w:val="en-GB" w:eastAsia="en-US"/>
          <w14:ligatures w14:val="standardContextual"/>
        </w:rPr>
        <w:tab/>
        <w:t xml:space="preserve">The subprogramme’s work contributed to strengthening six States’ cooperation, information-sharing and peer-learning on beneficial ownership, which exceeded the planned target of five countries. </w:t>
      </w:r>
    </w:p>
    <w:p w14:paraId="1E3AC17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16.50</w:t>
      </w:r>
      <w:r w:rsidRPr="007A2A65">
        <w:rPr>
          <w:kern w:val="2"/>
          <w:lang w:val="en-GB" w:eastAsia="en-US"/>
          <w14:ligatures w14:val="standardContextual"/>
        </w:rPr>
        <w:tab/>
        <w:t>Progress towards the objective and the target for 2026 are presented in the performance measure below (see table 16.5).</w:t>
      </w:r>
    </w:p>
    <w:p w14:paraId="4F1D895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B2A9989"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16.5</w:t>
      </w:r>
    </w:p>
    <w:p w14:paraId="6C50E8D2"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7700A82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F3F3DA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B31B72" w:rsidRPr="007A2A65" w14:paraId="1C3DC040" w14:textId="77777777" w:rsidTr="00951C5F">
        <w:trPr>
          <w:tblHeader/>
        </w:trPr>
        <w:tc>
          <w:tcPr>
            <w:tcW w:w="1971" w:type="dxa"/>
            <w:tcBorders>
              <w:top w:val="single" w:sz="4" w:space="0" w:color="auto"/>
              <w:left w:val="nil"/>
              <w:bottom w:val="single" w:sz="12" w:space="0" w:color="auto"/>
              <w:right w:val="nil"/>
            </w:tcBorders>
            <w:vAlign w:val="bottom"/>
            <w:hideMark/>
          </w:tcPr>
          <w:p w14:paraId="682C0727" w14:textId="77777777" w:rsidR="00B31B72" w:rsidRPr="007A2A65" w:rsidRDefault="00B31B72" w:rsidP="00B31B72">
            <w:pPr>
              <w:spacing w:before="81" w:after="81" w:line="160" w:lineRule="exact"/>
              <w:ind w:right="43"/>
              <w:rPr>
                <w:i/>
                <w:sz w:val="14"/>
                <w:szCs w:val="20"/>
                <w:lang w:val="en-GB" w:eastAsia="en-US"/>
                <w14:ligatures w14:val="standardContextual"/>
              </w:rPr>
            </w:pPr>
            <w:r w:rsidRPr="007A2A65">
              <w:rPr>
                <w:i/>
                <w:sz w:val="14"/>
                <w:szCs w:val="20"/>
                <w:lang w:val="en-GB" w:eastAsia="en-US"/>
                <w14:ligatures w14:val="standardContextual"/>
              </w:rPr>
              <w:t>2022 (actual)</w:t>
            </w:r>
          </w:p>
        </w:tc>
        <w:tc>
          <w:tcPr>
            <w:tcW w:w="1971" w:type="dxa"/>
            <w:tcBorders>
              <w:top w:val="single" w:sz="4" w:space="0" w:color="auto"/>
              <w:left w:val="nil"/>
              <w:bottom w:val="single" w:sz="12" w:space="0" w:color="auto"/>
              <w:right w:val="nil"/>
            </w:tcBorders>
          </w:tcPr>
          <w:p w14:paraId="7C1B4FE3" w14:textId="77777777" w:rsidR="00B31B72" w:rsidRPr="007A2A65" w:rsidRDefault="00B31B72" w:rsidP="00B31B72">
            <w:pPr>
              <w:spacing w:before="81" w:after="81" w:line="160" w:lineRule="exact"/>
              <w:ind w:left="144" w:right="43"/>
              <w:rPr>
                <w:i/>
                <w:sz w:val="14"/>
                <w:szCs w:val="20"/>
                <w:lang w:val="en-GB" w:eastAsia="en-US"/>
                <w14:ligatures w14:val="standardContextual"/>
              </w:rPr>
            </w:pPr>
            <w:r w:rsidRPr="007A2A65">
              <w:rPr>
                <w:i/>
                <w:sz w:val="14"/>
                <w:szCs w:val="20"/>
                <w:lang w:val="en-GB" w:eastAsia="en-US"/>
                <w14:ligatures w14:val="standardContextual"/>
              </w:rPr>
              <w:t>2023 (actual)</w:t>
            </w:r>
          </w:p>
        </w:tc>
        <w:tc>
          <w:tcPr>
            <w:tcW w:w="1971" w:type="dxa"/>
            <w:tcBorders>
              <w:top w:val="single" w:sz="4" w:space="0" w:color="auto"/>
              <w:left w:val="nil"/>
              <w:bottom w:val="single" w:sz="12" w:space="0" w:color="auto"/>
              <w:right w:val="double" w:sz="12" w:space="0" w:color="auto"/>
            </w:tcBorders>
            <w:vAlign w:val="bottom"/>
            <w:hideMark/>
          </w:tcPr>
          <w:p w14:paraId="3ED4A6CF" w14:textId="77777777" w:rsidR="00B31B72" w:rsidRPr="007A2A65" w:rsidRDefault="00B31B72" w:rsidP="00B31B72">
            <w:pPr>
              <w:spacing w:before="81" w:after="81" w:line="160" w:lineRule="exact"/>
              <w:ind w:left="144" w:right="43"/>
              <w:rPr>
                <w:i/>
                <w:sz w:val="14"/>
                <w:szCs w:val="20"/>
                <w:lang w:val="en-GB" w:eastAsia="en-US"/>
                <w14:ligatures w14:val="standardContextual"/>
              </w:rPr>
            </w:pPr>
            <w:r w:rsidRPr="007A2A65">
              <w:rPr>
                <w:i/>
                <w:sz w:val="14"/>
                <w:szCs w:val="20"/>
                <w:lang w:val="en-GB" w:eastAsia="en-US"/>
                <w14:ligatures w14:val="standardContextual"/>
              </w:rPr>
              <w:t>2024 (actual)</w:t>
            </w:r>
          </w:p>
        </w:tc>
        <w:tc>
          <w:tcPr>
            <w:tcW w:w="1971" w:type="dxa"/>
            <w:tcBorders>
              <w:top w:val="single" w:sz="4" w:space="0" w:color="auto"/>
              <w:left w:val="double" w:sz="12" w:space="0" w:color="auto"/>
              <w:bottom w:val="single" w:sz="12" w:space="0" w:color="auto"/>
              <w:right w:val="nil"/>
            </w:tcBorders>
            <w:vAlign w:val="bottom"/>
            <w:hideMark/>
          </w:tcPr>
          <w:p w14:paraId="7F102A0A" w14:textId="77777777" w:rsidR="00B31B72" w:rsidRPr="007A2A65" w:rsidRDefault="00B31B72" w:rsidP="00B31B72">
            <w:pPr>
              <w:spacing w:before="81" w:after="81" w:line="160" w:lineRule="exact"/>
              <w:ind w:left="144" w:right="43"/>
              <w:rPr>
                <w:i/>
                <w:sz w:val="14"/>
                <w:szCs w:val="20"/>
                <w:lang w:val="en-GB" w:eastAsia="en-US"/>
                <w14:ligatures w14:val="standardContextual"/>
              </w:rPr>
            </w:pPr>
            <w:r w:rsidRPr="007A2A65">
              <w:rPr>
                <w:i/>
                <w:sz w:val="14"/>
                <w:szCs w:val="20"/>
                <w:lang w:val="en-GB" w:eastAsia="en-US"/>
                <w14:ligatures w14:val="standardContextual"/>
              </w:rPr>
              <w:t>2025 (planned)</w:t>
            </w:r>
          </w:p>
        </w:tc>
        <w:tc>
          <w:tcPr>
            <w:tcW w:w="1971" w:type="dxa"/>
            <w:tcBorders>
              <w:top w:val="single" w:sz="4" w:space="0" w:color="auto"/>
              <w:left w:val="nil"/>
              <w:bottom w:val="single" w:sz="12" w:space="0" w:color="auto"/>
              <w:right w:val="nil"/>
            </w:tcBorders>
            <w:vAlign w:val="bottom"/>
            <w:hideMark/>
          </w:tcPr>
          <w:p w14:paraId="2A29AF7B" w14:textId="77777777" w:rsidR="00B31B72" w:rsidRPr="007A2A65" w:rsidRDefault="00B31B72" w:rsidP="00B31B72">
            <w:pPr>
              <w:spacing w:before="81" w:after="81" w:line="160" w:lineRule="exact"/>
              <w:ind w:left="144" w:right="43"/>
              <w:rPr>
                <w:i/>
                <w:sz w:val="14"/>
                <w:szCs w:val="20"/>
                <w:lang w:val="en-GB" w:eastAsia="en-US"/>
                <w14:ligatures w14:val="standardContextual"/>
              </w:rPr>
            </w:pPr>
            <w:r w:rsidRPr="007A2A65">
              <w:rPr>
                <w:i/>
                <w:sz w:val="14"/>
                <w:szCs w:val="20"/>
                <w:lang w:val="en-GB" w:eastAsia="en-US"/>
                <w14:ligatures w14:val="standardContextual"/>
              </w:rPr>
              <w:t>2026 (planned)</w:t>
            </w:r>
          </w:p>
        </w:tc>
      </w:tr>
      <w:tr w:rsidR="00B31B72" w:rsidRPr="007A2A65" w14:paraId="1F65580F" w14:textId="77777777" w:rsidTr="00951C5F">
        <w:trPr>
          <w:trHeight w:hRule="exact" w:val="115"/>
          <w:tblHeader/>
        </w:trPr>
        <w:tc>
          <w:tcPr>
            <w:tcW w:w="1971" w:type="dxa"/>
            <w:tcBorders>
              <w:top w:val="single" w:sz="12" w:space="0" w:color="auto"/>
              <w:left w:val="nil"/>
              <w:bottom w:val="nil"/>
              <w:right w:val="nil"/>
            </w:tcBorders>
            <w:vAlign w:val="bottom"/>
          </w:tcPr>
          <w:p w14:paraId="0805246E" w14:textId="77777777" w:rsidR="00B31B72" w:rsidRPr="007A2A65" w:rsidRDefault="00B31B72" w:rsidP="00B31B72">
            <w:pPr>
              <w:spacing w:before="40" w:after="120"/>
              <w:ind w:right="43"/>
              <w:rPr>
                <w:szCs w:val="20"/>
                <w:lang w:val="en-GB" w:eastAsia="en-US"/>
                <w14:ligatures w14:val="standardContextual"/>
              </w:rPr>
            </w:pPr>
          </w:p>
        </w:tc>
        <w:tc>
          <w:tcPr>
            <w:tcW w:w="1971" w:type="dxa"/>
            <w:tcBorders>
              <w:top w:val="single" w:sz="12" w:space="0" w:color="auto"/>
              <w:left w:val="nil"/>
              <w:bottom w:val="nil"/>
              <w:right w:val="nil"/>
            </w:tcBorders>
          </w:tcPr>
          <w:p w14:paraId="485346E2" w14:textId="77777777" w:rsidR="00B31B72" w:rsidRPr="007A2A65" w:rsidRDefault="00B31B72" w:rsidP="00B31B72">
            <w:pPr>
              <w:spacing w:before="40" w:after="120"/>
              <w:ind w:left="144" w:right="43"/>
              <w:rPr>
                <w:szCs w:val="20"/>
                <w:lang w:val="en-GB" w:eastAsia="en-US"/>
                <w14:ligatures w14:val="standardContextual"/>
              </w:rPr>
            </w:pPr>
          </w:p>
          <w:p w14:paraId="3DD32B69" w14:textId="77777777" w:rsidR="00B31B72" w:rsidRPr="007A2A65" w:rsidRDefault="00B31B72" w:rsidP="00B31B72">
            <w:pPr>
              <w:spacing w:before="40" w:after="120"/>
              <w:ind w:left="144" w:right="43"/>
              <w:rPr>
                <w:szCs w:val="20"/>
                <w:lang w:val="en-GB" w:eastAsia="en-US"/>
                <w14:ligatures w14:val="standardContextual"/>
              </w:rPr>
            </w:pPr>
          </w:p>
        </w:tc>
        <w:tc>
          <w:tcPr>
            <w:tcW w:w="1971" w:type="dxa"/>
            <w:tcBorders>
              <w:top w:val="single" w:sz="12" w:space="0" w:color="auto"/>
              <w:left w:val="nil"/>
              <w:bottom w:val="nil"/>
              <w:right w:val="double" w:sz="12" w:space="0" w:color="auto"/>
            </w:tcBorders>
            <w:vAlign w:val="bottom"/>
          </w:tcPr>
          <w:p w14:paraId="693536C8" w14:textId="77777777" w:rsidR="00B31B72" w:rsidRPr="007A2A65" w:rsidRDefault="00B31B72" w:rsidP="00B31B72">
            <w:pPr>
              <w:spacing w:before="40" w:after="120"/>
              <w:ind w:left="144" w:right="43"/>
              <w:rPr>
                <w:szCs w:val="20"/>
                <w:lang w:val="en-GB" w:eastAsia="en-US"/>
                <w14:ligatures w14:val="standardContextual"/>
              </w:rPr>
            </w:pPr>
          </w:p>
          <w:p w14:paraId="3983761E" w14:textId="77777777" w:rsidR="00B31B72" w:rsidRPr="007A2A65" w:rsidRDefault="00B31B72" w:rsidP="00B31B72">
            <w:pPr>
              <w:spacing w:before="40" w:after="120"/>
              <w:ind w:left="144" w:right="43"/>
              <w:rPr>
                <w:szCs w:val="20"/>
                <w:lang w:val="en-GB" w:eastAsia="en-US"/>
                <w14:ligatures w14:val="standardContextual"/>
              </w:rPr>
            </w:pPr>
          </w:p>
        </w:tc>
        <w:tc>
          <w:tcPr>
            <w:tcW w:w="1971" w:type="dxa"/>
            <w:tcBorders>
              <w:top w:val="single" w:sz="12" w:space="0" w:color="auto"/>
              <w:left w:val="double" w:sz="12" w:space="0" w:color="auto"/>
              <w:bottom w:val="nil"/>
              <w:right w:val="nil"/>
            </w:tcBorders>
            <w:vAlign w:val="bottom"/>
          </w:tcPr>
          <w:p w14:paraId="0357201D" w14:textId="77777777" w:rsidR="00B31B72" w:rsidRPr="007A2A65" w:rsidRDefault="00B31B72" w:rsidP="00B31B72">
            <w:pPr>
              <w:spacing w:before="40" w:after="120"/>
              <w:ind w:left="144" w:right="43"/>
              <w:rPr>
                <w:szCs w:val="20"/>
                <w:lang w:val="en-GB" w:eastAsia="en-US"/>
                <w14:ligatures w14:val="standardContextual"/>
              </w:rPr>
            </w:pPr>
          </w:p>
          <w:p w14:paraId="4077A964" w14:textId="77777777" w:rsidR="00B31B72" w:rsidRPr="007A2A65" w:rsidRDefault="00B31B72" w:rsidP="00B31B72">
            <w:pPr>
              <w:spacing w:before="40" w:after="120"/>
              <w:ind w:left="144" w:right="43"/>
              <w:rPr>
                <w:szCs w:val="20"/>
                <w:lang w:val="en-GB" w:eastAsia="en-US"/>
                <w14:ligatures w14:val="standardContextual"/>
              </w:rPr>
            </w:pPr>
          </w:p>
        </w:tc>
        <w:tc>
          <w:tcPr>
            <w:tcW w:w="1971" w:type="dxa"/>
            <w:tcBorders>
              <w:top w:val="single" w:sz="12" w:space="0" w:color="auto"/>
              <w:left w:val="nil"/>
              <w:bottom w:val="nil"/>
              <w:right w:val="nil"/>
            </w:tcBorders>
            <w:vAlign w:val="bottom"/>
          </w:tcPr>
          <w:p w14:paraId="49AA254A" w14:textId="77777777" w:rsidR="00B31B72" w:rsidRPr="007A2A65" w:rsidRDefault="00B31B72" w:rsidP="00B31B72">
            <w:pPr>
              <w:spacing w:before="40" w:after="120"/>
              <w:ind w:left="144" w:right="43"/>
              <w:rPr>
                <w:szCs w:val="20"/>
                <w:lang w:val="en-GB" w:eastAsia="en-US"/>
                <w14:ligatures w14:val="standardContextual"/>
              </w:rPr>
            </w:pPr>
          </w:p>
        </w:tc>
      </w:tr>
      <w:tr w:rsidR="00B31B72" w:rsidRPr="007A2A65" w14:paraId="61032580" w14:textId="77777777" w:rsidTr="00951C5F">
        <w:trPr>
          <w:trHeight w:val="1944"/>
        </w:trPr>
        <w:tc>
          <w:tcPr>
            <w:tcW w:w="1971" w:type="dxa"/>
            <w:tcBorders>
              <w:top w:val="nil"/>
              <w:left w:val="nil"/>
              <w:bottom w:val="single" w:sz="12" w:space="0" w:color="auto"/>
              <w:right w:val="nil"/>
            </w:tcBorders>
          </w:tcPr>
          <w:p w14:paraId="0DEFF891" w14:textId="77777777" w:rsidR="00B31B72" w:rsidRPr="007A2A65" w:rsidRDefault="00B31B72" w:rsidP="00B31B72">
            <w:pPr>
              <w:tabs>
                <w:tab w:val="left" w:pos="288"/>
                <w:tab w:val="left" w:pos="576"/>
                <w:tab w:val="left" w:pos="864"/>
                <w:tab w:val="left" w:pos="1152"/>
              </w:tabs>
              <w:spacing w:before="40" w:after="120"/>
              <w:ind w:right="43"/>
              <w:rPr>
                <w:szCs w:val="20"/>
                <w:lang w:val="en-GB" w:eastAsia="en-US"/>
                <w14:ligatures w14:val="standardContextual"/>
              </w:rPr>
            </w:pPr>
            <w:r w:rsidRPr="007A2A65">
              <w:rPr>
                <w:szCs w:val="20"/>
                <w:lang w:val="en-GB" w:eastAsia="en-US"/>
                <w14:ligatures w14:val="standardContextual"/>
              </w:rPr>
              <w:t xml:space="preserve">Three countries strengthened their national frameworks for disclosing </w:t>
            </w:r>
            <w:r w:rsidRPr="007A2A65">
              <w:rPr>
                <w:rFonts w:eastAsia="Times New Roman"/>
                <w:szCs w:val="20"/>
                <w:lang w:val="en-GB" w:eastAsia="en-US"/>
                <w14:ligatures w14:val="standardContextual"/>
              </w:rPr>
              <w:t>beneficial ownership information</w:t>
            </w:r>
          </w:p>
        </w:tc>
        <w:tc>
          <w:tcPr>
            <w:tcW w:w="1971" w:type="dxa"/>
            <w:tcBorders>
              <w:top w:val="nil"/>
              <w:left w:val="nil"/>
              <w:bottom w:val="single" w:sz="12" w:space="0" w:color="auto"/>
              <w:right w:val="nil"/>
            </w:tcBorders>
          </w:tcPr>
          <w:p w14:paraId="4A1F803B" w14:textId="77777777" w:rsidR="00B31B72" w:rsidRPr="007A2A65" w:rsidRDefault="00B31B72" w:rsidP="00097DEB">
            <w:pPr>
              <w:tabs>
                <w:tab w:val="left" w:pos="288"/>
                <w:tab w:val="left" w:pos="576"/>
                <w:tab w:val="left" w:pos="864"/>
                <w:tab w:val="left" w:pos="1152"/>
              </w:tabs>
              <w:spacing w:before="40" w:after="120"/>
              <w:ind w:left="144"/>
              <w:rPr>
                <w:szCs w:val="20"/>
                <w:lang w:val="en-GB" w:eastAsia="en-US"/>
                <w14:ligatures w14:val="standardContextual"/>
              </w:rPr>
            </w:pPr>
            <w:r w:rsidRPr="007A2A65">
              <w:rPr>
                <w:szCs w:val="20"/>
                <w:lang w:val="en-GB" w:eastAsia="en-US"/>
                <w14:ligatures w14:val="standardContextual"/>
              </w:rPr>
              <w:t xml:space="preserve">11 countries enhanced their knowledge base on beneficial ownership </w:t>
            </w:r>
          </w:p>
          <w:p w14:paraId="3587420F" w14:textId="77777777" w:rsidR="00B31B72" w:rsidRPr="007A2A65" w:rsidRDefault="00B31B72" w:rsidP="00B31B72">
            <w:pPr>
              <w:tabs>
                <w:tab w:val="left" w:pos="288"/>
                <w:tab w:val="left" w:pos="576"/>
                <w:tab w:val="left" w:pos="864"/>
                <w:tab w:val="left" w:pos="1152"/>
              </w:tabs>
              <w:spacing w:before="40" w:after="120"/>
              <w:ind w:left="144" w:right="43"/>
              <w:rPr>
                <w:szCs w:val="20"/>
                <w:lang w:val="en-GB" w:eastAsia="en-US"/>
                <w14:ligatures w14:val="standardContextual"/>
              </w:rPr>
            </w:pPr>
            <w:r w:rsidRPr="007A2A65">
              <w:rPr>
                <w:szCs w:val="20"/>
                <w:lang w:val="en-GB" w:eastAsia="en-US"/>
                <w14:ligatures w14:val="standardContextual"/>
              </w:rPr>
              <w:t>Second beneficial ownership resolution adopted</w:t>
            </w:r>
          </w:p>
        </w:tc>
        <w:tc>
          <w:tcPr>
            <w:tcW w:w="1971" w:type="dxa"/>
            <w:tcBorders>
              <w:top w:val="nil"/>
              <w:left w:val="nil"/>
              <w:bottom w:val="single" w:sz="12" w:space="0" w:color="auto"/>
              <w:right w:val="double" w:sz="12" w:space="0" w:color="auto"/>
            </w:tcBorders>
          </w:tcPr>
          <w:p w14:paraId="20FDFF22" w14:textId="77777777" w:rsidR="00B31B72" w:rsidRPr="007A2A65" w:rsidRDefault="00B31B72" w:rsidP="00B31B72">
            <w:pPr>
              <w:tabs>
                <w:tab w:val="left" w:pos="288"/>
                <w:tab w:val="left" w:pos="576"/>
                <w:tab w:val="left" w:pos="864"/>
                <w:tab w:val="left" w:pos="1152"/>
              </w:tabs>
              <w:spacing w:before="40" w:after="120"/>
              <w:ind w:left="144" w:right="43"/>
              <w:rPr>
                <w:bCs/>
                <w:szCs w:val="20"/>
                <w:lang w:val="en-GB" w:eastAsia="en-US"/>
                <w14:ligatures w14:val="standardContextual"/>
              </w:rPr>
            </w:pPr>
            <w:r w:rsidRPr="007A2A65">
              <w:rPr>
                <w:bCs/>
                <w:szCs w:val="20"/>
                <w:lang w:val="en-GB" w:eastAsia="en-US"/>
                <w14:ligatures w14:val="standardContextual"/>
              </w:rPr>
              <w:t xml:space="preserve">Six countries strengthened cooperation, information-sharing and peer-learning on beneficial ownership </w:t>
            </w:r>
          </w:p>
        </w:tc>
        <w:tc>
          <w:tcPr>
            <w:tcW w:w="1971" w:type="dxa"/>
            <w:tcBorders>
              <w:top w:val="nil"/>
              <w:left w:val="double" w:sz="12" w:space="0" w:color="auto"/>
              <w:bottom w:val="single" w:sz="12" w:space="0" w:color="auto"/>
              <w:right w:val="nil"/>
            </w:tcBorders>
          </w:tcPr>
          <w:p w14:paraId="4B319258" w14:textId="77777777" w:rsidR="00B31B72" w:rsidRPr="007A2A65" w:rsidRDefault="00B31B72" w:rsidP="00B31B72">
            <w:pPr>
              <w:tabs>
                <w:tab w:val="left" w:pos="288"/>
                <w:tab w:val="left" w:pos="576"/>
                <w:tab w:val="left" w:pos="864"/>
                <w:tab w:val="left" w:pos="1152"/>
              </w:tabs>
              <w:spacing w:before="40" w:after="120"/>
              <w:ind w:left="144" w:right="43"/>
              <w:rPr>
                <w:szCs w:val="20"/>
                <w:lang w:val="en-GB" w:eastAsia="en-US"/>
                <w14:ligatures w14:val="standardContextual"/>
              </w:rPr>
            </w:pPr>
            <w:r w:rsidRPr="007A2A65">
              <w:rPr>
                <w:szCs w:val="20"/>
                <w:lang w:val="en-GB" w:eastAsia="en-US"/>
                <w14:ligatures w14:val="standardContextual"/>
              </w:rPr>
              <w:t xml:space="preserve">Three countries develop policies and practices on beneficial ownership </w:t>
            </w:r>
          </w:p>
        </w:tc>
        <w:tc>
          <w:tcPr>
            <w:tcW w:w="1971" w:type="dxa"/>
            <w:tcBorders>
              <w:top w:val="nil"/>
              <w:left w:val="nil"/>
              <w:bottom w:val="single" w:sz="12" w:space="0" w:color="auto"/>
              <w:right w:val="nil"/>
            </w:tcBorders>
            <w:hideMark/>
          </w:tcPr>
          <w:p w14:paraId="47C80F63" w14:textId="77777777" w:rsidR="00B31B72" w:rsidRPr="007A2A65" w:rsidRDefault="00B31B72" w:rsidP="00B31B72">
            <w:pPr>
              <w:tabs>
                <w:tab w:val="left" w:pos="288"/>
                <w:tab w:val="left" w:pos="576"/>
                <w:tab w:val="left" w:pos="864"/>
                <w:tab w:val="left" w:pos="1152"/>
              </w:tabs>
              <w:spacing w:before="40" w:after="120"/>
              <w:ind w:left="144" w:right="43"/>
              <w:rPr>
                <w:szCs w:val="20"/>
                <w:lang w:val="en-GB" w:eastAsia="en-US"/>
                <w14:ligatures w14:val="standardContextual"/>
              </w:rPr>
            </w:pPr>
            <w:r w:rsidRPr="007A2A65">
              <w:rPr>
                <w:szCs w:val="20"/>
                <w:lang w:val="en-GB" w:eastAsia="en-US"/>
                <w14:ligatures w14:val="standardContextual"/>
              </w:rPr>
              <w:t>Three countries strengthen their institutional structure for the collection and use of beneficial ownership information</w:t>
            </w:r>
          </w:p>
        </w:tc>
      </w:tr>
    </w:tbl>
    <w:p w14:paraId="50C285D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195DAA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CF320EB"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strengthened cooperation among States at the regional level to counter corruption</w:t>
      </w:r>
    </w:p>
    <w:p w14:paraId="1642E42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F37DE6D"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3D5CB3C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86A556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16.51</w:t>
      </w:r>
      <w:r w:rsidRPr="007A2A65">
        <w:rPr>
          <w:kern w:val="2"/>
          <w:lang w:val="en-GB" w:eastAsia="en-US"/>
          <w14:ligatures w14:val="standardContextual"/>
        </w:rPr>
        <w:tab/>
        <w:t>Regional anti-corruption platforms are groups of countries that come together to identify common challenges and priorities in implementing the United Nations Convention against Corruption and devise strategies and commitments to address these challenges. Through these platforms, the subprogramme creates a mechanism to support countries from the same region in identifying shared corruption-related challenges, adopting a road map of commitments and activities, and facilitating peer-learning.</w:t>
      </w:r>
    </w:p>
    <w:p w14:paraId="125C18E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2343BBE"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lang w:val="en-GB" w:eastAsia="en-US"/>
          <w14:ligatures w14:val="standardContextual"/>
        </w:rPr>
      </w:pPr>
      <w:r w:rsidRPr="007A2A65">
        <w:rPr>
          <w:i/>
          <w:spacing w:val="3"/>
          <w:lang w:val="en-GB" w:eastAsia="en-US"/>
          <w14:ligatures w14:val="standardContextual"/>
        </w:rPr>
        <w:tab/>
      </w:r>
      <w:r w:rsidRPr="007A2A65">
        <w:rPr>
          <w:i/>
          <w:spacing w:val="3"/>
          <w:lang w:val="en-GB" w:eastAsia="en-US"/>
          <w14:ligatures w14:val="standardContextual"/>
        </w:rPr>
        <w:tab/>
        <w:t>Lessons learned and planned change</w:t>
      </w:r>
    </w:p>
    <w:p w14:paraId="58E4E275"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FD074D9"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16.52</w:t>
      </w:r>
      <w:r w:rsidRPr="007A2A65">
        <w:rPr>
          <w:kern w:val="2"/>
          <w:lang w:val="en-GB" w:eastAsia="en-US"/>
          <w14:ligatures w14:val="standardContextual"/>
        </w:rPr>
        <w:tab/>
        <w:t>The lesson for the subprogramme was that corruption cannot be tackled in isolation, hence the need to foster collaboration in tackling common challenges and respond faster to anti-corruption priorities and technical assistance needs at the regional and country levels. In applying the lesson, the subprogramme will assist States in creating and maintaining regional anti-corruption platforms to support them in identifying challenges, priorities and good practices and in adopting a road map to accelerate implementation of the Convention.</w:t>
      </w:r>
    </w:p>
    <w:p w14:paraId="5B1F9A9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16.53</w:t>
      </w:r>
      <w:r w:rsidRPr="007A2A65">
        <w:rPr>
          <w:kern w:val="2"/>
          <w:lang w:val="en-GB" w:eastAsia="en-US"/>
          <w14:ligatures w14:val="standardContextual"/>
        </w:rPr>
        <w:tab/>
      </w:r>
      <w:r w:rsidRPr="007A2A65">
        <w:rPr>
          <w:spacing w:val="0"/>
          <w:kern w:val="2"/>
          <w:lang w:val="en-GB" w:eastAsia="en-US"/>
          <w14:ligatures w14:val="standardContextual"/>
        </w:rPr>
        <w:t>Expected progress towards the objective is presented in the performance measure below (see figure 16.X).</w:t>
      </w:r>
    </w:p>
    <w:p w14:paraId="6679C8E6" w14:textId="77777777" w:rsidR="00B31B72" w:rsidRPr="007A2A65" w:rsidRDefault="00B31B72" w:rsidP="0055436F">
      <w:pPr>
        <w:spacing w:line="120" w:lineRule="exact"/>
        <w:rPr>
          <w:sz w:val="10"/>
          <w:lang w:val="en-GB" w:eastAsia="en-US"/>
        </w:rPr>
      </w:pPr>
    </w:p>
    <w:p w14:paraId="691D150A"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7A2A65">
        <w:rPr>
          <w:b w:val="0"/>
          <w:bCs/>
          <w:lang w:val="en-GB" w:eastAsia="en-US"/>
        </w:rPr>
        <w:t>Figure 16.X</w:t>
      </w:r>
    </w:p>
    <w:p w14:paraId="1BBD19A5"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 number of active regional anti-corruption platforms (cumulative)</w:t>
      </w:r>
    </w:p>
    <w:p w14:paraId="408D8FD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D39D6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69504" behindDoc="0" locked="0" layoutInCell="1" allowOverlap="1" wp14:anchorId="1701608C" wp14:editId="2AE198C0">
            <wp:simplePos x="0" y="0"/>
            <wp:positionH relativeFrom="margin">
              <wp:align>left</wp:align>
            </wp:positionH>
            <wp:positionV relativeFrom="paragraph">
              <wp:posOffset>85725</wp:posOffset>
            </wp:positionV>
            <wp:extent cx="6254115" cy="1898650"/>
            <wp:effectExtent l="0" t="0" r="0" b="6350"/>
            <wp:wrapTopAndBottom/>
            <wp:docPr id="2096026813" name="Chart 20960268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7"/>
              </a:graphicData>
            </a:graphic>
            <wp14:sizeRelH relativeFrom="page">
              <wp14:pctWidth>0</wp14:pctWidth>
            </wp14:sizeRelH>
            <wp14:sizeRelV relativeFrom="page">
              <wp14:pctHeight>0</wp14:pctHeight>
            </wp14:sizeRelV>
          </wp:anchor>
        </w:drawing>
      </w:r>
    </w:p>
    <w:p w14:paraId="7E49FC5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76173F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0AB6C2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B61EE42"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Deliverables</w:t>
      </w:r>
    </w:p>
    <w:p w14:paraId="76FE5A2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6D6687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A7230F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16.54</w:t>
      </w:r>
      <w:r w:rsidRPr="007A2A65">
        <w:rPr>
          <w:kern w:val="2"/>
          <w:lang w:val="en-GB" w:eastAsia="en-US"/>
          <w14:ligatures w14:val="standardContextual"/>
        </w:rPr>
        <w:tab/>
        <w:t>Table 16.6 lists all deliverables of the subprogramme.</w:t>
      </w:r>
    </w:p>
    <w:p w14:paraId="49CC384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A972A59"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16.6</w:t>
      </w:r>
    </w:p>
    <w:p w14:paraId="54406129"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3: deliverables for the period 2024–2026, by category and subcategory</w:t>
      </w:r>
    </w:p>
    <w:p w14:paraId="44DC510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31CC83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79"/>
        <w:gridCol w:w="616"/>
        <w:gridCol w:w="619"/>
        <w:gridCol w:w="619"/>
        <w:gridCol w:w="617"/>
      </w:tblGrid>
      <w:tr w:rsidR="00B31B72" w:rsidRPr="007A2A65" w14:paraId="241A57E2" w14:textId="77777777" w:rsidTr="00097DEB">
        <w:trPr>
          <w:trHeight w:val="483"/>
          <w:tblHeader/>
        </w:trPr>
        <w:tc>
          <w:tcPr>
            <w:tcW w:w="3746" w:type="pct"/>
            <w:tcBorders>
              <w:top w:val="single" w:sz="4" w:space="0" w:color="auto"/>
              <w:bottom w:val="single" w:sz="12" w:space="0" w:color="auto"/>
            </w:tcBorders>
            <w:shd w:val="clear" w:color="auto" w:fill="auto"/>
            <w:vAlign w:val="bottom"/>
          </w:tcPr>
          <w:p w14:paraId="123AB86F" w14:textId="77777777" w:rsidR="00B31B72" w:rsidRPr="007A2A65" w:rsidRDefault="00B31B72" w:rsidP="00B31B72">
            <w:pPr>
              <w:keepNext/>
              <w:keepLines/>
              <w:spacing w:before="81" w:after="81" w:line="160" w:lineRule="exact"/>
              <w:ind w:right="43"/>
              <w:jc w:val="both"/>
              <w:rPr>
                <w:rFonts w:eastAsiaTheme="minorHAnsi"/>
                <w:i/>
                <w:sz w:val="14"/>
                <w:lang w:val="en-GB"/>
              </w:rPr>
            </w:pPr>
            <w:r w:rsidRPr="007A2A65">
              <w:rPr>
                <w:rFonts w:eastAsiaTheme="minorHAnsi"/>
                <w:i/>
                <w:sz w:val="14"/>
                <w:lang w:val="en-GB"/>
              </w:rPr>
              <w:t>Category and subcategory</w:t>
            </w:r>
          </w:p>
        </w:tc>
        <w:tc>
          <w:tcPr>
            <w:tcW w:w="313" w:type="pct"/>
            <w:tcBorders>
              <w:top w:val="single" w:sz="4" w:space="0" w:color="auto"/>
              <w:bottom w:val="single" w:sz="12" w:space="0" w:color="auto"/>
            </w:tcBorders>
            <w:shd w:val="clear" w:color="auto" w:fill="auto"/>
            <w:vAlign w:val="bottom"/>
          </w:tcPr>
          <w:p w14:paraId="71C23FDB" w14:textId="77777777" w:rsidR="00B31B72" w:rsidRPr="00097DEB" w:rsidRDefault="00B31B72" w:rsidP="00097DEB">
            <w:pPr>
              <w:keepNext/>
              <w:keepLines/>
              <w:spacing w:before="81" w:after="81" w:line="160" w:lineRule="exact"/>
              <w:ind w:right="43"/>
              <w:jc w:val="right"/>
              <w:rPr>
                <w:rFonts w:eastAsiaTheme="minorHAnsi"/>
                <w:i/>
                <w:spacing w:val="2"/>
                <w:w w:val="101"/>
                <w:sz w:val="14"/>
                <w:lang w:val="en-GB"/>
              </w:rPr>
            </w:pPr>
            <w:r w:rsidRPr="00097DEB">
              <w:rPr>
                <w:rFonts w:eastAsiaTheme="minorHAnsi"/>
                <w:i/>
                <w:spacing w:val="2"/>
                <w:w w:val="101"/>
                <w:sz w:val="14"/>
                <w:lang w:val="en-GB"/>
              </w:rPr>
              <w:t>2024 planned</w:t>
            </w:r>
          </w:p>
        </w:tc>
        <w:tc>
          <w:tcPr>
            <w:tcW w:w="314" w:type="pct"/>
            <w:tcBorders>
              <w:top w:val="single" w:sz="4" w:space="0" w:color="auto"/>
              <w:bottom w:val="single" w:sz="12" w:space="0" w:color="auto"/>
            </w:tcBorders>
            <w:shd w:val="clear" w:color="auto" w:fill="auto"/>
            <w:vAlign w:val="bottom"/>
          </w:tcPr>
          <w:p w14:paraId="4418A3FA" w14:textId="77777777" w:rsidR="00B31B72" w:rsidRPr="00097DEB" w:rsidRDefault="00B31B72" w:rsidP="00097DEB">
            <w:pPr>
              <w:keepNext/>
              <w:keepLines/>
              <w:spacing w:before="81" w:after="81" w:line="160" w:lineRule="exact"/>
              <w:ind w:right="43"/>
              <w:jc w:val="right"/>
              <w:rPr>
                <w:rFonts w:eastAsiaTheme="minorHAnsi"/>
                <w:i/>
                <w:spacing w:val="2"/>
                <w:w w:val="101"/>
                <w:sz w:val="14"/>
                <w:szCs w:val="14"/>
                <w:lang w:val="en-GB"/>
              </w:rPr>
            </w:pPr>
            <w:r w:rsidRPr="00097DEB">
              <w:rPr>
                <w:rFonts w:eastAsiaTheme="minorHAnsi"/>
                <w:i/>
                <w:spacing w:val="2"/>
                <w:w w:val="101"/>
                <w:sz w:val="14"/>
                <w:szCs w:val="14"/>
                <w:lang w:val="en-GB"/>
              </w:rPr>
              <w:t>2024 actual</w:t>
            </w:r>
          </w:p>
        </w:tc>
        <w:tc>
          <w:tcPr>
            <w:tcW w:w="314" w:type="pct"/>
            <w:tcBorders>
              <w:top w:val="single" w:sz="4" w:space="0" w:color="auto"/>
              <w:bottom w:val="single" w:sz="12" w:space="0" w:color="auto"/>
            </w:tcBorders>
            <w:shd w:val="clear" w:color="auto" w:fill="auto"/>
            <w:vAlign w:val="bottom"/>
          </w:tcPr>
          <w:p w14:paraId="00578B8F" w14:textId="77777777" w:rsidR="00B31B72" w:rsidRPr="00097DEB" w:rsidRDefault="00B31B72" w:rsidP="00097DEB">
            <w:pPr>
              <w:keepNext/>
              <w:keepLines/>
              <w:spacing w:before="81" w:after="81" w:line="160" w:lineRule="exact"/>
              <w:ind w:right="43"/>
              <w:jc w:val="right"/>
              <w:rPr>
                <w:rFonts w:eastAsiaTheme="minorHAnsi"/>
                <w:i/>
                <w:spacing w:val="2"/>
                <w:w w:val="101"/>
                <w:sz w:val="14"/>
                <w:lang w:val="en-GB"/>
              </w:rPr>
            </w:pPr>
            <w:r w:rsidRPr="00097DEB">
              <w:rPr>
                <w:rFonts w:eastAsiaTheme="minorHAnsi"/>
                <w:i/>
                <w:spacing w:val="2"/>
                <w:w w:val="101"/>
                <w:sz w:val="14"/>
                <w:lang w:val="en-GB"/>
              </w:rPr>
              <w:t>2025 planned</w:t>
            </w:r>
          </w:p>
        </w:tc>
        <w:tc>
          <w:tcPr>
            <w:tcW w:w="314" w:type="pct"/>
            <w:tcBorders>
              <w:top w:val="single" w:sz="4" w:space="0" w:color="auto"/>
              <w:bottom w:val="single" w:sz="12" w:space="0" w:color="auto"/>
            </w:tcBorders>
            <w:shd w:val="clear" w:color="auto" w:fill="auto"/>
            <w:vAlign w:val="bottom"/>
          </w:tcPr>
          <w:p w14:paraId="3991A958" w14:textId="77777777" w:rsidR="00B31B72" w:rsidRPr="00097DEB" w:rsidRDefault="00B31B72" w:rsidP="00097DEB">
            <w:pPr>
              <w:keepNext/>
              <w:keepLines/>
              <w:spacing w:before="81" w:after="81" w:line="160" w:lineRule="exact"/>
              <w:ind w:right="43"/>
              <w:jc w:val="right"/>
              <w:rPr>
                <w:rFonts w:eastAsiaTheme="minorHAnsi"/>
                <w:i/>
                <w:spacing w:val="2"/>
                <w:w w:val="101"/>
                <w:sz w:val="14"/>
                <w:lang w:val="en-GB"/>
              </w:rPr>
            </w:pPr>
            <w:r w:rsidRPr="00097DEB">
              <w:rPr>
                <w:rFonts w:eastAsiaTheme="minorHAnsi"/>
                <w:i/>
                <w:spacing w:val="2"/>
                <w:w w:val="101"/>
                <w:sz w:val="14"/>
                <w:lang w:val="en-GB"/>
              </w:rPr>
              <w:t>2026 planned</w:t>
            </w:r>
          </w:p>
        </w:tc>
      </w:tr>
      <w:tr w:rsidR="00B31B72" w:rsidRPr="007A2A65" w14:paraId="5FE2692D" w14:textId="77777777" w:rsidTr="00097DEB">
        <w:trPr>
          <w:trHeight w:hRule="exact" w:val="116"/>
          <w:tblHeader/>
        </w:trPr>
        <w:tc>
          <w:tcPr>
            <w:tcW w:w="3746" w:type="pct"/>
            <w:tcBorders>
              <w:top w:val="single" w:sz="12" w:space="0" w:color="auto"/>
            </w:tcBorders>
            <w:shd w:val="clear" w:color="auto" w:fill="auto"/>
            <w:vAlign w:val="bottom"/>
          </w:tcPr>
          <w:p w14:paraId="21AA42D5" w14:textId="77777777" w:rsidR="00B31B72" w:rsidRPr="007A2A65" w:rsidRDefault="00B31B72" w:rsidP="00B31B72">
            <w:pPr>
              <w:spacing w:before="40" w:after="40" w:line="210" w:lineRule="exact"/>
              <w:ind w:right="43"/>
              <w:jc w:val="both"/>
              <w:rPr>
                <w:rFonts w:eastAsiaTheme="minorHAnsi"/>
                <w:sz w:val="17"/>
                <w:lang w:val="en-GB"/>
              </w:rPr>
            </w:pPr>
          </w:p>
        </w:tc>
        <w:tc>
          <w:tcPr>
            <w:tcW w:w="313" w:type="pct"/>
            <w:tcBorders>
              <w:top w:val="single" w:sz="12" w:space="0" w:color="auto"/>
            </w:tcBorders>
            <w:shd w:val="clear" w:color="auto" w:fill="auto"/>
            <w:vAlign w:val="bottom"/>
          </w:tcPr>
          <w:p w14:paraId="1BD2B508" w14:textId="77777777" w:rsidR="00B31B72" w:rsidRPr="007A2A65" w:rsidRDefault="00B31B72" w:rsidP="00B31B72">
            <w:pPr>
              <w:spacing w:before="2" w:after="1" w:line="210" w:lineRule="exact"/>
              <w:ind w:left="144" w:right="43"/>
              <w:jc w:val="right"/>
              <w:rPr>
                <w:rFonts w:eastAsiaTheme="minorHAnsi"/>
                <w:sz w:val="17"/>
                <w:lang w:val="en-GB"/>
              </w:rPr>
            </w:pPr>
          </w:p>
        </w:tc>
        <w:tc>
          <w:tcPr>
            <w:tcW w:w="314" w:type="pct"/>
            <w:tcBorders>
              <w:top w:val="single" w:sz="12" w:space="0" w:color="auto"/>
            </w:tcBorders>
            <w:shd w:val="clear" w:color="auto" w:fill="auto"/>
            <w:vAlign w:val="bottom"/>
          </w:tcPr>
          <w:p w14:paraId="7D77AA9A" w14:textId="77777777" w:rsidR="00B31B72" w:rsidRPr="007A2A65" w:rsidRDefault="00B31B72" w:rsidP="00B31B72">
            <w:pPr>
              <w:spacing w:before="2" w:after="1" w:line="210" w:lineRule="exact"/>
              <w:ind w:left="144" w:right="43"/>
              <w:jc w:val="right"/>
              <w:rPr>
                <w:rFonts w:eastAsiaTheme="minorHAnsi"/>
                <w:sz w:val="17"/>
                <w:lang w:val="en-GB"/>
              </w:rPr>
            </w:pPr>
          </w:p>
        </w:tc>
        <w:tc>
          <w:tcPr>
            <w:tcW w:w="314" w:type="pct"/>
            <w:tcBorders>
              <w:top w:val="single" w:sz="12" w:space="0" w:color="auto"/>
            </w:tcBorders>
            <w:shd w:val="clear" w:color="auto" w:fill="auto"/>
            <w:vAlign w:val="bottom"/>
          </w:tcPr>
          <w:p w14:paraId="72D8C6B6" w14:textId="77777777" w:rsidR="00B31B72" w:rsidRPr="007A2A65" w:rsidRDefault="00B31B72" w:rsidP="00B31B72">
            <w:pPr>
              <w:spacing w:before="2" w:after="1" w:line="210" w:lineRule="exact"/>
              <w:ind w:left="144" w:right="43"/>
              <w:jc w:val="right"/>
              <w:rPr>
                <w:rFonts w:eastAsiaTheme="minorHAnsi"/>
                <w:sz w:val="17"/>
                <w:lang w:val="en-GB"/>
              </w:rPr>
            </w:pPr>
          </w:p>
        </w:tc>
        <w:tc>
          <w:tcPr>
            <w:tcW w:w="314" w:type="pct"/>
            <w:tcBorders>
              <w:top w:val="single" w:sz="12" w:space="0" w:color="auto"/>
            </w:tcBorders>
            <w:shd w:val="clear" w:color="auto" w:fill="auto"/>
            <w:vAlign w:val="bottom"/>
          </w:tcPr>
          <w:p w14:paraId="014C1C32" w14:textId="77777777" w:rsidR="00B31B72" w:rsidRPr="007A2A65" w:rsidRDefault="00B31B72" w:rsidP="00B31B72">
            <w:pPr>
              <w:spacing w:before="2" w:after="1" w:line="210" w:lineRule="exact"/>
              <w:ind w:left="144" w:right="43"/>
              <w:jc w:val="right"/>
              <w:rPr>
                <w:rFonts w:eastAsiaTheme="minorHAnsi"/>
                <w:sz w:val="17"/>
                <w:lang w:val="en-GB"/>
              </w:rPr>
            </w:pPr>
          </w:p>
        </w:tc>
      </w:tr>
      <w:tr w:rsidR="00B31B72" w:rsidRPr="007A2A65" w14:paraId="4BD3BC81" w14:textId="77777777" w:rsidTr="00097DEB">
        <w:trPr>
          <w:trHeight w:val="20"/>
        </w:trPr>
        <w:tc>
          <w:tcPr>
            <w:tcW w:w="3746" w:type="pct"/>
            <w:shd w:val="clear" w:color="auto" w:fill="auto"/>
            <w:vAlign w:val="bottom"/>
          </w:tcPr>
          <w:p w14:paraId="0BE9DA57"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b/>
                <w:bCs/>
                <w:spacing w:val="4"/>
                <w:w w:val="103"/>
                <w:sz w:val="17"/>
                <w:szCs w:val="17"/>
                <w:lang w:val="en-GB"/>
              </w:rPr>
            </w:pPr>
            <w:r w:rsidRPr="00097DEB">
              <w:rPr>
                <w:rFonts w:eastAsiaTheme="minorHAnsi"/>
                <w:b/>
                <w:bCs/>
                <w:spacing w:val="4"/>
                <w:w w:val="103"/>
                <w:sz w:val="17"/>
                <w:szCs w:val="17"/>
                <w:lang w:val="en-GB"/>
              </w:rPr>
              <w:t>A.</w:t>
            </w:r>
            <w:r w:rsidRPr="00097DEB">
              <w:rPr>
                <w:rFonts w:eastAsiaTheme="minorHAnsi"/>
                <w:spacing w:val="4"/>
                <w:w w:val="103"/>
                <w:lang w:val="en-GB"/>
              </w:rPr>
              <w:tab/>
            </w:r>
            <w:r w:rsidRPr="00097DEB">
              <w:rPr>
                <w:rFonts w:eastAsiaTheme="minorHAnsi"/>
                <w:b/>
                <w:bCs/>
                <w:spacing w:val="4"/>
                <w:w w:val="103"/>
                <w:sz w:val="17"/>
                <w:szCs w:val="17"/>
                <w:lang w:val="en-GB"/>
              </w:rPr>
              <w:t>Facilitation of the intergovernmental process and expert bodies</w:t>
            </w:r>
          </w:p>
        </w:tc>
        <w:tc>
          <w:tcPr>
            <w:tcW w:w="313" w:type="pct"/>
            <w:shd w:val="clear" w:color="auto" w:fill="auto"/>
            <w:vAlign w:val="bottom"/>
          </w:tcPr>
          <w:p w14:paraId="2569E544"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314" w:type="pct"/>
            <w:shd w:val="clear" w:color="auto" w:fill="auto"/>
            <w:vAlign w:val="bottom"/>
          </w:tcPr>
          <w:p w14:paraId="6A8D3B3D"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314" w:type="pct"/>
            <w:shd w:val="clear" w:color="auto" w:fill="auto"/>
            <w:vAlign w:val="bottom"/>
          </w:tcPr>
          <w:p w14:paraId="472695AF"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314" w:type="pct"/>
            <w:shd w:val="clear" w:color="auto" w:fill="auto"/>
            <w:vAlign w:val="bottom"/>
          </w:tcPr>
          <w:p w14:paraId="2E494473"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r>
      <w:tr w:rsidR="00B31B72" w:rsidRPr="007A2A65" w14:paraId="2B38BDA6" w14:textId="77777777" w:rsidTr="00097DEB">
        <w:trPr>
          <w:trHeight w:val="20"/>
        </w:trPr>
        <w:tc>
          <w:tcPr>
            <w:tcW w:w="3746" w:type="pct"/>
            <w:shd w:val="clear" w:color="auto" w:fill="auto"/>
            <w:vAlign w:val="bottom"/>
          </w:tcPr>
          <w:p w14:paraId="14F37AB5" w14:textId="77777777" w:rsidR="00B31B72" w:rsidRPr="00097DEB" w:rsidRDefault="00B31B72" w:rsidP="00D74AD1">
            <w:pPr>
              <w:tabs>
                <w:tab w:val="left" w:pos="288"/>
                <w:tab w:val="left" w:pos="864"/>
                <w:tab w:val="left" w:pos="1152"/>
              </w:tabs>
              <w:spacing w:before="40" w:after="40" w:line="200" w:lineRule="exact"/>
              <w:ind w:right="43"/>
              <w:rPr>
                <w:rFonts w:eastAsiaTheme="minorHAnsi"/>
                <w:b/>
                <w:bCs/>
                <w:spacing w:val="4"/>
                <w:w w:val="103"/>
                <w:sz w:val="17"/>
                <w:szCs w:val="17"/>
                <w:lang w:val="en-GB"/>
              </w:rPr>
            </w:pPr>
            <w:r w:rsidRPr="00097DEB">
              <w:rPr>
                <w:rFonts w:eastAsiaTheme="minorHAnsi"/>
                <w:b/>
                <w:bCs/>
                <w:spacing w:val="4"/>
                <w:w w:val="103"/>
                <w:sz w:val="17"/>
                <w:lang w:val="en-GB"/>
              </w:rPr>
              <w:tab/>
            </w:r>
            <w:r w:rsidRPr="00097DEB">
              <w:rPr>
                <w:rFonts w:eastAsiaTheme="minorHAnsi"/>
                <w:b/>
                <w:bCs/>
                <w:spacing w:val="4"/>
                <w:w w:val="103"/>
                <w:sz w:val="17"/>
                <w:szCs w:val="17"/>
                <w:lang w:val="en-GB"/>
              </w:rPr>
              <w:t xml:space="preserve">Parliamentary documentation </w:t>
            </w:r>
            <w:r w:rsidRPr="00097DEB">
              <w:rPr>
                <w:rFonts w:eastAsiaTheme="minorHAnsi"/>
                <w:spacing w:val="4"/>
                <w:w w:val="103"/>
                <w:sz w:val="17"/>
                <w:szCs w:val="17"/>
                <w:lang w:val="en-GB"/>
              </w:rPr>
              <w:t>(number of documents)</w:t>
            </w:r>
          </w:p>
        </w:tc>
        <w:tc>
          <w:tcPr>
            <w:tcW w:w="313" w:type="pct"/>
            <w:shd w:val="clear" w:color="auto" w:fill="auto"/>
            <w:vAlign w:val="bottom"/>
          </w:tcPr>
          <w:p w14:paraId="5BB71D10"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80</w:t>
            </w:r>
          </w:p>
        </w:tc>
        <w:tc>
          <w:tcPr>
            <w:tcW w:w="314" w:type="pct"/>
            <w:shd w:val="clear" w:color="auto" w:fill="auto"/>
            <w:vAlign w:val="bottom"/>
          </w:tcPr>
          <w:p w14:paraId="1AE2C834"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80</w:t>
            </w:r>
          </w:p>
        </w:tc>
        <w:tc>
          <w:tcPr>
            <w:tcW w:w="314" w:type="pct"/>
            <w:shd w:val="clear" w:color="auto" w:fill="auto"/>
            <w:vAlign w:val="bottom"/>
          </w:tcPr>
          <w:p w14:paraId="0927411F"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80</w:t>
            </w:r>
          </w:p>
        </w:tc>
        <w:tc>
          <w:tcPr>
            <w:tcW w:w="314" w:type="pct"/>
            <w:shd w:val="clear" w:color="auto" w:fill="auto"/>
            <w:vAlign w:val="bottom"/>
          </w:tcPr>
          <w:p w14:paraId="41F9E7A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80</w:t>
            </w:r>
          </w:p>
        </w:tc>
      </w:tr>
      <w:tr w:rsidR="00B31B72" w:rsidRPr="007A2A65" w14:paraId="6A496B1B" w14:textId="77777777" w:rsidTr="00097DEB">
        <w:trPr>
          <w:trHeight w:val="20"/>
        </w:trPr>
        <w:tc>
          <w:tcPr>
            <w:tcW w:w="3746" w:type="pct"/>
            <w:shd w:val="clear" w:color="auto" w:fill="auto"/>
            <w:vAlign w:val="bottom"/>
          </w:tcPr>
          <w:p w14:paraId="3AD043D3" w14:textId="77777777" w:rsidR="00B31B72" w:rsidRPr="00097DEB" w:rsidRDefault="00B31B72" w:rsidP="00D74AD1">
            <w:pPr>
              <w:tabs>
                <w:tab w:val="left" w:pos="288"/>
                <w:tab w:val="left" w:pos="587"/>
                <w:tab w:val="left" w:pos="1152"/>
              </w:tabs>
              <w:spacing w:before="40" w:after="40" w:line="200" w:lineRule="exact"/>
              <w:ind w:left="587" w:right="43" w:hanging="587"/>
              <w:rPr>
                <w:rFonts w:eastAsiaTheme="minorHAnsi"/>
                <w:spacing w:val="4"/>
                <w:w w:val="103"/>
                <w:sz w:val="17"/>
                <w:lang w:val="en-GB"/>
              </w:rPr>
            </w:pPr>
            <w:r w:rsidRPr="00097DEB">
              <w:rPr>
                <w:rFonts w:eastAsiaTheme="minorHAnsi"/>
                <w:spacing w:val="4"/>
                <w:w w:val="103"/>
                <w:sz w:val="17"/>
                <w:lang w:val="en-GB"/>
              </w:rPr>
              <w:tab/>
              <w:t>1.</w:t>
            </w:r>
            <w:r w:rsidRPr="00097DEB">
              <w:rPr>
                <w:rFonts w:eastAsiaTheme="minorHAnsi"/>
                <w:spacing w:val="4"/>
                <w:w w:val="103"/>
                <w:sz w:val="17"/>
                <w:lang w:val="en-GB"/>
              </w:rPr>
              <w:tab/>
              <w:t>Reports on the sessions of the Conference of the States Parties and its subsidiary bodies</w:t>
            </w:r>
          </w:p>
        </w:tc>
        <w:tc>
          <w:tcPr>
            <w:tcW w:w="313" w:type="pct"/>
            <w:shd w:val="clear" w:color="auto" w:fill="auto"/>
            <w:vAlign w:val="bottom"/>
          </w:tcPr>
          <w:p w14:paraId="62C6CA2B"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6</w:t>
            </w:r>
          </w:p>
        </w:tc>
        <w:tc>
          <w:tcPr>
            <w:tcW w:w="314" w:type="pct"/>
            <w:shd w:val="clear" w:color="auto" w:fill="auto"/>
            <w:vAlign w:val="bottom"/>
          </w:tcPr>
          <w:p w14:paraId="7F46CFA0"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6</w:t>
            </w:r>
          </w:p>
        </w:tc>
        <w:tc>
          <w:tcPr>
            <w:tcW w:w="314" w:type="pct"/>
            <w:shd w:val="clear" w:color="auto" w:fill="auto"/>
            <w:vAlign w:val="bottom"/>
          </w:tcPr>
          <w:p w14:paraId="5A981E91"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7</w:t>
            </w:r>
          </w:p>
        </w:tc>
        <w:tc>
          <w:tcPr>
            <w:tcW w:w="314" w:type="pct"/>
            <w:shd w:val="clear" w:color="auto" w:fill="auto"/>
            <w:vAlign w:val="bottom"/>
          </w:tcPr>
          <w:p w14:paraId="18D97AD1"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6</w:t>
            </w:r>
          </w:p>
        </w:tc>
      </w:tr>
      <w:tr w:rsidR="00B31B72" w:rsidRPr="007A2A65" w14:paraId="011DF3C4" w14:textId="77777777" w:rsidTr="00097DEB">
        <w:trPr>
          <w:trHeight w:val="20"/>
        </w:trPr>
        <w:tc>
          <w:tcPr>
            <w:tcW w:w="3746" w:type="pct"/>
            <w:shd w:val="clear" w:color="auto" w:fill="auto"/>
            <w:vAlign w:val="bottom"/>
          </w:tcPr>
          <w:p w14:paraId="1D9EDA14" w14:textId="77777777" w:rsidR="00B31B72" w:rsidRPr="00097DEB" w:rsidRDefault="00B31B72" w:rsidP="00D74AD1">
            <w:pPr>
              <w:tabs>
                <w:tab w:val="left" w:pos="288"/>
                <w:tab w:val="left" w:pos="587"/>
                <w:tab w:val="left" w:pos="1152"/>
              </w:tabs>
              <w:spacing w:before="40" w:after="40" w:line="200" w:lineRule="exact"/>
              <w:ind w:left="587" w:right="43" w:hanging="587"/>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2.</w:t>
            </w:r>
            <w:r w:rsidRPr="00097DEB">
              <w:rPr>
                <w:rFonts w:eastAsiaTheme="minorHAnsi"/>
                <w:spacing w:val="4"/>
                <w:w w:val="103"/>
                <w:sz w:val="17"/>
                <w:lang w:val="en-GB"/>
              </w:rPr>
              <w:tab/>
            </w:r>
            <w:r w:rsidRPr="00097DEB">
              <w:rPr>
                <w:rFonts w:eastAsiaTheme="minorEastAsia"/>
                <w:spacing w:val="4"/>
                <w:w w:val="103"/>
                <w:sz w:val="17"/>
                <w:szCs w:val="17"/>
                <w:lang w:val="en-GB"/>
              </w:rPr>
              <w:t>Thematic reports on the Mechanism for the Review of Implementation of the United Nations Convention against Corruption</w:t>
            </w:r>
          </w:p>
        </w:tc>
        <w:tc>
          <w:tcPr>
            <w:tcW w:w="313" w:type="pct"/>
            <w:shd w:val="clear" w:color="auto" w:fill="auto"/>
            <w:vAlign w:val="bottom"/>
          </w:tcPr>
          <w:p w14:paraId="722100FD"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314" w:type="pct"/>
            <w:shd w:val="clear" w:color="auto" w:fill="auto"/>
            <w:vAlign w:val="bottom"/>
          </w:tcPr>
          <w:p w14:paraId="772FCDF0"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2</w:t>
            </w:r>
          </w:p>
        </w:tc>
        <w:tc>
          <w:tcPr>
            <w:tcW w:w="314" w:type="pct"/>
            <w:shd w:val="clear" w:color="auto" w:fill="auto"/>
            <w:vAlign w:val="bottom"/>
          </w:tcPr>
          <w:p w14:paraId="7FFC5CE8"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c>
          <w:tcPr>
            <w:tcW w:w="314" w:type="pct"/>
            <w:shd w:val="clear" w:color="auto" w:fill="auto"/>
            <w:vAlign w:val="bottom"/>
          </w:tcPr>
          <w:p w14:paraId="0F851FB4"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2</w:t>
            </w:r>
          </w:p>
        </w:tc>
      </w:tr>
      <w:tr w:rsidR="00B31B72" w:rsidRPr="007A2A65" w14:paraId="20656C63" w14:textId="77777777" w:rsidTr="00097DEB">
        <w:trPr>
          <w:trHeight w:val="20"/>
        </w:trPr>
        <w:tc>
          <w:tcPr>
            <w:tcW w:w="3746" w:type="pct"/>
            <w:shd w:val="clear" w:color="auto" w:fill="auto"/>
            <w:vAlign w:val="bottom"/>
          </w:tcPr>
          <w:p w14:paraId="751D6298" w14:textId="77777777" w:rsidR="00B31B72" w:rsidRPr="00097DEB" w:rsidRDefault="00B31B72" w:rsidP="00097DEB">
            <w:pPr>
              <w:tabs>
                <w:tab w:val="left" w:pos="288"/>
                <w:tab w:val="left" w:pos="587"/>
                <w:tab w:val="left" w:pos="1152"/>
              </w:tabs>
              <w:spacing w:before="40" w:after="40" w:line="200" w:lineRule="exact"/>
              <w:ind w:left="587" w:hanging="587"/>
              <w:rPr>
                <w:rFonts w:eastAsiaTheme="minorHAnsi"/>
                <w:spacing w:val="4"/>
                <w:w w:val="103"/>
                <w:sz w:val="17"/>
                <w:lang w:val="en-GB"/>
              </w:rPr>
            </w:pPr>
            <w:r w:rsidRPr="00097DEB">
              <w:rPr>
                <w:rFonts w:eastAsiaTheme="minorHAnsi"/>
                <w:spacing w:val="4"/>
                <w:w w:val="103"/>
                <w:sz w:val="17"/>
                <w:lang w:val="en-GB"/>
              </w:rPr>
              <w:tab/>
              <w:t>3.</w:t>
            </w:r>
            <w:r w:rsidRPr="00097DEB">
              <w:rPr>
                <w:rFonts w:eastAsiaTheme="minorHAnsi"/>
                <w:spacing w:val="4"/>
                <w:w w:val="103"/>
                <w:sz w:val="17"/>
                <w:lang w:val="en-GB"/>
              </w:rPr>
              <w:tab/>
            </w:r>
            <w:r w:rsidRPr="00097DEB">
              <w:rPr>
                <w:rFonts w:eastAsiaTheme="minorHAnsi"/>
                <w:spacing w:val="2"/>
                <w:w w:val="102"/>
                <w:sz w:val="17"/>
                <w:lang w:val="en-GB"/>
              </w:rPr>
              <w:t>Regional reports on the Implementation Review Mechanism and other background documents</w:t>
            </w:r>
          </w:p>
        </w:tc>
        <w:tc>
          <w:tcPr>
            <w:tcW w:w="313" w:type="pct"/>
            <w:shd w:val="clear" w:color="auto" w:fill="auto"/>
            <w:vAlign w:val="bottom"/>
          </w:tcPr>
          <w:p w14:paraId="035C4A80"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16</w:t>
            </w:r>
          </w:p>
        </w:tc>
        <w:tc>
          <w:tcPr>
            <w:tcW w:w="314" w:type="pct"/>
            <w:shd w:val="clear" w:color="auto" w:fill="auto"/>
            <w:vAlign w:val="bottom"/>
          </w:tcPr>
          <w:p w14:paraId="06A2B119"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16</w:t>
            </w:r>
          </w:p>
        </w:tc>
        <w:tc>
          <w:tcPr>
            <w:tcW w:w="314" w:type="pct"/>
            <w:shd w:val="clear" w:color="auto" w:fill="auto"/>
            <w:vAlign w:val="bottom"/>
          </w:tcPr>
          <w:p w14:paraId="2A70C015"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8</w:t>
            </w:r>
          </w:p>
        </w:tc>
        <w:tc>
          <w:tcPr>
            <w:tcW w:w="314" w:type="pct"/>
            <w:shd w:val="clear" w:color="auto" w:fill="auto"/>
            <w:vAlign w:val="bottom"/>
          </w:tcPr>
          <w:p w14:paraId="4285C1B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16</w:t>
            </w:r>
          </w:p>
        </w:tc>
      </w:tr>
      <w:tr w:rsidR="00B31B72" w:rsidRPr="007A2A65" w14:paraId="49B7181C" w14:textId="77777777" w:rsidTr="00097DEB">
        <w:trPr>
          <w:trHeight w:val="20"/>
        </w:trPr>
        <w:tc>
          <w:tcPr>
            <w:tcW w:w="3746" w:type="pct"/>
            <w:shd w:val="clear" w:color="auto" w:fill="auto"/>
            <w:vAlign w:val="bottom"/>
          </w:tcPr>
          <w:p w14:paraId="6DFBE2CF" w14:textId="77777777" w:rsidR="00B31B72" w:rsidRPr="00097DEB" w:rsidRDefault="00B31B72" w:rsidP="00D74AD1">
            <w:pPr>
              <w:tabs>
                <w:tab w:val="left" w:pos="288"/>
                <w:tab w:val="left" w:pos="587"/>
                <w:tab w:val="left" w:pos="1152"/>
              </w:tabs>
              <w:spacing w:before="40" w:after="40" w:line="200" w:lineRule="exact"/>
              <w:ind w:left="587" w:right="43" w:hanging="587"/>
              <w:rPr>
                <w:rFonts w:eastAsiaTheme="minorHAnsi"/>
                <w:spacing w:val="4"/>
                <w:w w:val="103"/>
                <w:sz w:val="17"/>
                <w:lang w:val="en-GB"/>
              </w:rPr>
            </w:pPr>
            <w:r w:rsidRPr="00097DEB">
              <w:rPr>
                <w:rFonts w:eastAsiaTheme="minorHAnsi"/>
                <w:spacing w:val="4"/>
                <w:w w:val="103"/>
                <w:sz w:val="17"/>
                <w:lang w:val="en-GB"/>
              </w:rPr>
              <w:tab/>
              <w:t>4.</w:t>
            </w:r>
            <w:r w:rsidRPr="00097DEB">
              <w:rPr>
                <w:rFonts w:eastAsiaTheme="minorHAnsi"/>
                <w:spacing w:val="4"/>
                <w:w w:val="103"/>
                <w:sz w:val="17"/>
                <w:lang w:val="en-GB"/>
              </w:rPr>
              <w:tab/>
              <w:t>Background documents for the sessions of the Conference of the States Parties and for the subsidiary bodies of the Conference (including executive summaries of country review reports for the consideration of the Implementation Review Group)</w:t>
            </w:r>
          </w:p>
        </w:tc>
        <w:tc>
          <w:tcPr>
            <w:tcW w:w="313" w:type="pct"/>
            <w:shd w:val="clear" w:color="auto" w:fill="auto"/>
            <w:vAlign w:val="bottom"/>
          </w:tcPr>
          <w:p w14:paraId="73391F06"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56</w:t>
            </w:r>
          </w:p>
        </w:tc>
        <w:tc>
          <w:tcPr>
            <w:tcW w:w="314" w:type="pct"/>
            <w:shd w:val="clear" w:color="auto" w:fill="auto"/>
            <w:vAlign w:val="bottom"/>
          </w:tcPr>
          <w:p w14:paraId="716824E2"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56</w:t>
            </w:r>
          </w:p>
        </w:tc>
        <w:tc>
          <w:tcPr>
            <w:tcW w:w="314" w:type="pct"/>
            <w:shd w:val="clear" w:color="auto" w:fill="auto"/>
            <w:vAlign w:val="bottom"/>
          </w:tcPr>
          <w:p w14:paraId="435BEE1C"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63</w:t>
            </w:r>
          </w:p>
        </w:tc>
        <w:tc>
          <w:tcPr>
            <w:tcW w:w="314" w:type="pct"/>
            <w:shd w:val="clear" w:color="auto" w:fill="auto"/>
            <w:vAlign w:val="bottom"/>
          </w:tcPr>
          <w:p w14:paraId="38CA7353"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56</w:t>
            </w:r>
          </w:p>
        </w:tc>
      </w:tr>
      <w:tr w:rsidR="00B31B72" w:rsidRPr="007A2A65" w14:paraId="7374A97B" w14:textId="77777777" w:rsidTr="00097DEB">
        <w:trPr>
          <w:trHeight w:val="20"/>
        </w:trPr>
        <w:tc>
          <w:tcPr>
            <w:tcW w:w="3746" w:type="pct"/>
            <w:shd w:val="clear" w:color="auto" w:fill="auto"/>
            <w:vAlign w:val="bottom"/>
          </w:tcPr>
          <w:p w14:paraId="1024C5AA"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bCs/>
                <w:spacing w:val="4"/>
                <w:w w:val="103"/>
                <w:sz w:val="17"/>
                <w:lang w:val="en-GB"/>
              </w:rPr>
            </w:pPr>
            <w:r w:rsidRPr="00097DEB">
              <w:rPr>
                <w:rFonts w:eastAsiaTheme="minorHAnsi"/>
                <w:b/>
                <w:bCs/>
                <w:spacing w:val="4"/>
                <w:w w:val="103"/>
                <w:sz w:val="17"/>
                <w:lang w:val="en-GB"/>
              </w:rPr>
              <w:tab/>
              <w:t xml:space="preserve">Substantive services for meetings </w:t>
            </w:r>
            <w:r w:rsidRPr="00097DEB">
              <w:rPr>
                <w:rFonts w:eastAsiaTheme="minorHAnsi"/>
                <w:bCs/>
                <w:spacing w:val="4"/>
                <w:w w:val="103"/>
                <w:sz w:val="17"/>
                <w:lang w:val="en-GB"/>
              </w:rPr>
              <w:t>(number of three-hour meetings)</w:t>
            </w:r>
          </w:p>
        </w:tc>
        <w:tc>
          <w:tcPr>
            <w:tcW w:w="313" w:type="pct"/>
            <w:shd w:val="clear" w:color="auto" w:fill="auto"/>
            <w:vAlign w:val="bottom"/>
          </w:tcPr>
          <w:p w14:paraId="6DBFB5EA"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42</w:t>
            </w:r>
          </w:p>
        </w:tc>
        <w:tc>
          <w:tcPr>
            <w:tcW w:w="314" w:type="pct"/>
            <w:shd w:val="clear" w:color="auto" w:fill="auto"/>
            <w:vAlign w:val="bottom"/>
          </w:tcPr>
          <w:p w14:paraId="6EB2C3D2"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48</w:t>
            </w:r>
          </w:p>
        </w:tc>
        <w:tc>
          <w:tcPr>
            <w:tcW w:w="314" w:type="pct"/>
            <w:shd w:val="clear" w:color="auto" w:fill="auto"/>
            <w:vAlign w:val="bottom"/>
          </w:tcPr>
          <w:p w14:paraId="5B0F4C31"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56</w:t>
            </w:r>
          </w:p>
        </w:tc>
        <w:tc>
          <w:tcPr>
            <w:tcW w:w="314" w:type="pct"/>
            <w:shd w:val="clear" w:color="auto" w:fill="auto"/>
            <w:vAlign w:val="bottom"/>
          </w:tcPr>
          <w:p w14:paraId="74EAEC35"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40</w:t>
            </w:r>
          </w:p>
        </w:tc>
      </w:tr>
      <w:tr w:rsidR="00B31B72" w:rsidRPr="007A2A65" w14:paraId="119E7174" w14:textId="77777777" w:rsidTr="00097DEB">
        <w:trPr>
          <w:trHeight w:val="20"/>
        </w:trPr>
        <w:tc>
          <w:tcPr>
            <w:tcW w:w="3746" w:type="pct"/>
            <w:shd w:val="clear" w:color="auto" w:fill="auto"/>
            <w:vAlign w:val="bottom"/>
          </w:tcPr>
          <w:p w14:paraId="5D96DA2E"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spacing w:val="4"/>
                <w:w w:val="103"/>
                <w:sz w:val="17"/>
                <w:lang w:val="en-GB"/>
              </w:rPr>
              <w:tab/>
              <w:t>Meetings of:</w:t>
            </w:r>
          </w:p>
        </w:tc>
        <w:tc>
          <w:tcPr>
            <w:tcW w:w="313" w:type="pct"/>
            <w:shd w:val="clear" w:color="auto" w:fill="auto"/>
            <w:vAlign w:val="bottom"/>
          </w:tcPr>
          <w:p w14:paraId="7F3CF258"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p>
        </w:tc>
        <w:tc>
          <w:tcPr>
            <w:tcW w:w="314" w:type="pct"/>
            <w:shd w:val="clear" w:color="auto" w:fill="auto"/>
            <w:vAlign w:val="bottom"/>
          </w:tcPr>
          <w:p w14:paraId="602A1FCA"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p>
        </w:tc>
        <w:tc>
          <w:tcPr>
            <w:tcW w:w="314" w:type="pct"/>
            <w:shd w:val="clear" w:color="auto" w:fill="auto"/>
            <w:vAlign w:val="bottom"/>
          </w:tcPr>
          <w:p w14:paraId="4B12721B"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p>
        </w:tc>
        <w:tc>
          <w:tcPr>
            <w:tcW w:w="314" w:type="pct"/>
            <w:shd w:val="clear" w:color="auto" w:fill="auto"/>
            <w:vAlign w:val="bottom"/>
          </w:tcPr>
          <w:p w14:paraId="1DB05AF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p>
        </w:tc>
      </w:tr>
      <w:tr w:rsidR="00B31B72" w:rsidRPr="007A2A65" w14:paraId="6139EF69" w14:textId="77777777" w:rsidTr="00097DEB">
        <w:trPr>
          <w:trHeight w:val="20"/>
        </w:trPr>
        <w:tc>
          <w:tcPr>
            <w:tcW w:w="3746" w:type="pct"/>
            <w:shd w:val="clear" w:color="auto" w:fill="auto"/>
            <w:vAlign w:val="center"/>
          </w:tcPr>
          <w:p w14:paraId="067319B4"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spacing w:val="4"/>
                <w:w w:val="103"/>
                <w:sz w:val="17"/>
                <w:lang w:val="en-GB"/>
              </w:rPr>
              <w:tab/>
              <w:t>5.</w:t>
            </w:r>
            <w:r w:rsidRPr="00097DEB">
              <w:rPr>
                <w:rFonts w:eastAsiaTheme="minorHAnsi"/>
                <w:spacing w:val="4"/>
                <w:w w:val="103"/>
                <w:sz w:val="17"/>
                <w:lang w:val="en-GB"/>
              </w:rPr>
              <w:tab/>
              <w:t>The Conference of the States Parties and its subsidiary bodies</w:t>
            </w:r>
          </w:p>
        </w:tc>
        <w:tc>
          <w:tcPr>
            <w:tcW w:w="313" w:type="pct"/>
            <w:shd w:val="clear" w:color="auto" w:fill="auto"/>
            <w:vAlign w:val="bottom"/>
          </w:tcPr>
          <w:p w14:paraId="08ADC87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42</w:t>
            </w:r>
          </w:p>
        </w:tc>
        <w:tc>
          <w:tcPr>
            <w:tcW w:w="314" w:type="pct"/>
            <w:shd w:val="clear" w:color="auto" w:fill="auto"/>
            <w:vAlign w:val="bottom"/>
          </w:tcPr>
          <w:p w14:paraId="0DF027F1"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48</w:t>
            </w:r>
          </w:p>
        </w:tc>
        <w:tc>
          <w:tcPr>
            <w:tcW w:w="314" w:type="pct"/>
            <w:shd w:val="clear" w:color="auto" w:fill="auto"/>
            <w:vAlign w:val="bottom"/>
          </w:tcPr>
          <w:p w14:paraId="5139108E"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56</w:t>
            </w:r>
          </w:p>
        </w:tc>
        <w:tc>
          <w:tcPr>
            <w:tcW w:w="314" w:type="pct"/>
            <w:shd w:val="clear" w:color="auto" w:fill="auto"/>
            <w:vAlign w:val="bottom"/>
          </w:tcPr>
          <w:p w14:paraId="153D06C8"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40</w:t>
            </w:r>
          </w:p>
        </w:tc>
      </w:tr>
      <w:tr w:rsidR="00B31B72" w:rsidRPr="007A2A65" w14:paraId="2267014E" w14:textId="77777777" w:rsidTr="00097DEB">
        <w:trPr>
          <w:trHeight w:val="20"/>
        </w:trPr>
        <w:tc>
          <w:tcPr>
            <w:tcW w:w="3746" w:type="pct"/>
            <w:shd w:val="clear" w:color="auto" w:fill="auto"/>
            <w:vAlign w:val="center"/>
          </w:tcPr>
          <w:p w14:paraId="06A2774C"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b/>
                <w:bCs/>
                <w:spacing w:val="4"/>
                <w:w w:val="103"/>
                <w:sz w:val="17"/>
                <w:lang w:val="en-GB"/>
              </w:rPr>
              <w:t>B.</w:t>
            </w:r>
            <w:r w:rsidRPr="00097DEB">
              <w:rPr>
                <w:rFonts w:eastAsiaTheme="minorHAnsi"/>
                <w:b/>
                <w:bCs/>
                <w:spacing w:val="4"/>
                <w:w w:val="103"/>
                <w:sz w:val="17"/>
                <w:lang w:val="en-GB"/>
              </w:rPr>
              <w:tab/>
              <w:t>Generation and transfer of knowledge</w:t>
            </w:r>
          </w:p>
        </w:tc>
        <w:tc>
          <w:tcPr>
            <w:tcW w:w="313" w:type="pct"/>
            <w:shd w:val="clear" w:color="auto" w:fill="auto"/>
            <w:vAlign w:val="bottom"/>
          </w:tcPr>
          <w:p w14:paraId="21C76485"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314" w:type="pct"/>
            <w:shd w:val="clear" w:color="auto" w:fill="auto"/>
            <w:vAlign w:val="bottom"/>
          </w:tcPr>
          <w:p w14:paraId="796807D9"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314" w:type="pct"/>
            <w:shd w:val="clear" w:color="auto" w:fill="auto"/>
            <w:vAlign w:val="bottom"/>
          </w:tcPr>
          <w:p w14:paraId="2701FF41"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c>
          <w:tcPr>
            <w:tcW w:w="314" w:type="pct"/>
            <w:shd w:val="clear" w:color="auto" w:fill="auto"/>
            <w:vAlign w:val="bottom"/>
          </w:tcPr>
          <w:p w14:paraId="12AA17FD"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p>
        </w:tc>
      </w:tr>
      <w:tr w:rsidR="00B31B72" w:rsidRPr="007A2A65" w14:paraId="57C60C4B" w14:textId="77777777" w:rsidTr="00097DEB">
        <w:trPr>
          <w:trHeight w:val="20"/>
        </w:trPr>
        <w:tc>
          <w:tcPr>
            <w:tcW w:w="3746" w:type="pct"/>
            <w:shd w:val="clear" w:color="auto" w:fill="auto"/>
            <w:vAlign w:val="center"/>
          </w:tcPr>
          <w:p w14:paraId="64A9D03F"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b/>
                <w:bCs/>
                <w:spacing w:val="4"/>
                <w:w w:val="103"/>
                <w:sz w:val="17"/>
                <w:lang w:val="en-GB"/>
              </w:rPr>
              <w:tab/>
              <w:t xml:space="preserve">Field and technical cooperation projects </w:t>
            </w:r>
            <w:r w:rsidRPr="00097DEB">
              <w:rPr>
                <w:rFonts w:eastAsiaTheme="minorHAnsi"/>
                <w:spacing w:val="4"/>
                <w:w w:val="103"/>
                <w:sz w:val="17"/>
                <w:lang w:val="en-GB"/>
              </w:rPr>
              <w:t>(number of projects)</w:t>
            </w:r>
          </w:p>
        </w:tc>
        <w:tc>
          <w:tcPr>
            <w:tcW w:w="313" w:type="pct"/>
            <w:shd w:val="clear" w:color="auto" w:fill="auto"/>
            <w:vAlign w:val="bottom"/>
          </w:tcPr>
          <w:p w14:paraId="61A6E29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b/>
                <w:bCs/>
                <w:sz w:val="17"/>
                <w:lang w:val="en-GB"/>
              </w:rPr>
              <w:t>1</w:t>
            </w:r>
          </w:p>
        </w:tc>
        <w:tc>
          <w:tcPr>
            <w:tcW w:w="314" w:type="pct"/>
            <w:shd w:val="clear" w:color="auto" w:fill="auto"/>
            <w:vAlign w:val="bottom"/>
          </w:tcPr>
          <w:p w14:paraId="5A4FB5A9"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1</w:t>
            </w:r>
          </w:p>
        </w:tc>
        <w:tc>
          <w:tcPr>
            <w:tcW w:w="314" w:type="pct"/>
            <w:shd w:val="clear" w:color="auto" w:fill="auto"/>
            <w:vAlign w:val="bottom"/>
          </w:tcPr>
          <w:p w14:paraId="3EF9096F"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1</w:t>
            </w:r>
          </w:p>
        </w:tc>
        <w:tc>
          <w:tcPr>
            <w:tcW w:w="314" w:type="pct"/>
            <w:shd w:val="clear" w:color="auto" w:fill="auto"/>
            <w:vAlign w:val="bottom"/>
          </w:tcPr>
          <w:p w14:paraId="72EBB685"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1</w:t>
            </w:r>
          </w:p>
        </w:tc>
      </w:tr>
      <w:tr w:rsidR="00B31B72" w:rsidRPr="007A2A65" w14:paraId="343110C6" w14:textId="77777777" w:rsidTr="00097DEB">
        <w:trPr>
          <w:trHeight w:val="20"/>
        </w:trPr>
        <w:tc>
          <w:tcPr>
            <w:tcW w:w="3746" w:type="pct"/>
            <w:shd w:val="clear" w:color="auto" w:fill="auto"/>
            <w:vAlign w:val="center"/>
          </w:tcPr>
          <w:p w14:paraId="63D27C60" w14:textId="77777777" w:rsidR="00B31B72" w:rsidRPr="00097DEB" w:rsidRDefault="00B31B72" w:rsidP="00D74AD1">
            <w:pPr>
              <w:tabs>
                <w:tab w:val="left" w:pos="288"/>
                <w:tab w:val="left" w:pos="576"/>
                <w:tab w:val="left" w:pos="864"/>
                <w:tab w:val="left" w:pos="1152"/>
              </w:tabs>
              <w:spacing w:before="40" w:after="40" w:line="200" w:lineRule="exact"/>
              <w:ind w:left="576" w:right="43"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6.</w:t>
            </w:r>
            <w:r w:rsidRPr="00097DEB">
              <w:rPr>
                <w:rFonts w:eastAsiaTheme="minorHAnsi"/>
                <w:spacing w:val="4"/>
                <w:w w:val="103"/>
                <w:sz w:val="17"/>
                <w:lang w:val="en-GB"/>
              </w:rPr>
              <w:tab/>
            </w:r>
            <w:r w:rsidRPr="00097DEB">
              <w:rPr>
                <w:rFonts w:eastAsiaTheme="minorEastAsia"/>
                <w:spacing w:val="4"/>
                <w:w w:val="103"/>
                <w:sz w:val="17"/>
                <w:szCs w:val="17"/>
                <w:lang w:val="en-GB"/>
              </w:rPr>
              <w:t>To prevent and combat corruption through effective implementation of the United Nations Convention against Corruption</w:t>
            </w:r>
            <w:r w:rsidRPr="00097DEB" w:rsidDel="00A4119B">
              <w:rPr>
                <w:rFonts w:eastAsiaTheme="minorEastAsia"/>
                <w:spacing w:val="4"/>
                <w:w w:val="103"/>
                <w:sz w:val="17"/>
                <w:szCs w:val="17"/>
                <w:lang w:val="en-GB"/>
              </w:rPr>
              <w:t xml:space="preserve"> </w:t>
            </w:r>
            <w:r w:rsidRPr="00097DEB">
              <w:rPr>
                <w:rFonts w:eastAsiaTheme="minorEastAsia"/>
                <w:spacing w:val="4"/>
                <w:w w:val="103"/>
                <w:sz w:val="17"/>
                <w:szCs w:val="17"/>
                <w:lang w:val="en-GB"/>
              </w:rPr>
              <w:t>in support of Sustainable Development Goal 16</w:t>
            </w:r>
          </w:p>
        </w:tc>
        <w:tc>
          <w:tcPr>
            <w:tcW w:w="313" w:type="pct"/>
            <w:shd w:val="clear" w:color="auto" w:fill="auto"/>
            <w:vAlign w:val="bottom"/>
          </w:tcPr>
          <w:p w14:paraId="1CFA54A1"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314" w:type="pct"/>
            <w:shd w:val="clear" w:color="auto" w:fill="auto"/>
            <w:vAlign w:val="bottom"/>
          </w:tcPr>
          <w:p w14:paraId="4A8D719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1</w:t>
            </w:r>
          </w:p>
        </w:tc>
        <w:tc>
          <w:tcPr>
            <w:tcW w:w="314" w:type="pct"/>
            <w:shd w:val="clear" w:color="auto" w:fill="auto"/>
            <w:vAlign w:val="bottom"/>
          </w:tcPr>
          <w:p w14:paraId="2F4B842D"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c>
          <w:tcPr>
            <w:tcW w:w="314" w:type="pct"/>
            <w:shd w:val="clear" w:color="auto" w:fill="auto"/>
            <w:vAlign w:val="bottom"/>
          </w:tcPr>
          <w:p w14:paraId="7F1A6F69"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1</w:t>
            </w:r>
          </w:p>
        </w:tc>
      </w:tr>
      <w:tr w:rsidR="00B31B72" w:rsidRPr="007A2A65" w14:paraId="39A9A0C3" w14:textId="77777777" w:rsidTr="00097DEB">
        <w:trPr>
          <w:trHeight w:val="20"/>
        </w:trPr>
        <w:tc>
          <w:tcPr>
            <w:tcW w:w="3746" w:type="pct"/>
            <w:shd w:val="clear" w:color="auto" w:fill="auto"/>
            <w:vAlign w:val="center"/>
          </w:tcPr>
          <w:p w14:paraId="595D38B2"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b/>
                <w:bCs/>
                <w:spacing w:val="4"/>
                <w:w w:val="103"/>
                <w:sz w:val="17"/>
                <w:lang w:val="en-GB"/>
              </w:rPr>
            </w:pPr>
            <w:r w:rsidRPr="00097DEB">
              <w:rPr>
                <w:rFonts w:eastAsiaTheme="minorHAnsi"/>
                <w:b/>
                <w:bCs/>
                <w:spacing w:val="4"/>
                <w:w w:val="103"/>
                <w:sz w:val="17"/>
                <w:lang w:val="en-GB"/>
              </w:rPr>
              <w:tab/>
              <w:t>Seminars, workshops and training events</w:t>
            </w:r>
            <w:r w:rsidRPr="00097DEB">
              <w:rPr>
                <w:rFonts w:eastAsiaTheme="minorHAnsi"/>
                <w:spacing w:val="4"/>
                <w:w w:val="103"/>
                <w:sz w:val="17"/>
                <w:lang w:val="en-GB"/>
              </w:rPr>
              <w:t xml:space="preserve"> (number of days)</w:t>
            </w:r>
          </w:p>
        </w:tc>
        <w:tc>
          <w:tcPr>
            <w:tcW w:w="313" w:type="pct"/>
            <w:shd w:val="clear" w:color="auto" w:fill="auto"/>
            <w:vAlign w:val="bottom"/>
          </w:tcPr>
          <w:p w14:paraId="6854EA6A"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b/>
                <w:bCs/>
                <w:sz w:val="17"/>
                <w:lang w:val="en-GB"/>
              </w:rPr>
              <w:t>5</w:t>
            </w:r>
          </w:p>
        </w:tc>
        <w:tc>
          <w:tcPr>
            <w:tcW w:w="314" w:type="pct"/>
            <w:shd w:val="clear" w:color="auto" w:fill="auto"/>
            <w:vAlign w:val="bottom"/>
          </w:tcPr>
          <w:p w14:paraId="1CB1D7FA"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3</w:t>
            </w:r>
          </w:p>
        </w:tc>
        <w:tc>
          <w:tcPr>
            <w:tcW w:w="314" w:type="pct"/>
            <w:shd w:val="clear" w:color="auto" w:fill="auto"/>
            <w:vAlign w:val="bottom"/>
          </w:tcPr>
          <w:p w14:paraId="6DB741C6"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5</w:t>
            </w:r>
          </w:p>
        </w:tc>
        <w:tc>
          <w:tcPr>
            <w:tcW w:w="314" w:type="pct"/>
            <w:shd w:val="clear" w:color="auto" w:fill="auto"/>
            <w:vAlign w:val="bottom"/>
          </w:tcPr>
          <w:p w14:paraId="2A632C5C"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5</w:t>
            </w:r>
          </w:p>
        </w:tc>
      </w:tr>
      <w:tr w:rsidR="00B31B72" w:rsidRPr="007A2A65" w14:paraId="5E3808E0" w14:textId="77777777" w:rsidTr="00097DEB">
        <w:trPr>
          <w:trHeight w:val="20"/>
        </w:trPr>
        <w:tc>
          <w:tcPr>
            <w:tcW w:w="3746" w:type="pct"/>
            <w:shd w:val="clear" w:color="auto" w:fill="auto"/>
            <w:vAlign w:val="center"/>
          </w:tcPr>
          <w:p w14:paraId="3B891C6D" w14:textId="77777777" w:rsidR="00B31B72" w:rsidRPr="00097DEB" w:rsidRDefault="00B31B72" w:rsidP="00D74AD1">
            <w:pPr>
              <w:tabs>
                <w:tab w:val="left" w:pos="288"/>
                <w:tab w:val="left" w:pos="576"/>
                <w:tab w:val="left" w:pos="864"/>
                <w:tab w:val="left" w:pos="1152"/>
              </w:tabs>
              <w:spacing w:before="40" w:after="40" w:line="200" w:lineRule="exact"/>
              <w:ind w:left="576" w:right="43" w:hanging="576"/>
              <w:rPr>
                <w:rFonts w:eastAsiaTheme="minorEastAsia"/>
                <w:b/>
                <w:bCs/>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7.</w:t>
            </w:r>
            <w:r w:rsidRPr="00097DEB">
              <w:rPr>
                <w:rFonts w:eastAsiaTheme="minorHAnsi"/>
                <w:spacing w:val="4"/>
                <w:w w:val="103"/>
                <w:sz w:val="17"/>
                <w:lang w:val="en-GB"/>
              </w:rPr>
              <w:tab/>
            </w:r>
            <w:r w:rsidRPr="00097DEB">
              <w:rPr>
                <w:rFonts w:eastAsiaTheme="minorEastAsia"/>
                <w:spacing w:val="4"/>
                <w:w w:val="103"/>
                <w:sz w:val="17"/>
                <w:szCs w:val="17"/>
                <w:lang w:val="en-GB"/>
              </w:rPr>
              <w:t>Expert group seminars on developing guidance or tools for specific areas of the United Nations Convention against Corruption, including based on the needs identified through the Implementation Review Mechanism</w:t>
            </w:r>
          </w:p>
        </w:tc>
        <w:tc>
          <w:tcPr>
            <w:tcW w:w="313" w:type="pct"/>
            <w:shd w:val="clear" w:color="auto" w:fill="auto"/>
            <w:vAlign w:val="bottom"/>
          </w:tcPr>
          <w:p w14:paraId="1614554C"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w:t>
            </w:r>
          </w:p>
        </w:tc>
        <w:tc>
          <w:tcPr>
            <w:tcW w:w="314" w:type="pct"/>
            <w:shd w:val="clear" w:color="auto" w:fill="auto"/>
            <w:vAlign w:val="bottom"/>
          </w:tcPr>
          <w:p w14:paraId="2518F3F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3</w:t>
            </w:r>
          </w:p>
        </w:tc>
        <w:tc>
          <w:tcPr>
            <w:tcW w:w="314" w:type="pct"/>
            <w:shd w:val="clear" w:color="auto" w:fill="auto"/>
            <w:vAlign w:val="bottom"/>
          </w:tcPr>
          <w:p w14:paraId="49541CC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w:t>
            </w:r>
          </w:p>
        </w:tc>
        <w:tc>
          <w:tcPr>
            <w:tcW w:w="314" w:type="pct"/>
            <w:shd w:val="clear" w:color="auto" w:fill="auto"/>
            <w:vAlign w:val="bottom"/>
          </w:tcPr>
          <w:p w14:paraId="3AE0D429"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5</w:t>
            </w:r>
          </w:p>
        </w:tc>
      </w:tr>
      <w:tr w:rsidR="00B31B72" w:rsidRPr="007A2A65" w14:paraId="09D59946" w14:textId="77777777" w:rsidTr="00097DEB">
        <w:trPr>
          <w:trHeight w:val="20"/>
        </w:trPr>
        <w:tc>
          <w:tcPr>
            <w:tcW w:w="3746" w:type="pct"/>
            <w:shd w:val="clear" w:color="auto" w:fill="auto"/>
            <w:vAlign w:val="center"/>
          </w:tcPr>
          <w:p w14:paraId="26B96D5E"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b/>
                <w:bCs/>
                <w:spacing w:val="4"/>
                <w:w w:val="103"/>
                <w:sz w:val="17"/>
                <w:lang w:val="en-GB"/>
              </w:rPr>
            </w:pPr>
            <w:r w:rsidRPr="00097DEB">
              <w:rPr>
                <w:rFonts w:eastAsiaTheme="minorHAnsi"/>
                <w:b/>
                <w:bCs/>
                <w:spacing w:val="4"/>
                <w:w w:val="103"/>
                <w:sz w:val="17"/>
                <w:lang w:val="en-GB"/>
              </w:rPr>
              <w:tab/>
              <w:t xml:space="preserve">Publications </w:t>
            </w:r>
            <w:r w:rsidRPr="00097DEB">
              <w:rPr>
                <w:rFonts w:eastAsiaTheme="minorHAnsi"/>
                <w:spacing w:val="4"/>
                <w:w w:val="103"/>
                <w:sz w:val="17"/>
                <w:lang w:val="en-GB"/>
              </w:rPr>
              <w:t>(number of publications)</w:t>
            </w:r>
          </w:p>
        </w:tc>
        <w:tc>
          <w:tcPr>
            <w:tcW w:w="313" w:type="pct"/>
            <w:shd w:val="clear" w:color="auto" w:fill="auto"/>
            <w:vAlign w:val="bottom"/>
          </w:tcPr>
          <w:p w14:paraId="32A56985"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3</w:t>
            </w:r>
          </w:p>
        </w:tc>
        <w:tc>
          <w:tcPr>
            <w:tcW w:w="314" w:type="pct"/>
            <w:shd w:val="clear" w:color="auto" w:fill="auto"/>
            <w:vAlign w:val="bottom"/>
          </w:tcPr>
          <w:p w14:paraId="0ECDD9E7"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1</w:t>
            </w:r>
          </w:p>
        </w:tc>
        <w:tc>
          <w:tcPr>
            <w:tcW w:w="314" w:type="pct"/>
            <w:shd w:val="clear" w:color="auto" w:fill="auto"/>
            <w:vAlign w:val="bottom"/>
          </w:tcPr>
          <w:p w14:paraId="0A2D2A72"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b/>
                <w:bCs/>
                <w:sz w:val="17"/>
                <w:lang w:val="en-GB"/>
              </w:rPr>
              <w:t>3</w:t>
            </w:r>
          </w:p>
        </w:tc>
        <w:tc>
          <w:tcPr>
            <w:tcW w:w="314" w:type="pct"/>
            <w:shd w:val="clear" w:color="auto" w:fill="auto"/>
            <w:vAlign w:val="bottom"/>
          </w:tcPr>
          <w:p w14:paraId="01C1FB62"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3</w:t>
            </w:r>
          </w:p>
        </w:tc>
      </w:tr>
      <w:tr w:rsidR="00B31B72" w:rsidRPr="007A2A65" w14:paraId="33A57226" w14:textId="77777777" w:rsidTr="00097D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3746" w:type="pct"/>
            <w:tcBorders>
              <w:top w:val="nil"/>
              <w:left w:val="nil"/>
              <w:bottom w:val="nil"/>
              <w:right w:val="nil"/>
            </w:tcBorders>
            <w:shd w:val="clear" w:color="auto" w:fill="auto"/>
            <w:vAlign w:val="center"/>
          </w:tcPr>
          <w:p w14:paraId="6265CE86"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b/>
                <w:bCs/>
                <w:spacing w:val="4"/>
                <w:w w:val="103"/>
                <w:sz w:val="17"/>
                <w:szCs w:val="17"/>
                <w:lang w:val="en-GB"/>
              </w:rPr>
            </w:pPr>
            <w:r w:rsidRPr="00097DEB">
              <w:rPr>
                <w:rFonts w:eastAsiaTheme="minorHAnsi"/>
                <w:spacing w:val="4"/>
                <w:w w:val="103"/>
                <w:sz w:val="17"/>
                <w:lang w:val="en-GB"/>
              </w:rPr>
              <w:tab/>
              <w:t>8</w:t>
            </w:r>
            <w:r w:rsidRPr="00097DEB">
              <w:rPr>
                <w:rFonts w:eastAsiaTheme="minorHAnsi"/>
                <w:spacing w:val="4"/>
                <w:w w:val="103"/>
                <w:sz w:val="17"/>
                <w:szCs w:val="17"/>
                <w:lang w:val="en-GB"/>
              </w:rPr>
              <w:t>.</w:t>
            </w:r>
            <w:r w:rsidRPr="00097DEB">
              <w:rPr>
                <w:rFonts w:eastAsiaTheme="minorHAnsi"/>
                <w:spacing w:val="4"/>
                <w:w w:val="103"/>
                <w:sz w:val="17"/>
                <w:lang w:val="en-GB"/>
              </w:rPr>
              <w:tab/>
            </w:r>
            <w:r w:rsidRPr="00097DEB">
              <w:rPr>
                <w:rFonts w:eastAsiaTheme="minorHAnsi"/>
                <w:spacing w:val="4"/>
                <w:w w:val="103"/>
                <w:sz w:val="17"/>
                <w:szCs w:val="17"/>
                <w:lang w:val="en-GB"/>
              </w:rPr>
              <w:t>On anti-corruption</w:t>
            </w:r>
          </w:p>
        </w:tc>
        <w:tc>
          <w:tcPr>
            <w:tcW w:w="313" w:type="pct"/>
            <w:tcBorders>
              <w:top w:val="nil"/>
              <w:left w:val="nil"/>
              <w:bottom w:val="nil"/>
              <w:right w:val="nil"/>
            </w:tcBorders>
            <w:shd w:val="clear" w:color="auto" w:fill="auto"/>
            <w:vAlign w:val="bottom"/>
          </w:tcPr>
          <w:p w14:paraId="76B0CF12"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3</w:t>
            </w:r>
          </w:p>
        </w:tc>
        <w:tc>
          <w:tcPr>
            <w:tcW w:w="314" w:type="pct"/>
            <w:tcBorders>
              <w:top w:val="nil"/>
              <w:left w:val="nil"/>
              <w:bottom w:val="nil"/>
              <w:right w:val="nil"/>
            </w:tcBorders>
            <w:shd w:val="clear" w:color="auto" w:fill="auto"/>
            <w:vAlign w:val="bottom"/>
          </w:tcPr>
          <w:p w14:paraId="7804E5BD"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1</w:t>
            </w:r>
          </w:p>
        </w:tc>
        <w:tc>
          <w:tcPr>
            <w:tcW w:w="314" w:type="pct"/>
            <w:tcBorders>
              <w:top w:val="nil"/>
              <w:left w:val="nil"/>
              <w:bottom w:val="nil"/>
              <w:right w:val="nil"/>
            </w:tcBorders>
            <w:shd w:val="clear" w:color="auto" w:fill="auto"/>
            <w:vAlign w:val="bottom"/>
          </w:tcPr>
          <w:p w14:paraId="6EEE7BC5"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3</w:t>
            </w:r>
          </w:p>
        </w:tc>
        <w:tc>
          <w:tcPr>
            <w:tcW w:w="314" w:type="pct"/>
            <w:tcBorders>
              <w:top w:val="nil"/>
              <w:left w:val="nil"/>
              <w:bottom w:val="nil"/>
              <w:right w:val="nil"/>
            </w:tcBorders>
            <w:shd w:val="clear" w:color="auto" w:fill="auto"/>
            <w:vAlign w:val="bottom"/>
          </w:tcPr>
          <w:p w14:paraId="4E0F1500"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3</w:t>
            </w:r>
          </w:p>
        </w:tc>
      </w:tr>
      <w:tr w:rsidR="00B31B72" w:rsidRPr="007A2A65" w14:paraId="7CAC3F49" w14:textId="77777777" w:rsidTr="00097DEB">
        <w:trPr>
          <w:trHeight w:val="20"/>
        </w:trPr>
        <w:tc>
          <w:tcPr>
            <w:tcW w:w="3746" w:type="pct"/>
            <w:shd w:val="clear" w:color="auto" w:fill="auto"/>
            <w:vAlign w:val="center"/>
          </w:tcPr>
          <w:p w14:paraId="6D18EAC7"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 xml:space="preserve">Technical materials </w:t>
            </w:r>
            <w:r w:rsidRPr="00097DEB">
              <w:rPr>
                <w:rFonts w:eastAsiaTheme="minorHAnsi"/>
                <w:spacing w:val="4"/>
                <w:w w:val="103"/>
                <w:sz w:val="17"/>
                <w:lang w:val="en-GB"/>
              </w:rPr>
              <w:t>(number of materials)</w:t>
            </w:r>
          </w:p>
        </w:tc>
        <w:tc>
          <w:tcPr>
            <w:tcW w:w="313" w:type="pct"/>
            <w:shd w:val="clear" w:color="auto" w:fill="auto"/>
            <w:vAlign w:val="bottom"/>
          </w:tcPr>
          <w:p w14:paraId="6FF3BF5D"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6</w:t>
            </w:r>
          </w:p>
        </w:tc>
        <w:tc>
          <w:tcPr>
            <w:tcW w:w="314" w:type="pct"/>
            <w:shd w:val="clear" w:color="auto" w:fill="auto"/>
            <w:vAlign w:val="bottom"/>
          </w:tcPr>
          <w:p w14:paraId="7501425A"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szCs w:val="17"/>
                <w:lang w:val="en-GB"/>
              </w:rPr>
            </w:pPr>
            <w:r w:rsidRPr="007A2A65">
              <w:rPr>
                <w:rFonts w:eastAsiaTheme="minorHAnsi"/>
                <w:b/>
                <w:bCs/>
                <w:sz w:val="17"/>
                <w:szCs w:val="17"/>
                <w:lang w:val="en-GB"/>
              </w:rPr>
              <w:t>1</w:t>
            </w:r>
          </w:p>
        </w:tc>
        <w:tc>
          <w:tcPr>
            <w:tcW w:w="314" w:type="pct"/>
            <w:shd w:val="clear" w:color="auto" w:fill="auto"/>
            <w:vAlign w:val="bottom"/>
          </w:tcPr>
          <w:p w14:paraId="4C5B625E"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6</w:t>
            </w:r>
          </w:p>
        </w:tc>
        <w:tc>
          <w:tcPr>
            <w:tcW w:w="314" w:type="pct"/>
            <w:shd w:val="clear" w:color="auto" w:fill="auto"/>
            <w:vAlign w:val="bottom"/>
          </w:tcPr>
          <w:p w14:paraId="68D98ABC"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b/>
                <w:bCs/>
                <w:sz w:val="17"/>
                <w:lang w:val="en-GB"/>
              </w:rPr>
            </w:pPr>
            <w:r w:rsidRPr="007A2A65">
              <w:rPr>
                <w:rFonts w:eastAsiaTheme="minorHAnsi"/>
                <w:b/>
                <w:bCs/>
                <w:sz w:val="17"/>
                <w:lang w:val="en-GB"/>
              </w:rPr>
              <w:t>6</w:t>
            </w:r>
          </w:p>
        </w:tc>
      </w:tr>
      <w:tr w:rsidR="00B31B72" w:rsidRPr="007A2A65" w14:paraId="116D3AC8" w14:textId="77777777" w:rsidTr="00097DEB">
        <w:trPr>
          <w:trHeight w:val="20"/>
        </w:trPr>
        <w:tc>
          <w:tcPr>
            <w:tcW w:w="3746" w:type="pct"/>
            <w:shd w:val="clear" w:color="auto" w:fill="auto"/>
            <w:vAlign w:val="center"/>
          </w:tcPr>
          <w:p w14:paraId="7704D06C"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spacing w:val="4"/>
                <w:w w:val="103"/>
                <w:sz w:val="17"/>
                <w:szCs w:val="17"/>
                <w:lang w:val="en-GB"/>
              </w:rPr>
            </w:pPr>
            <w:r w:rsidRPr="00097DEB">
              <w:rPr>
                <w:rFonts w:eastAsiaTheme="minorHAnsi"/>
                <w:spacing w:val="4"/>
                <w:w w:val="103"/>
                <w:sz w:val="17"/>
                <w:lang w:val="en-GB"/>
              </w:rPr>
              <w:tab/>
              <w:t>9</w:t>
            </w:r>
            <w:r w:rsidRPr="00097DEB">
              <w:rPr>
                <w:rFonts w:eastAsiaTheme="minorHAnsi"/>
                <w:spacing w:val="4"/>
                <w:w w:val="103"/>
                <w:sz w:val="17"/>
                <w:szCs w:val="17"/>
                <w:lang w:val="en-GB"/>
              </w:rPr>
              <w:t>.</w:t>
            </w:r>
            <w:r w:rsidRPr="00097DEB">
              <w:rPr>
                <w:rFonts w:eastAsiaTheme="minorHAnsi"/>
                <w:spacing w:val="4"/>
                <w:w w:val="103"/>
                <w:sz w:val="17"/>
                <w:lang w:val="en-GB"/>
              </w:rPr>
              <w:tab/>
            </w:r>
            <w:r w:rsidRPr="00097DEB">
              <w:rPr>
                <w:rFonts w:eastAsiaTheme="minorHAnsi"/>
                <w:spacing w:val="4"/>
                <w:w w:val="103"/>
                <w:sz w:val="17"/>
                <w:szCs w:val="17"/>
                <w:lang w:val="en-GB"/>
              </w:rPr>
              <w:t>On anti-corruption</w:t>
            </w:r>
          </w:p>
        </w:tc>
        <w:tc>
          <w:tcPr>
            <w:tcW w:w="313" w:type="pct"/>
            <w:shd w:val="clear" w:color="auto" w:fill="auto"/>
            <w:vAlign w:val="bottom"/>
          </w:tcPr>
          <w:p w14:paraId="0EBCB7A6"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6</w:t>
            </w:r>
          </w:p>
        </w:tc>
        <w:tc>
          <w:tcPr>
            <w:tcW w:w="314" w:type="pct"/>
            <w:shd w:val="clear" w:color="auto" w:fill="auto"/>
            <w:vAlign w:val="bottom"/>
          </w:tcPr>
          <w:p w14:paraId="78DE0AE2"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szCs w:val="17"/>
                <w:lang w:val="en-GB"/>
              </w:rPr>
            </w:pPr>
            <w:r w:rsidRPr="007A2A65">
              <w:rPr>
                <w:rFonts w:eastAsiaTheme="minorHAnsi"/>
                <w:sz w:val="17"/>
                <w:szCs w:val="17"/>
                <w:lang w:val="en-GB"/>
              </w:rPr>
              <w:t>1</w:t>
            </w:r>
          </w:p>
        </w:tc>
        <w:tc>
          <w:tcPr>
            <w:tcW w:w="314" w:type="pct"/>
            <w:shd w:val="clear" w:color="auto" w:fill="auto"/>
            <w:vAlign w:val="bottom"/>
          </w:tcPr>
          <w:p w14:paraId="7954670D"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6</w:t>
            </w:r>
          </w:p>
        </w:tc>
        <w:tc>
          <w:tcPr>
            <w:tcW w:w="314" w:type="pct"/>
            <w:shd w:val="clear" w:color="auto" w:fill="auto"/>
            <w:vAlign w:val="bottom"/>
          </w:tcPr>
          <w:p w14:paraId="36024DBE" w14:textId="77777777" w:rsidR="00B31B72" w:rsidRPr="007A2A65" w:rsidRDefault="00B31B72" w:rsidP="00D74AD1">
            <w:pPr>
              <w:tabs>
                <w:tab w:val="left" w:pos="288"/>
                <w:tab w:val="left" w:pos="576"/>
                <w:tab w:val="left" w:pos="864"/>
                <w:tab w:val="left" w:pos="1152"/>
              </w:tabs>
              <w:spacing w:before="40" w:after="40" w:line="200" w:lineRule="exact"/>
              <w:ind w:left="144" w:right="43"/>
              <w:jc w:val="right"/>
              <w:rPr>
                <w:rFonts w:eastAsiaTheme="minorHAnsi"/>
                <w:sz w:val="17"/>
                <w:lang w:val="en-GB"/>
              </w:rPr>
            </w:pPr>
            <w:r w:rsidRPr="007A2A65">
              <w:rPr>
                <w:rFonts w:eastAsiaTheme="minorHAnsi"/>
                <w:sz w:val="17"/>
                <w:lang w:val="en-GB"/>
              </w:rPr>
              <w:t>6</w:t>
            </w:r>
          </w:p>
        </w:tc>
      </w:tr>
      <w:tr w:rsidR="00B31B72" w:rsidRPr="007A2A65" w14:paraId="69D3F752" w14:textId="77777777" w:rsidTr="00951C5F">
        <w:trPr>
          <w:trHeight w:val="20"/>
        </w:trPr>
        <w:tc>
          <w:tcPr>
            <w:tcW w:w="5000" w:type="pct"/>
            <w:gridSpan w:val="5"/>
            <w:shd w:val="clear" w:color="auto" w:fill="auto"/>
            <w:vAlign w:val="bottom"/>
          </w:tcPr>
          <w:p w14:paraId="2674CC72" w14:textId="77777777" w:rsidR="00B31B72" w:rsidRPr="00097DEB" w:rsidRDefault="00B31B72" w:rsidP="00D74AD1">
            <w:pPr>
              <w:tabs>
                <w:tab w:val="left" w:pos="288"/>
                <w:tab w:val="left" w:pos="576"/>
                <w:tab w:val="left" w:pos="864"/>
                <w:tab w:val="left" w:pos="1152"/>
              </w:tabs>
              <w:spacing w:before="40" w:after="40" w:line="200" w:lineRule="exact"/>
              <w:ind w:right="43"/>
              <w:rPr>
                <w:rFonts w:eastAsiaTheme="minorHAnsi"/>
                <w:b/>
                <w:bCs/>
                <w:spacing w:val="4"/>
                <w:w w:val="103"/>
                <w:sz w:val="17"/>
                <w:lang w:val="en-GB"/>
              </w:rPr>
            </w:pPr>
            <w:r w:rsidRPr="00097DEB">
              <w:rPr>
                <w:rFonts w:eastAsiaTheme="minorHAnsi"/>
                <w:b/>
                <w:bCs/>
                <w:spacing w:val="4"/>
                <w:w w:val="103"/>
                <w:sz w:val="17"/>
                <w:lang w:val="en-GB"/>
              </w:rPr>
              <w:t>C.</w:t>
            </w:r>
            <w:r w:rsidRPr="00097DEB">
              <w:rPr>
                <w:rFonts w:eastAsiaTheme="minorHAnsi"/>
                <w:b/>
                <w:bCs/>
                <w:spacing w:val="4"/>
                <w:w w:val="103"/>
                <w:sz w:val="17"/>
                <w:lang w:val="en-GB"/>
              </w:rPr>
              <w:tab/>
              <w:t>Substantive deliverables</w:t>
            </w:r>
          </w:p>
        </w:tc>
      </w:tr>
      <w:tr w:rsidR="00B31B72" w:rsidRPr="007A2A65" w14:paraId="0EF558FF" w14:textId="77777777" w:rsidTr="00951C5F">
        <w:trPr>
          <w:trHeight w:val="20"/>
        </w:trPr>
        <w:tc>
          <w:tcPr>
            <w:tcW w:w="5000" w:type="pct"/>
            <w:gridSpan w:val="5"/>
            <w:shd w:val="clear" w:color="auto" w:fill="auto"/>
            <w:vAlign w:val="bottom"/>
          </w:tcPr>
          <w:p w14:paraId="03C3F0B1" w14:textId="1B311A12" w:rsidR="00B31B72" w:rsidRPr="00097DEB" w:rsidRDefault="00B31B72" w:rsidP="00D74AD1">
            <w:pPr>
              <w:tabs>
                <w:tab w:val="left" w:pos="270"/>
                <w:tab w:val="left" w:pos="576"/>
                <w:tab w:val="left" w:pos="864"/>
                <w:tab w:val="left" w:pos="1152"/>
              </w:tabs>
              <w:spacing w:before="40" w:after="40" w:line="200" w:lineRule="exact"/>
              <w:ind w:left="270" w:right="40" w:hanging="270"/>
              <w:rPr>
                <w:rFonts w:asciiTheme="majorBidi" w:eastAsiaTheme="minorHAnsi" w:hAnsiTheme="majorBidi" w:cstheme="majorBidi"/>
                <w:spacing w:val="4"/>
                <w:w w:val="103"/>
                <w:sz w:val="17"/>
                <w:szCs w:val="17"/>
                <w:lang w:val="en-GB" w:eastAsia="zh-CN"/>
              </w:rPr>
            </w:pPr>
            <w:r w:rsidRPr="00097DEB">
              <w:rPr>
                <w:rFonts w:asciiTheme="majorBidi" w:eastAsiaTheme="minorHAnsi" w:hAnsiTheme="majorBidi" w:cstheme="majorBidi"/>
                <w:spacing w:val="4"/>
                <w:w w:val="103"/>
                <w:sz w:val="17"/>
                <w:szCs w:val="17"/>
                <w:lang w:val="en-GB" w:eastAsia="zh-CN"/>
              </w:rPr>
              <w:tab/>
            </w:r>
            <w:r w:rsidRPr="00097DEB">
              <w:rPr>
                <w:rFonts w:asciiTheme="majorBidi" w:eastAsiaTheme="minorHAnsi" w:hAnsiTheme="majorBidi" w:cstheme="majorBidi"/>
                <w:b/>
                <w:bCs/>
                <w:spacing w:val="4"/>
                <w:w w:val="103"/>
                <w:sz w:val="17"/>
                <w:szCs w:val="17"/>
                <w:lang w:val="en-GB"/>
              </w:rPr>
              <w:t>Consultation, advice and advocacy</w:t>
            </w:r>
            <w:r w:rsidRPr="00097DEB">
              <w:rPr>
                <w:rFonts w:asciiTheme="majorBidi" w:eastAsiaTheme="minorHAnsi" w:hAnsiTheme="majorBidi" w:cstheme="majorBidi"/>
                <w:spacing w:val="4"/>
                <w:w w:val="103"/>
                <w:sz w:val="17"/>
                <w:szCs w:val="17"/>
                <w:lang w:val="en-GB"/>
              </w:rPr>
              <w:t>:</w:t>
            </w:r>
            <w:r w:rsidRPr="00097DEB">
              <w:rPr>
                <w:rFonts w:asciiTheme="majorBidi" w:eastAsiaTheme="minorHAnsi" w:hAnsiTheme="majorBidi" w:cstheme="majorBidi"/>
                <w:b/>
                <w:bCs/>
                <w:spacing w:val="4"/>
                <w:w w:val="103"/>
                <w:sz w:val="17"/>
                <w:szCs w:val="17"/>
                <w:lang w:val="en-GB" w:eastAsia="zh-CN"/>
              </w:rPr>
              <w:t xml:space="preserve"> </w:t>
            </w:r>
            <w:r w:rsidRPr="00097DEB">
              <w:rPr>
                <w:rFonts w:asciiTheme="majorBidi" w:eastAsiaTheme="minorHAnsi" w:hAnsiTheme="majorBidi" w:cstheme="majorBidi"/>
                <w:spacing w:val="4"/>
                <w:w w:val="103"/>
                <w:sz w:val="17"/>
                <w:szCs w:val="17"/>
                <w:lang w:val="en-GB"/>
              </w:rPr>
              <w:t xml:space="preserve">advisory services throughout the </w:t>
            </w:r>
            <w:r w:rsidR="00E20966" w:rsidRPr="00097DEB">
              <w:rPr>
                <w:rFonts w:asciiTheme="majorBidi" w:eastAsiaTheme="minorHAnsi" w:hAnsiTheme="majorBidi" w:cstheme="majorBidi"/>
                <w:spacing w:val="4"/>
                <w:w w:val="103"/>
                <w:sz w:val="17"/>
                <w:szCs w:val="17"/>
                <w:lang w:val="en-GB"/>
              </w:rPr>
              <w:t xml:space="preserve">country review process under </w:t>
            </w:r>
            <w:r w:rsidRPr="00097DEB">
              <w:rPr>
                <w:rFonts w:asciiTheme="majorBidi" w:eastAsiaTheme="minorHAnsi" w:hAnsiTheme="majorBidi" w:cstheme="majorBidi"/>
                <w:spacing w:val="4"/>
                <w:w w:val="103"/>
                <w:sz w:val="17"/>
                <w:szCs w:val="17"/>
                <w:lang w:val="en-GB"/>
              </w:rPr>
              <w:t xml:space="preserve">the Implementation Review Mechanism, </w:t>
            </w:r>
            <w:r w:rsidR="00E20966" w:rsidRPr="00097DEB">
              <w:rPr>
                <w:rFonts w:asciiTheme="majorBidi" w:eastAsiaTheme="minorHAnsi" w:hAnsiTheme="majorBidi" w:cstheme="majorBidi"/>
                <w:spacing w:val="4"/>
                <w:w w:val="103"/>
                <w:sz w:val="17"/>
                <w:szCs w:val="17"/>
                <w:lang w:val="en-GB"/>
              </w:rPr>
              <w:t xml:space="preserve">in support of the completion and analysis of </w:t>
            </w:r>
            <w:r w:rsidRPr="00097DEB">
              <w:rPr>
                <w:rFonts w:asciiTheme="majorBidi" w:eastAsiaTheme="minorHAnsi" w:hAnsiTheme="majorBidi" w:cstheme="majorBidi"/>
                <w:spacing w:val="4"/>
                <w:w w:val="103"/>
                <w:sz w:val="17"/>
                <w:szCs w:val="17"/>
                <w:lang w:val="en-GB"/>
              </w:rPr>
              <w:t xml:space="preserve">self-assessment checklist responses, </w:t>
            </w:r>
            <w:r w:rsidR="00E20966" w:rsidRPr="00097DEB">
              <w:rPr>
                <w:rFonts w:asciiTheme="majorBidi" w:eastAsiaTheme="minorHAnsi" w:hAnsiTheme="majorBidi" w:cstheme="majorBidi"/>
                <w:spacing w:val="4"/>
                <w:w w:val="103"/>
                <w:sz w:val="17"/>
                <w:szCs w:val="17"/>
                <w:lang w:val="en-GB"/>
              </w:rPr>
              <w:t xml:space="preserve">the conduct of </w:t>
            </w:r>
            <w:r w:rsidRPr="00097DEB">
              <w:rPr>
                <w:rFonts w:asciiTheme="majorBidi" w:eastAsiaTheme="minorHAnsi" w:hAnsiTheme="majorBidi" w:cstheme="majorBidi"/>
                <w:spacing w:val="4"/>
                <w:w w:val="103"/>
                <w:sz w:val="17"/>
                <w:szCs w:val="17"/>
                <w:lang w:val="en-GB"/>
              </w:rPr>
              <w:t>country visits</w:t>
            </w:r>
            <w:r w:rsidR="00E20966" w:rsidRPr="00097DEB">
              <w:rPr>
                <w:rFonts w:asciiTheme="majorBidi" w:eastAsiaTheme="minorHAnsi" w:hAnsiTheme="majorBidi" w:cstheme="majorBidi"/>
                <w:spacing w:val="4"/>
                <w:w w:val="103"/>
                <w:sz w:val="17"/>
                <w:szCs w:val="17"/>
                <w:lang w:val="en-GB"/>
              </w:rPr>
              <w:t xml:space="preserve"> and the preparation of</w:t>
            </w:r>
            <w:r w:rsidRPr="00097DEB">
              <w:rPr>
                <w:rFonts w:asciiTheme="majorBidi" w:eastAsiaTheme="minorHAnsi" w:hAnsiTheme="majorBidi" w:cstheme="majorBidi"/>
                <w:spacing w:val="4"/>
                <w:w w:val="103"/>
                <w:sz w:val="17"/>
                <w:szCs w:val="17"/>
                <w:lang w:val="en-GB"/>
              </w:rPr>
              <w:t xml:space="preserve"> country review reports and executive summaries.</w:t>
            </w:r>
          </w:p>
        </w:tc>
      </w:tr>
      <w:tr w:rsidR="00B31B72" w:rsidRPr="007A2A65" w14:paraId="1478DD9D" w14:textId="77777777" w:rsidTr="00951C5F">
        <w:trPr>
          <w:trHeight w:val="20"/>
        </w:trPr>
        <w:tc>
          <w:tcPr>
            <w:tcW w:w="5000" w:type="pct"/>
            <w:gridSpan w:val="5"/>
            <w:tcBorders>
              <w:bottom w:val="single" w:sz="12" w:space="0" w:color="auto"/>
            </w:tcBorders>
            <w:shd w:val="clear" w:color="auto" w:fill="auto"/>
            <w:vAlign w:val="bottom"/>
          </w:tcPr>
          <w:p w14:paraId="7563E5EE" w14:textId="77777777" w:rsidR="00B31B72" w:rsidRPr="00097DEB" w:rsidRDefault="00B31B72" w:rsidP="00D74AD1">
            <w:pPr>
              <w:tabs>
                <w:tab w:val="left" w:pos="270"/>
                <w:tab w:val="left" w:pos="576"/>
                <w:tab w:val="left" w:pos="864"/>
                <w:tab w:val="left" w:pos="1152"/>
              </w:tabs>
              <w:spacing w:before="40" w:after="40" w:line="200" w:lineRule="exact"/>
              <w:ind w:left="270" w:right="40" w:hanging="270"/>
              <w:rPr>
                <w:rFonts w:asciiTheme="majorBidi" w:eastAsiaTheme="minorEastAsia" w:hAnsiTheme="majorBidi" w:cstheme="majorBidi"/>
                <w:spacing w:val="4"/>
                <w:w w:val="103"/>
                <w:sz w:val="17"/>
                <w:szCs w:val="17"/>
                <w:lang w:val="en-GB" w:eastAsia="zh-CN"/>
              </w:rPr>
            </w:pPr>
            <w:r w:rsidRPr="00097DEB">
              <w:rPr>
                <w:rFonts w:asciiTheme="majorBidi" w:eastAsiaTheme="minorHAnsi" w:hAnsiTheme="majorBidi" w:cstheme="majorBidi"/>
                <w:spacing w:val="4"/>
                <w:w w:val="103"/>
                <w:sz w:val="17"/>
                <w:szCs w:val="17"/>
                <w:lang w:val="en-GB" w:eastAsia="zh-CN"/>
              </w:rPr>
              <w:tab/>
            </w:r>
            <w:r w:rsidRPr="00097DEB">
              <w:rPr>
                <w:rFonts w:asciiTheme="majorBidi" w:eastAsiaTheme="minorHAnsi" w:hAnsiTheme="majorBidi" w:cstheme="majorBidi"/>
                <w:b/>
                <w:bCs/>
                <w:spacing w:val="4"/>
                <w:w w:val="103"/>
                <w:sz w:val="17"/>
                <w:szCs w:val="17"/>
                <w:lang w:val="en-GB"/>
              </w:rPr>
              <w:t>Databases and substantive digital materials</w:t>
            </w:r>
            <w:r w:rsidRPr="00097DEB">
              <w:rPr>
                <w:rFonts w:asciiTheme="majorBidi" w:eastAsiaTheme="minorEastAsia" w:hAnsiTheme="majorBidi" w:cstheme="majorBidi"/>
                <w:spacing w:val="4"/>
                <w:w w:val="103"/>
                <w:sz w:val="17"/>
                <w:szCs w:val="17"/>
                <w:lang w:val="en-GB" w:eastAsia="zh-CN"/>
              </w:rPr>
              <w:t>:</w:t>
            </w:r>
            <w:r w:rsidRPr="00097DEB">
              <w:rPr>
                <w:rFonts w:asciiTheme="majorBidi" w:eastAsiaTheme="minorEastAsia" w:hAnsiTheme="majorBidi" w:cstheme="majorBidi"/>
                <w:b/>
                <w:bCs/>
                <w:spacing w:val="4"/>
                <w:w w:val="103"/>
                <w:sz w:val="17"/>
                <w:szCs w:val="17"/>
                <w:lang w:val="en-GB" w:eastAsia="zh-CN"/>
              </w:rPr>
              <w:t xml:space="preserve"> </w:t>
            </w:r>
            <w:r w:rsidRPr="00097DEB">
              <w:rPr>
                <w:rFonts w:asciiTheme="majorBidi" w:eastAsiaTheme="minorHAnsi" w:hAnsiTheme="majorBidi" w:cstheme="majorBidi"/>
                <w:spacing w:val="4"/>
                <w:w w:val="103"/>
                <w:sz w:val="17"/>
                <w:szCs w:val="17"/>
                <w:lang w:val="en-GB"/>
              </w:rPr>
              <w:t>database of laws and jurisprudence, as well as other knowledge relevant to the implementation of the United Nations Convention against Corruption</w:t>
            </w:r>
            <w:r w:rsidRPr="00097DEB">
              <w:rPr>
                <w:rFonts w:asciiTheme="majorBidi" w:eastAsiaTheme="minorEastAsia" w:hAnsiTheme="majorBidi" w:cstheme="majorBidi"/>
                <w:spacing w:val="4"/>
                <w:w w:val="103"/>
                <w:sz w:val="17"/>
                <w:szCs w:val="17"/>
                <w:lang w:val="en-GB" w:eastAsia="zh-CN"/>
              </w:rPr>
              <w:t xml:space="preserve">, </w:t>
            </w:r>
            <w:r w:rsidRPr="00097DEB">
              <w:rPr>
                <w:rFonts w:asciiTheme="majorBidi" w:eastAsiaTheme="minorHAnsi" w:hAnsiTheme="majorBidi" w:cstheme="majorBidi"/>
                <w:spacing w:val="4"/>
                <w:w w:val="103"/>
                <w:sz w:val="17"/>
                <w:szCs w:val="17"/>
                <w:lang w:val="en-GB"/>
              </w:rPr>
              <w:t>including on asset recovery; database of competent authorities, asset recovery focal points and central authorities</w:t>
            </w:r>
            <w:r w:rsidRPr="00097DEB">
              <w:rPr>
                <w:rFonts w:asciiTheme="majorBidi" w:eastAsiaTheme="minorEastAsia" w:hAnsiTheme="majorBidi" w:cstheme="majorBidi"/>
                <w:spacing w:val="4"/>
                <w:w w:val="103"/>
                <w:sz w:val="17"/>
                <w:szCs w:val="17"/>
                <w:lang w:val="en-GB" w:eastAsia="zh-CN"/>
              </w:rPr>
              <w:t xml:space="preserve">; the online anti-corruption portal known as </w:t>
            </w:r>
            <w:r w:rsidRPr="00097DEB">
              <w:rPr>
                <w:rFonts w:asciiTheme="majorBidi" w:eastAsiaTheme="minorHAnsi" w:hAnsiTheme="majorBidi" w:cstheme="majorBidi"/>
                <w:spacing w:val="4"/>
                <w:w w:val="103"/>
                <w:sz w:val="17"/>
                <w:szCs w:val="17"/>
                <w:lang w:val="en-GB"/>
              </w:rPr>
              <w:t>Tools and Resources for Anti-Corruption Knowledge (TRACK); the GlobE Network portal; electronic tools and training materials on standards, policies, operational procedures and good practices in the implementation of the Convention by States Parties.</w:t>
            </w:r>
          </w:p>
        </w:tc>
      </w:tr>
    </w:tbl>
    <w:p w14:paraId="7BDA9724"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BE52862"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714AE515"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1433A48"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Subprogramme 4</w:t>
      </w:r>
    </w:p>
    <w:p w14:paraId="6B1FCC79"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Terrorism prevention</w:t>
      </w:r>
    </w:p>
    <w:p w14:paraId="3DF42283"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9DCCC70"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69BBE28"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Objective</w:t>
      </w:r>
    </w:p>
    <w:p w14:paraId="1FDAB35D"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41FBE6B"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70D8DB3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16.55</w:t>
      </w:r>
      <w:r w:rsidRPr="007A2A65">
        <w:rPr>
          <w:kern w:val="2"/>
          <w:lang w:val="en-GB" w:eastAsia="en-US"/>
          <w14:ligatures w14:val="standardContextual"/>
        </w:rPr>
        <w:tab/>
        <w:t>The objective, to which this subprogramme contributes, is to strengthen a criminal justice regime against terrorism that is implemented by Member States in line with internationally agreed rule of law and obligations under relevant United Nations conventions and binding resolutions and the United Nations Global Counter-Terrorism Strategy.</w:t>
      </w:r>
    </w:p>
    <w:p w14:paraId="04975267"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Strategy</w:t>
      </w:r>
    </w:p>
    <w:p w14:paraId="3C40EAA5"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176A2BF"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F4E34F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16.56</w:t>
      </w:r>
      <w:r w:rsidRPr="007A2A65">
        <w:rPr>
          <w:kern w:val="2"/>
          <w:lang w:val="en-GB" w:eastAsia="en-US"/>
          <w14:ligatures w14:val="standardContextual"/>
        </w:rPr>
        <w:tab/>
        <w:t>To contribute to the objective, the subprogramme will:</w:t>
      </w:r>
    </w:p>
    <w:p w14:paraId="56525DF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Provide normative and capacity-building support to prevent terrorism and violent extremism as and when conducive to terrorism, at the request of Member States, by initiating and supporting the development of cooperation frameworks with Member States at the national, regional and global levels, based on the strategic objectives of Member States and in line with internationally agreed rule of law and obligations under relevant United Nations conventions and binding resolutions;</w:t>
      </w:r>
    </w:p>
    <w:p w14:paraId="30EC9B9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r>
      <w:r w:rsidRPr="007A2A65">
        <w:rPr>
          <w:spacing w:val="2"/>
          <w:kern w:val="2"/>
          <w:lang w:val="en-GB" w:eastAsia="en-US"/>
          <w14:ligatures w14:val="standardContextual"/>
        </w:rPr>
        <w:t>Implement projects in coordination and through integrated planning with partners, that support Governments with terrorism prevention, in particular the United Nations Global Counter-Terrorism Coordination Compact led by the Office of Counter-Terrorism and its working groups, helping Member States to make progress towards Sustainable Development Goals 5 and 16</w:t>
      </w:r>
      <w:r w:rsidRPr="007A2A65">
        <w:rPr>
          <w:kern w:val="2"/>
          <w:lang w:val="en-GB" w:eastAsia="en-US"/>
          <w14:ligatures w14:val="standardContextual"/>
        </w:rPr>
        <w:t>;</w:t>
      </w:r>
    </w:p>
    <w:p w14:paraId="001999D2" w14:textId="6A7B7269" w:rsidR="00B31B72" w:rsidRPr="00097DEB"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kern w:val="2"/>
          <w:lang w:val="en-GB" w:eastAsia="en-US"/>
          <w14:ligatures w14:val="standardContextual"/>
        </w:rPr>
      </w:pPr>
      <w:r w:rsidRPr="00097DEB">
        <w:rPr>
          <w:spacing w:val="2"/>
          <w:kern w:val="2"/>
          <w:lang w:val="en-GB" w:eastAsia="en-US"/>
          <w14:ligatures w14:val="standardContextual"/>
        </w:rPr>
        <w:tab/>
      </w:r>
      <w:r w:rsidRPr="00097DEB">
        <w:rPr>
          <w:spacing w:val="2"/>
          <w:kern w:val="2"/>
          <w:lang w:val="en-GB" w:eastAsia="en-US"/>
          <w14:ligatures w14:val="standardContextual"/>
        </w:rPr>
        <w:tab/>
        <w:t>(c)</w:t>
      </w:r>
      <w:r w:rsidRPr="00097DEB">
        <w:rPr>
          <w:spacing w:val="2"/>
          <w:kern w:val="2"/>
          <w:lang w:val="en-GB" w:eastAsia="en-US"/>
          <w14:ligatures w14:val="standardContextual"/>
        </w:rPr>
        <w:tab/>
        <w:t>Deliver counter-terrorism technical assistance tools and training activities to requesting Member States, in accordance with its mandate under resolutions of the General Assembly</w:t>
      </w:r>
      <w:r w:rsidRPr="00097DEB">
        <w:rPr>
          <w:spacing w:val="2"/>
          <w:vertAlign w:val="superscript"/>
          <w:lang w:val="en-GB" w:eastAsia="en-US"/>
          <w14:ligatures w14:val="standardContextual"/>
        </w:rPr>
        <w:footnoteReference w:id="6"/>
      </w:r>
      <w:r w:rsidRPr="00097DEB">
        <w:rPr>
          <w:spacing w:val="2"/>
          <w:kern w:val="2"/>
          <w:lang w:val="en-GB" w:eastAsia="en-US"/>
          <w14:ligatures w14:val="standardContextual"/>
        </w:rPr>
        <w:t xml:space="preserve"> and the Security Council,</w:t>
      </w:r>
      <w:r w:rsidRPr="00097DEB">
        <w:rPr>
          <w:spacing w:val="2"/>
          <w:vertAlign w:val="superscript"/>
          <w:lang w:val="en-GB" w:eastAsia="en-US"/>
          <w14:ligatures w14:val="standardContextual"/>
        </w:rPr>
        <w:footnoteReference w:id="7"/>
      </w:r>
      <w:r w:rsidRPr="00097DEB">
        <w:rPr>
          <w:spacing w:val="2"/>
          <w:kern w:val="2"/>
          <w:lang w:val="en-GB" w:eastAsia="en-US"/>
          <w14:ligatures w14:val="standardContextual"/>
        </w:rPr>
        <w:t xml:space="preserve"> as well as the United Nations Global Counter-Terrorism Strategy, adopted by the Assembly in 2006 in its resolution </w:t>
      </w:r>
      <w:bookmarkStart w:id="13" w:name="bmv1"/>
      <w:r w:rsidRPr="00097DEB">
        <w:rPr>
          <w:spacing w:val="2"/>
          <w:kern w:val="2"/>
          <w:lang w:val="en-GB" w:eastAsia="en-US"/>
          <w14:ligatures w14:val="standardContextual"/>
        </w:rPr>
        <w:fldChar w:fldCharType="begin"/>
      </w:r>
      <w:r w:rsidRPr="00097DEB">
        <w:rPr>
          <w:spacing w:val="2"/>
          <w:kern w:val="2"/>
          <w:lang w:val="en-GB" w:eastAsia="en-US"/>
          <w14:ligatures w14:val="standardContextual"/>
        </w:rPr>
        <w:instrText>HYPERLINK "https://docs.un.org/en/A/RES/60/288"</w:instrText>
      </w:r>
      <w:r w:rsidR="00D707EB" w:rsidRPr="00097DEB">
        <w:rPr>
          <w:spacing w:val="2"/>
          <w:kern w:val="2"/>
          <w:lang w:val="en-GB" w:eastAsia="en-US"/>
          <w14:ligatures w14:val="standardContextual"/>
        </w:rPr>
      </w:r>
      <w:r w:rsidRPr="00097DEB">
        <w:rPr>
          <w:spacing w:val="2"/>
          <w:kern w:val="2"/>
          <w:lang w:val="en-GB" w:eastAsia="en-US"/>
          <w14:ligatures w14:val="standardContextual"/>
        </w:rPr>
        <w:fldChar w:fldCharType="separate"/>
      </w:r>
      <w:r w:rsidRPr="00097DEB">
        <w:rPr>
          <w:color w:val="0000FF"/>
          <w:spacing w:val="2"/>
          <w:kern w:val="2"/>
          <w:lang w:val="en-GB" w:eastAsia="en-US"/>
          <w14:ligatures w14:val="standardContextual"/>
        </w:rPr>
        <w:t>60/288</w:t>
      </w:r>
      <w:r w:rsidRPr="00097DEB">
        <w:rPr>
          <w:spacing w:val="2"/>
          <w:kern w:val="2"/>
          <w:lang w:val="en-GB" w:eastAsia="en-US"/>
          <w14:ligatures w14:val="standardContextual"/>
        </w:rPr>
        <w:fldChar w:fldCharType="end"/>
      </w:r>
      <w:bookmarkEnd w:id="13"/>
      <w:r w:rsidRPr="00097DEB">
        <w:rPr>
          <w:spacing w:val="2"/>
          <w:kern w:val="2"/>
          <w:lang w:val="en-GB" w:eastAsia="en-US"/>
          <w14:ligatures w14:val="standardContextual"/>
        </w:rPr>
        <w:t>, and the biennial reviews of the Strategy.</w:t>
      </w:r>
    </w:p>
    <w:p w14:paraId="712EB5F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16.57</w:t>
      </w:r>
      <w:r w:rsidRPr="007A2A65">
        <w:rPr>
          <w:kern w:val="2"/>
          <w:lang w:val="en-GB" w:eastAsia="en-US"/>
          <w14:ligatures w14:val="standardContextual"/>
        </w:rPr>
        <w:tab/>
        <w:t xml:space="preserve">The above-mentioned work is expected to result in: </w:t>
      </w:r>
    </w:p>
    <w:p w14:paraId="2808038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Ratification by Member States of an increased number of international legal instruments against terrorism, and enactment and revision of domestic counter-terrorism legislation;</w:t>
      </w:r>
    </w:p>
    <w:p w14:paraId="567B184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Development by Member States of strategies, policies and action plans for preventing and combating terrorism;</w:t>
      </w:r>
    </w:p>
    <w:p w14:paraId="4B5FEA6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Effective criminal justice investigation, prosecution and adjudication of terrorism offences in line with the relevant international legal instruments and norms, relevant obligations of Member States in accordance with international legal instruments on human rights and good practices;</w:t>
      </w:r>
    </w:p>
    <w:p w14:paraId="39B1817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Increased national, regional and international cooperation, especially between criminal justice entities, to prevent and counter terrorism;</w:t>
      </w:r>
    </w:p>
    <w:p w14:paraId="69C05D3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Advanced implementation by Member States of the United Nations Global Counter-Terrorism Strategy and relevant United Nations conventions and resolutions, through structural changes in their legal and criminal justice measures and internal functioning that are sustainable over time.</w:t>
      </w:r>
    </w:p>
    <w:p w14:paraId="13C5D10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6F14B5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E4393A"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Programme performance in 2024</w:t>
      </w:r>
    </w:p>
    <w:p w14:paraId="7B7419C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00D812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20358C"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Member States built resilience to terrorism through strong legal frameworks</w:t>
      </w:r>
    </w:p>
    <w:p w14:paraId="1BB2EBD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A0D6DFE" w14:textId="0D39638B"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16.58</w:t>
      </w:r>
      <w:r w:rsidRPr="007A2A65">
        <w:rPr>
          <w:kern w:val="2"/>
          <w:lang w:val="en-GB" w:eastAsia="en-US"/>
          <w14:ligatures w14:val="standardContextual"/>
        </w:rPr>
        <w:tab/>
        <w:t>Member States’ adherence to the 19 international legal instruments against terrorism is critical to effectively preventing and countering terrorism. Becoming a Party to these instruments strengthens international cooperation and reinforces the rule of law in the fight against terrorism. The subprogramme promoted the international legal framework against terrorism to Member States through initiatives that highlighted the benefits of adhering to these instruments and through the provision of legislative services, including the revision of counter-terrorism legislation. In 2024, 25</w:t>
      </w:r>
      <w:r w:rsidR="00D74AD1" w:rsidRPr="007A2A65">
        <w:rPr>
          <w:kern w:val="2"/>
          <w:lang w:val="en-GB" w:eastAsia="en-US"/>
          <w14:ligatures w14:val="standardContextual"/>
        </w:rPr>
        <w:t> </w:t>
      </w:r>
      <w:r w:rsidRPr="007A2A65">
        <w:rPr>
          <w:kern w:val="2"/>
          <w:lang w:val="en-GB" w:eastAsia="en-US"/>
          <w14:ligatures w14:val="standardContextual"/>
        </w:rPr>
        <w:t>adherence</w:t>
      </w:r>
      <w:r w:rsidR="00D74AD1" w:rsidRPr="007A2A65">
        <w:rPr>
          <w:kern w:val="2"/>
          <w:lang w:val="en-GB" w:eastAsia="en-US"/>
          <w14:ligatures w14:val="standardContextual"/>
        </w:rPr>
        <w:t>s</w:t>
      </w:r>
      <w:r w:rsidRPr="007A2A65">
        <w:rPr>
          <w:kern w:val="2"/>
          <w:lang w:val="en-GB" w:eastAsia="en-US"/>
          <w14:ligatures w14:val="standardContextual"/>
        </w:rPr>
        <w:t xml:space="preserve"> to the international legal instruments against terrorism were recorded by Member States, making them more equipped to prevent and counter terrorism.</w:t>
      </w:r>
    </w:p>
    <w:p w14:paraId="3041848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16.59</w:t>
      </w:r>
      <w:r w:rsidRPr="007A2A65">
        <w:rPr>
          <w:kern w:val="2"/>
          <w:lang w:val="en-GB" w:eastAsia="en-US"/>
          <w14:ligatures w14:val="standardContextual"/>
        </w:rPr>
        <w:tab/>
        <w:t>Progress towards the objective is presented in the performance measure below (see figure 16.XI).</w:t>
      </w:r>
    </w:p>
    <w:p w14:paraId="5C865EC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9EDC391" w14:textId="77777777" w:rsidR="00B31B72" w:rsidRPr="007A2A65" w:rsidRDefault="00B31B72" w:rsidP="0055436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16.XI</w:t>
      </w:r>
    </w:p>
    <w:p w14:paraId="21746705" w14:textId="0F2535E6" w:rsidR="00B31B72" w:rsidRPr="007A2A65" w:rsidRDefault="00B31B72" w:rsidP="0055436F">
      <w:pPr>
        <w:pStyle w:val="H23"/>
        <w:keepNext/>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adherence</w:t>
      </w:r>
      <w:r w:rsidR="00D74AD1" w:rsidRPr="007A2A65">
        <w:rPr>
          <w:lang w:val="en-GB" w:eastAsia="en-US"/>
        </w:rPr>
        <w:t>s</w:t>
      </w:r>
      <w:r w:rsidRPr="007A2A65">
        <w:rPr>
          <w:lang w:val="en-GB" w:eastAsia="en-US"/>
        </w:rPr>
        <w:t xml:space="preserve"> by Member States to the international legal framework against terrorism</w:t>
      </w:r>
    </w:p>
    <w:p w14:paraId="09A10063" w14:textId="77777777" w:rsidR="00B31B72" w:rsidRPr="007A2A65" w:rsidRDefault="00B31B72" w:rsidP="0055436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989A14"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szCs w:val="20"/>
          <w:lang w:val="en-GB" w:eastAsia="en-US"/>
          <w14:ligatures w14:val="standardContextual"/>
        </w:rPr>
        <w:drawing>
          <wp:anchor distT="0" distB="0" distL="114300" distR="114300" simplePos="0" relativeHeight="251670528" behindDoc="0" locked="0" layoutInCell="1" allowOverlap="1" wp14:anchorId="2BADD8F0" wp14:editId="36933603">
            <wp:simplePos x="0" y="0"/>
            <wp:positionH relativeFrom="margin">
              <wp:align>right</wp:align>
            </wp:positionH>
            <wp:positionV relativeFrom="paragraph">
              <wp:posOffset>77470</wp:posOffset>
            </wp:positionV>
            <wp:extent cx="6245225" cy="2105025"/>
            <wp:effectExtent l="0" t="0" r="3175" b="0"/>
            <wp:wrapTopAndBottom/>
            <wp:docPr id="961194444" name="Chart 9611944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8"/>
              </a:graphicData>
            </a:graphic>
            <wp14:sizeRelH relativeFrom="page">
              <wp14:pctWidth>0</wp14:pctWidth>
            </wp14:sizeRelH>
            <wp14:sizeRelV relativeFrom="page">
              <wp14:pctHeight>0</wp14:pctHeight>
            </wp14:sizeRelV>
          </wp:anchor>
        </w:drawing>
      </w:r>
    </w:p>
    <w:p w14:paraId="795BA90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014AD3"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Planned results for 2026</w:t>
      </w:r>
    </w:p>
    <w:p w14:paraId="18A050E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94C75F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557ADCC"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Result 1: increased institutional capacity of Member States to prevent and counter terrorism </w:t>
      </w:r>
    </w:p>
    <w:p w14:paraId="6FB3561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DFB3255"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38C6CFB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E1B0AA7" w14:textId="77777777" w:rsidR="00B31B72" w:rsidRPr="007A2A65" w:rsidRDefault="00B31B72" w:rsidP="00DD67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2"/>
          <w:lang w:val="en-GB" w:eastAsia="en-US"/>
          <w14:ligatures w14:val="standardContextual"/>
        </w:rPr>
      </w:pPr>
      <w:r w:rsidRPr="007A2A65">
        <w:rPr>
          <w:kern w:val="2"/>
          <w:lang w:val="en-GB" w:eastAsia="en-US"/>
          <w14:ligatures w14:val="standardContextual"/>
        </w:rPr>
        <w:tab/>
        <w:t>16.60</w:t>
      </w:r>
      <w:r w:rsidRPr="007A2A65">
        <w:rPr>
          <w:kern w:val="2"/>
          <w:lang w:val="en-GB" w:eastAsia="en-US"/>
          <w14:ligatures w14:val="standardContextual"/>
        </w:rPr>
        <w:tab/>
        <w:t>The subprogramme’s work contributed to building Member States’ counter-terrorism normative frameworks and policies and enhancing the skills and knowledge of 3,700 criminal justice officials to prevent and counter terrorism, which exceeded the planned target of 3,100 officials.</w:t>
      </w:r>
    </w:p>
    <w:p w14:paraId="2E746F7A" w14:textId="77777777" w:rsidR="00B31B72" w:rsidRPr="007A2A65" w:rsidRDefault="00B31B72" w:rsidP="00DD67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2"/>
          <w:lang w:val="en-GB" w:eastAsia="en-US"/>
          <w14:ligatures w14:val="standardContextual"/>
        </w:rPr>
      </w:pPr>
      <w:r w:rsidRPr="007A2A65">
        <w:rPr>
          <w:kern w:val="2"/>
          <w:lang w:val="en-GB" w:eastAsia="en-US"/>
          <w14:ligatures w14:val="standardContextual"/>
        </w:rPr>
        <w:tab/>
        <w:t>16.61</w:t>
      </w:r>
      <w:r w:rsidRPr="007A2A65">
        <w:rPr>
          <w:kern w:val="2"/>
          <w:lang w:val="en-GB" w:eastAsia="en-US"/>
          <w14:ligatures w14:val="standardContextual"/>
        </w:rPr>
        <w:tab/>
        <w:t>Progress towards the objective and the target for 2026 are presented in the performance measure below (see figure 16.XII).</w:t>
      </w:r>
    </w:p>
    <w:p w14:paraId="43E567B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2C9EEB7"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16.XII</w:t>
      </w:r>
    </w:p>
    <w:p w14:paraId="27D7C4A3" w14:textId="77777777" w:rsidR="00B31B72" w:rsidRPr="007A2A65" w:rsidRDefault="00B31B72" w:rsidP="0055436F">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 xml:space="preserve">Performance measure: criminal justice officials developing the skills and knowledge to prevent and counter terrorism (annual) </w:t>
      </w:r>
    </w:p>
    <w:p w14:paraId="1B9F791C" w14:textId="41D07879"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FF5DD1F" w14:textId="75AA9418" w:rsidR="00B31B72" w:rsidRPr="007A2A65" w:rsidRDefault="00097DEB"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71552" behindDoc="0" locked="0" layoutInCell="1" allowOverlap="1" wp14:anchorId="0719BF78" wp14:editId="2C004A44">
            <wp:simplePos x="0" y="0"/>
            <wp:positionH relativeFrom="margin">
              <wp:align>left</wp:align>
            </wp:positionH>
            <wp:positionV relativeFrom="paragraph">
              <wp:posOffset>83185</wp:posOffset>
            </wp:positionV>
            <wp:extent cx="6254115" cy="2009775"/>
            <wp:effectExtent l="0" t="0" r="0" b="0"/>
            <wp:wrapTopAndBottom/>
            <wp:docPr id="1344734577" name="Chart 1344734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9"/>
              </a:graphicData>
            </a:graphic>
            <wp14:sizeRelH relativeFrom="page">
              <wp14:pctWidth>0</wp14:pctWidth>
            </wp14:sizeRelH>
            <wp14:sizeRelV relativeFrom="page">
              <wp14:pctHeight>0</wp14:pctHeight>
            </wp14:sizeRelV>
          </wp:anchor>
        </w:drawing>
      </w:r>
    </w:p>
    <w:p w14:paraId="2630BFB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7376D9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88BE89A"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Result 2: institutional change in Southern Africa to build strong and accountable criminal justice systems and counter terrorism </w:t>
      </w:r>
    </w:p>
    <w:p w14:paraId="7A67078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D99A17C"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69D4F63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9F6E34B" w14:textId="77777777" w:rsidR="00B31B72" w:rsidRPr="007A2A65" w:rsidRDefault="00B31B72" w:rsidP="00DD67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2"/>
          <w:lang w:val="en-GB" w:eastAsia="en-US"/>
          <w14:ligatures w14:val="standardContextual"/>
        </w:rPr>
      </w:pPr>
      <w:r w:rsidRPr="007A2A65">
        <w:rPr>
          <w:kern w:val="2"/>
          <w:lang w:val="en-GB" w:eastAsia="en-US"/>
          <w14:ligatures w14:val="standardContextual"/>
        </w:rPr>
        <w:tab/>
        <w:t>16.62</w:t>
      </w:r>
      <w:r w:rsidRPr="007A2A65">
        <w:rPr>
          <w:kern w:val="2"/>
          <w:lang w:val="en-GB" w:eastAsia="en-US"/>
          <w14:ligatures w14:val="standardContextual"/>
        </w:rPr>
        <w:tab/>
        <w:t>The subprogramme’s work contributed to the establishment of the Central Cabinet against Transnational Organized Crime in Mozambique, which includes a counter-terrorism unit, which met the planned target.</w:t>
      </w:r>
    </w:p>
    <w:p w14:paraId="7F7A6E03" w14:textId="77777777" w:rsidR="00B31B72" w:rsidRPr="007A2A65" w:rsidRDefault="00B31B72" w:rsidP="00DD67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2"/>
          <w:lang w:val="en-GB" w:eastAsia="en-US"/>
          <w14:ligatures w14:val="standardContextual"/>
        </w:rPr>
      </w:pPr>
      <w:r w:rsidRPr="007A2A65">
        <w:rPr>
          <w:kern w:val="2"/>
          <w:lang w:val="en-GB" w:eastAsia="en-US"/>
          <w14:ligatures w14:val="standardContextual"/>
        </w:rPr>
        <w:tab/>
        <w:t>16.63</w:t>
      </w:r>
      <w:r w:rsidRPr="007A2A65">
        <w:rPr>
          <w:kern w:val="2"/>
          <w:lang w:val="en-GB" w:eastAsia="en-US"/>
          <w14:ligatures w14:val="standardContextual"/>
        </w:rPr>
        <w:tab/>
        <w:t>Progress towards the objective and the target for 2026 are presented in the performance measure below (see table 16.7).</w:t>
      </w:r>
    </w:p>
    <w:p w14:paraId="16DB6B0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AA55117"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16.7</w:t>
      </w:r>
    </w:p>
    <w:p w14:paraId="3324DAFD"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27F1EAA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6C42B9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W w:w="9983" w:type="dxa"/>
        <w:tblLayout w:type="fixed"/>
        <w:tblCellMar>
          <w:left w:w="0" w:type="dxa"/>
          <w:right w:w="0" w:type="dxa"/>
        </w:tblCellMar>
        <w:tblLook w:val="04A0" w:firstRow="1" w:lastRow="0" w:firstColumn="1" w:lastColumn="0" w:noHBand="0" w:noVBand="1"/>
      </w:tblPr>
      <w:tblGrid>
        <w:gridCol w:w="1996"/>
        <w:gridCol w:w="1997"/>
        <w:gridCol w:w="1996"/>
        <w:gridCol w:w="1997"/>
        <w:gridCol w:w="1997"/>
      </w:tblGrid>
      <w:tr w:rsidR="00B31B72" w:rsidRPr="007A2A65" w14:paraId="068F9D9E" w14:textId="77777777" w:rsidTr="00951C5F">
        <w:trPr>
          <w:tblHeader/>
        </w:trPr>
        <w:tc>
          <w:tcPr>
            <w:tcW w:w="1996" w:type="dxa"/>
            <w:tcBorders>
              <w:top w:val="single" w:sz="4" w:space="0" w:color="auto"/>
              <w:left w:val="nil"/>
              <w:bottom w:val="single" w:sz="12" w:space="0" w:color="auto"/>
              <w:right w:val="nil"/>
            </w:tcBorders>
          </w:tcPr>
          <w:p w14:paraId="2EC808CF" w14:textId="77777777" w:rsidR="00B31B72" w:rsidRPr="007A2A65" w:rsidRDefault="00B31B72" w:rsidP="00B31B72">
            <w:pPr>
              <w:spacing w:before="81" w:after="81" w:line="160" w:lineRule="exact"/>
              <w:ind w:right="40"/>
              <w:rPr>
                <w:rFonts w:eastAsia="Calibri"/>
                <w:i/>
                <w:color w:val="000000" w:themeColor="text1"/>
                <w:sz w:val="14"/>
                <w:szCs w:val="20"/>
                <w:lang w:val="en-GB" w:eastAsia="en-US"/>
                <w14:ligatures w14:val="standardContextual"/>
              </w:rPr>
            </w:pPr>
            <w:r w:rsidRPr="007A2A65">
              <w:rPr>
                <w:rFonts w:eastAsia="Calibri"/>
                <w:i/>
                <w:color w:val="000000" w:themeColor="text1"/>
                <w:sz w:val="14"/>
                <w:szCs w:val="20"/>
                <w:lang w:val="en-GB" w:eastAsia="en-US"/>
                <w14:ligatures w14:val="standardContextual"/>
              </w:rPr>
              <w:t>2022 (actual)</w:t>
            </w:r>
          </w:p>
        </w:tc>
        <w:tc>
          <w:tcPr>
            <w:tcW w:w="1997" w:type="dxa"/>
            <w:tcBorders>
              <w:top w:val="single" w:sz="4" w:space="0" w:color="auto"/>
              <w:left w:val="nil"/>
              <w:bottom w:val="single" w:sz="12" w:space="0" w:color="auto"/>
              <w:right w:val="nil"/>
            </w:tcBorders>
          </w:tcPr>
          <w:p w14:paraId="4B06AA57" w14:textId="77777777" w:rsidR="00B31B72" w:rsidRPr="007A2A65" w:rsidRDefault="00B31B72" w:rsidP="00B31B72">
            <w:pPr>
              <w:spacing w:before="81" w:after="81" w:line="160" w:lineRule="exact"/>
              <w:ind w:left="101" w:right="40"/>
              <w:rPr>
                <w:rFonts w:eastAsia="Calibri"/>
                <w:i/>
                <w:color w:val="000000" w:themeColor="text1"/>
                <w:sz w:val="14"/>
                <w:szCs w:val="20"/>
                <w:lang w:val="en-GB" w:eastAsia="en-US"/>
                <w14:ligatures w14:val="standardContextual"/>
              </w:rPr>
            </w:pPr>
            <w:r w:rsidRPr="007A2A65">
              <w:rPr>
                <w:rFonts w:eastAsia="Calibri"/>
                <w:i/>
                <w:color w:val="000000" w:themeColor="text1"/>
                <w:sz w:val="14"/>
                <w:szCs w:val="20"/>
                <w:lang w:val="en-GB" w:eastAsia="en-US"/>
                <w14:ligatures w14:val="standardContextual"/>
              </w:rPr>
              <w:t>2023 (actual)</w:t>
            </w:r>
          </w:p>
        </w:tc>
        <w:tc>
          <w:tcPr>
            <w:tcW w:w="1996" w:type="dxa"/>
            <w:tcBorders>
              <w:top w:val="single" w:sz="4" w:space="0" w:color="auto"/>
              <w:left w:val="nil"/>
              <w:bottom w:val="single" w:sz="12" w:space="0" w:color="auto"/>
              <w:right w:val="double" w:sz="12" w:space="0" w:color="auto"/>
            </w:tcBorders>
            <w:vAlign w:val="bottom"/>
            <w:hideMark/>
          </w:tcPr>
          <w:p w14:paraId="59C1ADD6" w14:textId="77777777" w:rsidR="00B31B72" w:rsidRPr="007A2A65" w:rsidRDefault="00B31B72" w:rsidP="00B31B72">
            <w:pPr>
              <w:spacing w:before="81" w:after="81" w:line="160" w:lineRule="exact"/>
              <w:ind w:left="101" w:right="40"/>
              <w:rPr>
                <w:rFonts w:eastAsia="Calibri"/>
                <w:i/>
                <w:color w:val="000000" w:themeColor="text1"/>
                <w:sz w:val="14"/>
                <w:szCs w:val="20"/>
                <w:lang w:val="en-GB" w:eastAsia="en-US"/>
                <w14:ligatures w14:val="standardContextual"/>
              </w:rPr>
            </w:pPr>
            <w:r w:rsidRPr="007A2A65">
              <w:rPr>
                <w:rFonts w:eastAsia="Calibri"/>
                <w:i/>
                <w:color w:val="000000" w:themeColor="text1"/>
                <w:sz w:val="14"/>
                <w:szCs w:val="20"/>
                <w:lang w:val="en-GB" w:eastAsia="en-US"/>
                <w14:ligatures w14:val="standardContextual"/>
              </w:rPr>
              <w:t>2024 (actual)</w:t>
            </w:r>
          </w:p>
        </w:tc>
        <w:tc>
          <w:tcPr>
            <w:tcW w:w="1997" w:type="dxa"/>
            <w:tcBorders>
              <w:top w:val="single" w:sz="4" w:space="0" w:color="auto"/>
              <w:left w:val="double" w:sz="12" w:space="0" w:color="auto"/>
              <w:bottom w:val="single" w:sz="12" w:space="0" w:color="auto"/>
              <w:right w:val="nil"/>
            </w:tcBorders>
            <w:vAlign w:val="bottom"/>
            <w:hideMark/>
          </w:tcPr>
          <w:p w14:paraId="7636C999" w14:textId="77777777" w:rsidR="00B31B72" w:rsidRPr="007A2A65" w:rsidRDefault="00B31B72" w:rsidP="00B31B72">
            <w:pPr>
              <w:spacing w:before="81" w:after="81" w:line="160" w:lineRule="exact"/>
              <w:ind w:left="101" w:right="40"/>
              <w:rPr>
                <w:rFonts w:eastAsia="Calibri"/>
                <w:i/>
                <w:color w:val="000000" w:themeColor="text1"/>
                <w:sz w:val="14"/>
                <w:szCs w:val="20"/>
                <w:lang w:val="en-GB" w:eastAsia="en-US"/>
                <w14:ligatures w14:val="standardContextual"/>
              </w:rPr>
            </w:pPr>
            <w:r w:rsidRPr="007A2A65">
              <w:rPr>
                <w:rFonts w:eastAsia="Calibri"/>
                <w:i/>
                <w:color w:val="000000" w:themeColor="text1"/>
                <w:sz w:val="14"/>
                <w:szCs w:val="20"/>
                <w:lang w:val="en-GB" w:eastAsia="en-US"/>
                <w14:ligatures w14:val="standardContextual"/>
              </w:rPr>
              <w:t>2025 (planned)</w:t>
            </w:r>
          </w:p>
        </w:tc>
        <w:tc>
          <w:tcPr>
            <w:tcW w:w="1997" w:type="dxa"/>
            <w:tcBorders>
              <w:top w:val="single" w:sz="4" w:space="0" w:color="auto"/>
              <w:left w:val="nil"/>
              <w:bottom w:val="single" w:sz="12" w:space="0" w:color="auto"/>
              <w:right w:val="nil"/>
            </w:tcBorders>
            <w:vAlign w:val="bottom"/>
            <w:hideMark/>
          </w:tcPr>
          <w:p w14:paraId="2EE0F123" w14:textId="77777777" w:rsidR="00B31B72" w:rsidRPr="007A2A65" w:rsidRDefault="00B31B72" w:rsidP="00B31B72">
            <w:pPr>
              <w:spacing w:before="81" w:after="81" w:line="160" w:lineRule="exact"/>
              <w:ind w:left="101" w:right="40"/>
              <w:rPr>
                <w:rFonts w:eastAsia="Calibri"/>
                <w:bCs/>
                <w:i/>
                <w:iCs/>
                <w:color w:val="000000" w:themeColor="text1"/>
                <w:sz w:val="14"/>
                <w:szCs w:val="14"/>
                <w:lang w:val="en-GB" w:eastAsia="en-US"/>
                <w14:ligatures w14:val="standardContextual"/>
              </w:rPr>
            </w:pPr>
            <w:r w:rsidRPr="007A2A65">
              <w:rPr>
                <w:rFonts w:eastAsia="Calibri"/>
                <w:bCs/>
                <w:i/>
                <w:iCs/>
                <w:color w:val="000000" w:themeColor="text1"/>
                <w:sz w:val="14"/>
                <w:szCs w:val="14"/>
                <w:lang w:val="en-GB" w:eastAsia="en-US"/>
                <w14:ligatures w14:val="standardContextual"/>
              </w:rPr>
              <w:t>2026 (planned)</w:t>
            </w:r>
          </w:p>
        </w:tc>
      </w:tr>
      <w:tr w:rsidR="00B31B72" w:rsidRPr="007A2A65" w14:paraId="1BD92CB7" w14:textId="77777777" w:rsidTr="00951C5F">
        <w:trPr>
          <w:trHeight w:hRule="exact" w:val="115"/>
          <w:tblHeader/>
        </w:trPr>
        <w:tc>
          <w:tcPr>
            <w:tcW w:w="1996" w:type="dxa"/>
            <w:tcBorders>
              <w:top w:val="single" w:sz="12" w:space="0" w:color="auto"/>
              <w:left w:val="nil"/>
              <w:bottom w:val="nil"/>
              <w:right w:val="nil"/>
            </w:tcBorders>
          </w:tcPr>
          <w:p w14:paraId="4E9E57F7" w14:textId="77777777" w:rsidR="00B31B72" w:rsidRPr="007A2A65" w:rsidRDefault="00B31B72" w:rsidP="00B31B72">
            <w:pPr>
              <w:spacing w:before="40" w:after="120"/>
              <w:ind w:right="40"/>
              <w:rPr>
                <w:rFonts w:eastAsia="Calibri"/>
                <w:color w:val="000000" w:themeColor="text1"/>
                <w:szCs w:val="20"/>
                <w:lang w:val="en-GB" w:eastAsia="en-US"/>
                <w14:ligatures w14:val="standardContextual"/>
              </w:rPr>
            </w:pPr>
          </w:p>
          <w:p w14:paraId="2BA186F5" w14:textId="77777777" w:rsidR="00B31B72" w:rsidRPr="007A2A65" w:rsidRDefault="00B31B72" w:rsidP="00B31B72">
            <w:pPr>
              <w:spacing w:before="40" w:after="120"/>
              <w:ind w:right="40"/>
              <w:rPr>
                <w:rFonts w:eastAsia="Calibri"/>
                <w:color w:val="000000" w:themeColor="text1"/>
                <w:szCs w:val="20"/>
                <w:lang w:val="en-GB" w:eastAsia="en-US"/>
                <w14:ligatures w14:val="standardContextual"/>
              </w:rPr>
            </w:pPr>
          </w:p>
        </w:tc>
        <w:tc>
          <w:tcPr>
            <w:tcW w:w="1997" w:type="dxa"/>
            <w:tcBorders>
              <w:top w:val="single" w:sz="12" w:space="0" w:color="auto"/>
              <w:left w:val="nil"/>
              <w:bottom w:val="nil"/>
              <w:right w:val="nil"/>
            </w:tcBorders>
          </w:tcPr>
          <w:p w14:paraId="6EC331E1"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p w14:paraId="515D6C83"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p w14:paraId="0818CD76"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tc>
        <w:tc>
          <w:tcPr>
            <w:tcW w:w="1996" w:type="dxa"/>
            <w:tcBorders>
              <w:top w:val="single" w:sz="12" w:space="0" w:color="auto"/>
              <w:left w:val="nil"/>
              <w:bottom w:val="nil"/>
              <w:right w:val="double" w:sz="12" w:space="0" w:color="auto"/>
            </w:tcBorders>
            <w:vAlign w:val="bottom"/>
          </w:tcPr>
          <w:p w14:paraId="3A8EE29D"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p w14:paraId="16986419"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p w14:paraId="6F44DC5C"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tc>
        <w:tc>
          <w:tcPr>
            <w:tcW w:w="1997" w:type="dxa"/>
            <w:tcBorders>
              <w:top w:val="single" w:sz="12" w:space="0" w:color="auto"/>
              <w:left w:val="double" w:sz="12" w:space="0" w:color="auto"/>
              <w:bottom w:val="nil"/>
              <w:right w:val="nil"/>
            </w:tcBorders>
            <w:vAlign w:val="bottom"/>
          </w:tcPr>
          <w:p w14:paraId="3FC6A7FD"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p w14:paraId="43276469" w14:textId="77777777" w:rsidR="00B31B72" w:rsidRPr="007A2A65" w:rsidRDefault="00B31B72" w:rsidP="00B31B72">
            <w:pPr>
              <w:spacing w:before="40" w:after="120"/>
              <w:ind w:left="101" w:right="40"/>
              <w:rPr>
                <w:rFonts w:eastAsia="Calibri"/>
                <w:color w:val="000000" w:themeColor="text1"/>
                <w:szCs w:val="20"/>
                <w:lang w:val="en-GB" w:eastAsia="en-US"/>
                <w14:ligatures w14:val="standardContextual"/>
              </w:rPr>
            </w:pPr>
          </w:p>
        </w:tc>
        <w:tc>
          <w:tcPr>
            <w:tcW w:w="1997" w:type="dxa"/>
            <w:tcBorders>
              <w:top w:val="single" w:sz="12" w:space="0" w:color="auto"/>
              <w:left w:val="nil"/>
              <w:bottom w:val="nil"/>
              <w:right w:val="nil"/>
            </w:tcBorders>
            <w:vAlign w:val="bottom"/>
          </w:tcPr>
          <w:p w14:paraId="5943DF45" w14:textId="77777777" w:rsidR="00B31B72" w:rsidRPr="007A2A65" w:rsidRDefault="00B31B72" w:rsidP="00B31B72">
            <w:pPr>
              <w:spacing w:before="40" w:after="120"/>
              <w:ind w:left="101" w:right="40"/>
              <w:rPr>
                <w:rFonts w:eastAsia="Calibri"/>
                <w:b/>
                <w:bCs/>
                <w:color w:val="000000" w:themeColor="text1"/>
                <w:szCs w:val="20"/>
                <w:lang w:val="en-GB" w:eastAsia="en-US"/>
                <w14:ligatures w14:val="standardContextual"/>
              </w:rPr>
            </w:pPr>
          </w:p>
        </w:tc>
      </w:tr>
      <w:tr w:rsidR="00B31B72" w:rsidRPr="007A2A65" w14:paraId="7F8B251C" w14:textId="77777777" w:rsidTr="00D74AD1">
        <w:tc>
          <w:tcPr>
            <w:tcW w:w="1996" w:type="dxa"/>
            <w:tcBorders>
              <w:top w:val="nil"/>
              <w:left w:val="nil"/>
              <w:bottom w:val="nil"/>
              <w:right w:val="nil"/>
            </w:tcBorders>
          </w:tcPr>
          <w:p w14:paraId="7595295E" w14:textId="60E50EA3" w:rsidR="00B31B72" w:rsidRPr="007A2A65" w:rsidRDefault="00B31B72" w:rsidP="00DD67E9">
            <w:pPr>
              <w:tabs>
                <w:tab w:val="left" w:pos="288"/>
                <w:tab w:val="left" w:pos="576"/>
                <w:tab w:val="left" w:pos="864"/>
                <w:tab w:val="left" w:pos="1152"/>
              </w:tabs>
              <w:spacing w:before="40" w:after="120" w:line="230" w:lineRule="exact"/>
              <w:ind w:right="43"/>
              <w:rPr>
                <w:rFonts w:eastAsia="Calibri"/>
                <w:color w:val="000000" w:themeColor="text1"/>
                <w:spacing w:val="0"/>
                <w:szCs w:val="20"/>
                <w:lang w:val="en-GB" w:eastAsia="en-US"/>
                <w14:ligatures w14:val="standardContextual"/>
              </w:rPr>
            </w:pPr>
            <w:r w:rsidRPr="007A2A65">
              <w:rPr>
                <w:spacing w:val="0"/>
                <w:szCs w:val="20"/>
                <w:lang w:val="en-GB" w:eastAsia="en-US"/>
                <w14:ligatures w14:val="standardContextual"/>
              </w:rPr>
              <w:t>Mozambique establishe</w:t>
            </w:r>
            <w:r w:rsidR="004F5501">
              <w:rPr>
                <w:spacing w:val="0"/>
                <w:szCs w:val="20"/>
                <w:lang w:val="en-GB" w:eastAsia="en-US"/>
                <w14:ligatures w14:val="standardContextual"/>
              </w:rPr>
              <w:t>d</w:t>
            </w:r>
            <w:r w:rsidRPr="007A2A65">
              <w:rPr>
                <w:spacing w:val="0"/>
                <w:szCs w:val="20"/>
                <w:lang w:val="en-GB" w:eastAsia="en-US"/>
                <w14:ligatures w14:val="standardContextual"/>
              </w:rPr>
              <w:t xml:space="preserve"> the Central Cabinet against Transnational Organized Crime and a specialized team on counter-terrorism investigations within the National Criminal Investigation Service</w:t>
            </w:r>
          </w:p>
        </w:tc>
        <w:tc>
          <w:tcPr>
            <w:tcW w:w="1997" w:type="dxa"/>
            <w:tcBorders>
              <w:top w:val="nil"/>
              <w:left w:val="nil"/>
              <w:bottom w:val="nil"/>
              <w:right w:val="nil"/>
            </w:tcBorders>
          </w:tcPr>
          <w:p w14:paraId="7660E086" w14:textId="36E3ABE2" w:rsidR="00B31B72" w:rsidRPr="007A2A65" w:rsidRDefault="00B31B72" w:rsidP="00DD67E9">
            <w:pPr>
              <w:tabs>
                <w:tab w:val="left" w:pos="288"/>
                <w:tab w:val="left" w:pos="576"/>
                <w:tab w:val="left" w:pos="864"/>
                <w:tab w:val="left" w:pos="1152"/>
              </w:tabs>
              <w:spacing w:before="40" w:after="120" w:line="230" w:lineRule="exact"/>
              <w:ind w:left="101" w:right="43"/>
              <w:rPr>
                <w:spacing w:val="0"/>
                <w:szCs w:val="20"/>
                <w:lang w:val="en-GB" w:eastAsia="en-US"/>
                <w14:ligatures w14:val="standardContextual"/>
              </w:rPr>
            </w:pPr>
            <w:r w:rsidRPr="007A2A65">
              <w:rPr>
                <w:spacing w:val="0"/>
                <w:szCs w:val="20"/>
                <w:lang w:val="en-GB" w:eastAsia="en-US"/>
                <w14:ligatures w14:val="standardContextual"/>
              </w:rPr>
              <w:t>Mozambique develop</w:t>
            </w:r>
            <w:r w:rsidR="004F5501">
              <w:rPr>
                <w:spacing w:val="0"/>
                <w:szCs w:val="20"/>
                <w:lang w:val="en-GB" w:eastAsia="en-US"/>
                <w14:ligatures w14:val="standardContextual"/>
              </w:rPr>
              <w:t>ed</w:t>
            </w:r>
            <w:r w:rsidRPr="007A2A65">
              <w:rPr>
                <w:spacing w:val="0"/>
                <w:szCs w:val="20"/>
                <w:lang w:val="en-GB" w:eastAsia="en-US"/>
                <w14:ligatures w14:val="standardContextual"/>
              </w:rPr>
              <w:t xml:space="preserve"> a framework for training and mentoring with the Mozambique Legal and Judicial Training Centre</w:t>
            </w:r>
          </w:p>
        </w:tc>
        <w:tc>
          <w:tcPr>
            <w:tcW w:w="1996" w:type="dxa"/>
            <w:tcBorders>
              <w:top w:val="nil"/>
              <w:left w:val="nil"/>
              <w:bottom w:val="nil"/>
              <w:right w:val="double" w:sz="12" w:space="0" w:color="auto"/>
            </w:tcBorders>
          </w:tcPr>
          <w:p w14:paraId="7D926BBD" w14:textId="0F5735DE" w:rsidR="00B31B72" w:rsidRPr="00097DEB" w:rsidRDefault="00B31B72" w:rsidP="00097DEB">
            <w:pPr>
              <w:tabs>
                <w:tab w:val="left" w:pos="288"/>
                <w:tab w:val="left" w:pos="576"/>
                <w:tab w:val="left" w:pos="864"/>
                <w:tab w:val="left" w:pos="1152"/>
              </w:tabs>
              <w:spacing w:before="40" w:after="120" w:line="230" w:lineRule="exact"/>
              <w:ind w:left="101"/>
              <w:rPr>
                <w:rFonts w:eastAsia="Calibri"/>
                <w:bCs/>
                <w:spacing w:val="2"/>
                <w:w w:val="101"/>
                <w:szCs w:val="20"/>
                <w:lang w:val="en-GB" w:eastAsia="en-US"/>
                <w14:ligatures w14:val="standardContextual"/>
              </w:rPr>
            </w:pPr>
            <w:r w:rsidRPr="00097DEB">
              <w:rPr>
                <w:spacing w:val="2"/>
                <w:w w:val="101"/>
                <w:szCs w:val="20"/>
                <w:lang w:val="en-GB" w:eastAsia="en-US"/>
                <w14:ligatures w14:val="standardContextual"/>
              </w:rPr>
              <w:t>Mozambique strengthen</w:t>
            </w:r>
            <w:r w:rsidR="004F5501" w:rsidRPr="00097DEB">
              <w:rPr>
                <w:spacing w:val="2"/>
                <w:w w:val="101"/>
                <w:szCs w:val="20"/>
                <w:lang w:val="en-GB" w:eastAsia="en-US"/>
                <w14:ligatures w14:val="standardContextual"/>
              </w:rPr>
              <w:t>ed</w:t>
            </w:r>
            <w:r w:rsidRPr="00097DEB">
              <w:rPr>
                <w:spacing w:val="2"/>
                <w:w w:val="101"/>
                <w:szCs w:val="20"/>
                <w:lang w:val="en-GB" w:eastAsia="en-US"/>
                <w14:ligatures w14:val="standardContextual"/>
              </w:rPr>
              <w:t xml:space="preserve"> coordination mechanisms within the Central Cabinet against Transnational Organized Crime and harmonize</w:t>
            </w:r>
            <w:r w:rsidR="004F5501" w:rsidRPr="00097DEB">
              <w:rPr>
                <w:spacing w:val="2"/>
                <w:w w:val="101"/>
                <w:szCs w:val="20"/>
                <w:lang w:val="en-GB" w:eastAsia="en-US"/>
                <w14:ligatures w14:val="standardContextual"/>
              </w:rPr>
              <w:t>d</w:t>
            </w:r>
            <w:r w:rsidRPr="00097DEB">
              <w:rPr>
                <w:spacing w:val="2"/>
                <w:w w:val="101"/>
                <w:szCs w:val="20"/>
                <w:lang w:val="en-GB" w:eastAsia="en-US"/>
                <w14:ligatures w14:val="standardContextual"/>
              </w:rPr>
              <w:t xml:space="preserve"> procedures to ensure a more unified and effective response to terrorism across all districts in Cabo Delgado and Maputo</w:t>
            </w:r>
          </w:p>
        </w:tc>
        <w:tc>
          <w:tcPr>
            <w:tcW w:w="1997" w:type="dxa"/>
            <w:tcBorders>
              <w:top w:val="nil"/>
              <w:left w:val="double" w:sz="12" w:space="0" w:color="auto"/>
              <w:bottom w:val="nil"/>
              <w:right w:val="nil"/>
            </w:tcBorders>
          </w:tcPr>
          <w:p w14:paraId="753C23A0" w14:textId="77777777" w:rsidR="00B31B72" w:rsidRPr="007A2A65" w:rsidRDefault="00B31B72" w:rsidP="00DD67E9">
            <w:pPr>
              <w:tabs>
                <w:tab w:val="left" w:pos="288"/>
                <w:tab w:val="left" w:pos="576"/>
                <w:tab w:val="left" w:pos="864"/>
                <w:tab w:val="left" w:pos="1152"/>
              </w:tabs>
              <w:spacing w:before="40" w:after="120" w:line="230" w:lineRule="exact"/>
              <w:ind w:left="101" w:right="43"/>
              <w:rPr>
                <w:spacing w:val="0"/>
                <w:szCs w:val="20"/>
                <w:lang w:val="en-GB" w:eastAsia="en-US"/>
                <w14:ligatures w14:val="standardContextual"/>
              </w:rPr>
            </w:pPr>
            <w:r w:rsidRPr="007A2A65">
              <w:rPr>
                <w:spacing w:val="0"/>
                <w:szCs w:val="20"/>
                <w:lang w:val="en-GB" w:eastAsia="en-US"/>
                <w14:ligatures w14:val="standardContextual"/>
              </w:rPr>
              <w:t>One country promotes and strengthens national policies and legal and institutional counter-terrorism frameworks</w:t>
            </w:r>
          </w:p>
        </w:tc>
        <w:tc>
          <w:tcPr>
            <w:tcW w:w="1997" w:type="dxa"/>
            <w:tcBorders>
              <w:top w:val="nil"/>
              <w:left w:val="nil"/>
              <w:bottom w:val="nil"/>
              <w:right w:val="nil"/>
            </w:tcBorders>
          </w:tcPr>
          <w:p w14:paraId="1F2F959B" w14:textId="0A3EB850" w:rsidR="00B31B72" w:rsidRPr="007A2A65" w:rsidRDefault="00B31B72" w:rsidP="00DD67E9">
            <w:pPr>
              <w:tabs>
                <w:tab w:val="left" w:pos="288"/>
                <w:tab w:val="left" w:pos="576"/>
                <w:tab w:val="left" w:pos="864"/>
                <w:tab w:val="left" w:pos="1152"/>
              </w:tabs>
              <w:spacing w:before="40" w:after="120" w:line="230" w:lineRule="exact"/>
              <w:ind w:left="101" w:right="43"/>
              <w:rPr>
                <w:rFonts w:asciiTheme="majorBidi" w:eastAsia="Calibri" w:hAnsiTheme="majorBidi" w:cstheme="majorBidi"/>
                <w:color w:val="000000" w:themeColor="text1"/>
                <w:spacing w:val="0"/>
                <w:szCs w:val="20"/>
                <w:lang w:val="en-GB" w:eastAsia="en-US"/>
                <w14:ligatures w14:val="standardContextual"/>
              </w:rPr>
            </w:pPr>
            <w:r w:rsidRPr="007A2A65">
              <w:rPr>
                <w:rFonts w:asciiTheme="majorBidi" w:eastAsia="Calibri" w:hAnsiTheme="majorBidi" w:cstheme="majorBidi"/>
                <w:color w:val="000000" w:themeColor="text1"/>
                <w:spacing w:val="0"/>
                <w:szCs w:val="20"/>
                <w:lang w:val="en-GB" w:eastAsia="en-US"/>
                <w14:ligatures w14:val="standardContextual"/>
              </w:rPr>
              <w:t xml:space="preserve">One country strengthens </w:t>
            </w:r>
            <w:r w:rsidR="00D74AD1" w:rsidRPr="007A2A65">
              <w:rPr>
                <w:rFonts w:asciiTheme="majorBidi" w:eastAsia="Calibri" w:hAnsiTheme="majorBidi" w:cstheme="majorBidi"/>
                <w:color w:val="000000" w:themeColor="text1"/>
                <w:spacing w:val="0"/>
                <w:szCs w:val="20"/>
                <w:lang w:val="en-GB" w:eastAsia="en-US"/>
                <w14:ligatures w14:val="standardContextual"/>
              </w:rPr>
              <w:t xml:space="preserve">its capacity to implement the </w:t>
            </w:r>
            <w:r w:rsidRPr="007A2A65">
              <w:rPr>
                <w:rFonts w:asciiTheme="majorBidi" w:eastAsia="Calibri" w:hAnsiTheme="majorBidi" w:cstheme="majorBidi"/>
                <w:color w:val="000000" w:themeColor="text1"/>
                <w:spacing w:val="0"/>
                <w:szCs w:val="20"/>
                <w:lang w:val="en-GB" w:eastAsia="en-US"/>
                <w14:ligatures w14:val="standardContextual"/>
              </w:rPr>
              <w:t xml:space="preserve">national counter-terrorism </w:t>
            </w:r>
            <w:r w:rsidR="00D74AD1" w:rsidRPr="007A2A65">
              <w:rPr>
                <w:rFonts w:asciiTheme="majorBidi" w:eastAsia="Calibri" w:hAnsiTheme="majorBidi" w:cstheme="majorBidi"/>
                <w:color w:val="000000" w:themeColor="text1"/>
                <w:spacing w:val="0"/>
                <w:szCs w:val="20"/>
                <w:lang w:val="en-GB" w:eastAsia="en-US"/>
                <w14:ligatures w14:val="standardContextual"/>
              </w:rPr>
              <w:t>strategy and to operationalize the newly created counter-terrorism centre</w:t>
            </w:r>
          </w:p>
        </w:tc>
      </w:tr>
      <w:tr w:rsidR="00D74AD1" w:rsidRPr="007A2A65" w14:paraId="109BABC2" w14:textId="77777777" w:rsidTr="00D74AD1">
        <w:trPr>
          <w:trHeight w:hRule="exact" w:val="29"/>
        </w:trPr>
        <w:tc>
          <w:tcPr>
            <w:tcW w:w="1996" w:type="dxa"/>
            <w:tcBorders>
              <w:top w:val="nil"/>
              <w:left w:val="nil"/>
              <w:bottom w:val="single" w:sz="12" w:space="0" w:color="auto"/>
              <w:right w:val="nil"/>
            </w:tcBorders>
          </w:tcPr>
          <w:p w14:paraId="0B4E2493" w14:textId="77777777" w:rsidR="00D74AD1" w:rsidRPr="007A2A65" w:rsidRDefault="00D74AD1" w:rsidP="00B31B72">
            <w:pPr>
              <w:tabs>
                <w:tab w:val="left" w:pos="288"/>
                <w:tab w:val="left" w:pos="576"/>
                <w:tab w:val="left" w:pos="864"/>
                <w:tab w:val="left" w:pos="1152"/>
              </w:tabs>
              <w:spacing w:before="40" w:after="120"/>
              <w:ind w:right="43"/>
              <w:rPr>
                <w:spacing w:val="0"/>
                <w:szCs w:val="20"/>
                <w:lang w:val="en-GB" w:eastAsia="en-US"/>
                <w14:ligatures w14:val="standardContextual"/>
              </w:rPr>
            </w:pPr>
          </w:p>
        </w:tc>
        <w:tc>
          <w:tcPr>
            <w:tcW w:w="1997" w:type="dxa"/>
            <w:tcBorders>
              <w:top w:val="nil"/>
              <w:left w:val="nil"/>
              <w:bottom w:val="single" w:sz="12" w:space="0" w:color="auto"/>
              <w:right w:val="nil"/>
            </w:tcBorders>
          </w:tcPr>
          <w:p w14:paraId="4FDDD94B" w14:textId="77777777" w:rsidR="00D74AD1" w:rsidRPr="007A2A65" w:rsidRDefault="00D74AD1" w:rsidP="00B31B72">
            <w:pPr>
              <w:tabs>
                <w:tab w:val="left" w:pos="288"/>
                <w:tab w:val="left" w:pos="576"/>
                <w:tab w:val="left" w:pos="864"/>
                <w:tab w:val="left" w:pos="1152"/>
              </w:tabs>
              <w:spacing w:before="40" w:after="120"/>
              <w:ind w:left="101" w:right="43"/>
              <w:rPr>
                <w:spacing w:val="0"/>
                <w:szCs w:val="20"/>
                <w:lang w:val="en-GB" w:eastAsia="en-US"/>
                <w14:ligatures w14:val="standardContextual"/>
              </w:rPr>
            </w:pPr>
          </w:p>
        </w:tc>
        <w:tc>
          <w:tcPr>
            <w:tcW w:w="1996" w:type="dxa"/>
            <w:tcBorders>
              <w:top w:val="nil"/>
              <w:left w:val="nil"/>
              <w:bottom w:val="single" w:sz="12" w:space="0" w:color="auto"/>
              <w:right w:val="double" w:sz="12" w:space="0" w:color="auto"/>
            </w:tcBorders>
          </w:tcPr>
          <w:p w14:paraId="0CE5ED70" w14:textId="77777777" w:rsidR="00D74AD1" w:rsidRPr="007A2A65" w:rsidRDefault="00D74AD1" w:rsidP="00B31B72">
            <w:pPr>
              <w:tabs>
                <w:tab w:val="left" w:pos="288"/>
                <w:tab w:val="left" w:pos="576"/>
                <w:tab w:val="left" w:pos="864"/>
                <w:tab w:val="left" w:pos="1152"/>
              </w:tabs>
              <w:spacing w:before="40" w:after="120"/>
              <w:ind w:left="101" w:right="43"/>
              <w:rPr>
                <w:spacing w:val="0"/>
                <w:szCs w:val="20"/>
                <w:lang w:val="en-GB" w:eastAsia="en-US"/>
                <w14:ligatures w14:val="standardContextual"/>
              </w:rPr>
            </w:pPr>
          </w:p>
        </w:tc>
        <w:tc>
          <w:tcPr>
            <w:tcW w:w="1997" w:type="dxa"/>
            <w:tcBorders>
              <w:top w:val="nil"/>
              <w:left w:val="double" w:sz="12" w:space="0" w:color="auto"/>
              <w:bottom w:val="single" w:sz="12" w:space="0" w:color="auto"/>
              <w:right w:val="nil"/>
            </w:tcBorders>
          </w:tcPr>
          <w:p w14:paraId="6BD29755" w14:textId="77777777" w:rsidR="00D74AD1" w:rsidRPr="007A2A65" w:rsidRDefault="00D74AD1" w:rsidP="00B31B72">
            <w:pPr>
              <w:tabs>
                <w:tab w:val="left" w:pos="288"/>
                <w:tab w:val="left" w:pos="576"/>
                <w:tab w:val="left" w:pos="864"/>
                <w:tab w:val="left" w:pos="1152"/>
              </w:tabs>
              <w:spacing w:before="40" w:after="120"/>
              <w:ind w:left="101" w:right="43"/>
              <w:rPr>
                <w:spacing w:val="0"/>
                <w:szCs w:val="20"/>
                <w:lang w:val="en-GB" w:eastAsia="en-US"/>
                <w14:ligatures w14:val="standardContextual"/>
              </w:rPr>
            </w:pPr>
          </w:p>
        </w:tc>
        <w:tc>
          <w:tcPr>
            <w:tcW w:w="1997" w:type="dxa"/>
            <w:tcBorders>
              <w:top w:val="nil"/>
              <w:left w:val="nil"/>
              <w:bottom w:val="single" w:sz="12" w:space="0" w:color="auto"/>
              <w:right w:val="nil"/>
            </w:tcBorders>
          </w:tcPr>
          <w:p w14:paraId="09049A2F" w14:textId="77777777" w:rsidR="00D74AD1" w:rsidRPr="007A2A65" w:rsidRDefault="00D74AD1" w:rsidP="00B31B72">
            <w:pPr>
              <w:tabs>
                <w:tab w:val="left" w:pos="288"/>
                <w:tab w:val="left" w:pos="576"/>
                <w:tab w:val="left" w:pos="864"/>
                <w:tab w:val="left" w:pos="1152"/>
              </w:tabs>
              <w:spacing w:before="40" w:after="120"/>
              <w:ind w:left="101" w:right="43"/>
              <w:rPr>
                <w:rFonts w:asciiTheme="majorBidi" w:eastAsia="Calibri" w:hAnsiTheme="majorBidi" w:cstheme="majorBidi"/>
                <w:color w:val="000000" w:themeColor="text1"/>
                <w:spacing w:val="0"/>
                <w:szCs w:val="20"/>
                <w:lang w:val="en-GB" w:eastAsia="en-US"/>
                <w14:ligatures w14:val="standardContextual"/>
              </w:rPr>
            </w:pPr>
          </w:p>
        </w:tc>
      </w:tr>
    </w:tbl>
    <w:p w14:paraId="181BA02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6DBD11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9F1E9F3"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increased contributions of women officials to the strengthening of criminal justice systems against terrorism</w:t>
      </w:r>
    </w:p>
    <w:p w14:paraId="00A8F3E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CA1E2F2"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198C4BB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640620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16.64</w:t>
      </w:r>
      <w:r w:rsidRPr="007A2A65">
        <w:rPr>
          <w:kern w:val="2"/>
          <w:lang w:val="en-GB" w:eastAsia="en-US"/>
          <w14:ligatures w14:val="standardContextual"/>
        </w:rPr>
        <w:tab/>
        <w:t xml:space="preserve">The international community has increasingly recognized the need to prevent and counter terrorism in a gender-responsive manner, as reiterated in the eighth review of the United Nations Global Counter-Terrorism Strategy. This must consider how men and women are involved with and affected </w:t>
      </w:r>
      <w:r w:rsidRPr="007A2A65">
        <w:rPr>
          <w:spacing w:val="2"/>
          <w:kern w:val="2"/>
          <w:lang w:val="en-GB" w:eastAsia="en-US"/>
          <w14:ligatures w14:val="standardContextual"/>
        </w:rPr>
        <w:t>by terrorism in different ways, how gender dimensions can impact engagement with the criminal justice process, and lastly, the important role of women in efforts to address terrorism, both in their communities and as part of government responses. The subprogramme actively promotes the role of women in criminal justice responses to terrorism through its new global programme launched in 2022</w:t>
      </w:r>
      <w:r w:rsidRPr="007A2A65">
        <w:rPr>
          <w:kern w:val="2"/>
          <w:lang w:val="en-GB" w:eastAsia="en-US"/>
          <w14:ligatures w14:val="standardContextual"/>
        </w:rPr>
        <w:t xml:space="preserve">. </w:t>
      </w:r>
    </w:p>
    <w:p w14:paraId="5EFC634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3798D5D" w14:textId="77777777" w:rsidR="00B31B72" w:rsidRPr="007A2A65" w:rsidRDefault="00B31B72" w:rsidP="0055436F">
      <w:pPr>
        <w:pStyle w:val="H4"/>
        <w:ind w:right="1260"/>
        <w:rPr>
          <w:lang w:val="en-GB" w:eastAsia="en-US"/>
        </w:rPr>
      </w:pPr>
      <w:r w:rsidRPr="007A2A65">
        <w:rPr>
          <w:lang w:val="en-GB" w:eastAsia="en-US"/>
        </w:rPr>
        <w:tab/>
      </w:r>
      <w:r w:rsidRPr="007A2A65">
        <w:rPr>
          <w:lang w:val="en-GB" w:eastAsia="en-US"/>
        </w:rPr>
        <w:tab/>
        <w:t>Lessons learned and planned change</w:t>
      </w:r>
    </w:p>
    <w:p w14:paraId="3930D1D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0EF39F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16.65</w:t>
      </w:r>
      <w:r w:rsidRPr="007A2A65">
        <w:rPr>
          <w:kern w:val="2"/>
          <w:lang w:val="en-GB" w:eastAsia="en-US"/>
          <w14:ligatures w14:val="standardContextual"/>
        </w:rPr>
        <w:tab/>
        <w:t xml:space="preserve">The lesson for the subprogramme was that it should further mainstream gender in its capacity-building programming. In applying the lesson, the subprogramme will continue to incorporate a gender perspective in the design and delivery of its training, engage in targeted outreach to encourage the active involvement of women and further collaborate with women’s organizations. </w:t>
      </w:r>
    </w:p>
    <w:p w14:paraId="149075AE" w14:textId="1B03CC23" w:rsidR="00B31B72" w:rsidRPr="00097DEB"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097DEB">
        <w:rPr>
          <w:kern w:val="2"/>
          <w:lang w:val="en-GB" w:eastAsia="en-US"/>
          <w14:ligatures w14:val="standardContextual"/>
        </w:rPr>
        <w:tab/>
        <w:t>16.66</w:t>
      </w:r>
      <w:r w:rsidRPr="00097DEB">
        <w:rPr>
          <w:kern w:val="2"/>
          <w:lang w:val="en-GB" w:eastAsia="en-US"/>
          <w14:ligatures w14:val="standardContextual"/>
        </w:rPr>
        <w:tab/>
        <w:t>Expected progress towards the objective is presented in the performance measure below (see figure</w:t>
      </w:r>
      <w:r w:rsidR="00097DEB">
        <w:rPr>
          <w:kern w:val="2"/>
          <w:lang w:val="en-GB" w:eastAsia="en-US"/>
          <w14:ligatures w14:val="standardContextual"/>
        </w:rPr>
        <w:t> </w:t>
      </w:r>
      <w:r w:rsidRPr="00097DEB">
        <w:rPr>
          <w:kern w:val="2"/>
          <w:lang w:val="en-GB" w:eastAsia="en-US"/>
          <w14:ligatures w14:val="standardContextual"/>
        </w:rPr>
        <w:t>16.XIII).</w:t>
      </w:r>
    </w:p>
    <w:p w14:paraId="3B625532" w14:textId="77777777" w:rsidR="00D74AD1" w:rsidRPr="007A2A65" w:rsidRDefault="00D74AD1"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4FF54BA" w14:textId="77777777" w:rsidR="00B31B72" w:rsidRPr="007A2A65" w:rsidRDefault="00B31B72"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16.XIII</w:t>
      </w:r>
    </w:p>
    <w:p w14:paraId="5262261B" w14:textId="77777777" w:rsidR="00B31B72" w:rsidRPr="007A2A65" w:rsidRDefault="00B31B72" w:rsidP="00097DEB">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women criminal justice officials developing the skills and knowledge to address terrorism (annual)</w:t>
      </w:r>
    </w:p>
    <w:p w14:paraId="1A5CBF0A" w14:textId="77777777" w:rsidR="00B31B72" w:rsidRPr="007A2A65" w:rsidRDefault="00B31B72"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319A551" w14:textId="77777777" w:rsidR="00B31B72" w:rsidRPr="007A2A65" w:rsidRDefault="00B31B72"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72576" behindDoc="0" locked="0" layoutInCell="1" allowOverlap="1" wp14:anchorId="18AE369F" wp14:editId="172E12D4">
            <wp:simplePos x="0" y="0"/>
            <wp:positionH relativeFrom="margin">
              <wp:align>left</wp:align>
            </wp:positionH>
            <wp:positionV relativeFrom="paragraph">
              <wp:posOffset>114300</wp:posOffset>
            </wp:positionV>
            <wp:extent cx="6254115" cy="1790700"/>
            <wp:effectExtent l="0" t="0" r="0" b="0"/>
            <wp:wrapTopAndBottom/>
            <wp:docPr id="1153604700" name="Chart 1153604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14:sizeRelH relativeFrom="page">
              <wp14:pctWidth>0</wp14:pctWidth>
            </wp14:sizeRelH>
            <wp14:sizeRelV relativeFrom="page">
              <wp14:pctHeight>0</wp14:pctHeight>
            </wp14:sizeRelV>
          </wp:anchor>
        </w:drawing>
      </w:r>
    </w:p>
    <w:p w14:paraId="39E8079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5780CB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98D832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4EE515C"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Deliverables</w:t>
      </w:r>
    </w:p>
    <w:p w14:paraId="45B3DB2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FEAA7B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830840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16.67</w:t>
      </w:r>
      <w:r w:rsidRPr="007A2A65">
        <w:rPr>
          <w:kern w:val="2"/>
          <w:lang w:val="en-GB" w:eastAsia="en-US"/>
          <w14:ligatures w14:val="standardContextual"/>
        </w:rPr>
        <w:tab/>
        <w:t>Table 16.8 lists all the deliverables of the subprogramme.</w:t>
      </w:r>
    </w:p>
    <w:p w14:paraId="4844C52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4C11C8" w14:textId="77777777" w:rsidR="00B31B72" w:rsidRPr="007A2A65" w:rsidRDefault="00B31B72"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16.8</w:t>
      </w:r>
    </w:p>
    <w:p w14:paraId="2E52EA5E" w14:textId="77777777" w:rsidR="00B31B72" w:rsidRPr="007A2A65" w:rsidRDefault="00B31B72" w:rsidP="00D74AD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4: deliverables for the period 2024–2026, by category and subcategory</w:t>
      </w:r>
    </w:p>
    <w:p w14:paraId="3DF5E147" w14:textId="77777777" w:rsidR="00B31B72" w:rsidRPr="007A2A65" w:rsidRDefault="00B31B72"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CD0456D" w14:textId="77777777" w:rsidR="00B31B72" w:rsidRPr="007A2A65" w:rsidRDefault="00B31B72"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428"/>
        <w:gridCol w:w="212"/>
        <w:gridCol w:w="327"/>
        <w:gridCol w:w="313"/>
        <w:gridCol w:w="483"/>
        <w:gridCol w:w="157"/>
        <w:gridCol w:w="640"/>
      </w:tblGrid>
      <w:tr w:rsidR="00B31B72" w:rsidRPr="007A2A65" w14:paraId="78EEC895" w14:textId="77777777" w:rsidTr="00097DEB">
        <w:trPr>
          <w:tblHeader/>
        </w:trPr>
        <w:tc>
          <w:tcPr>
            <w:tcW w:w="7290" w:type="dxa"/>
            <w:tcBorders>
              <w:top w:val="single" w:sz="4" w:space="0" w:color="auto"/>
              <w:bottom w:val="single" w:sz="12" w:space="0" w:color="auto"/>
            </w:tcBorders>
            <w:shd w:val="clear" w:color="auto" w:fill="auto"/>
            <w:vAlign w:val="bottom"/>
          </w:tcPr>
          <w:p w14:paraId="7D0417E6" w14:textId="77777777" w:rsidR="00B31B72" w:rsidRPr="007A2A65" w:rsidRDefault="00B31B72" w:rsidP="00D74AD1">
            <w:pPr>
              <w:keepNext/>
              <w:keepLines/>
              <w:spacing w:before="81" w:after="81" w:line="160" w:lineRule="exact"/>
              <w:ind w:right="40"/>
              <w:rPr>
                <w:rFonts w:eastAsiaTheme="minorHAnsi"/>
                <w:i/>
                <w:sz w:val="14"/>
                <w:lang w:val="en-GB"/>
              </w:rPr>
            </w:pPr>
            <w:r w:rsidRPr="007A2A65">
              <w:rPr>
                <w:rFonts w:eastAsiaTheme="minorHAnsi"/>
                <w:i/>
                <w:sz w:val="14"/>
                <w:lang w:val="en-GB"/>
              </w:rPr>
              <w:t>Category and subcategory</w:t>
            </w:r>
          </w:p>
        </w:tc>
        <w:tc>
          <w:tcPr>
            <w:tcW w:w="640" w:type="dxa"/>
            <w:gridSpan w:val="2"/>
            <w:tcBorders>
              <w:top w:val="single" w:sz="4" w:space="0" w:color="auto"/>
              <w:bottom w:val="single" w:sz="12" w:space="0" w:color="auto"/>
            </w:tcBorders>
            <w:shd w:val="clear" w:color="auto" w:fill="auto"/>
            <w:vAlign w:val="bottom"/>
          </w:tcPr>
          <w:p w14:paraId="2115C054" w14:textId="77777777" w:rsidR="00B31B72" w:rsidRPr="00097DEB" w:rsidRDefault="00B31B72" w:rsidP="00097DEB">
            <w:pPr>
              <w:keepNext/>
              <w:keepLines/>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2024 planned</w:t>
            </w:r>
          </w:p>
        </w:tc>
        <w:tc>
          <w:tcPr>
            <w:tcW w:w="640" w:type="dxa"/>
            <w:gridSpan w:val="2"/>
            <w:tcBorders>
              <w:top w:val="single" w:sz="4" w:space="0" w:color="auto"/>
              <w:bottom w:val="single" w:sz="12" w:space="0" w:color="auto"/>
            </w:tcBorders>
            <w:shd w:val="clear" w:color="auto" w:fill="auto"/>
            <w:vAlign w:val="bottom"/>
          </w:tcPr>
          <w:p w14:paraId="5A800E09" w14:textId="77777777" w:rsidR="00B31B72" w:rsidRPr="00097DEB" w:rsidRDefault="00B31B72" w:rsidP="00097DEB">
            <w:pPr>
              <w:keepNext/>
              <w:keepLines/>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2024 actual</w:t>
            </w:r>
          </w:p>
        </w:tc>
        <w:tc>
          <w:tcPr>
            <w:tcW w:w="640" w:type="dxa"/>
            <w:gridSpan w:val="2"/>
            <w:tcBorders>
              <w:top w:val="single" w:sz="4" w:space="0" w:color="auto"/>
              <w:bottom w:val="single" w:sz="12" w:space="0" w:color="auto"/>
            </w:tcBorders>
            <w:shd w:val="clear" w:color="auto" w:fill="auto"/>
            <w:vAlign w:val="bottom"/>
          </w:tcPr>
          <w:p w14:paraId="7DA75FF5" w14:textId="77777777" w:rsidR="00B31B72" w:rsidRPr="00097DEB" w:rsidRDefault="00B31B72" w:rsidP="00097DEB">
            <w:pPr>
              <w:keepNext/>
              <w:keepLines/>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2025 planned</w:t>
            </w:r>
          </w:p>
        </w:tc>
        <w:tc>
          <w:tcPr>
            <w:tcW w:w="640" w:type="dxa"/>
            <w:tcBorders>
              <w:top w:val="single" w:sz="4" w:space="0" w:color="auto"/>
              <w:bottom w:val="single" w:sz="12" w:space="0" w:color="auto"/>
            </w:tcBorders>
            <w:shd w:val="clear" w:color="auto" w:fill="auto"/>
            <w:vAlign w:val="bottom"/>
          </w:tcPr>
          <w:p w14:paraId="19194167" w14:textId="77777777" w:rsidR="00B31B72" w:rsidRPr="00097DEB" w:rsidRDefault="00B31B72" w:rsidP="00097DEB">
            <w:pPr>
              <w:keepNext/>
              <w:keepLines/>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2026 planned</w:t>
            </w:r>
          </w:p>
        </w:tc>
      </w:tr>
      <w:tr w:rsidR="00B31B72" w:rsidRPr="007A2A65" w14:paraId="7AFBE677" w14:textId="77777777" w:rsidTr="00097DEB">
        <w:trPr>
          <w:trHeight w:hRule="exact" w:val="115"/>
          <w:tblHeader/>
        </w:trPr>
        <w:tc>
          <w:tcPr>
            <w:tcW w:w="7290" w:type="dxa"/>
            <w:tcBorders>
              <w:top w:val="single" w:sz="12" w:space="0" w:color="auto"/>
            </w:tcBorders>
            <w:shd w:val="clear" w:color="auto" w:fill="auto"/>
            <w:vAlign w:val="bottom"/>
          </w:tcPr>
          <w:p w14:paraId="7B91F6DC" w14:textId="77777777" w:rsidR="00B31B72" w:rsidRPr="007A2A65" w:rsidRDefault="00B31B72" w:rsidP="00D74AD1">
            <w:pPr>
              <w:keepNext/>
              <w:keepLines/>
              <w:spacing w:before="40" w:after="40" w:line="210" w:lineRule="exact"/>
              <w:ind w:right="40"/>
              <w:rPr>
                <w:rFonts w:eastAsiaTheme="minorHAnsi"/>
                <w:sz w:val="17"/>
                <w:lang w:val="en-GB"/>
              </w:rPr>
            </w:pPr>
          </w:p>
        </w:tc>
        <w:tc>
          <w:tcPr>
            <w:tcW w:w="640" w:type="dxa"/>
            <w:gridSpan w:val="2"/>
            <w:tcBorders>
              <w:top w:val="single" w:sz="12" w:space="0" w:color="auto"/>
            </w:tcBorders>
            <w:shd w:val="clear" w:color="auto" w:fill="auto"/>
            <w:vAlign w:val="bottom"/>
          </w:tcPr>
          <w:p w14:paraId="29B84425" w14:textId="77777777" w:rsidR="00B31B72" w:rsidRPr="007A2A65" w:rsidRDefault="00B31B72" w:rsidP="00D74AD1">
            <w:pPr>
              <w:keepNext/>
              <w:keepLines/>
              <w:spacing w:before="40" w:after="40" w:line="210" w:lineRule="exact"/>
              <w:ind w:left="144" w:right="40"/>
              <w:jc w:val="right"/>
              <w:rPr>
                <w:rFonts w:eastAsiaTheme="minorHAnsi"/>
                <w:sz w:val="17"/>
                <w:lang w:val="en-GB"/>
              </w:rPr>
            </w:pPr>
          </w:p>
        </w:tc>
        <w:tc>
          <w:tcPr>
            <w:tcW w:w="640" w:type="dxa"/>
            <w:gridSpan w:val="2"/>
            <w:tcBorders>
              <w:top w:val="single" w:sz="12" w:space="0" w:color="auto"/>
            </w:tcBorders>
            <w:shd w:val="clear" w:color="auto" w:fill="auto"/>
            <w:vAlign w:val="bottom"/>
          </w:tcPr>
          <w:p w14:paraId="1D1AFA6A" w14:textId="77777777" w:rsidR="00B31B72" w:rsidRPr="007A2A65" w:rsidRDefault="00B31B72" w:rsidP="00D74AD1">
            <w:pPr>
              <w:keepNext/>
              <w:keepLines/>
              <w:spacing w:before="40" w:after="40" w:line="210" w:lineRule="exact"/>
              <w:ind w:left="144" w:right="40"/>
              <w:jc w:val="right"/>
              <w:rPr>
                <w:rFonts w:eastAsiaTheme="minorHAnsi"/>
                <w:sz w:val="17"/>
                <w:lang w:val="en-GB"/>
              </w:rPr>
            </w:pPr>
          </w:p>
        </w:tc>
        <w:tc>
          <w:tcPr>
            <w:tcW w:w="640" w:type="dxa"/>
            <w:gridSpan w:val="2"/>
            <w:tcBorders>
              <w:top w:val="single" w:sz="12" w:space="0" w:color="auto"/>
            </w:tcBorders>
            <w:shd w:val="clear" w:color="auto" w:fill="auto"/>
            <w:vAlign w:val="bottom"/>
          </w:tcPr>
          <w:p w14:paraId="2F05661D" w14:textId="77777777" w:rsidR="00B31B72" w:rsidRPr="007A2A65" w:rsidRDefault="00B31B72" w:rsidP="00D74AD1">
            <w:pPr>
              <w:keepNext/>
              <w:keepLines/>
              <w:spacing w:before="40" w:after="40" w:line="210" w:lineRule="exact"/>
              <w:ind w:left="144" w:right="40"/>
              <w:jc w:val="right"/>
              <w:rPr>
                <w:rFonts w:eastAsiaTheme="minorHAnsi"/>
                <w:sz w:val="17"/>
                <w:lang w:val="en-GB"/>
              </w:rPr>
            </w:pPr>
          </w:p>
        </w:tc>
        <w:tc>
          <w:tcPr>
            <w:tcW w:w="640" w:type="dxa"/>
            <w:tcBorders>
              <w:top w:val="single" w:sz="12" w:space="0" w:color="auto"/>
            </w:tcBorders>
            <w:shd w:val="clear" w:color="auto" w:fill="auto"/>
            <w:vAlign w:val="bottom"/>
          </w:tcPr>
          <w:p w14:paraId="7D2B2373" w14:textId="77777777" w:rsidR="00B31B72" w:rsidRPr="007A2A65" w:rsidRDefault="00B31B72" w:rsidP="00D74AD1">
            <w:pPr>
              <w:keepNext/>
              <w:keepLines/>
              <w:spacing w:before="40" w:after="40" w:line="210" w:lineRule="exact"/>
              <w:ind w:left="144" w:right="40"/>
              <w:jc w:val="right"/>
              <w:rPr>
                <w:rFonts w:eastAsiaTheme="minorHAnsi"/>
                <w:sz w:val="17"/>
                <w:lang w:val="en-GB"/>
              </w:rPr>
            </w:pPr>
          </w:p>
        </w:tc>
      </w:tr>
      <w:tr w:rsidR="00B31B72" w:rsidRPr="007A2A65" w14:paraId="605B1033" w14:textId="77777777" w:rsidTr="00097DEB">
        <w:tc>
          <w:tcPr>
            <w:tcW w:w="7290" w:type="dxa"/>
            <w:shd w:val="clear" w:color="auto" w:fill="auto"/>
            <w:vAlign w:val="bottom"/>
          </w:tcPr>
          <w:p w14:paraId="2CC54E74" w14:textId="77777777" w:rsidR="00B31B72" w:rsidRPr="00097DEB" w:rsidRDefault="00B31B72" w:rsidP="00097DEB">
            <w:pPr>
              <w:keepNext/>
              <w:keepLines/>
              <w:tabs>
                <w:tab w:val="left" w:pos="288"/>
                <w:tab w:val="left" w:pos="576"/>
                <w:tab w:val="left" w:pos="864"/>
                <w:tab w:val="left" w:pos="1152"/>
              </w:tabs>
              <w:spacing w:before="40" w:after="40" w:line="206" w:lineRule="exact"/>
              <w:ind w:right="43"/>
              <w:rPr>
                <w:rFonts w:eastAsiaTheme="minorHAnsi"/>
                <w:b/>
                <w:bCs/>
                <w:spacing w:val="4"/>
                <w:w w:val="103"/>
                <w:sz w:val="17"/>
                <w:lang w:val="en-GB"/>
              </w:rPr>
            </w:pPr>
            <w:r w:rsidRPr="00097DEB">
              <w:rPr>
                <w:rFonts w:eastAsiaTheme="minorHAnsi"/>
                <w:b/>
                <w:bCs/>
                <w:spacing w:val="4"/>
                <w:w w:val="103"/>
                <w:sz w:val="17"/>
                <w:lang w:val="en-GB"/>
              </w:rPr>
              <w:t>A.</w:t>
            </w:r>
            <w:r w:rsidRPr="00097DEB">
              <w:rPr>
                <w:rFonts w:eastAsiaTheme="minorHAnsi"/>
                <w:b/>
                <w:bCs/>
                <w:spacing w:val="4"/>
                <w:w w:val="103"/>
                <w:sz w:val="17"/>
                <w:lang w:val="en-GB"/>
              </w:rPr>
              <w:tab/>
              <w:t>Facilitation of the intergovernmental process and expert bodies</w:t>
            </w:r>
          </w:p>
        </w:tc>
        <w:tc>
          <w:tcPr>
            <w:tcW w:w="640" w:type="dxa"/>
            <w:gridSpan w:val="2"/>
            <w:shd w:val="clear" w:color="auto" w:fill="auto"/>
            <w:vAlign w:val="bottom"/>
          </w:tcPr>
          <w:p w14:paraId="285F8F49"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c>
          <w:tcPr>
            <w:tcW w:w="640" w:type="dxa"/>
            <w:gridSpan w:val="2"/>
            <w:shd w:val="clear" w:color="auto" w:fill="auto"/>
            <w:vAlign w:val="bottom"/>
          </w:tcPr>
          <w:p w14:paraId="7508A082"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c>
          <w:tcPr>
            <w:tcW w:w="640" w:type="dxa"/>
            <w:gridSpan w:val="2"/>
            <w:shd w:val="clear" w:color="auto" w:fill="auto"/>
            <w:vAlign w:val="bottom"/>
          </w:tcPr>
          <w:p w14:paraId="670295E2"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c>
          <w:tcPr>
            <w:tcW w:w="640" w:type="dxa"/>
            <w:shd w:val="clear" w:color="auto" w:fill="auto"/>
            <w:vAlign w:val="bottom"/>
          </w:tcPr>
          <w:p w14:paraId="693CE647"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r>
      <w:tr w:rsidR="00B31B72" w:rsidRPr="007A2A65" w14:paraId="05469491" w14:textId="77777777" w:rsidTr="00097DEB">
        <w:tc>
          <w:tcPr>
            <w:tcW w:w="7290" w:type="dxa"/>
            <w:shd w:val="clear" w:color="auto" w:fill="auto"/>
            <w:vAlign w:val="bottom"/>
          </w:tcPr>
          <w:p w14:paraId="20896FA3" w14:textId="77777777" w:rsidR="00B31B72" w:rsidRPr="00097DEB" w:rsidRDefault="00B31B72" w:rsidP="00097DEB">
            <w:pPr>
              <w:keepNext/>
              <w:keepLines/>
              <w:tabs>
                <w:tab w:val="left" w:pos="288"/>
                <w:tab w:val="left" w:pos="576"/>
                <w:tab w:val="left" w:pos="864"/>
                <w:tab w:val="left" w:pos="1152"/>
              </w:tabs>
              <w:spacing w:before="40" w:after="40" w:line="206" w:lineRule="exact"/>
              <w:ind w:right="43"/>
              <w:rPr>
                <w:rFonts w:eastAsiaTheme="minorHAnsi"/>
                <w:b/>
                <w:bCs/>
                <w:spacing w:val="4"/>
                <w:w w:val="103"/>
                <w:sz w:val="17"/>
                <w:lang w:val="en-GB"/>
              </w:rPr>
            </w:pPr>
            <w:r w:rsidRPr="00097DEB">
              <w:rPr>
                <w:rFonts w:eastAsiaTheme="minorHAnsi"/>
                <w:b/>
                <w:bCs/>
                <w:spacing w:val="4"/>
                <w:w w:val="103"/>
                <w:sz w:val="17"/>
                <w:lang w:val="en-GB"/>
              </w:rPr>
              <w:tab/>
              <w:t xml:space="preserve">Parliamentary documentation </w:t>
            </w:r>
            <w:r w:rsidRPr="00097DEB">
              <w:rPr>
                <w:rFonts w:eastAsiaTheme="minorHAnsi"/>
                <w:spacing w:val="4"/>
                <w:w w:val="103"/>
                <w:sz w:val="17"/>
                <w:lang w:val="en-GB"/>
              </w:rPr>
              <w:t>(number of documents)</w:t>
            </w:r>
          </w:p>
        </w:tc>
        <w:tc>
          <w:tcPr>
            <w:tcW w:w="640" w:type="dxa"/>
            <w:gridSpan w:val="2"/>
            <w:shd w:val="clear" w:color="auto" w:fill="auto"/>
            <w:vAlign w:val="bottom"/>
          </w:tcPr>
          <w:p w14:paraId="538C8466"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Cambria Math"/>
                <w:b/>
                <w:bCs/>
                <w:sz w:val="17"/>
                <w:szCs w:val="17"/>
                <w:lang w:val="en-GB"/>
              </w:rPr>
              <w:t>2</w:t>
            </w:r>
          </w:p>
        </w:tc>
        <w:tc>
          <w:tcPr>
            <w:tcW w:w="640" w:type="dxa"/>
            <w:gridSpan w:val="2"/>
            <w:shd w:val="clear" w:color="auto" w:fill="auto"/>
            <w:vAlign w:val="bottom"/>
          </w:tcPr>
          <w:p w14:paraId="50C02222"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Theme="minorHAnsi"/>
                <w:b/>
                <w:bCs/>
                <w:sz w:val="17"/>
                <w:lang w:val="en-GB"/>
              </w:rPr>
              <w:t>2</w:t>
            </w:r>
          </w:p>
        </w:tc>
        <w:tc>
          <w:tcPr>
            <w:tcW w:w="640" w:type="dxa"/>
            <w:gridSpan w:val="2"/>
            <w:shd w:val="clear" w:color="auto" w:fill="auto"/>
            <w:vAlign w:val="bottom"/>
          </w:tcPr>
          <w:p w14:paraId="75EA4D76"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Cambria Math"/>
                <w:b/>
                <w:bCs/>
                <w:sz w:val="17"/>
                <w:szCs w:val="17"/>
                <w:lang w:val="en-GB"/>
              </w:rPr>
              <w:t>2</w:t>
            </w:r>
          </w:p>
        </w:tc>
        <w:tc>
          <w:tcPr>
            <w:tcW w:w="640" w:type="dxa"/>
            <w:shd w:val="clear" w:color="auto" w:fill="auto"/>
            <w:vAlign w:val="bottom"/>
          </w:tcPr>
          <w:p w14:paraId="38AAA346"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Theme="minorHAnsi"/>
                <w:b/>
                <w:bCs/>
                <w:sz w:val="17"/>
                <w:lang w:val="en-GB"/>
              </w:rPr>
              <w:t>1</w:t>
            </w:r>
          </w:p>
        </w:tc>
      </w:tr>
      <w:tr w:rsidR="00B31B72" w:rsidRPr="007A2A65" w14:paraId="4F435A29" w14:textId="77777777" w:rsidTr="00097DEB">
        <w:tc>
          <w:tcPr>
            <w:tcW w:w="7290" w:type="dxa"/>
            <w:shd w:val="clear" w:color="auto" w:fill="auto"/>
            <w:vAlign w:val="bottom"/>
          </w:tcPr>
          <w:p w14:paraId="7FBE33DF" w14:textId="77777777" w:rsidR="00B31B72" w:rsidRPr="00097DEB" w:rsidRDefault="00B31B72" w:rsidP="00097DEB">
            <w:pPr>
              <w:keepNext/>
              <w:keepLines/>
              <w:tabs>
                <w:tab w:val="left" w:pos="288"/>
                <w:tab w:val="left" w:pos="576"/>
                <w:tab w:val="left" w:pos="864"/>
                <w:tab w:val="left" w:pos="1152"/>
              </w:tabs>
              <w:spacing w:before="40" w:after="40" w:line="206" w:lineRule="exact"/>
              <w:ind w:left="576" w:hanging="576"/>
              <w:rPr>
                <w:rFonts w:eastAsiaTheme="minorHAnsi"/>
                <w:spacing w:val="2"/>
                <w:w w:val="101"/>
                <w:sz w:val="17"/>
                <w:lang w:val="en-GB"/>
              </w:rPr>
            </w:pPr>
            <w:r w:rsidRPr="00097DEB">
              <w:rPr>
                <w:rFonts w:eastAsiaTheme="minorHAnsi"/>
                <w:spacing w:val="2"/>
                <w:w w:val="101"/>
                <w:sz w:val="17"/>
                <w:lang w:val="en-GB"/>
              </w:rPr>
              <w:tab/>
              <w:t>1.</w:t>
            </w:r>
            <w:r w:rsidRPr="00097DEB">
              <w:rPr>
                <w:rFonts w:eastAsiaTheme="minorHAnsi"/>
                <w:spacing w:val="2"/>
                <w:w w:val="101"/>
                <w:sz w:val="17"/>
                <w:lang w:val="en-GB"/>
              </w:rPr>
              <w:tab/>
              <w:t>Report of the Secretary-General to the Commission on Crime Prevention and Criminal Justice</w:t>
            </w:r>
          </w:p>
        </w:tc>
        <w:tc>
          <w:tcPr>
            <w:tcW w:w="640" w:type="dxa"/>
            <w:gridSpan w:val="2"/>
            <w:shd w:val="clear" w:color="auto" w:fill="auto"/>
            <w:vAlign w:val="bottom"/>
          </w:tcPr>
          <w:p w14:paraId="3ED8F0DE"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gridSpan w:val="2"/>
            <w:shd w:val="clear" w:color="auto" w:fill="auto"/>
            <w:vAlign w:val="bottom"/>
          </w:tcPr>
          <w:p w14:paraId="239D3C0F"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c>
          <w:tcPr>
            <w:tcW w:w="640" w:type="dxa"/>
            <w:gridSpan w:val="2"/>
            <w:shd w:val="clear" w:color="auto" w:fill="auto"/>
            <w:vAlign w:val="bottom"/>
          </w:tcPr>
          <w:p w14:paraId="6215C2E5"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shd w:val="clear" w:color="auto" w:fill="auto"/>
            <w:vAlign w:val="bottom"/>
          </w:tcPr>
          <w:p w14:paraId="77E2B4EA"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263CE8A6" w14:textId="77777777" w:rsidTr="00097DEB">
        <w:tc>
          <w:tcPr>
            <w:tcW w:w="7290" w:type="dxa"/>
            <w:shd w:val="clear" w:color="auto" w:fill="auto"/>
            <w:vAlign w:val="bottom"/>
          </w:tcPr>
          <w:p w14:paraId="65E6B920"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spacing w:val="4"/>
                <w:w w:val="103"/>
                <w:sz w:val="17"/>
                <w:lang w:val="en-GB"/>
              </w:rPr>
            </w:pPr>
            <w:r w:rsidRPr="00097DEB">
              <w:rPr>
                <w:rFonts w:eastAsiaTheme="minorHAnsi"/>
                <w:spacing w:val="4"/>
                <w:w w:val="103"/>
                <w:sz w:val="17"/>
                <w:lang w:val="en-GB"/>
              </w:rPr>
              <w:tab/>
              <w:t>2.</w:t>
            </w:r>
            <w:r w:rsidRPr="00097DEB">
              <w:rPr>
                <w:rFonts w:eastAsiaTheme="minorHAnsi"/>
                <w:spacing w:val="4"/>
                <w:w w:val="103"/>
                <w:sz w:val="17"/>
                <w:lang w:val="en-GB"/>
              </w:rPr>
              <w:tab/>
              <w:t>Report of the Secretary-General to the General Assembly</w:t>
            </w:r>
          </w:p>
        </w:tc>
        <w:tc>
          <w:tcPr>
            <w:tcW w:w="640" w:type="dxa"/>
            <w:gridSpan w:val="2"/>
            <w:shd w:val="clear" w:color="auto" w:fill="auto"/>
            <w:vAlign w:val="bottom"/>
          </w:tcPr>
          <w:p w14:paraId="5F58DF7C"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gridSpan w:val="2"/>
            <w:shd w:val="clear" w:color="auto" w:fill="auto"/>
            <w:vAlign w:val="bottom"/>
          </w:tcPr>
          <w:p w14:paraId="6F82703C"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w:t>
            </w:r>
          </w:p>
        </w:tc>
        <w:tc>
          <w:tcPr>
            <w:tcW w:w="640" w:type="dxa"/>
            <w:gridSpan w:val="2"/>
            <w:shd w:val="clear" w:color="auto" w:fill="auto"/>
            <w:vAlign w:val="bottom"/>
          </w:tcPr>
          <w:p w14:paraId="7A18A5FB"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shd w:val="clear" w:color="auto" w:fill="auto"/>
            <w:vAlign w:val="bottom"/>
          </w:tcPr>
          <w:p w14:paraId="1EA47583"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w:t>
            </w:r>
          </w:p>
        </w:tc>
      </w:tr>
      <w:tr w:rsidR="00B31B72" w:rsidRPr="007A2A65" w14:paraId="54A0E636" w14:textId="77777777" w:rsidTr="00097DEB">
        <w:tc>
          <w:tcPr>
            <w:tcW w:w="7290" w:type="dxa"/>
            <w:shd w:val="clear" w:color="auto" w:fill="auto"/>
            <w:vAlign w:val="bottom"/>
          </w:tcPr>
          <w:p w14:paraId="09B5FBC7"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b/>
                <w:bCs/>
                <w:spacing w:val="4"/>
                <w:w w:val="103"/>
                <w:sz w:val="17"/>
                <w:lang w:val="en-GB"/>
              </w:rPr>
            </w:pPr>
            <w:r w:rsidRPr="00097DEB">
              <w:rPr>
                <w:rFonts w:eastAsiaTheme="minorHAnsi"/>
                <w:b/>
                <w:bCs/>
                <w:spacing w:val="4"/>
                <w:w w:val="103"/>
                <w:sz w:val="17"/>
                <w:lang w:val="en-GB"/>
              </w:rPr>
              <w:tab/>
              <w:t>Substantive services for meetings</w:t>
            </w:r>
            <w:r w:rsidRPr="00097DEB">
              <w:rPr>
                <w:rFonts w:eastAsiaTheme="minorHAnsi"/>
                <w:spacing w:val="4"/>
                <w:w w:val="103"/>
                <w:sz w:val="17"/>
                <w:lang w:val="en-GB"/>
              </w:rPr>
              <w:t xml:space="preserve"> (number of three-hour meetings)</w:t>
            </w:r>
          </w:p>
        </w:tc>
        <w:tc>
          <w:tcPr>
            <w:tcW w:w="640" w:type="dxa"/>
            <w:gridSpan w:val="2"/>
            <w:shd w:val="clear" w:color="auto" w:fill="auto"/>
            <w:vAlign w:val="bottom"/>
          </w:tcPr>
          <w:p w14:paraId="2588C21C"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b/>
                <w:bCs/>
                <w:sz w:val="17"/>
                <w:lang w:val="en-GB"/>
              </w:rPr>
            </w:pPr>
            <w:r w:rsidRPr="007A2A65">
              <w:rPr>
                <w:rFonts w:eastAsia="Cambria Math"/>
                <w:b/>
                <w:bCs/>
                <w:sz w:val="17"/>
                <w:szCs w:val="17"/>
                <w:lang w:val="en-GB"/>
              </w:rPr>
              <w:t>5</w:t>
            </w:r>
          </w:p>
        </w:tc>
        <w:tc>
          <w:tcPr>
            <w:tcW w:w="640" w:type="dxa"/>
            <w:gridSpan w:val="2"/>
            <w:shd w:val="clear" w:color="auto" w:fill="auto"/>
            <w:vAlign w:val="bottom"/>
          </w:tcPr>
          <w:p w14:paraId="0A8B6439"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b/>
                <w:bCs/>
                <w:sz w:val="17"/>
                <w:lang w:val="en-GB"/>
              </w:rPr>
            </w:pPr>
            <w:r w:rsidRPr="007A2A65">
              <w:rPr>
                <w:rFonts w:eastAsiaTheme="minorHAnsi"/>
                <w:b/>
                <w:bCs/>
                <w:sz w:val="17"/>
                <w:lang w:val="en-GB"/>
              </w:rPr>
              <w:t>6</w:t>
            </w:r>
          </w:p>
        </w:tc>
        <w:tc>
          <w:tcPr>
            <w:tcW w:w="640" w:type="dxa"/>
            <w:gridSpan w:val="2"/>
            <w:shd w:val="clear" w:color="auto" w:fill="auto"/>
            <w:vAlign w:val="bottom"/>
          </w:tcPr>
          <w:p w14:paraId="20908D17"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b/>
                <w:bCs/>
                <w:sz w:val="17"/>
                <w:lang w:val="en-GB"/>
              </w:rPr>
            </w:pPr>
            <w:r w:rsidRPr="007A2A65">
              <w:rPr>
                <w:rFonts w:eastAsia="Cambria Math"/>
                <w:b/>
                <w:bCs/>
                <w:sz w:val="17"/>
                <w:szCs w:val="17"/>
                <w:lang w:val="en-GB"/>
              </w:rPr>
              <w:t>18</w:t>
            </w:r>
          </w:p>
        </w:tc>
        <w:tc>
          <w:tcPr>
            <w:tcW w:w="640" w:type="dxa"/>
            <w:shd w:val="clear" w:color="auto" w:fill="auto"/>
            <w:vAlign w:val="bottom"/>
          </w:tcPr>
          <w:p w14:paraId="64816F8A"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b/>
                <w:bCs/>
                <w:sz w:val="17"/>
                <w:lang w:val="en-GB"/>
              </w:rPr>
            </w:pPr>
            <w:r w:rsidRPr="007A2A65">
              <w:rPr>
                <w:rFonts w:eastAsiaTheme="minorHAnsi"/>
                <w:b/>
                <w:bCs/>
                <w:sz w:val="17"/>
                <w:lang w:val="en-GB"/>
              </w:rPr>
              <w:t>29</w:t>
            </w:r>
          </w:p>
        </w:tc>
      </w:tr>
      <w:tr w:rsidR="00B31B72" w:rsidRPr="007A2A65" w14:paraId="6EF851BA" w14:textId="77777777" w:rsidTr="00097DEB">
        <w:tc>
          <w:tcPr>
            <w:tcW w:w="7290" w:type="dxa"/>
            <w:shd w:val="clear" w:color="auto" w:fill="auto"/>
            <w:vAlign w:val="bottom"/>
          </w:tcPr>
          <w:p w14:paraId="3BAC80BB"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spacing w:val="4"/>
                <w:w w:val="103"/>
                <w:sz w:val="17"/>
                <w:lang w:val="en-GB"/>
              </w:rPr>
            </w:pPr>
            <w:r w:rsidRPr="00097DEB">
              <w:rPr>
                <w:rFonts w:eastAsiaTheme="minorHAnsi"/>
                <w:spacing w:val="4"/>
                <w:w w:val="103"/>
                <w:sz w:val="17"/>
                <w:lang w:val="en-GB"/>
              </w:rPr>
              <w:tab/>
              <w:t>3.</w:t>
            </w:r>
            <w:r w:rsidRPr="00097DEB">
              <w:rPr>
                <w:rFonts w:eastAsiaTheme="minorHAnsi"/>
                <w:spacing w:val="4"/>
                <w:w w:val="103"/>
                <w:sz w:val="17"/>
                <w:lang w:val="en-GB"/>
              </w:rPr>
              <w:tab/>
              <w:t>Meetings of the General Assembly and its subsidiary bodies</w:t>
            </w:r>
          </w:p>
        </w:tc>
        <w:tc>
          <w:tcPr>
            <w:tcW w:w="640" w:type="dxa"/>
            <w:gridSpan w:val="2"/>
            <w:shd w:val="clear" w:color="auto" w:fill="auto"/>
            <w:vAlign w:val="bottom"/>
          </w:tcPr>
          <w:p w14:paraId="63D35AFA"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2</w:t>
            </w:r>
          </w:p>
        </w:tc>
        <w:tc>
          <w:tcPr>
            <w:tcW w:w="640" w:type="dxa"/>
            <w:gridSpan w:val="2"/>
            <w:shd w:val="clear" w:color="auto" w:fill="auto"/>
            <w:vAlign w:val="bottom"/>
          </w:tcPr>
          <w:p w14:paraId="3E5608E1"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c>
          <w:tcPr>
            <w:tcW w:w="640" w:type="dxa"/>
            <w:gridSpan w:val="2"/>
            <w:shd w:val="clear" w:color="auto" w:fill="auto"/>
            <w:vAlign w:val="bottom"/>
          </w:tcPr>
          <w:p w14:paraId="059F7456"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shd w:val="clear" w:color="auto" w:fill="auto"/>
            <w:vAlign w:val="bottom"/>
          </w:tcPr>
          <w:p w14:paraId="513EBD7D"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76C6C72C" w14:textId="77777777" w:rsidTr="00097DEB">
        <w:tc>
          <w:tcPr>
            <w:tcW w:w="7290" w:type="dxa"/>
            <w:shd w:val="clear" w:color="auto" w:fill="auto"/>
            <w:vAlign w:val="bottom"/>
          </w:tcPr>
          <w:p w14:paraId="47644D4C"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spacing w:val="4"/>
                <w:w w:val="103"/>
                <w:sz w:val="17"/>
                <w:lang w:val="en-GB"/>
              </w:rPr>
            </w:pPr>
            <w:r w:rsidRPr="00097DEB">
              <w:rPr>
                <w:rFonts w:eastAsiaTheme="minorHAnsi"/>
                <w:spacing w:val="4"/>
                <w:w w:val="103"/>
                <w:sz w:val="17"/>
                <w:lang w:val="en-GB"/>
              </w:rPr>
              <w:tab/>
              <w:t>4.</w:t>
            </w:r>
            <w:r w:rsidRPr="00097DEB">
              <w:rPr>
                <w:rFonts w:eastAsiaTheme="minorHAnsi"/>
                <w:spacing w:val="4"/>
                <w:w w:val="103"/>
                <w:sz w:val="17"/>
                <w:lang w:val="en-GB"/>
              </w:rPr>
              <w:tab/>
              <w:t>Meetings of the Security Council and its subsidiary bodies</w:t>
            </w:r>
          </w:p>
        </w:tc>
        <w:tc>
          <w:tcPr>
            <w:tcW w:w="640" w:type="dxa"/>
            <w:gridSpan w:val="2"/>
            <w:shd w:val="clear" w:color="auto" w:fill="auto"/>
            <w:vAlign w:val="bottom"/>
          </w:tcPr>
          <w:p w14:paraId="6DF638D8"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2</w:t>
            </w:r>
          </w:p>
        </w:tc>
        <w:tc>
          <w:tcPr>
            <w:tcW w:w="640" w:type="dxa"/>
            <w:gridSpan w:val="2"/>
            <w:shd w:val="clear" w:color="auto" w:fill="auto"/>
            <w:vAlign w:val="bottom"/>
          </w:tcPr>
          <w:p w14:paraId="19EFA750"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4</w:t>
            </w:r>
          </w:p>
        </w:tc>
        <w:tc>
          <w:tcPr>
            <w:tcW w:w="640" w:type="dxa"/>
            <w:gridSpan w:val="2"/>
            <w:shd w:val="clear" w:color="auto" w:fill="auto"/>
            <w:vAlign w:val="bottom"/>
          </w:tcPr>
          <w:p w14:paraId="19F270D2"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2</w:t>
            </w:r>
          </w:p>
        </w:tc>
        <w:tc>
          <w:tcPr>
            <w:tcW w:w="640" w:type="dxa"/>
            <w:shd w:val="clear" w:color="auto" w:fill="auto"/>
            <w:vAlign w:val="bottom"/>
          </w:tcPr>
          <w:p w14:paraId="04DEEA14"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2</w:t>
            </w:r>
          </w:p>
        </w:tc>
      </w:tr>
      <w:tr w:rsidR="00B31B72" w:rsidRPr="007A2A65" w14:paraId="4CBE94AB" w14:textId="77777777" w:rsidTr="00097DEB">
        <w:tc>
          <w:tcPr>
            <w:tcW w:w="7290" w:type="dxa"/>
            <w:shd w:val="clear" w:color="auto" w:fill="auto"/>
            <w:vAlign w:val="bottom"/>
          </w:tcPr>
          <w:p w14:paraId="42D3CEE2"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spacing w:val="4"/>
                <w:w w:val="103"/>
                <w:sz w:val="17"/>
                <w:lang w:val="en-GB"/>
              </w:rPr>
            </w:pPr>
            <w:r w:rsidRPr="00097DEB">
              <w:rPr>
                <w:rFonts w:eastAsiaTheme="minorHAnsi"/>
                <w:spacing w:val="4"/>
                <w:w w:val="103"/>
                <w:sz w:val="17"/>
                <w:lang w:val="en-GB"/>
              </w:rPr>
              <w:tab/>
              <w:t>5.</w:t>
            </w:r>
            <w:r w:rsidRPr="00097DEB">
              <w:rPr>
                <w:rFonts w:eastAsiaTheme="minorHAnsi"/>
                <w:spacing w:val="4"/>
                <w:w w:val="103"/>
                <w:sz w:val="17"/>
                <w:lang w:val="en-GB"/>
              </w:rPr>
              <w:tab/>
              <w:t>Biennial review of the United Nations Global Counter-Terrorism Strategy</w:t>
            </w:r>
          </w:p>
        </w:tc>
        <w:tc>
          <w:tcPr>
            <w:tcW w:w="640" w:type="dxa"/>
            <w:gridSpan w:val="2"/>
            <w:shd w:val="clear" w:color="auto" w:fill="auto"/>
            <w:vAlign w:val="bottom"/>
          </w:tcPr>
          <w:p w14:paraId="52B47D28"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w:t>
            </w:r>
          </w:p>
        </w:tc>
        <w:tc>
          <w:tcPr>
            <w:tcW w:w="640" w:type="dxa"/>
            <w:gridSpan w:val="2"/>
            <w:shd w:val="clear" w:color="auto" w:fill="auto"/>
            <w:vAlign w:val="bottom"/>
          </w:tcPr>
          <w:p w14:paraId="71324530"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w:t>
            </w:r>
          </w:p>
        </w:tc>
        <w:tc>
          <w:tcPr>
            <w:tcW w:w="640" w:type="dxa"/>
            <w:gridSpan w:val="2"/>
            <w:shd w:val="clear" w:color="auto" w:fill="auto"/>
            <w:vAlign w:val="bottom"/>
          </w:tcPr>
          <w:p w14:paraId="30954497"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w:t>
            </w:r>
          </w:p>
        </w:tc>
        <w:tc>
          <w:tcPr>
            <w:tcW w:w="640" w:type="dxa"/>
            <w:shd w:val="clear" w:color="auto" w:fill="auto"/>
            <w:vAlign w:val="bottom"/>
          </w:tcPr>
          <w:p w14:paraId="69751BF6"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25</w:t>
            </w:r>
          </w:p>
        </w:tc>
      </w:tr>
      <w:tr w:rsidR="00B31B72" w:rsidRPr="007A2A65" w14:paraId="37A7113B" w14:textId="77777777" w:rsidTr="00097DEB">
        <w:tc>
          <w:tcPr>
            <w:tcW w:w="7290" w:type="dxa"/>
            <w:shd w:val="clear" w:color="auto" w:fill="auto"/>
            <w:vAlign w:val="bottom"/>
          </w:tcPr>
          <w:p w14:paraId="465A37F7"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spacing w:val="4"/>
                <w:w w:val="103"/>
                <w:sz w:val="17"/>
                <w:lang w:val="en-GB"/>
              </w:rPr>
            </w:pPr>
            <w:r w:rsidRPr="00097DEB">
              <w:rPr>
                <w:rFonts w:eastAsiaTheme="minorHAnsi"/>
                <w:spacing w:val="4"/>
                <w:w w:val="103"/>
                <w:sz w:val="17"/>
                <w:lang w:val="en-GB"/>
              </w:rPr>
              <w:tab/>
              <w:t>6.</w:t>
            </w:r>
            <w:r w:rsidRPr="00097DEB">
              <w:rPr>
                <w:rFonts w:eastAsiaTheme="minorHAnsi"/>
                <w:spacing w:val="4"/>
                <w:w w:val="103"/>
                <w:sz w:val="17"/>
                <w:lang w:val="en-GB"/>
              </w:rPr>
              <w:tab/>
              <w:t>Meetings of the Commission on Crime Prevention and Criminal Justice</w:t>
            </w:r>
          </w:p>
        </w:tc>
        <w:tc>
          <w:tcPr>
            <w:tcW w:w="640" w:type="dxa"/>
            <w:gridSpan w:val="2"/>
            <w:shd w:val="clear" w:color="auto" w:fill="auto"/>
            <w:vAlign w:val="bottom"/>
          </w:tcPr>
          <w:p w14:paraId="0E21E263"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gridSpan w:val="2"/>
            <w:shd w:val="clear" w:color="auto" w:fill="auto"/>
            <w:vAlign w:val="bottom"/>
          </w:tcPr>
          <w:p w14:paraId="44F6B9C5"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c>
          <w:tcPr>
            <w:tcW w:w="640" w:type="dxa"/>
            <w:gridSpan w:val="2"/>
            <w:shd w:val="clear" w:color="auto" w:fill="auto"/>
            <w:vAlign w:val="bottom"/>
          </w:tcPr>
          <w:p w14:paraId="4841912F"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15</w:t>
            </w:r>
          </w:p>
        </w:tc>
        <w:tc>
          <w:tcPr>
            <w:tcW w:w="640" w:type="dxa"/>
            <w:shd w:val="clear" w:color="auto" w:fill="auto"/>
            <w:vAlign w:val="bottom"/>
          </w:tcPr>
          <w:p w14:paraId="166B9104"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4D0E4086" w14:textId="77777777" w:rsidTr="00097DEB">
        <w:tc>
          <w:tcPr>
            <w:tcW w:w="7290" w:type="dxa"/>
            <w:shd w:val="clear" w:color="auto" w:fill="auto"/>
            <w:vAlign w:val="bottom"/>
          </w:tcPr>
          <w:p w14:paraId="1F4CE8EA" w14:textId="77777777" w:rsidR="00B31B72" w:rsidRPr="00097DEB" w:rsidRDefault="00B31B72" w:rsidP="00097DEB">
            <w:pPr>
              <w:keepNext/>
              <w:keepLines/>
              <w:tabs>
                <w:tab w:val="left" w:pos="288"/>
                <w:tab w:val="left" w:pos="576"/>
                <w:tab w:val="left" w:pos="864"/>
                <w:tab w:val="left" w:pos="1152"/>
              </w:tabs>
              <w:spacing w:before="40" w:after="40" w:line="206" w:lineRule="exact"/>
              <w:ind w:right="43"/>
              <w:rPr>
                <w:rFonts w:eastAsiaTheme="minorHAnsi"/>
                <w:b/>
                <w:bCs/>
                <w:spacing w:val="4"/>
                <w:w w:val="103"/>
                <w:sz w:val="17"/>
                <w:lang w:val="en-GB"/>
              </w:rPr>
            </w:pPr>
            <w:r w:rsidRPr="00097DEB">
              <w:rPr>
                <w:rFonts w:eastAsiaTheme="minorHAnsi"/>
                <w:b/>
                <w:bCs/>
                <w:spacing w:val="4"/>
                <w:w w:val="103"/>
                <w:sz w:val="17"/>
                <w:lang w:val="en-GB"/>
              </w:rPr>
              <w:t>B.</w:t>
            </w:r>
            <w:r w:rsidRPr="00097DEB">
              <w:rPr>
                <w:rFonts w:eastAsiaTheme="minorHAnsi"/>
                <w:b/>
                <w:bCs/>
                <w:spacing w:val="4"/>
                <w:w w:val="103"/>
                <w:sz w:val="17"/>
                <w:lang w:val="en-GB"/>
              </w:rPr>
              <w:tab/>
              <w:t>Generation and transfer of knowledge</w:t>
            </w:r>
          </w:p>
        </w:tc>
        <w:tc>
          <w:tcPr>
            <w:tcW w:w="640" w:type="dxa"/>
            <w:gridSpan w:val="2"/>
            <w:shd w:val="clear" w:color="auto" w:fill="auto"/>
            <w:vAlign w:val="bottom"/>
          </w:tcPr>
          <w:p w14:paraId="649022BC"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c>
          <w:tcPr>
            <w:tcW w:w="640" w:type="dxa"/>
            <w:gridSpan w:val="2"/>
            <w:shd w:val="clear" w:color="auto" w:fill="auto"/>
            <w:vAlign w:val="bottom"/>
          </w:tcPr>
          <w:p w14:paraId="08917C50"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c>
          <w:tcPr>
            <w:tcW w:w="640" w:type="dxa"/>
            <w:gridSpan w:val="2"/>
            <w:shd w:val="clear" w:color="auto" w:fill="auto"/>
            <w:vAlign w:val="bottom"/>
          </w:tcPr>
          <w:p w14:paraId="505ABFC2"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c>
          <w:tcPr>
            <w:tcW w:w="640" w:type="dxa"/>
            <w:shd w:val="clear" w:color="auto" w:fill="auto"/>
            <w:vAlign w:val="bottom"/>
          </w:tcPr>
          <w:p w14:paraId="447B663E"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sz w:val="17"/>
                <w:lang w:val="en-GB"/>
              </w:rPr>
            </w:pPr>
          </w:p>
        </w:tc>
      </w:tr>
      <w:tr w:rsidR="00B31B72" w:rsidRPr="007A2A65" w14:paraId="5FC46085" w14:textId="77777777" w:rsidTr="00097DEB">
        <w:tc>
          <w:tcPr>
            <w:tcW w:w="7290" w:type="dxa"/>
            <w:shd w:val="clear" w:color="auto" w:fill="auto"/>
            <w:vAlign w:val="bottom"/>
          </w:tcPr>
          <w:p w14:paraId="36CE3304" w14:textId="77777777" w:rsidR="00B31B72" w:rsidRPr="00097DEB" w:rsidRDefault="00B31B72" w:rsidP="00097DEB">
            <w:pPr>
              <w:keepNext/>
              <w:keepLines/>
              <w:tabs>
                <w:tab w:val="left" w:pos="288"/>
                <w:tab w:val="left" w:pos="576"/>
                <w:tab w:val="left" w:pos="864"/>
                <w:tab w:val="left" w:pos="1152"/>
              </w:tabs>
              <w:spacing w:before="40" w:after="40" w:line="206" w:lineRule="exact"/>
              <w:ind w:right="43"/>
              <w:rPr>
                <w:rFonts w:eastAsiaTheme="minorHAnsi"/>
                <w:b/>
                <w:bCs/>
                <w:spacing w:val="4"/>
                <w:w w:val="103"/>
                <w:sz w:val="17"/>
                <w:lang w:val="en-GB"/>
              </w:rPr>
            </w:pPr>
            <w:r w:rsidRPr="00097DEB">
              <w:rPr>
                <w:rFonts w:eastAsiaTheme="minorHAnsi"/>
                <w:b/>
                <w:bCs/>
                <w:spacing w:val="4"/>
                <w:w w:val="103"/>
                <w:sz w:val="17"/>
                <w:lang w:val="en-GB"/>
              </w:rPr>
              <w:tab/>
              <w:t xml:space="preserve">Field and technical cooperation projects </w:t>
            </w:r>
            <w:r w:rsidRPr="00097DEB">
              <w:rPr>
                <w:rFonts w:eastAsiaTheme="minorHAnsi"/>
                <w:spacing w:val="4"/>
                <w:w w:val="103"/>
                <w:sz w:val="17"/>
                <w:lang w:val="en-GB"/>
              </w:rPr>
              <w:t>(number of projects)</w:t>
            </w:r>
          </w:p>
        </w:tc>
        <w:tc>
          <w:tcPr>
            <w:tcW w:w="640" w:type="dxa"/>
            <w:gridSpan w:val="2"/>
            <w:shd w:val="clear" w:color="auto" w:fill="auto"/>
            <w:vAlign w:val="bottom"/>
          </w:tcPr>
          <w:p w14:paraId="1F87EE3B"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Cambria Math"/>
                <w:b/>
                <w:bCs/>
                <w:sz w:val="17"/>
                <w:szCs w:val="17"/>
                <w:lang w:val="en-GB"/>
              </w:rPr>
              <w:t>1</w:t>
            </w:r>
          </w:p>
        </w:tc>
        <w:tc>
          <w:tcPr>
            <w:tcW w:w="640" w:type="dxa"/>
            <w:gridSpan w:val="2"/>
            <w:shd w:val="clear" w:color="auto" w:fill="auto"/>
            <w:vAlign w:val="bottom"/>
          </w:tcPr>
          <w:p w14:paraId="3CCB15BD"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Theme="minorHAnsi"/>
                <w:b/>
                <w:bCs/>
                <w:sz w:val="17"/>
                <w:lang w:val="en-GB"/>
              </w:rPr>
              <w:t>1</w:t>
            </w:r>
          </w:p>
        </w:tc>
        <w:tc>
          <w:tcPr>
            <w:tcW w:w="640" w:type="dxa"/>
            <w:gridSpan w:val="2"/>
            <w:shd w:val="clear" w:color="auto" w:fill="auto"/>
            <w:vAlign w:val="bottom"/>
          </w:tcPr>
          <w:p w14:paraId="560DD85D"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Cambria Math"/>
                <w:b/>
                <w:bCs/>
                <w:sz w:val="17"/>
                <w:szCs w:val="17"/>
                <w:lang w:val="en-GB"/>
              </w:rPr>
              <w:t>1</w:t>
            </w:r>
          </w:p>
        </w:tc>
        <w:tc>
          <w:tcPr>
            <w:tcW w:w="640" w:type="dxa"/>
            <w:shd w:val="clear" w:color="auto" w:fill="auto"/>
            <w:vAlign w:val="bottom"/>
          </w:tcPr>
          <w:p w14:paraId="6C32466B" w14:textId="77777777" w:rsidR="00B31B72" w:rsidRPr="007A2A65" w:rsidRDefault="00B31B72" w:rsidP="00097DEB">
            <w:pPr>
              <w:keepNext/>
              <w:keepLines/>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Theme="minorHAnsi"/>
                <w:b/>
                <w:bCs/>
                <w:sz w:val="17"/>
                <w:lang w:val="en-GB"/>
              </w:rPr>
              <w:t>1</w:t>
            </w:r>
          </w:p>
        </w:tc>
      </w:tr>
      <w:tr w:rsidR="00B31B72" w:rsidRPr="007A2A65" w14:paraId="0107B06D" w14:textId="77777777" w:rsidTr="00097DEB">
        <w:tc>
          <w:tcPr>
            <w:tcW w:w="7290" w:type="dxa"/>
            <w:shd w:val="clear" w:color="auto" w:fill="auto"/>
            <w:vAlign w:val="bottom"/>
          </w:tcPr>
          <w:p w14:paraId="0BB7ACA8"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spacing w:val="4"/>
                <w:w w:val="103"/>
                <w:sz w:val="17"/>
                <w:lang w:val="en-GB"/>
              </w:rPr>
            </w:pPr>
            <w:r w:rsidRPr="00097DEB">
              <w:rPr>
                <w:rFonts w:eastAsiaTheme="minorHAnsi"/>
                <w:spacing w:val="4"/>
                <w:w w:val="103"/>
                <w:sz w:val="17"/>
                <w:lang w:val="en-GB"/>
              </w:rPr>
              <w:tab/>
              <w:t>7.</w:t>
            </w:r>
            <w:r w:rsidRPr="00097DEB">
              <w:rPr>
                <w:rFonts w:eastAsiaTheme="minorHAnsi"/>
                <w:spacing w:val="4"/>
                <w:w w:val="103"/>
                <w:sz w:val="17"/>
                <w:lang w:val="en-GB"/>
              </w:rPr>
              <w:tab/>
              <w:t>Global Programme on Strengthening the Legal Regime against Terrorism</w:t>
            </w:r>
          </w:p>
        </w:tc>
        <w:tc>
          <w:tcPr>
            <w:tcW w:w="640" w:type="dxa"/>
            <w:gridSpan w:val="2"/>
            <w:shd w:val="clear" w:color="auto" w:fill="auto"/>
            <w:vAlign w:val="bottom"/>
          </w:tcPr>
          <w:p w14:paraId="20675072"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gridSpan w:val="2"/>
            <w:shd w:val="clear" w:color="auto" w:fill="auto"/>
            <w:vAlign w:val="bottom"/>
          </w:tcPr>
          <w:p w14:paraId="3685EDB9"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c>
          <w:tcPr>
            <w:tcW w:w="640" w:type="dxa"/>
            <w:gridSpan w:val="2"/>
            <w:shd w:val="clear" w:color="auto" w:fill="auto"/>
            <w:vAlign w:val="bottom"/>
          </w:tcPr>
          <w:p w14:paraId="4AFD908C"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Cambria Math"/>
                <w:sz w:val="17"/>
                <w:szCs w:val="17"/>
                <w:lang w:val="en-GB"/>
              </w:rPr>
              <w:t>1</w:t>
            </w:r>
          </w:p>
        </w:tc>
        <w:tc>
          <w:tcPr>
            <w:tcW w:w="640" w:type="dxa"/>
            <w:shd w:val="clear" w:color="auto" w:fill="auto"/>
            <w:vAlign w:val="bottom"/>
          </w:tcPr>
          <w:p w14:paraId="7C9F297E"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42CB451B" w14:textId="77777777" w:rsidTr="00097DEB">
        <w:tc>
          <w:tcPr>
            <w:tcW w:w="7290" w:type="dxa"/>
            <w:shd w:val="clear" w:color="auto" w:fill="auto"/>
            <w:vAlign w:val="bottom"/>
          </w:tcPr>
          <w:p w14:paraId="1F07FD92" w14:textId="77777777" w:rsidR="00B31B72" w:rsidRPr="00097DEB" w:rsidRDefault="00B31B72" w:rsidP="00097DEB">
            <w:pPr>
              <w:tabs>
                <w:tab w:val="left" w:pos="288"/>
                <w:tab w:val="left" w:pos="576"/>
                <w:tab w:val="left" w:pos="864"/>
                <w:tab w:val="left" w:pos="1152"/>
              </w:tabs>
              <w:spacing w:before="40" w:after="40" w:line="206" w:lineRule="exact"/>
              <w:ind w:right="43"/>
              <w:rPr>
                <w:rFonts w:eastAsiaTheme="minorHAnsi"/>
                <w:b/>
                <w:bCs/>
                <w:spacing w:val="4"/>
                <w:w w:val="103"/>
                <w:sz w:val="17"/>
                <w:lang w:val="en-GB"/>
              </w:rPr>
            </w:pPr>
            <w:r w:rsidRPr="00097DEB">
              <w:rPr>
                <w:rFonts w:eastAsiaTheme="minorHAnsi"/>
                <w:b/>
                <w:bCs/>
                <w:spacing w:val="4"/>
                <w:w w:val="103"/>
                <w:sz w:val="17"/>
                <w:lang w:val="en-GB"/>
              </w:rPr>
              <w:tab/>
              <w:t xml:space="preserve">Publications </w:t>
            </w:r>
            <w:r w:rsidRPr="00097DEB">
              <w:rPr>
                <w:rFonts w:eastAsiaTheme="minorHAnsi"/>
                <w:spacing w:val="4"/>
                <w:w w:val="103"/>
                <w:sz w:val="17"/>
                <w:lang w:val="en-GB"/>
              </w:rPr>
              <w:t>(number of publications)</w:t>
            </w:r>
          </w:p>
        </w:tc>
        <w:tc>
          <w:tcPr>
            <w:tcW w:w="640" w:type="dxa"/>
            <w:gridSpan w:val="2"/>
            <w:shd w:val="clear" w:color="auto" w:fill="auto"/>
            <w:vAlign w:val="bottom"/>
          </w:tcPr>
          <w:p w14:paraId="109797D2"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Cambria Math"/>
                <w:b/>
                <w:bCs/>
                <w:sz w:val="17"/>
                <w:szCs w:val="17"/>
                <w:lang w:val="en-GB"/>
              </w:rPr>
              <w:t>3</w:t>
            </w:r>
          </w:p>
        </w:tc>
        <w:tc>
          <w:tcPr>
            <w:tcW w:w="640" w:type="dxa"/>
            <w:gridSpan w:val="2"/>
            <w:shd w:val="clear" w:color="auto" w:fill="auto"/>
            <w:vAlign w:val="bottom"/>
          </w:tcPr>
          <w:p w14:paraId="22A800BC"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Theme="minorHAnsi"/>
                <w:b/>
                <w:bCs/>
                <w:sz w:val="17"/>
                <w:lang w:val="en-GB"/>
              </w:rPr>
              <w:t>5</w:t>
            </w:r>
          </w:p>
        </w:tc>
        <w:tc>
          <w:tcPr>
            <w:tcW w:w="640" w:type="dxa"/>
            <w:gridSpan w:val="2"/>
            <w:shd w:val="clear" w:color="auto" w:fill="auto"/>
            <w:vAlign w:val="bottom"/>
          </w:tcPr>
          <w:p w14:paraId="2230F94A"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Cambria Math"/>
                <w:b/>
                <w:bCs/>
                <w:sz w:val="17"/>
                <w:szCs w:val="17"/>
                <w:lang w:val="en-GB"/>
              </w:rPr>
              <w:t>3</w:t>
            </w:r>
          </w:p>
        </w:tc>
        <w:tc>
          <w:tcPr>
            <w:tcW w:w="640" w:type="dxa"/>
            <w:shd w:val="clear" w:color="auto" w:fill="auto"/>
            <w:vAlign w:val="bottom"/>
          </w:tcPr>
          <w:p w14:paraId="4BD84491"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b/>
                <w:bCs/>
                <w:sz w:val="17"/>
                <w:lang w:val="en-GB"/>
              </w:rPr>
            </w:pPr>
            <w:r w:rsidRPr="007A2A65">
              <w:rPr>
                <w:rFonts w:eastAsiaTheme="minorHAnsi"/>
                <w:b/>
                <w:bCs/>
                <w:sz w:val="17"/>
                <w:lang w:val="en-GB"/>
              </w:rPr>
              <w:t>3</w:t>
            </w:r>
          </w:p>
        </w:tc>
      </w:tr>
      <w:tr w:rsidR="00B31B72" w:rsidRPr="007A2A65" w14:paraId="34C914A8" w14:textId="77777777" w:rsidTr="00097DEB">
        <w:tc>
          <w:tcPr>
            <w:tcW w:w="7290" w:type="dxa"/>
            <w:shd w:val="clear" w:color="auto" w:fill="auto"/>
            <w:vAlign w:val="bottom"/>
          </w:tcPr>
          <w:p w14:paraId="0B26F77A" w14:textId="77777777" w:rsidR="00B31B72" w:rsidRPr="00097DEB" w:rsidRDefault="00B31B72" w:rsidP="00097DEB">
            <w:pPr>
              <w:tabs>
                <w:tab w:val="left" w:pos="288"/>
                <w:tab w:val="left" w:pos="576"/>
                <w:tab w:val="left" w:pos="864"/>
                <w:tab w:val="left" w:pos="1152"/>
              </w:tabs>
              <w:spacing w:before="40" w:after="40" w:line="206" w:lineRule="exact"/>
              <w:ind w:right="43"/>
              <w:rPr>
                <w:rFonts w:eastAsiaTheme="minorHAnsi"/>
                <w:spacing w:val="4"/>
                <w:w w:val="103"/>
                <w:sz w:val="17"/>
                <w:lang w:val="en-GB"/>
              </w:rPr>
            </w:pPr>
            <w:r w:rsidRPr="00097DEB">
              <w:rPr>
                <w:rFonts w:eastAsiaTheme="minorHAnsi"/>
                <w:spacing w:val="4"/>
                <w:w w:val="103"/>
                <w:sz w:val="17"/>
                <w:lang w:val="en-GB"/>
              </w:rPr>
              <w:tab/>
              <w:t>8.</w:t>
            </w:r>
            <w:r w:rsidRPr="00097DEB">
              <w:rPr>
                <w:rFonts w:eastAsiaTheme="minorHAnsi"/>
                <w:spacing w:val="4"/>
                <w:w w:val="103"/>
                <w:sz w:val="17"/>
                <w:lang w:val="en-GB"/>
              </w:rPr>
              <w:tab/>
              <w:t>On specific thematic issues related to counter-terrorism</w:t>
            </w:r>
          </w:p>
        </w:tc>
        <w:tc>
          <w:tcPr>
            <w:tcW w:w="640" w:type="dxa"/>
            <w:gridSpan w:val="2"/>
            <w:shd w:val="clear" w:color="auto" w:fill="auto"/>
            <w:vAlign w:val="bottom"/>
          </w:tcPr>
          <w:p w14:paraId="70F0AE8D"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sz w:val="17"/>
                <w:lang w:val="en-GB"/>
              </w:rPr>
            </w:pPr>
            <w:r w:rsidRPr="007A2A65">
              <w:rPr>
                <w:rFonts w:eastAsia="Cambria Math"/>
                <w:sz w:val="17"/>
                <w:szCs w:val="17"/>
                <w:lang w:val="en-GB"/>
              </w:rPr>
              <w:t>3</w:t>
            </w:r>
          </w:p>
        </w:tc>
        <w:tc>
          <w:tcPr>
            <w:tcW w:w="640" w:type="dxa"/>
            <w:gridSpan w:val="2"/>
            <w:shd w:val="clear" w:color="auto" w:fill="auto"/>
            <w:vAlign w:val="bottom"/>
          </w:tcPr>
          <w:p w14:paraId="5C655001"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sz w:val="17"/>
                <w:lang w:val="en-GB"/>
              </w:rPr>
            </w:pPr>
            <w:r w:rsidRPr="007A2A65">
              <w:rPr>
                <w:rFonts w:eastAsiaTheme="minorHAnsi"/>
                <w:sz w:val="17"/>
                <w:lang w:val="en-GB"/>
              </w:rPr>
              <w:t>5</w:t>
            </w:r>
          </w:p>
        </w:tc>
        <w:tc>
          <w:tcPr>
            <w:tcW w:w="640" w:type="dxa"/>
            <w:gridSpan w:val="2"/>
            <w:shd w:val="clear" w:color="auto" w:fill="auto"/>
            <w:vAlign w:val="bottom"/>
          </w:tcPr>
          <w:p w14:paraId="35BB2F13"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sz w:val="17"/>
                <w:lang w:val="en-GB"/>
              </w:rPr>
            </w:pPr>
            <w:r w:rsidRPr="007A2A65">
              <w:rPr>
                <w:rFonts w:eastAsia="Cambria Math"/>
                <w:sz w:val="17"/>
                <w:szCs w:val="17"/>
                <w:lang w:val="en-GB"/>
              </w:rPr>
              <w:t>3</w:t>
            </w:r>
          </w:p>
        </w:tc>
        <w:tc>
          <w:tcPr>
            <w:tcW w:w="640" w:type="dxa"/>
            <w:shd w:val="clear" w:color="auto" w:fill="auto"/>
            <w:vAlign w:val="bottom"/>
          </w:tcPr>
          <w:p w14:paraId="6909B747" w14:textId="77777777" w:rsidR="00B31B72" w:rsidRPr="007A2A65" w:rsidRDefault="00B31B72" w:rsidP="00097DEB">
            <w:pPr>
              <w:tabs>
                <w:tab w:val="left" w:pos="288"/>
                <w:tab w:val="left" w:pos="576"/>
                <w:tab w:val="left" w:pos="864"/>
                <w:tab w:val="left" w:pos="1152"/>
              </w:tabs>
              <w:spacing w:before="40" w:after="40" w:line="206" w:lineRule="exact"/>
              <w:ind w:left="144" w:right="43"/>
              <w:jc w:val="right"/>
              <w:rPr>
                <w:rFonts w:eastAsiaTheme="minorHAnsi"/>
                <w:sz w:val="17"/>
                <w:lang w:val="en-GB"/>
              </w:rPr>
            </w:pPr>
            <w:r w:rsidRPr="007A2A65">
              <w:rPr>
                <w:rFonts w:eastAsiaTheme="minorHAnsi"/>
                <w:sz w:val="17"/>
                <w:lang w:val="en-GB"/>
              </w:rPr>
              <w:t>3</w:t>
            </w:r>
          </w:p>
        </w:tc>
      </w:tr>
      <w:tr w:rsidR="00B31B72" w:rsidRPr="007A2A65" w14:paraId="0E7E7D9E" w14:textId="77777777" w:rsidTr="00097DEB">
        <w:tc>
          <w:tcPr>
            <w:tcW w:w="7290" w:type="dxa"/>
            <w:shd w:val="clear" w:color="auto" w:fill="auto"/>
            <w:vAlign w:val="bottom"/>
          </w:tcPr>
          <w:p w14:paraId="212A4028"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b/>
                <w:bCs/>
                <w:spacing w:val="4"/>
                <w:w w:val="103"/>
                <w:sz w:val="17"/>
                <w:lang w:val="en-GB"/>
              </w:rPr>
            </w:pPr>
            <w:r w:rsidRPr="00097DEB">
              <w:rPr>
                <w:rFonts w:eastAsiaTheme="minorHAnsi"/>
                <w:b/>
                <w:bCs/>
                <w:spacing w:val="4"/>
                <w:w w:val="103"/>
                <w:sz w:val="17"/>
                <w:lang w:val="en-GB"/>
              </w:rPr>
              <w:t>C.</w:t>
            </w:r>
            <w:r w:rsidRPr="00097DEB">
              <w:rPr>
                <w:rFonts w:eastAsiaTheme="minorHAnsi"/>
                <w:b/>
                <w:bCs/>
                <w:spacing w:val="4"/>
                <w:w w:val="103"/>
                <w:sz w:val="17"/>
                <w:lang w:val="en-GB"/>
              </w:rPr>
              <w:tab/>
              <w:t>Substantive deliverables</w:t>
            </w:r>
          </w:p>
        </w:tc>
        <w:tc>
          <w:tcPr>
            <w:tcW w:w="640" w:type="dxa"/>
            <w:gridSpan w:val="2"/>
            <w:shd w:val="clear" w:color="auto" w:fill="auto"/>
            <w:vAlign w:val="bottom"/>
          </w:tcPr>
          <w:p w14:paraId="6CEC112D"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p>
        </w:tc>
        <w:tc>
          <w:tcPr>
            <w:tcW w:w="640" w:type="dxa"/>
            <w:gridSpan w:val="2"/>
            <w:shd w:val="clear" w:color="auto" w:fill="auto"/>
            <w:vAlign w:val="bottom"/>
          </w:tcPr>
          <w:p w14:paraId="375BD29A"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p>
        </w:tc>
        <w:tc>
          <w:tcPr>
            <w:tcW w:w="640" w:type="dxa"/>
            <w:gridSpan w:val="2"/>
            <w:shd w:val="clear" w:color="auto" w:fill="auto"/>
            <w:vAlign w:val="bottom"/>
          </w:tcPr>
          <w:p w14:paraId="58AB1D1C"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p>
        </w:tc>
        <w:tc>
          <w:tcPr>
            <w:tcW w:w="640" w:type="dxa"/>
            <w:shd w:val="clear" w:color="auto" w:fill="auto"/>
            <w:vAlign w:val="bottom"/>
          </w:tcPr>
          <w:p w14:paraId="378899BB" w14:textId="77777777" w:rsidR="00B31B72" w:rsidRPr="007A2A65" w:rsidRDefault="00B31B72" w:rsidP="00097DEB">
            <w:pPr>
              <w:tabs>
                <w:tab w:val="left" w:pos="288"/>
                <w:tab w:val="left" w:pos="576"/>
                <w:tab w:val="left" w:pos="864"/>
                <w:tab w:val="left" w:pos="1152"/>
              </w:tabs>
              <w:spacing w:before="40" w:after="40" w:line="206" w:lineRule="exact"/>
              <w:ind w:left="144" w:right="40"/>
              <w:jc w:val="right"/>
              <w:rPr>
                <w:rFonts w:eastAsiaTheme="minorHAnsi"/>
                <w:sz w:val="17"/>
                <w:lang w:val="en-GB"/>
              </w:rPr>
            </w:pPr>
          </w:p>
        </w:tc>
      </w:tr>
      <w:tr w:rsidR="00B31B72" w:rsidRPr="007A2A65" w14:paraId="6583396E" w14:textId="77777777" w:rsidTr="00951C5F">
        <w:tc>
          <w:tcPr>
            <w:tcW w:w="9850" w:type="dxa"/>
            <w:gridSpan w:val="8"/>
            <w:shd w:val="clear" w:color="auto" w:fill="auto"/>
            <w:vAlign w:val="bottom"/>
          </w:tcPr>
          <w:p w14:paraId="25A5D258" w14:textId="77777777" w:rsidR="00B31B72" w:rsidRPr="00097DEB" w:rsidRDefault="00B31B72" w:rsidP="00097DEB">
            <w:pPr>
              <w:tabs>
                <w:tab w:val="left" w:pos="288"/>
                <w:tab w:val="left" w:pos="576"/>
                <w:tab w:val="left" w:pos="864"/>
                <w:tab w:val="left" w:pos="1152"/>
              </w:tabs>
              <w:spacing w:before="40" w:after="40" w:line="206"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Consultation, advice and advocacy</w:t>
            </w:r>
            <w:r w:rsidRPr="00097DEB">
              <w:rPr>
                <w:rFonts w:eastAsiaTheme="minorHAnsi"/>
                <w:spacing w:val="4"/>
                <w:w w:val="103"/>
                <w:sz w:val="17"/>
                <w:lang w:val="en-GB"/>
              </w:rPr>
              <w:t>: advisory services on legislative drafting and strategies and plans of action; consultation on the development of technical assistance plans; advisory services on the visits of the Counter-Terrorism Committee; advice to national training institutions; advice and advocacy related to the 19 international legal instruments.</w:t>
            </w:r>
          </w:p>
        </w:tc>
      </w:tr>
      <w:tr w:rsidR="00B31B72" w:rsidRPr="007A2A65" w14:paraId="707093E3" w14:textId="77777777" w:rsidTr="00951C5F">
        <w:tc>
          <w:tcPr>
            <w:tcW w:w="9850" w:type="dxa"/>
            <w:gridSpan w:val="8"/>
            <w:shd w:val="clear" w:color="auto" w:fill="auto"/>
            <w:vAlign w:val="bottom"/>
          </w:tcPr>
          <w:p w14:paraId="763F2B64" w14:textId="77777777" w:rsidR="00B31B72" w:rsidRPr="00097DEB" w:rsidRDefault="00B31B72" w:rsidP="00097DEB">
            <w:pPr>
              <w:tabs>
                <w:tab w:val="left" w:pos="288"/>
                <w:tab w:val="left" w:pos="576"/>
                <w:tab w:val="left" w:pos="864"/>
                <w:tab w:val="left" w:pos="1152"/>
              </w:tabs>
              <w:spacing w:before="40" w:after="40" w:line="206"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Databases and substantive digital materials</w:t>
            </w:r>
            <w:r w:rsidRPr="00097DEB">
              <w:rPr>
                <w:rFonts w:eastAsiaTheme="minorHAnsi"/>
                <w:spacing w:val="4"/>
                <w:w w:val="103"/>
                <w:sz w:val="17"/>
                <w:lang w:val="en-GB"/>
              </w:rPr>
              <w:t>: SHERLOC counter-terrorism tools, including the database of national central authorities for counter-terrorism cases.</w:t>
            </w:r>
          </w:p>
        </w:tc>
      </w:tr>
      <w:tr w:rsidR="00B31B72" w:rsidRPr="007A2A65" w14:paraId="179B4333" w14:textId="77777777" w:rsidTr="00097DEB">
        <w:tc>
          <w:tcPr>
            <w:tcW w:w="7290" w:type="dxa"/>
            <w:shd w:val="clear" w:color="auto" w:fill="auto"/>
            <w:vAlign w:val="bottom"/>
          </w:tcPr>
          <w:p w14:paraId="29E64F59" w14:textId="77777777" w:rsidR="00B31B72" w:rsidRPr="00097DEB" w:rsidRDefault="00B31B72" w:rsidP="00097DEB">
            <w:pPr>
              <w:tabs>
                <w:tab w:val="left" w:pos="288"/>
                <w:tab w:val="left" w:pos="576"/>
                <w:tab w:val="left" w:pos="864"/>
                <w:tab w:val="left" w:pos="1152"/>
              </w:tabs>
              <w:spacing w:before="40" w:after="40" w:line="206" w:lineRule="exact"/>
              <w:ind w:right="40"/>
              <w:rPr>
                <w:rFonts w:eastAsiaTheme="minorHAnsi"/>
                <w:b/>
                <w:bCs/>
                <w:spacing w:val="4"/>
                <w:w w:val="103"/>
                <w:sz w:val="17"/>
                <w:lang w:val="en-GB"/>
              </w:rPr>
            </w:pPr>
            <w:r w:rsidRPr="00097DEB">
              <w:rPr>
                <w:rFonts w:eastAsiaTheme="minorHAnsi"/>
                <w:b/>
                <w:bCs/>
                <w:spacing w:val="4"/>
                <w:w w:val="103"/>
                <w:sz w:val="17"/>
                <w:lang w:val="en-GB"/>
              </w:rPr>
              <w:t>D.</w:t>
            </w:r>
            <w:r w:rsidRPr="00097DEB">
              <w:rPr>
                <w:rFonts w:eastAsiaTheme="minorHAnsi"/>
                <w:b/>
                <w:bCs/>
                <w:spacing w:val="4"/>
                <w:w w:val="103"/>
                <w:sz w:val="17"/>
                <w:lang w:val="en-GB"/>
              </w:rPr>
              <w:tab/>
              <w:t>Communication deliverables</w:t>
            </w:r>
          </w:p>
        </w:tc>
        <w:tc>
          <w:tcPr>
            <w:tcW w:w="428" w:type="dxa"/>
            <w:shd w:val="clear" w:color="auto" w:fill="auto"/>
            <w:vAlign w:val="bottom"/>
          </w:tcPr>
          <w:p w14:paraId="037EC1C2" w14:textId="77777777" w:rsidR="00B31B72" w:rsidRPr="00097DEB" w:rsidRDefault="00B31B72" w:rsidP="00097DEB">
            <w:pPr>
              <w:tabs>
                <w:tab w:val="left" w:pos="288"/>
                <w:tab w:val="left" w:pos="576"/>
                <w:tab w:val="left" w:pos="864"/>
                <w:tab w:val="left" w:pos="1152"/>
              </w:tabs>
              <w:spacing w:before="40" w:after="40" w:line="206" w:lineRule="exact"/>
              <w:ind w:left="144" w:right="40"/>
              <w:jc w:val="right"/>
              <w:rPr>
                <w:rFonts w:eastAsiaTheme="minorHAnsi"/>
                <w:spacing w:val="4"/>
                <w:w w:val="103"/>
                <w:sz w:val="17"/>
                <w:lang w:val="en-GB"/>
              </w:rPr>
            </w:pPr>
          </w:p>
        </w:tc>
        <w:tc>
          <w:tcPr>
            <w:tcW w:w="539" w:type="dxa"/>
            <w:gridSpan w:val="2"/>
            <w:shd w:val="clear" w:color="auto" w:fill="auto"/>
            <w:vAlign w:val="bottom"/>
          </w:tcPr>
          <w:p w14:paraId="30DBDA56" w14:textId="77777777" w:rsidR="00B31B72" w:rsidRPr="00097DEB" w:rsidRDefault="00B31B72" w:rsidP="00097DEB">
            <w:pPr>
              <w:tabs>
                <w:tab w:val="left" w:pos="288"/>
                <w:tab w:val="left" w:pos="576"/>
                <w:tab w:val="left" w:pos="864"/>
                <w:tab w:val="left" w:pos="1152"/>
              </w:tabs>
              <w:spacing w:before="40" w:after="40" w:line="206" w:lineRule="exact"/>
              <w:ind w:left="144" w:right="40"/>
              <w:jc w:val="right"/>
              <w:rPr>
                <w:rFonts w:eastAsiaTheme="minorHAnsi"/>
                <w:spacing w:val="4"/>
                <w:w w:val="103"/>
                <w:sz w:val="17"/>
                <w:lang w:val="en-GB"/>
              </w:rPr>
            </w:pPr>
          </w:p>
        </w:tc>
        <w:tc>
          <w:tcPr>
            <w:tcW w:w="796" w:type="dxa"/>
            <w:gridSpan w:val="2"/>
            <w:shd w:val="clear" w:color="auto" w:fill="auto"/>
            <w:vAlign w:val="bottom"/>
          </w:tcPr>
          <w:p w14:paraId="7D53EB2E" w14:textId="77777777" w:rsidR="00B31B72" w:rsidRPr="00097DEB" w:rsidRDefault="00B31B72" w:rsidP="00097DEB">
            <w:pPr>
              <w:tabs>
                <w:tab w:val="left" w:pos="288"/>
                <w:tab w:val="left" w:pos="576"/>
                <w:tab w:val="left" w:pos="864"/>
                <w:tab w:val="left" w:pos="1152"/>
              </w:tabs>
              <w:spacing w:before="40" w:after="40" w:line="206" w:lineRule="exact"/>
              <w:ind w:left="144" w:right="40"/>
              <w:jc w:val="right"/>
              <w:rPr>
                <w:rFonts w:eastAsiaTheme="minorHAnsi"/>
                <w:spacing w:val="4"/>
                <w:w w:val="103"/>
                <w:sz w:val="17"/>
                <w:lang w:val="en-GB"/>
              </w:rPr>
            </w:pPr>
          </w:p>
        </w:tc>
        <w:tc>
          <w:tcPr>
            <w:tcW w:w="797" w:type="dxa"/>
            <w:gridSpan w:val="2"/>
            <w:shd w:val="clear" w:color="auto" w:fill="auto"/>
            <w:vAlign w:val="bottom"/>
          </w:tcPr>
          <w:p w14:paraId="17725107" w14:textId="77777777" w:rsidR="00B31B72" w:rsidRPr="00097DEB" w:rsidRDefault="00B31B72" w:rsidP="00097DEB">
            <w:pPr>
              <w:tabs>
                <w:tab w:val="left" w:pos="288"/>
                <w:tab w:val="left" w:pos="576"/>
                <w:tab w:val="left" w:pos="864"/>
                <w:tab w:val="left" w:pos="1152"/>
              </w:tabs>
              <w:spacing w:before="40" w:after="40" w:line="206" w:lineRule="exact"/>
              <w:ind w:left="144" w:right="40"/>
              <w:jc w:val="right"/>
              <w:rPr>
                <w:rFonts w:eastAsiaTheme="minorHAnsi"/>
                <w:spacing w:val="4"/>
                <w:w w:val="103"/>
                <w:sz w:val="17"/>
                <w:lang w:val="en-GB"/>
              </w:rPr>
            </w:pPr>
          </w:p>
        </w:tc>
      </w:tr>
      <w:tr w:rsidR="00B31B72" w:rsidRPr="007A2A65" w14:paraId="200D0670" w14:textId="77777777" w:rsidTr="00951C5F">
        <w:tc>
          <w:tcPr>
            <w:tcW w:w="9850" w:type="dxa"/>
            <w:gridSpan w:val="8"/>
            <w:shd w:val="clear" w:color="auto" w:fill="auto"/>
            <w:vAlign w:val="bottom"/>
          </w:tcPr>
          <w:p w14:paraId="3A6DC435" w14:textId="77777777" w:rsidR="00B31B72" w:rsidRPr="00097DEB" w:rsidRDefault="00B31B72" w:rsidP="00097DEB">
            <w:pPr>
              <w:tabs>
                <w:tab w:val="left" w:pos="288"/>
                <w:tab w:val="left" w:pos="576"/>
                <w:tab w:val="left" w:pos="864"/>
                <w:tab w:val="left" w:pos="1152"/>
              </w:tabs>
              <w:spacing w:before="40" w:after="40" w:line="206" w:lineRule="exact"/>
              <w:ind w:left="288"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Outreach programmes, special events and information materials</w:t>
            </w:r>
            <w:r w:rsidRPr="00097DEB">
              <w:rPr>
                <w:rFonts w:eastAsiaTheme="minorHAnsi"/>
                <w:spacing w:val="4"/>
                <w:w w:val="103"/>
                <w:sz w:val="17"/>
                <w:lang w:val="en-GB"/>
              </w:rPr>
              <w:t xml:space="preserve">: information kits in legal, criminal justice and related areas. </w:t>
            </w:r>
          </w:p>
        </w:tc>
      </w:tr>
      <w:tr w:rsidR="00B31B72" w:rsidRPr="007A2A65" w14:paraId="1A3A1801" w14:textId="77777777" w:rsidTr="00951C5F">
        <w:tc>
          <w:tcPr>
            <w:tcW w:w="9850" w:type="dxa"/>
            <w:gridSpan w:val="8"/>
            <w:tcBorders>
              <w:bottom w:val="single" w:sz="12" w:space="0" w:color="auto"/>
            </w:tcBorders>
            <w:shd w:val="clear" w:color="auto" w:fill="auto"/>
            <w:vAlign w:val="bottom"/>
          </w:tcPr>
          <w:p w14:paraId="2EBCC0B8" w14:textId="77777777" w:rsidR="00B31B72" w:rsidRPr="00097DEB" w:rsidRDefault="00B31B72" w:rsidP="00097DEB">
            <w:pPr>
              <w:tabs>
                <w:tab w:val="left" w:pos="288"/>
                <w:tab w:val="left" w:pos="576"/>
                <w:tab w:val="left" w:pos="864"/>
                <w:tab w:val="left" w:pos="1152"/>
              </w:tabs>
              <w:spacing w:before="40" w:after="40" w:line="206"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Digital platforms and multimedia content</w:t>
            </w:r>
            <w:r w:rsidRPr="00097DEB">
              <w:rPr>
                <w:rFonts w:eastAsiaTheme="minorHAnsi"/>
                <w:spacing w:val="4"/>
                <w:w w:val="103"/>
                <w:sz w:val="17"/>
                <w:lang w:val="en-GB"/>
              </w:rPr>
              <w:t>: website and social media accounts; dedicated communication campaigns for international days related to counter-terrorism matters.</w:t>
            </w:r>
          </w:p>
        </w:tc>
      </w:tr>
    </w:tbl>
    <w:p w14:paraId="21C500BA" w14:textId="77777777" w:rsidR="00B31B72" w:rsidRPr="007A2A65" w:rsidRDefault="00B31B72" w:rsidP="00097DEB">
      <w:pPr>
        <w:pStyle w:val="H1"/>
        <w:keepNext w:val="0"/>
        <w:keepLines w:val="0"/>
        <w:ind w:right="1260"/>
        <w:rPr>
          <w:lang w:val="en-GB" w:eastAsia="en-US"/>
        </w:rPr>
      </w:pPr>
      <w:r w:rsidRPr="007A2A65">
        <w:rPr>
          <w:lang w:val="en-GB" w:eastAsia="en-US"/>
        </w:rPr>
        <w:tab/>
      </w:r>
      <w:r w:rsidRPr="007A2A65">
        <w:rPr>
          <w:lang w:val="en-GB" w:eastAsia="en-US"/>
        </w:rPr>
        <w:tab/>
        <w:t>Subprogramme 5</w:t>
      </w:r>
    </w:p>
    <w:p w14:paraId="1DB9B4D7" w14:textId="77777777" w:rsidR="00B31B72" w:rsidRPr="007A2A65" w:rsidRDefault="00B31B72" w:rsidP="00097DEB">
      <w:pPr>
        <w:pStyle w:val="H1"/>
        <w:keepNext w:val="0"/>
        <w:keepLines w:val="0"/>
        <w:ind w:right="1260"/>
        <w:rPr>
          <w:lang w:val="en-GB" w:eastAsia="en-US"/>
        </w:rPr>
      </w:pPr>
      <w:r w:rsidRPr="007A2A65">
        <w:rPr>
          <w:lang w:val="en-GB" w:eastAsia="en-US"/>
        </w:rPr>
        <w:tab/>
      </w:r>
      <w:r w:rsidRPr="007A2A65">
        <w:rPr>
          <w:lang w:val="en-GB" w:eastAsia="en-US"/>
        </w:rPr>
        <w:tab/>
        <w:t xml:space="preserve">Justice </w:t>
      </w:r>
    </w:p>
    <w:p w14:paraId="785B6AB4"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61969F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803C647"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Objective</w:t>
      </w:r>
    </w:p>
    <w:p w14:paraId="43DA9AE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475C61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53C69D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16.68</w:t>
      </w:r>
      <w:r w:rsidRPr="007A2A65">
        <w:rPr>
          <w:kern w:val="2"/>
          <w:lang w:val="en-GB" w:eastAsia="en-US"/>
          <w14:ligatures w14:val="standardContextual"/>
        </w:rPr>
        <w:tab/>
        <w:t>The objective, to which this subprogramme contributes, is to prevent crime and ensure more effective, fair, humane and accountable criminal justice systems as a basis for the rule of law and sustainable development.</w:t>
      </w:r>
    </w:p>
    <w:p w14:paraId="19B4697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93FD63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1092AAE"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Strategy</w:t>
      </w:r>
    </w:p>
    <w:p w14:paraId="37B7525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EDEBA7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A4E996"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t>16.69</w:t>
      </w:r>
      <w:r w:rsidRPr="007A2A65">
        <w:rPr>
          <w:kern w:val="2"/>
          <w:lang w:val="en-GB" w:eastAsia="en-US"/>
          <w14:ligatures w14:val="standardContextual"/>
        </w:rPr>
        <w:tab/>
        <w:t>To contribute to the objective the subprogramme will:</w:t>
      </w:r>
    </w:p>
    <w:p w14:paraId="7EA1DE5B"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Promote the application and facilitate the development of United Nations standards and norms in crime prevention and criminal justice through support for criminal justice reform and coordination with all relevant sectors in national criminal justice systems and all crime prevention and criminal justice reform actors;</w:t>
      </w:r>
    </w:p>
    <w:p w14:paraId="22DC321C"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Provide assistance, upon request, to Member States’ crime prevention and criminal justice actors by supporting Member States with institution-building and providing capacity-building and technical advice in cooperation with other sectors, including education, health and social services, in the areas of: community and knowledge-based crime prevention to address risk factors and root causes of offending and reoffending; access to justice, including through policing with full respect for human rights, access to legal aid, alternatives to imprisonment and restorative justice; preparation, response and recovery from crisis; violence against women; violence against children; as well as penal and prison reform, including related to treatment of violent extremist</w:t>
      </w:r>
      <w:r w:rsidRPr="007A2A65">
        <w:rPr>
          <w:spacing w:val="5"/>
          <w:vertAlign w:val="superscript"/>
          <w:lang w:val="en-GB" w:eastAsia="en-US"/>
          <w14:ligatures w14:val="standardContextual"/>
        </w:rPr>
        <w:footnoteReference w:id="8"/>
      </w:r>
      <w:r w:rsidRPr="007A2A65">
        <w:rPr>
          <w:kern w:val="2"/>
          <w:lang w:val="en-GB" w:eastAsia="en-US"/>
          <w14:ligatures w14:val="standardContextual"/>
        </w:rPr>
        <w:t xml:space="preserve"> prisoners, radicalization and social reintegration upon release;</w:t>
      </w:r>
    </w:p>
    <w:p w14:paraId="747B291F"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Develop and disseminate practical tools, such as guidance notes, handbooks, training curricula and model legislation, and support crime prevention and criminal justice actors in applying these tools, and share studies, good practices and online resources;</w:t>
      </w:r>
    </w:p>
    <w:p w14:paraId="33E57902"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Incorporate cross-cutting issues related to: developments in the delivery of justice through the use of new technology; victims and witnesses; mainstreaming a gender perspective into crime prevention and criminal justice policies and programmes; and children in the criminal justice system.</w:t>
      </w:r>
    </w:p>
    <w:p w14:paraId="05600730"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t>16.70</w:t>
      </w:r>
      <w:r w:rsidRPr="007A2A65">
        <w:rPr>
          <w:kern w:val="2"/>
          <w:lang w:val="en-GB" w:eastAsia="en-US"/>
          <w14:ligatures w14:val="standardContextual"/>
        </w:rPr>
        <w:tab/>
        <w:t>In doing so, the subprogramme will help Member States to make progress towards achievement of the Sustainable Development Goals, in particular, Goals 5, 11 and 16.</w:t>
      </w:r>
    </w:p>
    <w:p w14:paraId="50007E86"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t>16.71</w:t>
      </w:r>
      <w:r w:rsidRPr="007A2A65">
        <w:rPr>
          <w:kern w:val="2"/>
          <w:lang w:val="en-GB" w:eastAsia="en-US"/>
          <w14:ligatures w14:val="standardContextual"/>
        </w:rPr>
        <w:tab/>
        <w:t xml:space="preserve">The above-mentioned work is expected to result in: </w:t>
      </w:r>
    </w:p>
    <w:p w14:paraId="3E02BC76"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Improved frequency and quality in application of alternatives to imprisonment in appropriate cases, effective and efficient prison management and humane treatment of prisoners and enhanced capacity of and coordination between justice actors to address excessive and arbitrary police and pretrial detention;</w:t>
      </w:r>
    </w:p>
    <w:p w14:paraId="0A04D649"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Improved prosecution and adjudication of cases of violence against women and girls and improved prevention of and responses to violence against children;</w:t>
      </w:r>
    </w:p>
    <w:p w14:paraId="769D52B5"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Increased equal access to justice for people in vulnerable situations and increased public trust in the justice system, including through nationwide legal aid services that are accessible to all and are tailored to the rights and needs of the population;</w:t>
      </w:r>
    </w:p>
    <w:p w14:paraId="0C7ADFB2"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Enhanced support for social reintegration of prisoners and prevention of recidivism;</w:t>
      </w:r>
    </w:p>
    <w:p w14:paraId="60E45F8B" w14:textId="77777777" w:rsidR="00B31B72" w:rsidRPr="007A2A65" w:rsidRDefault="00B31B72"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Prevention of victimization and creation of safer communities;</w:t>
      </w:r>
    </w:p>
    <w:p w14:paraId="343233F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(f)</w:t>
      </w:r>
      <w:r w:rsidRPr="007A2A65">
        <w:rPr>
          <w:kern w:val="2"/>
          <w:lang w:val="en-GB" w:eastAsia="en-US"/>
          <w14:ligatures w14:val="standardContextual"/>
        </w:rPr>
        <w:tab/>
        <w:t>Empowerment of women and girls within crime prevention and criminal justice programmes and systems;</w:t>
      </w:r>
    </w:p>
    <w:p w14:paraId="05001D6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(g)</w:t>
      </w:r>
      <w:r w:rsidRPr="007A2A65">
        <w:rPr>
          <w:kern w:val="2"/>
          <w:lang w:val="en-GB" w:eastAsia="en-US"/>
          <w14:ligatures w14:val="standardContextual"/>
        </w:rPr>
        <w:tab/>
        <w:t xml:space="preserve">Continued functioning of criminal justice systems during health and other crises and reduced risk of violations of the rights of those affected disproportionately, in particular detainees, prisoners and victims of crime. </w:t>
      </w:r>
    </w:p>
    <w:p w14:paraId="7074419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704596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E5A1E6"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Programme performance in 2024</w:t>
      </w:r>
    </w:p>
    <w:p w14:paraId="5080CF38"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89A68F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6B8B7F9"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Enhanced multi-stakeholder engagement in preventing and responding to femicide through femicide review committees </w:t>
      </w:r>
    </w:p>
    <w:p w14:paraId="07769DC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C90B336" w14:textId="6F202996"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16.72</w:t>
      </w:r>
      <w:r w:rsidRPr="007A2A65">
        <w:rPr>
          <w:kern w:val="2"/>
          <w:lang w:val="en-GB" w:eastAsia="en-US"/>
          <w14:ligatures w14:val="standardContextual"/>
        </w:rPr>
        <w:tab/>
        <w:t xml:space="preserve">Efforts to end violence against women and girls continue to face challenges, with the highest number of female homicides recorded in 2022 for the past 20 years. In-depth femicide reviews offer an opportunity to identify limitations of existing responses to gender-based violence against women, as well as opportunities for cross-sector collaboration aimed at ending all forms of violence against women and girls. The subprogramme convened a global expert group meeting in 2023 and regional consultations in South Africa in 2024 on femicide review committees. The meetings, informed by the UNODC background paper on femicide review committees, gathered justice, health and social sector professionals, along with activists from civil society organizations supporting families affected by femicide, to exchange experiences and explore opportunities to establish femicide review committees in their countries. Partnering with the Committee on the Elimination of Discrimination against Women, the Special Rapporteur on violence against women </w:t>
      </w:r>
      <w:r w:rsidR="0016180B" w:rsidRPr="007A2A65">
        <w:rPr>
          <w:kern w:val="2"/>
          <w:lang w:val="en-GB" w:eastAsia="en-US"/>
          <w14:ligatures w14:val="standardContextual"/>
        </w:rPr>
        <w:t xml:space="preserve">and girls, </w:t>
      </w:r>
      <w:r w:rsidRPr="007A2A65">
        <w:rPr>
          <w:kern w:val="2"/>
          <w:lang w:val="en-GB" w:eastAsia="en-US"/>
          <w14:ligatures w14:val="standardContextual"/>
        </w:rPr>
        <w:t xml:space="preserve">its causes and consequences, WHO and the United Nations Population Fund further bolstered global action against femicide by pooling resources and maximizing the outreach. </w:t>
      </w:r>
    </w:p>
    <w:p w14:paraId="0638147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16.73</w:t>
      </w:r>
      <w:r w:rsidRPr="007A2A65">
        <w:rPr>
          <w:kern w:val="2"/>
          <w:lang w:val="en-GB" w:eastAsia="en-US"/>
          <w14:ligatures w14:val="standardContextual"/>
        </w:rPr>
        <w:tab/>
        <w:t>Progress towards the objective is presented in the performance measure below (see figure 16.XIV).</w:t>
      </w:r>
    </w:p>
    <w:p w14:paraId="307681E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D6194B7" w14:textId="77777777" w:rsidR="00B31B72" w:rsidRPr="007A2A65" w:rsidRDefault="00B31B72" w:rsidP="0055436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16.XIV</w:t>
      </w:r>
    </w:p>
    <w:p w14:paraId="3393139D" w14:textId="77777777" w:rsidR="00B31B72" w:rsidRPr="007A2A65" w:rsidRDefault="00B31B72" w:rsidP="0055436F">
      <w:pPr>
        <w:pStyle w:val="H23"/>
        <w:keepNext/>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stakeholders engaged in evidence-building, knowledge exchange and preparatory work towards the establishment of femicide review committees (cumulative)</w:t>
      </w:r>
    </w:p>
    <w:p w14:paraId="2C642D6D" w14:textId="77777777" w:rsidR="00B31B72" w:rsidRPr="007A2A65" w:rsidRDefault="00B31B72" w:rsidP="0055436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A2F7BB4"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szCs w:val="20"/>
          <w:lang w:val="en-GB" w:eastAsia="en-US"/>
          <w14:ligatures w14:val="standardContextual"/>
        </w:rPr>
        <w:drawing>
          <wp:anchor distT="0" distB="0" distL="114300" distR="114300" simplePos="0" relativeHeight="251673600" behindDoc="0" locked="0" layoutInCell="1" allowOverlap="1" wp14:anchorId="2BE05FC7" wp14:editId="757E4957">
            <wp:simplePos x="0" y="0"/>
            <wp:positionH relativeFrom="margin">
              <wp:align>right</wp:align>
            </wp:positionH>
            <wp:positionV relativeFrom="paragraph">
              <wp:posOffset>76200</wp:posOffset>
            </wp:positionV>
            <wp:extent cx="6240780" cy="1924050"/>
            <wp:effectExtent l="0" t="0" r="7620" b="0"/>
            <wp:wrapTopAndBottom/>
            <wp:docPr id="36873579" name="Chart 368735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14:sizeRelH relativeFrom="page">
              <wp14:pctWidth>0</wp14:pctWidth>
            </wp14:sizeRelH>
            <wp14:sizeRelV relativeFrom="page">
              <wp14:pctHeight>0</wp14:pctHeight>
            </wp14:sizeRelV>
          </wp:anchor>
        </w:drawing>
      </w:r>
    </w:p>
    <w:p w14:paraId="2AA95859"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DAF0B66"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F552350"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38BD69"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Planned results for 2026</w:t>
      </w:r>
    </w:p>
    <w:p w14:paraId="1BC716AD"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FBDA0CC"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8CE91F1"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Result 1: criminal justice institutions are effective and accessible</w:t>
      </w:r>
    </w:p>
    <w:p w14:paraId="57C1B09A"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A0ECEC"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1D66A29B"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578E17D"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16.74</w:t>
      </w:r>
      <w:r w:rsidRPr="007A2A65">
        <w:rPr>
          <w:kern w:val="2"/>
          <w:lang w:val="en-GB" w:eastAsia="en-US"/>
          <w14:ligatures w14:val="standardContextual"/>
        </w:rPr>
        <w:tab/>
        <w:t>The subprogramme’s work contributed to ensuring the operation of fair, effective, representative, transparent and accountable criminal justice institutions while promoting equal access to justice for all, with a specific focus on people in vulnerable situations, by strengthening the capacity of 6,000 criminal justice actors to provide more people-centred justice services, which met the planned target.</w:t>
      </w:r>
    </w:p>
    <w:p w14:paraId="096F2F56" w14:textId="77777777" w:rsidR="00B31B72" w:rsidRPr="007A2A65" w:rsidRDefault="00B31B72" w:rsidP="005543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16.75</w:t>
      </w:r>
      <w:r w:rsidRPr="007A2A65">
        <w:rPr>
          <w:kern w:val="2"/>
          <w:lang w:val="en-GB" w:eastAsia="en-US"/>
          <w14:ligatures w14:val="standardContextual"/>
        </w:rPr>
        <w:tab/>
        <w:t>Progress towards the objective and the target for 2026 are presented in the performance measure below (see figure 16.XV).</w:t>
      </w:r>
    </w:p>
    <w:p w14:paraId="0977AF3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F88A013" w14:textId="77777777" w:rsidR="00B31B72" w:rsidRPr="007A2A65" w:rsidRDefault="00B31B72"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16.XV</w:t>
      </w:r>
    </w:p>
    <w:p w14:paraId="4771D85C" w14:textId="77777777" w:rsidR="00B31B72" w:rsidRPr="007A2A65" w:rsidRDefault="00B31B72" w:rsidP="00D74AD1">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criminal justice actors with strengthened capacities to provide more people-centred justice services (cumulative)</w:t>
      </w:r>
    </w:p>
    <w:p w14:paraId="75862AFE" w14:textId="77777777" w:rsidR="00B31B72" w:rsidRPr="007A2A65" w:rsidRDefault="00B31B72"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72C4FDB" w14:textId="77777777" w:rsidR="00B31B72" w:rsidRPr="007A2A65" w:rsidRDefault="00B31B72"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74624" behindDoc="0" locked="0" layoutInCell="1" allowOverlap="1" wp14:anchorId="45C4A6ED" wp14:editId="1BF4C91B">
            <wp:simplePos x="0" y="0"/>
            <wp:positionH relativeFrom="margin">
              <wp:align>left</wp:align>
            </wp:positionH>
            <wp:positionV relativeFrom="paragraph">
              <wp:posOffset>114300</wp:posOffset>
            </wp:positionV>
            <wp:extent cx="6254115" cy="2057400"/>
            <wp:effectExtent l="0" t="0" r="0" b="0"/>
            <wp:wrapTopAndBottom/>
            <wp:docPr id="1186152883" name="Chart 11861528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2"/>
              </a:graphicData>
            </a:graphic>
            <wp14:sizeRelH relativeFrom="page">
              <wp14:pctWidth>0</wp14:pctWidth>
            </wp14:sizeRelH>
            <wp14:sizeRelV relativeFrom="page">
              <wp14:pctHeight>0</wp14:pctHeight>
            </wp14:sizeRelV>
          </wp:anchor>
        </w:drawing>
      </w:r>
    </w:p>
    <w:p w14:paraId="3A004885"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7EAE67E"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499930E3"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eastAsia="en-US"/>
        </w:rPr>
      </w:pPr>
      <w:r w:rsidRPr="007A2A65">
        <w:rPr>
          <w:lang w:val="en-GB" w:eastAsia="en-US"/>
        </w:rPr>
        <w:tab/>
      </w:r>
      <w:r w:rsidRPr="007A2A65">
        <w:rPr>
          <w:lang w:val="en-GB" w:eastAsia="en-US"/>
        </w:rPr>
        <w:tab/>
        <w:t>Result 2: crime prevention and criminal justice reform efforts with full respect for human rights</w:t>
      </w:r>
    </w:p>
    <w:p w14:paraId="14F5486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0E6C23A"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4FB5F0C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E1F31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16.76</w:t>
      </w:r>
      <w:r w:rsidRPr="007A2A65">
        <w:rPr>
          <w:kern w:val="2"/>
          <w:lang w:val="en-GB" w:eastAsia="en-US"/>
          <w14:ligatures w14:val="standardContextual"/>
        </w:rPr>
        <w:tab/>
        <w:t>The subprogramme’s work contributed to 20 Member States integrating human rights in crime prevention and criminal justice reform with the aim of creating just and equitable societies, in which all individuals are treated with dignity and respect, which met the planned target.</w:t>
      </w:r>
    </w:p>
    <w:p w14:paraId="2438283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16.77</w:t>
      </w:r>
      <w:r w:rsidRPr="007A2A65">
        <w:rPr>
          <w:kern w:val="2"/>
          <w:lang w:val="en-GB" w:eastAsia="en-US"/>
          <w14:ligatures w14:val="standardContextual"/>
        </w:rPr>
        <w:tab/>
        <w:t>Progress towards the objective and the target for 2026 are presented in the performance measure below (see figure 16.XVI).</w:t>
      </w:r>
    </w:p>
    <w:p w14:paraId="196C159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285C1A9"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16.XVI</w:t>
      </w:r>
    </w:p>
    <w:p w14:paraId="40634EE1" w14:textId="77777777" w:rsidR="00B31B72" w:rsidRPr="007A2A65" w:rsidRDefault="00B31B72" w:rsidP="0055436F">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Member States undertaking crime prevention and criminal justice reform efforts with full respect for human rights (cumulative)</w:t>
      </w:r>
    </w:p>
    <w:p w14:paraId="3CD5E973"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7569C734"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75648" behindDoc="0" locked="0" layoutInCell="1" allowOverlap="1" wp14:anchorId="78543591" wp14:editId="6BC3847D">
            <wp:simplePos x="0" y="0"/>
            <wp:positionH relativeFrom="margin">
              <wp:align>left</wp:align>
            </wp:positionH>
            <wp:positionV relativeFrom="paragraph">
              <wp:posOffset>114300</wp:posOffset>
            </wp:positionV>
            <wp:extent cx="6254115" cy="1971675"/>
            <wp:effectExtent l="0" t="0" r="0" b="0"/>
            <wp:wrapTopAndBottom/>
            <wp:docPr id="1800770441" name="Chart 18007704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3"/>
              </a:graphicData>
            </a:graphic>
            <wp14:sizeRelH relativeFrom="page">
              <wp14:pctWidth>0</wp14:pctWidth>
            </wp14:sizeRelH>
            <wp14:sizeRelV relativeFrom="page">
              <wp14:pctHeight>0</wp14:pctHeight>
            </wp14:sizeRelV>
          </wp:anchor>
        </w:drawing>
      </w:r>
    </w:p>
    <w:p w14:paraId="760BFB57"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44B636B6"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D5DB292"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children and youth empowered to prevent child involvement in crime and violence</w:t>
      </w:r>
    </w:p>
    <w:p w14:paraId="2E98455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2A8B3DC"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3D08BA9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2EA16A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16.78</w:t>
      </w:r>
      <w:r w:rsidRPr="007A2A65">
        <w:rPr>
          <w:kern w:val="2"/>
          <w:lang w:val="en-GB" w:eastAsia="en-US"/>
          <w14:ligatures w14:val="standardContextual"/>
        </w:rPr>
        <w:tab/>
        <w:t xml:space="preserve">Over 1 billion children between the ages of 2 and 17 are subjected to crime and violence from organized crime and terrorist groups. Between 2022 and 2024, the subprogramme supported Member States in preventing and responding to violence against children, which benefited 3,000 children through prevention, rehabilitation and reintegration. Moreover, the subprogramme introduced innovative educational materials, such as the manual on child-sensitive psychosocial assessment and the research study on child recruitment and exploitation by terrorist groups in Indonesia, Iraq and Nigeria. The materials were designed to foster resilience and critical thinking among children, and sensitized training professionals on preventing the recruitment and exploitation of children by terrorist groups. To expand these efforts, the subprogramme empowered Youth Peace Champions with skills to engage with local communities, facilitate intergenerational dialogue and contribute to fostering safer environments for children. </w:t>
      </w:r>
    </w:p>
    <w:p w14:paraId="3973030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C488DB3" w14:textId="77777777" w:rsidR="00B31B72" w:rsidRPr="007A2A65" w:rsidRDefault="00B31B72" w:rsidP="0055436F">
      <w:pPr>
        <w:pStyle w:val="H4"/>
        <w:ind w:right="1260"/>
        <w:rPr>
          <w:lang w:val="en-GB" w:eastAsia="en-US"/>
        </w:rPr>
      </w:pPr>
      <w:r w:rsidRPr="007A2A65">
        <w:rPr>
          <w:lang w:val="en-GB" w:eastAsia="en-US"/>
        </w:rPr>
        <w:tab/>
      </w:r>
      <w:r w:rsidRPr="007A2A65">
        <w:rPr>
          <w:lang w:val="en-GB" w:eastAsia="en-US"/>
        </w:rPr>
        <w:tab/>
        <w:t>Lessons learned and planned change</w:t>
      </w:r>
    </w:p>
    <w:p w14:paraId="5670B13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4A823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16.79</w:t>
      </w:r>
      <w:r w:rsidRPr="007A2A65">
        <w:rPr>
          <w:kern w:val="2"/>
          <w:lang w:val="en-GB" w:eastAsia="en-US"/>
          <w14:ligatures w14:val="standardContextual"/>
        </w:rPr>
        <w:tab/>
        <w:t>The lesson for the subprogramme was that strengthening the role of beneficiaries as active agents of change enhances programmatic sustainability and impact. In applying the lesson, the subprogramme will further expand beneficiary-led programming while maintaining its integrated approach to addressing justice-related challenges.</w:t>
      </w:r>
    </w:p>
    <w:p w14:paraId="1173250C" w14:textId="3433657F"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16.80</w:t>
      </w:r>
      <w:r w:rsidRPr="007A2A65">
        <w:rPr>
          <w:kern w:val="2"/>
          <w:lang w:val="en-GB" w:eastAsia="en-US"/>
          <w14:ligatures w14:val="standardContextual"/>
        </w:rPr>
        <w:tab/>
      </w:r>
      <w:r w:rsidRPr="007A2A65">
        <w:rPr>
          <w:spacing w:val="0"/>
          <w:w w:val="100"/>
          <w:kern w:val="2"/>
          <w:lang w:val="en-GB" w:eastAsia="en-US"/>
          <w14:ligatures w14:val="standardContextual"/>
        </w:rPr>
        <w:t>Expected progress towards the objective is presented in the performance measure below (see figure</w:t>
      </w:r>
      <w:r w:rsidR="00D74AD1" w:rsidRPr="007A2A65">
        <w:rPr>
          <w:spacing w:val="0"/>
          <w:w w:val="100"/>
          <w:kern w:val="2"/>
          <w:lang w:val="en-GB" w:eastAsia="en-US"/>
          <w14:ligatures w14:val="standardContextual"/>
        </w:rPr>
        <w:t> </w:t>
      </w:r>
      <w:r w:rsidRPr="007A2A65">
        <w:rPr>
          <w:spacing w:val="0"/>
          <w:w w:val="100"/>
          <w:kern w:val="2"/>
          <w:lang w:val="en-GB" w:eastAsia="en-US"/>
          <w14:ligatures w14:val="standardContextual"/>
        </w:rPr>
        <w:t>16.XVII).</w:t>
      </w:r>
    </w:p>
    <w:p w14:paraId="0960EA6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60CDE89" w14:textId="77777777"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16.XVII</w:t>
      </w:r>
    </w:p>
    <w:p w14:paraId="16C2104E" w14:textId="77777777" w:rsidR="00B31B72" w:rsidRPr="007A2A65" w:rsidRDefault="00B31B72" w:rsidP="0055436F">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 xml:space="preserve">Performance measure: number of children and youth engaged in actions to prevent child involvement in crime and violence (cumulative) </w:t>
      </w:r>
    </w:p>
    <w:p w14:paraId="2DF82E58"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516ADAD"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76672" behindDoc="0" locked="0" layoutInCell="1" allowOverlap="1" wp14:anchorId="4B0EE1DE" wp14:editId="3B38825D">
            <wp:simplePos x="0" y="0"/>
            <wp:positionH relativeFrom="margin">
              <wp:align>left</wp:align>
            </wp:positionH>
            <wp:positionV relativeFrom="paragraph">
              <wp:posOffset>76200</wp:posOffset>
            </wp:positionV>
            <wp:extent cx="6254115" cy="1819275"/>
            <wp:effectExtent l="0" t="0" r="0" b="0"/>
            <wp:wrapTopAndBottom/>
            <wp:docPr id="1752672477" name="Chart 175267247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4"/>
              </a:graphicData>
            </a:graphic>
            <wp14:sizeRelH relativeFrom="page">
              <wp14:pctWidth>0</wp14:pctWidth>
            </wp14:sizeRelH>
            <wp14:sizeRelV relativeFrom="page">
              <wp14:pctHeight>0</wp14:pctHeight>
            </wp14:sizeRelV>
          </wp:anchor>
        </w:drawing>
      </w:r>
    </w:p>
    <w:p w14:paraId="7211992A"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82DDFDD"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2F1E1A7"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46A7845"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Deliverables</w:t>
      </w:r>
    </w:p>
    <w:p w14:paraId="5394B62D"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B1DB54B"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DC0A2AA"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16.81</w:t>
      </w:r>
      <w:r w:rsidRPr="007A2A65">
        <w:rPr>
          <w:kern w:val="2"/>
          <w:lang w:val="en-GB" w:eastAsia="en-US"/>
          <w14:ligatures w14:val="standardContextual"/>
        </w:rPr>
        <w:tab/>
        <w:t>Table 16.9 below lists all deliverables of the subprogramme.</w:t>
      </w:r>
    </w:p>
    <w:p w14:paraId="322D11E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613881C" w14:textId="7FC5631A" w:rsidR="00B31B72" w:rsidRPr="007A2A65" w:rsidRDefault="00B31B72" w:rsidP="00B31B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16.9</w:t>
      </w:r>
    </w:p>
    <w:p w14:paraId="36594375" w14:textId="77777777" w:rsidR="00B31B72" w:rsidRPr="007A2A65" w:rsidRDefault="00B31B72" w:rsidP="005543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5: deliverables for the period 2024–2026, by category and subcategory</w:t>
      </w:r>
    </w:p>
    <w:p w14:paraId="197DBC91"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7B7D115" w14:textId="77777777" w:rsidR="00B31B72" w:rsidRPr="007A2A65" w:rsidRDefault="00B31B72"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810"/>
        <w:gridCol w:w="720"/>
        <w:gridCol w:w="720"/>
        <w:gridCol w:w="760"/>
      </w:tblGrid>
      <w:tr w:rsidR="00B31B72" w:rsidRPr="007A2A65" w14:paraId="79A16919" w14:textId="77777777" w:rsidTr="00951C5F">
        <w:trPr>
          <w:tblHeader/>
        </w:trPr>
        <w:tc>
          <w:tcPr>
            <w:tcW w:w="6840" w:type="dxa"/>
            <w:tcBorders>
              <w:top w:val="single" w:sz="4" w:space="0" w:color="auto"/>
              <w:bottom w:val="single" w:sz="12" w:space="0" w:color="auto"/>
            </w:tcBorders>
            <w:shd w:val="clear" w:color="auto" w:fill="auto"/>
            <w:vAlign w:val="bottom"/>
          </w:tcPr>
          <w:p w14:paraId="31DCD444" w14:textId="77777777" w:rsidR="00B31B72" w:rsidRPr="00097DEB" w:rsidRDefault="00B31B72" w:rsidP="00B31B72">
            <w:pPr>
              <w:spacing w:before="81" w:after="81" w:line="160" w:lineRule="exact"/>
              <w:ind w:right="40"/>
              <w:rPr>
                <w:rFonts w:eastAsiaTheme="minorHAnsi"/>
                <w:i/>
                <w:spacing w:val="4"/>
                <w:w w:val="103"/>
                <w:sz w:val="14"/>
                <w:lang w:val="en-GB"/>
              </w:rPr>
            </w:pPr>
            <w:r w:rsidRPr="00097DEB">
              <w:rPr>
                <w:rFonts w:eastAsiaTheme="minorHAnsi"/>
                <w:i/>
                <w:spacing w:val="4"/>
                <w:w w:val="103"/>
                <w:sz w:val="14"/>
                <w:lang w:val="en-GB"/>
              </w:rPr>
              <w:t>Category and subcategory</w:t>
            </w:r>
          </w:p>
        </w:tc>
        <w:tc>
          <w:tcPr>
            <w:tcW w:w="810" w:type="dxa"/>
            <w:tcBorders>
              <w:top w:val="single" w:sz="4" w:space="0" w:color="auto"/>
              <w:bottom w:val="single" w:sz="12" w:space="0" w:color="auto"/>
            </w:tcBorders>
            <w:shd w:val="clear" w:color="auto" w:fill="auto"/>
            <w:vAlign w:val="bottom"/>
          </w:tcPr>
          <w:p w14:paraId="7FC81309" w14:textId="77777777" w:rsidR="00B31B72" w:rsidRPr="00097DEB" w:rsidRDefault="00B31B72" w:rsidP="00B31B72">
            <w:pPr>
              <w:spacing w:before="81" w:after="81" w:line="160" w:lineRule="exact"/>
              <w:ind w:left="144" w:right="40"/>
              <w:jc w:val="right"/>
              <w:rPr>
                <w:rFonts w:eastAsiaTheme="minorHAnsi"/>
                <w:i/>
                <w:spacing w:val="4"/>
                <w:w w:val="103"/>
                <w:sz w:val="14"/>
                <w:lang w:val="en-GB"/>
              </w:rPr>
            </w:pPr>
            <w:r w:rsidRPr="00097DEB">
              <w:rPr>
                <w:rFonts w:eastAsiaTheme="minorHAnsi"/>
                <w:i/>
                <w:spacing w:val="4"/>
                <w:w w:val="103"/>
                <w:sz w:val="14"/>
                <w:lang w:val="en-GB"/>
              </w:rPr>
              <w:t>2024 planned</w:t>
            </w:r>
          </w:p>
        </w:tc>
        <w:tc>
          <w:tcPr>
            <w:tcW w:w="720" w:type="dxa"/>
            <w:tcBorders>
              <w:top w:val="single" w:sz="4" w:space="0" w:color="auto"/>
              <w:bottom w:val="single" w:sz="12" w:space="0" w:color="auto"/>
            </w:tcBorders>
            <w:shd w:val="clear" w:color="auto" w:fill="auto"/>
            <w:vAlign w:val="bottom"/>
          </w:tcPr>
          <w:p w14:paraId="398F3469" w14:textId="77777777" w:rsidR="00B31B72" w:rsidRPr="00097DEB" w:rsidRDefault="00B31B72" w:rsidP="00B31B72">
            <w:pPr>
              <w:spacing w:before="81" w:after="81" w:line="160" w:lineRule="exact"/>
              <w:ind w:left="144" w:right="40"/>
              <w:jc w:val="right"/>
              <w:rPr>
                <w:rFonts w:eastAsiaTheme="minorHAnsi"/>
                <w:i/>
                <w:spacing w:val="4"/>
                <w:w w:val="103"/>
                <w:sz w:val="14"/>
                <w:lang w:val="en-GB"/>
              </w:rPr>
            </w:pPr>
            <w:r w:rsidRPr="00097DEB">
              <w:rPr>
                <w:rFonts w:eastAsiaTheme="minorHAnsi"/>
                <w:i/>
                <w:spacing w:val="4"/>
                <w:w w:val="103"/>
                <w:sz w:val="14"/>
                <w:lang w:val="en-GB"/>
              </w:rPr>
              <w:t>2024 actual</w:t>
            </w:r>
          </w:p>
        </w:tc>
        <w:tc>
          <w:tcPr>
            <w:tcW w:w="720" w:type="dxa"/>
            <w:tcBorders>
              <w:top w:val="single" w:sz="4" w:space="0" w:color="auto"/>
              <w:bottom w:val="single" w:sz="12" w:space="0" w:color="auto"/>
            </w:tcBorders>
            <w:shd w:val="clear" w:color="auto" w:fill="auto"/>
            <w:vAlign w:val="bottom"/>
          </w:tcPr>
          <w:p w14:paraId="45DA689A" w14:textId="77777777" w:rsidR="00B31B72" w:rsidRPr="00097DEB" w:rsidRDefault="00B31B72" w:rsidP="00B31B72">
            <w:pPr>
              <w:spacing w:before="81" w:after="81" w:line="160" w:lineRule="exact"/>
              <w:ind w:left="144" w:right="40"/>
              <w:jc w:val="right"/>
              <w:rPr>
                <w:rFonts w:eastAsiaTheme="minorHAnsi"/>
                <w:i/>
                <w:spacing w:val="4"/>
                <w:w w:val="103"/>
                <w:sz w:val="14"/>
                <w:lang w:val="en-GB"/>
              </w:rPr>
            </w:pPr>
            <w:r w:rsidRPr="00097DEB">
              <w:rPr>
                <w:rFonts w:eastAsiaTheme="minorHAnsi"/>
                <w:i/>
                <w:spacing w:val="4"/>
                <w:w w:val="103"/>
                <w:sz w:val="14"/>
                <w:lang w:val="en-GB"/>
              </w:rPr>
              <w:t>2025 planned</w:t>
            </w:r>
          </w:p>
        </w:tc>
        <w:tc>
          <w:tcPr>
            <w:tcW w:w="760" w:type="dxa"/>
            <w:tcBorders>
              <w:top w:val="single" w:sz="4" w:space="0" w:color="auto"/>
              <w:bottom w:val="single" w:sz="12" w:space="0" w:color="auto"/>
            </w:tcBorders>
            <w:shd w:val="clear" w:color="auto" w:fill="auto"/>
            <w:vAlign w:val="bottom"/>
          </w:tcPr>
          <w:p w14:paraId="66EBA838" w14:textId="77777777" w:rsidR="00B31B72" w:rsidRPr="00097DEB" w:rsidRDefault="00B31B72" w:rsidP="00B31B72">
            <w:pPr>
              <w:spacing w:before="81" w:after="81" w:line="160" w:lineRule="exact"/>
              <w:ind w:left="144" w:right="40"/>
              <w:jc w:val="right"/>
              <w:rPr>
                <w:rFonts w:eastAsiaTheme="minorHAnsi"/>
                <w:i/>
                <w:spacing w:val="4"/>
                <w:w w:val="103"/>
                <w:sz w:val="14"/>
                <w:lang w:val="en-GB"/>
              </w:rPr>
            </w:pPr>
            <w:r w:rsidRPr="00097DEB">
              <w:rPr>
                <w:rFonts w:eastAsiaTheme="minorHAnsi"/>
                <w:i/>
                <w:spacing w:val="4"/>
                <w:w w:val="103"/>
                <w:sz w:val="14"/>
                <w:lang w:val="en-GB"/>
              </w:rPr>
              <w:t>2026 planned</w:t>
            </w:r>
          </w:p>
        </w:tc>
      </w:tr>
      <w:tr w:rsidR="00B31B72" w:rsidRPr="007A2A65" w14:paraId="0BC9DAD1" w14:textId="77777777" w:rsidTr="00951C5F">
        <w:trPr>
          <w:trHeight w:hRule="exact" w:val="115"/>
          <w:tblHeader/>
        </w:trPr>
        <w:tc>
          <w:tcPr>
            <w:tcW w:w="6840" w:type="dxa"/>
            <w:tcBorders>
              <w:top w:val="single" w:sz="12" w:space="0" w:color="auto"/>
            </w:tcBorders>
            <w:shd w:val="clear" w:color="auto" w:fill="auto"/>
            <w:vAlign w:val="bottom"/>
          </w:tcPr>
          <w:p w14:paraId="4049CE7B" w14:textId="77777777" w:rsidR="00B31B72" w:rsidRPr="007A2A65" w:rsidRDefault="00B31B72" w:rsidP="00B31B72">
            <w:pPr>
              <w:spacing w:before="40" w:after="40" w:line="210" w:lineRule="exact"/>
              <w:ind w:right="40"/>
              <w:rPr>
                <w:rFonts w:eastAsiaTheme="minorHAnsi"/>
                <w:sz w:val="17"/>
                <w:lang w:val="en-GB"/>
              </w:rPr>
            </w:pPr>
          </w:p>
        </w:tc>
        <w:tc>
          <w:tcPr>
            <w:tcW w:w="810" w:type="dxa"/>
            <w:tcBorders>
              <w:top w:val="single" w:sz="12" w:space="0" w:color="auto"/>
            </w:tcBorders>
            <w:shd w:val="clear" w:color="auto" w:fill="auto"/>
            <w:vAlign w:val="bottom"/>
          </w:tcPr>
          <w:p w14:paraId="6A831BD3" w14:textId="77777777" w:rsidR="00B31B72" w:rsidRPr="007A2A65" w:rsidRDefault="00B31B72" w:rsidP="00B31B72">
            <w:pPr>
              <w:spacing w:before="40" w:after="40" w:line="210" w:lineRule="exact"/>
              <w:ind w:left="144" w:right="40"/>
              <w:jc w:val="right"/>
              <w:rPr>
                <w:rFonts w:eastAsiaTheme="minorHAnsi"/>
                <w:sz w:val="17"/>
                <w:lang w:val="en-GB"/>
              </w:rPr>
            </w:pPr>
          </w:p>
        </w:tc>
        <w:tc>
          <w:tcPr>
            <w:tcW w:w="720" w:type="dxa"/>
            <w:tcBorders>
              <w:top w:val="single" w:sz="12" w:space="0" w:color="auto"/>
            </w:tcBorders>
            <w:shd w:val="clear" w:color="auto" w:fill="auto"/>
            <w:vAlign w:val="bottom"/>
          </w:tcPr>
          <w:p w14:paraId="42CF5102" w14:textId="77777777" w:rsidR="00B31B72" w:rsidRPr="007A2A65" w:rsidRDefault="00B31B72" w:rsidP="00B31B72">
            <w:pPr>
              <w:spacing w:before="40" w:after="40" w:line="210" w:lineRule="exact"/>
              <w:ind w:left="144" w:right="40"/>
              <w:jc w:val="right"/>
              <w:rPr>
                <w:rFonts w:eastAsiaTheme="minorHAnsi"/>
                <w:sz w:val="17"/>
                <w:lang w:val="en-GB"/>
              </w:rPr>
            </w:pPr>
          </w:p>
        </w:tc>
        <w:tc>
          <w:tcPr>
            <w:tcW w:w="720" w:type="dxa"/>
            <w:tcBorders>
              <w:top w:val="single" w:sz="12" w:space="0" w:color="auto"/>
            </w:tcBorders>
            <w:shd w:val="clear" w:color="auto" w:fill="auto"/>
            <w:vAlign w:val="bottom"/>
          </w:tcPr>
          <w:p w14:paraId="26638E06" w14:textId="77777777" w:rsidR="00B31B72" w:rsidRPr="007A2A65" w:rsidRDefault="00B31B72" w:rsidP="00B31B72">
            <w:pPr>
              <w:spacing w:before="40" w:after="40" w:line="210" w:lineRule="exact"/>
              <w:ind w:left="144" w:right="40"/>
              <w:jc w:val="right"/>
              <w:rPr>
                <w:rFonts w:eastAsiaTheme="minorHAnsi"/>
                <w:sz w:val="17"/>
                <w:lang w:val="en-GB"/>
              </w:rPr>
            </w:pPr>
          </w:p>
        </w:tc>
        <w:tc>
          <w:tcPr>
            <w:tcW w:w="760" w:type="dxa"/>
            <w:tcBorders>
              <w:top w:val="single" w:sz="12" w:space="0" w:color="auto"/>
            </w:tcBorders>
            <w:shd w:val="clear" w:color="auto" w:fill="auto"/>
            <w:vAlign w:val="bottom"/>
          </w:tcPr>
          <w:p w14:paraId="544C3CEB" w14:textId="77777777" w:rsidR="00B31B72" w:rsidRPr="007A2A65" w:rsidRDefault="00B31B72" w:rsidP="00B31B72">
            <w:pPr>
              <w:spacing w:before="40" w:after="40" w:line="210" w:lineRule="exact"/>
              <w:ind w:left="144" w:right="40"/>
              <w:jc w:val="right"/>
              <w:rPr>
                <w:rFonts w:eastAsiaTheme="minorHAnsi"/>
                <w:sz w:val="17"/>
                <w:lang w:val="en-GB"/>
              </w:rPr>
            </w:pPr>
          </w:p>
        </w:tc>
      </w:tr>
      <w:tr w:rsidR="00B31B72" w:rsidRPr="007A2A65" w14:paraId="68BB7DB9" w14:textId="77777777" w:rsidTr="00951C5F">
        <w:tc>
          <w:tcPr>
            <w:tcW w:w="6840" w:type="dxa"/>
            <w:shd w:val="clear" w:color="auto" w:fill="auto"/>
            <w:vAlign w:val="bottom"/>
          </w:tcPr>
          <w:p w14:paraId="59DC366D"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A.</w:t>
            </w:r>
            <w:r w:rsidRPr="00097DEB">
              <w:rPr>
                <w:rFonts w:eastAsiaTheme="minorHAnsi"/>
                <w:b/>
                <w:bCs/>
                <w:spacing w:val="4"/>
                <w:w w:val="103"/>
                <w:sz w:val="17"/>
                <w:lang w:val="en-GB"/>
              </w:rPr>
              <w:tab/>
              <w:t>Facilitation of the intergovernmental process and expert bodies</w:t>
            </w:r>
          </w:p>
        </w:tc>
        <w:tc>
          <w:tcPr>
            <w:tcW w:w="810" w:type="dxa"/>
            <w:shd w:val="clear" w:color="auto" w:fill="auto"/>
            <w:vAlign w:val="bottom"/>
          </w:tcPr>
          <w:p w14:paraId="7020DDC5"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37E8B72B"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75C7B5F9"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60" w:type="dxa"/>
            <w:shd w:val="clear" w:color="auto" w:fill="auto"/>
            <w:vAlign w:val="bottom"/>
          </w:tcPr>
          <w:p w14:paraId="099D0AFF"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r>
      <w:tr w:rsidR="00B31B72" w:rsidRPr="007A2A65" w14:paraId="510EE384" w14:textId="77777777" w:rsidTr="00951C5F">
        <w:tc>
          <w:tcPr>
            <w:tcW w:w="6840" w:type="dxa"/>
            <w:shd w:val="clear" w:color="auto" w:fill="auto"/>
            <w:vAlign w:val="bottom"/>
          </w:tcPr>
          <w:p w14:paraId="7BD31F09"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Parliamentary documentation</w:t>
            </w:r>
            <w:r w:rsidRPr="00097DEB">
              <w:rPr>
                <w:rFonts w:eastAsiaTheme="minorHAnsi"/>
                <w:spacing w:val="4"/>
                <w:w w:val="103"/>
                <w:sz w:val="17"/>
                <w:lang w:val="en-GB"/>
              </w:rPr>
              <w:t xml:space="preserve"> (number of documents)</w:t>
            </w:r>
          </w:p>
        </w:tc>
        <w:tc>
          <w:tcPr>
            <w:tcW w:w="810" w:type="dxa"/>
            <w:shd w:val="clear" w:color="auto" w:fill="auto"/>
            <w:vAlign w:val="bottom"/>
          </w:tcPr>
          <w:p w14:paraId="6D5A8DA2"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w:t>
            </w:r>
          </w:p>
        </w:tc>
        <w:tc>
          <w:tcPr>
            <w:tcW w:w="720" w:type="dxa"/>
            <w:shd w:val="clear" w:color="auto" w:fill="auto"/>
            <w:vAlign w:val="bottom"/>
          </w:tcPr>
          <w:p w14:paraId="45F8794F"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w:t>
            </w:r>
          </w:p>
        </w:tc>
        <w:tc>
          <w:tcPr>
            <w:tcW w:w="720" w:type="dxa"/>
            <w:shd w:val="clear" w:color="auto" w:fill="auto"/>
            <w:vAlign w:val="bottom"/>
          </w:tcPr>
          <w:p w14:paraId="6852B678"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w:t>
            </w:r>
          </w:p>
        </w:tc>
        <w:tc>
          <w:tcPr>
            <w:tcW w:w="760" w:type="dxa"/>
            <w:shd w:val="clear" w:color="auto" w:fill="auto"/>
            <w:vAlign w:val="bottom"/>
          </w:tcPr>
          <w:p w14:paraId="482F1394"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w:t>
            </w:r>
          </w:p>
        </w:tc>
      </w:tr>
      <w:tr w:rsidR="00B31B72" w:rsidRPr="007A2A65" w14:paraId="0AAE2E87" w14:textId="77777777" w:rsidTr="00951C5F">
        <w:tc>
          <w:tcPr>
            <w:tcW w:w="6840" w:type="dxa"/>
            <w:shd w:val="clear" w:color="auto" w:fill="auto"/>
            <w:vAlign w:val="bottom"/>
          </w:tcPr>
          <w:p w14:paraId="433B151F"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1.</w:t>
            </w:r>
            <w:r w:rsidRPr="00097DEB">
              <w:rPr>
                <w:rFonts w:eastAsiaTheme="minorHAnsi"/>
                <w:spacing w:val="4"/>
                <w:w w:val="103"/>
                <w:sz w:val="17"/>
                <w:lang w:val="en-GB"/>
              </w:rPr>
              <w:tab/>
              <w:t>Reports for the Commission on Crime Prevention and Criminal Justice</w:t>
            </w:r>
          </w:p>
        </w:tc>
        <w:tc>
          <w:tcPr>
            <w:tcW w:w="810" w:type="dxa"/>
            <w:shd w:val="clear" w:color="auto" w:fill="auto"/>
            <w:vAlign w:val="bottom"/>
          </w:tcPr>
          <w:p w14:paraId="4CA61BC1"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c>
          <w:tcPr>
            <w:tcW w:w="720" w:type="dxa"/>
            <w:shd w:val="clear" w:color="auto" w:fill="auto"/>
            <w:vAlign w:val="bottom"/>
          </w:tcPr>
          <w:p w14:paraId="1B839E9F"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c>
          <w:tcPr>
            <w:tcW w:w="720" w:type="dxa"/>
            <w:shd w:val="clear" w:color="auto" w:fill="auto"/>
            <w:vAlign w:val="bottom"/>
          </w:tcPr>
          <w:p w14:paraId="2368F5A2"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c>
          <w:tcPr>
            <w:tcW w:w="760" w:type="dxa"/>
            <w:shd w:val="clear" w:color="auto" w:fill="auto"/>
            <w:vAlign w:val="bottom"/>
          </w:tcPr>
          <w:p w14:paraId="0CA4005A"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410CF925" w14:textId="77777777" w:rsidTr="00951C5F">
        <w:tc>
          <w:tcPr>
            <w:tcW w:w="6840" w:type="dxa"/>
            <w:shd w:val="clear" w:color="auto" w:fill="auto"/>
            <w:vAlign w:val="bottom"/>
          </w:tcPr>
          <w:p w14:paraId="573B9C80"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Substantive services for meetings</w:t>
            </w:r>
            <w:r w:rsidRPr="00097DEB">
              <w:rPr>
                <w:rFonts w:eastAsiaTheme="minorHAnsi"/>
                <w:spacing w:val="4"/>
                <w:w w:val="103"/>
                <w:sz w:val="17"/>
                <w:lang w:val="en-GB"/>
              </w:rPr>
              <w:t xml:space="preserve"> (number of three-hour meetings)</w:t>
            </w:r>
          </w:p>
        </w:tc>
        <w:tc>
          <w:tcPr>
            <w:tcW w:w="810" w:type="dxa"/>
            <w:shd w:val="clear" w:color="auto" w:fill="auto"/>
            <w:vAlign w:val="bottom"/>
          </w:tcPr>
          <w:p w14:paraId="24EFC1D4"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w:t>
            </w:r>
          </w:p>
        </w:tc>
        <w:tc>
          <w:tcPr>
            <w:tcW w:w="720" w:type="dxa"/>
            <w:shd w:val="clear" w:color="auto" w:fill="auto"/>
            <w:vAlign w:val="bottom"/>
          </w:tcPr>
          <w:p w14:paraId="1CEBA800"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w:t>
            </w:r>
          </w:p>
        </w:tc>
        <w:tc>
          <w:tcPr>
            <w:tcW w:w="720" w:type="dxa"/>
            <w:shd w:val="clear" w:color="auto" w:fill="auto"/>
            <w:vAlign w:val="bottom"/>
          </w:tcPr>
          <w:p w14:paraId="1798D481"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w:t>
            </w:r>
          </w:p>
        </w:tc>
        <w:tc>
          <w:tcPr>
            <w:tcW w:w="760" w:type="dxa"/>
            <w:shd w:val="clear" w:color="auto" w:fill="auto"/>
            <w:vAlign w:val="bottom"/>
          </w:tcPr>
          <w:p w14:paraId="5D1D1DCC"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w:t>
            </w:r>
          </w:p>
        </w:tc>
      </w:tr>
      <w:tr w:rsidR="00B31B72" w:rsidRPr="007A2A65" w14:paraId="5FE56CA0" w14:textId="77777777" w:rsidTr="00951C5F">
        <w:tc>
          <w:tcPr>
            <w:tcW w:w="6840" w:type="dxa"/>
            <w:shd w:val="clear" w:color="auto" w:fill="auto"/>
            <w:vAlign w:val="bottom"/>
          </w:tcPr>
          <w:p w14:paraId="29BED8B5"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2.</w:t>
            </w:r>
            <w:r w:rsidRPr="00097DEB">
              <w:rPr>
                <w:rFonts w:eastAsiaTheme="minorHAnsi"/>
                <w:spacing w:val="4"/>
                <w:w w:val="103"/>
                <w:sz w:val="17"/>
                <w:lang w:val="en-GB"/>
              </w:rPr>
              <w:tab/>
              <w:t>Meetings of the Commission on Crime Prevention and Criminal Justice</w:t>
            </w:r>
          </w:p>
        </w:tc>
        <w:tc>
          <w:tcPr>
            <w:tcW w:w="810" w:type="dxa"/>
            <w:shd w:val="clear" w:color="auto" w:fill="auto"/>
            <w:vAlign w:val="bottom"/>
          </w:tcPr>
          <w:p w14:paraId="198C708C"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c>
          <w:tcPr>
            <w:tcW w:w="720" w:type="dxa"/>
            <w:shd w:val="clear" w:color="auto" w:fill="auto"/>
            <w:vAlign w:val="bottom"/>
          </w:tcPr>
          <w:p w14:paraId="3BC667B4"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c>
          <w:tcPr>
            <w:tcW w:w="720" w:type="dxa"/>
            <w:shd w:val="clear" w:color="auto" w:fill="auto"/>
            <w:vAlign w:val="bottom"/>
          </w:tcPr>
          <w:p w14:paraId="45852AC0"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c>
          <w:tcPr>
            <w:tcW w:w="760" w:type="dxa"/>
            <w:shd w:val="clear" w:color="auto" w:fill="auto"/>
            <w:vAlign w:val="bottom"/>
          </w:tcPr>
          <w:p w14:paraId="20C5D0BB"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r>
      <w:tr w:rsidR="00B31B72" w:rsidRPr="007A2A65" w14:paraId="1FCE9C4D" w14:textId="77777777" w:rsidTr="00951C5F">
        <w:tc>
          <w:tcPr>
            <w:tcW w:w="6840" w:type="dxa"/>
            <w:shd w:val="clear" w:color="auto" w:fill="auto"/>
            <w:vAlign w:val="bottom"/>
          </w:tcPr>
          <w:p w14:paraId="7F851608"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B.</w:t>
            </w:r>
            <w:r w:rsidRPr="00097DEB">
              <w:rPr>
                <w:rFonts w:eastAsiaTheme="minorHAnsi"/>
                <w:b/>
                <w:bCs/>
                <w:spacing w:val="4"/>
                <w:w w:val="103"/>
                <w:sz w:val="17"/>
                <w:lang w:val="en-GB"/>
              </w:rPr>
              <w:tab/>
              <w:t>Generation and transfer of knowledge</w:t>
            </w:r>
          </w:p>
        </w:tc>
        <w:tc>
          <w:tcPr>
            <w:tcW w:w="810" w:type="dxa"/>
            <w:shd w:val="clear" w:color="auto" w:fill="auto"/>
            <w:vAlign w:val="bottom"/>
          </w:tcPr>
          <w:p w14:paraId="2FAB1DEE"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52A7F206"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0FFCC3B9"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60" w:type="dxa"/>
            <w:shd w:val="clear" w:color="auto" w:fill="auto"/>
            <w:vAlign w:val="bottom"/>
          </w:tcPr>
          <w:p w14:paraId="6EED4720"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r>
      <w:tr w:rsidR="00B31B72" w:rsidRPr="007A2A65" w14:paraId="74E1381D" w14:textId="77777777" w:rsidTr="00951C5F">
        <w:tc>
          <w:tcPr>
            <w:tcW w:w="6840" w:type="dxa"/>
            <w:shd w:val="clear" w:color="auto" w:fill="auto"/>
            <w:vAlign w:val="bottom"/>
          </w:tcPr>
          <w:p w14:paraId="544EEB3F"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Field and technical cooperation projects</w:t>
            </w:r>
            <w:r w:rsidRPr="00097DEB">
              <w:rPr>
                <w:rFonts w:eastAsiaTheme="minorHAnsi"/>
                <w:spacing w:val="4"/>
                <w:w w:val="103"/>
                <w:sz w:val="17"/>
                <w:lang w:val="en-GB"/>
              </w:rPr>
              <w:t xml:space="preserve"> (number of projects)</w:t>
            </w:r>
          </w:p>
        </w:tc>
        <w:tc>
          <w:tcPr>
            <w:tcW w:w="810" w:type="dxa"/>
            <w:shd w:val="clear" w:color="auto" w:fill="auto"/>
            <w:vAlign w:val="bottom"/>
          </w:tcPr>
          <w:p w14:paraId="72A3AF58"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4</w:t>
            </w:r>
          </w:p>
        </w:tc>
        <w:tc>
          <w:tcPr>
            <w:tcW w:w="720" w:type="dxa"/>
            <w:shd w:val="clear" w:color="auto" w:fill="auto"/>
            <w:vAlign w:val="bottom"/>
          </w:tcPr>
          <w:p w14:paraId="0C8AAC8C"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4</w:t>
            </w:r>
          </w:p>
        </w:tc>
        <w:tc>
          <w:tcPr>
            <w:tcW w:w="720" w:type="dxa"/>
            <w:shd w:val="clear" w:color="auto" w:fill="auto"/>
            <w:vAlign w:val="bottom"/>
          </w:tcPr>
          <w:p w14:paraId="3F0A27CA"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4</w:t>
            </w:r>
          </w:p>
        </w:tc>
        <w:tc>
          <w:tcPr>
            <w:tcW w:w="760" w:type="dxa"/>
            <w:shd w:val="clear" w:color="auto" w:fill="auto"/>
            <w:vAlign w:val="bottom"/>
          </w:tcPr>
          <w:p w14:paraId="03A53B51"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w:t>
            </w:r>
          </w:p>
        </w:tc>
      </w:tr>
      <w:tr w:rsidR="00B31B72" w:rsidRPr="007A2A65" w14:paraId="1D456E54" w14:textId="77777777" w:rsidTr="00951C5F">
        <w:tc>
          <w:tcPr>
            <w:tcW w:w="6840" w:type="dxa"/>
            <w:shd w:val="clear" w:color="auto" w:fill="auto"/>
            <w:vAlign w:val="bottom"/>
          </w:tcPr>
          <w:p w14:paraId="7F329862"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3.</w:t>
            </w:r>
            <w:r w:rsidRPr="00097DEB">
              <w:rPr>
                <w:rFonts w:eastAsiaTheme="minorHAnsi"/>
                <w:spacing w:val="4"/>
                <w:w w:val="103"/>
                <w:sz w:val="17"/>
                <w:lang w:val="en-GB"/>
              </w:rPr>
              <w:tab/>
              <w:t>To support Member States in the field of crime prevention and criminal justice</w:t>
            </w:r>
          </w:p>
        </w:tc>
        <w:tc>
          <w:tcPr>
            <w:tcW w:w="810" w:type="dxa"/>
            <w:shd w:val="clear" w:color="auto" w:fill="auto"/>
            <w:vAlign w:val="bottom"/>
          </w:tcPr>
          <w:p w14:paraId="530CDE83"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c>
          <w:tcPr>
            <w:tcW w:w="720" w:type="dxa"/>
            <w:shd w:val="clear" w:color="auto" w:fill="auto"/>
            <w:vAlign w:val="bottom"/>
          </w:tcPr>
          <w:p w14:paraId="2FC12B9F"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c>
          <w:tcPr>
            <w:tcW w:w="720" w:type="dxa"/>
            <w:shd w:val="clear" w:color="auto" w:fill="auto"/>
            <w:vAlign w:val="bottom"/>
          </w:tcPr>
          <w:p w14:paraId="20B3390C"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c>
          <w:tcPr>
            <w:tcW w:w="760" w:type="dxa"/>
            <w:shd w:val="clear" w:color="auto" w:fill="auto"/>
            <w:vAlign w:val="bottom"/>
          </w:tcPr>
          <w:p w14:paraId="16A04360"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r>
      <w:tr w:rsidR="00B31B72" w:rsidRPr="007A2A65" w14:paraId="3843980B" w14:textId="77777777" w:rsidTr="00951C5F">
        <w:tc>
          <w:tcPr>
            <w:tcW w:w="6840" w:type="dxa"/>
            <w:shd w:val="clear" w:color="auto" w:fill="auto"/>
            <w:vAlign w:val="bottom"/>
          </w:tcPr>
          <w:p w14:paraId="0BA645B0"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Seminars, workshops and training events</w:t>
            </w:r>
            <w:r w:rsidRPr="00097DEB">
              <w:rPr>
                <w:rFonts w:eastAsiaTheme="minorHAnsi"/>
                <w:spacing w:val="4"/>
                <w:w w:val="103"/>
                <w:sz w:val="17"/>
                <w:lang w:val="en-GB"/>
              </w:rPr>
              <w:t xml:space="preserve"> (number of days)</w:t>
            </w:r>
          </w:p>
        </w:tc>
        <w:tc>
          <w:tcPr>
            <w:tcW w:w="810" w:type="dxa"/>
            <w:shd w:val="clear" w:color="auto" w:fill="auto"/>
            <w:vAlign w:val="bottom"/>
          </w:tcPr>
          <w:p w14:paraId="04CC3B1F"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80</w:t>
            </w:r>
          </w:p>
        </w:tc>
        <w:tc>
          <w:tcPr>
            <w:tcW w:w="720" w:type="dxa"/>
            <w:shd w:val="clear" w:color="auto" w:fill="auto"/>
            <w:vAlign w:val="bottom"/>
          </w:tcPr>
          <w:p w14:paraId="2A04C0FF"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80</w:t>
            </w:r>
          </w:p>
        </w:tc>
        <w:tc>
          <w:tcPr>
            <w:tcW w:w="720" w:type="dxa"/>
            <w:shd w:val="clear" w:color="auto" w:fill="auto"/>
            <w:vAlign w:val="bottom"/>
          </w:tcPr>
          <w:p w14:paraId="136CBAF9"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80</w:t>
            </w:r>
          </w:p>
        </w:tc>
        <w:tc>
          <w:tcPr>
            <w:tcW w:w="760" w:type="dxa"/>
            <w:shd w:val="clear" w:color="auto" w:fill="auto"/>
            <w:vAlign w:val="bottom"/>
          </w:tcPr>
          <w:p w14:paraId="4D4DAF1C"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80</w:t>
            </w:r>
          </w:p>
        </w:tc>
      </w:tr>
      <w:tr w:rsidR="00B31B72" w:rsidRPr="007A2A65" w14:paraId="65A5312C" w14:textId="77777777" w:rsidTr="00951C5F">
        <w:tc>
          <w:tcPr>
            <w:tcW w:w="6840" w:type="dxa"/>
            <w:shd w:val="clear" w:color="auto" w:fill="auto"/>
            <w:vAlign w:val="bottom"/>
          </w:tcPr>
          <w:p w14:paraId="142CB3CB"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4.</w:t>
            </w:r>
            <w:r w:rsidRPr="00097DEB">
              <w:rPr>
                <w:rFonts w:eastAsiaTheme="minorHAnsi"/>
                <w:spacing w:val="4"/>
                <w:w w:val="103"/>
                <w:sz w:val="17"/>
                <w:lang w:val="en-GB"/>
              </w:rPr>
              <w:tab/>
              <w:t>Training courses, seminars and workshops on crime prevention and criminal justice</w:t>
            </w:r>
          </w:p>
        </w:tc>
        <w:tc>
          <w:tcPr>
            <w:tcW w:w="810" w:type="dxa"/>
            <w:shd w:val="clear" w:color="auto" w:fill="auto"/>
            <w:vAlign w:val="bottom"/>
          </w:tcPr>
          <w:p w14:paraId="11FA2567"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80</w:t>
            </w:r>
          </w:p>
        </w:tc>
        <w:tc>
          <w:tcPr>
            <w:tcW w:w="720" w:type="dxa"/>
            <w:shd w:val="clear" w:color="auto" w:fill="auto"/>
            <w:vAlign w:val="bottom"/>
          </w:tcPr>
          <w:p w14:paraId="44798BCD"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80</w:t>
            </w:r>
          </w:p>
        </w:tc>
        <w:tc>
          <w:tcPr>
            <w:tcW w:w="720" w:type="dxa"/>
            <w:shd w:val="clear" w:color="auto" w:fill="auto"/>
            <w:vAlign w:val="bottom"/>
          </w:tcPr>
          <w:p w14:paraId="05F517D6"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80</w:t>
            </w:r>
          </w:p>
        </w:tc>
        <w:tc>
          <w:tcPr>
            <w:tcW w:w="760" w:type="dxa"/>
            <w:shd w:val="clear" w:color="auto" w:fill="auto"/>
            <w:vAlign w:val="bottom"/>
          </w:tcPr>
          <w:p w14:paraId="26A0107C"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80</w:t>
            </w:r>
          </w:p>
        </w:tc>
      </w:tr>
      <w:tr w:rsidR="00B31B72" w:rsidRPr="007A2A65" w14:paraId="70284038" w14:textId="77777777" w:rsidTr="00951C5F">
        <w:tc>
          <w:tcPr>
            <w:tcW w:w="6840" w:type="dxa"/>
            <w:shd w:val="clear" w:color="auto" w:fill="auto"/>
            <w:vAlign w:val="bottom"/>
          </w:tcPr>
          <w:p w14:paraId="0D5C53CF"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Publications</w:t>
            </w:r>
            <w:r w:rsidRPr="00097DEB">
              <w:rPr>
                <w:rFonts w:eastAsiaTheme="minorHAnsi"/>
                <w:spacing w:val="4"/>
                <w:w w:val="103"/>
                <w:sz w:val="17"/>
                <w:lang w:val="en-GB"/>
              </w:rPr>
              <w:t xml:space="preserve"> (number of publications)</w:t>
            </w:r>
          </w:p>
        </w:tc>
        <w:tc>
          <w:tcPr>
            <w:tcW w:w="810" w:type="dxa"/>
            <w:shd w:val="clear" w:color="auto" w:fill="auto"/>
            <w:vAlign w:val="bottom"/>
          </w:tcPr>
          <w:p w14:paraId="2A07D21D"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4</w:t>
            </w:r>
          </w:p>
        </w:tc>
        <w:tc>
          <w:tcPr>
            <w:tcW w:w="720" w:type="dxa"/>
            <w:shd w:val="clear" w:color="auto" w:fill="auto"/>
            <w:vAlign w:val="bottom"/>
          </w:tcPr>
          <w:p w14:paraId="091478EE"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4</w:t>
            </w:r>
          </w:p>
        </w:tc>
        <w:tc>
          <w:tcPr>
            <w:tcW w:w="720" w:type="dxa"/>
            <w:shd w:val="clear" w:color="auto" w:fill="auto"/>
            <w:vAlign w:val="bottom"/>
          </w:tcPr>
          <w:p w14:paraId="7170067E"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4</w:t>
            </w:r>
          </w:p>
        </w:tc>
        <w:tc>
          <w:tcPr>
            <w:tcW w:w="760" w:type="dxa"/>
            <w:shd w:val="clear" w:color="auto" w:fill="auto"/>
            <w:vAlign w:val="bottom"/>
          </w:tcPr>
          <w:p w14:paraId="71B60D47"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3</w:t>
            </w:r>
          </w:p>
        </w:tc>
      </w:tr>
      <w:tr w:rsidR="00B31B72" w:rsidRPr="007A2A65" w14:paraId="1FB52C1D" w14:textId="77777777" w:rsidTr="00951C5F">
        <w:tc>
          <w:tcPr>
            <w:tcW w:w="6840" w:type="dxa"/>
            <w:shd w:val="clear" w:color="auto" w:fill="auto"/>
            <w:vAlign w:val="bottom"/>
          </w:tcPr>
          <w:p w14:paraId="5334A60B"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5.</w:t>
            </w:r>
            <w:r w:rsidRPr="00097DEB">
              <w:rPr>
                <w:rFonts w:eastAsiaTheme="minorHAnsi"/>
                <w:spacing w:val="4"/>
                <w:w w:val="103"/>
                <w:sz w:val="17"/>
                <w:lang w:val="en-GB"/>
              </w:rPr>
              <w:tab/>
              <w:t>Guidance materials (e.g. handbooks, tools, studies)</w:t>
            </w:r>
          </w:p>
        </w:tc>
        <w:tc>
          <w:tcPr>
            <w:tcW w:w="810" w:type="dxa"/>
            <w:shd w:val="clear" w:color="auto" w:fill="auto"/>
            <w:vAlign w:val="bottom"/>
          </w:tcPr>
          <w:p w14:paraId="25D2DE06"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c>
          <w:tcPr>
            <w:tcW w:w="720" w:type="dxa"/>
            <w:shd w:val="clear" w:color="auto" w:fill="auto"/>
            <w:vAlign w:val="bottom"/>
          </w:tcPr>
          <w:p w14:paraId="259C407B"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c>
          <w:tcPr>
            <w:tcW w:w="720" w:type="dxa"/>
            <w:shd w:val="clear" w:color="auto" w:fill="auto"/>
            <w:vAlign w:val="bottom"/>
          </w:tcPr>
          <w:p w14:paraId="76628047"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c>
          <w:tcPr>
            <w:tcW w:w="760" w:type="dxa"/>
            <w:shd w:val="clear" w:color="auto" w:fill="auto"/>
            <w:vAlign w:val="bottom"/>
          </w:tcPr>
          <w:p w14:paraId="3BE01C94"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3</w:t>
            </w:r>
          </w:p>
        </w:tc>
      </w:tr>
      <w:tr w:rsidR="00B31B72" w:rsidRPr="007A2A65" w14:paraId="3DDEF2F0" w14:textId="77777777" w:rsidTr="00951C5F">
        <w:tc>
          <w:tcPr>
            <w:tcW w:w="6840" w:type="dxa"/>
            <w:shd w:val="clear" w:color="auto" w:fill="auto"/>
            <w:vAlign w:val="bottom"/>
          </w:tcPr>
          <w:p w14:paraId="046A1FEB"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Technical materials</w:t>
            </w:r>
            <w:r w:rsidRPr="00097DEB">
              <w:rPr>
                <w:rFonts w:eastAsiaTheme="minorHAnsi"/>
                <w:spacing w:val="4"/>
                <w:w w:val="103"/>
                <w:sz w:val="17"/>
                <w:lang w:val="en-GB"/>
              </w:rPr>
              <w:t xml:space="preserve"> (number of materials)</w:t>
            </w:r>
          </w:p>
        </w:tc>
        <w:tc>
          <w:tcPr>
            <w:tcW w:w="810" w:type="dxa"/>
            <w:shd w:val="clear" w:color="auto" w:fill="auto"/>
            <w:vAlign w:val="bottom"/>
          </w:tcPr>
          <w:p w14:paraId="76572381"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20</w:t>
            </w:r>
          </w:p>
        </w:tc>
        <w:tc>
          <w:tcPr>
            <w:tcW w:w="720" w:type="dxa"/>
            <w:shd w:val="clear" w:color="auto" w:fill="auto"/>
            <w:vAlign w:val="bottom"/>
          </w:tcPr>
          <w:p w14:paraId="07FA015B"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20</w:t>
            </w:r>
          </w:p>
        </w:tc>
        <w:tc>
          <w:tcPr>
            <w:tcW w:w="720" w:type="dxa"/>
            <w:shd w:val="clear" w:color="auto" w:fill="auto"/>
            <w:vAlign w:val="bottom"/>
          </w:tcPr>
          <w:p w14:paraId="1D12AC58"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20</w:t>
            </w:r>
          </w:p>
        </w:tc>
        <w:tc>
          <w:tcPr>
            <w:tcW w:w="760" w:type="dxa"/>
            <w:shd w:val="clear" w:color="auto" w:fill="auto"/>
            <w:vAlign w:val="bottom"/>
          </w:tcPr>
          <w:p w14:paraId="706A6CDB"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20</w:t>
            </w:r>
          </w:p>
        </w:tc>
      </w:tr>
      <w:tr w:rsidR="00B31B72" w:rsidRPr="007A2A65" w14:paraId="13C0C5CC" w14:textId="77777777" w:rsidTr="00951C5F">
        <w:tc>
          <w:tcPr>
            <w:tcW w:w="6840" w:type="dxa"/>
            <w:shd w:val="clear" w:color="auto" w:fill="auto"/>
            <w:vAlign w:val="bottom"/>
          </w:tcPr>
          <w:p w14:paraId="2D1AB1E3"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6.</w:t>
            </w:r>
            <w:r w:rsidRPr="00097DEB">
              <w:rPr>
                <w:rFonts w:eastAsiaTheme="minorHAnsi"/>
                <w:spacing w:val="4"/>
                <w:w w:val="103"/>
                <w:sz w:val="17"/>
                <w:lang w:val="en-GB"/>
              </w:rPr>
              <w:tab/>
              <w:t>E-learning modules</w:t>
            </w:r>
          </w:p>
        </w:tc>
        <w:tc>
          <w:tcPr>
            <w:tcW w:w="810" w:type="dxa"/>
            <w:shd w:val="clear" w:color="auto" w:fill="auto"/>
            <w:vAlign w:val="bottom"/>
          </w:tcPr>
          <w:p w14:paraId="74271CFD"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20</w:t>
            </w:r>
          </w:p>
        </w:tc>
        <w:tc>
          <w:tcPr>
            <w:tcW w:w="720" w:type="dxa"/>
            <w:shd w:val="clear" w:color="auto" w:fill="auto"/>
            <w:vAlign w:val="bottom"/>
          </w:tcPr>
          <w:p w14:paraId="1B9019B6"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20</w:t>
            </w:r>
          </w:p>
        </w:tc>
        <w:tc>
          <w:tcPr>
            <w:tcW w:w="720" w:type="dxa"/>
            <w:shd w:val="clear" w:color="auto" w:fill="auto"/>
            <w:vAlign w:val="bottom"/>
          </w:tcPr>
          <w:p w14:paraId="02372214"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20</w:t>
            </w:r>
          </w:p>
        </w:tc>
        <w:tc>
          <w:tcPr>
            <w:tcW w:w="760" w:type="dxa"/>
            <w:shd w:val="clear" w:color="auto" w:fill="auto"/>
            <w:vAlign w:val="bottom"/>
          </w:tcPr>
          <w:p w14:paraId="18230D45"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20</w:t>
            </w:r>
          </w:p>
        </w:tc>
      </w:tr>
      <w:tr w:rsidR="00B31B72" w:rsidRPr="007A2A65" w14:paraId="52CED1BB" w14:textId="77777777" w:rsidTr="00951C5F">
        <w:tc>
          <w:tcPr>
            <w:tcW w:w="6840" w:type="dxa"/>
            <w:shd w:val="clear" w:color="auto" w:fill="auto"/>
            <w:vAlign w:val="bottom"/>
          </w:tcPr>
          <w:p w14:paraId="6570D04A"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C.</w:t>
            </w:r>
            <w:r w:rsidRPr="00097DEB">
              <w:rPr>
                <w:rFonts w:eastAsiaTheme="minorHAnsi"/>
                <w:b/>
                <w:bCs/>
                <w:spacing w:val="4"/>
                <w:w w:val="103"/>
                <w:sz w:val="17"/>
                <w:lang w:val="en-GB"/>
              </w:rPr>
              <w:tab/>
              <w:t>Substantive deliverables</w:t>
            </w:r>
          </w:p>
        </w:tc>
        <w:tc>
          <w:tcPr>
            <w:tcW w:w="810" w:type="dxa"/>
            <w:shd w:val="clear" w:color="auto" w:fill="auto"/>
            <w:vAlign w:val="bottom"/>
          </w:tcPr>
          <w:p w14:paraId="33F39507"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22A907D5"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499E4B7F"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60" w:type="dxa"/>
            <w:shd w:val="clear" w:color="auto" w:fill="auto"/>
            <w:vAlign w:val="bottom"/>
          </w:tcPr>
          <w:p w14:paraId="58C32E29"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r>
      <w:tr w:rsidR="00B31B72" w:rsidRPr="007A2A65" w14:paraId="2E45542C" w14:textId="77777777" w:rsidTr="00951C5F">
        <w:tc>
          <w:tcPr>
            <w:tcW w:w="9850" w:type="dxa"/>
            <w:gridSpan w:val="5"/>
            <w:shd w:val="clear" w:color="auto" w:fill="auto"/>
            <w:vAlign w:val="bottom"/>
          </w:tcPr>
          <w:p w14:paraId="6350CFEB" w14:textId="77777777" w:rsidR="00B31B72" w:rsidRPr="00097DEB" w:rsidRDefault="00B31B72" w:rsidP="00D74AD1">
            <w:pPr>
              <w:tabs>
                <w:tab w:val="left" w:pos="288"/>
                <w:tab w:val="left" w:pos="576"/>
                <w:tab w:val="left" w:pos="864"/>
                <w:tab w:val="left" w:pos="1152"/>
              </w:tabs>
              <w:spacing w:before="40" w:after="40" w:line="200"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Consultation, advice and advocacy</w:t>
            </w:r>
            <w:r w:rsidRPr="00097DEB">
              <w:rPr>
                <w:rFonts w:eastAsiaTheme="minorHAnsi"/>
                <w:spacing w:val="4"/>
                <w:w w:val="103"/>
                <w:sz w:val="17"/>
                <w:lang w:val="en-GB"/>
              </w:rPr>
              <w:t>: substantive and technical advice on crime prevention and criminal justice to 70 Member States, relevant organizations and agencies, as well as 18 national and regional programmes; advice on best practices in crime prevention and criminal justice reform.</w:t>
            </w:r>
          </w:p>
        </w:tc>
      </w:tr>
      <w:tr w:rsidR="00B31B72" w:rsidRPr="007A2A65" w14:paraId="5A0C3EA1" w14:textId="77777777" w:rsidTr="00951C5F">
        <w:tc>
          <w:tcPr>
            <w:tcW w:w="6840" w:type="dxa"/>
            <w:shd w:val="clear" w:color="auto" w:fill="auto"/>
            <w:vAlign w:val="bottom"/>
          </w:tcPr>
          <w:p w14:paraId="34BAE1BE" w14:textId="77777777" w:rsidR="00B31B72" w:rsidRPr="00097DEB" w:rsidRDefault="00B31B72"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D.</w:t>
            </w:r>
            <w:r w:rsidRPr="00097DEB">
              <w:rPr>
                <w:rFonts w:eastAsiaTheme="minorHAnsi"/>
                <w:b/>
                <w:bCs/>
                <w:spacing w:val="4"/>
                <w:w w:val="103"/>
                <w:sz w:val="17"/>
                <w:lang w:val="en-GB"/>
              </w:rPr>
              <w:tab/>
              <w:t xml:space="preserve">Communication deliverables </w:t>
            </w:r>
          </w:p>
        </w:tc>
        <w:tc>
          <w:tcPr>
            <w:tcW w:w="810" w:type="dxa"/>
            <w:shd w:val="clear" w:color="auto" w:fill="auto"/>
            <w:vAlign w:val="bottom"/>
          </w:tcPr>
          <w:p w14:paraId="007313FD"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59D27BD8"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20" w:type="dxa"/>
            <w:shd w:val="clear" w:color="auto" w:fill="auto"/>
            <w:vAlign w:val="bottom"/>
          </w:tcPr>
          <w:p w14:paraId="7AE5EA61"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60" w:type="dxa"/>
            <w:shd w:val="clear" w:color="auto" w:fill="auto"/>
            <w:vAlign w:val="bottom"/>
          </w:tcPr>
          <w:p w14:paraId="615D7988" w14:textId="77777777" w:rsidR="00B31B72" w:rsidRPr="007A2A65" w:rsidRDefault="00B31B72"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r>
      <w:tr w:rsidR="00B31B72" w:rsidRPr="007A2A65" w14:paraId="77D55C58" w14:textId="77777777" w:rsidTr="00951C5F">
        <w:tc>
          <w:tcPr>
            <w:tcW w:w="9850" w:type="dxa"/>
            <w:gridSpan w:val="5"/>
            <w:shd w:val="clear" w:color="auto" w:fill="auto"/>
            <w:vAlign w:val="bottom"/>
          </w:tcPr>
          <w:p w14:paraId="22CB99BB" w14:textId="77777777" w:rsidR="00B31B72" w:rsidRPr="00097DEB" w:rsidRDefault="00B31B72" w:rsidP="00D74AD1">
            <w:pPr>
              <w:tabs>
                <w:tab w:val="left" w:pos="288"/>
                <w:tab w:val="left" w:pos="576"/>
                <w:tab w:val="left" w:pos="864"/>
                <w:tab w:val="left" w:pos="1152"/>
              </w:tabs>
              <w:spacing w:before="40" w:after="40" w:line="200" w:lineRule="exact"/>
              <w:ind w:left="288" w:right="43" w:hanging="288"/>
              <w:rPr>
                <w:rFonts w:eastAsiaTheme="minorHAnsi"/>
                <w:spacing w:val="4"/>
                <w:w w:val="103"/>
                <w:sz w:val="17"/>
                <w:lang w:val="en-GB"/>
              </w:rPr>
            </w:pPr>
            <w:r w:rsidRPr="00097DEB">
              <w:rPr>
                <w:rFonts w:eastAsiaTheme="minorHAnsi"/>
                <w:b/>
                <w:bCs/>
                <w:spacing w:val="4"/>
                <w:w w:val="103"/>
                <w:sz w:val="17"/>
                <w:lang w:val="en-GB"/>
              </w:rPr>
              <w:tab/>
              <w:t>Outreach programmes, special events and information materials</w:t>
            </w:r>
            <w:r w:rsidRPr="00097DEB">
              <w:rPr>
                <w:rFonts w:eastAsiaTheme="minorHAnsi"/>
                <w:spacing w:val="4"/>
                <w:w w:val="103"/>
                <w:sz w:val="17"/>
                <w:lang w:val="en-GB"/>
              </w:rPr>
              <w:t>: campaigns to observe Nelson Mandela International Day; promotional materials on UNODC mandate areas in crime prevention and criminal justice.</w:t>
            </w:r>
          </w:p>
        </w:tc>
      </w:tr>
      <w:tr w:rsidR="00B31B72" w:rsidRPr="007A2A65" w14:paraId="13B291FB" w14:textId="77777777" w:rsidTr="00951C5F">
        <w:tc>
          <w:tcPr>
            <w:tcW w:w="9850" w:type="dxa"/>
            <w:gridSpan w:val="5"/>
            <w:tcBorders>
              <w:bottom w:val="single" w:sz="12" w:space="0" w:color="auto"/>
            </w:tcBorders>
            <w:shd w:val="clear" w:color="auto" w:fill="auto"/>
            <w:vAlign w:val="bottom"/>
          </w:tcPr>
          <w:p w14:paraId="4F448BC3" w14:textId="77777777" w:rsidR="00B31B72" w:rsidRPr="00097DEB" w:rsidRDefault="00B31B72" w:rsidP="00D74AD1">
            <w:pPr>
              <w:tabs>
                <w:tab w:val="left" w:pos="288"/>
                <w:tab w:val="left" w:pos="576"/>
                <w:tab w:val="left" w:pos="864"/>
                <w:tab w:val="left" w:pos="1152"/>
              </w:tabs>
              <w:spacing w:before="40" w:after="40" w:line="200" w:lineRule="exact"/>
              <w:ind w:left="288" w:right="43" w:hanging="288"/>
              <w:rPr>
                <w:rFonts w:eastAsiaTheme="minorHAnsi"/>
                <w:spacing w:val="4"/>
                <w:w w:val="103"/>
                <w:sz w:val="17"/>
                <w:lang w:val="en-GB"/>
              </w:rPr>
            </w:pPr>
            <w:r w:rsidRPr="00097DEB">
              <w:rPr>
                <w:rFonts w:eastAsiaTheme="minorHAnsi"/>
                <w:b/>
                <w:bCs/>
                <w:spacing w:val="4"/>
                <w:w w:val="103"/>
                <w:sz w:val="17"/>
                <w:lang w:val="en-GB"/>
              </w:rPr>
              <w:tab/>
              <w:t>External and media relations</w:t>
            </w:r>
            <w:r w:rsidRPr="00097DEB">
              <w:rPr>
                <w:rFonts w:eastAsiaTheme="minorHAnsi"/>
                <w:spacing w:val="4"/>
                <w:w w:val="103"/>
                <w:sz w:val="17"/>
                <w:lang w:val="en-GB"/>
              </w:rPr>
              <w:t>: fundraising initiatives and strategic partnerships with international organizations and civil society organizations.</w:t>
            </w:r>
          </w:p>
        </w:tc>
      </w:tr>
    </w:tbl>
    <w:p w14:paraId="403EB4D3" w14:textId="77777777" w:rsidR="00D74AD1" w:rsidRPr="007A2A65" w:rsidRDefault="00D74AD1" w:rsidP="00D74AD1">
      <w:pPr>
        <w:pStyle w:val="SingleTxt"/>
        <w:spacing w:after="0" w:line="120" w:lineRule="exact"/>
        <w:rPr>
          <w:sz w:val="10"/>
          <w:lang w:val="en-GB" w:eastAsia="en-US"/>
        </w:rPr>
      </w:pPr>
    </w:p>
    <w:p w14:paraId="235B5CED" w14:textId="77777777" w:rsidR="00D74AD1" w:rsidRPr="007A2A65" w:rsidRDefault="00D74AD1" w:rsidP="00D74AD1">
      <w:pPr>
        <w:pStyle w:val="SingleTxt"/>
        <w:spacing w:after="0" w:line="120" w:lineRule="exact"/>
        <w:rPr>
          <w:sz w:val="10"/>
          <w:lang w:val="en-GB" w:eastAsia="en-US"/>
        </w:rPr>
      </w:pPr>
    </w:p>
    <w:p w14:paraId="1D1F74F9" w14:textId="77777777" w:rsidR="00D74AD1" w:rsidRPr="007A2A65" w:rsidRDefault="00D74AD1" w:rsidP="00D74AD1">
      <w:pPr>
        <w:pStyle w:val="SingleTxt"/>
        <w:spacing w:after="0" w:line="120" w:lineRule="exact"/>
        <w:rPr>
          <w:sz w:val="10"/>
          <w:lang w:val="en-GB" w:eastAsia="en-US"/>
        </w:rPr>
      </w:pPr>
    </w:p>
    <w:p w14:paraId="04FD9D3B" w14:textId="675EF089"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Subprogramme 6</w:t>
      </w:r>
    </w:p>
    <w:p w14:paraId="1085A6B9"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Research, trend analysis and forensics</w:t>
      </w:r>
    </w:p>
    <w:p w14:paraId="7259B9D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73BA2B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5DD5544"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Objective</w:t>
      </w:r>
    </w:p>
    <w:p w14:paraId="571CDA0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8E4636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C7519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16.82</w:t>
      </w:r>
      <w:r w:rsidRPr="007A2A65">
        <w:rPr>
          <w:kern w:val="2"/>
          <w:lang w:val="en-GB" w:eastAsia="en-US"/>
          <w14:ligatures w14:val="standardContextual"/>
        </w:rPr>
        <w:tab/>
        <w:t xml:space="preserve">The objective, to which this subprogramme contributes, is to ensure that Member States have enhanced knowledge of trends on drugs and crime for effective scientific and evidence-based policy formulation and access to and use of quality forensic science data, information and tools in their efforts against drugs, crime and terrorism. </w:t>
      </w:r>
    </w:p>
    <w:p w14:paraId="45921DD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90ABD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61CF094" w14:textId="77777777" w:rsidR="00B31B72" w:rsidRPr="007A2A65" w:rsidRDefault="00B31B72" w:rsidP="0055436F">
      <w:pPr>
        <w:pStyle w:val="H1"/>
        <w:ind w:right="1260"/>
        <w:rPr>
          <w:lang w:val="en-GB" w:eastAsia="en-US"/>
        </w:rPr>
      </w:pPr>
      <w:r w:rsidRPr="007A2A65">
        <w:rPr>
          <w:lang w:val="en-GB" w:eastAsia="en-US"/>
        </w:rPr>
        <w:tab/>
      </w:r>
      <w:r w:rsidRPr="007A2A65">
        <w:rPr>
          <w:lang w:val="en-GB" w:eastAsia="en-US"/>
        </w:rPr>
        <w:tab/>
        <w:t>Strategy</w:t>
      </w:r>
    </w:p>
    <w:p w14:paraId="4F4654AD"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82B54E0"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640206"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16.83</w:t>
      </w:r>
      <w:r w:rsidRPr="007A2A65">
        <w:rPr>
          <w:kern w:val="2"/>
          <w:lang w:val="en-GB" w:eastAsia="en-US"/>
          <w14:ligatures w14:val="standardContextual"/>
        </w:rPr>
        <w:tab/>
        <w:t>To contribute to the objective, the subprogramme will:</w:t>
      </w:r>
    </w:p>
    <w:p w14:paraId="44AE6231"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Provide timely, accurate and gender-sensitive statistics and analyses of world drug and crime problems, with particular attention to specific manifestations of crime and its transnational dimensions through the production of global and thematic reports, an online monitoring platform and a data-sharing portal;</w:t>
      </w:r>
    </w:p>
    <w:p w14:paraId="70F9CC9C"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Generate high-quality and relevant evidence through strengthened research capacity in the field and technical oversight at headquarters, including in coordination with the regional Centres of Excellence in Mexico and the Republic of Korea;</w:t>
      </w:r>
    </w:p>
    <w:p w14:paraId="3A2B829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Support countries through workshops, training, the provision of guidelines and other capacity-building efforts, in the collection of and reporting on data regarding drugs and crime, including as required to monitor progress against certain Sustainable Development Goals and targets, in particular Goals 3, 5, 15 and 16, as they relate to drug use, trafficking, illicit financial flows, justice, corruption, crime and crime-related violence;</w:t>
      </w:r>
    </w:p>
    <w:p w14:paraId="323CE54B" w14:textId="77777777" w:rsidR="00B31B72" w:rsidRPr="00097DEB"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kern w:val="2"/>
          <w:lang w:val="en-GB" w:eastAsia="en-US"/>
          <w14:ligatures w14:val="standardContextual"/>
        </w:rPr>
      </w:pPr>
      <w:r w:rsidRPr="00097DEB">
        <w:rPr>
          <w:spacing w:val="2"/>
          <w:w w:val="101"/>
          <w:kern w:val="2"/>
          <w:lang w:val="en-GB" w:eastAsia="en-US"/>
          <w14:ligatures w14:val="standardContextual"/>
        </w:rPr>
        <w:tab/>
      </w:r>
      <w:r w:rsidRPr="00097DEB">
        <w:rPr>
          <w:spacing w:val="2"/>
          <w:w w:val="101"/>
          <w:kern w:val="2"/>
          <w:lang w:val="en-GB" w:eastAsia="en-US"/>
          <w14:ligatures w14:val="standardContextual"/>
        </w:rPr>
        <w:tab/>
        <w:t>(d)</w:t>
      </w:r>
      <w:r w:rsidRPr="00097DEB">
        <w:rPr>
          <w:spacing w:val="2"/>
          <w:w w:val="101"/>
          <w:kern w:val="2"/>
          <w:lang w:val="en-GB" w:eastAsia="en-US"/>
          <w14:ligatures w14:val="standardContextual"/>
        </w:rPr>
        <w:tab/>
        <w:t>Build capacity of national statistical systems and other relevant national institutions, upon request, to produce, disseminate and analyse drug and crime data and statistics, and assist Member States, upon request, in identifying trends, emerging issues and priorities in drugs, crime and corruption;</w:t>
      </w:r>
    </w:p>
    <w:p w14:paraId="6535484F"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Provide technical assistance and expert advice to drug-testing laboratories, forensic institutions and Member States on forensics standard setting, early warning systems and the exchange of quality forensic data, services and support for policymaking and decision-making;</w:t>
      </w:r>
    </w:p>
    <w:p w14:paraId="4823E547"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(f)</w:t>
      </w:r>
      <w:r w:rsidRPr="007A2A65">
        <w:rPr>
          <w:kern w:val="2"/>
          <w:lang w:val="en-GB" w:eastAsia="en-US"/>
          <w14:ligatures w14:val="standardContextual"/>
        </w:rPr>
        <w:tab/>
        <w:t>Develop and disseminate forensic best practices guidelines and scientific-technical publications on drugs and crime;</w:t>
      </w:r>
    </w:p>
    <w:p w14:paraId="241FA1D2" w14:textId="77777777" w:rsidR="00B31B72" w:rsidRPr="00097DEB"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kern w:val="2"/>
          <w:lang w:val="en-GB" w:eastAsia="en-US"/>
          <w14:ligatures w14:val="standardContextual"/>
        </w:rPr>
      </w:pPr>
      <w:r w:rsidRPr="00097DEB">
        <w:rPr>
          <w:spacing w:val="2"/>
          <w:w w:val="101"/>
          <w:kern w:val="2"/>
          <w:lang w:val="en-GB" w:eastAsia="en-US"/>
          <w14:ligatures w14:val="standardContextual"/>
        </w:rPr>
        <w:tab/>
      </w:r>
      <w:r w:rsidRPr="00097DEB">
        <w:rPr>
          <w:spacing w:val="2"/>
          <w:w w:val="101"/>
          <w:kern w:val="2"/>
          <w:lang w:val="en-GB" w:eastAsia="en-US"/>
          <w14:ligatures w14:val="standardContextual"/>
        </w:rPr>
        <w:tab/>
        <w:t>(g)</w:t>
      </w:r>
      <w:r w:rsidRPr="00097DEB">
        <w:rPr>
          <w:spacing w:val="2"/>
          <w:w w:val="101"/>
          <w:kern w:val="2"/>
          <w:lang w:val="en-GB" w:eastAsia="en-US"/>
          <w14:ligatures w14:val="standardContextual"/>
        </w:rPr>
        <w:tab/>
        <w:t>Provide scientific support to the three treaty bodies under the international drug conventions, namely the Commission on Narcotic Drugs, the International Narcotics Control Board and WHO.</w:t>
      </w:r>
    </w:p>
    <w:p w14:paraId="6C8FC4A3"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16.84</w:t>
      </w:r>
      <w:r w:rsidRPr="007A2A65">
        <w:rPr>
          <w:kern w:val="2"/>
          <w:lang w:val="en-GB" w:eastAsia="en-US"/>
          <w14:ligatures w14:val="standardContextual"/>
        </w:rPr>
        <w:tab/>
        <w:t xml:space="preserve">The above-mentioned work is expected to result in: </w:t>
      </w:r>
    </w:p>
    <w:p w14:paraId="627788C4" w14:textId="77777777" w:rsidR="00B31B72" w:rsidRPr="00097DEB"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kern w:val="2"/>
          <w:lang w:val="en-GB" w:eastAsia="en-US"/>
          <w14:ligatures w14:val="standardContextual"/>
        </w:rPr>
      </w:pPr>
      <w:r w:rsidRPr="00097DEB">
        <w:rPr>
          <w:spacing w:val="2"/>
          <w:w w:val="101"/>
          <w:kern w:val="2"/>
          <w:lang w:val="en-GB" w:eastAsia="en-US"/>
          <w14:ligatures w14:val="standardContextual"/>
        </w:rPr>
        <w:tab/>
      </w:r>
      <w:r w:rsidRPr="00097DEB">
        <w:rPr>
          <w:spacing w:val="2"/>
          <w:w w:val="101"/>
          <w:kern w:val="2"/>
          <w:lang w:val="en-GB" w:eastAsia="en-US"/>
          <w14:ligatures w14:val="standardContextual"/>
        </w:rPr>
        <w:tab/>
        <w:t>(a)</w:t>
      </w:r>
      <w:r w:rsidRPr="00097DEB">
        <w:rPr>
          <w:spacing w:val="2"/>
          <w:w w:val="101"/>
          <w:kern w:val="2"/>
          <w:lang w:val="en-GB" w:eastAsia="en-US"/>
          <w14:ligatures w14:val="standardContextual"/>
        </w:rPr>
        <w:tab/>
        <w:t>Enhanced knowledge among Member States, the international community and other relevant stakeholders on formulating strategic responses to existing and emerging drugs and crime issues;</w:t>
      </w:r>
    </w:p>
    <w:p w14:paraId="1EC6A23E"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Production and analysis of gender-sensitive statistical data on trends by Member States, including trends in specific and emerging drugs and crime issues;</w:t>
      </w:r>
    </w:p>
    <w:p w14:paraId="454AF299"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Enhanced scientific and forensic capacity of law enforcement personnel, national drug testing and toxicology laboratories and forensic service providers in line with internationally accepted standards of performance;</w:t>
      </w:r>
    </w:p>
    <w:p w14:paraId="6749BBC2"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Enhanced scientific support to the three treaty bodies under the international drug conventions.</w:t>
      </w:r>
    </w:p>
    <w:p w14:paraId="12B4FC10" w14:textId="77777777" w:rsidR="00B31B72"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DD5C68E" w14:textId="77777777" w:rsidR="00097DEB" w:rsidRPr="007A2A65" w:rsidRDefault="00097DEB"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614EB2" w14:textId="77777777" w:rsidR="00B31B72" w:rsidRPr="007A2A65" w:rsidRDefault="00B31B72" w:rsidP="00BC640A">
      <w:pPr>
        <w:pStyle w:val="H1"/>
        <w:ind w:right="1260"/>
        <w:rPr>
          <w:lang w:val="en-GB" w:eastAsia="en-US"/>
        </w:rPr>
      </w:pPr>
      <w:r w:rsidRPr="007A2A65">
        <w:rPr>
          <w:lang w:val="en-GB" w:eastAsia="en-US"/>
        </w:rPr>
        <w:tab/>
      </w:r>
      <w:r w:rsidRPr="007A2A65">
        <w:rPr>
          <w:lang w:val="en-GB" w:eastAsia="en-US"/>
        </w:rPr>
        <w:tab/>
        <w:t>Programme performance in 2024</w:t>
      </w:r>
    </w:p>
    <w:p w14:paraId="3014B4CB"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568971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878BF7F" w14:textId="77777777" w:rsidR="00B31B72" w:rsidRPr="007A2A65" w:rsidRDefault="00B31B72"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Enhanced knowledge of Member States to effectively counter wildlife trafficking</w:t>
      </w:r>
    </w:p>
    <w:p w14:paraId="0B572DD4"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A85C475" w14:textId="77777777" w:rsidR="00B31B72" w:rsidRPr="007A2A65" w:rsidRDefault="00B31B72" w:rsidP="00B31B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16.85</w:t>
      </w:r>
      <w:r w:rsidRPr="007A2A65">
        <w:rPr>
          <w:kern w:val="2"/>
          <w:lang w:val="en-GB" w:eastAsia="en-US"/>
          <w14:ligatures w14:val="standardContextual"/>
        </w:rPr>
        <w:tab/>
        <w:t>Despite two decades of concerted efforts at both the international and the national levels, wildlife trafficking continues to persist worldwide. Trafficking reduces wildlife populations and can disrupt ecosystems and affect climate resilience. It also threatens socioeconomic benefits that people derive from nature, such as income, food and medicine, and undermines governance by fostering corruption and illicit financial flows. Understanding the scale, geographical scope and trends of wildlife trafficking is key for effective policy formulation and law enforcement responses at the national and international levels. The subprogramme contributed to these efforts by collecting and analysing wildlife seizures data provided by Member States and complemented by other sources, and by providing global and thematic analyses based on these records. As at 2024, UNODC had collated over 140,000 seizure records from 162 countries and territories, dated between 2015 and 2021. On the basis of this data, the subprogramme compiled the 2024 World Wildlife Crime Report, which found signs of progress in reducing trafficking of some iconic species, such as elephants and rhinoceroses. For these species, a combination of preventive efforts on both the demand and supply sides has produced positive outcomes. However, the available evidence did not provide confidence that wildlife trafficking is being substantially reduced overall.</w:t>
      </w:r>
    </w:p>
    <w:p w14:paraId="2DC37C1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16.86</w:t>
      </w:r>
      <w:r w:rsidRPr="007A2A65">
        <w:rPr>
          <w:kern w:val="2"/>
          <w:lang w:val="en-GB" w:eastAsia="en-US"/>
          <w14:ligatures w14:val="standardContextual"/>
        </w:rPr>
        <w:tab/>
        <w:t>Progress towards the objective is presented in the performance measure below (see figure 16.XVIII).</w:t>
      </w:r>
    </w:p>
    <w:p w14:paraId="3F7BDBB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DA9BEA6"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16.XVIII</w:t>
      </w:r>
    </w:p>
    <w:p w14:paraId="4403A9BD" w14:textId="77777777" w:rsidR="0023096A" w:rsidRPr="007A2A65" w:rsidRDefault="0023096A" w:rsidP="00097D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wildlife seizure cases reported by Member States and complemented by other sources (cumulative)</w:t>
      </w:r>
    </w:p>
    <w:p w14:paraId="5B93A3C8"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9FF0D9E"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szCs w:val="20"/>
          <w:lang w:val="en-GB" w:eastAsia="en-US"/>
          <w14:ligatures w14:val="standardContextual"/>
        </w:rPr>
        <w:drawing>
          <wp:anchor distT="0" distB="0" distL="114300" distR="114300" simplePos="0" relativeHeight="251679744" behindDoc="0" locked="0" layoutInCell="1" allowOverlap="1" wp14:anchorId="7A8576BF" wp14:editId="4862324B">
            <wp:simplePos x="0" y="0"/>
            <wp:positionH relativeFrom="margin">
              <wp:align>left</wp:align>
            </wp:positionH>
            <wp:positionV relativeFrom="paragraph">
              <wp:posOffset>78740</wp:posOffset>
            </wp:positionV>
            <wp:extent cx="6124575" cy="1860550"/>
            <wp:effectExtent l="0" t="0" r="0" b="6350"/>
            <wp:wrapTopAndBottom/>
            <wp:docPr id="953212152" name="Chart 953212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5"/>
              </a:graphicData>
            </a:graphic>
            <wp14:sizeRelH relativeFrom="page">
              <wp14:pctWidth>0</wp14:pctWidth>
            </wp14:sizeRelH>
            <wp14:sizeRelV relativeFrom="page">
              <wp14:pctHeight>0</wp14:pctHeight>
            </wp14:sizeRelV>
          </wp:anchor>
        </w:drawing>
      </w:r>
    </w:p>
    <w:p w14:paraId="6A4B6DC0" w14:textId="77777777"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Planned results for 2026</w:t>
      </w:r>
    </w:p>
    <w:p w14:paraId="6ABE434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028D80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9F49CCC"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Result 1: safe handling and disposal of drugs and the precursor chemicals used in their illicit manufacture by Member States </w:t>
      </w:r>
    </w:p>
    <w:p w14:paraId="18301B8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89D90BF"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1FC69C6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16B951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16.87</w:t>
      </w:r>
      <w:r w:rsidRPr="007A2A65">
        <w:rPr>
          <w:kern w:val="2"/>
          <w:lang w:val="en-GB" w:eastAsia="en-US"/>
          <w14:ligatures w14:val="standardContextual"/>
        </w:rPr>
        <w:tab/>
        <w:t xml:space="preserve">The subprogramme’s work contributed to three countries with national inter-agency disposal plans and 30 national experts with enhanced knowledge on the disposal of drugs and precursor chemicals in a safe, sustainable and environmentally friendly manner, which met the planned targets. </w:t>
      </w:r>
    </w:p>
    <w:p w14:paraId="374302C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16.88</w:t>
      </w:r>
      <w:r w:rsidRPr="007A2A65">
        <w:rPr>
          <w:kern w:val="2"/>
          <w:lang w:val="en-GB" w:eastAsia="en-US"/>
          <w14:ligatures w14:val="standardContextual"/>
        </w:rPr>
        <w:tab/>
        <w:t>Progress towards the objective and the target for 2026 are presented in the performance measure below (see figure 16.XIX).</w:t>
      </w:r>
    </w:p>
    <w:p w14:paraId="5D7ED275" w14:textId="77777777" w:rsidR="00082196" w:rsidRPr="007A2A65" w:rsidRDefault="00082196" w:rsidP="000821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51DD664"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bookmarkStart w:id="14" w:name="_Hlk195277765"/>
      <w:r w:rsidRPr="007A2A65">
        <w:rPr>
          <w:bCs/>
          <w:spacing w:val="2"/>
          <w:lang w:val="en-GB" w:eastAsia="en-US"/>
          <w14:ligatures w14:val="standardContextual"/>
        </w:rPr>
        <w:t>Figure 16.XIX</w:t>
      </w:r>
    </w:p>
    <w:p w14:paraId="24B68DA6" w14:textId="77777777" w:rsidR="0023096A" w:rsidRPr="007A2A65" w:rsidRDefault="0023096A" w:rsidP="00BC640A">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countries with national disposal plans and personnel with enhanced knowledge on the disposal of drugs and precursor chemicals (annual)</w:t>
      </w:r>
    </w:p>
    <w:p w14:paraId="0A64F28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DB9A52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kern w:val="2"/>
          <w:lang w:val="en-GB" w:eastAsia="en-GB"/>
          <w14:ligatures w14:val="standardContextual"/>
        </w:rPr>
        <w:drawing>
          <wp:anchor distT="0" distB="0" distL="114300" distR="114300" simplePos="0" relativeHeight="251695104" behindDoc="0" locked="0" layoutInCell="1" allowOverlap="1" wp14:anchorId="6BF1D988" wp14:editId="383321A1">
            <wp:simplePos x="0" y="0"/>
            <wp:positionH relativeFrom="column">
              <wp:posOffset>0</wp:posOffset>
            </wp:positionH>
            <wp:positionV relativeFrom="paragraph">
              <wp:posOffset>76200</wp:posOffset>
            </wp:positionV>
            <wp:extent cx="6210935" cy="2303253"/>
            <wp:effectExtent l="0" t="0" r="0" b="1905"/>
            <wp:wrapTopAndBottom/>
            <wp:docPr id="359915335" name="Chart 3599153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6"/>
              </a:graphicData>
            </a:graphic>
          </wp:anchor>
        </w:drawing>
      </w:r>
    </w:p>
    <w:bookmarkEnd w:id="14"/>
    <w:p w14:paraId="360176C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13761B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4ABF7F3"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2: Member States drug testing and toxicology laboratories monitor their performance as part of quality assurance practices</w:t>
      </w:r>
    </w:p>
    <w:p w14:paraId="0454231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AD2B592"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708C6CD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637726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16.89</w:t>
      </w:r>
      <w:r w:rsidRPr="007A2A65">
        <w:rPr>
          <w:kern w:val="2"/>
          <w:lang w:val="en-GB" w:eastAsia="en-US"/>
          <w14:ligatures w14:val="standardContextual"/>
        </w:rPr>
        <w:tab/>
        <w:t>The subprogramme’s work contributed to the continuous participation of 196 drug testing and toxicology laboratories in the UNODC laboratory’s proficiency test in the analysis and identification of drugs, helping Member States to better ensure the accuracy and reliability of testing procedures and foster a culture of continuous improvement, which met the planned target.</w:t>
      </w:r>
    </w:p>
    <w:p w14:paraId="282CC99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16.90</w:t>
      </w:r>
      <w:r w:rsidRPr="007A2A65">
        <w:rPr>
          <w:kern w:val="2"/>
          <w:lang w:val="en-GB" w:eastAsia="en-US"/>
          <w14:ligatures w14:val="standardContextual"/>
        </w:rPr>
        <w:tab/>
        <w:t>Progress towards the objective and the target for 2026 are presented in the performance measure below (see figure 16.XX).</w:t>
      </w:r>
    </w:p>
    <w:p w14:paraId="593E561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77A491D"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w:t>
      </w:r>
    </w:p>
    <w:p w14:paraId="3953A850" w14:textId="77777777" w:rsidR="0023096A" w:rsidRPr="007A2A65" w:rsidRDefault="0023096A" w:rsidP="00097DEB">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forensic laboratories continuously participating in the UNODC drug analysis proficiency test (cumulative)</w:t>
      </w:r>
    </w:p>
    <w:p w14:paraId="596CE98A" w14:textId="4F5CAE0B"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248433A" w14:textId="36356870" w:rsidR="0023096A" w:rsidRPr="007A2A65" w:rsidRDefault="00097DEB"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80768" behindDoc="0" locked="0" layoutInCell="1" allowOverlap="1" wp14:anchorId="1C9DF4A2" wp14:editId="71094A51">
            <wp:simplePos x="0" y="0"/>
            <wp:positionH relativeFrom="margin">
              <wp:align>left</wp:align>
            </wp:positionH>
            <wp:positionV relativeFrom="paragraph">
              <wp:posOffset>97790</wp:posOffset>
            </wp:positionV>
            <wp:extent cx="6254115" cy="2533650"/>
            <wp:effectExtent l="0" t="0" r="0" b="0"/>
            <wp:wrapTopAndBottom/>
            <wp:docPr id="1265443833" name="Chart 12654438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7"/>
              </a:graphicData>
            </a:graphic>
            <wp14:sizeRelH relativeFrom="page">
              <wp14:pctWidth>0</wp14:pctWidth>
            </wp14:sizeRelH>
            <wp14:sizeRelV relativeFrom="page">
              <wp14:pctHeight>0</wp14:pctHeight>
            </wp14:sizeRelV>
          </wp:anchor>
        </w:drawing>
      </w:r>
    </w:p>
    <w:p w14:paraId="6947D7B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42B8AE9" w14:textId="3375B4A0"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57CB0B0" w14:textId="71A970D9" w:rsidR="0023096A" w:rsidRPr="007A2A65" w:rsidRDefault="0023096A" w:rsidP="00BC640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greater access to the evidence needed by Member States to understand and combat trafficking in persons</w:t>
      </w:r>
    </w:p>
    <w:p w14:paraId="6B931193" w14:textId="61AFD290" w:rsidR="0023096A" w:rsidRPr="007A2A65" w:rsidRDefault="0023096A" w:rsidP="00BC64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41612BE" w14:textId="588048D8" w:rsidR="0023096A" w:rsidRPr="007A2A65" w:rsidRDefault="0023096A" w:rsidP="00BC640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5DD9AA82" w14:textId="77777777" w:rsidR="0023096A" w:rsidRPr="007A2A65" w:rsidRDefault="0023096A" w:rsidP="00BC64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26F32DE" w14:textId="49B63344" w:rsidR="0023096A" w:rsidRPr="007A2A65" w:rsidRDefault="0023096A" w:rsidP="00BC64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16.91</w:t>
      </w:r>
      <w:r w:rsidRPr="007A2A65">
        <w:rPr>
          <w:kern w:val="2"/>
          <w:lang w:val="en-GB" w:eastAsia="en-US"/>
          <w14:ligatures w14:val="standardContextual"/>
        </w:rPr>
        <w:tab/>
        <w:t xml:space="preserve">Trafficking in persons is the recruitment, transportation, transfer, harbouring or receipt of people through force, fraud or deception, with the aim of exploiting them for profit. Men, women and children of all ages and from all backgrounds can become victims of this crime, which occurs in every region of the world. The subprogramme supports Member States </w:t>
      </w:r>
      <w:r w:rsidR="00D74AD1" w:rsidRPr="007A2A65">
        <w:rPr>
          <w:kern w:val="2"/>
          <w:lang w:val="en-GB" w:eastAsia="en-US"/>
          <w14:ligatures w14:val="standardContextual"/>
        </w:rPr>
        <w:t>by</w:t>
      </w:r>
      <w:r w:rsidRPr="007A2A65">
        <w:rPr>
          <w:kern w:val="2"/>
          <w:lang w:val="en-GB" w:eastAsia="en-US"/>
          <w14:ligatures w14:val="standardContextual"/>
        </w:rPr>
        <w:t xml:space="preserve"> inform</w:t>
      </w:r>
      <w:r w:rsidR="00D74AD1" w:rsidRPr="007A2A65">
        <w:rPr>
          <w:kern w:val="2"/>
          <w:lang w:val="en-GB" w:eastAsia="en-US"/>
          <w14:ligatures w14:val="standardContextual"/>
        </w:rPr>
        <w:t>ing</w:t>
      </w:r>
      <w:r w:rsidRPr="007A2A65">
        <w:rPr>
          <w:kern w:val="2"/>
          <w:lang w:val="en-GB" w:eastAsia="en-US"/>
          <w14:ligatures w14:val="standardContextual"/>
        </w:rPr>
        <w:t xml:space="preserve"> their responses </w:t>
      </w:r>
      <w:r w:rsidR="00D74AD1" w:rsidRPr="007A2A65">
        <w:rPr>
          <w:kern w:val="2"/>
          <w:lang w:val="en-GB" w:eastAsia="en-US"/>
          <w14:ligatures w14:val="standardContextual"/>
        </w:rPr>
        <w:t xml:space="preserve">in their efforts </w:t>
      </w:r>
      <w:r w:rsidRPr="007A2A65">
        <w:rPr>
          <w:kern w:val="2"/>
          <w:lang w:val="en-GB" w:eastAsia="en-US"/>
          <w14:ligatures w14:val="standardContextual"/>
        </w:rPr>
        <w:t xml:space="preserve">to combat the crime and protect the victims in </w:t>
      </w:r>
      <w:r w:rsidR="00D74AD1" w:rsidRPr="007A2A65">
        <w:rPr>
          <w:kern w:val="2"/>
          <w:lang w:val="en-GB" w:eastAsia="en-US"/>
          <w14:ligatures w14:val="standardContextual"/>
        </w:rPr>
        <w:t xml:space="preserve">accordance with </w:t>
      </w:r>
      <w:r w:rsidRPr="007A2A65">
        <w:rPr>
          <w:kern w:val="2"/>
          <w:lang w:val="en-GB" w:eastAsia="en-US"/>
          <w14:ligatures w14:val="standardContextual"/>
        </w:rPr>
        <w:t xml:space="preserve">the Protocol to Prevent, Suppress and Punish Trafficking in Persons, Especially Women and Children, supplementing the United Nations Convention against Transnational Organized Crime. </w:t>
      </w:r>
    </w:p>
    <w:p w14:paraId="7EFF28D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DCFABAA"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lang w:val="en-GB" w:eastAsia="en-US"/>
          <w14:ligatures w14:val="standardContextual"/>
        </w:rPr>
      </w:pPr>
      <w:r w:rsidRPr="007A2A65">
        <w:rPr>
          <w:i/>
          <w:spacing w:val="3"/>
          <w:lang w:val="en-GB" w:eastAsia="en-US"/>
          <w14:ligatures w14:val="standardContextual"/>
        </w:rPr>
        <w:tab/>
      </w:r>
      <w:r w:rsidRPr="007A2A65">
        <w:rPr>
          <w:i/>
          <w:spacing w:val="3"/>
          <w:lang w:val="en-GB" w:eastAsia="en-US"/>
          <w14:ligatures w14:val="standardContextual"/>
        </w:rPr>
        <w:tab/>
        <w:t>Lessons learned and planned change</w:t>
      </w:r>
    </w:p>
    <w:p w14:paraId="42F9493D" w14:textId="233D678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07B70A4" w14:textId="1416528B"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16.92</w:t>
      </w:r>
      <w:r w:rsidRPr="007A2A65">
        <w:rPr>
          <w:kern w:val="2"/>
          <w:lang w:val="en-GB" w:eastAsia="en-US"/>
          <w14:ligatures w14:val="standardContextual"/>
        </w:rPr>
        <w:tab/>
        <w:t xml:space="preserve">The lesson for the subprogramme was that empirical evidence, collected and analysed through </w:t>
      </w:r>
      <w:r w:rsidR="001660C7">
        <w:rPr>
          <w:kern w:val="2"/>
          <w:lang w:val="en-GB" w:eastAsia="en-US"/>
          <w14:ligatures w14:val="standardContextual"/>
        </w:rPr>
        <w:t xml:space="preserve">the </w:t>
      </w:r>
      <w:r w:rsidRPr="007A2A65">
        <w:rPr>
          <w:kern w:val="2"/>
          <w:lang w:val="en-GB" w:eastAsia="en-US"/>
          <w14:ligatures w14:val="standardContextual"/>
        </w:rPr>
        <w:t>UNODC Global Research on Trafficking in Persons</w:t>
      </w:r>
      <w:r w:rsidR="001660C7">
        <w:rPr>
          <w:kern w:val="2"/>
          <w:lang w:val="en-GB" w:eastAsia="en-US"/>
          <w14:ligatures w14:val="standardContextual"/>
        </w:rPr>
        <w:t xml:space="preserve"> </w:t>
      </w:r>
      <w:r w:rsidR="001660C7" w:rsidRPr="001660C7">
        <w:rPr>
          <w:kern w:val="2"/>
          <w:lang w:val="en-GB" w:eastAsia="en-US"/>
          <w14:ligatures w14:val="standardContextual"/>
        </w:rPr>
        <w:t>programme</w:t>
      </w:r>
      <w:r w:rsidRPr="007A2A65">
        <w:rPr>
          <w:kern w:val="2"/>
          <w:lang w:val="en-GB" w:eastAsia="en-US"/>
          <w14:ligatures w14:val="standardContextual"/>
        </w:rPr>
        <w:t xml:space="preserve">, supports Member States </w:t>
      </w:r>
      <w:r w:rsidR="00D74AD1" w:rsidRPr="007A2A65">
        <w:rPr>
          <w:kern w:val="2"/>
          <w:lang w:val="en-GB" w:eastAsia="en-US"/>
          <w14:ligatures w14:val="standardContextual"/>
        </w:rPr>
        <w:t>by</w:t>
      </w:r>
      <w:r w:rsidRPr="007A2A65">
        <w:rPr>
          <w:kern w:val="2"/>
          <w:lang w:val="en-GB" w:eastAsia="en-US"/>
          <w14:ligatures w14:val="standardContextual"/>
        </w:rPr>
        <w:t xml:space="preserve"> inform</w:t>
      </w:r>
      <w:r w:rsidR="00D74AD1" w:rsidRPr="007A2A65">
        <w:rPr>
          <w:kern w:val="2"/>
          <w:lang w:val="en-GB" w:eastAsia="en-US"/>
          <w14:ligatures w14:val="standardContextual"/>
        </w:rPr>
        <w:t>ing</w:t>
      </w:r>
      <w:r w:rsidRPr="007A2A65">
        <w:rPr>
          <w:kern w:val="2"/>
          <w:lang w:val="en-GB" w:eastAsia="en-US"/>
          <w14:ligatures w14:val="standardContextual"/>
        </w:rPr>
        <w:t xml:space="preserve"> their responses. Gender-sensitive data on trafficking in persons, collected from Member States and made available on the UNODC data portal, have become invaluable in providing the evidence and analysis needed to sharpen responses and improve prevention. In applying the lesson, the subprogramme will increasingly solicit and make available relevant data from Member States to the international community.</w:t>
      </w:r>
    </w:p>
    <w:p w14:paraId="4A9D285B" w14:textId="06BAAC86" w:rsidR="0023096A" w:rsidRPr="00097DEB"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097DEB">
        <w:rPr>
          <w:kern w:val="2"/>
          <w:lang w:val="en-GB" w:eastAsia="en-US"/>
          <w14:ligatures w14:val="standardContextual"/>
        </w:rPr>
        <w:tab/>
        <w:t>16.93</w:t>
      </w:r>
      <w:r w:rsidRPr="00097DEB">
        <w:rPr>
          <w:kern w:val="2"/>
          <w:lang w:val="en-GB" w:eastAsia="en-US"/>
          <w14:ligatures w14:val="standardContextual"/>
        </w:rPr>
        <w:tab/>
        <w:t>Expected progress towards the objective is presented in the performance measure below (see figure</w:t>
      </w:r>
      <w:r w:rsidR="00097DEB">
        <w:rPr>
          <w:kern w:val="2"/>
          <w:lang w:val="en-GB" w:eastAsia="en-US"/>
          <w14:ligatures w14:val="standardContextual"/>
        </w:rPr>
        <w:t> </w:t>
      </w:r>
      <w:r w:rsidRPr="00097DEB">
        <w:rPr>
          <w:kern w:val="2"/>
          <w:lang w:val="en-GB" w:eastAsia="en-US"/>
          <w14:ligatures w14:val="standardContextual"/>
        </w:rPr>
        <w:t>16.XXI).</w:t>
      </w:r>
    </w:p>
    <w:p w14:paraId="0A2210BD" w14:textId="34CBA17B"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7E8E8CB" w14:textId="4B37CA28"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16.XXI</w:t>
      </w:r>
    </w:p>
    <w:p w14:paraId="1D378E30" w14:textId="462EF4DF" w:rsidR="0023096A" w:rsidRPr="007A2A65" w:rsidRDefault="0023096A" w:rsidP="00097DEB">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 xml:space="preserve">Performance measure: number of data points on trafficking in persons reported by Member States available on the </w:t>
      </w:r>
      <w:r w:rsidR="00D74AD1" w:rsidRPr="007A2A65">
        <w:rPr>
          <w:lang w:val="en-GB" w:eastAsia="en-US"/>
        </w:rPr>
        <w:t>United Nations Office on Drugs and Crime</w:t>
      </w:r>
      <w:r w:rsidRPr="007A2A65">
        <w:rPr>
          <w:lang w:val="en-GB" w:eastAsia="en-US"/>
        </w:rPr>
        <w:t xml:space="preserve"> data portal (cumulative)</w:t>
      </w:r>
    </w:p>
    <w:p w14:paraId="77568420" w14:textId="402A07FA"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D17C4C6" w14:textId="376959D7" w:rsidR="0023096A" w:rsidRPr="007A2A65"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81792" behindDoc="0" locked="0" layoutInCell="1" allowOverlap="1" wp14:anchorId="1739DDC4" wp14:editId="172954FF">
            <wp:simplePos x="0" y="0"/>
            <wp:positionH relativeFrom="margin">
              <wp:align>left</wp:align>
            </wp:positionH>
            <wp:positionV relativeFrom="paragraph">
              <wp:posOffset>76200</wp:posOffset>
            </wp:positionV>
            <wp:extent cx="6254115" cy="2162175"/>
            <wp:effectExtent l="0" t="0" r="0" b="0"/>
            <wp:wrapTopAndBottom/>
            <wp:docPr id="1808623384" name="Chart 18086233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8"/>
              </a:graphicData>
            </a:graphic>
            <wp14:sizeRelH relativeFrom="page">
              <wp14:pctWidth>0</wp14:pctWidth>
            </wp14:sizeRelH>
            <wp14:sizeRelV relativeFrom="page">
              <wp14:pctHeight>0</wp14:pctHeight>
            </wp14:sizeRelV>
          </wp:anchor>
        </w:drawing>
      </w:r>
    </w:p>
    <w:p w14:paraId="23E4B13B" w14:textId="7EA0F744"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76FDAFC" w14:textId="75D4841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930B204" w14:textId="6A86EE0F"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C2A0D56" w14:textId="77777777"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Deliverables</w:t>
      </w:r>
    </w:p>
    <w:p w14:paraId="144E537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BE4D10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434AAE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16.94</w:t>
      </w:r>
      <w:r w:rsidRPr="007A2A65">
        <w:rPr>
          <w:kern w:val="2"/>
          <w:lang w:val="en-GB" w:eastAsia="en-US"/>
          <w14:ligatures w14:val="standardContextual"/>
        </w:rPr>
        <w:tab/>
        <w:t>Table 16.10 lists all deliverables of the subprogramme.</w:t>
      </w:r>
    </w:p>
    <w:p w14:paraId="638C345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4C07C5F" w14:textId="77777777" w:rsidR="0023096A" w:rsidRPr="007A2A65" w:rsidRDefault="0023096A" w:rsidP="00BC64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16.10</w:t>
      </w:r>
    </w:p>
    <w:p w14:paraId="376FF3AC" w14:textId="77777777" w:rsidR="0023096A" w:rsidRPr="007A2A65" w:rsidRDefault="0023096A" w:rsidP="00BC640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6: deliverables for the period of 2023–2026, by category and subcategory</w:t>
      </w:r>
    </w:p>
    <w:p w14:paraId="5CE3D8F0" w14:textId="77777777" w:rsidR="0023096A" w:rsidRPr="007A2A65" w:rsidRDefault="0023096A" w:rsidP="00BC64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C0645A8" w14:textId="77777777" w:rsidR="0023096A" w:rsidRPr="007A2A65" w:rsidRDefault="0023096A" w:rsidP="00BC640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2"/>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23096A" w:rsidRPr="007A2A65" w14:paraId="75C312FA" w14:textId="77777777" w:rsidTr="00097DEB">
        <w:trPr>
          <w:trHeight w:val="20"/>
          <w:tblHeader/>
        </w:trPr>
        <w:tc>
          <w:tcPr>
            <w:tcW w:w="7470" w:type="dxa"/>
            <w:tcBorders>
              <w:top w:val="single" w:sz="4" w:space="0" w:color="auto"/>
              <w:bottom w:val="single" w:sz="12" w:space="0" w:color="auto"/>
            </w:tcBorders>
            <w:vAlign w:val="bottom"/>
          </w:tcPr>
          <w:p w14:paraId="07AB090A" w14:textId="77777777" w:rsidR="0023096A" w:rsidRPr="007A2A65" w:rsidRDefault="0023096A" w:rsidP="00BC640A">
            <w:pPr>
              <w:keepNext/>
              <w:spacing w:before="81" w:after="81" w:line="160" w:lineRule="exact"/>
              <w:ind w:right="40"/>
              <w:rPr>
                <w:rFonts w:eastAsiaTheme="minorHAnsi"/>
                <w:sz w:val="14"/>
                <w:szCs w:val="14"/>
                <w:lang w:val="en-GB"/>
              </w:rPr>
            </w:pPr>
            <w:r w:rsidRPr="007A2A65">
              <w:rPr>
                <w:rFonts w:eastAsiaTheme="minorHAnsi"/>
                <w:i/>
                <w:iCs/>
                <w:sz w:val="14"/>
                <w:szCs w:val="14"/>
                <w:lang w:val="en-GB"/>
              </w:rPr>
              <w:t>Category and subcategory</w:t>
            </w:r>
          </w:p>
        </w:tc>
        <w:tc>
          <w:tcPr>
            <w:tcW w:w="595" w:type="dxa"/>
            <w:tcBorders>
              <w:top w:val="single" w:sz="4" w:space="0" w:color="auto"/>
              <w:bottom w:val="single" w:sz="12" w:space="0" w:color="auto"/>
            </w:tcBorders>
            <w:vAlign w:val="bottom"/>
          </w:tcPr>
          <w:p w14:paraId="4786714A" w14:textId="77777777" w:rsidR="0023096A" w:rsidRPr="00097DEB" w:rsidRDefault="0023096A" w:rsidP="00097DEB">
            <w:pPr>
              <w:keepNext/>
              <w:spacing w:before="81" w:after="81" w:line="160" w:lineRule="exact"/>
              <w:ind w:right="43"/>
              <w:jc w:val="right"/>
              <w:rPr>
                <w:rFonts w:eastAsiaTheme="minorHAnsi"/>
                <w:i/>
                <w:iCs/>
                <w:spacing w:val="2"/>
                <w:w w:val="101"/>
                <w:sz w:val="14"/>
                <w:szCs w:val="14"/>
                <w:lang w:val="en-GB"/>
              </w:rPr>
            </w:pPr>
            <w:r w:rsidRPr="00097DEB">
              <w:rPr>
                <w:rFonts w:eastAsiaTheme="minorHAnsi"/>
                <w:i/>
                <w:iCs/>
                <w:spacing w:val="2"/>
                <w:w w:val="101"/>
                <w:sz w:val="14"/>
                <w:szCs w:val="14"/>
                <w:lang w:val="en-GB"/>
              </w:rPr>
              <w:t>2024 planned</w:t>
            </w:r>
          </w:p>
        </w:tc>
        <w:tc>
          <w:tcPr>
            <w:tcW w:w="595" w:type="dxa"/>
            <w:tcBorders>
              <w:top w:val="single" w:sz="4" w:space="0" w:color="auto"/>
              <w:bottom w:val="single" w:sz="12" w:space="0" w:color="auto"/>
            </w:tcBorders>
            <w:vAlign w:val="bottom"/>
          </w:tcPr>
          <w:p w14:paraId="0BB5079E" w14:textId="77777777" w:rsidR="0023096A" w:rsidRPr="00097DEB" w:rsidRDefault="0023096A" w:rsidP="00097DEB">
            <w:pPr>
              <w:keepNext/>
              <w:spacing w:before="81" w:after="81" w:line="160" w:lineRule="exact"/>
              <w:ind w:right="43"/>
              <w:jc w:val="right"/>
              <w:rPr>
                <w:rFonts w:eastAsiaTheme="minorHAnsi"/>
                <w:i/>
                <w:iCs/>
                <w:spacing w:val="2"/>
                <w:w w:val="101"/>
                <w:sz w:val="14"/>
                <w:szCs w:val="14"/>
                <w:lang w:val="en-GB"/>
              </w:rPr>
            </w:pPr>
            <w:r w:rsidRPr="00097DEB">
              <w:rPr>
                <w:rFonts w:eastAsiaTheme="minorHAnsi"/>
                <w:i/>
                <w:iCs/>
                <w:spacing w:val="2"/>
                <w:w w:val="101"/>
                <w:sz w:val="14"/>
                <w:szCs w:val="14"/>
                <w:lang w:val="en-GB"/>
              </w:rPr>
              <w:t>2024 actual</w:t>
            </w:r>
          </w:p>
        </w:tc>
        <w:tc>
          <w:tcPr>
            <w:tcW w:w="595" w:type="dxa"/>
            <w:tcBorders>
              <w:top w:val="single" w:sz="4" w:space="0" w:color="auto"/>
              <w:bottom w:val="single" w:sz="12" w:space="0" w:color="auto"/>
            </w:tcBorders>
            <w:vAlign w:val="bottom"/>
          </w:tcPr>
          <w:p w14:paraId="3AF1E2CF" w14:textId="77777777" w:rsidR="0023096A" w:rsidRPr="00097DEB" w:rsidRDefault="0023096A" w:rsidP="00097DEB">
            <w:pPr>
              <w:keepNext/>
              <w:spacing w:before="81" w:after="81" w:line="160" w:lineRule="exact"/>
              <w:ind w:right="43"/>
              <w:jc w:val="right"/>
              <w:rPr>
                <w:rFonts w:eastAsiaTheme="minorHAnsi"/>
                <w:i/>
                <w:iCs/>
                <w:spacing w:val="2"/>
                <w:w w:val="101"/>
                <w:sz w:val="14"/>
                <w:szCs w:val="14"/>
                <w:lang w:val="en-GB"/>
              </w:rPr>
            </w:pPr>
            <w:r w:rsidRPr="00097DEB">
              <w:rPr>
                <w:rFonts w:eastAsiaTheme="minorHAnsi"/>
                <w:i/>
                <w:iCs/>
                <w:spacing w:val="2"/>
                <w:w w:val="101"/>
                <w:sz w:val="14"/>
                <w:szCs w:val="14"/>
                <w:lang w:val="en-GB"/>
              </w:rPr>
              <w:t>2025 planned</w:t>
            </w:r>
          </w:p>
        </w:tc>
        <w:tc>
          <w:tcPr>
            <w:tcW w:w="595" w:type="dxa"/>
            <w:tcBorders>
              <w:top w:val="single" w:sz="4" w:space="0" w:color="auto"/>
              <w:bottom w:val="single" w:sz="12" w:space="0" w:color="auto"/>
            </w:tcBorders>
            <w:vAlign w:val="bottom"/>
          </w:tcPr>
          <w:p w14:paraId="6C96F1B1" w14:textId="77777777" w:rsidR="0023096A" w:rsidRPr="00097DEB" w:rsidRDefault="0023096A" w:rsidP="00097DEB">
            <w:pPr>
              <w:keepNext/>
              <w:spacing w:before="81" w:after="81" w:line="160" w:lineRule="exact"/>
              <w:ind w:right="43"/>
              <w:jc w:val="right"/>
              <w:rPr>
                <w:rFonts w:eastAsiaTheme="minorHAnsi"/>
                <w:i/>
                <w:iCs/>
                <w:spacing w:val="2"/>
                <w:w w:val="101"/>
                <w:sz w:val="14"/>
                <w:szCs w:val="14"/>
                <w:lang w:val="en-GB"/>
              </w:rPr>
            </w:pPr>
            <w:r w:rsidRPr="00097DEB">
              <w:rPr>
                <w:rFonts w:eastAsiaTheme="minorHAnsi"/>
                <w:i/>
                <w:iCs/>
                <w:spacing w:val="2"/>
                <w:w w:val="101"/>
                <w:sz w:val="14"/>
                <w:szCs w:val="14"/>
                <w:lang w:val="en-GB"/>
              </w:rPr>
              <w:t>2026 planned</w:t>
            </w:r>
          </w:p>
        </w:tc>
      </w:tr>
      <w:tr w:rsidR="0023096A" w:rsidRPr="007A2A65" w14:paraId="42CD5622" w14:textId="77777777" w:rsidTr="00097DEB">
        <w:trPr>
          <w:trHeight w:hRule="exact" w:val="115"/>
          <w:tblHeader/>
        </w:trPr>
        <w:tc>
          <w:tcPr>
            <w:tcW w:w="7470" w:type="dxa"/>
            <w:tcBorders>
              <w:top w:val="single" w:sz="12" w:space="0" w:color="auto"/>
            </w:tcBorders>
            <w:vAlign w:val="bottom"/>
          </w:tcPr>
          <w:p w14:paraId="57BBEE70" w14:textId="77777777" w:rsidR="0023096A" w:rsidRPr="007A2A65" w:rsidRDefault="0023096A" w:rsidP="0023096A">
            <w:pPr>
              <w:keepNext/>
              <w:spacing w:before="81" w:after="81" w:line="160" w:lineRule="exact"/>
              <w:ind w:right="40"/>
              <w:rPr>
                <w:rFonts w:eastAsiaTheme="minorHAnsi"/>
                <w:i/>
                <w:iCs/>
                <w:sz w:val="14"/>
                <w:szCs w:val="14"/>
                <w:lang w:val="en-GB"/>
              </w:rPr>
            </w:pPr>
          </w:p>
        </w:tc>
        <w:tc>
          <w:tcPr>
            <w:tcW w:w="595" w:type="dxa"/>
            <w:tcBorders>
              <w:top w:val="single" w:sz="12" w:space="0" w:color="auto"/>
            </w:tcBorders>
            <w:vAlign w:val="bottom"/>
          </w:tcPr>
          <w:p w14:paraId="5FB734FF" w14:textId="77777777" w:rsidR="0023096A" w:rsidRPr="007A2A65" w:rsidRDefault="0023096A" w:rsidP="0023096A">
            <w:pPr>
              <w:keepNext/>
              <w:spacing w:before="81" w:after="81" w:line="160" w:lineRule="exact"/>
              <w:ind w:left="144" w:right="43"/>
              <w:jc w:val="right"/>
              <w:rPr>
                <w:rFonts w:eastAsiaTheme="minorHAnsi"/>
                <w:i/>
                <w:iCs/>
                <w:sz w:val="14"/>
                <w:szCs w:val="14"/>
                <w:lang w:val="en-GB"/>
              </w:rPr>
            </w:pPr>
          </w:p>
        </w:tc>
        <w:tc>
          <w:tcPr>
            <w:tcW w:w="595" w:type="dxa"/>
            <w:tcBorders>
              <w:top w:val="single" w:sz="12" w:space="0" w:color="auto"/>
            </w:tcBorders>
            <w:vAlign w:val="bottom"/>
          </w:tcPr>
          <w:p w14:paraId="12791393" w14:textId="77777777" w:rsidR="0023096A" w:rsidRPr="007A2A65" w:rsidRDefault="0023096A" w:rsidP="0023096A">
            <w:pPr>
              <w:keepNext/>
              <w:spacing w:before="81" w:after="81" w:line="160" w:lineRule="exact"/>
              <w:ind w:left="144" w:right="43"/>
              <w:jc w:val="right"/>
              <w:rPr>
                <w:rFonts w:eastAsiaTheme="minorHAnsi"/>
                <w:i/>
                <w:iCs/>
                <w:sz w:val="14"/>
                <w:szCs w:val="14"/>
                <w:lang w:val="en-GB"/>
              </w:rPr>
            </w:pPr>
          </w:p>
        </w:tc>
        <w:tc>
          <w:tcPr>
            <w:tcW w:w="595" w:type="dxa"/>
            <w:tcBorders>
              <w:top w:val="single" w:sz="12" w:space="0" w:color="auto"/>
            </w:tcBorders>
            <w:vAlign w:val="bottom"/>
          </w:tcPr>
          <w:p w14:paraId="49F0A852" w14:textId="77777777" w:rsidR="0023096A" w:rsidRPr="007A2A65" w:rsidRDefault="0023096A" w:rsidP="0023096A">
            <w:pPr>
              <w:keepNext/>
              <w:spacing w:before="81" w:after="81" w:line="160" w:lineRule="exact"/>
              <w:ind w:left="144" w:right="43"/>
              <w:jc w:val="right"/>
              <w:rPr>
                <w:rFonts w:eastAsiaTheme="minorHAnsi"/>
                <w:i/>
                <w:iCs/>
                <w:sz w:val="14"/>
                <w:szCs w:val="14"/>
                <w:lang w:val="en-GB"/>
              </w:rPr>
            </w:pPr>
          </w:p>
        </w:tc>
        <w:tc>
          <w:tcPr>
            <w:tcW w:w="595" w:type="dxa"/>
            <w:tcBorders>
              <w:top w:val="single" w:sz="12" w:space="0" w:color="auto"/>
            </w:tcBorders>
            <w:vAlign w:val="bottom"/>
          </w:tcPr>
          <w:p w14:paraId="30763B4A" w14:textId="77777777" w:rsidR="0023096A" w:rsidRPr="007A2A65" w:rsidRDefault="0023096A" w:rsidP="0023096A">
            <w:pPr>
              <w:keepNext/>
              <w:spacing w:before="81" w:after="81" w:line="160" w:lineRule="exact"/>
              <w:ind w:left="144" w:right="43"/>
              <w:jc w:val="right"/>
              <w:rPr>
                <w:rFonts w:eastAsiaTheme="minorHAnsi"/>
                <w:i/>
                <w:iCs/>
                <w:sz w:val="14"/>
                <w:szCs w:val="14"/>
                <w:lang w:val="en-GB"/>
              </w:rPr>
            </w:pPr>
          </w:p>
        </w:tc>
      </w:tr>
      <w:tr w:rsidR="0023096A" w:rsidRPr="007A2A65" w14:paraId="2C64B48C" w14:textId="77777777" w:rsidTr="00097DEB">
        <w:trPr>
          <w:trHeight w:val="20"/>
        </w:trPr>
        <w:tc>
          <w:tcPr>
            <w:tcW w:w="7470" w:type="dxa"/>
            <w:vAlign w:val="bottom"/>
          </w:tcPr>
          <w:p w14:paraId="5A6E1E6E" w14:textId="77777777" w:rsidR="0023096A" w:rsidRPr="00097DEB" w:rsidRDefault="0023096A" w:rsidP="00097DEB">
            <w:pPr>
              <w:keepNext/>
              <w:tabs>
                <w:tab w:val="left" w:pos="288"/>
                <w:tab w:val="left" w:pos="576"/>
                <w:tab w:val="left" w:pos="864"/>
                <w:tab w:val="left" w:pos="1276"/>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A.</w:t>
            </w:r>
            <w:r w:rsidRPr="00097DEB">
              <w:rPr>
                <w:rFonts w:eastAsiaTheme="minorHAnsi"/>
                <w:spacing w:val="4"/>
                <w:w w:val="103"/>
                <w:lang w:val="en-GB"/>
              </w:rPr>
              <w:tab/>
            </w:r>
            <w:r w:rsidRPr="00097DEB">
              <w:rPr>
                <w:rFonts w:eastAsiaTheme="minorHAnsi"/>
                <w:b/>
                <w:bCs/>
                <w:spacing w:val="4"/>
                <w:w w:val="103"/>
                <w:sz w:val="17"/>
                <w:szCs w:val="17"/>
                <w:lang w:val="en-GB"/>
              </w:rPr>
              <w:t>Facilitation of the intergovernmental process and expert bodies</w:t>
            </w:r>
          </w:p>
        </w:tc>
        <w:tc>
          <w:tcPr>
            <w:tcW w:w="595" w:type="dxa"/>
            <w:vAlign w:val="bottom"/>
          </w:tcPr>
          <w:p w14:paraId="4D92581F"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024B8843"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26B73481"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5D65FB40"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r>
      <w:tr w:rsidR="0023096A" w:rsidRPr="007A2A65" w14:paraId="7313AE8C" w14:textId="77777777" w:rsidTr="00097DEB">
        <w:trPr>
          <w:trHeight w:val="20"/>
        </w:trPr>
        <w:tc>
          <w:tcPr>
            <w:tcW w:w="7470" w:type="dxa"/>
            <w:vAlign w:val="bottom"/>
          </w:tcPr>
          <w:p w14:paraId="2E6F20B9" w14:textId="77777777" w:rsidR="0023096A" w:rsidRPr="00097DEB" w:rsidRDefault="0023096A" w:rsidP="00097DEB">
            <w:pPr>
              <w:keepNext/>
              <w:tabs>
                <w:tab w:val="left" w:pos="288"/>
                <w:tab w:val="left" w:pos="576"/>
                <w:tab w:val="left" w:pos="709"/>
                <w:tab w:val="left" w:pos="864"/>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ab/>
              <w:t xml:space="preserve">Parliamentary documentation </w:t>
            </w:r>
            <w:r w:rsidRPr="00097DEB">
              <w:rPr>
                <w:rFonts w:eastAsiaTheme="minorHAnsi"/>
                <w:spacing w:val="4"/>
                <w:w w:val="103"/>
                <w:sz w:val="17"/>
                <w:szCs w:val="17"/>
                <w:lang w:val="en-GB"/>
              </w:rPr>
              <w:t>(number of documents)</w:t>
            </w:r>
          </w:p>
        </w:tc>
        <w:tc>
          <w:tcPr>
            <w:tcW w:w="595" w:type="dxa"/>
            <w:vAlign w:val="bottom"/>
          </w:tcPr>
          <w:p w14:paraId="78472615"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b/>
                <w:bCs/>
                <w:sz w:val="17"/>
                <w:szCs w:val="17"/>
                <w:lang w:val="en-GB"/>
              </w:rPr>
              <w:t>2</w:t>
            </w:r>
          </w:p>
        </w:tc>
        <w:tc>
          <w:tcPr>
            <w:tcW w:w="595" w:type="dxa"/>
            <w:vAlign w:val="bottom"/>
          </w:tcPr>
          <w:p w14:paraId="5C8CDB67"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2</w:t>
            </w:r>
          </w:p>
        </w:tc>
        <w:tc>
          <w:tcPr>
            <w:tcW w:w="595" w:type="dxa"/>
            <w:vAlign w:val="bottom"/>
          </w:tcPr>
          <w:p w14:paraId="22C9EE4A"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b/>
                <w:bCs/>
                <w:sz w:val="17"/>
                <w:szCs w:val="17"/>
                <w:lang w:val="en-GB"/>
              </w:rPr>
              <w:t>2</w:t>
            </w:r>
          </w:p>
        </w:tc>
        <w:tc>
          <w:tcPr>
            <w:tcW w:w="595" w:type="dxa"/>
            <w:vAlign w:val="bottom"/>
          </w:tcPr>
          <w:p w14:paraId="37C747A1" w14:textId="77777777" w:rsidR="0023096A" w:rsidRPr="007A2A65" w:rsidRDefault="0023096A" w:rsidP="00097DEB">
            <w:pPr>
              <w:keepNext/>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2</w:t>
            </w:r>
          </w:p>
        </w:tc>
      </w:tr>
      <w:tr w:rsidR="0023096A" w:rsidRPr="007A2A65" w14:paraId="52570D3B" w14:textId="77777777" w:rsidTr="00097DEB">
        <w:trPr>
          <w:trHeight w:val="20"/>
        </w:trPr>
        <w:tc>
          <w:tcPr>
            <w:tcW w:w="7470" w:type="dxa"/>
            <w:vAlign w:val="bottom"/>
          </w:tcPr>
          <w:p w14:paraId="551C2080"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1.</w:t>
            </w:r>
            <w:r w:rsidRPr="00097DEB">
              <w:rPr>
                <w:rFonts w:eastAsiaTheme="minorHAnsi"/>
                <w:spacing w:val="4"/>
                <w:w w:val="103"/>
                <w:sz w:val="17"/>
                <w:lang w:val="en-GB"/>
              </w:rPr>
              <w:tab/>
            </w:r>
            <w:r w:rsidRPr="00097DEB">
              <w:rPr>
                <w:rFonts w:eastAsiaTheme="minorEastAsia"/>
                <w:spacing w:val="4"/>
                <w:w w:val="103"/>
                <w:sz w:val="17"/>
                <w:szCs w:val="17"/>
                <w:lang w:val="en-GB"/>
              </w:rPr>
              <w:t>Report to the Commission on Narcotic Drugs on world drug abuse</w:t>
            </w:r>
          </w:p>
        </w:tc>
        <w:tc>
          <w:tcPr>
            <w:tcW w:w="595" w:type="dxa"/>
            <w:vAlign w:val="bottom"/>
          </w:tcPr>
          <w:p w14:paraId="3317C13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315C3858"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39EA47E2"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6BD4809E"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r>
      <w:tr w:rsidR="0023096A" w:rsidRPr="007A2A65" w14:paraId="10603CE0" w14:textId="77777777" w:rsidTr="00097DEB">
        <w:trPr>
          <w:trHeight w:val="20"/>
        </w:trPr>
        <w:tc>
          <w:tcPr>
            <w:tcW w:w="7470" w:type="dxa"/>
            <w:vAlign w:val="bottom"/>
          </w:tcPr>
          <w:p w14:paraId="70A3768F" w14:textId="77777777" w:rsidR="0023096A" w:rsidRPr="00097DEB" w:rsidRDefault="0023096A" w:rsidP="00097DEB">
            <w:pPr>
              <w:tabs>
                <w:tab w:val="left" w:pos="288"/>
                <w:tab w:val="left" w:pos="576"/>
                <w:tab w:val="left" w:pos="864"/>
                <w:tab w:val="left" w:pos="1152"/>
              </w:tabs>
              <w:spacing w:before="40" w:after="40" w:line="190" w:lineRule="atLeast"/>
              <w:ind w:left="576" w:right="40" w:hanging="576"/>
              <w:rPr>
                <w:rFonts w:eastAsiaTheme="minorHAnsi"/>
                <w:spacing w:val="4"/>
                <w:w w:val="103"/>
                <w:sz w:val="17"/>
                <w:szCs w:val="17"/>
                <w:lang w:val="en-GB"/>
              </w:rPr>
            </w:pPr>
            <w:r w:rsidRPr="00097DEB">
              <w:rPr>
                <w:rFonts w:eastAsiaTheme="minorHAnsi"/>
                <w:spacing w:val="4"/>
                <w:w w:val="103"/>
                <w:sz w:val="17"/>
                <w:lang w:val="en-GB"/>
              </w:rPr>
              <w:tab/>
              <w:t>2.</w:t>
            </w:r>
            <w:r w:rsidRPr="00097DEB">
              <w:rPr>
                <w:rFonts w:eastAsiaTheme="minorHAnsi"/>
                <w:spacing w:val="4"/>
                <w:w w:val="103"/>
                <w:sz w:val="17"/>
                <w:lang w:val="en-GB"/>
              </w:rPr>
              <w:tab/>
              <w:t>Report to the Commission on Crime Prevention and Criminal Justice</w:t>
            </w:r>
            <w:r w:rsidRPr="00097DEB" w:rsidDel="009F5B58">
              <w:rPr>
                <w:rFonts w:eastAsiaTheme="minorHAnsi"/>
                <w:spacing w:val="4"/>
                <w:w w:val="103"/>
                <w:sz w:val="17"/>
                <w:lang w:val="en-GB"/>
              </w:rPr>
              <w:t xml:space="preserve"> </w:t>
            </w:r>
            <w:r w:rsidRPr="00097DEB">
              <w:rPr>
                <w:rFonts w:eastAsiaTheme="minorHAnsi"/>
                <w:spacing w:val="4"/>
                <w:w w:val="103"/>
                <w:sz w:val="17"/>
                <w:lang w:val="en-GB"/>
              </w:rPr>
              <w:t>on world crime trends</w:t>
            </w:r>
          </w:p>
        </w:tc>
        <w:tc>
          <w:tcPr>
            <w:tcW w:w="595" w:type="dxa"/>
            <w:vAlign w:val="bottom"/>
          </w:tcPr>
          <w:p w14:paraId="4A083BE4"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38EE820E"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31001FF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6CD70824"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r>
      <w:tr w:rsidR="0023096A" w:rsidRPr="007A2A65" w14:paraId="3FACB273" w14:textId="77777777" w:rsidTr="00097DEB">
        <w:trPr>
          <w:trHeight w:val="20"/>
        </w:trPr>
        <w:tc>
          <w:tcPr>
            <w:tcW w:w="7470" w:type="dxa"/>
            <w:vAlign w:val="bottom"/>
          </w:tcPr>
          <w:p w14:paraId="570C1126" w14:textId="77777777" w:rsidR="0023096A" w:rsidRPr="00097DEB" w:rsidRDefault="0023096A" w:rsidP="00097DEB">
            <w:pPr>
              <w:tabs>
                <w:tab w:val="left" w:pos="284"/>
                <w:tab w:val="left" w:pos="576"/>
                <w:tab w:val="left" w:pos="864"/>
                <w:tab w:val="left" w:pos="993"/>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ab/>
              <w:t xml:space="preserve">Substantive services for meetings </w:t>
            </w:r>
            <w:r w:rsidRPr="00097DEB">
              <w:rPr>
                <w:rFonts w:eastAsiaTheme="minorHAnsi"/>
                <w:spacing w:val="4"/>
                <w:w w:val="103"/>
                <w:sz w:val="17"/>
                <w:szCs w:val="17"/>
                <w:lang w:val="en-GB"/>
              </w:rPr>
              <w:t>(number of three-hour meetings)</w:t>
            </w:r>
          </w:p>
        </w:tc>
        <w:tc>
          <w:tcPr>
            <w:tcW w:w="595" w:type="dxa"/>
            <w:vAlign w:val="bottom"/>
          </w:tcPr>
          <w:p w14:paraId="04FACC5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b/>
                <w:bCs/>
                <w:sz w:val="17"/>
                <w:szCs w:val="17"/>
                <w:lang w:val="en-GB"/>
              </w:rPr>
              <w:t>2</w:t>
            </w:r>
          </w:p>
        </w:tc>
        <w:tc>
          <w:tcPr>
            <w:tcW w:w="595" w:type="dxa"/>
            <w:vAlign w:val="bottom"/>
          </w:tcPr>
          <w:p w14:paraId="247E619A"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2</w:t>
            </w:r>
          </w:p>
        </w:tc>
        <w:tc>
          <w:tcPr>
            <w:tcW w:w="595" w:type="dxa"/>
            <w:vAlign w:val="bottom"/>
          </w:tcPr>
          <w:p w14:paraId="1F7320AC"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b/>
                <w:bCs/>
                <w:sz w:val="17"/>
                <w:szCs w:val="17"/>
                <w:lang w:val="en-GB"/>
              </w:rPr>
              <w:t>2</w:t>
            </w:r>
          </w:p>
        </w:tc>
        <w:tc>
          <w:tcPr>
            <w:tcW w:w="595" w:type="dxa"/>
            <w:vAlign w:val="bottom"/>
          </w:tcPr>
          <w:p w14:paraId="1EB9242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2</w:t>
            </w:r>
          </w:p>
        </w:tc>
      </w:tr>
      <w:tr w:rsidR="0023096A" w:rsidRPr="007A2A65" w14:paraId="3F7BD5DF" w14:textId="77777777" w:rsidTr="00097DEB">
        <w:trPr>
          <w:trHeight w:val="20"/>
        </w:trPr>
        <w:tc>
          <w:tcPr>
            <w:tcW w:w="7470" w:type="dxa"/>
          </w:tcPr>
          <w:p w14:paraId="5F46CE27"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3.</w:t>
            </w:r>
            <w:r w:rsidRPr="00097DEB">
              <w:rPr>
                <w:rFonts w:eastAsiaTheme="minorHAnsi"/>
                <w:spacing w:val="4"/>
                <w:w w:val="103"/>
                <w:sz w:val="17"/>
                <w:lang w:val="en-GB"/>
              </w:rPr>
              <w:tab/>
            </w:r>
            <w:r w:rsidRPr="00097DEB">
              <w:rPr>
                <w:rFonts w:eastAsiaTheme="minorEastAsia"/>
                <w:spacing w:val="4"/>
                <w:w w:val="103"/>
                <w:sz w:val="17"/>
                <w:szCs w:val="17"/>
                <w:lang w:val="en-GB"/>
              </w:rPr>
              <w:t>Meeting of the Commission on Narcotic Drugs on world drug abuse</w:t>
            </w:r>
          </w:p>
        </w:tc>
        <w:tc>
          <w:tcPr>
            <w:tcW w:w="595" w:type="dxa"/>
            <w:vAlign w:val="bottom"/>
          </w:tcPr>
          <w:p w14:paraId="3A5F88F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7E16E4B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4F513106"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78D2866C"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r>
      <w:tr w:rsidR="0023096A" w:rsidRPr="007A2A65" w14:paraId="4FA35E65" w14:textId="77777777" w:rsidTr="00097DEB">
        <w:trPr>
          <w:trHeight w:val="20"/>
        </w:trPr>
        <w:tc>
          <w:tcPr>
            <w:tcW w:w="7470" w:type="dxa"/>
            <w:vAlign w:val="center"/>
          </w:tcPr>
          <w:p w14:paraId="0CC89093" w14:textId="77777777" w:rsidR="0023096A" w:rsidRPr="00097DEB" w:rsidRDefault="0023096A" w:rsidP="00097DEB">
            <w:pPr>
              <w:tabs>
                <w:tab w:val="left" w:pos="288"/>
                <w:tab w:val="left" w:pos="576"/>
                <w:tab w:val="left" w:pos="864"/>
                <w:tab w:val="left" w:pos="1152"/>
              </w:tabs>
              <w:spacing w:before="40" w:after="40" w:line="190" w:lineRule="atLeast"/>
              <w:ind w:left="576" w:hanging="576"/>
              <w:rPr>
                <w:rFonts w:eastAsiaTheme="minorHAnsi"/>
                <w:spacing w:val="4"/>
                <w:w w:val="103"/>
                <w:sz w:val="17"/>
                <w:lang w:val="en-GB"/>
              </w:rPr>
            </w:pPr>
            <w:r w:rsidRPr="00097DEB">
              <w:rPr>
                <w:rFonts w:eastAsiaTheme="minorHAnsi"/>
                <w:spacing w:val="4"/>
                <w:w w:val="103"/>
                <w:sz w:val="17"/>
                <w:lang w:val="en-GB"/>
              </w:rPr>
              <w:tab/>
              <w:t>4.</w:t>
            </w:r>
            <w:r w:rsidRPr="00097DEB">
              <w:rPr>
                <w:rFonts w:eastAsiaTheme="minorHAnsi"/>
                <w:spacing w:val="4"/>
                <w:w w:val="103"/>
                <w:sz w:val="17"/>
                <w:lang w:val="en-GB"/>
              </w:rPr>
              <w:tab/>
              <w:t>Meeting of the Commission on Crime Prevention and Criminal Justice</w:t>
            </w:r>
            <w:r w:rsidRPr="00097DEB" w:rsidDel="009F5B58">
              <w:rPr>
                <w:rFonts w:eastAsiaTheme="minorHAnsi"/>
                <w:spacing w:val="4"/>
                <w:w w:val="103"/>
                <w:sz w:val="17"/>
                <w:lang w:val="en-GB"/>
              </w:rPr>
              <w:t xml:space="preserve"> </w:t>
            </w:r>
            <w:r w:rsidRPr="00097DEB">
              <w:rPr>
                <w:rFonts w:eastAsiaTheme="minorHAnsi"/>
                <w:spacing w:val="4"/>
                <w:w w:val="103"/>
                <w:sz w:val="17"/>
                <w:lang w:val="en-GB"/>
              </w:rPr>
              <w:t>on world crime trends</w:t>
            </w:r>
          </w:p>
        </w:tc>
        <w:tc>
          <w:tcPr>
            <w:tcW w:w="595" w:type="dxa"/>
            <w:vAlign w:val="bottom"/>
          </w:tcPr>
          <w:p w14:paraId="055F1299"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2B593E1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19AFCF46"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08AF7EE2"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r>
      <w:tr w:rsidR="0023096A" w:rsidRPr="007A2A65" w14:paraId="5A3323C1" w14:textId="77777777" w:rsidTr="00097DEB">
        <w:trPr>
          <w:trHeight w:val="20"/>
        </w:trPr>
        <w:tc>
          <w:tcPr>
            <w:tcW w:w="7470" w:type="dxa"/>
            <w:vAlign w:val="center"/>
          </w:tcPr>
          <w:p w14:paraId="49692EAB"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B.</w:t>
            </w:r>
            <w:r w:rsidRPr="00097DEB">
              <w:rPr>
                <w:rFonts w:eastAsiaTheme="minorHAnsi"/>
                <w:spacing w:val="4"/>
                <w:w w:val="103"/>
                <w:lang w:val="en-GB"/>
              </w:rPr>
              <w:tab/>
            </w:r>
            <w:r w:rsidRPr="00097DEB">
              <w:rPr>
                <w:rFonts w:eastAsiaTheme="minorHAnsi"/>
                <w:b/>
                <w:bCs/>
                <w:spacing w:val="4"/>
                <w:w w:val="103"/>
                <w:sz w:val="17"/>
                <w:szCs w:val="17"/>
                <w:lang w:val="en-GB"/>
              </w:rPr>
              <w:t>Generation and transfer of knowledge</w:t>
            </w:r>
          </w:p>
        </w:tc>
        <w:tc>
          <w:tcPr>
            <w:tcW w:w="595" w:type="dxa"/>
            <w:vAlign w:val="bottom"/>
          </w:tcPr>
          <w:p w14:paraId="63303820"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4BE613F1"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5497E91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62D68181"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r>
      <w:tr w:rsidR="0023096A" w:rsidRPr="007A2A65" w14:paraId="5472FECF" w14:textId="77777777" w:rsidTr="00097DEB">
        <w:trPr>
          <w:trHeight w:val="20"/>
        </w:trPr>
        <w:tc>
          <w:tcPr>
            <w:tcW w:w="7470" w:type="dxa"/>
            <w:vAlign w:val="center"/>
          </w:tcPr>
          <w:p w14:paraId="76EF808C" w14:textId="77777777" w:rsidR="0023096A" w:rsidRPr="00097DEB" w:rsidRDefault="0023096A" w:rsidP="00097DEB">
            <w:pPr>
              <w:tabs>
                <w:tab w:val="left" w:pos="288"/>
                <w:tab w:val="left" w:pos="576"/>
                <w:tab w:val="left" w:pos="1152"/>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ab/>
              <w:t>Seminars, workshops and training events</w:t>
            </w:r>
            <w:r w:rsidRPr="00097DEB">
              <w:rPr>
                <w:rFonts w:eastAsiaTheme="minorHAnsi"/>
                <w:spacing w:val="4"/>
                <w:w w:val="103"/>
                <w:sz w:val="17"/>
                <w:szCs w:val="17"/>
                <w:lang w:val="en-GB"/>
              </w:rPr>
              <w:t xml:space="preserve"> (number of days)</w:t>
            </w:r>
          </w:p>
        </w:tc>
        <w:tc>
          <w:tcPr>
            <w:tcW w:w="595" w:type="dxa"/>
            <w:vAlign w:val="bottom"/>
          </w:tcPr>
          <w:p w14:paraId="5D23681A"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b/>
                <w:bCs/>
                <w:sz w:val="17"/>
                <w:szCs w:val="17"/>
                <w:lang w:val="en-GB"/>
              </w:rPr>
              <w:t>10</w:t>
            </w:r>
          </w:p>
        </w:tc>
        <w:tc>
          <w:tcPr>
            <w:tcW w:w="595" w:type="dxa"/>
            <w:vAlign w:val="bottom"/>
          </w:tcPr>
          <w:p w14:paraId="325DA75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10</w:t>
            </w:r>
          </w:p>
        </w:tc>
        <w:tc>
          <w:tcPr>
            <w:tcW w:w="595" w:type="dxa"/>
            <w:vAlign w:val="bottom"/>
          </w:tcPr>
          <w:p w14:paraId="4DEA15D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10</w:t>
            </w:r>
          </w:p>
        </w:tc>
        <w:tc>
          <w:tcPr>
            <w:tcW w:w="595" w:type="dxa"/>
            <w:vAlign w:val="bottom"/>
          </w:tcPr>
          <w:p w14:paraId="2854B365"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10</w:t>
            </w:r>
          </w:p>
        </w:tc>
      </w:tr>
      <w:tr w:rsidR="0023096A" w:rsidRPr="007A2A65" w14:paraId="497996CC" w14:textId="77777777" w:rsidTr="00097DEB">
        <w:trPr>
          <w:trHeight w:val="20"/>
        </w:trPr>
        <w:tc>
          <w:tcPr>
            <w:tcW w:w="7470" w:type="dxa"/>
            <w:vAlign w:val="center"/>
          </w:tcPr>
          <w:p w14:paraId="5AA63239" w14:textId="77777777" w:rsidR="0023096A" w:rsidRPr="00097DEB" w:rsidRDefault="0023096A" w:rsidP="00097DEB">
            <w:pPr>
              <w:tabs>
                <w:tab w:val="left" w:pos="288"/>
                <w:tab w:val="left" w:pos="576"/>
                <w:tab w:val="left" w:pos="864"/>
                <w:tab w:val="left" w:pos="1152"/>
              </w:tabs>
              <w:spacing w:before="40" w:after="40" w:line="190" w:lineRule="atLeast"/>
              <w:ind w:left="576" w:right="40" w:hanging="576"/>
              <w:rPr>
                <w:rFonts w:eastAsiaTheme="minorHAnsi"/>
                <w:spacing w:val="4"/>
                <w:w w:val="103"/>
                <w:sz w:val="17"/>
                <w:szCs w:val="17"/>
                <w:lang w:val="en-GB"/>
              </w:rPr>
            </w:pPr>
            <w:r w:rsidRPr="00097DEB">
              <w:rPr>
                <w:rFonts w:eastAsiaTheme="minorHAnsi"/>
                <w:spacing w:val="4"/>
                <w:w w:val="103"/>
                <w:sz w:val="17"/>
                <w:lang w:val="en-GB"/>
              </w:rPr>
              <w:tab/>
              <w:t>5.</w:t>
            </w:r>
            <w:r w:rsidRPr="00097DEB">
              <w:rPr>
                <w:rFonts w:eastAsiaTheme="minorHAnsi"/>
                <w:spacing w:val="4"/>
                <w:w w:val="103"/>
                <w:sz w:val="17"/>
                <w:lang w:val="en-GB"/>
              </w:rPr>
              <w:tab/>
              <w:t>Workshops and training on drug control, crime prevention and forensics</w:t>
            </w:r>
          </w:p>
        </w:tc>
        <w:tc>
          <w:tcPr>
            <w:tcW w:w="595" w:type="dxa"/>
            <w:vAlign w:val="bottom"/>
          </w:tcPr>
          <w:p w14:paraId="34E1AB8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10</w:t>
            </w:r>
          </w:p>
        </w:tc>
        <w:tc>
          <w:tcPr>
            <w:tcW w:w="595" w:type="dxa"/>
            <w:vAlign w:val="bottom"/>
          </w:tcPr>
          <w:p w14:paraId="507ED07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10</w:t>
            </w:r>
          </w:p>
        </w:tc>
        <w:tc>
          <w:tcPr>
            <w:tcW w:w="595" w:type="dxa"/>
            <w:vAlign w:val="bottom"/>
          </w:tcPr>
          <w:p w14:paraId="2C10E87C"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10</w:t>
            </w:r>
          </w:p>
        </w:tc>
        <w:tc>
          <w:tcPr>
            <w:tcW w:w="595" w:type="dxa"/>
            <w:vAlign w:val="bottom"/>
          </w:tcPr>
          <w:p w14:paraId="1FB3A2CF"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10</w:t>
            </w:r>
          </w:p>
        </w:tc>
      </w:tr>
      <w:tr w:rsidR="0023096A" w:rsidRPr="007A2A65" w14:paraId="213AF361" w14:textId="77777777" w:rsidTr="00097DEB">
        <w:trPr>
          <w:trHeight w:val="20"/>
        </w:trPr>
        <w:tc>
          <w:tcPr>
            <w:tcW w:w="7470" w:type="dxa"/>
            <w:vAlign w:val="center"/>
          </w:tcPr>
          <w:p w14:paraId="589AE168" w14:textId="77777777" w:rsidR="0023096A" w:rsidRPr="00097DEB" w:rsidRDefault="0023096A" w:rsidP="00097DEB">
            <w:pPr>
              <w:tabs>
                <w:tab w:val="left" w:pos="288"/>
                <w:tab w:val="left" w:pos="576"/>
                <w:tab w:val="left" w:pos="1152"/>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ab/>
              <w:t xml:space="preserve">Publications </w:t>
            </w:r>
            <w:r w:rsidRPr="00097DEB">
              <w:rPr>
                <w:rFonts w:eastAsiaTheme="minorHAnsi"/>
                <w:spacing w:val="4"/>
                <w:w w:val="103"/>
                <w:sz w:val="17"/>
                <w:szCs w:val="17"/>
                <w:lang w:val="en-GB"/>
              </w:rPr>
              <w:t>(number of publications)</w:t>
            </w:r>
          </w:p>
        </w:tc>
        <w:tc>
          <w:tcPr>
            <w:tcW w:w="595" w:type="dxa"/>
            <w:vAlign w:val="bottom"/>
          </w:tcPr>
          <w:p w14:paraId="48C62FB1"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b/>
                <w:bCs/>
                <w:sz w:val="17"/>
                <w:szCs w:val="17"/>
                <w:lang w:val="en-GB"/>
              </w:rPr>
              <w:t>10</w:t>
            </w:r>
          </w:p>
        </w:tc>
        <w:tc>
          <w:tcPr>
            <w:tcW w:w="595" w:type="dxa"/>
            <w:vAlign w:val="bottom"/>
          </w:tcPr>
          <w:p w14:paraId="76207C21"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10</w:t>
            </w:r>
          </w:p>
        </w:tc>
        <w:tc>
          <w:tcPr>
            <w:tcW w:w="595" w:type="dxa"/>
            <w:vAlign w:val="bottom"/>
          </w:tcPr>
          <w:p w14:paraId="5746EE3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10</w:t>
            </w:r>
          </w:p>
        </w:tc>
        <w:tc>
          <w:tcPr>
            <w:tcW w:w="595" w:type="dxa"/>
            <w:vAlign w:val="bottom"/>
          </w:tcPr>
          <w:p w14:paraId="572E2B2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10</w:t>
            </w:r>
          </w:p>
        </w:tc>
      </w:tr>
      <w:tr w:rsidR="0023096A" w:rsidRPr="007A2A65" w14:paraId="454D8A0A" w14:textId="77777777" w:rsidTr="00097DEB">
        <w:trPr>
          <w:trHeight w:val="20"/>
        </w:trPr>
        <w:tc>
          <w:tcPr>
            <w:tcW w:w="7470" w:type="dxa"/>
            <w:vAlign w:val="center"/>
          </w:tcPr>
          <w:p w14:paraId="6D979326"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HAnsi"/>
                <w:spacing w:val="4"/>
                <w:w w:val="103"/>
                <w:sz w:val="17"/>
                <w:lang w:val="en-GB"/>
              </w:rPr>
            </w:pPr>
            <w:r w:rsidRPr="00097DEB">
              <w:rPr>
                <w:rFonts w:eastAsiaTheme="minorHAnsi"/>
                <w:spacing w:val="4"/>
                <w:w w:val="103"/>
                <w:sz w:val="17"/>
                <w:lang w:val="en-GB"/>
              </w:rPr>
              <w:tab/>
              <w:t>6.</w:t>
            </w:r>
            <w:r w:rsidRPr="00097DEB">
              <w:rPr>
                <w:rFonts w:eastAsiaTheme="minorHAnsi"/>
                <w:spacing w:val="4"/>
                <w:w w:val="103"/>
                <w:sz w:val="17"/>
                <w:lang w:val="en-GB"/>
              </w:rPr>
              <w:tab/>
              <w:t>Research publications on drug control and crime prevention</w:t>
            </w:r>
          </w:p>
        </w:tc>
        <w:tc>
          <w:tcPr>
            <w:tcW w:w="595" w:type="dxa"/>
            <w:vAlign w:val="bottom"/>
          </w:tcPr>
          <w:p w14:paraId="6AF4FA82"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c>
          <w:tcPr>
            <w:tcW w:w="595" w:type="dxa"/>
            <w:vAlign w:val="bottom"/>
          </w:tcPr>
          <w:p w14:paraId="533B4808"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c>
          <w:tcPr>
            <w:tcW w:w="595" w:type="dxa"/>
            <w:vAlign w:val="bottom"/>
          </w:tcPr>
          <w:p w14:paraId="24475005"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c>
          <w:tcPr>
            <w:tcW w:w="595" w:type="dxa"/>
            <w:vAlign w:val="bottom"/>
          </w:tcPr>
          <w:p w14:paraId="5ED5A5F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r>
      <w:tr w:rsidR="0023096A" w:rsidRPr="007A2A65" w14:paraId="6ED1D6F4" w14:textId="77777777" w:rsidTr="00097DEB">
        <w:trPr>
          <w:trHeight w:val="20"/>
        </w:trPr>
        <w:tc>
          <w:tcPr>
            <w:tcW w:w="7470" w:type="dxa"/>
            <w:vAlign w:val="center"/>
          </w:tcPr>
          <w:p w14:paraId="4AB58523"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HAnsi"/>
                <w:spacing w:val="4"/>
                <w:w w:val="103"/>
                <w:sz w:val="17"/>
                <w:lang w:val="en-GB"/>
              </w:rPr>
            </w:pPr>
            <w:r w:rsidRPr="00097DEB">
              <w:rPr>
                <w:rFonts w:eastAsiaTheme="minorHAnsi"/>
                <w:spacing w:val="4"/>
                <w:w w:val="103"/>
                <w:sz w:val="17"/>
                <w:lang w:val="en-GB"/>
              </w:rPr>
              <w:tab/>
              <w:t>7.</w:t>
            </w:r>
            <w:r w:rsidRPr="00097DEB">
              <w:rPr>
                <w:rFonts w:eastAsiaTheme="minorHAnsi"/>
                <w:spacing w:val="4"/>
                <w:w w:val="103"/>
                <w:sz w:val="17"/>
                <w:lang w:val="en-GB"/>
              </w:rPr>
              <w:tab/>
              <w:t>Forensic publications on drug control and crime prevention</w:t>
            </w:r>
          </w:p>
        </w:tc>
        <w:tc>
          <w:tcPr>
            <w:tcW w:w="595" w:type="dxa"/>
            <w:vAlign w:val="bottom"/>
          </w:tcPr>
          <w:p w14:paraId="30C171F2"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4</w:t>
            </w:r>
          </w:p>
        </w:tc>
        <w:tc>
          <w:tcPr>
            <w:tcW w:w="595" w:type="dxa"/>
            <w:vAlign w:val="bottom"/>
          </w:tcPr>
          <w:p w14:paraId="083D2FC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4</w:t>
            </w:r>
          </w:p>
        </w:tc>
        <w:tc>
          <w:tcPr>
            <w:tcW w:w="595" w:type="dxa"/>
            <w:vAlign w:val="bottom"/>
          </w:tcPr>
          <w:p w14:paraId="2E5E971F"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4</w:t>
            </w:r>
          </w:p>
        </w:tc>
        <w:tc>
          <w:tcPr>
            <w:tcW w:w="595" w:type="dxa"/>
            <w:vAlign w:val="bottom"/>
          </w:tcPr>
          <w:p w14:paraId="7DD85214"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4</w:t>
            </w:r>
          </w:p>
        </w:tc>
      </w:tr>
      <w:tr w:rsidR="0023096A" w:rsidRPr="007A2A65" w14:paraId="43AED15E" w14:textId="77777777" w:rsidTr="00097DEB">
        <w:trPr>
          <w:trHeight w:val="20"/>
        </w:trPr>
        <w:tc>
          <w:tcPr>
            <w:tcW w:w="7470" w:type="dxa"/>
            <w:vAlign w:val="center"/>
          </w:tcPr>
          <w:p w14:paraId="03303B11"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HAnsi"/>
                <w:spacing w:val="4"/>
                <w:w w:val="103"/>
                <w:sz w:val="17"/>
                <w:lang w:val="en-GB"/>
              </w:rPr>
            </w:pPr>
            <w:r w:rsidRPr="00097DEB">
              <w:rPr>
                <w:rFonts w:eastAsiaTheme="minorHAnsi"/>
                <w:spacing w:val="4"/>
                <w:w w:val="103"/>
                <w:sz w:val="17"/>
                <w:lang w:val="en-GB"/>
              </w:rPr>
              <w:tab/>
              <w:t>8.</w:t>
            </w:r>
            <w:r w:rsidRPr="00097DEB">
              <w:rPr>
                <w:rFonts w:eastAsiaTheme="minorHAnsi"/>
                <w:spacing w:val="4"/>
                <w:w w:val="103"/>
                <w:sz w:val="17"/>
                <w:lang w:val="en-GB"/>
              </w:rPr>
              <w:tab/>
              <w:t>Journals on narcotics, and crime and society</w:t>
            </w:r>
          </w:p>
        </w:tc>
        <w:tc>
          <w:tcPr>
            <w:tcW w:w="595" w:type="dxa"/>
            <w:vAlign w:val="bottom"/>
          </w:tcPr>
          <w:p w14:paraId="6C56A85B"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53859934"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47535142"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c>
          <w:tcPr>
            <w:tcW w:w="595" w:type="dxa"/>
            <w:vAlign w:val="bottom"/>
          </w:tcPr>
          <w:p w14:paraId="626123FF"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1</w:t>
            </w:r>
          </w:p>
        </w:tc>
      </w:tr>
      <w:tr w:rsidR="0023096A" w:rsidRPr="007A2A65" w14:paraId="1B0CB78D" w14:textId="77777777" w:rsidTr="00097DEB">
        <w:trPr>
          <w:trHeight w:val="20"/>
        </w:trPr>
        <w:tc>
          <w:tcPr>
            <w:tcW w:w="7470" w:type="dxa"/>
            <w:vAlign w:val="center"/>
          </w:tcPr>
          <w:p w14:paraId="24A2D3EC" w14:textId="77777777" w:rsidR="0023096A" w:rsidRPr="00097DEB" w:rsidRDefault="0023096A" w:rsidP="00097DEB">
            <w:pPr>
              <w:tabs>
                <w:tab w:val="left" w:pos="288"/>
                <w:tab w:val="left" w:pos="587"/>
                <w:tab w:val="left" w:pos="1152"/>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ab/>
              <w:t xml:space="preserve">Technical materials </w:t>
            </w:r>
            <w:r w:rsidRPr="00097DEB">
              <w:rPr>
                <w:rFonts w:eastAsiaTheme="minorHAnsi"/>
                <w:spacing w:val="4"/>
                <w:w w:val="103"/>
                <w:sz w:val="17"/>
                <w:szCs w:val="17"/>
                <w:lang w:val="en-GB"/>
              </w:rPr>
              <w:t>(number of materials)</w:t>
            </w:r>
          </w:p>
        </w:tc>
        <w:tc>
          <w:tcPr>
            <w:tcW w:w="595" w:type="dxa"/>
            <w:vAlign w:val="bottom"/>
          </w:tcPr>
          <w:p w14:paraId="15A8D73C"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b/>
                <w:bCs/>
                <w:sz w:val="17"/>
                <w:szCs w:val="17"/>
                <w:lang w:val="en-GB"/>
              </w:rPr>
              <w:t>14</w:t>
            </w:r>
          </w:p>
        </w:tc>
        <w:tc>
          <w:tcPr>
            <w:tcW w:w="595" w:type="dxa"/>
            <w:vAlign w:val="bottom"/>
          </w:tcPr>
          <w:p w14:paraId="0955CBC0"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14</w:t>
            </w:r>
          </w:p>
        </w:tc>
        <w:tc>
          <w:tcPr>
            <w:tcW w:w="595" w:type="dxa"/>
            <w:vAlign w:val="bottom"/>
          </w:tcPr>
          <w:p w14:paraId="3B764C02"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14</w:t>
            </w:r>
          </w:p>
        </w:tc>
        <w:tc>
          <w:tcPr>
            <w:tcW w:w="595" w:type="dxa"/>
            <w:vAlign w:val="bottom"/>
          </w:tcPr>
          <w:p w14:paraId="444EB89A"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b/>
                <w:bCs/>
                <w:sz w:val="17"/>
                <w:szCs w:val="17"/>
                <w:lang w:val="en-GB"/>
              </w:rPr>
            </w:pPr>
            <w:r w:rsidRPr="007A2A65">
              <w:rPr>
                <w:rFonts w:eastAsiaTheme="minorHAnsi"/>
                <w:b/>
                <w:bCs/>
                <w:sz w:val="17"/>
                <w:szCs w:val="17"/>
                <w:lang w:val="en-GB"/>
              </w:rPr>
              <w:t>14</w:t>
            </w:r>
          </w:p>
        </w:tc>
      </w:tr>
      <w:tr w:rsidR="0023096A" w:rsidRPr="007A2A65" w14:paraId="44CC0B87" w14:textId="77777777" w:rsidTr="00097DEB">
        <w:trPr>
          <w:trHeight w:val="20"/>
        </w:trPr>
        <w:tc>
          <w:tcPr>
            <w:tcW w:w="7470" w:type="dxa"/>
            <w:vAlign w:val="center"/>
          </w:tcPr>
          <w:p w14:paraId="51EA5A43"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HAnsi"/>
                <w:spacing w:val="4"/>
                <w:w w:val="103"/>
                <w:sz w:val="17"/>
                <w:lang w:val="en-GB"/>
              </w:rPr>
            </w:pPr>
            <w:r w:rsidRPr="00097DEB">
              <w:rPr>
                <w:rFonts w:eastAsiaTheme="minorHAnsi"/>
                <w:spacing w:val="4"/>
                <w:w w:val="103"/>
                <w:sz w:val="17"/>
                <w:lang w:val="en-GB"/>
              </w:rPr>
              <w:tab/>
              <w:t>9.</w:t>
            </w:r>
            <w:r w:rsidRPr="00097DEB">
              <w:rPr>
                <w:rFonts w:eastAsiaTheme="minorHAnsi"/>
                <w:spacing w:val="4"/>
                <w:w w:val="103"/>
                <w:sz w:val="17"/>
                <w:lang w:val="en-GB"/>
              </w:rPr>
              <w:tab/>
              <w:t>On the monitoring of illicit drug crops</w:t>
            </w:r>
          </w:p>
        </w:tc>
        <w:tc>
          <w:tcPr>
            <w:tcW w:w="595" w:type="dxa"/>
            <w:vAlign w:val="bottom"/>
          </w:tcPr>
          <w:p w14:paraId="2695A577"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c>
          <w:tcPr>
            <w:tcW w:w="595" w:type="dxa"/>
            <w:vAlign w:val="bottom"/>
          </w:tcPr>
          <w:p w14:paraId="55F99A00"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c>
          <w:tcPr>
            <w:tcW w:w="595" w:type="dxa"/>
            <w:vAlign w:val="bottom"/>
          </w:tcPr>
          <w:p w14:paraId="6395CEAF"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c>
          <w:tcPr>
            <w:tcW w:w="595" w:type="dxa"/>
            <w:vAlign w:val="bottom"/>
          </w:tcPr>
          <w:p w14:paraId="052703DE"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5</w:t>
            </w:r>
          </w:p>
        </w:tc>
      </w:tr>
      <w:tr w:rsidR="0023096A" w:rsidRPr="007A2A65" w14:paraId="77C95AD3" w14:textId="77777777" w:rsidTr="00097DEB">
        <w:trPr>
          <w:trHeight w:val="20"/>
        </w:trPr>
        <w:tc>
          <w:tcPr>
            <w:tcW w:w="7470" w:type="dxa"/>
            <w:vAlign w:val="center"/>
          </w:tcPr>
          <w:p w14:paraId="62E31681" w14:textId="77777777" w:rsidR="0023096A" w:rsidRPr="00097DEB" w:rsidRDefault="0023096A" w:rsidP="00097DEB">
            <w:pPr>
              <w:tabs>
                <w:tab w:val="left" w:pos="288"/>
                <w:tab w:val="left" w:pos="576"/>
                <w:tab w:val="left" w:pos="864"/>
                <w:tab w:val="left" w:pos="1152"/>
              </w:tabs>
              <w:spacing w:before="40" w:after="40" w:line="190" w:lineRule="atLeast"/>
              <w:ind w:right="40"/>
              <w:rPr>
                <w:rFonts w:eastAsiaTheme="minorHAnsi"/>
                <w:spacing w:val="4"/>
                <w:w w:val="103"/>
                <w:sz w:val="17"/>
                <w:lang w:val="en-GB"/>
              </w:rPr>
            </w:pPr>
            <w:r w:rsidRPr="00097DEB">
              <w:rPr>
                <w:rFonts w:eastAsiaTheme="minorHAnsi"/>
                <w:spacing w:val="4"/>
                <w:w w:val="103"/>
                <w:sz w:val="17"/>
                <w:lang w:val="en-GB"/>
              </w:rPr>
              <w:tab/>
              <w:t>10.</w:t>
            </w:r>
            <w:r w:rsidRPr="00097DEB">
              <w:rPr>
                <w:rFonts w:eastAsiaTheme="minorHAnsi"/>
                <w:spacing w:val="4"/>
                <w:w w:val="103"/>
                <w:sz w:val="17"/>
                <w:lang w:val="en-GB"/>
              </w:rPr>
              <w:tab/>
              <w:t>On drug control and crime prevention</w:t>
            </w:r>
          </w:p>
        </w:tc>
        <w:tc>
          <w:tcPr>
            <w:tcW w:w="595" w:type="dxa"/>
            <w:vAlign w:val="bottom"/>
          </w:tcPr>
          <w:p w14:paraId="3CE3323F"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9</w:t>
            </w:r>
          </w:p>
        </w:tc>
        <w:tc>
          <w:tcPr>
            <w:tcW w:w="595" w:type="dxa"/>
            <w:vAlign w:val="bottom"/>
          </w:tcPr>
          <w:p w14:paraId="730B7D7D"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9</w:t>
            </w:r>
          </w:p>
        </w:tc>
        <w:tc>
          <w:tcPr>
            <w:tcW w:w="595" w:type="dxa"/>
            <w:vAlign w:val="bottom"/>
          </w:tcPr>
          <w:p w14:paraId="1ADA261D"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9</w:t>
            </w:r>
          </w:p>
        </w:tc>
        <w:tc>
          <w:tcPr>
            <w:tcW w:w="595" w:type="dxa"/>
            <w:vAlign w:val="bottom"/>
          </w:tcPr>
          <w:p w14:paraId="3DF4EA32" w14:textId="77777777" w:rsidR="0023096A" w:rsidRPr="007A2A65" w:rsidRDefault="0023096A" w:rsidP="00097DEB">
            <w:pPr>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r w:rsidRPr="007A2A65">
              <w:rPr>
                <w:rFonts w:eastAsiaTheme="minorHAnsi"/>
                <w:sz w:val="17"/>
                <w:szCs w:val="17"/>
                <w:lang w:val="en-GB"/>
              </w:rPr>
              <w:t>9</w:t>
            </w:r>
          </w:p>
        </w:tc>
      </w:tr>
      <w:tr w:rsidR="0023096A" w:rsidRPr="007A2A65" w14:paraId="035F21E4" w14:textId="77777777" w:rsidTr="00097DEB">
        <w:trPr>
          <w:trHeight w:val="20"/>
        </w:trPr>
        <w:tc>
          <w:tcPr>
            <w:tcW w:w="7470" w:type="dxa"/>
            <w:vAlign w:val="center"/>
          </w:tcPr>
          <w:p w14:paraId="02AE489E" w14:textId="77777777" w:rsidR="0023096A" w:rsidRPr="00097DEB" w:rsidRDefault="0023096A" w:rsidP="00097DEB">
            <w:pPr>
              <w:keepNext/>
              <w:keepLines/>
              <w:tabs>
                <w:tab w:val="left" w:pos="288"/>
                <w:tab w:val="left" w:pos="587"/>
                <w:tab w:val="left" w:pos="1152"/>
              </w:tabs>
              <w:spacing w:before="40" w:after="40" w:line="190" w:lineRule="atLeast"/>
              <w:ind w:right="40"/>
              <w:rPr>
                <w:rFonts w:eastAsiaTheme="minorHAnsi"/>
                <w:spacing w:val="4"/>
                <w:w w:val="103"/>
                <w:sz w:val="17"/>
                <w:szCs w:val="17"/>
                <w:lang w:val="en-GB"/>
              </w:rPr>
            </w:pPr>
            <w:r w:rsidRPr="00097DEB">
              <w:rPr>
                <w:rFonts w:eastAsiaTheme="minorHAnsi"/>
                <w:b/>
                <w:bCs/>
                <w:spacing w:val="4"/>
                <w:w w:val="103"/>
                <w:sz w:val="17"/>
                <w:szCs w:val="17"/>
                <w:lang w:val="en-GB"/>
              </w:rPr>
              <w:t>C.</w:t>
            </w:r>
            <w:r w:rsidRPr="00097DEB">
              <w:rPr>
                <w:rFonts w:eastAsiaTheme="minorHAnsi"/>
                <w:spacing w:val="4"/>
                <w:w w:val="103"/>
                <w:lang w:val="en-GB"/>
              </w:rPr>
              <w:tab/>
            </w:r>
            <w:r w:rsidRPr="00097DEB">
              <w:rPr>
                <w:rFonts w:eastAsiaTheme="minorHAnsi"/>
                <w:b/>
                <w:bCs/>
                <w:spacing w:val="4"/>
                <w:w w:val="103"/>
                <w:sz w:val="17"/>
                <w:szCs w:val="17"/>
                <w:lang w:val="en-GB"/>
              </w:rPr>
              <w:t>Substantive deliverables</w:t>
            </w:r>
          </w:p>
        </w:tc>
        <w:tc>
          <w:tcPr>
            <w:tcW w:w="595" w:type="dxa"/>
            <w:vAlign w:val="bottom"/>
          </w:tcPr>
          <w:p w14:paraId="73248187" w14:textId="77777777" w:rsidR="0023096A" w:rsidRPr="007A2A65" w:rsidRDefault="0023096A" w:rsidP="00097DEB">
            <w:pPr>
              <w:keepNext/>
              <w:keepLines/>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5A8A17B9" w14:textId="77777777" w:rsidR="0023096A" w:rsidRPr="007A2A65" w:rsidRDefault="0023096A" w:rsidP="00097DEB">
            <w:pPr>
              <w:keepNext/>
              <w:keepLines/>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7EBCF28A" w14:textId="77777777" w:rsidR="0023096A" w:rsidRPr="007A2A65" w:rsidRDefault="0023096A" w:rsidP="00097DEB">
            <w:pPr>
              <w:keepNext/>
              <w:keepLines/>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c>
          <w:tcPr>
            <w:tcW w:w="595" w:type="dxa"/>
            <w:vAlign w:val="bottom"/>
          </w:tcPr>
          <w:p w14:paraId="31B18C46" w14:textId="77777777" w:rsidR="0023096A" w:rsidRPr="007A2A65" w:rsidRDefault="0023096A" w:rsidP="00097DEB">
            <w:pPr>
              <w:keepNext/>
              <w:keepLines/>
              <w:tabs>
                <w:tab w:val="left" w:pos="288"/>
                <w:tab w:val="left" w:pos="576"/>
                <w:tab w:val="left" w:pos="864"/>
                <w:tab w:val="left" w:pos="1152"/>
              </w:tabs>
              <w:spacing w:before="40" w:after="40" w:line="190" w:lineRule="atLeast"/>
              <w:ind w:left="144" w:right="43"/>
              <w:jc w:val="right"/>
              <w:rPr>
                <w:rFonts w:eastAsiaTheme="minorHAnsi"/>
                <w:sz w:val="17"/>
                <w:szCs w:val="17"/>
                <w:lang w:val="en-GB"/>
              </w:rPr>
            </w:pPr>
          </w:p>
        </w:tc>
      </w:tr>
      <w:tr w:rsidR="0023096A" w:rsidRPr="007A2A65" w14:paraId="6E18C86A" w14:textId="77777777" w:rsidTr="00FE137D">
        <w:trPr>
          <w:trHeight w:val="20"/>
        </w:trPr>
        <w:tc>
          <w:tcPr>
            <w:tcW w:w="9850" w:type="dxa"/>
            <w:gridSpan w:val="5"/>
            <w:vAlign w:val="center"/>
          </w:tcPr>
          <w:p w14:paraId="73A3CDBD" w14:textId="77777777" w:rsidR="0023096A" w:rsidRPr="00097DEB" w:rsidRDefault="0023096A" w:rsidP="00097DEB">
            <w:pPr>
              <w:keepNext/>
              <w:keepLines/>
              <w:tabs>
                <w:tab w:val="left" w:pos="288"/>
                <w:tab w:val="left" w:pos="576"/>
                <w:tab w:val="left" w:pos="864"/>
                <w:tab w:val="left" w:pos="1152"/>
              </w:tabs>
              <w:spacing w:before="40" w:after="40" w:line="190" w:lineRule="atLeast"/>
              <w:ind w:left="288" w:right="43" w:hanging="288"/>
              <w:rPr>
                <w:rFonts w:eastAsiaTheme="minorHAnsi"/>
                <w:spacing w:val="4"/>
                <w:w w:val="103"/>
                <w:sz w:val="17"/>
                <w:szCs w:val="17"/>
                <w:lang w:val="en-GB"/>
              </w:rPr>
            </w:pPr>
            <w:r w:rsidRPr="00097DEB">
              <w:rPr>
                <w:rFonts w:eastAsiaTheme="minorHAnsi"/>
                <w:b/>
                <w:bCs/>
                <w:spacing w:val="4"/>
                <w:w w:val="103"/>
                <w:sz w:val="17"/>
                <w:szCs w:val="17"/>
                <w:lang w:val="en-GB"/>
              </w:rPr>
              <w:tab/>
              <w:t>Consultation, advice and advocacy</w:t>
            </w:r>
            <w:r w:rsidRPr="00097DEB">
              <w:rPr>
                <w:rFonts w:eastAsiaTheme="minorHAnsi"/>
                <w:spacing w:val="4"/>
                <w:w w:val="103"/>
                <w:sz w:val="17"/>
                <w:szCs w:val="17"/>
                <w:lang w:val="en-GB"/>
              </w:rPr>
              <w:t>: approximately 60 briefings, and dissemination events to Governments, international, regional and national organizations, institutions and laboratories on drugs and crime statistics and on forensics.</w:t>
            </w:r>
          </w:p>
        </w:tc>
      </w:tr>
      <w:tr w:rsidR="0023096A" w:rsidRPr="007A2A65" w14:paraId="300D9F5F" w14:textId="77777777" w:rsidTr="00FE137D">
        <w:trPr>
          <w:trHeight w:val="20"/>
        </w:trPr>
        <w:tc>
          <w:tcPr>
            <w:tcW w:w="9850" w:type="dxa"/>
            <w:gridSpan w:val="5"/>
            <w:tcBorders>
              <w:bottom w:val="single" w:sz="12" w:space="0" w:color="auto"/>
            </w:tcBorders>
            <w:vAlign w:val="center"/>
          </w:tcPr>
          <w:p w14:paraId="47CD74FB" w14:textId="77777777" w:rsidR="0023096A" w:rsidRPr="00097DEB" w:rsidRDefault="0023096A" w:rsidP="00097DEB">
            <w:pPr>
              <w:tabs>
                <w:tab w:val="left" w:pos="288"/>
                <w:tab w:val="left" w:pos="576"/>
                <w:tab w:val="left" w:pos="864"/>
                <w:tab w:val="left" w:pos="1152"/>
              </w:tabs>
              <w:spacing w:before="40" w:after="40" w:line="190" w:lineRule="atLeast"/>
              <w:ind w:left="288" w:right="43" w:hanging="288"/>
              <w:rPr>
                <w:rFonts w:eastAsiaTheme="minorHAnsi"/>
                <w:spacing w:val="4"/>
                <w:w w:val="103"/>
                <w:sz w:val="17"/>
                <w:szCs w:val="17"/>
                <w:lang w:val="en-GB"/>
              </w:rPr>
            </w:pPr>
            <w:r w:rsidRPr="00097DEB">
              <w:rPr>
                <w:rFonts w:eastAsiaTheme="minorHAnsi"/>
                <w:b/>
                <w:bCs/>
                <w:spacing w:val="4"/>
                <w:w w:val="103"/>
                <w:sz w:val="17"/>
                <w:szCs w:val="17"/>
                <w:lang w:val="en-GB"/>
              </w:rPr>
              <w:tab/>
              <w:t>Databases and substantive digital materials</w:t>
            </w:r>
            <w:r w:rsidRPr="00097DEB">
              <w:rPr>
                <w:rFonts w:eastAsiaTheme="minorHAnsi"/>
                <w:spacing w:val="4"/>
                <w:w w:val="103"/>
                <w:sz w:val="17"/>
                <w:szCs w:val="17"/>
                <w:lang w:val="en-GB"/>
              </w:rPr>
              <w:t>: UNODC crime and drug data, with 750,000 data portal views; near real-time data on drug seizures available for analysis, including 16,000 recent data points; early warning advisory on new psychoactive substances, with 10,000 monthly sessions; United Nations Toolkit on Synthetic Drugs, with 3,500 monthly sessions.</w:t>
            </w:r>
          </w:p>
        </w:tc>
      </w:tr>
    </w:tbl>
    <w:p w14:paraId="490013FF" w14:textId="77777777"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Subprogramme 7</w:t>
      </w:r>
    </w:p>
    <w:p w14:paraId="230C0A23" w14:textId="77777777"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Policy support</w:t>
      </w:r>
    </w:p>
    <w:p w14:paraId="1FED94C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871EC6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5886379" w14:textId="77777777"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Objective</w:t>
      </w:r>
    </w:p>
    <w:p w14:paraId="1C5CEA4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3939C8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0E8A38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16.95</w:t>
      </w:r>
      <w:r w:rsidRPr="007A2A65">
        <w:rPr>
          <w:kern w:val="2"/>
          <w:lang w:val="en-GB" w:eastAsia="en-US"/>
          <w14:ligatures w14:val="standardContextual"/>
        </w:rPr>
        <w:tab/>
        <w:t>The objective, to which this subprogramme contributes, is to advance institutional reform and strengthen policy and operational responses by Member States on drug control, crime prevention and criminal justice.</w:t>
      </w:r>
    </w:p>
    <w:p w14:paraId="37D5A27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9C6B32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6D4C087" w14:textId="77777777"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Strategy</w:t>
      </w:r>
    </w:p>
    <w:p w14:paraId="5AEAEC8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1820AF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4EC21A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16.96</w:t>
      </w:r>
      <w:r w:rsidRPr="007A2A65">
        <w:rPr>
          <w:kern w:val="2"/>
          <w:lang w:val="en-GB" w:eastAsia="en-US"/>
          <w14:ligatures w14:val="standardContextual"/>
        </w:rPr>
        <w:tab/>
        <w:t>To contribute to the objective, the subprogramme will:</w:t>
      </w:r>
    </w:p>
    <w:p w14:paraId="21D35DFB" w14:textId="77777777" w:rsidR="0023096A" w:rsidRPr="00097DEB"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2"/>
          <w:lang w:val="en-GB" w:eastAsia="en-US"/>
          <w14:ligatures w14:val="standardContextual"/>
        </w:rPr>
      </w:pPr>
      <w:r w:rsidRPr="00097DEB">
        <w:rPr>
          <w:spacing w:val="2"/>
          <w:w w:val="102"/>
          <w:kern w:val="2"/>
          <w:lang w:val="en-GB" w:eastAsia="en-US"/>
          <w14:ligatures w14:val="standardContextual"/>
        </w:rPr>
        <w:tab/>
      </w:r>
      <w:r w:rsidRPr="00097DEB">
        <w:rPr>
          <w:spacing w:val="2"/>
          <w:w w:val="102"/>
          <w:kern w:val="2"/>
          <w:lang w:val="en-GB" w:eastAsia="en-US"/>
          <w14:ligatures w14:val="standardContextual"/>
        </w:rPr>
        <w:tab/>
        <w:t>(a)</w:t>
      </w:r>
      <w:r w:rsidRPr="00097DEB">
        <w:rPr>
          <w:spacing w:val="2"/>
          <w:w w:val="102"/>
          <w:kern w:val="2"/>
          <w:lang w:val="en-GB" w:eastAsia="en-US"/>
          <w14:ligatures w14:val="standardContextual"/>
        </w:rPr>
        <w:tab/>
        <w:t>Conduct dialogues with Member States, international organizations and private sector entities to mobilize resources and carry out targeted advocacy and communication activities in substantive areas such as combating transnational organized crime, trafficking in drugs and corruption;</w:t>
      </w:r>
    </w:p>
    <w:p w14:paraId="44C93DA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Provide assistance to headquarters and field-based offices related to supporting institutional reforms and ensuring policy coherence through strengthening policy dialogue and enhancing interdivisional coordination;</w:t>
      </w:r>
    </w:p>
    <w:p w14:paraId="774DFBF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Further institutionalize a results-based management culture across UNODC by providing technical advice and quality oversight with a view to further strengthening transparency and accountability in UNODC interventions;</w:t>
      </w:r>
    </w:p>
    <w:p w14:paraId="05C9031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Undertake policy analysis and coordinate with other United Nations agencies on emerging and cross-cutting issues related to drugs, crime, corruption and terrorism, in particular promoting the Sustainable Development Goals and the empowerment of youth;</w:t>
      </w:r>
    </w:p>
    <w:p w14:paraId="0B88254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Strengthen the strategic engagement of non-governmental stakeholders in assisting Member States to prevent and combat corruption, crime and terrorism in support of the Sustainable Development Goals, as appropriate and as determined in relevant treaties.</w:t>
      </w:r>
    </w:p>
    <w:p w14:paraId="010BF1A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16.97</w:t>
      </w:r>
      <w:r w:rsidRPr="007A2A65">
        <w:rPr>
          <w:kern w:val="2"/>
          <w:lang w:val="en-GB" w:eastAsia="en-US"/>
          <w14:ligatures w14:val="standardContextual"/>
        </w:rPr>
        <w:tab/>
        <w:t>The above-mentioned work is expected to result in:</w:t>
      </w:r>
    </w:p>
    <w:p w14:paraId="4242AF7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 xml:space="preserve">Increased awareness and capacity of Member States to address the interlinked issues of drugs, crime, corruption and terrorism at the global, regional, national and local levels and these issues being reflected within broader national development efforts; </w:t>
      </w:r>
    </w:p>
    <w:p w14:paraId="1351741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Promotion of participation of civil society on issues related to drugs, crime and corruption, as mandated in relevant conventions and policy instruments, and enhanced engagement between Member States, the private sector, academia and civil society;</w:t>
      </w:r>
    </w:p>
    <w:p w14:paraId="36DF8D31" w14:textId="77777777" w:rsidR="0023096A"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Greater public awareness of issues related to drugs, crime, corruption and terrorism.</w:t>
      </w:r>
    </w:p>
    <w:p w14:paraId="6A755830" w14:textId="77777777" w:rsidR="00097DEB" w:rsidRP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kern w:val="2"/>
          <w:sz w:val="10"/>
          <w:lang w:val="en-GB" w:eastAsia="en-US"/>
          <w14:ligatures w14:val="standardContextual"/>
        </w:rPr>
      </w:pPr>
    </w:p>
    <w:p w14:paraId="4CFE76BD" w14:textId="77777777" w:rsidR="00097DEB" w:rsidRP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kern w:val="2"/>
          <w:sz w:val="10"/>
          <w:lang w:val="en-GB" w:eastAsia="en-US"/>
          <w14:ligatures w14:val="standardContextual"/>
        </w:rPr>
      </w:pPr>
    </w:p>
    <w:p w14:paraId="45C4BB0C" w14:textId="77777777"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Programme performance in 2024</w:t>
      </w:r>
    </w:p>
    <w:p w14:paraId="2748995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72EB01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52618E7" w14:textId="04F50702" w:rsidR="0023096A" w:rsidRPr="007A2A65" w:rsidRDefault="0023096A"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eastAsia="en-US"/>
        </w:rPr>
      </w:pPr>
      <w:r w:rsidRPr="007A2A65">
        <w:rPr>
          <w:lang w:val="en-GB" w:eastAsia="en-US"/>
        </w:rPr>
        <w:tab/>
      </w:r>
      <w:r w:rsidRPr="007A2A65">
        <w:rPr>
          <w:lang w:val="en-GB" w:eastAsia="en-US"/>
        </w:rPr>
        <w:tab/>
        <w:t xml:space="preserve">Improved public awareness of </w:t>
      </w:r>
      <w:r w:rsidR="00D74AD1" w:rsidRPr="007A2A65">
        <w:rPr>
          <w:lang w:val="en-GB" w:eastAsia="en-US"/>
        </w:rPr>
        <w:t>United Nations Office on Drugs and Crime</w:t>
      </w:r>
      <w:r w:rsidRPr="007A2A65">
        <w:rPr>
          <w:lang w:val="en-GB" w:eastAsia="en-US"/>
        </w:rPr>
        <w:t xml:space="preserve"> mandate areas</w:t>
      </w:r>
    </w:p>
    <w:p w14:paraId="619638B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B0BE7A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16.98</w:t>
      </w:r>
      <w:r w:rsidRPr="007A2A65">
        <w:rPr>
          <w:kern w:val="2"/>
          <w:lang w:val="en-GB" w:eastAsia="en-US"/>
          <w14:ligatures w14:val="standardContextual"/>
        </w:rPr>
        <w:tab/>
        <w:t xml:space="preserve">Member States have benefited from greater access to information about the Office’s work and its responses to global challenges, as evidenced by an increase in the number of views of the UNODC corporate website. Focused social media outreach, press releases increasingly translated into additional languages and made available to a wider and more targeted list of journalists, featured web stories accompanied by engaging photos, events, and publications featured on the website played a key role in providing insights and updates to Member States, leading to increased global visibility and improved awareness of the Office’s mandates. For example, from 2023 to 2024, the view count of the World Drug Report web page increased by 24 per cent, while the view count of the International Anti-Corruption Day campaign page increased by 22 per cent. </w:t>
      </w:r>
    </w:p>
    <w:p w14:paraId="72C1E91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16.99</w:t>
      </w:r>
      <w:r w:rsidRPr="007A2A65">
        <w:rPr>
          <w:kern w:val="2"/>
          <w:lang w:val="en-GB" w:eastAsia="en-US"/>
          <w14:ligatures w14:val="standardContextual"/>
        </w:rPr>
        <w:tab/>
        <w:t>Progress towards the objective is presented in the performance measure below (see figure 16.XXII).</w:t>
      </w:r>
    </w:p>
    <w:p w14:paraId="7FFED2F9" w14:textId="77777777" w:rsidR="00D74AD1" w:rsidRPr="007A2A65" w:rsidRDefault="00D74AD1"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DCD4E5C"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16.XXII</w:t>
      </w:r>
    </w:p>
    <w:p w14:paraId="28440061" w14:textId="3ABB3374"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w w:val="101"/>
          <w:lang w:val="en-GB" w:eastAsia="en-US"/>
        </w:rPr>
      </w:pPr>
      <w:r w:rsidRPr="007A2A65">
        <w:rPr>
          <w:w w:val="101"/>
          <w:lang w:val="en-GB" w:eastAsia="en-US"/>
        </w:rPr>
        <w:t>Performance measure: average number of monthly views of the United Nations Office on Drugs and Crime website</w:t>
      </w:r>
    </w:p>
    <w:p w14:paraId="66188D30" w14:textId="77777777" w:rsidR="00BC640A" w:rsidRPr="007A2A65" w:rsidRDefault="00BC640A" w:rsidP="00BC6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3CF64BA" w14:textId="6E881B8C" w:rsidR="0023096A" w:rsidRPr="007A2A65" w:rsidRDefault="00BC640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szCs w:val="20"/>
          <w:lang w:val="en-GB" w:eastAsia="en-US"/>
          <w14:ligatures w14:val="standardContextual"/>
        </w:rPr>
        <w:drawing>
          <wp:anchor distT="0" distB="0" distL="114300" distR="114300" simplePos="0" relativeHeight="251682816" behindDoc="0" locked="0" layoutInCell="1" allowOverlap="1" wp14:anchorId="11B29CDE" wp14:editId="492C2AFD">
            <wp:simplePos x="0" y="0"/>
            <wp:positionH relativeFrom="margin">
              <wp:align>left</wp:align>
            </wp:positionH>
            <wp:positionV relativeFrom="paragraph">
              <wp:posOffset>88265</wp:posOffset>
            </wp:positionV>
            <wp:extent cx="6273800" cy="2124075"/>
            <wp:effectExtent l="0" t="0" r="0" b="0"/>
            <wp:wrapTopAndBottom/>
            <wp:docPr id="126536478" name="Chart 12653647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9"/>
              </a:graphicData>
            </a:graphic>
            <wp14:sizeRelH relativeFrom="page">
              <wp14:pctWidth>0</wp14:pctWidth>
            </wp14:sizeRelH>
            <wp14:sizeRelV relativeFrom="page">
              <wp14:pctHeight>0</wp14:pctHeight>
            </wp14:sizeRelV>
          </wp:anchor>
        </w:drawing>
      </w:r>
    </w:p>
    <w:p w14:paraId="6B4B46B3" w14:textId="27832DFD" w:rsidR="00BC640A" w:rsidRPr="007A2A65" w:rsidRDefault="00BC640A" w:rsidP="00BC640A">
      <w:pPr>
        <w:spacing w:line="120" w:lineRule="exact"/>
        <w:rPr>
          <w:sz w:val="10"/>
          <w:lang w:val="en-GB" w:eastAsia="en-US"/>
        </w:rPr>
      </w:pPr>
    </w:p>
    <w:p w14:paraId="6C202C2E" w14:textId="77777777" w:rsidR="00BC640A" w:rsidRPr="007A2A65" w:rsidRDefault="00BC640A" w:rsidP="00BC640A">
      <w:pPr>
        <w:spacing w:line="120" w:lineRule="exact"/>
        <w:rPr>
          <w:sz w:val="10"/>
          <w:lang w:val="en-GB" w:eastAsia="en-US"/>
        </w:rPr>
      </w:pPr>
    </w:p>
    <w:p w14:paraId="5F36E05F" w14:textId="77777777" w:rsidR="00BC640A" w:rsidRPr="007A2A65" w:rsidRDefault="00BC640A" w:rsidP="00BC640A">
      <w:pPr>
        <w:spacing w:line="120" w:lineRule="exact"/>
        <w:rPr>
          <w:sz w:val="10"/>
          <w:lang w:val="en-GB" w:eastAsia="en-US"/>
        </w:rPr>
      </w:pPr>
    </w:p>
    <w:p w14:paraId="657F1E76" w14:textId="091E5263" w:rsidR="0023096A" w:rsidRPr="007A2A65" w:rsidRDefault="0023096A" w:rsidP="00BC640A">
      <w:pPr>
        <w:pStyle w:val="H1"/>
        <w:ind w:right="1260"/>
        <w:rPr>
          <w:lang w:val="en-GB" w:eastAsia="en-US"/>
        </w:rPr>
      </w:pPr>
      <w:r w:rsidRPr="007A2A65">
        <w:rPr>
          <w:lang w:val="en-GB" w:eastAsia="en-US"/>
        </w:rPr>
        <w:tab/>
      </w:r>
      <w:r w:rsidRPr="007A2A65">
        <w:rPr>
          <w:lang w:val="en-GB" w:eastAsia="en-US"/>
        </w:rPr>
        <w:tab/>
        <w:t>Planned results for 2026</w:t>
      </w:r>
    </w:p>
    <w:p w14:paraId="58C0789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ADF565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500B38F"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Result 1: victims of trafficking in persons receive critical assistance for their social, physical and psychological recovery </w:t>
      </w:r>
    </w:p>
    <w:p w14:paraId="56F527F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60B700C"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4FD6481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A994C8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16.100</w:t>
      </w:r>
      <w:r w:rsidRPr="007A2A65">
        <w:rPr>
          <w:kern w:val="2"/>
          <w:lang w:val="en-GB" w:eastAsia="en-US"/>
          <w14:ligatures w14:val="standardContextual"/>
        </w:rPr>
        <w:tab/>
        <w:t>The subprogramme’s work contributed to 11,820 direct beneficiaries receiving humanitarian, legal and psychological support and vocational training through specialized organizations, which exceeded the planned target of 11,500 direct beneficiaries.</w:t>
      </w:r>
    </w:p>
    <w:p w14:paraId="16191E7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16.101</w:t>
      </w:r>
      <w:r w:rsidRPr="007A2A65">
        <w:rPr>
          <w:kern w:val="2"/>
          <w:lang w:val="en-GB" w:eastAsia="en-US"/>
          <w14:ligatures w14:val="standardContextual"/>
        </w:rPr>
        <w:tab/>
        <w:t>Progress towards the objective and the target for 2026 are presented in the performance measure below (see figure 16.XXIII).</w:t>
      </w:r>
    </w:p>
    <w:p w14:paraId="5CB2DC7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4C109F6" w14:textId="77777777" w:rsidR="0023096A" w:rsidRPr="007A2A65" w:rsidRDefault="0023096A"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16.XXIII</w:t>
      </w:r>
    </w:p>
    <w:p w14:paraId="0CA813D0" w14:textId="77777777" w:rsidR="0023096A" w:rsidRPr="007A2A65" w:rsidRDefault="0023096A" w:rsidP="00D74AD1">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number of direct beneficiaries that have received legal and financial assistance through specialized organizations (annual)</w:t>
      </w:r>
    </w:p>
    <w:p w14:paraId="270CC631" w14:textId="63331F12" w:rsidR="0023096A" w:rsidRPr="007A2A65" w:rsidRDefault="0023096A"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01BFF0C" w14:textId="3B3BEA34" w:rsidR="0023096A" w:rsidRPr="007A2A65" w:rsidRDefault="00BC640A"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83840" behindDoc="0" locked="0" layoutInCell="1" allowOverlap="1" wp14:anchorId="7339BA17" wp14:editId="0F14EA51">
            <wp:simplePos x="0" y="0"/>
            <wp:positionH relativeFrom="column">
              <wp:posOffset>-1270</wp:posOffset>
            </wp:positionH>
            <wp:positionV relativeFrom="paragraph">
              <wp:posOffset>75565</wp:posOffset>
            </wp:positionV>
            <wp:extent cx="6254115" cy="2453640"/>
            <wp:effectExtent l="0" t="0" r="0" b="3810"/>
            <wp:wrapTopAndBottom/>
            <wp:docPr id="1051159635" name="Chart 10511596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0"/>
              </a:graphicData>
            </a:graphic>
            <wp14:sizeRelH relativeFrom="page">
              <wp14:pctWidth>0</wp14:pctWidth>
            </wp14:sizeRelH>
            <wp14:sizeRelV relativeFrom="page">
              <wp14:pctHeight>0</wp14:pctHeight>
            </wp14:sizeRelV>
          </wp:anchor>
        </w:drawing>
      </w:r>
    </w:p>
    <w:p w14:paraId="5CB7CB50" w14:textId="77777777" w:rsidR="00D74AD1" w:rsidRPr="007A2A65" w:rsidRDefault="00D74AD1" w:rsidP="00D74AD1">
      <w:pPr>
        <w:pStyle w:val="SingleTxt"/>
        <w:spacing w:after="0" w:line="120" w:lineRule="exact"/>
        <w:rPr>
          <w:sz w:val="10"/>
          <w:lang w:val="en-GB" w:eastAsia="en-US"/>
        </w:rPr>
      </w:pPr>
    </w:p>
    <w:p w14:paraId="68F1B199" w14:textId="4265F6BF"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Result 2: young people engage meaningfully in decision-making processes on drugs, crime and corruption </w:t>
      </w:r>
    </w:p>
    <w:p w14:paraId="1B372A14" w14:textId="77777777" w:rsidR="0023096A" w:rsidRPr="007A2A65" w:rsidRDefault="0023096A" w:rsidP="00BC6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E55FF88"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3438DC13" w14:textId="77777777" w:rsidR="0023096A" w:rsidRPr="007A2A65" w:rsidRDefault="0023096A" w:rsidP="00BC6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45F8C50" w14:textId="77777777" w:rsidR="0023096A" w:rsidRPr="007A2A65" w:rsidRDefault="0023096A" w:rsidP="00BC6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16.102</w:t>
      </w:r>
      <w:r w:rsidRPr="007A2A65">
        <w:rPr>
          <w:kern w:val="2"/>
          <w:lang w:val="en-GB" w:eastAsia="en-US"/>
          <w14:ligatures w14:val="standardContextual"/>
        </w:rPr>
        <w:tab/>
        <w:t>The subprogramme’s work contributed to the launch of the Generation Justice (GenJust) initiative at the Commission on Crime Prevention and Criminal Justice, which met the planned target.</w:t>
      </w:r>
    </w:p>
    <w:p w14:paraId="60969082" w14:textId="77777777" w:rsidR="0023096A" w:rsidRPr="007A2A65" w:rsidRDefault="0023096A" w:rsidP="00BC64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16.103</w:t>
      </w:r>
      <w:r w:rsidRPr="007A2A65">
        <w:rPr>
          <w:kern w:val="2"/>
          <w:lang w:val="en-GB" w:eastAsia="en-US"/>
          <w14:ligatures w14:val="standardContextual"/>
        </w:rPr>
        <w:tab/>
        <w:t>Progress towards the objective and the target for 2026 are presented in the performance measure below (see table 16.11).</w:t>
      </w:r>
    </w:p>
    <w:p w14:paraId="0B32B4F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354B36E"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16.11</w:t>
      </w:r>
    </w:p>
    <w:p w14:paraId="5374650B"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335527E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4E942C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23096A" w:rsidRPr="007A2A65" w14:paraId="26B5D71D" w14:textId="77777777" w:rsidTr="00FE137D">
        <w:trPr>
          <w:tblHeader/>
        </w:trPr>
        <w:tc>
          <w:tcPr>
            <w:tcW w:w="1970" w:type="dxa"/>
            <w:tcBorders>
              <w:top w:val="single" w:sz="4" w:space="0" w:color="auto"/>
              <w:bottom w:val="single" w:sz="12" w:space="0" w:color="auto"/>
            </w:tcBorders>
            <w:shd w:val="clear" w:color="auto" w:fill="auto"/>
            <w:vAlign w:val="bottom"/>
          </w:tcPr>
          <w:p w14:paraId="63B4A9E8" w14:textId="77777777" w:rsidR="0023096A" w:rsidRPr="007A2A65" w:rsidRDefault="0023096A" w:rsidP="0023096A">
            <w:pPr>
              <w:spacing w:before="81" w:after="81" w:line="160" w:lineRule="exact"/>
              <w:ind w:right="40"/>
              <w:rPr>
                <w:rFonts w:eastAsiaTheme="minorHAnsi"/>
                <w:i/>
                <w:sz w:val="14"/>
                <w:lang w:val="en-GB"/>
              </w:rPr>
            </w:pPr>
            <w:r w:rsidRPr="007A2A65">
              <w:rPr>
                <w:rFonts w:eastAsiaTheme="minorHAnsi"/>
                <w:i/>
                <w:sz w:val="14"/>
                <w:lang w:val="en-GB"/>
              </w:rPr>
              <w:t>2022 (actual)</w:t>
            </w:r>
          </w:p>
        </w:tc>
        <w:tc>
          <w:tcPr>
            <w:tcW w:w="1970" w:type="dxa"/>
            <w:tcBorders>
              <w:top w:val="single" w:sz="4" w:space="0" w:color="auto"/>
              <w:bottom w:val="single" w:sz="12" w:space="0" w:color="auto"/>
            </w:tcBorders>
            <w:shd w:val="clear" w:color="auto" w:fill="auto"/>
          </w:tcPr>
          <w:p w14:paraId="24E717A7" w14:textId="77777777" w:rsidR="0023096A" w:rsidRPr="007A2A65" w:rsidRDefault="0023096A" w:rsidP="0023096A">
            <w:pPr>
              <w:spacing w:before="81" w:after="81" w:line="160" w:lineRule="exact"/>
              <w:ind w:left="144" w:right="40"/>
              <w:rPr>
                <w:rFonts w:eastAsiaTheme="minorHAnsi"/>
                <w:i/>
                <w:sz w:val="14"/>
                <w:lang w:val="en-GB"/>
              </w:rPr>
            </w:pPr>
            <w:r w:rsidRPr="007A2A65">
              <w:rPr>
                <w:rFonts w:eastAsiaTheme="minorHAnsi"/>
                <w:i/>
                <w:sz w:val="14"/>
                <w:lang w:val="en-GB"/>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0832A7F" w14:textId="77777777" w:rsidR="0023096A" w:rsidRPr="007A2A65" w:rsidRDefault="0023096A" w:rsidP="0023096A">
            <w:pPr>
              <w:spacing w:before="81" w:after="81" w:line="160" w:lineRule="exact"/>
              <w:ind w:left="144" w:right="40"/>
              <w:rPr>
                <w:rFonts w:eastAsiaTheme="minorHAnsi"/>
                <w:i/>
                <w:sz w:val="14"/>
                <w:lang w:val="en-GB"/>
              </w:rPr>
            </w:pPr>
            <w:r w:rsidRPr="007A2A65">
              <w:rPr>
                <w:rFonts w:eastAsiaTheme="minorHAnsi"/>
                <w:i/>
                <w:sz w:val="14"/>
                <w:lang w:val="en-GB"/>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3023941" w14:textId="77777777" w:rsidR="0023096A" w:rsidRPr="007A2A65" w:rsidRDefault="0023096A" w:rsidP="0023096A">
            <w:pPr>
              <w:spacing w:before="81" w:after="81" w:line="160" w:lineRule="exact"/>
              <w:ind w:left="144" w:right="40"/>
              <w:rPr>
                <w:rFonts w:eastAsiaTheme="minorHAnsi"/>
                <w:i/>
                <w:sz w:val="14"/>
                <w:lang w:val="en-GB"/>
              </w:rPr>
            </w:pPr>
            <w:r w:rsidRPr="007A2A65">
              <w:rPr>
                <w:rFonts w:eastAsiaTheme="minorHAnsi"/>
                <w:i/>
                <w:sz w:val="14"/>
                <w:lang w:val="en-GB"/>
              </w:rPr>
              <w:t>2025 (planned)</w:t>
            </w:r>
          </w:p>
        </w:tc>
        <w:tc>
          <w:tcPr>
            <w:tcW w:w="1970" w:type="dxa"/>
            <w:tcBorders>
              <w:top w:val="single" w:sz="4" w:space="0" w:color="auto"/>
              <w:bottom w:val="single" w:sz="12" w:space="0" w:color="auto"/>
            </w:tcBorders>
            <w:shd w:val="clear" w:color="auto" w:fill="auto"/>
            <w:vAlign w:val="bottom"/>
          </w:tcPr>
          <w:p w14:paraId="175B5AC4" w14:textId="77777777" w:rsidR="0023096A" w:rsidRPr="007A2A65" w:rsidRDefault="0023096A" w:rsidP="0023096A">
            <w:pPr>
              <w:spacing w:before="81" w:after="81" w:line="160" w:lineRule="exact"/>
              <w:ind w:left="144" w:right="40"/>
              <w:rPr>
                <w:rFonts w:eastAsiaTheme="minorHAnsi"/>
                <w:i/>
                <w:sz w:val="14"/>
                <w:lang w:val="en-GB"/>
              </w:rPr>
            </w:pPr>
            <w:r w:rsidRPr="007A2A65">
              <w:rPr>
                <w:rFonts w:eastAsiaTheme="minorHAnsi"/>
                <w:i/>
                <w:sz w:val="14"/>
                <w:lang w:val="en-GB"/>
              </w:rPr>
              <w:t>2026 (planned)</w:t>
            </w:r>
          </w:p>
        </w:tc>
      </w:tr>
      <w:tr w:rsidR="0023096A" w:rsidRPr="007A2A65" w14:paraId="3FB7433C" w14:textId="77777777" w:rsidTr="00FE137D">
        <w:trPr>
          <w:trHeight w:hRule="exact" w:val="96"/>
          <w:tblHeader/>
        </w:trPr>
        <w:tc>
          <w:tcPr>
            <w:tcW w:w="1970" w:type="dxa"/>
            <w:tcBorders>
              <w:top w:val="single" w:sz="12" w:space="0" w:color="auto"/>
            </w:tcBorders>
            <w:shd w:val="clear" w:color="auto" w:fill="auto"/>
            <w:vAlign w:val="bottom"/>
          </w:tcPr>
          <w:p w14:paraId="290A3912" w14:textId="77777777" w:rsidR="0023096A" w:rsidRPr="007A2A65" w:rsidRDefault="0023096A" w:rsidP="0023096A">
            <w:pPr>
              <w:spacing w:before="40" w:after="120"/>
              <w:ind w:right="40"/>
              <w:rPr>
                <w:rFonts w:eastAsiaTheme="minorHAnsi"/>
                <w:lang w:val="en-GB"/>
              </w:rPr>
            </w:pPr>
          </w:p>
        </w:tc>
        <w:tc>
          <w:tcPr>
            <w:tcW w:w="1970" w:type="dxa"/>
            <w:tcBorders>
              <w:top w:val="single" w:sz="12" w:space="0" w:color="auto"/>
            </w:tcBorders>
            <w:shd w:val="clear" w:color="auto" w:fill="auto"/>
            <w:vAlign w:val="bottom"/>
          </w:tcPr>
          <w:p w14:paraId="083C3099" w14:textId="77777777" w:rsidR="0023096A" w:rsidRPr="007A2A65" w:rsidRDefault="0023096A" w:rsidP="0023096A">
            <w:pPr>
              <w:spacing w:before="40" w:after="120"/>
              <w:ind w:left="144" w:right="40"/>
              <w:rPr>
                <w:rFonts w:eastAsiaTheme="minorHAnsi"/>
                <w:lang w:val="en-GB"/>
              </w:rPr>
            </w:pPr>
          </w:p>
        </w:tc>
        <w:tc>
          <w:tcPr>
            <w:tcW w:w="1970" w:type="dxa"/>
            <w:tcBorders>
              <w:top w:val="single" w:sz="12" w:space="0" w:color="auto"/>
              <w:right w:val="double" w:sz="12" w:space="0" w:color="auto"/>
            </w:tcBorders>
            <w:shd w:val="clear" w:color="auto" w:fill="auto"/>
            <w:vAlign w:val="bottom"/>
          </w:tcPr>
          <w:p w14:paraId="082114E2" w14:textId="77777777" w:rsidR="0023096A" w:rsidRPr="007A2A65" w:rsidRDefault="0023096A" w:rsidP="0023096A">
            <w:pPr>
              <w:spacing w:before="40" w:after="120"/>
              <w:ind w:left="144" w:right="40"/>
              <w:rPr>
                <w:rFonts w:eastAsiaTheme="minorHAnsi"/>
                <w:lang w:val="en-GB"/>
              </w:rPr>
            </w:pPr>
          </w:p>
        </w:tc>
        <w:tc>
          <w:tcPr>
            <w:tcW w:w="1970" w:type="dxa"/>
            <w:tcBorders>
              <w:top w:val="single" w:sz="12" w:space="0" w:color="auto"/>
              <w:left w:val="double" w:sz="12" w:space="0" w:color="auto"/>
            </w:tcBorders>
            <w:shd w:val="clear" w:color="auto" w:fill="auto"/>
            <w:vAlign w:val="bottom"/>
          </w:tcPr>
          <w:p w14:paraId="782AD786" w14:textId="77777777" w:rsidR="0023096A" w:rsidRPr="007A2A65" w:rsidRDefault="0023096A" w:rsidP="0023096A">
            <w:pPr>
              <w:spacing w:before="40" w:after="120"/>
              <w:ind w:left="144" w:right="40"/>
              <w:rPr>
                <w:rFonts w:eastAsiaTheme="minorHAnsi"/>
                <w:lang w:val="en-GB"/>
              </w:rPr>
            </w:pPr>
          </w:p>
        </w:tc>
        <w:tc>
          <w:tcPr>
            <w:tcW w:w="1970" w:type="dxa"/>
            <w:tcBorders>
              <w:top w:val="single" w:sz="12" w:space="0" w:color="auto"/>
            </w:tcBorders>
            <w:shd w:val="clear" w:color="auto" w:fill="auto"/>
            <w:vAlign w:val="bottom"/>
          </w:tcPr>
          <w:p w14:paraId="1E9B1D14" w14:textId="77777777" w:rsidR="0023096A" w:rsidRPr="007A2A65" w:rsidRDefault="0023096A" w:rsidP="0023096A">
            <w:pPr>
              <w:spacing w:before="40" w:after="120"/>
              <w:ind w:left="144" w:right="40"/>
              <w:rPr>
                <w:rFonts w:eastAsiaTheme="minorHAnsi"/>
                <w:lang w:val="en-GB"/>
              </w:rPr>
            </w:pPr>
          </w:p>
        </w:tc>
      </w:tr>
      <w:tr w:rsidR="0023096A" w:rsidRPr="007A2A65" w14:paraId="506AC5E9" w14:textId="77777777" w:rsidTr="00362004">
        <w:tc>
          <w:tcPr>
            <w:tcW w:w="1970" w:type="dxa"/>
            <w:shd w:val="clear" w:color="auto" w:fill="auto"/>
          </w:tcPr>
          <w:p w14:paraId="749B2CC3" w14:textId="77777777" w:rsidR="0023096A" w:rsidRPr="007A2A65" w:rsidRDefault="0023096A" w:rsidP="0023096A">
            <w:pPr>
              <w:tabs>
                <w:tab w:val="left" w:pos="288"/>
                <w:tab w:val="left" w:pos="576"/>
                <w:tab w:val="left" w:pos="864"/>
                <w:tab w:val="left" w:pos="1152"/>
              </w:tabs>
              <w:spacing w:before="40" w:after="120"/>
              <w:ind w:right="40"/>
              <w:rPr>
                <w:rFonts w:eastAsiaTheme="minorHAnsi"/>
                <w:lang w:val="en-GB"/>
              </w:rPr>
            </w:pPr>
            <w:r w:rsidRPr="007A2A65">
              <w:rPr>
                <w:rFonts w:eastAsiaTheme="minorHAnsi"/>
                <w:lang w:val="en-GB"/>
              </w:rPr>
              <w:t>First Youth Consultation alongside the eleventh Conference of the Parties to the United Nations Convention against Transnational Organized Crime</w:t>
            </w:r>
          </w:p>
        </w:tc>
        <w:tc>
          <w:tcPr>
            <w:tcW w:w="1970" w:type="dxa"/>
            <w:shd w:val="clear" w:color="auto" w:fill="auto"/>
          </w:tcPr>
          <w:p w14:paraId="00111820"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“Youth changemakers” held at the twentieth Conference of the States Parties to the United Nations Convention against Corruption</w:t>
            </w:r>
          </w:p>
        </w:tc>
        <w:tc>
          <w:tcPr>
            <w:tcW w:w="1970" w:type="dxa"/>
            <w:tcBorders>
              <w:right w:val="double" w:sz="12" w:space="0" w:color="auto"/>
            </w:tcBorders>
            <w:shd w:val="clear" w:color="auto" w:fill="auto"/>
          </w:tcPr>
          <w:p w14:paraId="2AD72AAA"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Generation Justice (GenJust) initiative launched at the Commission on Crime Prevention and Criminal Justice</w:t>
            </w:r>
          </w:p>
        </w:tc>
        <w:tc>
          <w:tcPr>
            <w:tcW w:w="1970" w:type="dxa"/>
            <w:tcBorders>
              <w:left w:val="double" w:sz="12" w:space="0" w:color="auto"/>
            </w:tcBorders>
            <w:shd w:val="clear" w:color="auto" w:fill="auto"/>
          </w:tcPr>
          <w:p w14:paraId="1B8C8797"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Regional Youth Consultations to support the Fifteenth United Nations Congress on Crime Prevention and Criminal Justice</w:t>
            </w:r>
          </w:p>
        </w:tc>
        <w:tc>
          <w:tcPr>
            <w:tcW w:w="1970" w:type="dxa"/>
            <w:shd w:val="clear" w:color="auto" w:fill="auto"/>
          </w:tcPr>
          <w:p w14:paraId="793A6612"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Generation Justice Youth Network provides support to the Fifteenth United Nations Congress on Crime Prevention and Criminal Justice</w:t>
            </w:r>
          </w:p>
        </w:tc>
      </w:tr>
      <w:tr w:rsidR="00362004" w:rsidRPr="007A2A65" w14:paraId="14AED8C9" w14:textId="77777777" w:rsidTr="00FE137D">
        <w:tc>
          <w:tcPr>
            <w:tcW w:w="1970" w:type="dxa"/>
            <w:tcBorders>
              <w:bottom w:val="single" w:sz="12" w:space="0" w:color="auto"/>
            </w:tcBorders>
            <w:shd w:val="clear" w:color="auto" w:fill="auto"/>
          </w:tcPr>
          <w:p w14:paraId="42DBBAD2" w14:textId="77777777" w:rsidR="00362004" w:rsidRPr="007A2A65" w:rsidRDefault="00362004" w:rsidP="00362004">
            <w:pPr>
              <w:tabs>
                <w:tab w:val="left" w:pos="288"/>
                <w:tab w:val="left" w:pos="576"/>
                <w:tab w:val="left" w:pos="864"/>
                <w:tab w:val="left" w:pos="1152"/>
              </w:tabs>
              <w:spacing w:line="240" w:lineRule="auto"/>
              <w:ind w:right="40"/>
              <w:rPr>
                <w:sz w:val="2"/>
                <w:lang w:val="en-GB"/>
              </w:rPr>
            </w:pPr>
          </w:p>
        </w:tc>
        <w:tc>
          <w:tcPr>
            <w:tcW w:w="1970" w:type="dxa"/>
            <w:tcBorders>
              <w:bottom w:val="single" w:sz="12" w:space="0" w:color="auto"/>
            </w:tcBorders>
            <w:shd w:val="clear" w:color="auto" w:fill="auto"/>
          </w:tcPr>
          <w:p w14:paraId="029AE7F4" w14:textId="77777777" w:rsidR="00362004" w:rsidRPr="007A2A65" w:rsidRDefault="00362004" w:rsidP="00362004">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shd w:val="clear" w:color="auto" w:fill="auto"/>
          </w:tcPr>
          <w:p w14:paraId="0BC13111" w14:textId="77777777" w:rsidR="00362004" w:rsidRPr="007A2A65" w:rsidRDefault="00362004" w:rsidP="00362004">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shd w:val="clear" w:color="auto" w:fill="auto"/>
          </w:tcPr>
          <w:p w14:paraId="0D842037" w14:textId="77777777" w:rsidR="00362004" w:rsidRPr="007A2A65" w:rsidRDefault="00362004" w:rsidP="00362004">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shd w:val="clear" w:color="auto" w:fill="auto"/>
          </w:tcPr>
          <w:p w14:paraId="20D48995" w14:textId="77777777" w:rsidR="00362004" w:rsidRPr="007A2A65" w:rsidRDefault="00362004" w:rsidP="00362004">
            <w:pPr>
              <w:tabs>
                <w:tab w:val="left" w:pos="288"/>
                <w:tab w:val="left" w:pos="576"/>
                <w:tab w:val="left" w:pos="864"/>
                <w:tab w:val="left" w:pos="1152"/>
              </w:tabs>
              <w:spacing w:line="240" w:lineRule="auto"/>
              <w:ind w:left="144" w:right="40"/>
              <w:rPr>
                <w:sz w:val="2"/>
                <w:lang w:val="en-GB"/>
              </w:rPr>
            </w:pPr>
          </w:p>
        </w:tc>
      </w:tr>
    </w:tbl>
    <w:p w14:paraId="2B3761C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6AEB28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7030D4D"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eastAsia="en-US"/>
        </w:rPr>
      </w:pPr>
      <w:r w:rsidRPr="007A2A65">
        <w:rPr>
          <w:lang w:val="en-GB" w:eastAsia="en-US"/>
        </w:rPr>
        <w:tab/>
      </w:r>
      <w:r w:rsidRPr="007A2A65">
        <w:rPr>
          <w:lang w:val="en-GB" w:eastAsia="en-US"/>
        </w:rPr>
        <w:tab/>
        <w:t>Result 3: public-private partnership initiatives are implemented in the context of the United Nations Convention against Cybercrime</w:t>
      </w:r>
    </w:p>
    <w:p w14:paraId="4B22284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86FF572" w14:textId="77777777" w:rsidR="0023096A" w:rsidRPr="007A2A65" w:rsidRDefault="0023096A" w:rsidP="00BC64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7A28057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C663AD5" w14:textId="3E38C0B8"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16.104</w:t>
      </w:r>
      <w:r w:rsidRPr="007A2A65">
        <w:rPr>
          <w:kern w:val="2"/>
          <w:lang w:val="en-GB" w:eastAsia="en-US"/>
          <w14:ligatures w14:val="standardContextual"/>
        </w:rPr>
        <w:tab/>
        <w:t xml:space="preserve">In December 2024, the General Assembly adopted the United Nations Convention against Cybercrime, which foresees the cooperation of States Parties with private sector entities, academia and civil society in the fight against cybercrime, including on preventive measures, technical assistance and the exchange of information. In addition, based on the dialogue with stakeholders undertaken in the context of the Ad Hoc Committee to Elaborate a Comprehensive International Convention on Countering the Use of Information and Communications Technologies for Criminal Purposes, stakeholders acknowledged that effectively addressing cybercrime required collaborative efforts among diverse actors. Through the Global Programme on Cybercrime and the Cybercrime Stakeholder Engagement Initiative, the subprogramme brought together representatives from the public and private sectors, civil society, and international and regional organizations to discuss collaborative strategies for preventing and responding to cybercrime in the context of the United Nations Convention against Cybercrime. Participants explored areas of cooperation and approaches that contribute to developing new and strengthening existing multi-stakeholder collaboration in fighting cybercrime as well as </w:t>
      </w:r>
      <w:r w:rsidR="00D74AD1" w:rsidRPr="007A2A65">
        <w:rPr>
          <w:kern w:val="2"/>
          <w:lang w:val="en-GB" w:eastAsia="en-US"/>
          <w14:ligatures w14:val="standardContextual"/>
        </w:rPr>
        <w:t xml:space="preserve">to </w:t>
      </w:r>
      <w:r w:rsidRPr="007A2A65">
        <w:rPr>
          <w:kern w:val="2"/>
          <w:lang w:val="en-GB" w:eastAsia="en-US"/>
          <w14:ligatures w14:val="standardContextual"/>
        </w:rPr>
        <w:t>identifying needs and opportunities for future action.</w:t>
      </w:r>
    </w:p>
    <w:p w14:paraId="28EBFBC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2711FC" w14:textId="77777777" w:rsidR="0023096A" w:rsidRPr="007A2A65" w:rsidRDefault="0023096A" w:rsidP="00430155">
      <w:pPr>
        <w:pStyle w:val="H4"/>
        <w:ind w:right="1260"/>
        <w:rPr>
          <w:lang w:val="en-GB" w:eastAsia="en-US"/>
        </w:rPr>
      </w:pPr>
      <w:r w:rsidRPr="007A2A65">
        <w:rPr>
          <w:lang w:val="en-GB" w:eastAsia="en-US"/>
        </w:rPr>
        <w:tab/>
      </w:r>
      <w:r w:rsidRPr="007A2A65">
        <w:rPr>
          <w:lang w:val="en-GB" w:eastAsia="en-US"/>
        </w:rPr>
        <w:tab/>
        <w:t>Lessons learned and planned change</w:t>
      </w:r>
    </w:p>
    <w:p w14:paraId="75E99A5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DD37C8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16.105</w:t>
      </w:r>
      <w:r w:rsidRPr="007A2A65">
        <w:rPr>
          <w:kern w:val="2"/>
          <w:lang w:val="en-GB" w:eastAsia="en-US"/>
          <w14:ligatures w14:val="standardContextual"/>
        </w:rPr>
        <w:tab/>
        <w:t xml:space="preserve">The lesson for the subprogramme was that the public-private model facilitates integration and compliance with international standards by all stakeholders creating platforms that bolster and streamline collaboration. In applying the lesson, the subprogramme will foster such initiatives at the local, national, regional and international levels. </w:t>
      </w:r>
    </w:p>
    <w:p w14:paraId="555D762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16.106</w:t>
      </w:r>
      <w:r w:rsidRPr="007A2A65">
        <w:rPr>
          <w:kern w:val="2"/>
          <w:lang w:val="en-GB" w:eastAsia="en-US"/>
          <w14:ligatures w14:val="standardContextual"/>
        </w:rPr>
        <w:tab/>
      </w:r>
      <w:r w:rsidRPr="007A2A65">
        <w:rPr>
          <w:spacing w:val="0"/>
          <w:w w:val="100"/>
          <w:kern w:val="2"/>
          <w:lang w:val="en-GB" w:eastAsia="en-US"/>
          <w14:ligatures w14:val="standardContextual"/>
        </w:rPr>
        <w:t>Expected progress towards the objective is presented in the performance measure below (see figure 16.XXIV).</w:t>
      </w:r>
    </w:p>
    <w:p w14:paraId="7D8A7C9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4DAEFE5" w14:textId="77777777" w:rsidR="0023096A" w:rsidRPr="007A2A65" w:rsidRDefault="0023096A" w:rsidP="004301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16.XXIV</w:t>
      </w:r>
    </w:p>
    <w:p w14:paraId="1E31F6D7" w14:textId="77777777" w:rsidR="0023096A" w:rsidRPr="007A2A65" w:rsidRDefault="0023096A" w:rsidP="0043015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Performance measure: number of new public-private partnerships to address cybercrime (annual)</w:t>
      </w:r>
    </w:p>
    <w:p w14:paraId="7DD756FD" w14:textId="77777777" w:rsidR="0023096A" w:rsidRPr="007A2A65" w:rsidRDefault="0023096A" w:rsidP="004301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93133A7" w14:textId="77777777" w:rsidR="0023096A" w:rsidRPr="007A2A65" w:rsidRDefault="0023096A" w:rsidP="0043015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84864" behindDoc="0" locked="0" layoutInCell="1" allowOverlap="1" wp14:anchorId="399C2283" wp14:editId="4168DBE3">
            <wp:simplePos x="0" y="0"/>
            <wp:positionH relativeFrom="column">
              <wp:posOffset>-1270</wp:posOffset>
            </wp:positionH>
            <wp:positionV relativeFrom="paragraph">
              <wp:posOffset>115570</wp:posOffset>
            </wp:positionV>
            <wp:extent cx="6254115" cy="2286000"/>
            <wp:effectExtent l="0" t="0" r="0" b="0"/>
            <wp:wrapTopAndBottom/>
            <wp:docPr id="748674251" name="Chart 7486742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1"/>
              </a:graphicData>
            </a:graphic>
            <wp14:sizeRelH relativeFrom="page">
              <wp14:pctWidth>0</wp14:pctWidth>
            </wp14:sizeRelH>
            <wp14:sizeRelV relativeFrom="page">
              <wp14:pctHeight>0</wp14:pctHeight>
            </wp14:sizeRelV>
          </wp:anchor>
        </w:drawing>
      </w:r>
    </w:p>
    <w:p w14:paraId="7F975E5D"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D0C07AC"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18F554A"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72C79879" w14:textId="77777777" w:rsidR="0023096A" w:rsidRPr="007A2A65" w:rsidRDefault="0023096A" w:rsidP="00430155">
      <w:pPr>
        <w:pStyle w:val="H1"/>
        <w:ind w:right="1260"/>
        <w:rPr>
          <w:lang w:val="en-GB" w:eastAsia="en-US"/>
        </w:rPr>
      </w:pPr>
      <w:r w:rsidRPr="007A2A65">
        <w:rPr>
          <w:lang w:val="en-GB" w:eastAsia="en-US"/>
        </w:rPr>
        <w:tab/>
      </w:r>
      <w:r w:rsidRPr="007A2A65">
        <w:rPr>
          <w:lang w:val="en-GB" w:eastAsia="en-US"/>
        </w:rPr>
        <w:tab/>
        <w:t>Deliverables</w:t>
      </w:r>
    </w:p>
    <w:p w14:paraId="6E315AAF"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7670D332"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1632D7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16.107</w:t>
      </w:r>
      <w:r w:rsidRPr="007A2A65">
        <w:rPr>
          <w:kern w:val="2"/>
          <w:lang w:val="en-GB" w:eastAsia="en-US"/>
          <w14:ligatures w14:val="standardContextual"/>
        </w:rPr>
        <w:tab/>
        <w:t xml:space="preserve">Table 16.12 lists all deliverables of the subprogramme. </w:t>
      </w:r>
    </w:p>
    <w:p w14:paraId="34D3CAE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1CD5BE"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16.12</w:t>
      </w:r>
    </w:p>
    <w:p w14:paraId="3940A63A" w14:textId="77777777" w:rsidR="0023096A" w:rsidRPr="007A2A65" w:rsidRDefault="0023096A" w:rsidP="0043015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7: deliverables for the period 2024–2026, by category and subcategory</w:t>
      </w:r>
    </w:p>
    <w:p w14:paraId="0035CE80"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B3FA64B"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tbl>
      <w:tblPr>
        <w:tblW w:w="9850" w:type="dxa"/>
        <w:tblLayout w:type="fixed"/>
        <w:tblCellMar>
          <w:left w:w="0" w:type="dxa"/>
          <w:right w:w="0" w:type="dxa"/>
        </w:tblCellMar>
        <w:tblLook w:val="04A0" w:firstRow="1" w:lastRow="0" w:firstColumn="1" w:lastColumn="0" w:noHBand="0" w:noVBand="1"/>
      </w:tblPr>
      <w:tblGrid>
        <w:gridCol w:w="7250"/>
        <w:gridCol w:w="650"/>
        <w:gridCol w:w="650"/>
        <w:gridCol w:w="650"/>
        <w:gridCol w:w="650"/>
      </w:tblGrid>
      <w:tr w:rsidR="0023096A" w:rsidRPr="007A2A65" w14:paraId="78E9820D" w14:textId="77777777" w:rsidTr="00FE137D">
        <w:trPr>
          <w:tblHeader/>
        </w:trPr>
        <w:tc>
          <w:tcPr>
            <w:tcW w:w="3680" w:type="pct"/>
            <w:tcBorders>
              <w:top w:val="single" w:sz="4" w:space="0" w:color="auto"/>
              <w:left w:val="nil"/>
              <w:bottom w:val="single" w:sz="12" w:space="0" w:color="auto"/>
              <w:right w:val="nil"/>
            </w:tcBorders>
            <w:shd w:val="clear" w:color="auto" w:fill="auto"/>
            <w:vAlign w:val="bottom"/>
            <w:hideMark/>
          </w:tcPr>
          <w:p w14:paraId="43DB6204"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szCs w:val="14"/>
                <w:lang w:val="en-GB" w:eastAsia="en-US"/>
                <w14:ligatures w14:val="standardContextual"/>
              </w:rPr>
            </w:pPr>
            <w:r w:rsidRPr="007A2A65">
              <w:rPr>
                <w:i/>
                <w:sz w:val="14"/>
                <w:szCs w:val="14"/>
                <w:lang w:val="en-GB" w:eastAsia="en-US"/>
                <w14:ligatures w14:val="standardContextual"/>
              </w:rPr>
              <w:t>Category and subcategory</w:t>
            </w:r>
          </w:p>
        </w:tc>
        <w:tc>
          <w:tcPr>
            <w:tcW w:w="330" w:type="pct"/>
            <w:tcBorders>
              <w:top w:val="single" w:sz="4" w:space="0" w:color="auto"/>
              <w:left w:val="nil"/>
              <w:bottom w:val="single" w:sz="12" w:space="0" w:color="auto"/>
              <w:right w:val="nil"/>
            </w:tcBorders>
            <w:shd w:val="clear" w:color="auto" w:fill="auto"/>
            <w:vAlign w:val="bottom"/>
          </w:tcPr>
          <w:p w14:paraId="524C025A"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sz w:val="14"/>
                <w:szCs w:val="14"/>
                <w:lang w:val="en-GB" w:eastAsia="en-US"/>
                <w14:ligatures w14:val="standardContextual"/>
              </w:rPr>
            </w:pPr>
            <w:r w:rsidRPr="007A2A65">
              <w:rPr>
                <w:i/>
                <w:sz w:val="14"/>
                <w:szCs w:val="14"/>
                <w:lang w:val="en-GB" w:eastAsia="en-US"/>
                <w14:ligatures w14:val="standardContextual"/>
              </w:rPr>
              <w:t>2024 planned</w:t>
            </w:r>
          </w:p>
        </w:tc>
        <w:tc>
          <w:tcPr>
            <w:tcW w:w="330" w:type="pct"/>
            <w:tcBorders>
              <w:top w:val="single" w:sz="4" w:space="0" w:color="auto"/>
              <w:left w:val="nil"/>
              <w:bottom w:val="single" w:sz="12" w:space="0" w:color="auto"/>
              <w:right w:val="nil"/>
            </w:tcBorders>
            <w:shd w:val="clear" w:color="auto" w:fill="auto"/>
            <w:vAlign w:val="bottom"/>
          </w:tcPr>
          <w:p w14:paraId="49031ACD"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sz w:val="14"/>
                <w:szCs w:val="14"/>
                <w:lang w:val="en-GB" w:eastAsia="en-US"/>
                <w14:ligatures w14:val="standardContextual"/>
              </w:rPr>
            </w:pPr>
            <w:r w:rsidRPr="007A2A65">
              <w:rPr>
                <w:i/>
                <w:sz w:val="14"/>
                <w:szCs w:val="14"/>
                <w:lang w:val="en-GB" w:eastAsia="en-US"/>
                <w14:ligatures w14:val="standardContextual"/>
              </w:rPr>
              <w:t>2024 actual</w:t>
            </w:r>
          </w:p>
        </w:tc>
        <w:tc>
          <w:tcPr>
            <w:tcW w:w="330" w:type="pct"/>
            <w:tcBorders>
              <w:top w:val="single" w:sz="4" w:space="0" w:color="auto"/>
              <w:left w:val="nil"/>
              <w:bottom w:val="single" w:sz="12" w:space="0" w:color="auto"/>
              <w:right w:val="nil"/>
            </w:tcBorders>
            <w:shd w:val="clear" w:color="auto" w:fill="auto"/>
            <w:vAlign w:val="bottom"/>
          </w:tcPr>
          <w:p w14:paraId="1727F7BA"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sz w:val="14"/>
                <w:szCs w:val="14"/>
                <w:lang w:val="en-GB" w:eastAsia="en-US"/>
                <w14:ligatures w14:val="standardContextual"/>
              </w:rPr>
            </w:pPr>
            <w:r w:rsidRPr="007A2A65">
              <w:rPr>
                <w:i/>
                <w:sz w:val="14"/>
                <w:szCs w:val="14"/>
                <w:lang w:val="en-GB" w:eastAsia="en-US"/>
                <w14:ligatures w14:val="standardContextual"/>
              </w:rPr>
              <w:t>2025 planned</w:t>
            </w:r>
          </w:p>
        </w:tc>
        <w:tc>
          <w:tcPr>
            <w:tcW w:w="330" w:type="pct"/>
            <w:tcBorders>
              <w:top w:val="single" w:sz="4" w:space="0" w:color="auto"/>
              <w:left w:val="nil"/>
              <w:bottom w:val="single" w:sz="12" w:space="0" w:color="auto"/>
              <w:right w:val="nil"/>
            </w:tcBorders>
            <w:shd w:val="clear" w:color="auto" w:fill="auto"/>
            <w:vAlign w:val="bottom"/>
          </w:tcPr>
          <w:p w14:paraId="73575875"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sz w:val="14"/>
                <w:szCs w:val="14"/>
                <w:lang w:val="en-GB" w:eastAsia="en-US"/>
                <w14:ligatures w14:val="standardContextual"/>
              </w:rPr>
            </w:pPr>
            <w:r w:rsidRPr="007A2A65">
              <w:rPr>
                <w:i/>
                <w:sz w:val="14"/>
                <w:szCs w:val="14"/>
                <w:lang w:val="en-GB" w:eastAsia="en-US"/>
                <w14:ligatures w14:val="standardContextual"/>
              </w:rPr>
              <w:t>2026 planned</w:t>
            </w:r>
          </w:p>
        </w:tc>
      </w:tr>
      <w:tr w:rsidR="0023096A" w:rsidRPr="007A2A65" w14:paraId="43B946FA" w14:textId="77777777" w:rsidTr="00FE137D">
        <w:trPr>
          <w:trHeight w:hRule="exact" w:val="115"/>
          <w:tblHeader/>
        </w:trPr>
        <w:tc>
          <w:tcPr>
            <w:tcW w:w="3680" w:type="pct"/>
            <w:tcBorders>
              <w:top w:val="single" w:sz="12" w:space="0" w:color="auto"/>
              <w:left w:val="nil"/>
              <w:bottom w:val="nil"/>
              <w:right w:val="nil"/>
            </w:tcBorders>
            <w:shd w:val="clear" w:color="auto" w:fill="auto"/>
            <w:vAlign w:val="bottom"/>
          </w:tcPr>
          <w:p w14:paraId="312F2F2D"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Cs w:val="20"/>
                <w:lang w:val="en-GB" w:eastAsia="en-US"/>
                <w14:ligatures w14:val="standardContextual"/>
              </w:rPr>
            </w:pPr>
          </w:p>
        </w:tc>
        <w:tc>
          <w:tcPr>
            <w:tcW w:w="330" w:type="pct"/>
            <w:tcBorders>
              <w:top w:val="single" w:sz="12" w:space="0" w:color="auto"/>
              <w:left w:val="nil"/>
              <w:bottom w:val="nil"/>
              <w:right w:val="nil"/>
            </w:tcBorders>
            <w:shd w:val="clear" w:color="auto" w:fill="auto"/>
            <w:vAlign w:val="bottom"/>
          </w:tcPr>
          <w:p w14:paraId="7A318DF6"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Cs w:val="20"/>
                <w:lang w:val="en-GB" w:eastAsia="en-US"/>
                <w14:ligatures w14:val="standardContextual"/>
              </w:rPr>
            </w:pPr>
          </w:p>
        </w:tc>
        <w:tc>
          <w:tcPr>
            <w:tcW w:w="330" w:type="pct"/>
            <w:tcBorders>
              <w:top w:val="single" w:sz="12" w:space="0" w:color="auto"/>
              <w:left w:val="nil"/>
              <w:bottom w:val="nil"/>
              <w:right w:val="nil"/>
            </w:tcBorders>
            <w:shd w:val="clear" w:color="auto" w:fill="auto"/>
            <w:vAlign w:val="bottom"/>
          </w:tcPr>
          <w:p w14:paraId="5A20148C"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Cs w:val="20"/>
                <w:lang w:val="en-GB" w:eastAsia="en-US"/>
                <w14:ligatures w14:val="standardContextual"/>
              </w:rPr>
            </w:pPr>
          </w:p>
        </w:tc>
        <w:tc>
          <w:tcPr>
            <w:tcW w:w="330" w:type="pct"/>
            <w:tcBorders>
              <w:top w:val="single" w:sz="12" w:space="0" w:color="auto"/>
              <w:left w:val="nil"/>
              <w:bottom w:val="nil"/>
              <w:right w:val="nil"/>
            </w:tcBorders>
            <w:shd w:val="clear" w:color="auto" w:fill="auto"/>
            <w:vAlign w:val="bottom"/>
          </w:tcPr>
          <w:p w14:paraId="1BC11435"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Cs w:val="20"/>
                <w:lang w:val="en-GB" w:eastAsia="en-US"/>
                <w14:ligatures w14:val="standardContextual"/>
              </w:rPr>
            </w:pPr>
          </w:p>
        </w:tc>
        <w:tc>
          <w:tcPr>
            <w:tcW w:w="330" w:type="pct"/>
            <w:tcBorders>
              <w:top w:val="single" w:sz="12" w:space="0" w:color="auto"/>
              <w:left w:val="nil"/>
              <w:bottom w:val="nil"/>
              <w:right w:val="nil"/>
            </w:tcBorders>
            <w:shd w:val="clear" w:color="auto" w:fill="auto"/>
            <w:vAlign w:val="bottom"/>
          </w:tcPr>
          <w:p w14:paraId="5930E475" w14:textId="77777777" w:rsidR="0023096A" w:rsidRPr="007A2A65" w:rsidRDefault="0023096A" w:rsidP="0023096A">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Cs w:val="20"/>
                <w:lang w:val="en-GB" w:eastAsia="en-US"/>
                <w14:ligatures w14:val="standardContextual"/>
              </w:rPr>
            </w:pPr>
          </w:p>
        </w:tc>
      </w:tr>
      <w:tr w:rsidR="0023096A" w:rsidRPr="007A2A65" w14:paraId="5CC77921" w14:textId="77777777" w:rsidTr="00FE137D">
        <w:tc>
          <w:tcPr>
            <w:tcW w:w="3680" w:type="pct"/>
            <w:shd w:val="clear" w:color="auto" w:fill="auto"/>
            <w:vAlign w:val="bottom"/>
            <w:hideMark/>
          </w:tcPr>
          <w:p w14:paraId="35E4C2EE"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0"/>
              <w:rPr>
                <w:b/>
                <w:bCs/>
                <w:sz w:val="17"/>
                <w:szCs w:val="17"/>
                <w:lang w:val="en-GB" w:eastAsia="en-US"/>
                <w14:ligatures w14:val="standardContextual"/>
              </w:rPr>
            </w:pPr>
            <w:r w:rsidRPr="007A2A65">
              <w:rPr>
                <w:b/>
                <w:bCs/>
                <w:sz w:val="17"/>
                <w:szCs w:val="17"/>
                <w:lang w:val="en-GB" w:eastAsia="en-US"/>
                <w14:ligatures w14:val="standardContextual"/>
              </w:rPr>
              <w:t>B.</w:t>
            </w:r>
            <w:r w:rsidRPr="007A2A65">
              <w:rPr>
                <w:b/>
                <w:bCs/>
                <w:sz w:val="17"/>
                <w:szCs w:val="17"/>
                <w:lang w:val="en-GB" w:eastAsia="en-US"/>
                <w14:ligatures w14:val="standardContextual"/>
              </w:rPr>
              <w:tab/>
              <w:t>Generation and transfer of knowledge</w:t>
            </w:r>
          </w:p>
        </w:tc>
        <w:tc>
          <w:tcPr>
            <w:tcW w:w="330" w:type="pct"/>
            <w:shd w:val="clear" w:color="auto" w:fill="auto"/>
            <w:vAlign w:val="bottom"/>
          </w:tcPr>
          <w:p w14:paraId="241703B2"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c>
          <w:tcPr>
            <w:tcW w:w="330" w:type="pct"/>
            <w:shd w:val="clear" w:color="auto" w:fill="auto"/>
            <w:vAlign w:val="bottom"/>
          </w:tcPr>
          <w:p w14:paraId="21F59856"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c>
          <w:tcPr>
            <w:tcW w:w="330" w:type="pct"/>
            <w:shd w:val="clear" w:color="auto" w:fill="auto"/>
            <w:vAlign w:val="bottom"/>
          </w:tcPr>
          <w:p w14:paraId="65E1D875"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c>
          <w:tcPr>
            <w:tcW w:w="330" w:type="pct"/>
            <w:shd w:val="clear" w:color="auto" w:fill="auto"/>
            <w:vAlign w:val="bottom"/>
          </w:tcPr>
          <w:p w14:paraId="2439E9B5"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r>
      <w:tr w:rsidR="0023096A" w:rsidRPr="007A2A65" w14:paraId="7E308056" w14:textId="77777777" w:rsidTr="00FE137D">
        <w:tc>
          <w:tcPr>
            <w:tcW w:w="3680" w:type="pct"/>
            <w:shd w:val="clear" w:color="auto" w:fill="auto"/>
            <w:vAlign w:val="bottom"/>
            <w:hideMark/>
          </w:tcPr>
          <w:p w14:paraId="6B7EBF8D"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4" w:right="40" w:hanging="284"/>
              <w:rPr>
                <w:b/>
                <w:bCs/>
                <w:sz w:val="17"/>
                <w:szCs w:val="17"/>
                <w:lang w:val="en-GB" w:eastAsia="en-US"/>
                <w14:ligatures w14:val="standardContextual"/>
              </w:rPr>
            </w:pPr>
            <w:r w:rsidRPr="007A2A65">
              <w:rPr>
                <w:b/>
                <w:bCs/>
                <w:sz w:val="17"/>
                <w:szCs w:val="17"/>
                <w:lang w:val="en-GB" w:eastAsia="en-US"/>
                <w14:ligatures w14:val="standardContextual"/>
              </w:rPr>
              <w:tab/>
              <w:t xml:space="preserve">Field and technical cooperation projects </w:t>
            </w:r>
            <w:r w:rsidRPr="007A2A65">
              <w:rPr>
                <w:sz w:val="17"/>
                <w:szCs w:val="17"/>
                <w:lang w:val="en-GB" w:eastAsia="en-US"/>
                <w14:ligatures w14:val="standardContextual"/>
              </w:rPr>
              <w:t>(number of projects</w:t>
            </w:r>
            <w:r w:rsidRPr="007A2A65">
              <w:rPr>
                <w:b/>
                <w:bCs/>
                <w:sz w:val="17"/>
                <w:szCs w:val="17"/>
                <w:lang w:val="en-GB" w:eastAsia="en-US"/>
                <w14:ligatures w14:val="standardContextual"/>
              </w:rPr>
              <w:t xml:space="preserve">) </w:t>
            </w:r>
          </w:p>
        </w:tc>
        <w:tc>
          <w:tcPr>
            <w:tcW w:w="330" w:type="pct"/>
            <w:shd w:val="clear" w:color="auto" w:fill="auto"/>
            <w:vAlign w:val="bottom"/>
          </w:tcPr>
          <w:p w14:paraId="788778E2"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b/>
                <w:bCs/>
                <w:sz w:val="17"/>
                <w:szCs w:val="17"/>
                <w:lang w:val="en-GB" w:eastAsia="en-US"/>
                <w14:ligatures w14:val="standardContextual"/>
              </w:rPr>
            </w:pPr>
            <w:r w:rsidRPr="007A2A65">
              <w:rPr>
                <w:b/>
                <w:bCs/>
                <w:sz w:val="17"/>
                <w:szCs w:val="17"/>
                <w:lang w:val="en-GB" w:eastAsia="en-US"/>
                <w14:ligatures w14:val="standardContextual"/>
              </w:rPr>
              <w:t>6</w:t>
            </w:r>
          </w:p>
        </w:tc>
        <w:tc>
          <w:tcPr>
            <w:tcW w:w="330" w:type="pct"/>
            <w:shd w:val="clear" w:color="auto" w:fill="auto"/>
            <w:vAlign w:val="bottom"/>
          </w:tcPr>
          <w:p w14:paraId="00356F4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b/>
                <w:bCs/>
                <w:sz w:val="17"/>
                <w:szCs w:val="17"/>
                <w:lang w:val="en-GB" w:eastAsia="en-US"/>
                <w14:ligatures w14:val="standardContextual"/>
              </w:rPr>
            </w:pPr>
            <w:r w:rsidRPr="007A2A65">
              <w:rPr>
                <w:b/>
                <w:bCs/>
                <w:sz w:val="17"/>
                <w:szCs w:val="17"/>
                <w:lang w:val="en-GB" w:eastAsia="en-US"/>
                <w14:ligatures w14:val="standardContextual"/>
              </w:rPr>
              <w:t>5</w:t>
            </w:r>
          </w:p>
        </w:tc>
        <w:tc>
          <w:tcPr>
            <w:tcW w:w="330" w:type="pct"/>
            <w:shd w:val="clear" w:color="auto" w:fill="auto"/>
            <w:vAlign w:val="bottom"/>
          </w:tcPr>
          <w:p w14:paraId="1CFA2C3E"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b/>
                <w:bCs/>
                <w:sz w:val="17"/>
                <w:szCs w:val="17"/>
                <w:lang w:val="en-GB" w:eastAsia="en-US"/>
                <w14:ligatures w14:val="standardContextual"/>
              </w:rPr>
            </w:pPr>
            <w:r w:rsidRPr="007A2A65">
              <w:rPr>
                <w:b/>
                <w:bCs/>
                <w:sz w:val="17"/>
                <w:szCs w:val="17"/>
                <w:lang w:val="en-GB" w:eastAsia="en-US"/>
                <w14:ligatures w14:val="standardContextual"/>
              </w:rPr>
              <w:t>6</w:t>
            </w:r>
          </w:p>
        </w:tc>
        <w:tc>
          <w:tcPr>
            <w:tcW w:w="330" w:type="pct"/>
            <w:shd w:val="clear" w:color="auto" w:fill="auto"/>
            <w:vAlign w:val="bottom"/>
          </w:tcPr>
          <w:p w14:paraId="4480044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b/>
                <w:bCs/>
                <w:sz w:val="17"/>
                <w:szCs w:val="17"/>
                <w:lang w:val="en-GB" w:eastAsia="en-US"/>
                <w14:ligatures w14:val="standardContextual"/>
              </w:rPr>
            </w:pPr>
            <w:r w:rsidRPr="007A2A65">
              <w:rPr>
                <w:b/>
                <w:bCs/>
                <w:sz w:val="17"/>
                <w:szCs w:val="17"/>
                <w:lang w:val="en-GB" w:eastAsia="en-US"/>
                <w14:ligatures w14:val="standardContextual"/>
              </w:rPr>
              <w:t>5</w:t>
            </w:r>
          </w:p>
        </w:tc>
      </w:tr>
      <w:tr w:rsidR="0023096A" w:rsidRPr="007A2A65" w14:paraId="7ECB0643" w14:textId="77777777" w:rsidTr="00FE137D">
        <w:tc>
          <w:tcPr>
            <w:tcW w:w="3680" w:type="pct"/>
            <w:shd w:val="clear" w:color="auto" w:fill="auto"/>
            <w:vAlign w:val="bottom"/>
            <w:hideMark/>
          </w:tcPr>
          <w:p w14:paraId="25B86911" w14:textId="77777777" w:rsidR="0023096A" w:rsidRPr="007A2A65" w:rsidRDefault="0023096A" w:rsidP="00D74AD1">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0" w:hanging="587"/>
              <w:rPr>
                <w:sz w:val="17"/>
                <w:szCs w:val="17"/>
                <w:lang w:val="en-GB" w:eastAsia="en-US"/>
                <w14:ligatures w14:val="standardContextual"/>
              </w:rPr>
            </w:pPr>
            <w:r w:rsidRPr="007A2A65">
              <w:rPr>
                <w:sz w:val="17"/>
                <w:szCs w:val="17"/>
                <w:lang w:val="en-GB" w:eastAsia="en-US"/>
                <w14:ligatures w14:val="standardContextual"/>
              </w:rPr>
              <w:tab/>
              <w:t>1.</w:t>
            </w:r>
            <w:r w:rsidRPr="007A2A65">
              <w:rPr>
                <w:sz w:val="17"/>
                <w:szCs w:val="17"/>
                <w:lang w:val="en-GB" w:eastAsia="en-US"/>
                <w14:ligatures w14:val="standardContextual"/>
              </w:rPr>
              <w:tab/>
              <w:t>On advocacy and global communications</w:t>
            </w:r>
          </w:p>
        </w:tc>
        <w:tc>
          <w:tcPr>
            <w:tcW w:w="330" w:type="pct"/>
            <w:shd w:val="clear" w:color="auto" w:fill="auto"/>
            <w:vAlign w:val="bottom"/>
          </w:tcPr>
          <w:p w14:paraId="2EA3748A"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4FBA90EC"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rFonts w:eastAsia="Times New Roman"/>
                <w:sz w:val="17"/>
                <w:szCs w:val="17"/>
                <w:lang w:val="en-GB" w:eastAsia="en-US"/>
                <w14:ligatures w14:val="standardContextual"/>
              </w:rPr>
            </w:pPr>
            <w:r w:rsidRPr="007A2A65">
              <w:rPr>
                <w:rFonts w:eastAsia="Times New Roman"/>
                <w:sz w:val="17"/>
                <w:szCs w:val="17"/>
                <w:lang w:val="en-GB" w:eastAsia="en-US"/>
                <w14:ligatures w14:val="standardContextual"/>
              </w:rPr>
              <w:t>1</w:t>
            </w:r>
          </w:p>
        </w:tc>
        <w:tc>
          <w:tcPr>
            <w:tcW w:w="330" w:type="pct"/>
            <w:shd w:val="clear" w:color="auto" w:fill="auto"/>
            <w:vAlign w:val="bottom"/>
          </w:tcPr>
          <w:p w14:paraId="43568FD1"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6AD815D9"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r>
      <w:tr w:rsidR="0023096A" w:rsidRPr="007A2A65" w14:paraId="7FE6E7E8" w14:textId="77777777" w:rsidTr="00FE137D">
        <w:tc>
          <w:tcPr>
            <w:tcW w:w="3680" w:type="pct"/>
            <w:shd w:val="clear" w:color="auto" w:fill="auto"/>
            <w:vAlign w:val="bottom"/>
            <w:hideMark/>
          </w:tcPr>
          <w:p w14:paraId="4DBC2FDA" w14:textId="77777777" w:rsidR="0023096A" w:rsidRPr="007A2A65" w:rsidRDefault="0023096A" w:rsidP="00D74AD1">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0" w:hanging="587"/>
              <w:rPr>
                <w:sz w:val="17"/>
                <w:szCs w:val="17"/>
                <w:lang w:val="en-GB" w:eastAsia="en-US"/>
                <w14:ligatures w14:val="standardContextual"/>
              </w:rPr>
            </w:pPr>
            <w:r w:rsidRPr="007A2A65">
              <w:rPr>
                <w:sz w:val="17"/>
                <w:szCs w:val="17"/>
                <w:lang w:val="en-GB" w:eastAsia="en-US"/>
                <w14:ligatures w14:val="standardContextual"/>
              </w:rPr>
              <w:tab/>
              <w:t>2.</w:t>
            </w:r>
            <w:r w:rsidRPr="007A2A65">
              <w:rPr>
                <w:sz w:val="17"/>
                <w:szCs w:val="17"/>
                <w:lang w:val="en-GB" w:eastAsia="en-US"/>
                <w14:ligatures w14:val="standardContextual"/>
              </w:rPr>
              <w:tab/>
              <w:t>On civil society partnerships</w:t>
            </w:r>
          </w:p>
        </w:tc>
        <w:tc>
          <w:tcPr>
            <w:tcW w:w="330" w:type="pct"/>
            <w:shd w:val="clear" w:color="auto" w:fill="auto"/>
            <w:vAlign w:val="bottom"/>
          </w:tcPr>
          <w:p w14:paraId="47848D3F"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3</w:t>
            </w:r>
          </w:p>
        </w:tc>
        <w:tc>
          <w:tcPr>
            <w:tcW w:w="330" w:type="pct"/>
            <w:shd w:val="clear" w:color="auto" w:fill="auto"/>
            <w:vAlign w:val="bottom"/>
          </w:tcPr>
          <w:p w14:paraId="432B7590"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3</w:t>
            </w:r>
          </w:p>
        </w:tc>
        <w:tc>
          <w:tcPr>
            <w:tcW w:w="330" w:type="pct"/>
            <w:shd w:val="clear" w:color="auto" w:fill="auto"/>
            <w:vAlign w:val="bottom"/>
          </w:tcPr>
          <w:p w14:paraId="754A00AF"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3</w:t>
            </w:r>
          </w:p>
        </w:tc>
        <w:tc>
          <w:tcPr>
            <w:tcW w:w="330" w:type="pct"/>
            <w:shd w:val="clear" w:color="auto" w:fill="auto"/>
            <w:vAlign w:val="bottom"/>
          </w:tcPr>
          <w:p w14:paraId="33091E9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3</w:t>
            </w:r>
          </w:p>
        </w:tc>
      </w:tr>
      <w:tr w:rsidR="0023096A" w:rsidRPr="007A2A65" w14:paraId="430DCF62" w14:textId="77777777" w:rsidTr="00FE137D">
        <w:tc>
          <w:tcPr>
            <w:tcW w:w="3680" w:type="pct"/>
            <w:shd w:val="clear" w:color="auto" w:fill="auto"/>
            <w:vAlign w:val="bottom"/>
            <w:hideMark/>
          </w:tcPr>
          <w:p w14:paraId="585BAECF" w14:textId="77777777" w:rsidR="0023096A" w:rsidRPr="007A2A65" w:rsidRDefault="0023096A" w:rsidP="00D74AD1">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0" w:hanging="587"/>
              <w:rPr>
                <w:sz w:val="17"/>
                <w:szCs w:val="17"/>
                <w:lang w:val="en-GB" w:eastAsia="en-US"/>
                <w14:ligatures w14:val="standardContextual"/>
              </w:rPr>
            </w:pPr>
            <w:r w:rsidRPr="007A2A65">
              <w:rPr>
                <w:sz w:val="17"/>
                <w:szCs w:val="17"/>
                <w:lang w:val="en-GB" w:eastAsia="en-US"/>
                <w14:ligatures w14:val="standardContextual"/>
              </w:rPr>
              <w:tab/>
              <w:t>3.</w:t>
            </w:r>
            <w:r w:rsidRPr="007A2A65">
              <w:rPr>
                <w:sz w:val="17"/>
                <w:szCs w:val="17"/>
                <w:lang w:val="en-GB" w:eastAsia="en-US"/>
                <w14:ligatures w14:val="standardContextual"/>
              </w:rPr>
              <w:tab/>
              <w:t>On urban safety governance and youth empowerment</w:t>
            </w:r>
          </w:p>
        </w:tc>
        <w:tc>
          <w:tcPr>
            <w:tcW w:w="330" w:type="pct"/>
            <w:shd w:val="clear" w:color="auto" w:fill="auto"/>
            <w:vAlign w:val="bottom"/>
          </w:tcPr>
          <w:p w14:paraId="504E1B08"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5F6FE7F5"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kern w:val="2"/>
                <w:sz w:val="17"/>
                <w:lang w:val="en-GB" w:eastAsia="en-US"/>
                <w14:ligatures w14:val="standardContextual"/>
              </w:rPr>
              <w:t>–</w:t>
            </w:r>
          </w:p>
        </w:tc>
        <w:tc>
          <w:tcPr>
            <w:tcW w:w="330" w:type="pct"/>
            <w:shd w:val="clear" w:color="auto" w:fill="auto"/>
            <w:vAlign w:val="bottom"/>
          </w:tcPr>
          <w:p w14:paraId="63228AFA"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3F3A850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kern w:val="2"/>
                <w:sz w:val="17"/>
                <w:lang w:val="en-GB" w:eastAsia="en-US"/>
                <w14:ligatures w14:val="standardContextual"/>
              </w:rPr>
              <w:t>–</w:t>
            </w:r>
          </w:p>
        </w:tc>
      </w:tr>
      <w:tr w:rsidR="0023096A" w:rsidRPr="007A2A65" w14:paraId="4E9E3A94" w14:textId="77777777" w:rsidTr="00FE137D">
        <w:tc>
          <w:tcPr>
            <w:tcW w:w="3680" w:type="pct"/>
            <w:shd w:val="clear" w:color="auto" w:fill="auto"/>
            <w:vAlign w:val="bottom"/>
            <w:hideMark/>
          </w:tcPr>
          <w:p w14:paraId="03D9AFC8" w14:textId="77777777" w:rsidR="0023096A" w:rsidRPr="007A2A65" w:rsidRDefault="0023096A" w:rsidP="00D74AD1">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0" w:hanging="587"/>
              <w:rPr>
                <w:sz w:val="17"/>
                <w:szCs w:val="17"/>
                <w:lang w:val="en-GB" w:eastAsia="en-US"/>
                <w14:ligatures w14:val="standardContextual"/>
              </w:rPr>
            </w:pPr>
            <w:r w:rsidRPr="007A2A65">
              <w:rPr>
                <w:sz w:val="17"/>
                <w:szCs w:val="17"/>
                <w:lang w:val="en-GB" w:eastAsia="en-US"/>
                <w14:ligatures w14:val="standardContextual"/>
              </w:rPr>
              <w:tab/>
              <w:t>4.</w:t>
            </w:r>
            <w:r w:rsidRPr="007A2A65">
              <w:rPr>
                <w:sz w:val="17"/>
                <w:szCs w:val="17"/>
                <w:lang w:val="en-GB" w:eastAsia="en-US"/>
                <w14:ligatures w14:val="standardContextual"/>
              </w:rPr>
              <w:tab/>
              <w:t>United Nations voluntary trust fund for victims of trafficking in persons, especially women and children</w:t>
            </w:r>
          </w:p>
        </w:tc>
        <w:tc>
          <w:tcPr>
            <w:tcW w:w="330" w:type="pct"/>
            <w:shd w:val="clear" w:color="auto" w:fill="auto"/>
            <w:vAlign w:val="bottom"/>
          </w:tcPr>
          <w:p w14:paraId="5139429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1CBC071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74683F89"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5E5A7097"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r>
      <w:tr w:rsidR="0023096A" w:rsidRPr="007A2A65" w14:paraId="4F9EF45F" w14:textId="77777777" w:rsidTr="00FE137D">
        <w:tc>
          <w:tcPr>
            <w:tcW w:w="3680" w:type="pct"/>
            <w:shd w:val="clear" w:color="auto" w:fill="auto"/>
            <w:vAlign w:val="bottom"/>
            <w:hideMark/>
          </w:tcPr>
          <w:p w14:paraId="273A24EC" w14:textId="77777777" w:rsidR="0023096A" w:rsidRPr="007A2A65" w:rsidRDefault="0023096A" w:rsidP="00D74AD1">
            <w:pPr>
              <w:keepNext/>
              <w:tabs>
                <w:tab w:val="left" w:pos="288"/>
                <w:tab w:val="left" w:pos="576"/>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3" w:hanging="587"/>
              <w:rPr>
                <w:b/>
                <w:bCs/>
                <w:sz w:val="17"/>
                <w:szCs w:val="17"/>
                <w:lang w:val="en-GB" w:eastAsia="en-US"/>
                <w14:ligatures w14:val="standardContextual"/>
              </w:rPr>
            </w:pPr>
            <w:r w:rsidRPr="007A2A65">
              <w:rPr>
                <w:b/>
                <w:bCs/>
                <w:sz w:val="17"/>
                <w:szCs w:val="17"/>
                <w:lang w:val="en-GB" w:eastAsia="en-US"/>
                <w14:ligatures w14:val="standardContextual"/>
              </w:rPr>
              <w:tab/>
              <w:t xml:space="preserve">Seminars, workshops and training events </w:t>
            </w:r>
            <w:r w:rsidRPr="007A2A65">
              <w:rPr>
                <w:sz w:val="17"/>
                <w:szCs w:val="17"/>
                <w:lang w:val="en-GB" w:eastAsia="en-US"/>
                <w14:ligatures w14:val="standardContextual"/>
              </w:rPr>
              <w:t>(number of days)</w:t>
            </w:r>
          </w:p>
        </w:tc>
        <w:tc>
          <w:tcPr>
            <w:tcW w:w="330" w:type="pct"/>
            <w:shd w:val="clear" w:color="auto" w:fill="auto"/>
            <w:vAlign w:val="bottom"/>
          </w:tcPr>
          <w:p w14:paraId="7CA72D73"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30</w:t>
            </w:r>
          </w:p>
        </w:tc>
        <w:tc>
          <w:tcPr>
            <w:tcW w:w="330" w:type="pct"/>
            <w:shd w:val="clear" w:color="auto" w:fill="auto"/>
            <w:vAlign w:val="bottom"/>
          </w:tcPr>
          <w:p w14:paraId="34878C10"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36</w:t>
            </w:r>
          </w:p>
        </w:tc>
        <w:tc>
          <w:tcPr>
            <w:tcW w:w="330" w:type="pct"/>
            <w:shd w:val="clear" w:color="auto" w:fill="auto"/>
            <w:vAlign w:val="bottom"/>
          </w:tcPr>
          <w:p w14:paraId="4F15223F"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20</w:t>
            </w:r>
          </w:p>
        </w:tc>
        <w:tc>
          <w:tcPr>
            <w:tcW w:w="330" w:type="pct"/>
            <w:shd w:val="clear" w:color="auto" w:fill="auto"/>
            <w:vAlign w:val="bottom"/>
          </w:tcPr>
          <w:p w14:paraId="78CF9BF5"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35</w:t>
            </w:r>
          </w:p>
        </w:tc>
      </w:tr>
      <w:tr w:rsidR="0023096A" w:rsidRPr="007A2A65" w14:paraId="780A5190" w14:textId="77777777" w:rsidTr="00FE137D">
        <w:tc>
          <w:tcPr>
            <w:tcW w:w="3680" w:type="pct"/>
            <w:shd w:val="clear" w:color="auto" w:fill="auto"/>
            <w:vAlign w:val="bottom"/>
            <w:hideMark/>
          </w:tcPr>
          <w:p w14:paraId="2011CFC8" w14:textId="77777777" w:rsidR="0023096A" w:rsidRPr="007A2A65" w:rsidRDefault="0023096A" w:rsidP="00D74AD1">
            <w:pPr>
              <w:keepNext/>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3" w:hanging="587"/>
              <w:rPr>
                <w:sz w:val="17"/>
                <w:szCs w:val="17"/>
                <w:lang w:val="en-GB" w:eastAsia="en-US"/>
                <w14:ligatures w14:val="standardContextual"/>
              </w:rPr>
            </w:pPr>
            <w:r w:rsidRPr="007A2A65">
              <w:rPr>
                <w:sz w:val="17"/>
                <w:szCs w:val="17"/>
                <w:lang w:val="en-GB" w:eastAsia="en-US"/>
                <w14:ligatures w14:val="standardContextual"/>
              </w:rPr>
              <w:tab/>
              <w:t>5.</w:t>
            </w:r>
            <w:r w:rsidRPr="007A2A65">
              <w:rPr>
                <w:sz w:val="17"/>
                <w:szCs w:val="17"/>
                <w:lang w:val="en-GB" w:eastAsia="en-US"/>
                <w14:ligatures w14:val="standardContextual"/>
              </w:rPr>
              <w:tab/>
              <w:t>Training events, workshops and seminars on effective participation of civil society organizations in issues under the UNODC mandate, including combating drugs, crime and corruption</w:t>
            </w:r>
          </w:p>
        </w:tc>
        <w:tc>
          <w:tcPr>
            <w:tcW w:w="330" w:type="pct"/>
            <w:shd w:val="clear" w:color="auto" w:fill="auto"/>
            <w:vAlign w:val="bottom"/>
          </w:tcPr>
          <w:p w14:paraId="665CFB61"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30</w:t>
            </w:r>
          </w:p>
        </w:tc>
        <w:tc>
          <w:tcPr>
            <w:tcW w:w="330" w:type="pct"/>
            <w:shd w:val="clear" w:color="auto" w:fill="auto"/>
            <w:vAlign w:val="bottom"/>
          </w:tcPr>
          <w:p w14:paraId="18249C45"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36</w:t>
            </w:r>
          </w:p>
        </w:tc>
        <w:tc>
          <w:tcPr>
            <w:tcW w:w="330" w:type="pct"/>
            <w:shd w:val="clear" w:color="auto" w:fill="auto"/>
            <w:vAlign w:val="bottom"/>
          </w:tcPr>
          <w:p w14:paraId="4F8BC959"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20</w:t>
            </w:r>
          </w:p>
        </w:tc>
        <w:tc>
          <w:tcPr>
            <w:tcW w:w="330" w:type="pct"/>
            <w:shd w:val="clear" w:color="auto" w:fill="auto"/>
            <w:vAlign w:val="bottom"/>
          </w:tcPr>
          <w:p w14:paraId="40B843B5" w14:textId="77777777" w:rsidR="0023096A" w:rsidRPr="007A2A65" w:rsidRDefault="0023096A" w:rsidP="00D74AD1">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35</w:t>
            </w:r>
          </w:p>
        </w:tc>
      </w:tr>
      <w:tr w:rsidR="0023096A" w:rsidRPr="007A2A65" w14:paraId="0BF9E057" w14:textId="77777777" w:rsidTr="00FE137D">
        <w:tc>
          <w:tcPr>
            <w:tcW w:w="3680" w:type="pct"/>
            <w:shd w:val="clear" w:color="auto" w:fill="auto"/>
            <w:vAlign w:val="bottom"/>
            <w:hideMark/>
          </w:tcPr>
          <w:p w14:paraId="3EE80736" w14:textId="77777777" w:rsidR="0023096A" w:rsidRPr="007A2A65" w:rsidRDefault="0023096A" w:rsidP="00D74AD1">
            <w:pPr>
              <w:keepNext/>
              <w:keepLines/>
              <w:tabs>
                <w:tab w:val="left" w:pos="288"/>
                <w:tab w:val="left" w:pos="576"/>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3" w:hanging="587"/>
              <w:rPr>
                <w:b/>
                <w:bCs/>
                <w:sz w:val="17"/>
                <w:szCs w:val="17"/>
                <w:lang w:val="en-GB" w:eastAsia="en-US"/>
                <w14:ligatures w14:val="standardContextual"/>
              </w:rPr>
            </w:pPr>
            <w:r w:rsidRPr="007A2A65">
              <w:rPr>
                <w:b/>
                <w:bCs/>
                <w:sz w:val="17"/>
                <w:szCs w:val="17"/>
                <w:lang w:val="en-GB" w:eastAsia="en-US"/>
                <w14:ligatures w14:val="standardContextual"/>
              </w:rPr>
              <w:tab/>
              <w:t xml:space="preserve">Publications </w:t>
            </w:r>
            <w:r w:rsidRPr="007A2A65">
              <w:rPr>
                <w:sz w:val="17"/>
                <w:szCs w:val="17"/>
                <w:lang w:val="en-GB" w:eastAsia="en-US"/>
                <w14:ligatures w14:val="standardContextual"/>
              </w:rPr>
              <w:t>(number of publications)</w:t>
            </w:r>
          </w:p>
        </w:tc>
        <w:tc>
          <w:tcPr>
            <w:tcW w:w="330" w:type="pct"/>
            <w:shd w:val="clear" w:color="auto" w:fill="auto"/>
            <w:vAlign w:val="bottom"/>
          </w:tcPr>
          <w:p w14:paraId="66696CDE"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3</w:t>
            </w:r>
          </w:p>
        </w:tc>
        <w:tc>
          <w:tcPr>
            <w:tcW w:w="330" w:type="pct"/>
            <w:shd w:val="clear" w:color="auto" w:fill="auto"/>
            <w:vAlign w:val="bottom"/>
          </w:tcPr>
          <w:p w14:paraId="75828113"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4</w:t>
            </w:r>
          </w:p>
        </w:tc>
        <w:tc>
          <w:tcPr>
            <w:tcW w:w="330" w:type="pct"/>
            <w:shd w:val="clear" w:color="auto" w:fill="auto"/>
            <w:vAlign w:val="bottom"/>
          </w:tcPr>
          <w:p w14:paraId="2A9E9C7B"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5</w:t>
            </w:r>
          </w:p>
        </w:tc>
        <w:tc>
          <w:tcPr>
            <w:tcW w:w="330" w:type="pct"/>
            <w:shd w:val="clear" w:color="auto" w:fill="auto"/>
            <w:vAlign w:val="bottom"/>
          </w:tcPr>
          <w:p w14:paraId="21E5E7C9"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b/>
                <w:bCs/>
                <w:sz w:val="17"/>
                <w:szCs w:val="17"/>
                <w:lang w:val="en-GB" w:eastAsia="en-US"/>
                <w14:ligatures w14:val="standardContextual"/>
              </w:rPr>
            </w:pPr>
            <w:r w:rsidRPr="007A2A65">
              <w:rPr>
                <w:b/>
                <w:bCs/>
                <w:sz w:val="17"/>
                <w:szCs w:val="17"/>
                <w:lang w:val="en-GB" w:eastAsia="en-US"/>
                <w14:ligatures w14:val="standardContextual"/>
              </w:rPr>
              <w:t>3</w:t>
            </w:r>
          </w:p>
        </w:tc>
      </w:tr>
      <w:tr w:rsidR="0023096A" w:rsidRPr="007A2A65" w14:paraId="78D9C178" w14:textId="77777777" w:rsidTr="00FE137D">
        <w:tc>
          <w:tcPr>
            <w:tcW w:w="3680" w:type="pct"/>
            <w:shd w:val="clear" w:color="auto" w:fill="auto"/>
            <w:vAlign w:val="bottom"/>
            <w:hideMark/>
          </w:tcPr>
          <w:p w14:paraId="0C2026AD" w14:textId="77777777" w:rsidR="0023096A" w:rsidRPr="007A2A65" w:rsidRDefault="0023096A" w:rsidP="00D74AD1">
            <w:pPr>
              <w:keepNext/>
              <w:keepLines/>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3" w:hanging="587"/>
              <w:rPr>
                <w:sz w:val="17"/>
                <w:szCs w:val="17"/>
                <w:lang w:val="en-GB" w:eastAsia="en-US"/>
                <w14:ligatures w14:val="standardContextual"/>
              </w:rPr>
            </w:pPr>
            <w:r w:rsidRPr="007A2A65">
              <w:rPr>
                <w:sz w:val="17"/>
                <w:szCs w:val="17"/>
                <w:lang w:val="en-GB" w:eastAsia="en-US"/>
                <w14:ligatures w14:val="standardContextual"/>
              </w:rPr>
              <w:tab/>
              <w:t>6.</w:t>
            </w:r>
            <w:r w:rsidRPr="007A2A65">
              <w:rPr>
                <w:sz w:val="17"/>
                <w:szCs w:val="17"/>
                <w:lang w:val="en-GB" w:eastAsia="en-US"/>
                <w14:ligatures w14:val="standardContextual"/>
              </w:rPr>
              <w:tab/>
              <w:t>On effective participation of civil society organizations in issues under the UNODC mandate, including combating drugs, crime and corruption</w:t>
            </w:r>
          </w:p>
        </w:tc>
        <w:tc>
          <w:tcPr>
            <w:tcW w:w="330" w:type="pct"/>
            <w:shd w:val="clear" w:color="auto" w:fill="auto"/>
            <w:vAlign w:val="bottom"/>
          </w:tcPr>
          <w:p w14:paraId="48786FBF"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2</w:t>
            </w:r>
          </w:p>
        </w:tc>
        <w:tc>
          <w:tcPr>
            <w:tcW w:w="330" w:type="pct"/>
            <w:shd w:val="clear" w:color="auto" w:fill="auto"/>
            <w:vAlign w:val="bottom"/>
          </w:tcPr>
          <w:p w14:paraId="4F63D55E"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3</w:t>
            </w:r>
          </w:p>
        </w:tc>
        <w:tc>
          <w:tcPr>
            <w:tcW w:w="330" w:type="pct"/>
            <w:shd w:val="clear" w:color="auto" w:fill="auto"/>
            <w:vAlign w:val="bottom"/>
          </w:tcPr>
          <w:p w14:paraId="43FD4EF7"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2</w:t>
            </w:r>
          </w:p>
        </w:tc>
        <w:tc>
          <w:tcPr>
            <w:tcW w:w="330" w:type="pct"/>
            <w:shd w:val="clear" w:color="auto" w:fill="auto"/>
            <w:vAlign w:val="bottom"/>
          </w:tcPr>
          <w:p w14:paraId="67CB2F12" w14:textId="77777777" w:rsidR="0023096A" w:rsidRPr="007A2A65" w:rsidRDefault="0023096A" w:rsidP="00D74AD1">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3"/>
              <w:jc w:val="right"/>
              <w:rPr>
                <w:sz w:val="17"/>
                <w:szCs w:val="17"/>
                <w:lang w:val="en-GB" w:eastAsia="en-US"/>
                <w14:ligatures w14:val="standardContextual"/>
              </w:rPr>
            </w:pPr>
            <w:r w:rsidRPr="007A2A65">
              <w:rPr>
                <w:sz w:val="17"/>
                <w:szCs w:val="17"/>
                <w:lang w:val="en-GB" w:eastAsia="en-US"/>
                <w14:ligatures w14:val="standardContextual"/>
              </w:rPr>
              <w:t>2</w:t>
            </w:r>
          </w:p>
        </w:tc>
      </w:tr>
      <w:tr w:rsidR="0023096A" w:rsidRPr="007A2A65" w14:paraId="2C7CA63D" w14:textId="77777777" w:rsidTr="00FE137D">
        <w:tc>
          <w:tcPr>
            <w:tcW w:w="3680" w:type="pct"/>
            <w:shd w:val="clear" w:color="auto" w:fill="auto"/>
            <w:vAlign w:val="bottom"/>
            <w:hideMark/>
          </w:tcPr>
          <w:p w14:paraId="54E00311" w14:textId="77777777" w:rsidR="0023096A" w:rsidRPr="007A2A65" w:rsidRDefault="0023096A" w:rsidP="00D74AD1">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587" w:right="40" w:hanging="587"/>
              <w:rPr>
                <w:sz w:val="17"/>
                <w:szCs w:val="17"/>
                <w:lang w:val="en-GB" w:eastAsia="en-US"/>
                <w14:ligatures w14:val="standardContextual"/>
              </w:rPr>
            </w:pPr>
            <w:r w:rsidRPr="007A2A65">
              <w:rPr>
                <w:sz w:val="17"/>
                <w:szCs w:val="17"/>
                <w:lang w:val="en-GB" w:eastAsia="en-US"/>
                <w14:ligatures w14:val="standardContextual"/>
              </w:rPr>
              <w:tab/>
              <w:t>7.</w:t>
            </w:r>
            <w:r w:rsidRPr="007A2A65">
              <w:rPr>
                <w:sz w:val="17"/>
                <w:szCs w:val="17"/>
                <w:lang w:val="en-GB" w:eastAsia="en-US"/>
                <w14:ligatures w14:val="standardContextual"/>
              </w:rPr>
              <w:tab/>
              <w:t>On results-based management and mainstreaming the 2030 Agenda</w:t>
            </w:r>
          </w:p>
        </w:tc>
        <w:tc>
          <w:tcPr>
            <w:tcW w:w="330" w:type="pct"/>
            <w:shd w:val="clear" w:color="auto" w:fill="auto"/>
            <w:vAlign w:val="bottom"/>
          </w:tcPr>
          <w:p w14:paraId="30E2815D"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7C898C9F"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c>
          <w:tcPr>
            <w:tcW w:w="330" w:type="pct"/>
            <w:shd w:val="clear" w:color="auto" w:fill="auto"/>
            <w:vAlign w:val="bottom"/>
          </w:tcPr>
          <w:p w14:paraId="43E4A6AC"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3</w:t>
            </w:r>
          </w:p>
        </w:tc>
        <w:tc>
          <w:tcPr>
            <w:tcW w:w="330" w:type="pct"/>
            <w:shd w:val="clear" w:color="auto" w:fill="auto"/>
            <w:vAlign w:val="bottom"/>
          </w:tcPr>
          <w:p w14:paraId="35DAF88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r w:rsidRPr="007A2A65">
              <w:rPr>
                <w:sz w:val="17"/>
                <w:szCs w:val="17"/>
                <w:lang w:val="en-GB" w:eastAsia="en-US"/>
                <w14:ligatures w14:val="standardContextual"/>
              </w:rPr>
              <w:t>1</w:t>
            </w:r>
          </w:p>
        </w:tc>
      </w:tr>
      <w:tr w:rsidR="0023096A" w:rsidRPr="007A2A65" w14:paraId="2AFFE0D8" w14:textId="77777777" w:rsidTr="00FE137D">
        <w:tc>
          <w:tcPr>
            <w:tcW w:w="3680" w:type="pct"/>
            <w:shd w:val="clear" w:color="auto" w:fill="auto"/>
            <w:vAlign w:val="bottom"/>
          </w:tcPr>
          <w:p w14:paraId="4502342C" w14:textId="77777777" w:rsidR="0023096A" w:rsidRPr="007A2A65" w:rsidRDefault="0023096A" w:rsidP="00D74AD1">
            <w:pPr>
              <w:keepNext/>
              <w:keepLines/>
              <w:tabs>
                <w:tab w:val="left" w:pos="288"/>
                <w:tab w:val="left" w:pos="587"/>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right="43"/>
              <w:rPr>
                <w:b/>
                <w:bCs/>
                <w:sz w:val="17"/>
                <w:szCs w:val="17"/>
                <w:lang w:val="en-GB" w:eastAsia="en-US"/>
                <w14:ligatures w14:val="standardContextual"/>
              </w:rPr>
            </w:pPr>
            <w:r w:rsidRPr="007A2A65">
              <w:rPr>
                <w:b/>
                <w:bCs/>
                <w:sz w:val="17"/>
                <w:szCs w:val="17"/>
                <w:lang w:val="en-GB" w:eastAsia="en-US"/>
                <w14:ligatures w14:val="standardContextual"/>
              </w:rPr>
              <w:t>D.</w:t>
            </w:r>
            <w:r w:rsidRPr="007A2A65">
              <w:rPr>
                <w:b/>
                <w:bCs/>
                <w:sz w:val="17"/>
                <w:szCs w:val="17"/>
                <w:lang w:val="en-GB" w:eastAsia="en-US"/>
                <w14:ligatures w14:val="standardContextual"/>
              </w:rPr>
              <w:tab/>
              <w:t>Communication deliverables</w:t>
            </w:r>
          </w:p>
        </w:tc>
        <w:tc>
          <w:tcPr>
            <w:tcW w:w="330" w:type="pct"/>
            <w:shd w:val="clear" w:color="auto" w:fill="auto"/>
            <w:vAlign w:val="bottom"/>
          </w:tcPr>
          <w:p w14:paraId="009856CD"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c>
          <w:tcPr>
            <w:tcW w:w="330" w:type="pct"/>
            <w:shd w:val="clear" w:color="auto" w:fill="auto"/>
            <w:vAlign w:val="bottom"/>
          </w:tcPr>
          <w:p w14:paraId="6F46AFA4"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c>
          <w:tcPr>
            <w:tcW w:w="330" w:type="pct"/>
            <w:shd w:val="clear" w:color="auto" w:fill="auto"/>
            <w:vAlign w:val="bottom"/>
          </w:tcPr>
          <w:p w14:paraId="05CD1720"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c>
          <w:tcPr>
            <w:tcW w:w="330" w:type="pct"/>
            <w:shd w:val="clear" w:color="auto" w:fill="auto"/>
            <w:vAlign w:val="bottom"/>
          </w:tcPr>
          <w:p w14:paraId="27FCDEE6"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jc w:val="right"/>
              <w:rPr>
                <w:sz w:val="17"/>
                <w:szCs w:val="17"/>
                <w:lang w:val="en-GB" w:eastAsia="en-US"/>
                <w14:ligatures w14:val="standardContextual"/>
              </w:rPr>
            </w:pPr>
          </w:p>
        </w:tc>
      </w:tr>
      <w:tr w:rsidR="0023096A" w:rsidRPr="007A2A65" w14:paraId="7703DB15" w14:textId="77777777" w:rsidTr="00FE137D">
        <w:tc>
          <w:tcPr>
            <w:tcW w:w="5000" w:type="pct"/>
            <w:gridSpan w:val="5"/>
            <w:shd w:val="clear" w:color="auto" w:fill="auto"/>
            <w:vAlign w:val="bottom"/>
          </w:tcPr>
          <w:p w14:paraId="3561764B"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right="43" w:hanging="288"/>
              <w:rPr>
                <w:sz w:val="17"/>
                <w:szCs w:val="17"/>
                <w:lang w:val="en-GB" w:eastAsia="en-US"/>
                <w14:ligatures w14:val="standardContextual"/>
              </w:rPr>
            </w:pPr>
            <w:r w:rsidRPr="007A2A65">
              <w:rPr>
                <w:b/>
                <w:bCs/>
                <w:sz w:val="17"/>
                <w:szCs w:val="17"/>
                <w:lang w:val="en-GB" w:eastAsia="en-US"/>
                <w14:ligatures w14:val="standardContextual"/>
              </w:rPr>
              <w:tab/>
              <w:t>Outreach programmes, special events and information materials</w:t>
            </w:r>
            <w:r w:rsidRPr="007A2A65">
              <w:rPr>
                <w:sz w:val="17"/>
                <w:szCs w:val="17"/>
                <w:lang w:val="en-GB" w:eastAsia="en-US"/>
                <w14:ligatures w14:val="standardContextual"/>
              </w:rPr>
              <w:t>: global campaigns to observe the International Day against Drug Abuse and Illicit Trafficking, World Day against Trafficking in Persons, International Day for the Prevention of and Fight against All Forms of Transnational Organized Crime, and International Anti-Corruption Day; promotional materials on UNODC mandate areas.</w:t>
            </w:r>
          </w:p>
        </w:tc>
      </w:tr>
      <w:tr w:rsidR="0023096A" w:rsidRPr="007A2A65" w14:paraId="03D9B12B" w14:textId="77777777" w:rsidTr="00FE137D">
        <w:tc>
          <w:tcPr>
            <w:tcW w:w="5000" w:type="pct"/>
            <w:gridSpan w:val="5"/>
            <w:shd w:val="clear" w:color="auto" w:fill="auto"/>
          </w:tcPr>
          <w:p w14:paraId="69F8AB8A"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288" w:right="40" w:hanging="144"/>
              <w:rPr>
                <w:sz w:val="17"/>
                <w:szCs w:val="17"/>
                <w:lang w:val="en-GB" w:eastAsia="en-US"/>
                <w14:ligatures w14:val="standardContextual"/>
              </w:rPr>
            </w:pPr>
            <w:r w:rsidRPr="007A2A65">
              <w:rPr>
                <w:b/>
                <w:bCs/>
                <w:sz w:val="17"/>
                <w:szCs w:val="17"/>
                <w:lang w:val="en-GB" w:eastAsia="en-US"/>
                <w14:ligatures w14:val="standardContextual"/>
              </w:rPr>
              <w:tab/>
              <w:t>External and media relations</w:t>
            </w:r>
            <w:r w:rsidRPr="007A2A65">
              <w:rPr>
                <w:sz w:val="17"/>
                <w:szCs w:val="17"/>
                <w:lang w:val="en-GB" w:eastAsia="en-US"/>
                <w14:ligatures w14:val="standardContextual"/>
              </w:rPr>
              <w:t>: press releases and events; fundraising outreach and strategic partnerships with international financial institutions, international organizations and the private sector.</w:t>
            </w:r>
          </w:p>
        </w:tc>
      </w:tr>
      <w:tr w:rsidR="0023096A" w:rsidRPr="007A2A65" w14:paraId="122DBC83" w14:textId="77777777" w:rsidTr="00FE137D">
        <w:tc>
          <w:tcPr>
            <w:tcW w:w="5000" w:type="pct"/>
            <w:gridSpan w:val="5"/>
            <w:tcBorders>
              <w:bottom w:val="single" w:sz="12" w:space="0" w:color="auto"/>
            </w:tcBorders>
            <w:shd w:val="clear" w:color="auto" w:fill="auto"/>
          </w:tcPr>
          <w:p w14:paraId="516E5E8A" w14:textId="77777777" w:rsidR="0023096A" w:rsidRPr="007A2A65" w:rsidRDefault="0023096A" w:rsidP="00D74AD1">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00" w:lineRule="exact"/>
              <w:ind w:left="144" w:right="40"/>
              <w:rPr>
                <w:sz w:val="17"/>
                <w:szCs w:val="17"/>
                <w:lang w:val="en-GB" w:eastAsia="en-US"/>
                <w14:ligatures w14:val="standardContextual"/>
              </w:rPr>
            </w:pPr>
            <w:r w:rsidRPr="007A2A65">
              <w:rPr>
                <w:b/>
                <w:bCs/>
                <w:sz w:val="17"/>
                <w:szCs w:val="17"/>
                <w:lang w:val="en-GB" w:eastAsia="en-US"/>
                <w14:ligatures w14:val="standardContextual"/>
              </w:rPr>
              <w:tab/>
              <w:t>Digital platforms and multimedia content</w:t>
            </w:r>
            <w:r w:rsidRPr="007A2A65">
              <w:rPr>
                <w:sz w:val="17"/>
                <w:szCs w:val="17"/>
                <w:lang w:val="en-GB" w:eastAsia="en-US"/>
                <w14:ligatures w14:val="standardContextual"/>
              </w:rPr>
              <w:t>: UNODC website and social media channels.</w:t>
            </w:r>
          </w:p>
        </w:tc>
      </w:tr>
    </w:tbl>
    <w:p w14:paraId="1F92C907" w14:textId="77777777" w:rsidR="00D74AD1" w:rsidRPr="007A2A65" w:rsidRDefault="00D74AD1" w:rsidP="00D74AD1">
      <w:pPr>
        <w:pStyle w:val="SingleTxt"/>
        <w:spacing w:after="0" w:line="120" w:lineRule="exact"/>
        <w:rPr>
          <w:sz w:val="10"/>
          <w:lang w:val="en-GB" w:eastAsia="en-US"/>
        </w:rPr>
      </w:pPr>
    </w:p>
    <w:p w14:paraId="1C7E3C78" w14:textId="77777777" w:rsidR="00D74AD1" w:rsidRPr="007A2A65" w:rsidRDefault="00D74AD1" w:rsidP="00D74AD1">
      <w:pPr>
        <w:pStyle w:val="SingleTxt"/>
        <w:spacing w:after="0" w:line="120" w:lineRule="exact"/>
        <w:rPr>
          <w:sz w:val="10"/>
          <w:lang w:val="en-GB" w:eastAsia="en-US"/>
        </w:rPr>
      </w:pPr>
    </w:p>
    <w:p w14:paraId="5AEE184F" w14:textId="77777777" w:rsidR="00D74AD1" w:rsidRPr="007A2A65" w:rsidRDefault="00D74AD1" w:rsidP="00D74AD1">
      <w:pPr>
        <w:pStyle w:val="SingleTxt"/>
        <w:spacing w:after="0" w:line="120" w:lineRule="exact"/>
        <w:rPr>
          <w:sz w:val="10"/>
          <w:lang w:val="en-GB" w:eastAsia="en-US"/>
        </w:rPr>
      </w:pPr>
    </w:p>
    <w:p w14:paraId="72249B70" w14:textId="43FEC32F" w:rsidR="0023096A" w:rsidRPr="007A2A65" w:rsidRDefault="0023096A" w:rsidP="00430155">
      <w:pPr>
        <w:pStyle w:val="H1"/>
        <w:ind w:right="1260"/>
        <w:rPr>
          <w:lang w:val="en-GB" w:eastAsia="en-US"/>
        </w:rPr>
      </w:pPr>
      <w:r w:rsidRPr="007A2A65">
        <w:rPr>
          <w:lang w:val="en-GB" w:eastAsia="en-US"/>
        </w:rPr>
        <w:tab/>
      </w:r>
      <w:r w:rsidRPr="007A2A65">
        <w:rPr>
          <w:lang w:val="en-GB" w:eastAsia="en-US"/>
        </w:rPr>
        <w:tab/>
        <w:t>Subprogramme 8</w:t>
      </w:r>
    </w:p>
    <w:p w14:paraId="016BFE6B" w14:textId="77777777" w:rsidR="0023096A" w:rsidRPr="007A2A65" w:rsidRDefault="0023096A" w:rsidP="00430155">
      <w:pPr>
        <w:pStyle w:val="H1"/>
        <w:ind w:right="1260"/>
        <w:rPr>
          <w:lang w:val="en-GB" w:eastAsia="en-US"/>
        </w:rPr>
      </w:pPr>
      <w:r w:rsidRPr="007A2A65">
        <w:rPr>
          <w:lang w:val="en-GB" w:eastAsia="en-US"/>
        </w:rPr>
        <w:tab/>
      </w:r>
      <w:r w:rsidRPr="007A2A65">
        <w:rPr>
          <w:lang w:val="en-GB" w:eastAsia="en-US"/>
        </w:rPr>
        <w:tab/>
        <w:t>Technical cooperation and field support</w:t>
      </w:r>
    </w:p>
    <w:p w14:paraId="270C038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2F0DFF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DCBC381" w14:textId="77777777" w:rsidR="0023096A" w:rsidRPr="007A2A65" w:rsidRDefault="0023096A" w:rsidP="00430155">
      <w:pPr>
        <w:pStyle w:val="H1"/>
        <w:ind w:right="1260"/>
        <w:rPr>
          <w:lang w:val="en-GB" w:eastAsia="en-US"/>
        </w:rPr>
      </w:pPr>
      <w:r w:rsidRPr="007A2A65">
        <w:rPr>
          <w:lang w:val="en-GB" w:eastAsia="en-US"/>
        </w:rPr>
        <w:tab/>
      </w:r>
      <w:r w:rsidRPr="007A2A65">
        <w:rPr>
          <w:lang w:val="en-GB" w:eastAsia="en-US"/>
        </w:rPr>
        <w:tab/>
        <w:t>Objective</w:t>
      </w:r>
    </w:p>
    <w:p w14:paraId="4D180EB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EF9FC7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756531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16.108</w:t>
      </w:r>
      <w:r w:rsidRPr="007A2A65">
        <w:rPr>
          <w:kern w:val="2"/>
          <w:lang w:val="en-GB" w:eastAsia="en-US"/>
          <w14:ligatures w14:val="standardContextual"/>
        </w:rPr>
        <w:tab/>
        <w:t xml:space="preserve">The objective, to which this subprogramme contributes, is to strengthen Member State-owned programmes countering drugs, crime and terrorism. </w:t>
      </w:r>
    </w:p>
    <w:p w14:paraId="55BE839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8CB9A8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5F37F31" w14:textId="77777777" w:rsidR="0023096A" w:rsidRPr="007A2A65" w:rsidRDefault="0023096A" w:rsidP="00430155">
      <w:pPr>
        <w:pStyle w:val="H1"/>
        <w:ind w:right="1260"/>
        <w:rPr>
          <w:lang w:val="en-GB" w:eastAsia="en-US"/>
        </w:rPr>
      </w:pPr>
      <w:r w:rsidRPr="007A2A65">
        <w:rPr>
          <w:lang w:val="en-GB" w:eastAsia="en-US"/>
        </w:rPr>
        <w:tab/>
      </w:r>
      <w:r w:rsidRPr="007A2A65">
        <w:rPr>
          <w:lang w:val="en-GB" w:eastAsia="en-US"/>
        </w:rPr>
        <w:tab/>
        <w:t>Strategy</w:t>
      </w:r>
    </w:p>
    <w:p w14:paraId="696327F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C01B65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8BC8EC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16.109</w:t>
      </w:r>
      <w:r w:rsidRPr="007A2A65">
        <w:rPr>
          <w:kern w:val="2"/>
          <w:lang w:val="en-GB" w:eastAsia="en-US"/>
          <w14:ligatures w14:val="standardContextual"/>
        </w:rPr>
        <w:tab/>
        <w:t>To contribute to the objective, the subprogramme will:</w:t>
      </w:r>
    </w:p>
    <w:p w14:paraId="44BF49F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Provide policy advice, strategic guidance and coordination to all UNODC field offices for the development and implementation of integrated operational programmes and ensure their full implementation;</w:t>
      </w:r>
    </w:p>
    <w:p w14:paraId="7984FCA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Ensure operational accountability and programmatic efficiency, including by engaging in the development of business operational strategies and common back offices, monitoring risks and ensuring the inclusion of results-based management in the planning, monitoring and reporting of all UNODC field presences;</w:t>
      </w:r>
    </w:p>
    <w:p w14:paraId="7DDDFC9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Provide substantive, technical and policy advice through its field offices, according to their mandates and at the request of Member States, and ensure the inclusion of governance, security, and preventing and countering drugs, crime and terrorism with full respect for human rights in the implementation of joint United Nations programmes through technical assistance;</w:t>
      </w:r>
    </w:p>
    <w:p w14:paraId="4830305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Support the development of regional strategies and operational programmes promoting the joint pursuit of justice, public security and development that build on the normative and technical assistance of the Office, through policy dialogue and coordination, and by serving as a common platform for joint efforts with United Nations partners, international financial institutions, other multilateral bodies and civil society;</w:t>
      </w:r>
    </w:p>
    <w:p w14:paraId="7BBBE48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Provide technical and legislative assistance among partner countries designed to foster full ownership by regional entities to support the establishment of South-South cooperation and interregional cooperation;</w:t>
      </w:r>
    </w:p>
    <w:p w14:paraId="723A13B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(f)</w:t>
      </w:r>
      <w:r w:rsidRPr="007A2A65">
        <w:rPr>
          <w:kern w:val="2"/>
          <w:lang w:val="en-GB" w:eastAsia="en-US"/>
          <w14:ligatures w14:val="standardContextual"/>
        </w:rPr>
        <w:tab/>
      </w:r>
      <w:r w:rsidRPr="007A2A65">
        <w:rPr>
          <w:spacing w:val="0"/>
          <w:kern w:val="2"/>
          <w:lang w:val="en-GB" w:eastAsia="en-US"/>
          <w14:ligatures w14:val="standardContextual"/>
        </w:rPr>
        <w:t>Provide targeted capacity-building to Member States to support the achievement of the Sustainable Development Goals, including through North-South, South-South and triangular cooperation</w:t>
      </w:r>
      <w:r w:rsidRPr="007A2A65">
        <w:rPr>
          <w:kern w:val="2"/>
          <w:lang w:val="en-GB" w:eastAsia="en-US"/>
          <w14:ligatures w14:val="standardContextual"/>
        </w:rPr>
        <w:t>.</w:t>
      </w:r>
    </w:p>
    <w:p w14:paraId="391307D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16.110</w:t>
      </w:r>
      <w:r w:rsidRPr="007A2A65">
        <w:rPr>
          <w:kern w:val="2"/>
          <w:lang w:val="en-GB" w:eastAsia="en-US"/>
          <w14:ligatures w14:val="standardContextual"/>
        </w:rPr>
        <w:tab/>
        <w:t>The above-mentioned work is expected to result in:</w:t>
      </w:r>
    </w:p>
    <w:p w14:paraId="2A21353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Improved legal and policy responses and strengthened capacity of Member States to address the world drug problem, prevent and counter transnational organized crime, corruption and terrorism and promote justice and the rule of law and participate more effectively in joint initiatives and cross-border and transnational cooperation;</w:t>
      </w:r>
    </w:p>
    <w:p w14:paraId="5702BAC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Member States advancing in evidence-based and tailored programmes in priority areas of UNODC mandates, to support relevant Sustainable Development Goals based on contextual needs assessments;</w:t>
      </w:r>
    </w:p>
    <w:p w14:paraId="1EC4F2B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Renewed cooperation and coherence with offices of the United Nations resident coordinators, other United Nations entities and regional Development Coordination Office desks under both development system and business operations reforms, thus enhancing the efficiency of support to Member States.</w:t>
      </w:r>
    </w:p>
    <w:p w14:paraId="049FF85A"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8074C12"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1AFE0AEF" w14:textId="77777777" w:rsidR="0023096A" w:rsidRPr="007A2A65" w:rsidRDefault="0023096A" w:rsidP="00430155">
      <w:pPr>
        <w:pStyle w:val="H1"/>
        <w:keepLines w:val="0"/>
        <w:ind w:right="1260"/>
        <w:rPr>
          <w:lang w:val="en-GB" w:eastAsia="en-US"/>
        </w:rPr>
      </w:pPr>
      <w:r w:rsidRPr="007A2A65">
        <w:rPr>
          <w:lang w:val="en-GB" w:eastAsia="en-US"/>
        </w:rPr>
        <w:tab/>
      </w:r>
      <w:r w:rsidRPr="007A2A65">
        <w:rPr>
          <w:lang w:val="en-GB" w:eastAsia="en-US"/>
        </w:rPr>
        <w:tab/>
        <w:t>Programme performance in 2024</w:t>
      </w:r>
    </w:p>
    <w:p w14:paraId="1EF635BD" w14:textId="77777777" w:rsidR="0023096A" w:rsidRPr="007A2A65" w:rsidRDefault="0023096A" w:rsidP="00D74AD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66784F00" w14:textId="77777777" w:rsidR="0023096A" w:rsidRPr="007A2A65" w:rsidRDefault="0023096A" w:rsidP="00D74AD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07BADCF" w14:textId="77777777" w:rsidR="0023096A" w:rsidRPr="007A2A65" w:rsidRDefault="0023096A" w:rsidP="00430155">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Enhanced national and international collaboration to combat terrorist attacks on the basis of xenophobia, racism and other forms of intolerance, or in the name of religion or belief </w:t>
      </w:r>
    </w:p>
    <w:p w14:paraId="13C7ACE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E3FDC9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16.111</w:t>
      </w:r>
      <w:r w:rsidRPr="007A2A65">
        <w:rPr>
          <w:kern w:val="2"/>
          <w:lang w:val="en-GB" w:eastAsia="en-US"/>
          <w14:ligatures w14:val="standardContextual"/>
        </w:rPr>
        <w:tab/>
        <w:t xml:space="preserve">Terrorist attacks on the basis of xenophobia, racism and other forms of intolerance, or in the name of religion or belief undermine social cohesion and pose significant threats to global security. Their transnational nature creates a need for increased international and regional cooperation. In line with the eighth review of the Global Counter-Terrorism Strategy, the subprogramme worked to develop effective responses to these challenges by training and raising awareness among law enforcement officials. This helped to strengthen national and international strategies against such threats, fostering collaboration among countries to address and counter phenomena related to xenophobia, racism and other forms of intolerance, or in the name of religion or belief more effectively. </w:t>
      </w:r>
    </w:p>
    <w:p w14:paraId="22FDCD0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16.112</w:t>
      </w:r>
      <w:r w:rsidRPr="007A2A65">
        <w:rPr>
          <w:kern w:val="2"/>
          <w:lang w:val="en-GB" w:eastAsia="en-US"/>
          <w14:ligatures w14:val="standardContextual"/>
        </w:rPr>
        <w:tab/>
        <w:t>Progress towards the objective is presented in the performance measure below (see table 16.13).</w:t>
      </w:r>
    </w:p>
    <w:p w14:paraId="7DAEF59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C103AE2" w14:textId="77777777" w:rsidR="0023096A" w:rsidRPr="007A2A65" w:rsidRDefault="0023096A"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16.13</w:t>
      </w:r>
    </w:p>
    <w:p w14:paraId="55AFBD5A"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520009F3" w14:textId="77777777" w:rsidR="0023096A" w:rsidRPr="007A2A65" w:rsidRDefault="0023096A"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68A8A77" w14:textId="77777777" w:rsidR="0023096A" w:rsidRPr="007A2A65" w:rsidRDefault="0023096A"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2"/>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23096A" w:rsidRPr="007A2A65" w14:paraId="0EAB56B5" w14:textId="77777777" w:rsidTr="00FE137D">
        <w:trPr>
          <w:tblHeader/>
        </w:trPr>
        <w:tc>
          <w:tcPr>
            <w:tcW w:w="3283" w:type="dxa"/>
            <w:tcBorders>
              <w:top w:val="single" w:sz="4" w:space="0" w:color="auto"/>
              <w:bottom w:val="single" w:sz="12" w:space="0" w:color="auto"/>
            </w:tcBorders>
            <w:shd w:val="clear" w:color="auto" w:fill="auto"/>
            <w:vAlign w:val="bottom"/>
          </w:tcPr>
          <w:p w14:paraId="6BEED33D" w14:textId="77777777" w:rsidR="0023096A" w:rsidRPr="007A2A65" w:rsidRDefault="0023096A" w:rsidP="00362004">
            <w:pPr>
              <w:keepNext/>
              <w:spacing w:before="81" w:after="81" w:line="160" w:lineRule="exact"/>
              <w:ind w:right="40"/>
              <w:jc w:val="both"/>
              <w:rPr>
                <w:rFonts w:eastAsiaTheme="minorHAnsi"/>
                <w:i/>
                <w:sz w:val="14"/>
                <w:lang w:val="en-GB"/>
              </w:rPr>
            </w:pPr>
            <w:r w:rsidRPr="007A2A65">
              <w:rPr>
                <w:rFonts w:eastAsiaTheme="minorHAnsi"/>
                <w:i/>
                <w:sz w:val="14"/>
                <w:lang w:val="en-GB"/>
              </w:rPr>
              <w:t>2022 (actual)</w:t>
            </w:r>
          </w:p>
        </w:tc>
        <w:tc>
          <w:tcPr>
            <w:tcW w:w="3283" w:type="dxa"/>
            <w:tcBorders>
              <w:top w:val="single" w:sz="4" w:space="0" w:color="auto"/>
              <w:bottom w:val="single" w:sz="12" w:space="0" w:color="auto"/>
            </w:tcBorders>
            <w:shd w:val="clear" w:color="auto" w:fill="auto"/>
            <w:vAlign w:val="bottom"/>
          </w:tcPr>
          <w:p w14:paraId="442ACD76" w14:textId="77777777" w:rsidR="0023096A" w:rsidRPr="007A2A65" w:rsidRDefault="0023096A" w:rsidP="00362004">
            <w:pPr>
              <w:keepNext/>
              <w:spacing w:before="81" w:after="81" w:line="160" w:lineRule="exact"/>
              <w:ind w:left="144" w:right="40"/>
              <w:rPr>
                <w:rFonts w:eastAsiaTheme="minorHAnsi"/>
                <w:i/>
                <w:sz w:val="14"/>
                <w:lang w:val="en-GB"/>
              </w:rPr>
            </w:pPr>
            <w:r w:rsidRPr="007A2A65">
              <w:rPr>
                <w:rFonts w:eastAsiaTheme="minorHAnsi"/>
                <w:i/>
                <w:sz w:val="14"/>
                <w:lang w:val="en-GB"/>
              </w:rPr>
              <w:t>2023 (actual)</w:t>
            </w:r>
          </w:p>
        </w:tc>
        <w:tc>
          <w:tcPr>
            <w:tcW w:w="3283" w:type="dxa"/>
            <w:tcBorders>
              <w:top w:val="single" w:sz="4" w:space="0" w:color="auto"/>
              <w:bottom w:val="single" w:sz="12" w:space="0" w:color="auto"/>
            </w:tcBorders>
            <w:shd w:val="clear" w:color="auto" w:fill="auto"/>
            <w:vAlign w:val="bottom"/>
          </w:tcPr>
          <w:p w14:paraId="3918FCE9" w14:textId="77777777" w:rsidR="0023096A" w:rsidRPr="007A2A65" w:rsidRDefault="0023096A" w:rsidP="00362004">
            <w:pPr>
              <w:keepNext/>
              <w:spacing w:before="81" w:after="81" w:line="160" w:lineRule="exact"/>
              <w:ind w:left="144" w:right="40"/>
              <w:rPr>
                <w:rFonts w:eastAsiaTheme="minorHAnsi"/>
                <w:i/>
                <w:sz w:val="14"/>
                <w:lang w:val="en-GB"/>
              </w:rPr>
            </w:pPr>
            <w:r w:rsidRPr="007A2A65">
              <w:rPr>
                <w:rFonts w:eastAsiaTheme="minorHAnsi"/>
                <w:i/>
                <w:sz w:val="14"/>
                <w:lang w:val="en-GB"/>
              </w:rPr>
              <w:t>2024 (actual)</w:t>
            </w:r>
          </w:p>
        </w:tc>
      </w:tr>
      <w:tr w:rsidR="0023096A" w:rsidRPr="007A2A65" w14:paraId="1B38BB90" w14:textId="77777777" w:rsidTr="00FE137D">
        <w:trPr>
          <w:trHeight w:hRule="exact" w:val="115"/>
          <w:tblHeader/>
        </w:trPr>
        <w:tc>
          <w:tcPr>
            <w:tcW w:w="3283" w:type="dxa"/>
            <w:tcBorders>
              <w:top w:val="single" w:sz="12" w:space="0" w:color="auto"/>
            </w:tcBorders>
            <w:shd w:val="clear" w:color="auto" w:fill="auto"/>
            <w:vAlign w:val="bottom"/>
          </w:tcPr>
          <w:p w14:paraId="5E2A0BFC" w14:textId="77777777" w:rsidR="0023096A" w:rsidRPr="007A2A65" w:rsidRDefault="0023096A" w:rsidP="00362004">
            <w:pPr>
              <w:keepNext/>
              <w:spacing w:before="40" w:after="120"/>
              <w:ind w:right="40"/>
              <w:jc w:val="both"/>
              <w:rPr>
                <w:rFonts w:eastAsiaTheme="minorHAnsi"/>
                <w:lang w:val="en-GB"/>
              </w:rPr>
            </w:pPr>
          </w:p>
        </w:tc>
        <w:tc>
          <w:tcPr>
            <w:tcW w:w="3283" w:type="dxa"/>
            <w:tcBorders>
              <w:top w:val="single" w:sz="12" w:space="0" w:color="auto"/>
            </w:tcBorders>
            <w:shd w:val="clear" w:color="auto" w:fill="auto"/>
            <w:vAlign w:val="bottom"/>
          </w:tcPr>
          <w:p w14:paraId="0E1A9F29" w14:textId="77777777" w:rsidR="0023096A" w:rsidRPr="007A2A65" w:rsidRDefault="0023096A" w:rsidP="00362004">
            <w:pPr>
              <w:keepNext/>
              <w:spacing w:before="40" w:after="120"/>
              <w:ind w:left="144" w:right="40"/>
              <w:rPr>
                <w:rFonts w:eastAsiaTheme="minorHAnsi"/>
                <w:lang w:val="en-GB"/>
              </w:rPr>
            </w:pPr>
          </w:p>
        </w:tc>
        <w:tc>
          <w:tcPr>
            <w:tcW w:w="3283" w:type="dxa"/>
            <w:tcBorders>
              <w:top w:val="single" w:sz="12" w:space="0" w:color="auto"/>
            </w:tcBorders>
            <w:shd w:val="clear" w:color="auto" w:fill="auto"/>
            <w:vAlign w:val="bottom"/>
          </w:tcPr>
          <w:p w14:paraId="2E58AEDA" w14:textId="77777777" w:rsidR="0023096A" w:rsidRPr="007A2A65" w:rsidRDefault="0023096A" w:rsidP="00362004">
            <w:pPr>
              <w:keepNext/>
              <w:spacing w:before="40" w:after="120"/>
              <w:ind w:left="144" w:right="40"/>
              <w:rPr>
                <w:rFonts w:eastAsiaTheme="minorHAnsi"/>
                <w:lang w:val="en-GB"/>
              </w:rPr>
            </w:pPr>
          </w:p>
        </w:tc>
      </w:tr>
      <w:tr w:rsidR="0023096A" w:rsidRPr="007A2A65" w14:paraId="18EB83A2" w14:textId="77777777" w:rsidTr="00FE137D">
        <w:tc>
          <w:tcPr>
            <w:tcW w:w="3283" w:type="dxa"/>
            <w:tcBorders>
              <w:bottom w:val="single" w:sz="12" w:space="0" w:color="auto"/>
            </w:tcBorders>
            <w:shd w:val="clear" w:color="auto" w:fill="auto"/>
          </w:tcPr>
          <w:p w14:paraId="6A803909" w14:textId="77777777" w:rsidR="0023096A" w:rsidRPr="007A2A65" w:rsidRDefault="0023096A" w:rsidP="00D74AD1">
            <w:pPr>
              <w:tabs>
                <w:tab w:val="left" w:pos="288"/>
                <w:tab w:val="left" w:pos="576"/>
                <w:tab w:val="left" w:pos="864"/>
                <w:tab w:val="left" w:pos="1152"/>
              </w:tabs>
              <w:spacing w:before="40" w:after="120"/>
              <w:ind w:right="43"/>
              <w:rPr>
                <w:rFonts w:eastAsiaTheme="minorHAnsi"/>
                <w:lang w:val="en-GB"/>
              </w:rPr>
            </w:pPr>
            <w:r w:rsidRPr="007A2A65">
              <w:rPr>
                <w:rFonts w:eastAsiaTheme="minorHAnsi"/>
                <w:i/>
                <w:iCs/>
                <w:lang w:val="en-GB"/>
              </w:rPr>
              <w:t>Manual on Prevention of and Responses to Terrorist Attacks on the Basis of Xenophobia, Racism and Other Forms of Intolerance, or in the Name of Religion or Belief</w:t>
            </w:r>
            <w:r w:rsidRPr="007A2A65">
              <w:rPr>
                <w:rFonts w:eastAsiaTheme="minorHAnsi"/>
                <w:lang w:val="en-GB"/>
              </w:rPr>
              <w:t xml:space="preserve"> available to Member States </w:t>
            </w:r>
          </w:p>
        </w:tc>
        <w:tc>
          <w:tcPr>
            <w:tcW w:w="3283" w:type="dxa"/>
            <w:tcBorders>
              <w:bottom w:val="single" w:sz="12" w:space="0" w:color="auto"/>
            </w:tcBorders>
            <w:shd w:val="clear" w:color="auto" w:fill="auto"/>
          </w:tcPr>
          <w:p w14:paraId="5418F12D" w14:textId="77777777" w:rsidR="0023096A" w:rsidRPr="007A2A65" w:rsidRDefault="0023096A" w:rsidP="00D74AD1">
            <w:pPr>
              <w:tabs>
                <w:tab w:val="left" w:pos="288"/>
                <w:tab w:val="left" w:pos="576"/>
                <w:tab w:val="left" w:pos="864"/>
                <w:tab w:val="left" w:pos="1152"/>
              </w:tabs>
              <w:spacing w:before="40" w:after="120"/>
              <w:ind w:left="144" w:right="43"/>
              <w:rPr>
                <w:rFonts w:eastAsiaTheme="minorHAnsi"/>
                <w:lang w:val="en-GB"/>
              </w:rPr>
            </w:pPr>
            <w:r w:rsidRPr="007A2A65">
              <w:rPr>
                <w:rFonts w:eastAsiaTheme="minorHAnsi"/>
                <w:lang w:val="en-GB"/>
              </w:rPr>
              <w:t>Law enforcement experts increased their expertise in investigating and prosecuting cases related to terrorist acts and violent extremism on the basis of xenophobia, racism and other forms of intolerance, or in the name of religion or belief</w:t>
            </w:r>
          </w:p>
        </w:tc>
        <w:tc>
          <w:tcPr>
            <w:tcW w:w="3283" w:type="dxa"/>
            <w:tcBorders>
              <w:bottom w:val="single" w:sz="12" w:space="0" w:color="auto"/>
            </w:tcBorders>
            <w:shd w:val="clear" w:color="auto" w:fill="auto"/>
          </w:tcPr>
          <w:p w14:paraId="5BE91C32" w14:textId="77777777" w:rsidR="0023096A" w:rsidRPr="007A2A65" w:rsidRDefault="0023096A" w:rsidP="00D74AD1">
            <w:pPr>
              <w:tabs>
                <w:tab w:val="left" w:pos="288"/>
                <w:tab w:val="left" w:pos="576"/>
                <w:tab w:val="left" w:pos="864"/>
                <w:tab w:val="left" w:pos="1152"/>
              </w:tabs>
              <w:spacing w:before="40" w:after="120"/>
              <w:ind w:left="144" w:right="43"/>
              <w:rPr>
                <w:rFonts w:eastAsiaTheme="minorHAnsi"/>
                <w:lang w:val="en-GB"/>
              </w:rPr>
            </w:pPr>
            <w:r w:rsidRPr="007A2A65">
              <w:rPr>
                <w:rFonts w:eastAsiaTheme="minorHAnsi"/>
                <w:lang w:val="en-GB"/>
              </w:rPr>
              <w:t>Criminal justice officials from Latin America increased information-sharing when working on transnational cases related to xenophobia, racism and other forms of intolerance, or in the name of religion or belief that are of common interest, including with the Spanish National Police and the Department of State and Federal Bureau of Investigation of the United States of America</w:t>
            </w:r>
          </w:p>
        </w:tc>
      </w:tr>
    </w:tbl>
    <w:p w14:paraId="1E258CA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192DD3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A3D069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23345AC"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Planned results for 2026</w:t>
      </w:r>
    </w:p>
    <w:p w14:paraId="74049765"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F30FB92"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52FEFDF" w14:textId="77777777" w:rsidR="0023096A" w:rsidRPr="007A2A65" w:rsidRDefault="0023096A"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w w:val="101"/>
          <w:lang w:val="en-GB" w:eastAsia="en-US"/>
        </w:rPr>
      </w:pPr>
      <w:r w:rsidRPr="007A2A65">
        <w:rPr>
          <w:spacing w:val="2"/>
          <w:lang w:val="en-GB" w:eastAsia="en-US"/>
        </w:rPr>
        <w:tab/>
      </w:r>
      <w:r w:rsidRPr="007A2A65">
        <w:rPr>
          <w:spacing w:val="2"/>
          <w:lang w:val="en-GB" w:eastAsia="en-US"/>
        </w:rPr>
        <w:tab/>
      </w:r>
      <w:r w:rsidRPr="007A2A65">
        <w:rPr>
          <w:w w:val="101"/>
          <w:lang w:val="en-GB" w:eastAsia="en-US"/>
        </w:rPr>
        <w:t>Result 1: drug production and use are addressed through alternative livelihood and health services</w:t>
      </w:r>
    </w:p>
    <w:p w14:paraId="5B122423"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20142A8"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65670F1B"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DBB641D"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16.113</w:t>
      </w:r>
      <w:r w:rsidRPr="007A2A65">
        <w:rPr>
          <w:kern w:val="2"/>
          <w:lang w:val="en-GB" w:eastAsia="en-US"/>
          <w14:ligatures w14:val="standardContextual"/>
        </w:rPr>
        <w:tab/>
        <w:t>The subprogramme’s work supported 23,419 households (2,241 headed by women) in Afghanistan, which exceeded the planned target of 15,000. The subprogramme also contributed to increased access to evidence-based drug use prevention, treatment and reintegration services, reducing negative health and social consequences, and reached 37,508 people (38 per cent of whom were women), which exceeded the planned targets of 21,000 and 32 per cent.</w:t>
      </w:r>
    </w:p>
    <w:p w14:paraId="58FC7630"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16.114</w:t>
      </w:r>
      <w:r w:rsidRPr="007A2A65">
        <w:rPr>
          <w:kern w:val="2"/>
          <w:lang w:val="en-GB" w:eastAsia="en-US"/>
          <w14:ligatures w14:val="standardContextual"/>
        </w:rPr>
        <w:tab/>
        <w:t>Progress towards the objective and the target for 2026 are presented in the performance measure below (see figure 16.XXV).</w:t>
      </w:r>
    </w:p>
    <w:p w14:paraId="684EFE7B"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98595DE"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16.XXV</w:t>
      </w:r>
    </w:p>
    <w:p w14:paraId="54D32FAD" w14:textId="77777777" w:rsidR="0023096A" w:rsidRPr="00097DEB" w:rsidRDefault="0023096A" w:rsidP="00B465D9">
      <w:pPr>
        <w:pStyle w:val="H23"/>
        <w:keepNext/>
        <w:tabs>
          <w:tab w:val="right" w:pos="1022"/>
          <w:tab w:val="left" w:pos="1267"/>
          <w:tab w:val="left" w:pos="2218"/>
          <w:tab w:val="left" w:pos="2693"/>
          <w:tab w:val="left" w:pos="3182"/>
          <w:tab w:val="left" w:pos="3658"/>
          <w:tab w:val="left" w:pos="4133"/>
          <w:tab w:val="left" w:pos="4622"/>
          <w:tab w:val="left" w:pos="5098"/>
          <w:tab w:val="left" w:pos="5573"/>
          <w:tab w:val="left" w:pos="6048"/>
        </w:tabs>
        <w:rPr>
          <w:spacing w:val="2"/>
          <w:w w:val="102"/>
          <w:lang w:val="en-GB" w:eastAsia="en-US"/>
        </w:rPr>
      </w:pPr>
      <w:r w:rsidRPr="00097DEB">
        <w:rPr>
          <w:spacing w:val="2"/>
          <w:w w:val="102"/>
          <w:lang w:val="en-GB" w:eastAsia="en-US"/>
        </w:rPr>
        <w:t>Performance measure: beneficiaries in Afghanistan of United Nations Office on Drugs and Crime programmes on alternative development and prevention and treatment of drug use and drug use disorders (cumulative)</w:t>
      </w:r>
    </w:p>
    <w:p w14:paraId="44D8EB5F"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kern w:val="2"/>
          <w:lang w:val="en-GB" w:eastAsia="en-GB"/>
          <w14:ligatures w14:val="standardContextual"/>
        </w:rPr>
        <w:drawing>
          <wp:anchor distT="0" distB="0" distL="114300" distR="114300" simplePos="0" relativeHeight="251685888" behindDoc="0" locked="0" layoutInCell="1" allowOverlap="1" wp14:anchorId="27300AE2" wp14:editId="791E5511">
            <wp:simplePos x="0" y="0"/>
            <wp:positionH relativeFrom="margin">
              <wp:posOffset>0</wp:posOffset>
            </wp:positionH>
            <wp:positionV relativeFrom="paragraph">
              <wp:posOffset>160020</wp:posOffset>
            </wp:positionV>
            <wp:extent cx="6254115" cy="4250055"/>
            <wp:effectExtent l="0" t="0" r="0" b="0"/>
            <wp:wrapTopAndBottom/>
            <wp:docPr id="808765110" name="Chart 808765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2"/>
              </a:graphicData>
            </a:graphic>
            <wp14:sizeRelV relativeFrom="margin">
              <wp14:pctHeight>0</wp14:pctHeight>
            </wp14:sizeRelV>
          </wp:anchor>
        </w:drawing>
      </w:r>
    </w:p>
    <w:p w14:paraId="50CA681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008064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EE4EBE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F3A6278"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Result 2: navigating challenges to safety at sea through strengthened maritime safety management systems </w:t>
      </w:r>
    </w:p>
    <w:p w14:paraId="3DE0788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77B9758"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0B6A0AC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E2D094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16.115</w:t>
      </w:r>
      <w:r w:rsidRPr="007A2A65">
        <w:rPr>
          <w:kern w:val="2"/>
          <w:lang w:val="en-GB" w:eastAsia="en-US"/>
          <w14:ligatures w14:val="standardContextual"/>
        </w:rPr>
        <w:tab/>
        <w:t>The subprogramme’s work contributed to the establishment of one new port control unit in Port Louis, Mauritius, and to three ports – Moroni (Comoros), Lamu (Kenya) and Victoria (Seychelles) – becoming International Ship and Port Facility code compliant, which did not meet the planned target of five ports. The target was not met because the other two ports benefiting from the programme had already achieved International Ship and Port Facility code compliance prior to 2024 through proactive efforts and training, and thus cannot be included in the 2024 results.</w:t>
      </w:r>
    </w:p>
    <w:p w14:paraId="20CABCF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16.116</w:t>
      </w:r>
      <w:r w:rsidRPr="007A2A65">
        <w:rPr>
          <w:kern w:val="2"/>
          <w:lang w:val="en-GB" w:eastAsia="en-US"/>
          <w14:ligatures w14:val="standardContextual"/>
        </w:rPr>
        <w:tab/>
        <w:t>Progress towards the objective and the target for 2026 are presented in the performance measure below (see table 16.14).</w:t>
      </w:r>
    </w:p>
    <w:p w14:paraId="1CC0427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6C1ECC7"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 xml:space="preserve">Table 16.14 </w:t>
      </w:r>
    </w:p>
    <w:p w14:paraId="28A54E35" w14:textId="77777777" w:rsidR="0023096A" w:rsidRPr="007A2A65" w:rsidRDefault="0023096A" w:rsidP="00B465D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68B61EC5"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DC74B67"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23096A" w:rsidRPr="007A2A65" w14:paraId="72315BC1" w14:textId="77777777" w:rsidTr="00FE137D">
        <w:trPr>
          <w:tblHeader/>
        </w:trPr>
        <w:tc>
          <w:tcPr>
            <w:tcW w:w="1968" w:type="dxa"/>
            <w:tcBorders>
              <w:top w:val="single" w:sz="4" w:space="0" w:color="auto"/>
              <w:bottom w:val="single" w:sz="12" w:space="0" w:color="auto"/>
            </w:tcBorders>
            <w:shd w:val="clear" w:color="auto" w:fill="auto"/>
            <w:vAlign w:val="bottom"/>
          </w:tcPr>
          <w:p w14:paraId="51A46E1B" w14:textId="77777777" w:rsidR="0023096A" w:rsidRPr="007A2A65" w:rsidRDefault="0023096A" w:rsidP="00B465D9">
            <w:pPr>
              <w:keepNext/>
              <w:spacing w:before="81" w:after="81" w:line="160" w:lineRule="exact"/>
              <w:ind w:right="40"/>
              <w:rPr>
                <w:rFonts w:eastAsiaTheme="minorHAnsi"/>
                <w:i/>
                <w:sz w:val="14"/>
                <w:lang w:val="en-GB"/>
              </w:rPr>
            </w:pPr>
            <w:r w:rsidRPr="007A2A65">
              <w:rPr>
                <w:rFonts w:eastAsiaTheme="minorHAnsi"/>
                <w:i/>
                <w:sz w:val="14"/>
                <w:lang w:val="en-GB"/>
              </w:rPr>
              <w:t>2022 (actual)</w:t>
            </w:r>
          </w:p>
        </w:tc>
        <w:tc>
          <w:tcPr>
            <w:tcW w:w="1968" w:type="dxa"/>
            <w:tcBorders>
              <w:top w:val="single" w:sz="4" w:space="0" w:color="auto"/>
              <w:bottom w:val="single" w:sz="12" w:space="0" w:color="auto"/>
            </w:tcBorders>
            <w:shd w:val="clear" w:color="auto" w:fill="auto"/>
          </w:tcPr>
          <w:p w14:paraId="2C20EAC9" w14:textId="77777777" w:rsidR="0023096A" w:rsidRPr="007A2A65" w:rsidRDefault="0023096A" w:rsidP="00B465D9">
            <w:pPr>
              <w:keepNext/>
              <w:spacing w:before="81" w:after="81" w:line="160" w:lineRule="exact"/>
              <w:ind w:left="144" w:right="40"/>
              <w:rPr>
                <w:rFonts w:eastAsiaTheme="minorHAnsi"/>
                <w:i/>
                <w:sz w:val="14"/>
                <w:lang w:val="en-GB"/>
              </w:rPr>
            </w:pPr>
            <w:r w:rsidRPr="007A2A65">
              <w:rPr>
                <w:rFonts w:eastAsiaTheme="minorHAnsi"/>
                <w:i/>
                <w:sz w:val="14"/>
                <w:lang w:val="en-GB"/>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05DBE6DB" w14:textId="77777777" w:rsidR="0023096A" w:rsidRPr="007A2A65" w:rsidRDefault="0023096A" w:rsidP="00B465D9">
            <w:pPr>
              <w:keepNext/>
              <w:spacing w:before="81" w:after="81" w:line="160" w:lineRule="exact"/>
              <w:ind w:left="144" w:right="40"/>
              <w:rPr>
                <w:rFonts w:eastAsiaTheme="minorHAnsi"/>
                <w:i/>
                <w:sz w:val="14"/>
                <w:lang w:val="en-GB"/>
              </w:rPr>
            </w:pPr>
            <w:r w:rsidRPr="007A2A65">
              <w:rPr>
                <w:rFonts w:eastAsiaTheme="minorHAnsi"/>
                <w:i/>
                <w:sz w:val="14"/>
                <w:lang w:val="en-GB"/>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60341E1F" w14:textId="77777777" w:rsidR="0023096A" w:rsidRPr="007A2A65" w:rsidRDefault="0023096A" w:rsidP="00B465D9">
            <w:pPr>
              <w:keepNext/>
              <w:spacing w:before="81" w:after="81" w:line="160" w:lineRule="exact"/>
              <w:ind w:left="144" w:right="40"/>
              <w:rPr>
                <w:rFonts w:eastAsiaTheme="minorHAnsi"/>
                <w:i/>
                <w:sz w:val="14"/>
                <w:lang w:val="en-GB"/>
              </w:rPr>
            </w:pPr>
            <w:r w:rsidRPr="007A2A65">
              <w:rPr>
                <w:rFonts w:eastAsiaTheme="minorHAnsi"/>
                <w:i/>
                <w:sz w:val="14"/>
                <w:lang w:val="en-GB"/>
              </w:rPr>
              <w:t>2025 (planned)</w:t>
            </w:r>
          </w:p>
        </w:tc>
        <w:tc>
          <w:tcPr>
            <w:tcW w:w="1968" w:type="dxa"/>
            <w:tcBorders>
              <w:top w:val="single" w:sz="4" w:space="0" w:color="auto"/>
              <w:bottom w:val="single" w:sz="12" w:space="0" w:color="auto"/>
            </w:tcBorders>
            <w:shd w:val="clear" w:color="auto" w:fill="auto"/>
            <w:vAlign w:val="bottom"/>
          </w:tcPr>
          <w:p w14:paraId="4A747ECD" w14:textId="77777777" w:rsidR="0023096A" w:rsidRPr="007A2A65" w:rsidRDefault="0023096A" w:rsidP="00B465D9">
            <w:pPr>
              <w:keepNext/>
              <w:spacing w:before="81" w:after="81" w:line="160" w:lineRule="exact"/>
              <w:ind w:left="144" w:right="40"/>
              <w:rPr>
                <w:rFonts w:eastAsiaTheme="minorHAnsi"/>
                <w:i/>
                <w:sz w:val="14"/>
                <w:lang w:val="en-GB"/>
              </w:rPr>
            </w:pPr>
            <w:r w:rsidRPr="007A2A65">
              <w:rPr>
                <w:rFonts w:eastAsiaTheme="minorHAnsi"/>
                <w:i/>
                <w:sz w:val="14"/>
                <w:lang w:val="en-GB"/>
              </w:rPr>
              <w:t>2026 (planned)</w:t>
            </w:r>
          </w:p>
        </w:tc>
      </w:tr>
      <w:tr w:rsidR="0023096A" w:rsidRPr="007A2A65" w14:paraId="29B02F2A" w14:textId="77777777" w:rsidTr="00FE137D">
        <w:trPr>
          <w:trHeight w:hRule="exact" w:val="96"/>
          <w:tblHeader/>
        </w:trPr>
        <w:tc>
          <w:tcPr>
            <w:tcW w:w="1968" w:type="dxa"/>
            <w:tcBorders>
              <w:top w:val="single" w:sz="12" w:space="0" w:color="auto"/>
            </w:tcBorders>
            <w:shd w:val="clear" w:color="auto" w:fill="auto"/>
            <w:vAlign w:val="bottom"/>
          </w:tcPr>
          <w:p w14:paraId="6A9A00C8" w14:textId="77777777" w:rsidR="0023096A" w:rsidRPr="007A2A65" w:rsidRDefault="0023096A" w:rsidP="00362004">
            <w:pPr>
              <w:keepNext/>
              <w:spacing w:before="40" w:after="120"/>
              <w:ind w:right="40"/>
              <w:rPr>
                <w:rFonts w:eastAsiaTheme="minorHAnsi"/>
                <w:lang w:val="en-GB"/>
              </w:rPr>
            </w:pPr>
          </w:p>
        </w:tc>
        <w:tc>
          <w:tcPr>
            <w:tcW w:w="1968" w:type="dxa"/>
            <w:tcBorders>
              <w:top w:val="single" w:sz="12" w:space="0" w:color="auto"/>
            </w:tcBorders>
            <w:shd w:val="clear" w:color="auto" w:fill="auto"/>
            <w:vAlign w:val="bottom"/>
          </w:tcPr>
          <w:p w14:paraId="311CFAA8" w14:textId="77777777" w:rsidR="0023096A" w:rsidRPr="007A2A65" w:rsidRDefault="0023096A" w:rsidP="00362004">
            <w:pPr>
              <w:keepNext/>
              <w:spacing w:before="40" w:after="120"/>
              <w:ind w:left="144" w:right="40"/>
              <w:rPr>
                <w:rFonts w:eastAsiaTheme="minorHAnsi"/>
                <w:lang w:val="en-GB"/>
              </w:rPr>
            </w:pPr>
          </w:p>
        </w:tc>
        <w:tc>
          <w:tcPr>
            <w:tcW w:w="1968" w:type="dxa"/>
            <w:tcBorders>
              <w:top w:val="single" w:sz="12" w:space="0" w:color="auto"/>
              <w:right w:val="double" w:sz="12" w:space="0" w:color="auto"/>
            </w:tcBorders>
            <w:shd w:val="clear" w:color="auto" w:fill="auto"/>
            <w:vAlign w:val="bottom"/>
          </w:tcPr>
          <w:p w14:paraId="3FC8DE7D" w14:textId="77777777" w:rsidR="0023096A" w:rsidRPr="007A2A65" w:rsidRDefault="0023096A" w:rsidP="00362004">
            <w:pPr>
              <w:keepNext/>
              <w:spacing w:before="40" w:after="120"/>
              <w:ind w:left="144" w:right="40"/>
              <w:rPr>
                <w:rFonts w:eastAsiaTheme="minorHAnsi"/>
                <w:lang w:val="en-GB"/>
              </w:rPr>
            </w:pPr>
          </w:p>
        </w:tc>
        <w:tc>
          <w:tcPr>
            <w:tcW w:w="1968" w:type="dxa"/>
            <w:tcBorders>
              <w:top w:val="single" w:sz="12" w:space="0" w:color="auto"/>
              <w:left w:val="double" w:sz="12" w:space="0" w:color="auto"/>
            </w:tcBorders>
            <w:shd w:val="clear" w:color="auto" w:fill="auto"/>
            <w:vAlign w:val="bottom"/>
          </w:tcPr>
          <w:p w14:paraId="180C4AFD" w14:textId="77777777" w:rsidR="0023096A" w:rsidRPr="007A2A65" w:rsidRDefault="0023096A" w:rsidP="00362004">
            <w:pPr>
              <w:keepNext/>
              <w:spacing w:before="40" w:after="120"/>
              <w:ind w:left="144" w:right="40"/>
              <w:rPr>
                <w:rFonts w:eastAsiaTheme="minorHAnsi"/>
                <w:lang w:val="en-GB"/>
              </w:rPr>
            </w:pPr>
          </w:p>
        </w:tc>
        <w:tc>
          <w:tcPr>
            <w:tcW w:w="1968" w:type="dxa"/>
            <w:tcBorders>
              <w:top w:val="single" w:sz="12" w:space="0" w:color="auto"/>
            </w:tcBorders>
            <w:shd w:val="clear" w:color="auto" w:fill="auto"/>
            <w:vAlign w:val="bottom"/>
          </w:tcPr>
          <w:p w14:paraId="2AA57CC4" w14:textId="77777777" w:rsidR="0023096A" w:rsidRPr="007A2A65" w:rsidRDefault="0023096A" w:rsidP="00362004">
            <w:pPr>
              <w:keepNext/>
              <w:spacing w:before="40" w:after="120"/>
              <w:ind w:left="144" w:right="40"/>
              <w:rPr>
                <w:rFonts w:eastAsiaTheme="minorHAnsi"/>
                <w:lang w:val="en-GB"/>
              </w:rPr>
            </w:pPr>
          </w:p>
        </w:tc>
      </w:tr>
      <w:tr w:rsidR="0023096A" w:rsidRPr="007A2A65" w14:paraId="7E325839" w14:textId="77777777" w:rsidTr="00FE137D">
        <w:tc>
          <w:tcPr>
            <w:tcW w:w="1968" w:type="dxa"/>
            <w:tcBorders>
              <w:bottom w:val="single" w:sz="12" w:space="0" w:color="auto"/>
            </w:tcBorders>
            <w:shd w:val="clear" w:color="auto" w:fill="auto"/>
          </w:tcPr>
          <w:p w14:paraId="670E2E6E" w14:textId="77777777" w:rsidR="0023096A" w:rsidRPr="00097DEB" w:rsidRDefault="0023096A" w:rsidP="0023096A">
            <w:pPr>
              <w:tabs>
                <w:tab w:val="left" w:pos="288"/>
                <w:tab w:val="left" w:pos="576"/>
                <w:tab w:val="left" w:pos="864"/>
                <w:tab w:val="left" w:pos="1152"/>
              </w:tabs>
              <w:spacing w:before="40" w:after="120"/>
              <w:ind w:right="40"/>
              <w:rPr>
                <w:rFonts w:eastAsiaTheme="minorHAnsi"/>
                <w:spacing w:val="4"/>
                <w:w w:val="103"/>
                <w:lang w:val="en-GB"/>
              </w:rPr>
            </w:pPr>
            <w:r w:rsidRPr="00097DEB">
              <w:rPr>
                <w:rFonts w:eastAsiaTheme="minorHAnsi"/>
                <w:spacing w:val="4"/>
                <w:w w:val="103"/>
                <w:lang w:val="en-GB"/>
              </w:rPr>
              <w:t>Enhanced regional coordination in the prosecution of maritime crime</w:t>
            </w:r>
          </w:p>
        </w:tc>
        <w:tc>
          <w:tcPr>
            <w:tcW w:w="1968" w:type="dxa"/>
            <w:tcBorders>
              <w:bottom w:val="single" w:sz="12" w:space="0" w:color="auto"/>
            </w:tcBorders>
            <w:shd w:val="clear" w:color="auto" w:fill="auto"/>
          </w:tcPr>
          <w:p w14:paraId="26181970" w14:textId="1295AEDC"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Ports in nine countries start</w:t>
            </w:r>
            <w:r w:rsidR="001660C7">
              <w:rPr>
                <w:rFonts w:eastAsiaTheme="minorHAnsi"/>
                <w:lang w:val="en-GB"/>
              </w:rPr>
              <w:t>ed</w:t>
            </w:r>
            <w:r w:rsidRPr="007A2A65">
              <w:rPr>
                <w:rFonts w:eastAsiaTheme="minorHAnsi"/>
                <w:lang w:val="en-GB"/>
              </w:rPr>
              <w:t xml:space="preserve"> to conduct daily patrols and review their port facility security plans</w:t>
            </w:r>
          </w:p>
          <w:p w14:paraId="0594B19C" w14:textId="77777777" w:rsidR="0023096A" w:rsidRPr="00097DEB" w:rsidRDefault="0023096A" w:rsidP="0023096A">
            <w:pPr>
              <w:tabs>
                <w:tab w:val="left" w:pos="288"/>
                <w:tab w:val="left" w:pos="576"/>
                <w:tab w:val="left" w:pos="864"/>
                <w:tab w:val="left" w:pos="1152"/>
              </w:tabs>
              <w:spacing w:before="40" w:after="120"/>
              <w:ind w:left="144" w:right="40"/>
              <w:rPr>
                <w:rFonts w:eastAsiaTheme="minorHAnsi"/>
                <w:spacing w:val="4"/>
                <w:w w:val="103"/>
                <w:lang w:val="en-GB"/>
              </w:rPr>
            </w:pPr>
            <w:r w:rsidRPr="00097DEB">
              <w:rPr>
                <w:rFonts w:eastAsiaTheme="minorHAnsi"/>
                <w:spacing w:val="4"/>
                <w:w w:val="103"/>
                <w:lang w:val="en-GB"/>
              </w:rPr>
              <w:t>Protected radiata tortoises seized in Madagascar</w:t>
            </w:r>
          </w:p>
          <w:p w14:paraId="346E71EF"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097DEB">
              <w:rPr>
                <w:rFonts w:eastAsiaTheme="minorHAnsi"/>
                <w:spacing w:val="4"/>
                <w:w w:val="103"/>
                <w:lang w:val="en-GB"/>
              </w:rPr>
              <w:t>A new port control unit established in Maputo</w:t>
            </w:r>
          </w:p>
        </w:tc>
        <w:tc>
          <w:tcPr>
            <w:tcW w:w="1968" w:type="dxa"/>
            <w:tcBorders>
              <w:bottom w:val="single" w:sz="12" w:space="0" w:color="auto"/>
              <w:right w:val="double" w:sz="12" w:space="0" w:color="auto"/>
            </w:tcBorders>
            <w:shd w:val="clear" w:color="auto" w:fill="auto"/>
          </w:tcPr>
          <w:p w14:paraId="0C15A383"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One new port control unit established in Port Louis, Mauritius</w:t>
            </w:r>
          </w:p>
          <w:p w14:paraId="352E8938"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Three additional ports in the Comoros, Kenya and Seychelles are International Ship and Port Facility code compliant</w:t>
            </w:r>
          </w:p>
        </w:tc>
        <w:tc>
          <w:tcPr>
            <w:tcW w:w="1968" w:type="dxa"/>
            <w:tcBorders>
              <w:left w:val="double" w:sz="12" w:space="0" w:color="auto"/>
              <w:bottom w:val="single" w:sz="12" w:space="0" w:color="auto"/>
            </w:tcBorders>
            <w:shd w:val="clear" w:color="auto" w:fill="auto"/>
          </w:tcPr>
          <w:p w14:paraId="5552FEC3" w14:textId="77777777" w:rsidR="0023096A" w:rsidRPr="00097DEB" w:rsidRDefault="0023096A" w:rsidP="0023096A">
            <w:pPr>
              <w:tabs>
                <w:tab w:val="left" w:pos="288"/>
                <w:tab w:val="left" w:pos="576"/>
                <w:tab w:val="left" w:pos="864"/>
                <w:tab w:val="left" w:pos="1152"/>
              </w:tabs>
              <w:spacing w:before="40" w:after="120"/>
              <w:ind w:left="144" w:right="40"/>
              <w:rPr>
                <w:rFonts w:eastAsiaTheme="minorHAnsi"/>
                <w:spacing w:val="4"/>
                <w:w w:val="103"/>
                <w:lang w:val="en-GB"/>
              </w:rPr>
            </w:pPr>
            <w:r w:rsidRPr="00097DEB">
              <w:rPr>
                <w:rFonts w:eastAsiaTheme="minorHAnsi"/>
                <w:spacing w:val="4"/>
                <w:w w:val="103"/>
                <w:lang w:val="en-GB"/>
              </w:rPr>
              <w:t>At least one port in each of the nine countries assisted is International Ship and Port Facility code compliant</w:t>
            </w:r>
          </w:p>
        </w:tc>
        <w:tc>
          <w:tcPr>
            <w:tcW w:w="1968" w:type="dxa"/>
            <w:tcBorders>
              <w:bottom w:val="single" w:sz="12" w:space="0" w:color="auto"/>
            </w:tcBorders>
            <w:shd w:val="clear" w:color="auto" w:fill="auto"/>
          </w:tcPr>
          <w:p w14:paraId="6C045B60" w14:textId="77777777" w:rsidR="0023096A" w:rsidRPr="00097DEB" w:rsidRDefault="0023096A" w:rsidP="0023096A">
            <w:pPr>
              <w:tabs>
                <w:tab w:val="left" w:pos="288"/>
                <w:tab w:val="left" w:pos="576"/>
                <w:tab w:val="left" w:pos="864"/>
                <w:tab w:val="left" w:pos="1152"/>
              </w:tabs>
              <w:spacing w:before="40" w:after="120"/>
              <w:ind w:left="144" w:right="40"/>
              <w:rPr>
                <w:rFonts w:eastAsiaTheme="minorHAnsi"/>
                <w:spacing w:val="4"/>
                <w:w w:val="103"/>
                <w:lang w:val="en-GB"/>
              </w:rPr>
            </w:pPr>
            <w:r w:rsidRPr="00097DEB">
              <w:rPr>
                <w:rFonts w:eastAsiaTheme="minorHAnsi"/>
                <w:spacing w:val="4"/>
                <w:w w:val="103"/>
                <w:lang w:val="en-GB"/>
              </w:rPr>
              <w:t>At least two ports in each of the nine countries assisted is International Ship and Port Facility code compliant</w:t>
            </w:r>
          </w:p>
        </w:tc>
      </w:tr>
    </w:tbl>
    <w:p w14:paraId="6C6F87B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DB5EE1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77CB3C4"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enhanced transparency and efficiency in asset management for improved crime prevention and public trust</w:t>
      </w:r>
    </w:p>
    <w:p w14:paraId="260928E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8727FA1"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6B97244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058452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16.117</w:t>
      </w:r>
      <w:r w:rsidRPr="007A2A65">
        <w:rPr>
          <w:kern w:val="2"/>
          <w:lang w:val="en-GB" w:eastAsia="en-US"/>
          <w14:ligatures w14:val="standardContextual"/>
        </w:rPr>
        <w:tab/>
        <w:t xml:space="preserve">Seizing and confiscating crime-derived assets is crucial for disrupting organized crime, as it deprives criminal networks of their resources. Strengthening the capacity to effectively manage seized and confiscated assets is crucial for upholding the rule of law, while also generating revenue for States, which can be reinvested in crime prevention and social services. For example, the subprogramme has significantly strengthened the capacity of Mozambique to manage seized assets. Key achievements include the enactment of a dedicated regulatory framework, the establishment of the Asset Management Office and the creation of a real-time asset tracking portal. </w:t>
      </w:r>
    </w:p>
    <w:p w14:paraId="75620FB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E0270F8" w14:textId="77777777" w:rsidR="0023096A" w:rsidRPr="007A2A65" w:rsidRDefault="0023096A" w:rsidP="00B465D9">
      <w:pPr>
        <w:pStyle w:val="H4"/>
        <w:ind w:right="1260"/>
        <w:rPr>
          <w:lang w:val="en-GB" w:eastAsia="en-US"/>
        </w:rPr>
      </w:pPr>
      <w:r w:rsidRPr="007A2A65">
        <w:rPr>
          <w:lang w:val="en-GB" w:eastAsia="en-US"/>
        </w:rPr>
        <w:tab/>
      </w:r>
      <w:r w:rsidRPr="007A2A65">
        <w:rPr>
          <w:lang w:val="en-GB" w:eastAsia="en-US"/>
        </w:rPr>
        <w:tab/>
        <w:t>Lessons learned and planned change</w:t>
      </w:r>
    </w:p>
    <w:p w14:paraId="4EB4B3A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55C2A0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16.118</w:t>
      </w:r>
      <w:r w:rsidRPr="007A2A65">
        <w:rPr>
          <w:kern w:val="2"/>
          <w:lang w:val="en-GB" w:eastAsia="en-US"/>
          <w14:ligatures w14:val="standardContextual"/>
        </w:rPr>
        <w:tab/>
        <w:t xml:space="preserve">The lesson for the subprogramme was the importance of leveraging technology to enhance transparency and efficiency in asset management and the need for more advanced digital tools to streamline processes and ensure accountability. In applying the lesson, the subprogramme will support Mozambique in implementing a comprehensive digital asset management system, that is fully interoperable with existing platforms, and in developing an electronic auction portal to increase public participation and maximize revenues from seized assets. </w:t>
      </w:r>
    </w:p>
    <w:p w14:paraId="3BC49EF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16.119</w:t>
      </w:r>
      <w:r w:rsidRPr="007A2A65">
        <w:rPr>
          <w:kern w:val="2"/>
          <w:lang w:val="en-GB" w:eastAsia="en-US"/>
          <w14:ligatures w14:val="standardContextual"/>
        </w:rPr>
        <w:tab/>
        <w:t>Expected progress towards the objective is presented in the performance measure below (see figure 16.XXVI).</w:t>
      </w:r>
    </w:p>
    <w:p w14:paraId="0113367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91D0057"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16.XXVI</w:t>
      </w:r>
    </w:p>
    <w:p w14:paraId="48A301A4" w14:textId="77777777" w:rsidR="0023096A" w:rsidRPr="007A2A65" w:rsidRDefault="0023096A" w:rsidP="00B465D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 asset management and revenue generation in Mozambique (annual)</w:t>
      </w:r>
    </w:p>
    <w:p w14:paraId="3082D56F"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642C989"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noProof/>
          <w:kern w:val="2"/>
          <w:szCs w:val="20"/>
          <w:lang w:val="en-GB" w:eastAsia="en-US"/>
          <w14:ligatures w14:val="standardContextual"/>
        </w:rPr>
        <w:drawing>
          <wp:anchor distT="0" distB="0" distL="114300" distR="114300" simplePos="0" relativeHeight="251686912" behindDoc="0" locked="0" layoutInCell="1" allowOverlap="1" wp14:anchorId="1BB26CA2" wp14:editId="23AC8902">
            <wp:simplePos x="0" y="0"/>
            <wp:positionH relativeFrom="margin">
              <wp:align>left</wp:align>
            </wp:positionH>
            <wp:positionV relativeFrom="paragraph">
              <wp:posOffset>107315</wp:posOffset>
            </wp:positionV>
            <wp:extent cx="6193155" cy="2971800"/>
            <wp:effectExtent l="0" t="0" r="0" b="0"/>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3"/>
              </a:graphicData>
            </a:graphic>
            <wp14:sizeRelH relativeFrom="margin">
              <wp14:pctWidth>0</wp14:pctWidth>
            </wp14:sizeRelH>
            <wp14:sizeRelV relativeFrom="margin">
              <wp14:pctHeight>0</wp14:pctHeight>
            </wp14:sizeRelV>
          </wp:anchor>
        </w:drawing>
      </w:r>
    </w:p>
    <w:p w14:paraId="6B3A47D0"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5E1D57F"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3C8485F"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58D392F"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Deliverables</w:t>
      </w:r>
    </w:p>
    <w:p w14:paraId="35D77D4B"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6EE6916"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342255F"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16.120</w:t>
      </w:r>
      <w:r w:rsidRPr="007A2A65">
        <w:rPr>
          <w:kern w:val="2"/>
          <w:lang w:val="en-GB" w:eastAsia="en-US"/>
          <w14:ligatures w14:val="standardContextual"/>
        </w:rPr>
        <w:tab/>
        <w:t>Table 16.15 lists all deliverables of the subprogramme.</w:t>
      </w:r>
    </w:p>
    <w:p w14:paraId="3BA05FB7"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284BDC9" w14:textId="77777777" w:rsidR="0023096A" w:rsidRPr="007A2A65" w:rsidRDefault="0023096A" w:rsidP="003620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16.15</w:t>
      </w:r>
    </w:p>
    <w:p w14:paraId="09717461"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Subprogramme 8: deliverables for the period 2024–2026, by category and subcategory</w:t>
      </w:r>
    </w:p>
    <w:p w14:paraId="608A751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ABAFAF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2"/>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23096A" w:rsidRPr="007A2A65" w14:paraId="644A5093" w14:textId="77777777" w:rsidTr="00097DEB">
        <w:trPr>
          <w:tblHeader/>
        </w:trPr>
        <w:tc>
          <w:tcPr>
            <w:tcW w:w="7020" w:type="dxa"/>
            <w:tcBorders>
              <w:top w:val="single" w:sz="4" w:space="0" w:color="auto"/>
              <w:bottom w:val="single" w:sz="12" w:space="0" w:color="auto"/>
            </w:tcBorders>
            <w:shd w:val="clear" w:color="auto" w:fill="auto"/>
            <w:vAlign w:val="bottom"/>
          </w:tcPr>
          <w:p w14:paraId="323B19D2" w14:textId="77777777" w:rsidR="0023096A" w:rsidRPr="007A2A65" w:rsidRDefault="0023096A" w:rsidP="0023096A">
            <w:pPr>
              <w:spacing w:before="81" w:after="81" w:line="160" w:lineRule="exact"/>
              <w:ind w:right="40"/>
              <w:rPr>
                <w:rFonts w:eastAsiaTheme="minorHAnsi"/>
                <w:i/>
                <w:sz w:val="14"/>
                <w:lang w:val="en-GB"/>
              </w:rPr>
            </w:pPr>
            <w:r w:rsidRPr="007A2A65">
              <w:rPr>
                <w:rFonts w:eastAsiaTheme="minorHAnsi"/>
                <w:i/>
                <w:sz w:val="14"/>
                <w:lang w:val="en-GB"/>
              </w:rPr>
              <w:t>Category and subcategory</w:t>
            </w:r>
          </w:p>
        </w:tc>
        <w:tc>
          <w:tcPr>
            <w:tcW w:w="707" w:type="dxa"/>
            <w:tcBorders>
              <w:top w:val="single" w:sz="4" w:space="0" w:color="auto"/>
              <w:bottom w:val="single" w:sz="12" w:space="0" w:color="auto"/>
            </w:tcBorders>
            <w:shd w:val="clear" w:color="auto" w:fill="auto"/>
            <w:vAlign w:val="bottom"/>
          </w:tcPr>
          <w:p w14:paraId="205A4E54" w14:textId="77777777" w:rsidR="0023096A" w:rsidRPr="00097DEB" w:rsidRDefault="0023096A" w:rsidP="00097DEB">
            <w:pPr>
              <w:spacing w:before="81" w:after="81" w:line="160" w:lineRule="exact"/>
              <w:ind w:right="40"/>
              <w:jc w:val="right"/>
              <w:rPr>
                <w:rFonts w:eastAsiaTheme="minorHAnsi"/>
                <w:i/>
                <w:spacing w:val="4"/>
                <w:w w:val="102"/>
                <w:sz w:val="14"/>
                <w:lang w:val="en-GB"/>
              </w:rPr>
            </w:pPr>
            <w:r w:rsidRPr="00097DEB">
              <w:rPr>
                <w:rFonts w:eastAsiaTheme="minorHAnsi"/>
                <w:i/>
                <w:spacing w:val="4"/>
                <w:w w:val="102"/>
                <w:sz w:val="14"/>
                <w:lang w:val="en-GB"/>
              </w:rPr>
              <w:t>2024 planned</w:t>
            </w:r>
          </w:p>
        </w:tc>
        <w:tc>
          <w:tcPr>
            <w:tcW w:w="708" w:type="dxa"/>
            <w:tcBorders>
              <w:top w:val="single" w:sz="4" w:space="0" w:color="auto"/>
              <w:bottom w:val="single" w:sz="12" w:space="0" w:color="auto"/>
            </w:tcBorders>
            <w:shd w:val="clear" w:color="auto" w:fill="auto"/>
            <w:vAlign w:val="bottom"/>
          </w:tcPr>
          <w:p w14:paraId="437BB978" w14:textId="77777777" w:rsidR="0023096A" w:rsidRPr="00097DEB" w:rsidRDefault="0023096A" w:rsidP="00097DEB">
            <w:pPr>
              <w:spacing w:before="81" w:after="81" w:line="160" w:lineRule="exact"/>
              <w:ind w:right="40"/>
              <w:jc w:val="right"/>
              <w:rPr>
                <w:rFonts w:eastAsiaTheme="minorHAnsi"/>
                <w:i/>
                <w:spacing w:val="4"/>
                <w:w w:val="102"/>
                <w:sz w:val="14"/>
                <w:lang w:val="en-GB"/>
              </w:rPr>
            </w:pPr>
            <w:r w:rsidRPr="00097DEB">
              <w:rPr>
                <w:rFonts w:eastAsiaTheme="minorHAnsi"/>
                <w:i/>
                <w:spacing w:val="4"/>
                <w:w w:val="102"/>
                <w:sz w:val="14"/>
                <w:lang w:val="en-GB"/>
              </w:rPr>
              <w:t>2024 actual</w:t>
            </w:r>
          </w:p>
        </w:tc>
        <w:tc>
          <w:tcPr>
            <w:tcW w:w="707" w:type="dxa"/>
            <w:tcBorders>
              <w:top w:val="single" w:sz="4" w:space="0" w:color="auto"/>
              <w:bottom w:val="single" w:sz="12" w:space="0" w:color="auto"/>
            </w:tcBorders>
            <w:shd w:val="clear" w:color="auto" w:fill="auto"/>
            <w:vAlign w:val="bottom"/>
          </w:tcPr>
          <w:p w14:paraId="7C86F8F9" w14:textId="77777777" w:rsidR="0023096A" w:rsidRPr="00097DEB" w:rsidRDefault="0023096A" w:rsidP="00097DEB">
            <w:pPr>
              <w:spacing w:before="81" w:after="81" w:line="160" w:lineRule="exact"/>
              <w:ind w:right="40"/>
              <w:jc w:val="right"/>
              <w:rPr>
                <w:rFonts w:eastAsiaTheme="minorHAnsi"/>
                <w:i/>
                <w:spacing w:val="4"/>
                <w:w w:val="102"/>
                <w:sz w:val="14"/>
                <w:lang w:val="en-GB"/>
              </w:rPr>
            </w:pPr>
            <w:r w:rsidRPr="00097DEB">
              <w:rPr>
                <w:rFonts w:eastAsiaTheme="minorHAnsi"/>
                <w:i/>
                <w:spacing w:val="4"/>
                <w:w w:val="102"/>
                <w:sz w:val="14"/>
                <w:lang w:val="en-GB"/>
              </w:rPr>
              <w:t>2025 planned</w:t>
            </w:r>
          </w:p>
        </w:tc>
        <w:tc>
          <w:tcPr>
            <w:tcW w:w="708" w:type="dxa"/>
            <w:tcBorders>
              <w:top w:val="single" w:sz="4" w:space="0" w:color="auto"/>
              <w:bottom w:val="single" w:sz="12" w:space="0" w:color="auto"/>
            </w:tcBorders>
            <w:shd w:val="clear" w:color="auto" w:fill="auto"/>
            <w:vAlign w:val="bottom"/>
          </w:tcPr>
          <w:p w14:paraId="610A5421" w14:textId="77777777" w:rsidR="0023096A" w:rsidRPr="00097DEB" w:rsidRDefault="0023096A" w:rsidP="00097DEB">
            <w:pPr>
              <w:spacing w:before="81" w:after="81" w:line="160" w:lineRule="exact"/>
              <w:ind w:right="40"/>
              <w:jc w:val="right"/>
              <w:rPr>
                <w:rFonts w:eastAsiaTheme="minorHAnsi"/>
                <w:i/>
                <w:spacing w:val="4"/>
                <w:w w:val="102"/>
                <w:sz w:val="14"/>
                <w:lang w:val="en-GB"/>
              </w:rPr>
            </w:pPr>
            <w:r w:rsidRPr="00097DEB">
              <w:rPr>
                <w:rFonts w:eastAsiaTheme="minorHAnsi"/>
                <w:i/>
                <w:spacing w:val="4"/>
                <w:w w:val="102"/>
                <w:sz w:val="14"/>
                <w:lang w:val="en-GB"/>
              </w:rPr>
              <w:t>2026 planned</w:t>
            </w:r>
          </w:p>
        </w:tc>
      </w:tr>
      <w:tr w:rsidR="0023096A" w:rsidRPr="007A2A65" w14:paraId="6C71696C" w14:textId="77777777" w:rsidTr="00097DEB">
        <w:trPr>
          <w:trHeight w:hRule="exact" w:val="115"/>
          <w:tblHeader/>
        </w:trPr>
        <w:tc>
          <w:tcPr>
            <w:tcW w:w="7020" w:type="dxa"/>
            <w:tcBorders>
              <w:top w:val="single" w:sz="12" w:space="0" w:color="auto"/>
            </w:tcBorders>
            <w:shd w:val="clear" w:color="auto" w:fill="auto"/>
            <w:vAlign w:val="bottom"/>
          </w:tcPr>
          <w:p w14:paraId="12020866" w14:textId="77777777" w:rsidR="0023096A" w:rsidRPr="007A2A65" w:rsidRDefault="0023096A" w:rsidP="0023096A">
            <w:pPr>
              <w:spacing w:before="40" w:after="40" w:line="210" w:lineRule="exact"/>
              <w:ind w:right="40"/>
              <w:rPr>
                <w:rFonts w:eastAsiaTheme="minorHAnsi"/>
                <w:sz w:val="17"/>
                <w:lang w:val="en-GB"/>
              </w:rPr>
            </w:pPr>
          </w:p>
        </w:tc>
        <w:tc>
          <w:tcPr>
            <w:tcW w:w="707" w:type="dxa"/>
            <w:tcBorders>
              <w:top w:val="single" w:sz="12" w:space="0" w:color="auto"/>
            </w:tcBorders>
            <w:shd w:val="clear" w:color="auto" w:fill="auto"/>
            <w:vAlign w:val="bottom"/>
          </w:tcPr>
          <w:p w14:paraId="7308E13B" w14:textId="77777777" w:rsidR="0023096A" w:rsidRPr="007A2A65" w:rsidRDefault="0023096A" w:rsidP="0023096A">
            <w:pPr>
              <w:spacing w:before="40" w:after="40" w:line="210" w:lineRule="exact"/>
              <w:ind w:left="144" w:right="40"/>
              <w:jc w:val="right"/>
              <w:rPr>
                <w:rFonts w:eastAsiaTheme="minorHAnsi"/>
                <w:sz w:val="17"/>
                <w:lang w:val="en-GB"/>
              </w:rPr>
            </w:pPr>
          </w:p>
        </w:tc>
        <w:tc>
          <w:tcPr>
            <w:tcW w:w="708" w:type="dxa"/>
            <w:tcBorders>
              <w:top w:val="single" w:sz="12" w:space="0" w:color="auto"/>
            </w:tcBorders>
            <w:shd w:val="clear" w:color="auto" w:fill="auto"/>
            <w:vAlign w:val="bottom"/>
          </w:tcPr>
          <w:p w14:paraId="36B58CC5" w14:textId="77777777" w:rsidR="0023096A" w:rsidRPr="007A2A65" w:rsidRDefault="0023096A" w:rsidP="0023096A">
            <w:pPr>
              <w:spacing w:before="40" w:after="40" w:line="210" w:lineRule="exact"/>
              <w:ind w:left="144" w:right="40"/>
              <w:jc w:val="right"/>
              <w:rPr>
                <w:rFonts w:eastAsiaTheme="minorHAnsi"/>
                <w:sz w:val="17"/>
                <w:lang w:val="en-GB"/>
              </w:rPr>
            </w:pPr>
          </w:p>
        </w:tc>
        <w:tc>
          <w:tcPr>
            <w:tcW w:w="707" w:type="dxa"/>
            <w:tcBorders>
              <w:top w:val="single" w:sz="12" w:space="0" w:color="auto"/>
            </w:tcBorders>
            <w:shd w:val="clear" w:color="auto" w:fill="auto"/>
            <w:vAlign w:val="bottom"/>
          </w:tcPr>
          <w:p w14:paraId="6DE6309D" w14:textId="77777777" w:rsidR="0023096A" w:rsidRPr="007A2A65" w:rsidRDefault="0023096A" w:rsidP="0023096A">
            <w:pPr>
              <w:spacing w:before="40" w:after="40" w:line="210" w:lineRule="exact"/>
              <w:ind w:left="144" w:right="40"/>
              <w:jc w:val="right"/>
              <w:rPr>
                <w:rFonts w:eastAsiaTheme="minorHAnsi"/>
                <w:sz w:val="17"/>
                <w:lang w:val="en-GB"/>
              </w:rPr>
            </w:pPr>
          </w:p>
        </w:tc>
        <w:tc>
          <w:tcPr>
            <w:tcW w:w="708" w:type="dxa"/>
            <w:tcBorders>
              <w:top w:val="single" w:sz="12" w:space="0" w:color="auto"/>
            </w:tcBorders>
            <w:shd w:val="clear" w:color="auto" w:fill="auto"/>
            <w:vAlign w:val="bottom"/>
          </w:tcPr>
          <w:p w14:paraId="32E3E914" w14:textId="77777777" w:rsidR="0023096A" w:rsidRPr="007A2A65" w:rsidRDefault="0023096A" w:rsidP="0023096A">
            <w:pPr>
              <w:spacing w:before="40" w:after="40" w:line="210" w:lineRule="exact"/>
              <w:ind w:left="144" w:right="40"/>
              <w:jc w:val="right"/>
              <w:rPr>
                <w:rFonts w:eastAsiaTheme="minorHAnsi"/>
                <w:sz w:val="17"/>
                <w:lang w:val="en-GB"/>
              </w:rPr>
            </w:pPr>
          </w:p>
        </w:tc>
      </w:tr>
      <w:tr w:rsidR="0023096A" w:rsidRPr="007A2A65" w14:paraId="38D4A0C6" w14:textId="77777777" w:rsidTr="00097DEB">
        <w:trPr>
          <w:trHeight w:val="20"/>
        </w:trPr>
        <w:tc>
          <w:tcPr>
            <w:tcW w:w="7020" w:type="dxa"/>
            <w:shd w:val="clear" w:color="auto" w:fill="auto"/>
            <w:vAlign w:val="bottom"/>
          </w:tcPr>
          <w:p w14:paraId="55E6472C"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B.</w:t>
            </w:r>
            <w:r w:rsidRPr="00097DEB">
              <w:rPr>
                <w:rFonts w:eastAsiaTheme="minorHAnsi"/>
                <w:b/>
                <w:bCs/>
                <w:spacing w:val="4"/>
                <w:w w:val="103"/>
                <w:sz w:val="17"/>
                <w:lang w:val="en-GB"/>
              </w:rPr>
              <w:tab/>
              <w:t>Generation and transfer of knowledge</w:t>
            </w:r>
          </w:p>
        </w:tc>
        <w:tc>
          <w:tcPr>
            <w:tcW w:w="707" w:type="dxa"/>
            <w:shd w:val="clear" w:color="auto" w:fill="auto"/>
            <w:vAlign w:val="bottom"/>
          </w:tcPr>
          <w:p w14:paraId="7E45556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708" w:type="dxa"/>
            <w:shd w:val="clear" w:color="auto" w:fill="auto"/>
            <w:vAlign w:val="bottom"/>
          </w:tcPr>
          <w:p w14:paraId="44EA11E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707" w:type="dxa"/>
            <w:shd w:val="clear" w:color="auto" w:fill="auto"/>
            <w:vAlign w:val="bottom"/>
          </w:tcPr>
          <w:p w14:paraId="62BDC1D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708" w:type="dxa"/>
            <w:shd w:val="clear" w:color="auto" w:fill="auto"/>
            <w:vAlign w:val="bottom"/>
          </w:tcPr>
          <w:p w14:paraId="24C1C5F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r>
      <w:tr w:rsidR="0023096A" w:rsidRPr="007A2A65" w14:paraId="3C915BFD" w14:textId="77777777" w:rsidTr="00097DEB">
        <w:tc>
          <w:tcPr>
            <w:tcW w:w="7020" w:type="dxa"/>
            <w:shd w:val="clear" w:color="auto" w:fill="auto"/>
            <w:vAlign w:val="bottom"/>
          </w:tcPr>
          <w:p w14:paraId="50289210"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ab/>
              <w:t xml:space="preserve">Field and technical cooperation projects </w:t>
            </w:r>
            <w:r w:rsidRPr="00097DEB">
              <w:rPr>
                <w:rFonts w:eastAsiaTheme="minorHAnsi"/>
                <w:spacing w:val="4"/>
                <w:w w:val="103"/>
                <w:sz w:val="17"/>
                <w:lang w:val="en-GB"/>
              </w:rPr>
              <w:t>(number of projects)</w:t>
            </w:r>
          </w:p>
        </w:tc>
        <w:tc>
          <w:tcPr>
            <w:tcW w:w="707" w:type="dxa"/>
            <w:shd w:val="clear" w:color="auto" w:fill="auto"/>
            <w:vAlign w:val="bottom"/>
          </w:tcPr>
          <w:p w14:paraId="3F784A40"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Cambria Math"/>
                <w:b/>
                <w:bCs/>
                <w:sz w:val="17"/>
                <w:szCs w:val="17"/>
                <w:lang w:val="en-GB"/>
              </w:rPr>
              <w:t>13</w:t>
            </w:r>
          </w:p>
        </w:tc>
        <w:tc>
          <w:tcPr>
            <w:tcW w:w="708" w:type="dxa"/>
            <w:shd w:val="clear" w:color="auto" w:fill="auto"/>
            <w:vAlign w:val="bottom"/>
          </w:tcPr>
          <w:p w14:paraId="04C55C4F"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13</w:t>
            </w:r>
          </w:p>
        </w:tc>
        <w:tc>
          <w:tcPr>
            <w:tcW w:w="707" w:type="dxa"/>
            <w:shd w:val="clear" w:color="auto" w:fill="auto"/>
            <w:vAlign w:val="bottom"/>
          </w:tcPr>
          <w:p w14:paraId="2272FB1F"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Cambria Math"/>
                <w:b/>
                <w:bCs/>
                <w:sz w:val="17"/>
                <w:szCs w:val="17"/>
                <w:lang w:val="en-GB"/>
              </w:rPr>
              <w:t>13</w:t>
            </w:r>
          </w:p>
        </w:tc>
        <w:tc>
          <w:tcPr>
            <w:tcW w:w="708" w:type="dxa"/>
            <w:shd w:val="clear" w:color="auto" w:fill="auto"/>
            <w:vAlign w:val="bottom"/>
          </w:tcPr>
          <w:p w14:paraId="3018A57C"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13</w:t>
            </w:r>
          </w:p>
        </w:tc>
      </w:tr>
      <w:tr w:rsidR="0023096A" w:rsidRPr="007A2A65" w14:paraId="68A5CD88" w14:textId="77777777" w:rsidTr="00097DEB">
        <w:tc>
          <w:tcPr>
            <w:tcW w:w="7020" w:type="dxa"/>
            <w:shd w:val="clear" w:color="auto" w:fill="auto"/>
            <w:vAlign w:val="bottom"/>
          </w:tcPr>
          <w:p w14:paraId="2F82DFDD"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1.</w:t>
            </w:r>
            <w:r w:rsidRPr="00097DEB">
              <w:rPr>
                <w:rFonts w:eastAsiaTheme="minorHAnsi"/>
                <w:spacing w:val="4"/>
                <w:w w:val="103"/>
                <w:sz w:val="17"/>
                <w:lang w:val="en-GB"/>
              </w:rPr>
              <w:tab/>
              <w:t>Regional and country programmes on UNODC mandate areas</w:t>
            </w:r>
          </w:p>
        </w:tc>
        <w:tc>
          <w:tcPr>
            <w:tcW w:w="707" w:type="dxa"/>
            <w:shd w:val="clear" w:color="auto" w:fill="auto"/>
            <w:vAlign w:val="bottom"/>
          </w:tcPr>
          <w:p w14:paraId="4AD2EAC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Cambria Math"/>
                <w:sz w:val="17"/>
                <w:szCs w:val="17"/>
                <w:lang w:val="en-GB"/>
              </w:rPr>
              <w:t>13</w:t>
            </w:r>
          </w:p>
        </w:tc>
        <w:tc>
          <w:tcPr>
            <w:tcW w:w="708" w:type="dxa"/>
            <w:shd w:val="clear" w:color="auto" w:fill="auto"/>
            <w:vAlign w:val="bottom"/>
          </w:tcPr>
          <w:p w14:paraId="1886287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13</w:t>
            </w:r>
          </w:p>
        </w:tc>
        <w:tc>
          <w:tcPr>
            <w:tcW w:w="707" w:type="dxa"/>
            <w:shd w:val="clear" w:color="auto" w:fill="auto"/>
            <w:vAlign w:val="bottom"/>
          </w:tcPr>
          <w:p w14:paraId="6DCC2CD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Cambria Math"/>
                <w:sz w:val="17"/>
                <w:szCs w:val="17"/>
                <w:lang w:val="en-GB"/>
              </w:rPr>
              <w:t>13</w:t>
            </w:r>
          </w:p>
        </w:tc>
        <w:tc>
          <w:tcPr>
            <w:tcW w:w="708" w:type="dxa"/>
            <w:shd w:val="clear" w:color="auto" w:fill="auto"/>
            <w:vAlign w:val="bottom"/>
          </w:tcPr>
          <w:p w14:paraId="4CE0D706"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13</w:t>
            </w:r>
          </w:p>
        </w:tc>
      </w:tr>
      <w:tr w:rsidR="0023096A" w:rsidRPr="007A2A65" w14:paraId="60FB6014" w14:textId="77777777" w:rsidTr="00097DEB">
        <w:tc>
          <w:tcPr>
            <w:tcW w:w="7020" w:type="dxa"/>
            <w:shd w:val="clear" w:color="auto" w:fill="auto"/>
            <w:vAlign w:val="bottom"/>
          </w:tcPr>
          <w:p w14:paraId="3BCAB7C4"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Technical materials</w:t>
            </w:r>
            <w:r w:rsidRPr="00097DEB">
              <w:rPr>
                <w:rFonts w:eastAsiaTheme="minorHAnsi"/>
                <w:spacing w:val="4"/>
                <w:w w:val="103"/>
                <w:sz w:val="17"/>
                <w:lang w:val="en-GB"/>
              </w:rPr>
              <w:t xml:space="preserve"> (number of materials)</w:t>
            </w:r>
          </w:p>
        </w:tc>
        <w:tc>
          <w:tcPr>
            <w:tcW w:w="707" w:type="dxa"/>
            <w:shd w:val="clear" w:color="auto" w:fill="auto"/>
            <w:vAlign w:val="bottom"/>
          </w:tcPr>
          <w:p w14:paraId="6AF8C07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Cambria Math"/>
                <w:b/>
                <w:bCs/>
                <w:sz w:val="17"/>
                <w:szCs w:val="17"/>
                <w:lang w:val="en-GB"/>
              </w:rPr>
              <w:t>2</w:t>
            </w:r>
          </w:p>
        </w:tc>
        <w:tc>
          <w:tcPr>
            <w:tcW w:w="708" w:type="dxa"/>
            <w:shd w:val="clear" w:color="auto" w:fill="auto"/>
            <w:vAlign w:val="bottom"/>
          </w:tcPr>
          <w:p w14:paraId="63FD0633"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w:t>
            </w:r>
          </w:p>
        </w:tc>
        <w:tc>
          <w:tcPr>
            <w:tcW w:w="707" w:type="dxa"/>
            <w:shd w:val="clear" w:color="auto" w:fill="auto"/>
            <w:vAlign w:val="bottom"/>
          </w:tcPr>
          <w:p w14:paraId="7CE3B25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Cambria Math"/>
                <w:b/>
                <w:bCs/>
                <w:sz w:val="17"/>
                <w:szCs w:val="17"/>
                <w:lang w:val="en-GB"/>
              </w:rPr>
              <w:t>2</w:t>
            </w:r>
          </w:p>
        </w:tc>
        <w:tc>
          <w:tcPr>
            <w:tcW w:w="708" w:type="dxa"/>
            <w:shd w:val="clear" w:color="auto" w:fill="auto"/>
            <w:vAlign w:val="bottom"/>
          </w:tcPr>
          <w:p w14:paraId="463E597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2</w:t>
            </w:r>
          </w:p>
        </w:tc>
      </w:tr>
      <w:tr w:rsidR="0023096A" w:rsidRPr="007A2A65" w14:paraId="7488CBAC" w14:textId="77777777" w:rsidTr="00097DEB">
        <w:tc>
          <w:tcPr>
            <w:tcW w:w="7020" w:type="dxa"/>
            <w:shd w:val="clear" w:color="auto" w:fill="auto"/>
            <w:vAlign w:val="bottom"/>
          </w:tcPr>
          <w:p w14:paraId="26A1D967"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2.</w:t>
            </w:r>
            <w:r w:rsidRPr="00097DEB">
              <w:rPr>
                <w:rFonts w:eastAsiaTheme="minorHAnsi"/>
                <w:spacing w:val="4"/>
                <w:w w:val="103"/>
                <w:sz w:val="17"/>
                <w:lang w:val="en-GB"/>
              </w:rPr>
              <w:tab/>
              <w:t>On business continuity, United Nations reform and the efficiency agenda</w:t>
            </w:r>
          </w:p>
        </w:tc>
        <w:tc>
          <w:tcPr>
            <w:tcW w:w="707" w:type="dxa"/>
            <w:shd w:val="clear" w:color="auto" w:fill="auto"/>
            <w:vAlign w:val="bottom"/>
          </w:tcPr>
          <w:p w14:paraId="2A1DFAB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Cambria Math"/>
                <w:sz w:val="17"/>
                <w:szCs w:val="17"/>
                <w:lang w:val="en-GB"/>
              </w:rPr>
              <w:t>2</w:t>
            </w:r>
          </w:p>
        </w:tc>
        <w:tc>
          <w:tcPr>
            <w:tcW w:w="708" w:type="dxa"/>
            <w:shd w:val="clear" w:color="auto" w:fill="auto"/>
            <w:vAlign w:val="bottom"/>
          </w:tcPr>
          <w:p w14:paraId="5B2918F3"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c>
          <w:tcPr>
            <w:tcW w:w="707" w:type="dxa"/>
            <w:shd w:val="clear" w:color="auto" w:fill="auto"/>
            <w:vAlign w:val="bottom"/>
          </w:tcPr>
          <w:p w14:paraId="52AEF88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Cambria Math"/>
                <w:sz w:val="17"/>
                <w:szCs w:val="17"/>
                <w:lang w:val="en-GB"/>
              </w:rPr>
              <w:t>2</w:t>
            </w:r>
          </w:p>
        </w:tc>
        <w:tc>
          <w:tcPr>
            <w:tcW w:w="708" w:type="dxa"/>
            <w:shd w:val="clear" w:color="auto" w:fill="auto"/>
            <w:vAlign w:val="bottom"/>
          </w:tcPr>
          <w:p w14:paraId="1D80E2C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r>
      <w:tr w:rsidR="0023096A" w:rsidRPr="007A2A65" w14:paraId="49D38CFF" w14:textId="77777777" w:rsidTr="00097DEB">
        <w:tc>
          <w:tcPr>
            <w:tcW w:w="7020" w:type="dxa"/>
            <w:shd w:val="clear" w:color="auto" w:fill="auto"/>
            <w:vAlign w:val="bottom"/>
          </w:tcPr>
          <w:p w14:paraId="3EFA8E74"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ab/>
              <w:t xml:space="preserve">Seminars, workshops and training events </w:t>
            </w:r>
            <w:r w:rsidRPr="00097DEB">
              <w:rPr>
                <w:rFonts w:eastAsiaTheme="minorHAnsi"/>
                <w:spacing w:val="4"/>
                <w:w w:val="103"/>
                <w:sz w:val="17"/>
                <w:lang w:val="en-GB"/>
              </w:rPr>
              <w:t>(number of days)</w:t>
            </w:r>
          </w:p>
        </w:tc>
        <w:tc>
          <w:tcPr>
            <w:tcW w:w="707" w:type="dxa"/>
            <w:shd w:val="clear" w:color="auto" w:fill="auto"/>
            <w:vAlign w:val="bottom"/>
          </w:tcPr>
          <w:p w14:paraId="2D37D37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Cambria Math"/>
                <w:b/>
                <w:bCs/>
                <w:sz w:val="17"/>
                <w:szCs w:val="17"/>
                <w:lang w:val="en-GB"/>
              </w:rPr>
              <w:t>13</w:t>
            </w:r>
          </w:p>
        </w:tc>
        <w:tc>
          <w:tcPr>
            <w:tcW w:w="708" w:type="dxa"/>
            <w:shd w:val="clear" w:color="auto" w:fill="auto"/>
            <w:vAlign w:val="bottom"/>
          </w:tcPr>
          <w:p w14:paraId="51B8D94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13</w:t>
            </w:r>
          </w:p>
        </w:tc>
        <w:tc>
          <w:tcPr>
            <w:tcW w:w="707" w:type="dxa"/>
            <w:shd w:val="clear" w:color="auto" w:fill="auto"/>
            <w:vAlign w:val="bottom"/>
          </w:tcPr>
          <w:p w14:paraId="3B73FFC3"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Cambria Math"/>
                <w:b/>
                <w:bCs/>
                <w:sz w:val="17"/>
                <w:szCs w:val="17"/>
                <w:lang w:val="en-GB"/>
              </w:rPr>
              <w:t>13</w:t>
            </w:r>
          </w:p>
        </w:tc>
        <w:tc>
          <w:tcPr>
            <w:tcW w:w="708" w:type="dxa"/>
            <w:shd w:val="clear" w:color="auto" w:fill="auto"/>
            <w:vAlign w:val="bottom"/>
          </w:tcPr>
          <w:p w14:paraId="6C27B18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13</w:t>
            </w:r>
          </w:p>
        </w:tc>
      </w:tr>
      <w:tr w:rsidR="0023096A" w:rsidRPr="007A2A65" w14:paraId="574AE2D0" w14:textId="77777777" w:rsidTr="00097DEB">
        <w:tc>
          <w:tcPr>
            <w:tcW w:w="7020" w:type="dxa"/>
            <w:shd w:val="clear" w:color="auto" w:fill="auto"/>
            <w:vAlign w:val="bottom"/>
          </w:tcPr>
          <w:p w14:paraId="53D4E894"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3.</w:t>
            </w:r>
            <w:r w:rsidRPr="00097DEB">
              <w:rPr>
                <w:rFonts w:eastAsiaTheme="minorHAnsi"/>
                <w:spacing w:val="4"/>
                <w:w w:val="103"/>
                <w:sz w:val="17"/>
                <w:lang w:val="en-GB"/>
              </w:rPr>
              <w:tab/>
              <w:t>Seminars on programme development and the 2030 Agenda</w:t>
            </w:r>
          </w:p>
        </w:tc>
        <w:tc>
          <w:tcPr>
            <w:tcW w:w="707" w:type="dxa"/>
            <w:shd w:val="clear" w:color="auto" w:fill="auto"/>
            <w:vAlign w:val="bottom"/>
          </w:tcPr>
          <w:p w14:paraId="29EB5CB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Cambria Math"/>
                <w:sz w:val="17"/>
                <w:szCs w:val="17"/>
                <w:lang w:val="en-GB"/>
              </w:rPr>
              <w:t>13</w:t>
            </w:r>
          </w:p>
        </w:tc>
        <w:tc>
          <w:tcPr>
            <w:tcW w:w="708" w:type="dxa"/>
            <w:shd w:val="clear" w:color="auto" w:fill="auto"/>
            <w:vAlign w:val="bottom"/>
          </w:tcPr>
          <w:p w14:paraId="4550C85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13</w:t>
            </w:r>
          </w:p>
        </w:tc>
        <w:tc>
          <w:tcPr>
            <w:tcW w:w="707" w:type="dxa"/>
            <w:shd w:val="clear" w:color="auto" w:fill="auto"/>
            <w:vAlign w:val="bottom"/>
          </w:tcPr>
          <w:p w14:paraId="4722DF70"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Cambria Math"/>
                <w:sz w:val="17"/>
                <w:szCs w:val="17"/>
                <w:lang w:val="en-GB"/>
              </w:rPr>
              <w:t>13</w:t>
            </w:r>
          </w:p>
        </w:tc>
        <w:tc>
          <w:tcPr>
            <w:tcW w:w="708" w:type="dxa"/>
            <w:shd w:val="clear" w:color="auto" w:fill="auto"/>
            <w:vAlign w:val="bottom"/>
          </w:tcPr>
          <w:p w14:paraId="1FE2B51D"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13</w:t>
            </w:r>
          </w:p>
        </w:tc>
      </w:tr>
      <w:tr w:rsidR="0023096A" w:rsidRPr="007A2A65" w14:paraId="361F5487" w14:textId="77777777" w:rsidTr="00097DEB">
        <w:tc>
          <w:tcPr>
            <w:tcW w:w="7020" w:type="dxa"/>
            <w:shd w:val="clear" w:color="auto" w:fill="auto"/>
            <w:vAlign w:val="bottom"/>
          </w:tcPr>
          <w:p w14:paraId="6EEC3820"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C.</w:t>
            </w:r>
            <w:r w:rsidRPr="00097DEB">
              <w:rPr>
                <w:rFonts w:eastAsiaTheme="minorHAnsi"/>
                <w:b/>
                <w:bCs/>
                <w:spacing w:val="4"/>
                <w:w w:val="103"/>
                <w:sz w:val="17"/>
                <w:lang w:val="en-GB"/>
              </w:rPr>
              <w:tab/>
              <w:t>Substantive deliverables</w:t>
            </w:r>
          </w:p>
        </w:tc>
        <w:tc>
          <w:tcPr>
            <w:tcW w:w="707" w:type="dxa"/>
            <w:shd w:val="clear" w:color="auto" w:fill="auto"/>
            <w:vAlign w:val="bottom"/>
          </w:tcPr>
          <w:p w14:paraId="7732196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08" w:type="dxa"/>
            <w:shd w:val="clear" w:color="auto" w:fill="auto"/>
            <w:vAlign w:val="bottom"/>
          </w:tcPr>
          <w:p w14:paraId="5805BFA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07" w:type="dxa"/>
            <w:shd w:val="clear" w:color="auto" w:fill="auto"/>
            <w:vAlign w:val="bottom"/>
          </w:tcPr>
          <w:p w14:paraId="6F96B39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708" w:type="dxa"/>
            <w:shd w:val="clear" w:color="auto" w:fill="auto"/>
            <w:vAlign w:val="bottom"/>
          </w:tcPr>
          <w:p w14:paraId="0374E26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r>
      <w:tr w:rsidR="0023096A" w:rsidRPr="007A2A65" w14:paraId="28E21DA2" w14:textId="77777777" w:rsidTr="00FE137D">
        <w:tc>
          <w:tcPr>
            <w:tcW w:w="9850" w:type="dxa"/>
            <w:gridSpan w:val="5"/>
            <w:shd w:val="clear" w:color="auto" w:fill="auto"/>
            <w:vAlign w:val="bottom"/>
          </w:tcPr>
          <w:p w14:paraId="6AFA8C38" w14:textId="77777777" w:rsidR="0023096A" w:rsidRPr="00097DEB" w:rsidRDefault="0023096A" w:rsidP="00097DEB">
            <w:pPr>
              <w:tabs>
                <w:tab w:val="left" w:pos="288"/>
                <w:tab w:val="left" w:pos="576"/>
                <w:tab w:val="left" w:pos="864"/>
                <w:tab w:val="left" w:pos="1152"/>
              </w:tabs>
              <w:spacing w:before="40" w:after="40" w:line="200" w:lineRule="exact"/>
              <w:ind w:left="288" w:hanging="288"/>
              <w:rPr>
                <w:rFonts w:eastAsiaTheme="minorHAnsi"/>
                <w:spacing w:val="2"/>
                <w:w w:val="101"/>
                <w:sz w:val="17"/>
                <w:lang w:val="en-GB"/>
              </w:rPr>
            </w:pPr>
            <w:r w:rsidRPr="00097DEB">
              <w:rPr>
                <w:rFonts w:eastAsiaTheme="minorHAnsi"/>
                <w:spacing w:val="4"/>
                <w:w w:val="103"/>
                <w:sz w:val="17"/>
                <w:lang w:val="en-GB"/>
              </w:rPr>
              <w:tab/>
            </w:r>
            <w:r w:rsidRPr="00097DEB">
              <w:rPr>
                <w:rFonts w:eastAsiaTheme="minorHAnsi"/>
                <w:b/>
                <w:bCs/>
                <w:spacing w:val="2"/>
                <w:w w:val="101"/>
                <w:sz w:val="17"/>
                <w:lang w:val="en-GB"/>
              </w:rPr>
              <w:t>Consultation, advice and advocacy</w:t>
            </w:r>
            <w:r w:rsidRPr="00097DEB">
              <w:rPr>
                <w:rFonts w:eastAsiaTheme="minorHAnsi"/>
                <w:spacing w:val="2"/>
                <w:w w:val="101"/>
                <w:sz w:val="17"/>
                <w:lang w:val="en-GB"/>
              </w:rPr>
              <w:t xml:space="preserve">: </w:t>
            </w:r>
            <w:r w:rsidRPr="00097DEB">
              <w:rPr>
                <w:rFonts w:eastAsia="Cambria Math"/>
                <w:spacing w:val="2"/>
                <w:w w:val="101"/>
                <w:sz w:val="17"/>
                <w:szCs w:val="17"/>
                <w:lang w:val="en-GB"/>
              </w:rPr>
              <w:t>advisory services through field office network for approximately 150 Member States and stakeholders on policies, strategies and cooperation frameworks; consultations with Member States and partners on strategic priorities and new programmes; and strategic and operational field support and substantive oversight services in UNODC mandate areas.</w:t>
            </w:r>
          </w:p>
        </w:tc>
      </w:tr>
      <w:tr w:rsidR="0023096A" w:rsidRPr="007A2A65" w14:paraId="53B990EC" w14:textId="77777777" w:rsidTr="00097DEB">
        <w:tc>
          <w:tcPr>
            <w:tcW w:w="7020" w:type="dxa"/>
            <w:shd w:val="clear" w:color="auto" w:fill="auto"/>
            <w:vAlign w:val="bottom"/>
          </w:tcPr>
          <w:p w14:paraId="059788E0"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D.</w:t>
            </w:r>
            <w:r w:rsidRPr="00097DEB">
              <w:rPr>
                <w:rFonts w:eastAsiaTheme="minorHAnsi"/>
                <w:b/>
                <w:bCs/>
                <w:spacing w:val="4"/>
                <w:w w:val="103"/>
                <w:sz w:val="17"/>
                <w:lang w:val="en-GB"/>
              </w:rPr>
              <w:tab/>
              <w:t>Communication deliverables</w:t>
            </w:r>
          </w:p>
        </w:tc>
        <w:tc>
          <w:tcPr>
            <w:tcW w:w="707" w:type="dxa"/>
            <w:shd w:val="clear" w:color="auto" w:fill="auto"/>
            <w:vAlign w:val="bottom"/>
          </w:tcPr>
          <w:p w14:paraId="216AB59F"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8" w:type="dxa"/>
            <w:shd w:val="clear" w:color="auto" w:fill="auto"/>
            <w:vAlign w:val="bottom"/>
          </w:tcPr>
          <w:p w14:paraId="15C649BD"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7" w:type="dxa"/>
            <w:shd w:val="clear" w:color="auto" w:fill="auto"/>
            <w:vAlign w:val="bottom"/>
          </w:tcPr>
          <w:p w14:paraId="73079B3E"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8" w:type="dxa"/>
            <w:shd w:val="clear" w:color="auto" w:fill="auto"/>
            <w:vAlign w:val="bottom"/>
          </w:tcPr>
          <w:p w14:paraId="05DB9396"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r>
      <w:tr w:rsidR="0023096A" w:rsidRPr="007A2A65" w14:paraId="4FB3457F" w14:textId="77777777" w:rsidTr="00FE137D">
        <w:tc>
          <w:tcPr>
            <w:tcW w:w="9850" w:type="dxa"/>
            <w:gridSpan w:val="5"/>
            <w:shd w:val="clear" w:color="auto" w:fill="auto"/>
            <w:vAlign w:val="bottom"/>
          </w:tcPr>
          <w:p w14:paraId="10F986C1" w14:textId="77777777" w:rsidR="0023096A" w:rsidRPr="00097DEB" w:rsidRDefault="0023096A" w:rsidP="00D74AD1">
            <w:pPr>
              <w:tabs>
                <w:tab w:val="left" w:pos="288"/>
                <w:tab w:val="left" w:pos="576"/>
                <w:tab w:val="left" w:pos="864"/>
                <w:tab w:val="left" w:pos="1152"/>
              </w:tabs>
              <w:spacing w:before="40" w:after="40" w:line="200"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Outreach programmes, special events and information materials</w:t>
            </w:r>
            <w:r w:rsidRPr="00097DEB">
              <w:rPr>
                <w:rFonts w:eastAsiaTheme="minorHAnsi"/>
                <w:spacing w:val="4"/>
                <w:w w:val="103"/>
                <w:sz w:val="17"/>
                <w:lang w:val="en-GB"/>
              </w:rPr>
              <w:t>: national campaigns to observe the International Day against Drug Abuse and Illicit Trafficking, World Day against Trafficking in Persons, and the International Anti-Corruption Day.</w:t>
            </w:r>
          </w:p>
        </w:tc>
      </w:tr>
      <w:tr w:rsidR="0023096A" w:rsidRPr="007A2A65" w14:paraId="1AD9473E" w14:textId="77777777" w:rsidTr="00FE137D">
        <w:tc>
          <w:tcPr>
            <w:tcW w:w="9850" w:type="dxa"/>
            <w:gridSpan w:val="5"/>
            <w:shd w:val="clear" w:color="auto" w:fill="auto"/>
            <w:vAlign w:val="bottom"/>
          </w:tcPr>
          <w:p w14:paraId="2B7DF97F" w14:textId="77777777" w:rsidR="0023096A" w:rsidRPr="00097DEB" w:rsidRDefault="0023096A" w:rsidP="00D74AD1">
            <w:pPr>
              <w:tabs>
                <w:tab w:val="left" w:pos="288"/>
                <w:tab w:val="left" w:pos="576"/>
                <w:tab w:val="left" w:pos="864"/>
                <w:tab w:val="left" w:pos="1152"/>
              </w:tabs>
              <w:spacing w:before="40" w:after="40" w:line="200"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External and media relations</w:t>
            </w:r>
            <w:r w:rsidRPr="00097DEB">
              <w:rPr>
                <w:rFonts w:eastAsiaTheme="minorHAnsi"/>
                <w:spacing w:val="4"/>
                <w:w w:val="103"/>
                <w:sz w:val="17"/>
                <w:lang w:val="en-GB"/>
              </w:rPr>
              <w:t>: fundraising outreach and partnerships with international financial institutions, international organizations and the private sector specifically focused on country or regional contexts.</w:t>
            </w:r>
          </w:p>
        </w:tc>
      </w:tr>
      <w:tr w:rsidR="0023096A" w:rsidRPr="007A2A65" w14:paraId="52940639" w14:textId="77777777" w:rsidTr="00097DEB">
        <w:tc>
          <w:tcPr>
            <w:tcW w:w="7020" w:type="dxa"/>
            <w:shd w:val="clear" w:color="auto" w:fill="auto"/>
            <w:vAlign w:val="bottom"/>
          </w:tcPr>
          <w:p w14:paraId="1C8EE1A7" w14:textId="77777777" w:rsidR="0023096A" w:rsidRPr="00097DEB" w:rsidRDefault="0023096A" w:rsidP="0023096A">
            <w:pPr>
              <w:tabs>
                <w:tab w:val="left" w:pos="288"/>
                <w:tab w:val="left" w:pos="576"/>
                <w:tab w:val="left" w:pos="864"/>
                <w:tab w:val="left" w:pos="1152"/>
              </w:tabs>
              <w:spacing w:before="40" w:after="40" w:line="210"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Digital platforms and multimedia content</w:t>
            </w:r>
            <w:r w:rsidRPr="00097DEB">
              <w:rPr>
                <w:rFonts w:eastAsiaTheme="minorHAnsi"/>
                <w:spacing w:val="4"/>
                <w:w w:val="103"/>
                <w:sz w:val="17"/>
                <w:lang w:val="en-GB"/>
              </w:rPr>
              <w:t xml:space="preserve">: UNODC field offices websites. </w:t>
            </w:r>
          </w:p>
        </w:tc>
        <w:tc>
          <w:tcPr>
            <w:tcW w:w="707" w:type="dxa"/>
            <w:shd w:val="clear" w:color="auto" w:fill="auto"/>
            <w:vAlign w:val="bottom"/>
          </w:tcPr>
          <w:p w14:paraId="30738C20"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8" w:type="dxa"/>
            <w:shd w:val="clear" w:color="auto" w:fill="auto"/>
            <w:vAlign w:val="bottom"/>
          </w:tcPr>
          <w:p w14:paraId="5BD373E7"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7" w:type="dxa"/>
            <w:shd w:val="clear" w:color="auto" w:fill="auto"/>
            <w:vAlign w:val="bottom"/>
          </w:tcPr>
          <w:p w14:paraId="5A123B4F"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8" w:type="dxa"/>
            <w:shd w:val="clear" w:color="auto" w:fill="auto"/>
            <w:vAlign w:val="bottom"/>
          </w:tcPr>
          <w:p w14:paraId="087A301A"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r>
      <w:tr w:rsidR="0023096A" w:rsidRPr="007A2A65" w14:paraId="6738A1BB" w14:textId="77777777" w:rsidTr="00097DEB">
        <w:tc>
          <w:tcPr>
            <w:tcW w:w="7020" w:type="dxa"/>
            <w:shd w:val="clear" w:color="auto" w:fill="auto"/>
            <w:vAlign w:val="bottom"/>
          </w:tcPr>
          <w:p w14:paraId="13BF9C11" w14:textId="77777777" w:rsidR="0023096A" w:rsidRPr="00097DEB" w:rsidRDefault="0023096A" w:rsidP="0023096A">
            <w:pPr>
              <w:tabs>
                <w:tab w:val="left" w:pos="288"/>
                <w:tab w:val="left" w:pos="576"/>
                <w:tab w:val="left" w:pos="864"/>
                <w:tab w:val="left" w:pos="1152"/>
              </w:tabs>
              <w:spacing w:before="40" w:after="40" w:line="210" w:lineRule="exact"/>
              <w:ind w:right="40"/>
              <w:rPr>
                <w:rFonts w:eastAsiaTheme="minorHAnsi"/>
                <w:b/>
                <w:bCs/>
                <w:spacing w:val="4"/>
                <w:w w:val="103"/>
                <w:sz w:val="17"/>
                <w:lang w:val="en-GB"/>
              </w:rPr>
            </w:pPr>
            <w:r w:rsidRPr="00097DEB">
              <w:rPr>
                <w:rFonts w:eastAsiaTheme="minorHAnsi"/>
                <w:b/>
                <w:bCs/>
                <w:spacing w:val="4"/>
                <w:w w:val="103"/>
                <w:sz w:val="17"/>
                <w:lang w:val="en-GB"/>
              </w:rPr>
              <w:t>E.</w:t>
            </w:r>
            <w:r w:rsidRPr="00097DEB">
              <w:rPr>
                <w:rFonts w:eastAsiaTheme="minorHAnsi"/>
                <w:b/>
                <w:bCs/>
                <w:spacing w:val="4"/>
                <w:w w:val="103"/>
                <w:sz w:val="17"/>
                <w:lang w:val="en-GB"/>
              </w:rPr>
              <w:tab/>
              <w:t>Enabling deliverables</w:t>
            </w:r>
          </w:p>
        </w:tc>
        <w:tc>
          <w:tcPr>
            <w:tcW w:w="707" w:type="dxa"/>
            <w:shd w:val="clear" w:color="auto" w:fill="auto"/>
            <w:vAlign w:val="bottom"/>
          </w:tcPr>
          <w:p w14:paraId="38D2E61C"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8" w:type="dxa"/>
            <w:shd w:val="clear" w:color="auto" w:fill="auto"/>
            <w:vAlign w:val="bottom"/>
          </w:tcPr>
          <w:p w14:paraId="0DD280EA"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7" w:type="dxa"/>
            <w:shd w:val="clear" w:color="auto" w:fill="auto"/>
            <w:vAlign w:val="bottom"/>
          </w:tcPr>
          <w:p w14:paraId="5FA84216"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708" w:type="dxa"/>
            <w:shd w:val="clear" w:color="auto" w:fill="auto"/>
            <w:vAlign w:val="bottom"/>
          </w:tcPr>
          <w:p w14:paraId="54FC1EDB" w14:textId="77777777" w:rsidR="0023096A" w:rsidRPr="00097DEB" w:rsidRDefault="0023096A" w:rsidP="00D74AD1">
            <w:pPr>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r>
      <w:tr w:rsidR="0023096A" w:rsidRPr="007A2A65" w14:paraId="05A73021" w14:textId="77777777" w:rsidTr="00FE137D">
        <w:tc>
          <w:tcPr>
            <w:tcW w:w="9850" w:type="dxa"/>
            <w:gridSpan w:val="5"/>
            <w:tcBorders>
              <w:bottom w:val="single" w:sz="12" w:space="0" w:color="auto"/>
            </w:tcBorders>
            <w:shd w:val="clear" w:color="auto" w:fill="auto"/>
            <w:vAlign w:val="bottom"/>
          </w:tcPr>
          <w:p w14:paraId="02A16B8A" w14:textId="77777777" w:rsidR="0023096A" w:rsidRPr="00097DEB" w:rsidRDefault="0023096A" w:rsidP="00D74AD1">
            <w:pPr>
              <w:tabs>
                <w:tab w:val="left" w:pos="288"/>
                <w:tab w:val="left" w:pos="576"/>
                <w:tab w:val="left" w:pos="864"/>
                <w:tab w:val="left" w:pos="1152"/>
              </w:tabs>
              <w:spacing w:before="40" w:after="40" w:line="200"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Safety and security</w:t>
            </w:r>
            <w:r w:rsidRPr="00097DEB">
              <w:rPr>
                <w:rFonts w:eastAsiaTheme="minorHAnsi"/>
                <w:spacing w:val="4"/>
                <w:w w:val="103"/>
                <w:sz w:val="17"/>
                <w:lang w:val="en-GB"/>
              </w:rPr>
              <w:t>: safety and security services to approximately 125 physical field office locations in 97 countries.</w:t>
            </w:r>
          </w:p>
        </w:tc>
      </w:tr>
    </w:tbl>
    <w:p w14:paraId="08D297DE"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Subprogramme 9</w:t>
      </w:r>
    </w:p>
    <w:p w14:paraId="1218E64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048233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A7AD502" w14:textId="2A7B090A"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Component 1</w:t>
      </w:r>
    </w:p>
    <w:p w14:paraId="654A8F22" w14:textId="7E17F66A" w:rsidR="0023096A" w:rsidRPr="00097DEB" w:rsidRDefault="0023096A" w:rsidP="00B465D9">
      <w:pPr>
        <w:pStyle w:val="H1"/>
        <w:ind w:right="40"/>
        <w:rPr>
          <w:spacing w:val="2"/>
          <w:lang w:val="en-GB" w:eastAsia="en-US"/>
        </w:rPr>
      </w:pPr>
      <w:r w:rsidRPr="007A2A65">
        <w:rPr>
          <w:lang w:val="en-GB" w:eastAsia="en-US"/>
        </w:rPr>
        <w:tab/>
      </w:r>
      <w:r w:rsidRPr="007A2A65">
        <w:rPr>
          <w:lang w:val="en-GB" w:eastAsia="en-US"/>
        </w:rPr>
        <w:tab/>
      </w:r>
      <w:r w:rsidRPr="00097DEB">
        <w:rPr>
          <w:spacing w:val="2"/>
          <w:lang w:val="en-GB" w:eastAsia="en-US"/>
        </w:rPr>
        <w:t>Provision of secretariat services and substantive support to the Commission on Narcotic Drugs, the Commission on Crime Prevention and Criminal Justice and the United Nations Congress on Crime Prevention and Criminal</w:t>
      </w:r>
      <w:r w:rsidR="00097DEB">
        <w:rPr>
          <w:spacing w:val="2"/>
          <w:lang w:val="en-GB" w:eastAsia="en-US"/>
        </w:rPr>
        <w:t xml:space="preserve"> </w:t>
      </w:r>
      <w:r w:rsidRPr="00097DEB">
        <w:rPr>
          <w:spacing w:val="2"/>
          <w:lang w:val="en-GB" w:eastAsia="en-US"/>
        </w:rPr>
        <w:t>Justice</w:t>
      </w:r>
    </w:p>
    <w:p w14:paraId="7861EA4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F65D1A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029CE0F"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Objective</w:t>
      </w:r>
    </w:p>
    <w:p w14:paraId="3ED30B1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15D2B9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E5D856A" w14:textId="77777777" w:rsidR="0023096A" w:rsidRPr="00097DEB"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1"/>
          <w:w w:val="101"/>
          <w:kern w:val="2"/>
          <w:lang w:val="en-GB" w:eastAsia="en-US"/>
          <w14:ligatures w14:val="standardContextual"/>
        </w:rPr>
      </w:pPr>
      <w:r w:rsidRPr="00097DEB">
        <w:rPr>
          <w:spacing w:val="1"/>
          <w:w w:val="101"/>
          <w:kern w:val="2"/>
          <w:lang w:val="en-GB" w:eastAsia="en-US"/>
          <w14:ligatures w14:val="standardContextual"/>
        </w:rPr>
        <w:tab/>
        <w:t>16.121</w:t>
      </w:r>
      <w:r w:rsidRPr="00097DEB">
        <w:rPr>
          <w:spacing w:val="1"/>
          <w:w w:val="101"/>
          <w:kern w:val="2"/>
          <w:lang w:val="en-GB" w:eastAsia="en-US"/>
          <w14:ligatures w14:val="standardContextual"/>
        </w:rPr>
        <w:tab/>
        <w:t xml:space="preserve">The objective, to which component 1 of this subprogramme contributes, is to ensure the effective and efficient functioning of the United Nations intergovernmental bodies dealing with issues relating to drugs, crime and terrorism, as well as the effective and efficient functioning of the standing open-ended intergovernmental working group on improving the governance and financial situation of UNODC and of the United Nations Congress on Crime Prevention and Criminal Justice in fulfilling their advisory roles. </w:t>
      </w:r>
    </w:p>
    <w:p w14:paraId="54D3F34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2288E0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8DCCACD"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Strategy</w:t>
      </w:r>
    </w:p>
    <w:p w14:paraId="595CFFC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FCD3EF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FF4B8F5"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t>16.122</w:t>
      </w:r>
      <w:r w:rsidRPr="007A2A65">
        <w:rPr>
          <w:kern w:val="2"/>
          <w:lang w:val="en-GB" w:eastAsia="en-US"/>
          <w14:ligatures w14:val="standardContextual"/>
        </w:rPr>
        <w:tab/>
        <w:t>To contribute to the objective, the component will:</w:t>
      </w:r>
    </w:p>
    <w:p w14:paraId="4A687030" w14:textId="77777777" w:rsidR="0023096A" w:rsidRPr="00097DEB"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spacing w:val="2"/>
          <w:w w:val="102"/>
          <w:kern w:val="2"/>
          <w:lang w:val="en-GB" w:eastAsia="en-US"/>
          <w14:ligatures w14:val="standardContextual"/>
        </w:rPr>
      </w:pPr>
      <w:r w:rsidRPr="00097DEB">
        <w:rPr>
          <w:spacing w:val="2"/>
          <w:w w:val="102"/>
          <w:kern w:val="2"/>
          <w:lang w:val="en-GB" w:eastAsia="en-US"/>
          <w14:ligatures w14:val="standardContextual"/>
        </w:rPr>
        <w:tab/>
      </w:r>
      <w:r w:rsidRPr="00097DEB">
        <w:rPr>
          <w:spacing w:val="2"/>
          <w:w w:val="102"/>
          <w:kern w:val="2"/>
          <w:lang w:val="en-GB" w:eastAsia="en-US"/>
          <w14:ligatures w14:val="standardContextual"/>
        </w:rPr>
        <w:tab/>
        <w:t>(a)</w:t>
      </w:r>
      <w:r w:rsidRPr="00097DEB">
        <w:rPr>
          <w:spacing w:val="2"/>
          <w:w w:val="102"/>
          <w:kern w:val="2"/>
          <w:lang w:val="en-GB" w:eastAsia="en-US"/>
          <w14:ligatures w14:val="standardContextual"/>
        </w:rPr>
        <w:tab/>
        <w:t>Provide substantive, technical and organizational services to the Commission on Narcotic Drugs and its five subsidiary bodies, to the Commission on Crime Prevention and Criminal Justice and to the United Nations congresses on crime prevention and criminal justice, including the follow-up to the Fourteenth Congress and the implementation of the provisions of its outcome document;</w:t>
      </w:r>
    </w:p>
    <w:p w14:paraId="23A4AB78"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Provide support to the standing open-ended intergovernmental working group on improving the governance and financial situation of UNODC by facilitating the preparations for and the organization of the formal and informal meetings of the working group.</w:t>
      </w:r>
    </w:p>
    <w:p w14:paraId="7F52DFC0"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t>16.123</w:t>
      </w:r>
      <w:r w:rsidRPr="007A2A65">
        <w:rPr>
          <w:kern w:val="2"/>
          <w:lang w:val="en-GB" w:eastAsia="en-US"/>
          <w14:ligatures w14:val="standardContextual"/>
        </w:rPr>
        <w:tab/>
        <w:t xml:space="preserve">The above-mentioned work is expected to result in: </w:t>
      </w:r>
    </w:p>
    <w:p w14:paraId="295EBBB1"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Enhanced cooperation among Member States in accelerating the implementation of international drug policy commitments as well as comprehensive strategies for crime prevention towards social and economic development and integrated approaches to challenges faced by criminal justice systems;</w:t>
      </w:r>
    </w:p>
    <w:p w14:paraId="3253415B"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Enhanced understanding of Member States of governance and financial matters relating to UNODC;</w:t>
      </w:r>
    </w:p>
    <w:p w14:paraId="3EFF018C"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 xml:space="preserve">Increased participation by a broad and inclusive group of representatives. </w:t>
      </w:r>
    </w:p>
    <w:p w14:paraId="57EB284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37441F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E149B31"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Programme performance in 2024</w:t>
      </w:r>
    </w:p>
    <w:p w14:paraId="079292A0" w14:textId="77777777" w:rsidR="0023096A" w:rsidRPr="007A2A65" w:rsidRDefault="0023096A"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D0FC637" w14:textId="77777777" w:rsidR="0023096A" w:rsidRPr="007A2A65" w:rsidRDefault="0023096A" w:rsidP="0036200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133E767"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 xml:space="preserve">Successful 2024 high-level midterm review of progress made in implementing all international drug policy commitments </w:t>
      </w:r>
    </w:p>
    <w:p w14:paraId="3F410F7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DFB3926" w14:textId="6018FE89" w:rsidR="0023096A" w:rsidRPr="00097DEB"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2"/>
          <w:kern w:val="2"/>
          <w:lang w:val="en-GB" w:eastAsia="en-US"/>
          <w14:ligatures w14:val="standardContextual"/>
        </w:rPr>
      </w:pPr>
      <w:r w:rsidRPr="00097DEB">
        <w:rPr>
          <w:spacing w:val="2"/>
          <w:w w:val="102"/>
          <w:kern w:val="2"/>
          <w:lang w:val="en-GB" w:eastAsia="en-US"/>
          <w14:ligatures w14:val="standardContextual"/>
        </w:rPr>
        <w:tab/>
        <w:t>16.124</w:t>
      </w:r>
      <w:r w:rsidRPr="00097DEB">
        <w:rPr>
          <w:spacing w:val="2"/>
          <w:w w:val="102"/>
          <w:kern w:val="2"/>
          <w:lang w:val="en-GB" w:eastAsia="en-US"/>
          <w14:ligatures w14:val="standardContextual"/>
        </w:rPr>
        <w:tab/>
        <w:t xml:space="preserve">In the 2019 Ministerial Declaration on Strengthening Our Actions at the National, Regional and International Levels to Accelerate the Implementation of Our Joint Commitments to Address and Counter the World Drug Problem, Member States resolved to review the progress made in implementing all international drug policy commitments in the Commission on Narcotic Drugs in 2029, with a midterm review in 2024. The component supported the successful conduct of the 2024 high-level review process, including the negotiations of the Commission on the high-level declaration on the 2024 midterm review adopted at the opening meeting, two high-level round tables and a programme of high-level events. The component also supported the “Pledge for action” initiative of the Chair of the Commission, which was aimed at mobilizing Member States’ commitment to concrete and impactful actions to address the challenges outlined in the 2019 Ministerial Declaration. In line with the 2019 Declaration and the outcome of the 2024 midterm review, the component also led the organization of intersessional thematic discussions in November 2024, </w:t>
      </w:r>
      <w:r w:rsidR="00D74AD1" w:rsidRPr="00097DEB">
        <w:rPr>
          <w:spacing w:val="2"/>
          <w:w w:val="102"/>
          <w:kern w:val="2"/>
          <w:lang w:val="en-GB" w:eastAsia="en-US"/>
          <w14:ligatures w14:val="standardContextual"/>
        </w:rPr>
        <w:t xml:space="preserve">as part of the </w:t>
      </w:r>
      <w:r w:rsidRPr="00097DEB">
        <w:rPr>
          <w:spacing w:val="2"/>
          <w:w w:val="102"/>
          <w:kern w:val="2"/>
          <w:lang w:val="en-GB" w:eastAsia="en-US"/>
          <w14:ligatures w14:val="standardContextual"/>
        </w:rPr>
        <w:t>lead</w:t>
      </w:r>
      <w:r w:rsidR="0016180B" w:rsidRPr="00097DEB">
        <w:rPr>
          <w:spacing w:val="2"/>
          <w:w w:val="102"/>
          <w:kern w:val="2"/>
          <w:lang w:val="en-GB" w:eastAsia="en-US"/>
          <w14:ligatures w14:val="standardContextual"/>
        </w:rPr>
        <w:t>-</w:t>
      </w:r>
      <w:r w:rsidRPr="00097DEB">
        <w:rPr>
          <w:spacing w:val="2"/>
          <w:w w:val="102"/>
          <w:kern w:val="2"/>
          <w:lang w:val="en-GB" w:eastAsia="en-US"/>
          <w14:ligatures w14:val="standardContextual"/>
        </w:rPr>
        <w:t>up to the final review in 2029.</w:t>
      </w:r>
    </w:p>
    <w:p w14:paraId="69CC41D7" w14:textId="6E38AF4D"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16.125</w:t>
      </w:r>
      <w:r w:rsidRPr="007A2A65">
        <w:rPr>
          <w:kern w:val="2"/>
          <w:lang w:val="en-GB" w:eastAsia="en-US"/>
          <w14:ligatures w14:val="standardContextual"/>
        </w:rPr>
        <w:tab/>
      </w:r>
      <w:r w:rsidRPr="007A2A65">
        <w:rPr>
          <w:spacing w:val="0"/>
          <w:kern w:val="2"/>
          <w:lang w:val="en-GB" w:eastAsia="en-US"/>
          <w14:ligatures w14:val="standardContextual"/>
        </w:rPr>
        <w:t>Progress towards the objective is presented in the performance measure below (see figure</w:t>
      </w:r>
      <w:r w:rsidR="00B465D9" w:rsidRPr="007A2A65">
        <w:rPr>
          <w:spacing w:val="0"/>
          <w:kern w:val="2"/>
          <w:lang w:val="en-GB" w:eastAsia="en-US"/>
          <w14:ligatures w14:val="standardContextual"/>
        </w:rPr>
        <w:t xml:space="preserve"> </w:t>
      </w:r>
      <w:r w:rsidRPr="007A2A65">
        <w:rPr>
          <w:spacing w:val="0"/>
          <w:kern w:val="2"/>
          <w:lang w:val="en-GB" w:eastAsia="en-US"/>
          <w14:ligatures w14:val="standardContextual"/>
        </w:rPr>
        <w:t>16.XXVII).</w:t>
      </w:r>
    </w:p>
    <w:p w14:paraId="5C06C98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B6EBDAE"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16.XXVII</w:t>
      </w:r>
    </w:p>
    <w:p w14:paraId="326F6A11" w14:textId="77777777" w:rsidR="0023096A" w:rsidRPr="007A2A65" w:rsidRDefault="0023096A" w:rsidP="00B465D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Member States participating in the meetings of the Commission on Narcotic Drugs expressing full satisfaction with the quality and timeliness of technical and substantive services provided by the Secretariat to the Governing Bodies, including in the context of the 2024 high-level midterm review</w:t>
      </w:r>
    </w:p>
    <w:p w14:paraId="7744EE4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kern w:val="2"/>
          <w:sz w:val="14"/>
          <w:szCs w:val="14"/>
          <w:lang w:val="en-GB" w:eastAsia="en-US"/>
          <w14:ligatures w14:val="standardContextual"/>
        </w:rPr>
      </w:pPr>
      <w:r w:rsidRPr="007A2A65">
        <w:rPr>
          <w:kern w:val="2"/>
          <w:sz w:val="14"/>
          <w:szCs w:val="14"/>
          <w:lang w:val="en-GB" w:eastAsia="en-US"/>
          <w14:ligatures w14:val="standardContextual"/>
        </w:rPr>
        <w:t>(Percentage)</w:t>
      </w:r>
    </w:p>
    <w:p w14:paraId="2A77284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8506AF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rFonts w:eastAsia="Calibri"/>
          <w:b/>
          <w:noProof/>
          <w:szCs w:val="20"/>
          <w:lang w:val="en-GB" w:eastAsia="en-US"/>
          <w14:ligatures w14:val="standardContextual"/>
        </w:rPr>
        <w:drawing>
          <wp:anchor distT="0" distB="0" distL="114300" distR="114300" simplePos="0" relativeHeight="251687936" behindDoc="0" locked="0" layoutInCell="1" allowOverlap="1" wp14:anchorId="014EC801" wp14:editId="7FBB9DB3">
            <wp:simplePos x="0" y="0"/>
            <wp:positionH relativeFrom="column">
              <wp:posOffset>-6350</wp:posOffset>
            </wp:positionH>
            <wp:positionV relativeFrom="paragraph">
              <wp:posOffset>87630</wp:posOffset>
            </wp:positionV>
            <wp:extent cx="6282690" cy="1952625"/>
            <wp:effectExtent l="0" t="0" r="3810" b="0"/>
            <wp:wrapTopAndBottom/>
            <wp:docPr id="1543142099" name="Chart 154314209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4"/>
              </a:graphicData>
            </a:graphic>
            <wp14:sizeRelH relativeFrom="page">
              <wp14:pctWidth>0</wp14:pctWidth>
            </wp14:sizeRelH>
            <wp14:sizeRelV relativeFrom="page">
              <wp14:pctHeight>0</wp14:pctHeight>
            </wp14:sizeRelV>
          </wp:anchor>
        </w:drawing>
      </w:r>
    </w:p>
    <w:p w14:paraId="0024F47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4C2D4B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168454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835BABB" w14:textId="77777777" w:rsidR="0023096A" w:rsidRPr="007A2A65" w:rsidRDefault="0023096A" w:rsidP="00B465D9">
      <w:pPr>
        <w:pStyle w:val="HCh"/>
        <w:ind w:left="1267" w:right="1260" w:hanging="1267"/>
        <w:rPr>
          <w:lang w:val="en-GB" w:eastAsia="en-US"/>
        </w:rPr>
      </w:pPr>
      <w:r w:rsidRPr="007A2A65">
        <w:rPr>
          <w:lang w:val="en-GB" w:eastAsia="en-US"/>
        </w:rPr>
        <w:tab/>
      </w:r>
      <w:r w:rsidRPr="007A2A65">
        <w:rPr>
          <w:lang w:val="en-GB" w:eastAsia="en-US"/>
        </w:rPr>
        <w:tab/>
        <w:t>Planned results for 2026</w:t>
      </w:r>
    </w:p>
    <w:p w14:paraId="40499C4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2FC616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7325716"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1: accelerated implementation of international drug policy commitments to effectively address and counter the world drug problem</w:t>
      </w:r>
    </w:p>
    <w:p w14:paraId="31439B3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9A67DFA"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533B900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F1021F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16.126</w:t>
      </w:r>
      <w:r w:rsidRPr="007A2A65">
        <w:rPr>
          <w:kern w:val="2"/>
          <w:lang w:val="en-GB" w:eastAsia="en-US"/>
          <w14:ligatures w14:val="standardContextual"/>
        </w:rPr>
        <w:tab/>
        <w:t>The component’s work contributed to 98 per cent of Member States participating in the meetings of the Commission on Narcotic Drugs expressing full satisfaction with the quality and timeliness of technical and substantive services provided by the Secretariat to the Governing Bodies, which exceeded the planned target of 90 per cent.</w:t>
      </w:r>
    </w:p>
    <w:p w14:paraId="18F41C5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16.127</w:t>
      </w:r>
      <w:r w:rsidRPr="007A2A65">
        <w:rPr>
          <w:kern w:val="2"/>
          <w:lang w:val="en-GB" w:eastAsia="en-US"/>
          <w14:ligatures w14:val="standardContextual"/>
        </w:rPr>
        <w:tab/>
        <w:t>Progress towards the objective and the target for 2026 are presented in the performance measure below (see figure 16.XXVIII).</w:t>
      </w:r>
    </w:p>
    <w:p w14:paraId="67F0B329" w14:textId="77777777" w:rsidR="0023096A" w:rsidRPr="007A2A65" w:rsidRDefault="0023096A" w:rsidP="0023096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eastAsia="en-US"/>
          <w14:ligatures w14:val="standardContextual"/>
        </w:rPr>
      </w:pPr>
    </w:p>
    <w:p w14:paraId="18161F83"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16.XXVIII</w:t>
      </w:r>
    </w:p>
    <w:p w14:paraId="23C3A27C" w14:textId="77777777" w:rsidR="0023096A" w:rsidRPr="007A2A65" w:rsidRDefault="0023096A" w:rsidP="00097D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Member States participating in the meetings of the Commission on Narcotic Drugs expressing full satisfaction with the quality and timeliness of technical and substantive services provided by the Secretariat to the Governing Bodies</w:t>
      </w:r>
    </w:p>
    <w:p w14:paraId="233D23E0"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kern w:val="2"/>
          <w:sz w:val="14"/>
          <w:szCs w:val="14"/>
          <w:lang w:val="en-GB" w:eastAsia="en-US"/>
          <w14:ligatures w14:val="standardContextual"/>
        </w:rPr>
      </w:pPr>
      <w:r w:rsidRPr="007A2A65">
        <w:rPr>
          <w:kern w:val="2"/>
          <w:sz w:val="14"/>
          <w:szCs w:val="14"/>
          <w:lang w:val="en-GB" w:eastAsia="en-US"/>
          <w14:ligatures w14:val="standardContextual"/>
        </w:rPr>
        <w:t>(Percentage)</w:t>
      </w:r>
    </w:p>
    <w:p w14:paraId="7B95FE05"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43F081E" w14:textId="77777777" w:rsidR="0023096A" w:rsidRPr="007A2A65" w:rsidRDefault="0023096A"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88960" behindDoc="0" locked="0" layoutInCell="1" allowOverlap="1" wp14:anchorId="3CA58867" wp14:editId="7E1B181D">
            <wp:simplePos x="0" y="0"/>
            <wp:positionH relativeFrom="margin">
              <wp:align>right</wp:align>
            </wp:positionH>
            <wp:positionV relativeFrom="paragraph">
              <wp:posOffset>78740</wp:posOffset>
            </wp:positionV>
            <wp:extent cx="6254115" cy="1952625"/>
            <wp:effectExtent l="0" t="0" r="0" b="0"/>
            <wp:wrapTopAndBottom/>
            <wp:docPr id="584716284" name="Chart 58471628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5"/>
              </a:graphicData>
            </a:graphic>
            <wp14:sizeRelH relativeFrom="page">
              <wp14:pctWidth>0</wp14:pctWidth>
            </wp14:sizeRelH>
            <wp14:sizeRelV relativeFrom="page">
              <wp14:pctHeight>0</wp14:pctHeight>
            </wp14:sizeRelV>
          </wp:anchor>
        </w:drawing>
      </w:r>
    </w:p>
    <w:p w14:paraId="64DA7144"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2: strengthened implementation of international crime prevention and criminal justice policy commitments</w:t>
      </w:r>
    </w:p>
    <w:p w14:paraId="2B381A5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2565C63"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6622F5F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642E0D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16.128</w:t>
      </w:r>
      <w:r w:rsidRPr="007A2A65">
        <w:rPr>
          <w:kern w:val="2"/>
          <w:lang w:val="en-GB" w:eastAsia="en-US"/>
          <w14:ligatures w14:val="standardContextual"/>
        </w:rPr>
        <w:tab/>
        <w:t>The component’s work contributed to 98 per cent of Member States participating in the meetings of the Commission on Crime Prevention and Criminal Justice expressing full satisfaction with the quality and timeliness of technical and substantive services provided by the Secretariat to the Governing Bodies, which exceeded the planned target of 85 per cent.</w:t>
      </w:r>
    </w:p>
    <w:p w14:paraId="2EB794D5"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16.129</w:t>
      </w:r>
      <w:r w:rsidRPr="007A2A65">
        <w:rPr>
          <w:kern w:val="2"/>
          <w:lang w:val="en-GB" w:eastAsia="en-US"/>
          <w14:ligatures w14:val="standardContextual"/>
        </w:rPr>
        <w:tab/>
        <w:t>Progress towards the objective and the target for 2026 are presented in the performance measure below (see figure 16.XXIX).</w:t>
      </w:r>
    </w:p>
    <w:p w14:paraId="53D5803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0A50A89"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16.XXIX</w:t>
      </w:r>
    </w:p>
    <w:p w14:paraId="1691FEF7" w14:textId="77777777" w:rsidR="0023096A" w:rsidRPr="007A2A65" w:rsidRDefault="0023096A" w:rsidP="00B465D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 xml:space="preserve">Performance measure: Member States participating in the meetings of the Commission on Crime Prevention and Criminal Justice expressing full satisfaction with the quality and timeliness of technical and substantive services provided by the Secretariat to the Governing Bodies </w:t>
      </w:r>
    </w:p>
    <w:p w14:paraId="79EF115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kern w:val="2"/>
          <w:sz w:val="14"/>
          <w:szCs w:val="14"/>
          <w:lang w:val="en-GB" w:eastAsia="en-US"/>
          <w14:ligatures w14:val="standardContextual"/>
        </w:rPr>
      </w:pPr>
      <w:r w:rsidRPr="007A2A65">
        <w:rPr>
          <w:kern w:val="2"/>
          <w:sz w:val="14"/>
          <w:szCs w:val="14"/>
          <w:lang w:val="en-GB" w:eastAsia="en-US"/>
          <w14:ligatures w14:val="standardContextual"/>
        </w:rPr>
        <w:t>(Percentage)</w:t>
      </w:r>
    </w:p>
    <w:p w14:paraId="6379E92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6F1C12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89984" behindDoc="0" locked="0" layoutInCell="1" allowOverlap="1" wp14:anchorId="73D2144A" wp14:editId="5D615D8E">
            <wp:simplePos x="0" y="0"/>
            <wp:positionH relativeFrom="column">
              <wp:posOffset>-1905</wp:posOffset>
            </wp:positionH>
            <wp:positionV relativeFrom="paragraph">
              <wp:posOffset>99695</wp:posOffset>
            </wp:positionV>
            <wp:extent cx="6254115" cy="2045335"/>
            <wp:effectExtent l="0" t="0" r="0" b="0"/>
            <wp:wrapTopAndBottom/>
            <wp:docPr id="638740792" name="Chart 63874079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
              </a:graphicData>
            </a:graphic>
            <wp14:sizeRelH relativeFrom="page">
              <wp14:pctWidth>0</wp14:pctWidth>
            </wp14:sizeRelH>
            <wp14:sizeRelV relativeFrom="page">
              <wp14:pctHeight>0</wp14:pctHeight>
            </wp14:sizeRelV>
          </wp:anchor>
        </w:drawing>
      </w:r>
    </w:p>
    <w:p w14:paraId="25DDC4B2" w14:textId="77777777" w:rsidR="00097DEB" w:rsidRPr="00097DEB" w:rsidRDefault="00097DEB" w:rsidP="00097DEB">
      <w:pPr>
        <w:pStyle w:val="SingleTxt"/>
        <w:spacing w:after="0" w:line="120" w:lineRule="exact"/>
        <w:rPr>
          <w:sz w:val="10"/>
          <w:lang w:val="en-GB" w:eastAsia="en-US"/>
        </w:rPr>
      </w:pPr>
    </w:p>
    <w:p w14:paraId="02812E99" w14:textId="77777777" w:rsidR="00097DEB" w:rsidRPr="00097DEB" w:rsidRDefault="00097DEB" w:rsidP="00097DEB">
      <w:pPr>
        <w:pStyle w:val="SingleTxt"/>
        <w:spacing w:after="0" w:line="120" w:lineRule="exact"/>
        <w:rPr>
          <w:sz w:val="10"/>
          <w:lang w:val="en-GB" w:eastAsia="en-US"/>
        </w:rPr>
      </w:pPr>
    </w:p>
    <w:p w14:paraId="6755E91B" w14:textId="2E8B0223"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accelerated crime prevention, criminal justice and the rule of law through the adoption and implementation of the Abu Dhabi declaration</w:t>
      </w:r>
    </w:p>
    <w:p w14:paraId="65DC935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A0D44F9" w14:textId="77777777" w:rsidR="0023096A" w:rsidRPr="007A2A65" w:rsidRDefault="0023096A" w:rsidP="00B465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4A1BF28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D33F85D" w14:textId="77EB6952"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16.130</w:t>
      </w:r>
      <w:r w:rsidRPr="007A2A65">
        <w:rPr>
          <w:kern w:val="2"/>
          <w:lang w:val="en-GB" w:eastAsia="en-US"/>
          <w14:ligatures w14:val="standardContextual"/>
        </w:rPr>
        <w:tab/>
        <w:t xml:space="preserve">In its resolution </w:t>
      </w:r>
      <w:hyperlink r:id="rId237" w:history="1">
        <w:r w:rsidRPr="007A2A65">
          <w:rPr>
            <w:color w:val="0000FF"/>
            <w:kern w:val="2"/>
            <w:lang w:val="en-GB" w:eastAsia="en-US"/>
            <w14:ligatures w14:val="standardContextual"/>
          </w:rPr>
          <w:t>79/186</w:t>
        </w:r>
      </w:hyperlink>
      <w:r w:rsidRPr="007A2A65">
        <w:rPr>
          <w:kern w:val="2"/>
          <w:lang w:val="en-GB" w:eastAsia="en-US"/>
          <w14:ligatures w14:val="standardContextual"/>
        </w:rPr>
        <w:t xml:space="preserve">, the General Assembly encouraged Member States to finalize negotiations of the Abu Dhabi declaration in a timely manner prior to the commencement of the Fifteenth United Nations Congress on Crime Prevention and Criminal Justice so that the declaration could be adopted on its opening day. The component supports the Commission on Crime Prevention and Criminal Justice, as the preparatory and follow-up body for the crime congresses, in negotiating a policy outcome document of the Fifteenth Congress. </w:t>
      </w:r>
    </w:p>
    <w:p w14:paraId="3DCBE10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18489D5" w14:textId="77777777" w:rsidR="0023096A" w:rsidRPr="007A2A65" w:rsidRDefault="0023096A" w:rsidP="00B465D9">
      <w:pPr>
        <w:pStyle w:val="H4"/>
        <w:ind w:right="1260"/>
        <w:rPr>
          <w:lang w:val="en-GB" w:eastAsia="en-US"/>
        </w:rPr>
      </w:pPr>
      <w:r w:rsidRPr="007A2A65">
        <w:rPr>
          <w:lang w:val="en-GB" w:eastAsia="en-US"/>
        </w:rPr>
        <w:tab/>
      </w:r>
      <w:r w:rsidRPr="007A2A65">
        <w:rPr>
          <w:lang w:val="en-GB" w:eastAsia="en-US"/>
        </w:rPr>
        <w:tab/>
        <w:t>Lessons learned and planned change</w:t>
      </w:r>
    </w:p>
    <w:p w14:paraId="64A8845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FEB221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16.131</w:t>
      </w:r>
      <w:r w:rsidRPr="007A2A65">
        <w:rPr>
          <w:kern w:val="2"/>
          <w:lang w:val="en-GB" w:eastAsia="en-US"/>
          <w14:ligatures w14:val="standardContextual"/>
        </w:rPr>
        <w:tab/>
        <w:t xml:space="preserve">The lesson for the component was that effective implementation of international drug policy commitments requires a comprehensive approach and inclusive participation in meetings by all Member States and relevant stakeholders. In applying the lesson, the component will work on formats that can further increase participation and meet the needs and expectations of Member States and stakeholders. </w:t>
      </w:r>
    </w:p>
    <w:p w14:paraId="6A88275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16.132</w:t>
      </w:r>
      <w:r w:rsidRPr="007A2A65">
        <w:rPr>
          <w:kern w:val="2"/>
          <w:lang w:val="en-GB" w:eastAsia="en-US"/>
          <w14:ligatures w14:val="standardContextual"/>
        </w:rPr>
        <w:tab/>
        <w:t>Expected progress towards the objective is presented in the performance measure below (see figure 16.XXX).</w:t>
      </w:r>
    </w:p>
    <w:p w14:paraId="045B3EE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B880FA3" w14:textId="77777777" w:rsidR="0023096A" w:rsidRPr="007A2A65" w:rsidRDefault="0023096A" w:rsidP="0023096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16.XXX</w:t>
      </w:r>
    </w:p>
    <w:p w14:paraId="6DCCA825" w14:textId="77777777" w:rsidR="0023096A" w:rsidRPr="007A2A65" w:rsidRDefault="0023096A" w:rsidP="00B465D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Performance measure: Member States participating in the meetings of the Commission on Crime Prevention and Criminal Justice expressing full satisfaction with the quality and timeliness of technical and substantive services provided by the Secretariat to the Governing Bodies, including in the context of the Fifteenth United Nations Congress on Crime Prevention and Criminal Justice</w:t>
      </w:r>
    </w:p>
    <w:p w14:paraId="5F5B7BA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kern w:val="2"/>
          <w:sz w:val="14"/>
          <w:szCs w:val="14"/>
          <w:lang w:val="en-GB" w:eastAsia="en-US"/>
          <w14:ligatures w14:val="standardContextual"/>
        </w:rPr>
      </w:pPr>
      <w:r w:rsidRPr="007A2A65">
        <w:rPr>
          <w:kern w:val="2"/>
          <w:sz w:val="14"/>
          <w:szCs w:val="14"/>
          <w:lang w:val="en-GB" w:eastAsia="en-US"/>
          <w14:ligatures w14:val="standardContextual"/>
        </w:rPr>
        <w:t>(Percentage)</w:t>
      </w:r>
    </w:p>
    <w:p w14:paraId="53A41C1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91008" behindDoc="0" locked="0" layoutInCell="1" allowOverlap="1" wp14:anchorId="7B4F0865" wp14:editId="2201F58B">
            <wp:simplePos x="0" y="0"/>
            <wp:positionH relativeFrom="column">
              <wp:posOffset>0</wp:posOffset>
            </wp:positionH>
            <wp:positionV relativeFrom="paragraph">
              <wp:posOffset>154001</wp:posOffset>
            </wp:positionV>
            <wp:extent cx="6254115" cy="1898650"/>
            <wp:effectExtent l="0" t="0" r="0" b="6350"/>
            <wp:wrapTopAndBottom/>
            <wp:docPr id="1017277753" name="Chart 101727775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8"/>
              </a:graphicData>
            </a:graphic>
            <wp14:sizeRelH relativeFrom="page">
              <wp14:pctWidth>0</wp14:pctWidth>
            </wp14:sizeRelH>
            <wp14:sizeRelV relativeFrom="page">
              <wp14:pctHeight>0</wp14:pctHeight>
            </wp14:sizeRelV>
          </wp:anchor>
        </w:drawing>
      </w:r>
    </w:p>
    <w:p w14:paraId="59D5CD4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A312ED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BDE558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B84061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2E994D8"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Deliverables</w:t>
      </w:r>
    </w:p>
    <w:p w14:paraId="55FFCDB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18344D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3F3C8E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16.133</w:t>
      </w:r>
      <w:r w:rsidRPr="007A2A65">
        <w:rPr>
          <w:kern w:val="2"/>
          <w:lang w:val="en-GB" w:eastAsia="en-US"/>
          <w14:ligatures w14:val="standardContextual"/>
        </w:rPr>
        <w:tab/>
        <w:t>Table 16.16 lists all deliverables of the component.</w:t>
      </w:r>
    </w:p>
    <w:p w14:paraId="2A6F7B5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1DAC91E" w14:textId="77777777" w:rsidR="0023096A" w:rsidRPr="007A2A65" w:rsidRDefault="0023096A" w:rsidP="00B465D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16.16</w:t>
      </w:r>
    </w:p>
    <w:p w14:paraId="11622C96" w14:textId="77777777" w:rsidR="0023096A" w:rsidRPr="007A2A65" w:rsidRDefault="0023096A" w:rsidP="00B465D9">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Subprogramme 9, component 1: deliverables for the period 2024–2026, by category and subcategory</w:t>
      </w:r>
    </w:p>
    <w:p w14:paraId="7E55422B" w14:textId="77777777" w:rsidR="0023096A" w:rsidRPr="007A2A65" w:rsidRDefault="0023096A" w:rsidP="00D74AD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27D856FF" w14:textId="77777777" w:rsidR="0023096A" w:rsidRPr="007A2A65" w:rsidRDefault="0023096A" w:rsidP="00D74AD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tbl>
      <w:tblPr>
        <w:tblStyle w:val="TableGrid2"/>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23096A" w:rsidRPr="007A2A65" w14:paraId="300D97D2" w14:textId="77777777" w:rsidTr="00097DEB">
        <w:trPr>
          <w:tblHeader/>
        </w:trPr>
        <w:tc>
          <w:tcPr>
            <w:tcW w:w="7290" w:type="dxa"/>
            <w:tcBorders>
              <w:top w:val="single" w:sz="4" w:space="0" w:color="auto"/>
              <w:bottom w:val="single" w:sz="12" w:space="0" w:color="auto"/>
            </w:tcBorders>
            <w:shd w:val="clear" w:color="auto" w:fill="auto"/>
            <w:vAlign w:val="bottom"/>
          </w:tcPr>
          <w:p w14:paraId="318E335A" w14:textId="77777777" w:rsidR="0023096A" w:rsidRPr="007A2A65" w:rsidRDefault="0023096A" w:rsidP="00B465D9">
            <w:pPr>
              <w:keepNext/>
              <w:spacing w:before="81" w:after="81" w:line="160" w:lineRule="exact"/>
              <w:ind w:right="40"/>
              <w:rPr>
                <w:rFonts w:eastAsiaTheme="minorHAnsi"/>
                <w:i/>
                <w:sz w:val="14"/>
                <w:lang w:val="en-GB"/>
              </w:rPr>
            </w:pPr>
            <w:r w:rsidRPr="007A2A65">
              <w:rPr>
                <w:rFonts w:eastAsiaTheme="minorHAnsi"/>
                <w:i/>
                <w:sz w:val="14"/>
                <w:lang w:val="en-GB"/>
              </w:rPr>
              <w:t>Category and subcategory</w:t>
            </w:r>
          </w:p>
        </w:tc>
        <w:tc>
          <w:tcPr>
            <w:tcW w:w="640" w:type="dxa"/>
            <w:tcBorders>
              <w:top w:val="single" w:sz="4" w:space="0" w:color="auto"/>
              <w:bottom w:val="single" w:sz="12" w:space="0" w:color="auto"/>
            </w:tcBorders>
            <w:shd w:val="clear" w:color="auto" w:fill="auto"/>
            <w:vAlign w:val="bottom"/>
          </w:tcPr>
          <w:p w14:paraId="3754DECF" w14:textId="77777777" w:rsidR="0023096A" w:rsidRPr="00097DEB" w:rsidRDefault="0023096A" w:rsidP="00097DEB">
            <w:pPr>
              <w:keepNext/>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2024 planned</w:t>
            </w:r>
          </w:p>
        </w:tc>
        <w:tc>
          <w:tcPr>
            <w:tcW w:w="640" w:type="dxa"/>
            <w:tcBorders>
              <w:top w:val="single" w:sz="4" w:space="0" w:color="auto"/>
              <w:bottom w:val="single" w:sz="12" w:space="0" w:color="auto"/>
            </w:tcBorders>
            <w:shd w:val="clear" w:color="auto" w:fill="auto"/>
            <w:vAlign w:val="bottom"/>
          </w:tcPr>
          <w:p w14:paraId="4DF4803E" w14:textId="77777777" w:rsidR="0023096A" w:rsidRPr="00097DEB" w:rsidRDefault="0023096A" w:rsidP="00097DEB">
            <w:pPr>
              <w:keepNext/>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2024 actual</w:t>
            </w:r>
          </w:p>
        </w:tc>
        <w:tc>
          <w:tcPr>
            <w:tcW w:w="640" w:type="dxa"/>
            <w:tcBorders>
              <w:top w:val="single" w:sz="4" w:space="0" w:color="auto"/>
              <w:bottom w:val="single" w:sz="12" w:space="0" w:color="auto"/>
            </w:tcBorders>
            <w:shd w:val="clear" w:color="auto" w:fill="auto"/>
            <w:vAlign w:val="bottom"/>
          </w:tcPr>
          <w:p w14:paraId="37E8AA95" w14:textId="77777777" w:rsidR="0023096A" w:rsidRPr="00097DEB" w:rsidRDefault="0023096A" w:rsidP="00097DEB">
            <w:pPr>
              <w:keepNext/>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2025 planned</w:t>
            </w:r>
          </w:p>
        </w:tc>
        <w:tc>
          <w:tcPr>
            <w:tcW w:w="640" w:type="dxa"/>
            <w:tcBorders>
              <w:top w:val="single" w:sz="4" w:space="0" w:color="auto"/>
              <w:bottom w:val="single" w:sz="12" w:space="0" w:color="auto"/>
            </w:tcBorders>
            <w:shd w:val="clear" w:color="auto" w:fill="auto"/>
            <w:vAlign w:val="bottom"/>
          </w:tcPr>
          <w:p w14:paraId="73E4EAB8" w14:textId="77777777" w:rsidR="0023096A" w:rsidRPr="00097DEB" w:rsidRDefault="0023096A" w:rsidP="00097DEB">
            <w:pPr>
              <w:keepNext/>
              <w:spacing w:before="81" w:after="81" w:line="160" w:lineRule="exact"/>
              <w:ind w:right="40"/>
              <w:jc w:val="right"/>
              <w:rPr>
                <w:rFonts w:eastAsiaTheme="minorHAnsi"/>
                <w:i/>
                <w:spacing w:val="2"/>
                <w:w w:val="101"/>
                <w:sz w:val="14"/>
                <w:lang w:val="en-GB"/>
              </w:rPr>
            </w:pPr>
            <w:r w:rsidRPr="00097DEB">
              <w:rPr>
                <w:rFonts w:eastAsiaTheme="minorHAnsi"/>
                <w:i/>
                <w:spacing w:val="2"/>
                <w:w w:val="101"/>
                <w:sz w:val="14"/>
                <w:lang w:val="en-GB"/>
              </w:rPr>
              <w:t>2026 planned</w:t>
            </w:r>
          </w:p>
        </w:tc>
      </w:tr>
      <w:tr w:rsidR="0023096A" w:rsidRPr="007A2A65" w14:paraId="1DC28607" w14:textId="77777777" w:rsidTr="00097DEB">
        <w:trPr>
          <w:trHeight w:hRule="exact" w:val="100"/>
          <w:tblHeader/>
        </w:trPr>
        <w:tc>
          <w:tcPr>
            <w:tcW w:w="7290" w:type="dxa"/>
            <w:tcBorders>
              <w:top w:val="single" w:sz="12" w:space="0" w:color="auto"/>
            </w:tcBorders>
            <w:shd w:val="clear" w:color="auto" w:fill="auto"/>
            <w:vAlign w:val="bottom"/>
          </w:tcPr>
          <w:p w14:paraId="14861A40" w14:textId="77777777" w:rsidR="0023096A" w:rsidRPr="007A2A65" w:rsidRDefault="0023096A" w:rsidP="00362004">
            <w:pPr>
              <w:keepNext/>
              <w:spacing w:before="40" w:after="40" w:line="210" w:lineRule="exact"/>
              <w:ind w:right="40"/>
              <w:rPr>
                <w:rFonts w:eastAsiaTheme="minorHAnsi"/>
                <w:sz w:val="17"/>
                <w:lang w:val="en-GB"/>
              </w:rPr>
            </w:pPr>
          </w:p>
        </w:tc>
        <w:tc>
          <w:tcPr>
            <w:tcW w:w="640" w:type="dxa"/>
            <w:tcBorders>
              <w:top w:val="single" w:sz="12" w:space="0" w:color="auto"/>
            </w:tcBorders>
            <w:shd w:val="clear" w:color="auto" w:fill="auto"/>
            <w:vAlign w:val="bottom"/>
          </w:tcPr>
          <w:p w14:paraId="77A9BD3F" w14:textId="77777777" w:rsidR="0023096A" w:rsidRPr="007A2A65" w:rsidRDefault="0023096A" w:rsidP="00362004">
            <w:pPr>
              <w:keepNext/>
              <w:spacing w:before="40" w:after="40" w:line="210" w:lineRule="exact"/>
              <w:ind w:left="144" w:right="40"/>
              <w:jc w:val="right"/>
              <w:rPr>
                <w:rFonts w:eastAsiaTheme="minorHAnsi"/>
                <w:sz w:val="17"/>
                <w:lang w:val="en-GB"/>
              </w:rPr>
            </w:pPr>
          </w:p>
        </w:tc>
        <w:tc>
          <w:tcPr>
            <w:tcW w:w="640" w:type="dxa"/>
            <w:tcBorders>
              <w:top w:val="single" w:sz="12" w:space="0" w:color="auto"/>
            </w:tcBorders>
            <w:shd w:val="clear" w:color="auto" w:fill="auto"/>
            <w:vAlign w:val="bottom"/>
          </w:tcPr>
          <w:p w14:paraId="45CE1C56" w14:textId="77777777" w:rsidR="0023096A" w:rsidRPr="007A2A65" w:rsidRDefault="0023096A" w:rsidP="00362004">
            <w:pPr>
              <w:keepNext/>
              <w:spacing w:before="40" w:after="40" w:line="210" w:lineRule="exact"/>
              <w:ind w:left="144" w:right="40"/>
              <w:jc w:val="right"/>
              <w:rPr>
                <w:rFonts w:eastAsiaTheme="minorHAnsi"/>
                <w:sz w:val="17"/>
                <w:lang w:val="en-GB"/>
              </w:rPr>
            </w:pPr>
          </w:p>
        </w:tc>
        <w:tc>
          <w:tcPr>
            <w:tcW w:w="640" w:type="dxa"/>
            <w:tcBorders>
              <w:top w:val="single" w:sz="12" w:space="0" w:color="auto"/>
            </w:tcBorders>
            <w:shd w:val="clear" w:color="auto" w:fill="auto"/>
            <w:vAlign w:val="bottom"/>
          </w:tcPr>
          <w:p w14:paraId="0F21F23A" w14:textId="77777777" w:rsidR="0023096A" w:rsidRPr="007A2A65" w:rsidRDefault="0023096A" w:rsidP="00362004">
            <w:pPr>
              <w:keepNext/>
              <w:spacing w:before="40" w:after="40" w:line="210" w:lineRule="exact"/>
              <w:ind w:left="144" w:right="40"/>
              <w:jc w:val="right"/>
              <w:rPr>
                <w:rFonts w:eastAsiaTheme="minorHAnsi"/>
                <w:sz w:val="17"/>
                <w:lang w:val="en-GB"/>
              </w:rPr>
            </w:pPr>
          </w:p>
        </w:tc>
        <w:tc>
          <w:tcPr>
            <w:tcW w:w="640" w:type="dxa"/>
            <w:tcBorders>
              <w:top w:val="single" w:sz="12" w:space="0" w:color="auto"/>
            </w:tcBorders>
            <w:shd w:val="clear" w:color="auto" w:fill="auto"/>
            <w:vAlign w:val="bottom"/>
          </w:tcPr>
          <w:p w14:paraId="24564C86" w14:textId="77777777" w:rsidR="0023096A" w:rsidRPr="007A2A65" w:rsidRDefault="0023096A" w:rsidP="00362004">
            <w:pPr>
              <w:keepNext/>
              <w:spacing w:before="40" w:after="40" w:line="210" w:lineRule="exact"/>
              <w:ind w:left="144" w:right="40"/>
              <w:jc w:val="right"/>
              <w:rPr>
                <w:rFonts w:eastAsiaTheme="minorHAnsi"/>
                <w:sz w:val="17"/>
                <w:lang w:val="en-GB"/>
              </w:rPr>
            </w:pPr>
          </w:p>
        </w:tc>
      </w:tr>
      <w:tr w:rsidR="0023096A" w:rsidRPr="007A2A65" w14:paraId="3E9A95F8" w14:textId="77777777" w:rsidTr="00097DEB">
        <w:tc>
          <w:tcPr>
            <w:tcW w:w="7290" w:type="dxa"/>
            <w:shd w:val="clear" w:color="auto" w:fill="auto"/>
            <w:vAlign w:val="bottom"/>
          </w:tcPr>
          <w:p w14:paraId="4A9C69BF" w14:textId="77777777" w:rsidR="0023096A" w:rsidRPr="00097DEB" w:rsidRDefault="0023096A" w:rsidP="00D74AD1">
            <w:pPr>
              <w:keepNext/>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A.</w:t>
            </w:r>
            <w:r w:rsidRPr="00097DEB">
              <w:rPr>
                <w:rFonts w:eastAsiaTheme="minorHAnsi"/>
                <w:b/>
                <w:bCs/>
                <w:spacing w:val="4"/>
                <w:w w:val="103"/>
                <w:sz w:val="17"/>
                <w:lang w:val="en-GB"/>
              </w:rPr>
              <w:tab/>
              <w:t>Facilitation of the intergovernmental process and expert bodies</w:t>
            </w:r>
          </w:p>
        </w:tc>
        <w:tc>
          <w:tcPr>
            <w:tcW w:w="640" w:type="dxa"/>
            <w:shd w:val="clear" w:color="auto" w:fill="auto"/>
            <w:vAlign w:val="bottom"/>
          </w:tcPr>
          <w:p w14:paraId="6D91AEDB"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640" w:type="dxa"/>
            <w:shd w:val="clear" w:color="auto" w:fill="auto"/>
            <w:vAlign w:val="bottom"/>
          </w:tcPr>
          <w:p w14:paraId="08EE0C09"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640" w:type="dxa"/>
            <w:shd w:val="clear" w:color="auto" w:fill="auto"/>
            <w:vAlign w:val="bottom"/>
          </w:tcPr>
          <w:p w14:paraId="2F506E24"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640" w:type="dxa"/>
            <w:shd w:val="clear" w:color="auto" w:fill="auto"/>
            <w:vAlign w:val="bottom"/>
          </w:tcPr>
          <w:p w14:paraId="3B9E2FBF"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r>
      <w:tr w:rsidR="0023096A" w:rsidRPr="007A2A65" w14:paraId="6D856DFD" w14:textId="77777777" w:rsidTr="00097DEB">
        <w:tc>
          <w:tcPr>
            <w:tcW w:w="7290" w:type="dxa"/>
            <w:shd w:val="clear" w:color="auto" w:fill="auto"/>
            <w:vAlign w:val="bottom"/>
          </w:tcPr>
          <w:p w14:paraId="4B780DEE" w14:textId="77777777" w:rsidR="0023096A" w:rsidRPr="00097DEB" w:rsidRDefault="0023096A" w:rsidP="00D74AD1">
            <w:pPr>
              <w:keepNext/>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ab/>
              <w:t xml:space="preserve">Parliamentary documentation </w:t>
            </w:r>
            <w:r w:rsidRPr="00097DEB">
              <w:rPr>
                <w:rFonts w:eastAsiaTheme="minorHAnsi"/>
                <w:spacing w:val="4"/>
                <w:w w:val="103"/>
                <w:sz w:val="17"/>
                <w:lang w:val="en-GB"/>
              </w:rPr>
              <w:t>(number of documents)</w:t>
            </w:r>
          </w:p>
        </w:tc>
        <w:tc>
          <w:tcPr>
            <w:tcW w:w="640" w:type="dxa"/>
            <w:shd w:val="clear" w:color="auto" w:fill="auto"/>
            <w:vAlign w:val="bottom"/>
          </w:tcPr>
          <w:p w14:paraId="57BB3E33"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Arial"/>
                <w:b/>
                <w:bCs/>
                <w:sz w:val="17"/>
                <w:szCs w:val="17"/>
                <w:lang w:val="en-GB"/>
              </w:rPr>
              <w:t>69</w:t>
            </w:r>
          </w:p>
        </w:tc>
        <w:tc>
          <w:tcPr>
            <w:tcW w:w="640" w:type="dxa"/>
            <w:shd w:val="clear" w:color="auto" w:fill="auto"/>
          </w:tcPr>
          <w:p w14:paraId="454E0318"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55</w:t>
            </w:r>
          </w:p>
        </w:tc>
        <w:tc>
          <w:tcPr>
            <w:tcW w:w="640" w:type="dxa"/>
            <w:shd w:val="clear" w:color="auto" w:fill="auto"/>
          </w:tcPr>
          <w:p w14:paraId="5CD97E04"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Arial"/>
                <w:b/>
                <w:bCs/>
                <w:sz w:val="17"/>
                <w:szCs w:val="17"/>
                <w:lang w:val="en-GB"/>
              </w:rPr>
              <w:t>92</w:t>
            </w:r>
          </w:p>
        </w:tc>
        <w:tc>
          <w:tcPr>
            <w:tcW w:w="640" w:type="dxa"/>
            <w:shd w:val="clear" w:color="auto" w:fill="auto"/>
          </w:tcPr>
          <w:p w14:paraId="1EC4588A"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84</w:t>
            </w:r>
          </w:p>
        </w:tc>
      </w:tr>
      <w:tr w:rsidR="0023096A" w:rsidRPr="007A2A65" w14:paraId="6801613A" w14:textId="77777777" w:rsidTr="00097DEB">
        <w:tc>
          <w:tcPr>
            <w:tcW w:w="7290" w:type="dxa"/>
            <w:shd w:val="clear" w:color="auto" w:fill="auto"/>
            <w:vAlign w:val="bottom"/>
          </w:tcPr>
          <w:p w14:paraId="32D9642B" w14:textId="77777777" w:rsidR="0023096A" w:rsidRPr="00097DEB" w:rsidRDefault="0023096A" w:rsidP="00D74AD1">
            <w:pPr>
              <w:keepNext/>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1.</w:t>
            </w:r>
            <w:r w:rsidRPr="00097DEB">
              <w:rPr>
                <w:rFonts w:eastAsiaTheme="minorHAnsi"/>
                <w:spacing w:val="4"/>
                <w:w w:val="103"/>
                <w:sz w:val="17"/>
                <w:lang w:val="en-GB"/>
              </w:rPr>
              <w:tab/>
              <w:t>Reports to the General Assembly on international cooperation to counter the world drug problem and on crime prevention and criminal justice, including reports on the United Nations congresses on crime prevention and criminal justice</w:t>
            </w:r>
          </w:p>
        </w:tc>
        <w:tc>
          <w:tcPr>
            <w:tcW w:w="640" w:type="dxa"/>
            <w:shd w:val="clear" w:color="auto" w:fill="auto"/>
            <w:vAlign w:val="bottom"/>
          </w:tcPr>
          <w:p w14:paraId="58E496C4"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5</w:t>
            </w:r>
          </w:p>
        </w:tc>
        <w:tc>
          <w:tcPr>
            <w:tcW w:w="640" w:type="dxa"/>
            <w:shd w:val="clear" w:color="auto" w:fill="auto"/>
            <w:vAlign w:val="bottom"/>
          </w:tcPr>
          <w:p w14:paraId="5478D28A"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7</w:t>
            </w:r>
          </w:p>
        </w:tc>
        <w:tc>
          <w:tcPr>
            <w:tcW w:w="640" w:type="dxa"/>
            <w:shd w:val="clear" w:color="auto" w:fill="auto"/>
            <w:vAlign w:val="bottom"/>
          </w:tcPr>
          <w:p w14:paraId="3A31E335"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w:t>
            </w:r>
          </w:p>
        </w:tc>
        <w:tc>
          <w:tcPr>
            <w:tcW w:w="640" w:type="dxa"/>
            <w:shd w:val="clear" w:color="auto" w:fill="auto"/>
            <w:vAlign w:val="bottom"/>
          </w:tcPr>
          <w:p w14:paraId="26E63163" w14:textId="77777777" w:rsidR="0023096A" w:rsidRPr="007A2A65"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20</w:t>
            </w:r>
          </w:p>
        </w:tc>
      </w:tr>
      <w:tr w:rsidR="0023096A" w:rsidRPr="007A2A65" w14:paraId="1A915FAD" w14:textId="77777777" w:rsidTr="00097DEB">
        <w:tc>
          <w:tcPr>
            <w:tcW w:w="7290" w:type="dxa"/>
            <w:shd w:val="clear" w:color="auto" w:fill="auto"/>
            <w:vAlign w:val="bottom"/>
          </w:tcPr>
          <w:p w14:paraId="17FBEC1A"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2.</w:t>
            </w:r>
            <w:r w:rsidRPr="00097DEB">
              <w:rPr>
                <w:rFonts w:eastAsiaTheme="minorHAnsi"/>
                <w:spacing w:val="4"/>
                <w:w w:val="103"/>
                <w:sz w:val="17"/>
                <w:lang w:val="en-GB"/>
              </w:rPr>
              <w:tab/>
            </w:r>
            <w:r w:rsidRPr="00097DEB">
              <w:rPr>
                <w:rFonts w:eastAsiaTheme="minorEastAsia"/>
                <w:spacing w:val="4"/>
                <w:w w:val="103"/>
                <w:sz w:val="17"/>
                <w:szCs w:val="17"/>
                <w:lang w:val="en-GB"/>
              </w:rPr>
              <w:t>Notes to the Economic and Social Council on the contribution of the Commission on Narcotic Drugs and of the Commission on Crime Prevention and Criminal Justice</w:t>
            </w:r>
            <w:r w:rsidRPr="00097DEB" w:rsidDel="00BC058C">
              <w:rPr>
                <w:rFonts w:eastAsiaTheme="minorEastAsia"/>
                <w:spacing w:val="4"/>
                <w:w w:val="103"/>
                <w:sz w:val="17"/>
                <w:szCs w:val="17"/>
                <w:lang w:val="en-GB"/>
              </w:rPr>
              <w:t xml:space="preserve"> </w:t>
            </w:r>
            <w:r w:rsidRPr="00097DEB">
              <w:rPr>
                <w:rFonts w:eastAsiaTheme="minorEastAsia"/>
                <w:spacing w:val="4"/>
                <w:w w:val="103"/>
                <w:sz w:val="17"/>
                <w:szCs w:val="17"/>
                <w:lang w:val="en-GB"/>
              </w:rPr>
              <w:t>to the annual high-level political forum on sustainable development</w:t>
            </w:r>
          </w:p>
        </w:tc>
        <w:tc>
          <w:tcPr>
            <w:tcW w:w="640" w:type="dxa"/>
            <w:shd w:val="clear" w:color="auto" w:fill="auto"/>
            <w:vAlign w:val="bottom"/>
          </w:tcPr>
          <w:p w14:paraId="369D68D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2</w:t>
            </w:r>
          </w:p>
        </w:tc>
        <w:tc>
          <w:tcPr>
            <w:tcW w:w="640" w:type="dxa"/>
            <w:shd w:val="clear" w:color="auto" w:fill="auto"/>
            <w:vAlign w:val="bottom"/>
          </w:tcPr>
          <w:p w14:paraId="4FCC510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c>
          <w:tcPr>
            <w:tcW w:w="640" w:type="dxa"/>
            <w:shd w:val="clear" w:color="auto" w:fill="auto"/>
            <w:vAlign w:val="bottom"/>
          </w:tcPr>
          <w:p w14:paraId="6C4C7D16"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2</w:t>
            </w:r>
          </w:p>
        </w:tc>
        <w:tc>
          <w:tcPr>
            <w:tcW w:w="640" w:type="dxa"/>
            <w:shd w:val="clear" w:color="auto" w:fill="auto"/>
            <w:vAlign w:val="bottom"/>
          </w:tcPr>
          <w:p w14:paraId="4D679A2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r>
      <w:tr w:rsidR="0023096A" w:rsidRPr="007A2A65" w14:paraId="6C6B1FB9" w14:textId="77777777" w:rsidTr="00097DEB">
        <w:tc>
          <w:tcPr>
            <w:tcW w:w="7290" w:type="dxa"/>
            <w:shd w:val="clear" w:color="auto" w:fill="auto"/>
            <w:vAlign w:val="bottom"/>
          </w:tcPr>
          <w:p w14:paraId="56102858"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3.</w:t>
            </w:r>
            <w:r w:rsidRPr="00097DEB">
              <w:rPr>
                <w:rFonts w:eastAsiaTheme="minorHAnsi"/>
                <w:spacing w:val="4"/>
                <w:w w:val="103"/>
                <w:sz w:val="17"/>
                <w:lang w:val="en-GB"/>
              </w:rPr>
              <w:tab/>
            </w:r>
            <w:r w:rsidRPr="00097DEB">
              <w:rPr>
                <w:rFonts w:eastAsiaTheme="minorEastAsia"/>
                <w:spacing w:val="4"/>
                <w:w w:val="103"/>
                <w:sz w:val="17"/>
                <w:szCs w:val="17"/>
                <w:lang w:val="en-GB"/>
              </w:rPr>
              <w:t>Annual reports to the Economic and Social Council on the Commission on Narcotic Drugs and the Commission on Crime Prevention and Criminal Justice</w:t>
            </w:r>
          </w:p>
        </w:tc>
        <w:tc>
          <w:tcPr>
            <w:tcW w:w="640" w:type="dxa"/>
            <w:shd w:val="clear" w:color="auto" w:fill="auto"/>
            <w:vAlign w:val="bottom"/>
          </w:tcPr>
          <w:p w14:paraId="44E8902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w:t>
            </w:r>
          </w:p>
        </w:tc>
        <w:tc>
          <w:tcPr>
            <w:tcW w:w="640" w:type="dxa"/>
            <w:shd w:val="clear" w:color="auto" w:fill="auto"/>
            <w:vAlign w:val="bottom"/>
          </w:tcPr>
          <w:p w14:paraId="28EF46B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c>
          <w:tcPr>
            <w:tcW w:w="640" w:type="dxa"/>
            <w:shd w:val="clear" w:color="auto" w:fill="auto"/>
            <w:vAlign w:val="bottom"/>
          </w:tcPr>
          <w:p w14:paraId="7E78C1C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w:t>
            </w:r>
          </w:p>
        </w:tc>
        <w:tc>
          <w:tcPr>
            <w:tcW w:w="640" w:type="dxa"/>
            <w:shd w:val="clear" w:color="auto" w:fill="auto"/>
            <w:vAlign w:val="bottom"/>
          </w:tcPr>
          <w:p w14:paraId="79AFE82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w:t>
            </w:r>
          </w:p>
        </w:tc>
      </w:tr>
      <w:tr w:rsidR="0023096A" w:rsidRPr="007A2A65" w14:paraId="551D8A30" w14:textId="77777777" w:rsidTr="00097DEB">
        <w:tc>
          <w:tcPr>
            <w:tcW w:w="7290" w:type="dxa"/>
            <w:shd w:val="clear" w:color="auto" w:fill="auto"/>
            <w:vAlign w:val="bottom"/>
          </w:tcPr>
          <w:p w14:paraId="64ACF584"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4.</w:t>
            </w:r>
            <w:r w:rsidRPr="00097DEB">
              <w:rPr>
                <w:rFonts w:eastAsiaTheme="minorHAnsi"/>
                <w:spacing w:val="4"/>
                <w:w w:val="103"/>
                <w:sz w:val="17"/>
                <w:lang w:val="en-GB"/>
              </w:rPr>
              <w:tab/>
              <w:t>Annual reports to the Commission on Crime Prevention and Criminal Justice</w:t>
            </w:r>
          </w:p>
        </w:tc>
        <w:tc>
          <w:tcPr>
            <w:tcW w:w="640" w:type="dxa"/>
            <w:shd w:val="clear" w:color="auto" w:fill="auto"/>
            <w:vAlign w:val="bottom"/>
          </w:tcPr>
          <w:p w14:paraId="5A53A5C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14</w:t>
            </w:r>
          </w:p>
        </w:tc>
        <w:tc>
          <w:tcPr>
            <w:tcW w:w="640" w:type="dxa"/>
            <w:shd w:val="clear" w:color="auto" w:fill="auto"/>
          </w:tcPr>
          <w:p w14:paraId="560C123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18</w:t>
            </w:r>
          </w:p>
        </w:tc>
        <w:tc>
          <w:tcPr>
            <w:tcW w:w="640" w:type="dxa"/>
            <w:shd w:val="clear" w:color="auto" w:fill="auto"/>
          </w:tcPr>
          <w:p w14:paraId="2824C8E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17</w:t>
            </w:r>
          </w:p>
        </w:tc>
        <w:tc>
          <w:tcPr>
            <w:tcW w:w="640" w:type="dxa"/>
            <w:shd w:val="clear" w:color="auto" w:fill="auto"/>
          </w:tcPr>
          <w:p w14:paraId="263B89AD"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15</w:t>
            </w:r>
          </w:p>
        </w:tc>
      </w:tr>
      <w:tr w:rsidR="0023096A" w:rsidRPr="007A2A65" w14:paraId="3205A958" w14:textId="77777777" w:rsidTr="00097DEB">
        <w:tc>
          <w:tcPr>
            <w:tcW w:w="7290" w:type="dxa"/>
            <w:shd w:val="clear" w:color="auto" w:fill="auto"/>
            <w:vAlign w:val="bottom"/>
          </w:tcPr>
          <w:p w14:paraId="694B3332"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5.</w:t>
            </w:r>
            <w:r w:rsidRPr="00097DEB">
              <w:rPr>
                <w:rFonts w:eastAsiaTheme="minorHAnsi"/>
                <w:spacing w:val="4"/>
                <w:w w:val="103"/>
                <w:sz w:val="17"/>
                <w:lang w:val="en-GB"/>
              </w:rPr>
              <w:tab/>
            </w:r>
            <w:r w:rsidRPr="00097DEB">
              <w:rPr>
                <w:rFonts w:eastAsiaTheme="minorEastAsia"/>
                <w:spacing w:val="4"/>
                <w:w w:val="103"/>
                <w:sz w:val="17"/>
                <w:szCs w:val="17"/>
                <w:lang w:val="en-GB"/>
              </w:rPr>
              <w:t>Reports to the Commission on Narcotic Drugs</w:t>
            </w:r>
          </w:p>
        </w:tc>
        <w:tc>
          <w:tcPr>
            <w:tcW w:w="640" w:type="dxa"/>
            <w:shd w:val="clear" w:color="auto" w:fill="auto"/>
            <w:vAlign w:val="bottom"/>
          </w:tcPr>
          <w:p w14:paraId="04F7E44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14</w:t>
            </w:r>
          </w:p>
        </w:tc>
        <w:tc>
          <w:tcPr>
            <w:tcW w:w="640" w:type="dxa"/>
            <w:shd w:val="clear" w:color="auto" w:fill="auto"/>
          </w:tcPr>
          <w:p w14:paraId="34FC31FC"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16</w:t>
            </w:r>
          </w:p>
        </w:tc>
        <w:tc>
          <w:tcPr>
            <w:tcW w:w="640" w:type="dxa"/>
            <w:shd w:val="clear" w:color="auto" w:fill="auto"/>
          </w:tcPr>
          <w:p w14:paraId="4A16560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13</w:t>
            </w:r>
          </w:p>
        </w:tc>
        <w:tc>
          <w:tcPr>
            <w:tcW w:w="640" w:type="dxa"/>
            <w:shd w:val="clear" w:color="auto" w:fill="auto"/>
          </w:tcPr>
          <w:p w14:paraId="55EE4CD0"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13</w:t>
            </w:r>
          </w:p>
        </w:tc>
      </w:tr>
      <w:tr w:rsidR="0023096A" w:rsidRPr="007A2A65" w14:paraId="06A0EB8E" w14:textId="77777777" w:rsidTr="00097DEB">
        <w:tc>
          <w:tcPr>
            <w:tcW w:w="7290" w:type="dxa"/>
            <w:shd w:val="clear" w:color="auto" w:fill="auto"/>
            <w:vAlign w:val="bottom"/>
          </w:tcPr>
          <w:p w14:paraId="1E3E7062" w14:textId="77777777" w:rsidR="0023096A" w:rsidRPr="00097DEB" w:rsidRDefault="0023096A" w:rsidP="00097DEB">
            <w:pPr>
              <w:tabs>
                <w:tab w:val="left" w:pos="288"/>
                <w:tab w:val="left" w:pos="576"/>
                <w:tab w:val="left" w:pos="864"/>
                <w:tab w:val="left" w:pos="1152"/>
              </w:tabs>
              <w:spacing w:before="40" w:after="40" w:line="200" w:lineRule="exact"/>
              <w:ind w:left="576"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6.</w:t>
            </w:r>
            <w:r w:rsidRPr="00097DEB">
              <w:rPr>
                <w:rFonts w:eastAsiaTheme="minorHAnsi"/>
                <w:w w:val="103"/>
                <w:sz w:val="17"/>
                <w:lang w:val="en-GB"/>
              </w:rPr>
              <w:tab/>
            </w:r>
            <w:r w:rsidRPr="00097DEB">
              <w:rPr>
                <w:rFonts w:eastAsiaTheme="minorEastAsia"/>
                <w:w w:val="103"/>
                <w:sz w:val="17"/>
                <w:szCs w:val="17"/>
                <w:lang w:val="en-GB"/>
              </w:rPr>
              <w:t>Reports and notes by the Secretariat to subsidiary bodies of the Commission on Narcotic Drugs</w:t>
            </w:r>
          </w:p>
        </w:tc>
        <w:tc>
          <w:tcPr>
            <w:tcW w:w="640" w:type="dxa"/>
            <w:shd w:val="clear" w:color="auto" w:fill="auto"/>
            <w:vAlign w:val="bottom"/>
          </w:tcPr>
          <w:p w14:paraId="5C6A2A27"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28</w:t>
            </w:r>
          </w:p>
        </w:tc>
        <w:tc>
          <w:tcPr>
            <w:tcW w:w="640" w:type="dxa"/>
            <w:shd w:val="clear" w:color="auto" w:fill="auto"/>
            <w:vAlign w:val="bottom"/>
          </w:tcPr>
          <w:p w14:paraId="6FE0101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w:t>
            </w:r>
          </w:p>
        </w:tc>
        <w:tc>
          <w:tcPr>
            <w:tcW w:w="640" w:type="dxa"/>
            <w:shd w:val="clear" w:color="auto" w:fill="auto"/>
            <w:vAlign w:val="bottom"/>
          </w:tcPr>
          <w:p w14:paraId="01D6B1E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30</w:t>
            </w:r>
          </w:p>
        </w:tc>
        <w:tc>
          <w:tcPr>
            <w:tcW w:w="640" w:type="dxa"/>
            <w:shd w:val="clear" w:color="auto" w:fill="auto"/>
            <w:vAlign w:val="bottom"/>
          </w:tcPr>
          <w:p w14:paraId="2473B98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28</w:t>
            </w:r>
          </w:p>
        </w:tc>
      </w:tr>
      <w:tr w:rsidR="0023096A" w:rsidRPr="007A2A65" w14:paraId="5B9CF900" w14:textId="77777777" w:rsidTr="00097DEB">
        <w:tc>
          <w:tcPr>
            <w:tcW w:w="7290" w:type="dxa"/>
            <w:shd w:val="clear" w:color="auto" w:fill="auto"/>
            <w:vAlign w:val="bottom"/>
          </w:tcPr>
          <w:p w14:paraId="66794E98" w14:textId="284B548C"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7.</w:t>
            </w:r>
            <w:r w:rsidRPr="00097DEB">
              <w:rPr>
                <w:rFonts w:eastAsiaTheme="minorHAnsi"/>
                <w:spacing w:val="4"/>
                <w:w w:val="103"/>
                <w:sz w:val="17"/>
                <w:lang w:val="en-GB"/>
              </w:rPr>
              <w:tab/>
            </w:r>
            <w:r w:rsidRPr="00097DEB">
              <w:rPr>
                <w:rFonts w:eastAsiaTheme="minorEastAsia"/>
                <w:spacing w:val="4"/>
                <w:w w:val="103"/>
                <w:sz w:val="17"/>
                <w:szCs w:val="17"/>
                <w:lang w:val="en-GB"/>
              </w:rPr>
              <w:t xml:space="preserve">Notes by the Secretariat to the Commission on Narcotic Drugs and the Commission on </w:t>
            </w:r>
            <w:r w:rsidR="00D74AD1" w:rsidRPr="00097DEB">
              <w:rPr>
                <w:rFonts w:eastAsiaTheme="minorEastAsia"/>
                <w:spacing w:val="4"/>
                <w:w w:val="103"/>
                <w:sz w:val="17"/>
                <w:szCs w:val="17"/>
                <w:lang w:val="en-GB"/>
              </w:rPr>
              <w:t>Crime Prevention and Criminal Justice</w:t>
            </w:r>
          </w:p>
        </w:tc>
        <w:tc>
          <w:tcPr>
            <w:tcW w:w="640" w:type="dxa"/>
            <w:shd w:val="clear" w:color="auto" w:fill="auto"/>
            <w:vAlign w:val="bottom"/>
          </w:tcPr>
          <w:p w14:paraId="56C91D4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2</w:t>
            </w:r>
          </w:p>
        </w:tc>
        <w:tc>
          <w:tcPr>
            <w:tcW w:w="640" w:type="dxa"/>
            <w:shd w:val="clear" w:color="auto" w:fill="auto"/>
            <w:vAlign w:val="bottom"/>
          </w:tcPr>
          <w:p w14:paraId="7C74CA2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c>
          <w:tcPr>
            <w:tcW w:w="640" w:type="dxa"/>
            <w:shd w:val="clear" w:color="auto" w:fill="auto"/>
            <w:vAlign w:val="bottom"/>
          </w:tcPr>
          <w:p w14:paraId="277C8EE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2</w:t>
            </w:r>
          </w:p>
        </w:tc>
        <w:tc>
          <w:tcPr>
            <w:tcW w:w="640" w:type="dxa"/>
            <w:shd w:val="clear" w:color="auto" w:fill="auto"/>
            <w:vAlign w:val="bottom"/>
          </w:tcPr>
          <w:p w14:paraId="70828E60"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w:t>
            </w:r>
          </w:p>
        </w:tc>
      </w:tr>
      <w:tr w:rsidR="0023096A" w:rsidRPr="007A2A65" w14:paraId="03E9CAC0" w14:textId="77777777" w:rsidTr="00097DEB">
        <w:tc>
          <w:tcPr>
            <w:tcW w:w="7290" w:type="dxa"/>
            <w:shd w:val="clear" w:color="auto" w:fill="auto"/>
            <w:vAlign w:val="bottom"/>
          </w:tcPr>
          <w:p w14:paraId="30096638"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8.</w:t>
            </w:r>
            <w:r w:rsidRPr="00097DEB">
              <w:rPr>
                <w:rFonts w:eastAsiaTheme="minorHAnsi"/>
                <w:spacing w:val="4"/>
                <w:w w:val="103"/>
                <w:sz w:val="17"/>
                <w:lang w:val="en-GB"/>
              </w:rPr>
              <w:tab/>
              <w:t>Reports to the regional preparatory meetings of the Fifteenth United Nations Congress on Crime Prevention and Criminal Justice</w:t>
            </w:r>
          </w:p>
        </w:tc>
        <w:tc>
          <w:tcPr>
            <w:tcW w:w="640" w:type="dxa"/>
            <w:shd w:val="clear" w:color="auto" w:fill="auto"/>
            <w:vAlign w:val="bottom"/>
          </w:tcPr>
          <w:p w14:paraId="73A3376D"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w:t>
            </w:r>
          </w:p>
        </w:tc>
        <w:tc>
          <w:tcPr>
            <w:tcW w:w="640" w:type="dxa"/>
            <w:shd w:val="clear" w:color="auto" w:fill="auto"/>
            <w:vAlign w:val="bottom"/>
          </w:tcPr>
          <w:p w14:paraId="57923C9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6</w:t>
            </w:r>
          </w:p>
        </w:tc>
        <w:tc>
          <w:tcPr>
            <w:tcW w:w="640" w:type="dxa"/>
            <w:shd w:val="clear" w:color="auto" w:fill="auto"/>
            <w:vAlign w:val="bottom"/>
          </w:tcPr>
          <w:p w14:paraId="202A7D2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20</w:t>
            </w:r>
          </w:p>
        </w:tc>
        <w:tc>
          <w:tcPr>
            <w:tcW w:w="640" w:type="dxa"/>
            <w:shd w:val="clear" w:color="auto" w:fill="auto"/>
            <w:vAlign w:val="bottom"/>
          </w:tcPr>
          <w:p w14:paraId="190F883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w:t>
            </w:r>
          </w:p>
        </w:tc>
      </w:tr>
      <w:tr w:rsidR="0023096A" w:rsidRPr="007A2A65" w14:paraId="4EA3BE36" w14:textId="77777777" w:rsidTr="00097DEB">
        <w:tc>
          <w:tcPr>
            <w:tcW w:w="7290" w:type="dxa"/>
            <w:shd w:val="clear" w:color="auto" w:fill="auto"/>
            <w:vAlign w:val="bottom"/>
          </w:tcPr>
          <w:p w14:paraId="3B13EBA3"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ab/>
              <w:t xml:space="preserve">Substantive services for meetings </w:t>
            </w:r>
            <w:r w:rsidRPr="00097DEB">
              <w:rPr>
                <w:rFonts w:eastAsiaTheme="minorHAnsi"/>
                <w:spacing w:val="4"/>
                <w:w w:val="103"/>
                <w:sz w:val="17"/>
                <w:lang w:val="en-GB"/>
              </w:rPr>
              <w:t>(number of three-hour meetings)</w:t>
            </w:r>
          </w:p>
        </w:tc>
        <w:tc>
          <w:tcPr>
            <w:tcW w:w="640" w:type="dxa"/>
            <w:shd w:val="clear" w:color="auto" w:fill="auto"/>
            <w:vAlign w:val="bottom"/>
          </w:tcPr>
          <w:p w14:paraId="0643956C"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Arial"/>
                <w:b/>
                <w:bCs/>
                <w:sz w:val="17"/>
                <w:szCs w:val="17"/>
                <w:lang w:val="en-GB"/>
              </w:rPr>
              <w:t>154</w:t>
            </w:r>
          </w:p>
        </w:tc>
        <w:tc>
          <w:tcPr>
            <w:tcW w:w="640" w:type="dxa"/>
            <w:shd w:val="clear" w:color="auto" w:fill="auto"/>
          </w:tcPr>
          <w:p w14:paraId="69C81577"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105</w:t>
            </w:r>
          </w:p>
        </w:tc>
        <w:tc>
          <w:tcPr>
            <w:tcW w:w="640" w:type="dxa"/>
            <w:shd w:val="clear" w:color="auto" w:fill="auto"/>
          </w:tcPr>
          <w:p w14:paraId="3BEC702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Arial"/>
                <w:b/>
                <w:bCs/>
                <w:sz w:val="17"/>
                <w:szCs w:val="17"/>
                <w:lang w:val="en-GB"/>
              </w:rPr>
              <w:t>195</w:t>
            </w:r>
          </w:p>
        </w:tc>
        <w:tc>
          <w:tcPr>
            <w:tcW w:w="640" w:type="dxa"/>
            <w:shd w:val="clear" w:color="auto" w:fill="auto"/>
          </w:tcPr>
          <w:p w14:paraId="7896DCD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181</w:t>
            </w:r>
          </w:p>
        </w:tc>
      </w:tr>
      <w:tr w:rsidR="0023096A" w:rsidRPr="007A2A65" w14:paraId="77772E02" w14:textId="77777777" w:rsidTr="00097DEB">
        <w:tc>
          <w:tcPr>
            <w:tcW w:w="7290" w:type="dxa"/>
            <w:shd w:val="clear" w:color="auto" w:fill="auto"/>
            <w:vAlign w:val="bottom"/>
          </w:tcPr>
          <w:p w14:paraId="7AC4F2CF"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spacing w:val="4"/>
                <w:w w:val="103"/>
                <w:sz w:val="17"/>
                <w:lang w:val="en-GB"/>
              </w:rPr>
            </w:pPr>
            <w:r w:rsidRPr="00097DEB">
              <w:rPr>
                <w:rFonts w:eastAsiaTheme="minorHAnsi"/>
                <w:spacing w:val="4"/>
                <w:w w:val="103"/>
                <w:sz w:val="17"/>
                <w:lang w:val="en-GB"/>
              </w:rPr>
              <w:tab/>
              <w:t>Meetings of:</w:t>
            </w:r>
          </w:p>
        </w:tc>
        <w:tc>
          <w:tcPr>
            <w:tcW w:w="640" w:type="dxa"/>
            <w:shd w:val="clear" w:color="auto" w:fill="auto"/>
            <w:vAlign w:val="bottom"/>
          </w:tcPr>
          <w:p w14:paraId="70A3DD3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640" w:type="dxa"/>
            <w:shd w:val="clear" w:color="auto" w:fill="auto"/>
            <w:vAlign w:val="bottom"/>
          </w:tcPr>
          <w:p w14:paraId="5969938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640" w:type="dxa"/>
            <w:shd w:val="clear" w:color="auto" w:fill="auto"/>
            <w:vAlign w:val="bottom"/>
          </w:tcPr>
          <w:p w14:paraId="424D0C6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640" w:type="dxa"/>
            <w:shd w:val="clear" w:color="auto" w:fill="auto"/>
            <w:vAlign w:val="bottom"/>
          </w:tcPr>
          <w:p w14:paraId="20E11F36"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r>
      <w:tr w:rsidR="0023096A" w:rsidRPr="007A2A65" w14:paraId="54E6AA63" w14:textId="77777777" w:rsidTr="00097DEB">
        <w:tc>
          <w:tcPr>
            <w:tcW w:w="7290" w:type="dxa"/>
            <w:shd w:val="clear" w:color="auto" w:fill="auto"/>
            <w:vAlign w:val="bottom"/>
          </w:tcPr>
          <w:p w14:paraId="322D094D"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9.</w:t>
            </w:r>
            <w:r w:rsidRPr="00097DEB">
              <w:rPr>
                <w:rFonts w:eastAsiaTheme="minorHAnsi"/>
                <w:spacing w:val="4"/>
                <w:w w:val="103"/>
                <w:sz w:val="17"/>
                <w:lang w:val="en-GB"/>
              </w:rPr>
              <w:tab/>
              <w:t>Economic and Social Council</w:t>
            </w:r>
          </w:p>
        </w:tc>
        <w:tc>
          <w:tcPr>
            <w:tcW w:w="640" w:type="dxa"/>
            <w:shd w:val="clear" w:color="auto" w:fill="auto"/>
            <w:vAlign w:val="bottom"/>
          </w:tcPr>
          <w:p w14:paraId="04CA8B25"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6</w:t>
            </w:r>
          </w:p>
        </w:tc>
        <w:tc>
          <w:tcPr>
            <w:tcW w:w="640" w:type="dxa"/>
            <w:shd w:val="clear" w:color="auto" w:fill="auto"/>
          </w:tcPr>
          <w:p w14:paraId="6948B872"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6</w:t>
            </w:r>
          </w:p>
        </w:tc>
        <w:tc>
          <w:tcPr>
            <w:tcW w:w="640" w:type="dxa"/>
            <w:shd w:val="clear" w:color="auto" w:fill="auto"/>
          </w:tcPr>
          <w:p w14:paraId="25D8DB7C"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6</w:t>
            </w:r>
          </w:p>
        </w:tc>
        <w:tc>
          <w:tcPr>
            <w:tcW w:w="640" w:type="dxa"/>
            <w:shd w:val="clear" w:color="auto" w:fill="auto"/>
          </w:tcPr>
          <w:p w14:paraId="0B68F75F"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6</w:t>
            </w:r>
          </w:p>
        </w:tc>
      </w:tr>
      <w:tr w:rsidR="0023096A" w:rsidRPr="007A2A65" w14:paraId="7A1249B7" w14:textId="77777777" w:rsidTr="00097DEB">
        <w:tc>
          <w:tcPr>
            <w:tcW w:w="7290" w:type="dxa"/>
            <w:shd w:val="clear" w:color="auto" w:fill="auto"/>
            <w:vAlign w:val="bottom"/>
          </w:tcPr>
          <w:p w14:paraId="30237E9E"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10.</w:t>
            </w:r>
            <w:r w:rsidRPr="00097DEB">
              <w:rPr>
                <w:rFonts w:eastAsiaTheme="minorHAnsi"/>
                <w:spacing w:val="4"/>
                <w:w w:val="103"/>
                <w:sz w:val="17"/>
                <w:lang w:val="en-GB"/>
              </w:rPr>
              <w:tab/>
            </w:r>
            <w:r w:rsidRPr="00097DEB">
              <w:rPr>
                <w:rFonts w:eastAsiaTheme="minorEastAsia"/>
                <w:spacing w:val="4"/>
                <w:w w:val="103"/>
                <w:sz w:val="17"/>
                <w:szCs w:val="17"/>
                <w:lang w:val="en-GB"/>
              </w:rPr>
              <w:t>Commission on Crime Prevention and Criminal Justice</w:t>
            </w:r>
          </w:p>
        </w:tc>
        <w:tc>
          <w:tcPr>
            <w:tcW w:w="640" w:type="dxa"/>
            <w:shd w:val="clear" w:color="auto" w:fill="auto"/>
            <w:vAlign w:val="bottom"/>
          </w:tcPr>
          <w:p w14:paraId="5CBD476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46</w:t>
            </w:r>
          </w:p>
        </w:tc>
        <w:tc>
          <w:tcPr>
            <w:tcW w:w="640" w:type="dxa"/>
            <w:shd w:val="clear" w:color="auto" w:fill="auto"/>
          </w:tcPr>
          <w:p w14:paraId="6468B8E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34</w:t>
            </w:r>
          </w:p>
        </w:tc>
        <w:tc>
          <w:tcPr>
            <w:tcW w:w="640" w:type="dxa"/>
            <w:shd w:val="clear" w:color="auto" w:fill="auto"/>
          </w:tcPr>
          <w:p w14:paraId="208AF74D"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46</w:t>
            </w:r>
          </w:p>
        </w:tc>
        <w:tc>
          <w:tcPr>
            <w:tcW w:w="640" w:type="dxa"/>
            <w:shd w:val="clear" w:color="auto" w:fill="auto"/>
          </w:tcPr>
          <w:p w14:paraId="0E3DF5F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46</w:t>
            </w:r>
          </w:p>
        </w:tc>
      </w:tr>
      <w:tr w:rsidR="0023096A" w:rsidRPr="007A2A65" w14:paraId="1C2BC161" w14:textId="77777777" w:rsidTr="00097DEB">
        <w:tc>
          <w:tcPr>
            <w:tcW w:w="7290" w:type="dxa"/>
            <w:shd w:val="clear" w:color="auto" w:fill="auto"/>
            <w:vAlign w:val="bottom"/>
          </w:tcPr>
          <w:p w14:paraId="2AA2DFC7"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11.</w:t>
            </w:r>
            <w:r w:rsidRPr="00097DEB">
              <w:rPr>
                <w:rFonts w:eastAsiaTheme="minorHAnsi"/>
                <w:spacing w:val="4"/>
                <w:w w:val="103"/>
                <w:sz w:val="17"/>
                <w:lang w:val="en-GB"/>
              </w:rPr>
              <w:tab/>
            </w:r>
            <w:r w:rsidRPr="00097DEB">
              <w:rPr>
                <w:rFonts w:eastAsiaTheme="minorEastAsia"/>
                <w:spacing w:val="4"/>
                <w:w w:val="103"/>
                <w:sz w:val="17"/>
                <w:szCs w:val="17"/>
                <w:lang w:val="en-GB"/>
              </w:rPr>
              <w:t>Commission on Narcotic Drugs</w:t>
            </w:r>
          </w:p>
        </w:tc>
        <w:tc>
          <w:tcPr>
            <w:tcW w:w="640" w:type="dxa"/>
            <w:shd w:val="clear" w:color="auto" w:fill="auto"/>
            <w:vAlign w:val="bottom"/>
          </w:tcPr>
          <w:p w14:paraId="456F972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46</w:t>
            </w:r>
          </w:p>
        </w:tc>
        <w:tc>
          <w:tcPr>
            <w:tcW w:w="640" w:type="dxa"/>
            <w:shd w:val="clear" w:color="auto" w:fill="auto"/>
          </w:tcPr>
          <w:p w14:paraId="6506A66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48</w:t>
            </w:r>
          </w:p>
        </w:tc>
        <w:tc>
          <w:tcPr>
            <w:tcW w:w="640" w:type="dxa"/>
            <w:shd w:val="clear" w:color="auto" w:fill="auto"/>
          </w:tcPr>
          <w:p w14:paraId="4B2ACB8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46</w:t>
            </w:r>
          </w:p>
        </w:tc>
        <w:tc>
          <w:tcPr>
            <w:tcW w:w="640" w:type="dxa"/>
            <w:shd w:val="clear" w:color="auto" w:fill="auto"/>
          </w:tcPr>
          <w:p w14:paraId="43CFF66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46</w:t>
            </w:r>
          </w:p>
        </w:tc>
      </w:tr>
      <w:tr w:rsidR="0023096A" w:rsidRPr="007A2A65" w14:paraId="24B023D2" w14:textId="77777777" w:rsidTr="00097DEB">
        <w:tc>
          <w:tcPr>
            <w:tcW w:w="7290" w:type="dxa"/>
            <w:shd w:val="clear" w:color="auto" w:fill="auto"/>
            <w:vAlign w:val="bottom"/>
          </w:tcPr>
          <w:p w14:paraId="55A66D6B"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spacing w:val="4"/>
                <w:w w:val="103"/>
                <w:sz w:val="17"/>
                <w:szCs w:val="17"/>
                <w:lang w:val="en-GB"/>
              </w:rPr>
              <w:t>12.</w:t>
            </w:r>
            <w:r w:rsidRPr="00097DEB">
              <w:rPr>
                <w:rFonts w:eastAsiaTheme="minorHAnsi"/>
                <w:spacing w:val="4"/>
                <w:w w:val="103"/>
                <w:sz w:val="17"/>
                <w:lang w:val="en-GB"/>
              </w:rPr>
              <w:tab/>
            </w:r>
            <w:r w:rsidRPr="00097DEB">
              <w:rPr>
                <w:rFonts w:eastAsiaTheme="minorEastAsia"/>
                <w:spacing w:val="4"/>
                <w:w w:val="103"/>
                <w:sz w:val="17"/>
                <w:szCs w:val="17"/>
                <w:lang w:val="en-GB"/>
              </w:rPr>
              <w:t>The subsidiary bodies of the Commission on Narcotic Drugs</w:t>
            </w:r>
          </w:p>
        </w:tc>
        <w:tc>
          <w:tcPr>
            <w:tcW w:w="640" w:type="dxa"/>
            <w:shd w:val="clear" w:color="auto" w:fill="auto"/>
            <w:vAlign w:val="bottom"/>
          </w:tcPr>
          <w:p w14:paraId="6CC09123"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40</w:t>
            </w:r>
          </w:p>
        </w:tc>
        <w:tc>
          <w:tcPr>
            <w:tcW w:w="640" w:type="dxa"/>
            <w:shd w:val="clear" w:color="auto" w:fill="auto"/>
          </w:tcPr>
          <w:p w14:paraId="328CE1C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w:t>
            </w:r>
          </w:p>
        </w:tc>
        <w:tc>
          <w:tcPr>
            <w:tcW w:w="640" w:type="dxa"/>
            <w:shd w:val="clear" w:color="auto" w:fill="auto"/>
          </w:tcPr>
          <w:p w14:paraId="61BF5980"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50</w:t>
            </w:r>
          </w:p>
        </w:tc>
        <w:tc>
          <w:tcPr>
            <w:tcW w:w="640" w:type="dxa"/>
            <w:shd w:val="clear" w:color="auto" w:fill="auto"/>
          </w:tcPr>
          <w:p w14:paraId="04D97026"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40</w:t>
            </w:r>
          </w:p>
        </w:tc>
      </w:tr>
      <w:tr w:rsidR="0023096A" w:rsidRPr="007A2A65" w14:paraId="62FE0E2C" w14:textId="77777777" w:rsidTr="00097DEB">
        <w:tc>
          <w:tcPr>
            <w:tcW w:w="7290" w:type="dxa"/>
            <w:shd w:val="clear" w:color="auto" w:fill="auto"/>
            <w:vAlign w:val="bottom"/>
          </w:tcPr>
          <w:p w14:paraId="145AE3BE"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13.</w:t>
            </w:r>
            <w:r w:rsidRPr="00097DEB">
              <w:rPr>
                <w:rFonts w:eastAsiaTheme="minorHAnsi"/>
                <w:spacing w:val="4"/>
                <w:w w:val="103"/>
                <w:sz w:val="17"/>
                <w:lang w:val="en-GB"/>
              </w:rPr>
              <w:tab/>
              <w:t>The standing open-ended intergovernmental working group on improving the governance and financial situation of UNODC</w:t>
            </w:r>
          </w:p>
        </w:tc>
        <w:tc>
          <w:tcPr>
            <w:tcW w:w="640" w:type="dxa"/>
            <w:shd w:val="clear" w:color="auto" w:fill="auto"/>
            <w:vAlign w:val="bottom"/>
          </w:tcPr>
          <w:p w14:paraId="7DDFA93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16</w:t>
            </w:r>
          </w:p>
        </w:tc>
        <w:tc>
          <w:tcPr>
            <w:tcW w:w="640" w:type="dxa"/>
            <w:shd w:val="clear" w:color="auto" w:fill="auto"/>
            <w:vAlign w:val="bottom"/>
          </w:tcPr>
          <w:p w14:paraId="086AAD59"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17</w:t>
            </w:r>
          </w:p>
        </w:tc>
        <w:tc>
          <w:tcPr>
            <w:tcW w:w="640" w:type="dxa"/>
            <w:shd w:val="clear" w:color="auto" w:fill="auto"/>
            <w:vAlign w:val="bottom"/>
          </w:tcPr>
          <w:p w14:paraId="7F88DC36"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17</w:t>
            </w:r>
          </w:p>
        </w:tc>
        <w:tc>
          <w:tcPr>
            <w:tcW w:w="640" w:type="dxa"/>
            <w:shd w:val="clear" w:color="auto" w:fill="auto"/>
            <w:vAlign w:val="bottom"/>
          </w:tcPr>
          <w:p w14:paraId="4074FC4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17</w:t>
            </w:r>
          </w:p>
        </w:tc>
      </w:tr>
      <w:tr w:rsidR="0023096A" w:rsidRPr="007A2A65" w14:paraId="23B192B6" w14:textId="77777777" w:rsidTr="00097DEB">
        <w:tc>
          <w:tcPr>
            <w:tcW w:w="7290" w:type="dxa"/>
            <w:shd w:val="clear" w:color="auto" w:fill="auto"/>
            <w:vAlign w:val="bottom"/>
          </w:tcPr>
          <w:p w14:paraId="47728F8A" w14:textId="62BA5A42"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14.</w:t>
            </w:r>
            <w:r w:rsidRPr="00097DEB">
              <w:rPr>
                <w:rFonts w:eastAsiaTheme="minorHAnsi"/>
                <w:spacing w:val="4"/>
                <w:w w:val="103"/>
                <w:sz w:val="17"/>
                <w:lang w:val="en-GB"/>
              </w:rPr>
              <w:tab/>
              <w:t xml:space="preserve">Regional preparatory meetings of the Fifteenth </w:t>
            </w:r>
            <w:r w:rsidR="00D74AD1" w:rsidRPr="00097DEB">
              <w:rPr>
                <w:rFonts w:eastAsiaTheme="minorHAnsi"/>
                <w:spacing w:val="4"/>
                <w:w w:val="103"/>
                <w:sz w:val="17"/>
                <w:lang w:val="en-GB"/>
              </w:rPr>
              <w:t>United Nations</w:t>
            </w:r>
            <w:r w:rsidRPr="00097DEB">
              <w:rPr>
                <w:rFonts w:eastAsiaTheme="minorHAnsi"/>
                <w:spacing w:val="4"/>
                <w:w w:val="103"/>
                <w:sz w:val="17"/>
                <w:lang w:val="en-GB"/>
              </w:rPr>
              <w:t xml:space="preserve"> Congress on Crime Prevention and Criminal Justice</w:t>
            </w:r>
          </w:p>
        </w:tc>
        <w:tc>
          <w:tcPr>
            <w:tcW w:w="640" w:type="dxa"/>
            <w:shd w:val="clear" w:color="auto" w:fill="auto"/>
            <w:vAlign w:val="bottom"/>
          </w:tcPr>
          <w:p w14:paraId="10F98E02"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w:t>
            </w:r>
          </w:p>
        </w:tc>
        <w:tc>
          <w:tcPr>
            <w:tcW w:w="640" w:type="dxa"/>
            <w:shd w:val="clear" w:color="auto" w:fill="auto"/>
            <w:vAlign w:val="bottom"/>
          </w:tcPr>
          <w:p w14:paraId="50C9934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w:t>
            </w:r>
          </w:p>
        </w:tc>
        <w:tc>
          <w:tcPr>
            <w:tcW w:w="640" w:type="dxa"/>
            <w:shd w:val="clear" w:color="auto" w:fill="auto"/>
            <w:vAlign w:val="bottom"/>
          </w:tcPr>
          <w:p w14:paraId="6023FF9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30</w:t>
            </w:r>
          </w:p>
        </w:tc>
        <w:tc>
          <w:tcPr>
            <w:tcW w:w="640" w:type="dxa"/>
            <w:shd w:val="clear" w:color="auto" w:fill="auto"/>
            <w:vAlign w:val="bottom"/>
          </w:tcPr>
          <w:p w14:paraId="6011BDF7"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26</w:t>
            </w:r>
          </w:p>
        </w:tc>
      </w:tr>
      <w:tr w:rsidR="0023096A" w:rsidRPr="007A2A65" w14:paraId="7C0E1F9E" w14:textId="77777777" w:rsidTr="00097DEB">
        <w:tc>
          <w:tcPr>
            <w:tcW w:w="7290" w:type="dxa"/>
            <w:shd w:val="clear" w:color="auto" w:fill="auto"/>
            <w:vAlign w:val="bottom"/>
          </w:tcPr>
          <w:p w14:paraId="6E560BC2"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B.</w:t>
            </w:r>
            <w:r w:rsidRPr="00097DEB">
              <w:rPr>
                <w:rFonts w:eastAsiaTheme="minorHAnsi"/>
                <w:b/>
                <w:bCs/>
                <w:spacing w:val="4"/>
                <w:w w:val="103"/>
                <w:sz w:val="17"/>
                <w:lang w:val="en-GB"/>
              </w:rPr>
              <w:tab/>
              <w:t>Generation and transfer of knowledge</w:t>
            </w:r>
          </w:p>
        </w:tc>
        <w:tc>
          <w:tcPr>
            <w:tcW w:w="640" w:type="dxa"/>
            <w:shd w:val="clear" w:color="auto" w:fill="auto"/>
            <w:vAlign w:val="bottom"/>
          </w:tcPr>
          <w:p w14:paraId="760E01C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640" w:type="dxa"/>
            <w:shd w:val="clear" w:color="auto" w:fill="auto"/>
          </w:tcPr>
          <w:p w14:paraId="1267AD6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640" w:type="dxa"/>
            <w:shd w:val="clear" w:color="auto" w:fill="auto"/>
          </w:tcPr>
          <w:p w14:paraId="2E73139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c>
          <w:tcPr>
            <w:tcW w:w="640" w:type="dxa"/>
            <w:shd w:val="clear" w:color="auto" w:fill="auto"/>
          </w:tcPr>
          <w:p w14:paraId="0FC462C7"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p>
        </w:tc>
      </w:tr>
      <w:tr w:rsidR="0023096A" w:rsidRPr="007A2A65" w14:paraId="4A33B22D" w14:textId="77777777" w:rsidTr="00097DEB">
        <w:tc>
          <w:tcPr>
            <w:tcW w:w="7290" w:type="dxa"/>
            <w:shd w:val="clear" w:color="auto" w:fill="auto"/>
            <w:vAlign w:val="bottom"/>
          </w:tcPr>
          <w:p w14:paraId="44DFDA7F"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ab/>
              <w:t xml:space="preserve">Publications </w:t>
            </w:r>
            <w:r w:rsidRPr="00097DEB">
              <w:rPr>
                <w:rFonts w:eastAsiaTheme="minorHAnsi"/>
                <w:spacing w:val="4"/>
                <w:w w:val="103"/>
                <w:sz w:val="17"/>
                <w:lang w:val="en-GB"/>
              </w:rPr>
              <w:t>(number of publications)</w:t>
            </w:r>
          </w:p>
        </w:tc>
        <w:tc>
          <w:tcPr>
            <w:tcW w:w="640" w:type="dxa"/>
            <w:shd w:val="clear" w:color="auto" w:fill="auto"/>
            <w:vAlign w:val="bottom"/>
          </w:tcPr>
          <w:p w14:paraId="5ACE1BC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Arial"/>
                <w:b/>
                <w:bCs/>
                <w:sz w:val="17"/>
                <w:szCs w:val="17"/>
                <w:lang w:val="en-GB"/>
              </w:rPr>
              <w:t>5</w:t>
            </w:r>
          </w:p>
        </w:tc>
        <w:tc>
          <w:tcPr>
            <w:tcW w:w="640" w:type="dxa"/>
            <w:shd w:val="clear" w:color="auto" w:fill="auto"/>
          </w:tcPr>
          <w:p w14:paraId="300C220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5</w:t>
            </w:r>
          </w:p>
        </w:tc>
        <w:tc>
          <w:tcPr>
            <w:tcW w:w="640" w:type="dxa"/>
            <w:shd w:val="clear" w:color="auto" w:fill="auto"/>
          </w:tcPr>
          <w:p w14:paraId="5C82D2C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Arial"/>
                <w:b/>
                <w:bCs/>
                <w:sz w:val="17"/>
                <w:szCs w:val="17"/>
                <w:lang w:val="en-GB"/>
              </w:rPr>
              <w:t>5</w:t>
            </w:r>
          </w:p>
        </w:tc>
        <w:tc>
          <w:tcPr>
            <w:tcW w:w="640" w:type="dxa"/>
            <w:shd w:val="clear" w:color="auto" w:fill="auto"/>
          </w:tcPr>
          <w:p w14:paraId="21DD8493"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b/>
                <w:bCs/>
                <w:sz w:val="17"/>
                <w:lang w:val="en-GB"/>
              </w:rPr>
            </w:pPr>
            <w:r w:rsidRPr="007A2A65">
              <w:rPr>
                <w:rFonts w:eastAsiaTheme="minorHAnsi"/>
                <w:b/>
                <w:bCs/>
                <w:sz w:val="17"/>
                <w:lang w:val="en-GB"/>
              </w:rPr>
              <w:t>5</w:t>
            </w:r>
          </w:p>
        </w:tc>
      </w:tr>
      <w:tr w:rsidR="0023096A" w:rsidRPr="007A2A65" w14:paraId="376BF304" w14:textId="77777777" w:rsidTr="00097DEB">
        <w:tc>
          <w:tcPr>
            <w:tcW w:w="7290" w:type="dxa"/>
            <w:shd w:val="clear" w:color="auto" w:fill="auto"/>
            <w:vAlign w:val="bottom"/>
          </w:tcPr>
          <w:p w14:paraId="3C4739B8"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15.</w:t>
            </w:r>
            <w:r w:rsidRPr="00097DEB">
              <w:rPr>
                <w:rFonts w:eastAsiaTheme="minorHAnsi"/>
                <w:spacing w:val="4"/>
                <w:w w:val="103"/>
                <w:sz w:val="17"/>
                <w:lang w:val="en-GB"/>
              </w:rPr>
              <w:tab/>
              <w:t>On the manufacture of narcotic drugs and psychotropic substances and their precursors</w:t>
            </w:r>
          </w:p>
        </w:tc>
        <w:tc>
          <w:tcPr>
            <w:tcW w:w="640" w:type="dxa"/>
            <w:shd w:val="clear" w:color="auto" w:fill="auto"/>
            <w:vAlign w:val="bottom"/>
          </w:tcPr>
          <w:p w14:paraId="137E2BB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w:t>
            </w:r>
          </w:p>
        </w:tc>
        <w:tc>
          <w:tcPr>
            <w:tcW w:w="640" w:type="dxa"/>
            <w:shd w:val="clear" w:color="auto" w:fill="auto"/>
            <w:vAlign w:val="bottom"/>
          </w:tcPr>
          <w:p w14:paraId="6A6036E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w:t>
            </w:r>
          </w:p>
        </w:tc>
        <w:tc>
          <w:tcPr>
            <w:tcW w:w="640" w:type="dxa"/>
            <w:shd w:val="clear" w:color="auto" w:fill="auto"/>
            <w:vAlign w:val="bottom"/>
          </w:tcPr>
          <w:p w14:paraId="08279FA1"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w:t>
            </w:r>
          </w:p>
        </w:tc>
        <w:tc>
          <w:tcPr>
            <w:tcW w:w="640" w:type="dxa"/>
            <w:shd w:val="clear" w:color="auto" w:fill="auto"/>
            <w:vAlign w:val="bottom"/>
          </w:tcPr>
          <w:p w14:paraId="73239730"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r>
      <w:tr w:rsidR="0023096A" w:rsidRPr="007A2A65" w14:paraId="69D05C1A" w14:textId="77777777" w:rsidTr="00097DEB">
        <w:tc>
          <w:tcPr>
            <w:tcW w:w="7290" w:type="dxa"/>
            <w:shd w:val="clear" w:color="auto" w:fill="auto"/>
            <w:vAlign w:val="bottom"/>
          </w:tcPr>
          <w:p w14:paraId="4356AD8E"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16.</w:t>
            </w:r>
            <w:r w:rsidRPr="00097DEB">
              <w:rPr>
                <w:rFonts w:eastAsiaTheme="minorHAnsi"/>
                <w:spacing w:val="4"/>
                <w:w w:val="103"/>
                <w:sz w:val="17"/>
                <w:lang w:val="en-GB"/>
              </w:rPr>
              <w:tab/>
              <w:t>Directory of competent national authorities under the international drug control treaties</w:t>
            </w:r>
          </w:p>
        </w:tc>
        <w:tc>
          <w:tcPr>
            <w:tcW w:w="640" w:type="dxa"/>
            <w:shd w:val="clear" w:color="auto" w:fill="auto"/>
            <w:vAlign w:val="bottom"/>
          </w:tcPr>
          <w:p w14:paraId="6F4CF6E7"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w:t>
            </w:r>
          </w:p>
        </w:tc>
        <w:tc>
          <w:tcPr>
            <w:tcW w:w="640" w:type="dxa"/>
            <w:shd w:val="clear" w:color="auto" w:fill="auto"/>
          </w:tcPr>
          <w:p w14:paraId="76A8DF58"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w:t>
            </w:r>
          </w:p>
        </w:tc>
        <w:tc>
          <w:tcPr>
            <w:tcW w:w="640" w:type="dxa"/>
            <w:shd w:val="clear" w:color="auto" w:fill="auto"/>
          </w:tcPr>
          <w:p w14:paraId="478D34AB"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1</w:t>
            </w:r>
          </w:p>
        </w:tc>
        <w:tc>
          <w:tcPr>
            <w:tcW w:w="640" w:type="dxa"/>
            <w:shd w:val="clear" w:color="auto" w:fill="auto"/>
          </w:tcPr>
          <w:p w14:paraId="0F2A6E26"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1</w:t>
            </w:r>
          </w:p>
        </w:tc>
      </w:tr>
      <w:tr w:rsidR="0023096A" w:rsidRPr="007A2A65" w14:paraId="4FEBFDD0" w14:textId="77777777" w:rsidTr="00097DEB">
        <w:tc>
          <w:tcPr>
            <w:tcW w:w="7290" w:type="dxa"/>
            <w:shd w:val="clear" w:color="auto" w:fill="auto"/>
            <w:vAlign w:val="bottom"/>
          </w:tcPr>
          <w:p w14:paraId="796A4967" w14:textId="77777777" w:rsidR="0023096A" w:rsidRPr="00097DEB" w:rsidRDefault="0023096A" w:rsidP="00D74AD1">
            <w:pPr>
              <w:tabs>
                <w:tab w:val="left" w:pos="288"/>
                <w:tab w:val="left" w:pos="576"/>
                <w:tab w:val="left" w:pos="864"/>
                <w:tab w:val="left" w:pos="1152"/>
              </w:tabs>
              <w:spacing w:before="40" w:after="40" w:line="200" w:lineRule="exact"/>
              <w:ind w:left="576" w:right="40" w:hanging="576"/>
              <w:rPr>
                <w:rFonts w:eastAsiaTheme="minorHAnsi"/>
                <w:spacing w:val="4"/>
                <w:w w:val="103"/>
                <w:sz w:val="17"/>
                <w:lang w:val="en-GB"/>
              </w:rPr>
            </w:pPr>
            <w:r w:rsidRPr="00097DEB">
              <w:rPr>
                <w:rFonts w:eastAsiaTheme="minorHAnsi"/>
                <w:spacing w:val="4"/>
                <w:w w:val="103"/>
                <w:sz w:val="17"/>
                <w:lang w:val="en-GB"/>
              </w:rPr>
              <w:tab/>
              <w:t>17.</w:t>
            </w:r>
            <w:r w:rsidRPr="00097DEB">
              <w:rPr>
                <w:rFonts w:eastAsiaTheme="minorHAnsi"/>
                <w:spacing w:val="4"/>
                <w:w w:val="103"/>
                <w:sz w:val="17"/>
                <w:lang w:val="en-GB"/>
              </w:rPr>
              <w:tab/>
              <w:t>Schedules and tables of the international drug control conventions</w:t>
            </w:r>
          </w:p>
        </w:tc>
        <w:tc>
          <w:tcPr>
            <w:tcW w:w="640" w:type="dxa"/>
            <w:shd w:val="clear" w:color="auto" w:fill="auto"/>
            <w:vAlign w:val="bottom"/>
          </w:tcPr>
          <w:p w14:paraId="7D8EED33"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3</w:t>
            </w:r>
          </w:p>
        </w:tc>
        <w:tc>
          <w:tcPr>
            <w:tcW w:w="640" w:type="dxa"/>
            <w:shd w:val="clear" w:color="auto" w:fill="auto"/>
          </w:tcPr>
          <w:p w14:paraId="6F2EB63C"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3</w:t>
            </w:r>
          </w:p>
        </w:tc>
        <w:tc>
          <w:tcPr>
            <w:tcW w:w="640" w:type="dxa"/>
            <w:shd w:val="clear" w:color="auto" w:fill="auto"/>
          </w:tcPr>
          <w:p w14:paraId="6E120D9C"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Arial"/>
                <w:sz w:val="17"/>
                <w:szCs w:val="17"/>
                <w:lang w:val="en-GB"/>
              </w:rPr>
              <w:t>3</w:t>
            </w:r>
          </w:p>
        </w:tc>
        <w:tc>
          <w:tcPr>
            <w:tcW w:w="640" w:type="dxa"/>
            <w:shd w:val="clear" w:color="auto" w:fill="auto"/>
          </w:tcPr>
          <w:p w14:paraId="45A11694"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r w:rsidRPr="007A2A65">
              <w:rPr>
                <w:rFonts w:eastAsiaTheme="minorHAnsi"/>
                <w:sz w:val="17"/>
                <w:lang w:val="en-GB"/>
              </w:rPr>
              <w:t>3</w:t>
            </w:r>
          </w:p>
        </w:tc>
      </w:tr>
      <w:tr w:rsidR="0023096A" w:rsidRPr="007A2A65" w14:paraId="2B867452" w14:textId="77777777" w:rsidTr="00097DEB">
        <w:tc>
          <w:tcPr>
            <w:tcW w:w="7290" w:type="dxa"/>
            <w:shd w:val="clear" w:color="auto" w:fill="auto"/>
            <w:vAlign w:val="bottom"/>
          </w:tcPr>
          <w:p w14:paraId="2B74EA6F" w14:textId="77777777" w:rsidR="0023096A" w:rsidRPr="00097DEB" w:rsidRDefault="0023096A" w:rsidP="00D74AD1">
            <w:pPr>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C.</w:t>
            </w:r>
            <w:r w:rsidRPr="00097DEB">
              <w:rPr>
                <w:rFonts w:eastAsiaTheme="minorHAnsi"/>
                <w:b/>
                <w:bCs/>
                <w:spacing w:val="4"/>
                <w:w w:val="103"/>
                <w:sz w:val="17"/>
                <w:lang w:val="en-GB"/>
              </w:rPr>
              <w:tab/>
              <w:t>Substantive deliverables</w:t>
            </w:r>
          </w:p>
        </w:tc>
        <w:tc>
          <w:tcPr>
            <w:tcW w:w="640" w:type="dxa"/>
            <w:shd w:val="clear" w:color="auto" w:fill="auto"/>
            <w:vAlign w:val="bottom"/>
          </w:tcPr>
          <w:p w14:paraId="3F525DF2"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640" w:type="dxa"/>
            <w:shd w:val="clear" w:color="auto" w:fill="auto"/>
            <w:vAlign w:val="bottom"/>
          </w:tcPr>
          <w:p w14:paraId="55EADA8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640" w:type="dxa"/>
            <w:shd w:val="clear" w:color="auto" w:fill="auto"/>
            <w:vAlign w:val="bottom"/>
          </w:tcPr>
          <w:p w14:paraId="2DCEC0DE"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c>
          <w:tcPr>
            <w:tcW w:w="640" w:type="dxa"/>
            <w:shd w:val="clear" w:color="auto" w:fill="auto"/>
            <w:vAlign w:val="bottom"/>
          </w:tcPr>
          <w:p w14:paraId="6FC9CB3A" w14:textId="77777777" w:rsidR="0023096A" w:rsidRPr="007A2A65" w:rsidRDefault="0023096A" w:rsidP="00D74AD1">
            <w:pPr>
              <w:tabs>
                <w:tab w:val="left" w:pos="288"/>
                <w:tab w:val="left" w:pos="576"/>
                <w:tab w:val="left" w:pos="864"/>
                <w:tab w:val="left" w:pos="1152"/>
              </w:tabs>
              <w:spacing w:before="40" w:after="40" w:line="200" w:lineRule="exact"/>
              <w:ind w:left="144" w:right="40"/>
              <w:jc w:val="right"/>
              <w:rPr>
                <w:rFonts w:eastAsiaTheme="minorHAnsi"/>
                <w:sz w:val="17"/>
                <w:lang w:val="en-GB"/>
              </w:rPr>
            </w:pPr>
          </w:p>
        </w:tc>
      </w:tr>
      <w:tr w:rsidR="0023096A" w:rsidRPr="007A2A65" w14:paraId="285D97CE" w14:textId="77777777" w:rsidTr="00097DEB">
        <w:tc>
          <w:tcPr>
            <w:tcW w:w="9850" w:type="dxa"/>
            <w:gridSpan w:val="5"/>
            <w:shd w:val="clear" w:color="auto" w:fill="auto"/>
            <w:vAlign w:val="bottom"/>
          </w:tcPr>
          <w:p w14:paraId="60293831" w14:textId="77777777" w:rsidR="0023096A" w:rsidRPr="00097DEB" w:rsidRDefault="0023096A" w:rsidP="00D74AD1">
            <w:pPr>
              <w:tabs>
                <w:tab w:val="left" w:pos="288"/>
                <w:tab w:val="left" w:pos="576"/>
                <w:tab w:val="left" w:pos="864"/>
                <w:tab w:val="left" w:pos="1152"/>
              </w:tabs>
              <w:spacing w:before="40" w:after="40" w:line="200" w:lineRule="exact"/>
              <w:ind w:left="288" w:right="43" w:hanging="288"/>
              <w:rPr>
                <w:rFonts w:eastAsiaTheme="minorEastAsia"/>
                <w:spacing w:val="4"/>
                <w:w w:val="103"/>
                <w:sz w:val="17"/>
                <w:szCs w:val="17"/>
                <w:lang w:val="en-GB"/>
              </w:rPr>
            </w:pPr>
            <w:r w:rsidRPr="00097DEB">
              <w:rPr>
                <w:rFonts w:eastAsiaTheme="minorHAnsi"/>
                <w:b/>
                <w:bCs/>
                <w:spacing w:val="4"/>
                <w:w w:val="103"/>
                <w:sz w:val="17"/>
                <w:lang w:val="en-GB"/>
              </w:rPr>
              <w:tab/>
            </w:r>
            <w:r w:rsidRPr="00097DEB">
              <w:rPr>
                <w:rFonts w:eastAsiaTheme="minorEastAsia"/>
                <w:b/>
                <w:bCs/>
                <w:spacing w:val="4"/>
                <w:w w:val="103"/>
                <w:sz w:val="17"/>
                <w:szCs w:val="17"/>
                <w:lang w:val="en-GB"/>
              </w:rPr>
              <w:t>Consultation, advice and advocacy</w:t>
            </w:r>
            <w:r w:rsidRPr="00097DEB">
              <w:rPr>
                <w:rFonts w:eastAsiaTheme="minorEastAsia"/>
                <w:spacing w:val="4"/>
                <w:w w:val="103"/>
                <w:sz w:val="17"/>
                <w:szCs w:val="17"/>
                <w:lang w:val="en-GB"/>
              </w:rPr>
              <w:t>: substantive and technical advice to the Vienna-based Commissions, representatives of Member States, permanent missions in Vienna and other relevant stakeholders; notes verbales as notifications under the international drug control treaties; advice on the follow-up to the mandates contained in relevant resolutions and decisions adopted by the Commissions.</w:t>
            </w:r>
          </w:p>
        </w:tc>
      </w:tr>
      <w:tr w:rsidR="0023096A" w:rsidRPr="007A2A65" w14:paraId="653BDFF9" w14:textId="77777777" w:rsidTr="00097DEB">
        <w:tc>
          <w:tcPr>
            <w:tcW w:w="9850" w:type="dxa"/>
            <w:gridSpan w:val="5"/>
            <w:shd w:val="clear" w:color="auto" w:fill="auto"/>
            <w:vAlign w:val="bottom"/>
          </w:tcPr>
          <w:p w14:paraId="299571CF" w14:textId="77777777" w:rsidR="0023096A" w:rsidRPr="00097DEB" w:rsidRDefault="0023096A" w:rsidP="00D74AD1">
            <w:pPr>
              <w:tabs>
                <w:tab w:val="left" w:pos="288"/>
                <w:tab w:val="left" w:pos="576"/>
                <w:tab w:val="left" w:pos="864"/>
                <w:tab w:val="left" w:pos="1152"/>
              </w:tabs>
              <w:spacing w:before="40" w:after="40" w:line="200" w:lineRule="exact"/>
              <w:ind w:left="288" w:right="43" w:hanging="288"/>
              <w:rPr>
                <w:rFonts w:eastAsiaTheme="minorEastAsia"/>
                <w:spacing w:val="2"/>
                <w:w w:val="102"/>
                <w:sz w:val="17"/>
                <w:szCs w:val="17"/>
                <w:lang w:val="en-GB"/>
              </w:rPr>
            </w:pPr>
            <w:r w:rsidRPr="00097DEB">
              <w:rPr>
                <w:rFonts w:eastAsiaTheme="minorHAnsi"/>
                <w:spacing w:val="2"/>
                <w:w w:val="102"/>
                <w:sz w:val="17"/>
                <w:lang w:val="en-GB"/>
              </w:rPr>
              <w:tab/>
            </w:r>
            <w:r w:rsidRPr="00097DEB">
              <w:rPr>
                <w:rFonts w:eastAsiaTheme="minorEastAsia"/>
                <w:b/>
                <w:bCs/>
                <w:spacing w:val="2"/>
                <w:w w:val="102"/>
                <w:sz w:val="17"/>
                <w:szCs w:val="17"/>
                <w:lang w:val="en-GB"/>
              </w:rPr>
              <w:t>Databases and substantive digital materials</w:t>
            </w:r>
            <w:r w:rsidRPr="00097DEB">
              <w:rPr>
                <w:rFonts w:eastAsiaTheme="minorEastAsia"/>
                <w:spacing w:val="2"/>
                <w:w w:val="102"/>
                <w:sz w:val="17"/>
                <w:szCs w:val="17"/>
                <w:lang w:val="en-GB"/>
              </w:rPr>
              <w:t>: online information on the manufacture of narcotic drugs and psychotropic substances and their precursors as well as on the competent national authorities under the international drug control treaties; database on resolutions and decisions by the Commission on Narcotic Drugs and the Commission on Crime Prevention and Criminal Justice.</w:t>
            </w:r>
          </w:p>
        </w:tc>
      </w:tr>
      <w:tr w:rsidR="0023096A" w:rsidRPr="007A2A65" w14:paraId="730CD4A6" w14:textId="77777777" w:rsidTr="00097DEB">
        <w:tc>
          <w:tcPr>
            <w:tcW w:w="7290" w:type="dxa"/>
            <w:shd w:val="clear" w:color="auto" w:fill="auto"/>
            <w:vAlign w:val="bottom"/>
          </w:tcPr>
          <w:p w14:paraId="450C4220" w14:textId="77777777" w:rsidR="0023096A" w:rsidRPr="00097DEB" w:rsidRDefault="0023096A" w:rsidP="00D74AD1">
            <w:pPr>
              <w:keepNext/>
              <w:tabs>
                <w:tab w:val="left" w:pos="288"/>
                <w:tab w:val="left" w:pos="576"/>
                <w:tab w:val="left" w:pos="864"/>
                <w:tab w:val="left" w:pos="1152"/>
              </w:tabs>
              <w:spacing w:before="40" w:after="40" w:line="200" w:lineRule="exact"/>
              <w:ind w:right="40"/>
              <w:rPr>
                <w:rFonts w:eastAsiaTheme="minorHAnsi"/>
                <w:b/>
                <w:bCs/>
                <w:spacing w:val="4"/>
                <w:w w:val="103"/>
                <w:sz w:val="17"/>
                <w:lang w:val="en-GB"/>
              </w:rPr>
            </w:pPr>
            <w:r w:rsidRPr="00097DEB">
              <w:rPr>
                <w:rFonts w:eastAsiaTheme="minorHAnsi"/>
                <w:b/>
                <w:bCs/>
                <w:spacing w:val="4"/>
                <w:w w:val="103"/>
                <w:sz w:val="17"/>
                <w:lang w:val="en-GB"/>
              </w:rPr>
              <w:t>D.</w:t>
            </w:r>
            <w:r w:rsidRPr="00097DEB">
              <w:rPr>
                <w:rFonts w:eastAsiaTheme="minorHAnsi"/>
                <w:b/>
                <w:bCs/>
                <w:spacing w:val="4"/>
                <w:w w:val="103"/>
                <w:sz w:val="17"/>
                <w:lang w:val="en-GB"/>
              </w:rPr>
              <w:tab/>
              <w:t>Communication deliverables</w:t>
            </w:r>
          </w:p>
        </w:tc>
        <w:tc>
          <w:tcPr>
            <w:tcW w:w="640" w:type="dxa"/>
            <w:shd w:val="clear" w:color="auto" w:fill="auto"/>
            <w:vAlign w:val="bottom"/>
          </w:tcPr>
          <w:p w14:paraId="0251AA55" w14:textId="77777777" w:rsidR="0023096A" w:rsidRPr="00097DEB"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640" w:type="dxa"/>
            <w:shd w:val="clear" w:color="auto" w:fill="auto"/>
            <w:vAlign w:val="bottom"/>
          </w:tcPr>
          <w:p w14:paraId="12003727" w14:textId="77777777" w:rsidR="0023096A" w:rsidRPr="00097DEB"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640" w:type="dxa"/>
            <w:shd w:val="clear" w:color="auto" w:fill="auto"/>
            <w:vAlign w:val="bottom"/>
          </w:tcPr>
          <w:p w14:paraId="2D509675" w14:textId="77777777" w:rsidR="0023096A" w:rsidRPr="00097DEB"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c>
          <w:tcPr>
            <w:tcW w:w="640" w:type="dxa"/>
            <w:shd w:val="clear" w:color="auto" w:fill="auto"/>
            <w:vAlign w:val="bottom"/>
          </w:tcPr>
          <w:p w14:paraId="07A8D555" w14:textId="77777777" w:rsidR="0023096A" w:rsidRPr="00097DEB" w:rsidRDefault="0023096A" w:rsidP="00D74AD1">
            <w:pPr>
              <w:keepNext/>
              <w:tabs>
                <w:tab w:val="left" w:pos="288"/>
                <w:tab w:val="left" w:pos="576"/>
                <w:tab w:val="left" w:pos="864"/>
                <w:tab w:val="left" w:pos="1152"/>
              </w:tabs>
              <w:spacing w:before="40" w:after="40" w:line="200" w:lineRule="exact"/>
              <w:ind w:left="144" w:right="40"/>
              <w:jc w:val="right"/>
              <w:rPr>
                <w:rFonts w:eastAsiaTheme="minorHAnsi"/>
                <w:spacing w:val="4"/>
                <w:w w:val="103"/>
                <w:sz w:val="17"/>
                <w:lang w:val="en-GB"/>
              </w:rPr>
            </w:pPr>
          </w:p>
        </w:tc>
      </w:tr>
      <w:tr w:rsidR="0023096A" w:rsidRPr="007A2A65" w14:paraId="0F744FAA" w14:textId="77777777" w:rsidTr="00097DEB">
        <w:tc>
          <w:tcPr>
            <w:tcW w:w="9850" w:type="dxa"/>
            <w:gridSpan w:val="5"/>
            <w:shd w:val="clear" w:color="auto" w:fill="auto"/>
            <w:vAlign w:val="bottom"/>
          </w:tcPr>
          <w:p w14:paraId="4E46DC0A" w14:textId="77777777" w:rsidR="0023096A" w:rsidRPr="00097DEB" w:rsidRDefault="0023096A" w:rsidP="00D74AD1">
            <w:pPr>
              <w:keepNext/>
              <w:tabs>
                <w:tab w:val="left" w:pos="288"/>
                <w:tab w:val="left" w:pos="576"/>
                <w:tab w:val="left" w:pos="864"/>
                <w:tab w:val="left" w:pos="1152"/>
              </w:tabs>
              <w:spacing w:before="40" w:after="40" w:line="200" w:lineRule="exact"/>
              <w:ind w:left="288" w:right="43" w:hanging="288"/>
              <w:rPr>
                <w:rFonts w:eastAsiaTheme="minorHAnsi"/>
                <w:spacing w:val="4"/>
                <w:w w:val="103"/>
                <w:sz w:val="17"/>
                <w:lang w:val="en-GB"/>
              </w:rPr>
            </w:pPr>
            <w:r w:rsidRPr="00097DEB">
              <w:rPr>
                <w:rFonts w:eastAsiaTheme="minorHAnsi"/>
                <w:spacing w:val="4"/>
                <w:w w:val="103"/>
                <w:sz w:val="17"/>
                <w:lang w:val="en-GB"/>
              </w:rPr>
              <w:tab/>
            </w:r>
            <w:r w:rsidRPr="00097DEB">
              <w:rPr>
                <w:rFonts w:eastAsiaTheme="minorHAnsi"/>
                <w:b/>
                <w:bCs/>
                <w:spacing w:val="4"/>
                <w:w w:val="103"/>
                <w:sz w:val="17"/>
                <w:lang w:val="en-GB"/>
              </w:rPr>
              <w:t>Outreach programmes, special events and information materials</w:t>
            </w:r>
            <w:r w:rsidRPr="00097DEB">
              <w:rPr>
                <w:rFonts w:eastAsiaTheme="minorHAnsi"/>
                <w:spacing w:val="4"/>
                <w:w w:val="103"/>
                <w:sz w:val="17"/>
                <w:lang w:val="en-GB"/>
              </w:rPr>
              <w:t xml:space="preserve">: special events of the Commissions, including the launch of the annual World Drug Report. </w:t>
            </w:r>
          </w:p>
        </w:tc>
      </w:tr>
      <w:tr w:rsidR="0023096A" w:rsidRPr="007A2A65" w14:paraId="1718AF03" w14:textId="77777777" w:rsidTr="00097DEB">
        <w:tc>
          <w:tcPr>
            <w:tcW w:w="9850" w:type="dxa"/>
            <w:gridSpan w:val="5"/>
            <w:tcBorders>
              <w:bottom w:val="single" w:sz="12" w:space="0" w:color="auto"/>
            </w:tcBorders>
            <w:shd w:val="clear" w:color="auto" w:fill="auto"/>
            <w:vAlign w:val="bottom"/>
          </w:tcPr>
          <w:p w14:paraId="7C20F30A" w14:textId="77777777" w:rsidR="0023096A" w:rsidRPr="00097DEB" w:rsidRDefault="0023096A" w:rsidP="00D74AD1">
            <w:pPr>
              <w:keepNext/>
              <w:keepLines/>
              <w:tabs>
                <w:tab w:val="left" w:pos="288"/>
                <w:tab w:val="left" w:pos="576"/>
                <w:tab w:val="left" w:pos="864"/>
                <w:tab w:val="left" w:pos="1152"/>
              </w:tabs>
              <w:spacing w:before="40" w:after="40" w:line="200" w:lineRule="exact"/>
              <w:ind w:left="288" w:right="43" w:hanging="288"/>
              <w:rPr>
                <w:rFonts w:eastAsiaTheme="minorEastAsia"/>
                <w:spacing w:val="4"/>
                <w:w w:val="103"/>
                <w:sz w:val="17"/>
                <w:szCs w:val="17"/>
                <w:lang w:val="en-GB"/>
              </w:rPr>
            </w:pPr>
            <w:r w:rsidRPr="00097DEB">
              <w:rPr>
                <w:rFonts w:eastAsiaTheme="minorHAnsi"/>
                <w:spacing w:val="4"/>
                <w:w w:val="103"/>
                <w:sz w:val="17"/>
                <w:lang w:val="en-GB"/>
              </w:rPr>
              <w:tab/>
            </w:r>
            <w:r w:rsidRPr="00097DEB">
              <w:rPr>
                <w:rFonts w:eastAsiaTheme="minorEastAsia"/>
                <w:b/>
                <w:bCs/>
                <w:spacing w:val="4"/>
                <w:w w:val="103"/>
                <w:sz w:val="17"/>
                <w:szCs w:val="17"/>
                <w:lang w:val="en-GB"/>
              </w:rPr>
              <w:t>Digital platforms and multimedia content</w:t>
            </w:r>
            <w:r w:rsidRPr="00097DEB">
              <w:rPr>
                <w:rFonts w:eastAsiaTheme="minorEastAsia"/>
                <w:spacing w:val="4"/>
                <w:w w:val="103"/>
                <w:sz w:val="17"/>
                <w:szCs w:val="17"/>
                <w:lang w:val="en-GB"/>
              </w:rPr>
              <w:t>: websites for the Commissions and the United Nations congresses on crime prevention and criminal justice, secure web pages for use by the Commission on Narcotic Drugs, the Commission on Crime Prevention and Criminal Justice</w:t>
            </w:r>
            <w:r w:rsidRPr="00097DEB" w:rsidDel="00BC058C">
              <w:rPr>
                <w:rFonts w:eastAsiaTheme="minorEastAsia"/>
                <w:spacing w:val="4"/>
                <w:w w:val="103"/>
                <w:sz w:val="17"/>
                <w:szCs w:val="17"/>
                <w:lang w:val="en-GB"/>
              </w:rPr>
              <w:t xml:space="preserve"> </w:t>
            </w:r>
            <w:r w:rsidRPr="00097DEB">
              <w:rPr>
                <w:rFonts w:eastAsiaTheme="minorEastAsia"/>
                <w:spacing w:val="4"/>
                <w:w w:val="103"/>
                <w:sz w:val="17"/>
                <w:szCs w:val="17"/>
                <w:lang w:val="en-GB"/>
              </w:rPr>
              <w:t>and the standing open-ended intergovernmental working group on improving the governance and financial situation of UNODC; social media accounts highlighting key developments in the work of the Commissions.</w:t>
            </w:r>
          </w:p>
        </w:tc>
      </w:tr>
    </w:tbl>
    <w:p w14:paraId="64DD1730" w14:textId="77777777" w:rsidR="0023096A"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33EBA26" w14:textId="77777777" w:rsidR="00097DEB" w:rsidRDefault="00097DEB"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6D90970" w14:textId="77777777" w:rsidR="00097DEB" w:rsidRPr="007A2A65" w:rsidRDefault="00097DEB"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4899E4EF" w14:textId="4A6AA356" w:rsidR="0023096A" w:rsidRPr="007A2A65" w:rsidRDefault="0023096A" w:rsidP="003B5D4F">
      <w:pPr>
        <w:pStyle w:val="H1"/>
        <w:ind w:right="1260"/>
        <w:rPr>
          <w:lang w:val="en-GB" w:eastAsia="en-US"/>
        </w:rPr>
      </w:pPr>
      <w:r w:rsidRPr="007A2A65">
        <w:rPr>
          <w:lang w:val="en-GB" w:eastAsia="en-US"/>
        </w:rPr>
        <w:tab/>
      </w:r>
      <w:r w:rsidRPr="007A2A65">
        <w:rPr>
          <w:lang w:val="en-GB" w:eastAsia="en-US"/>
        </w:rPr>
        <w:tab/>
        <w:t>Component 2</w:t>
      </w:r>
    </w:p>
    <w:p w14:paraId="52F07991" w14:textId="40CE9A0F" w:rsidR="0023096A" w:rsidRPr="007A2A65" w:rsidRDefault="0023096A" w:rsidP="00B465D9">
      <w:pPr>
        <w:pStyle w:val="H1"/>
        <w:ind w:right="40"/>
        <w:rPr>
          <w:lang w:val="en-GB" w:eastAsia="en-US"/>
        </w:rPr>
      </w:pPr>
      <w:r w:rsidRPr="007A2A65">
        <w:rPr>
          <w:lang w:val="en-GB" w:eastAsia="en-US"/>
        </w:rPr>
        <w:tab/>
      </w:r>
      <w:r w:rsidRPr="007A2A65">
        <w:rPr>
          <w:lang w:val="en-GB" w:eastAsia="en-US"/>
        </w:rPr>
        <w:tab/>
        <w:t>Provision of secretariat services and substantive support to the International Narcotics Control Board</w:t>
      </w:r>
    </w:p>
    <w:p w14:paraId="6E749A39"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A4D61CA"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5AD3735"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Objective</w:t>
      </w:r>
    </w:p>
    <w:p w14:paraId="712BC843"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7AEB4A4"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4454CC9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16.134</w:t>
      </w:r>
      <w:r w:rsidRPr="007A2A65">
        <w:rPr>
          <w:kern w:val="2"/>
          <w:lang w:val="en-GB" w:eastAsia="en-US"/>
          <w14:ligatures w14:val="standardContextual"/>
        </w:rPr>
        <w:tab/>
        <w:t>The objective, to which component 2 of this subprogramme contributes, is to ensure the effective and efficient functioning of the International Narcotics Control Board in fulfilling its treaty-based mandate, through such measures as monitoring and promoting the full implementation of and full compliance with the three international drug control treaties and supporting Member States in implementing their treaty obligations.</w:t>
      </w:r>
    </w:p>
    <w:p w14:paraId="043ACFD3"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F437FE2"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3B8DDDB7" w14:textId="77777777" w:rsidR="0023096A" w:rsidRPr="007A2A65" w:rsidRDefault="0023096A" w:rsidP="00B465D9">
      <w:pPr>
        <w:pStyle w:val="H1"/>
        <w:ind w:right="1260"/>
        <w:rPr>
          <w:lang w:val="en-GB" w:eastAsia="en-US"/>
        </w:rPr>
      </w:pPr>
      <w:r w:rsidRPr="007A2A65">
        <w:rPr>
          <w:lang w:val="en-GB" w:eastAsia="en-US"/>
        </w:rPr>
        <w:tab/>
      </w:r>
      <w:r w:rsidRPr="007A2A65">
        <w:rPr>
          <w:lang w:val="en-GB" w:eastAsia="en-US"/>
        </w:rPr>
        <w:tab/>
        <w:t>Strategy</w:t>
      </w:r>
    </w:p>
    <w:p w14:paraId="4C7F7C70"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51D5AF0D" w14:textId="77777777" w:rsidR="0023096A" w:rsidRPr="007A2A65" w:rsidRDefault="0023096A" w:rsidP="00D74A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2"/>
          <w:sz w:val="10"/>
          <w:lang w:val="en-GB" w:eastAsia="en-US"/>
          <w14:ligatures w14:val="standardContextual"/>
        </w:rPr>
      </w:pPr>
    </w:p>
    <w:p w14:paraId="0DA961D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16.135</w:t>
      </w:r>
      <w:r w:rsidRPr="007A2A65">
        <w:rPr>
          <w:kern w:val="2"/>
          <w:lang w:val="en-GB" w:eastAsia="en-US"/>
          <w14:ligatures w14:val="standardContextual"/>
        </w:rPr>
        <w:tab/>
        <w:t>To contribute to the objective, the component will:</w:t>
      </w:r>
    </w:p>
    <w:p w14:paraId="361A251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Provide independent secretariat services and substantive support to the International Narcotics Control Board, including ensuring that the Board is provided with advice on treaty implementation;</w:t>
      </w:r>
    </w:p>
    <w:p w14:paraId="240E4DA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Raise awareness of Governments and the international community about the implementation of the international drug control conventions, through the publication and dissemination of the treaty-mandated reports of the Board and on the need to develop and implement national drug control policies and regulatory control systems for narcotic drugs, psychotropic substances and precursor chemicals, helping Member States to make progress towards Sustainable Development Goals 3, 10, 11 and 16;</w:t>
      </w:r>
    </w:p>
    <w:p w14:paraId="53C5FF7F" w14:textId="16BABD8B"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Support Governments in meeting their treaty-based obligations for reporting to the Board, in monitoring the international movement of precursors and the illicit use of internationally controlled and non-scheduled precursors as well as equipment, and in promoting cooperation and the exchange of import and export authorizations, including through the International Narcotics Control Board learning programme and the International Import and Export Authorization System (I2ES), as well as information on licit and illicit activity, through electronic means such as the Pre-Export Notification Online system, the Pre-Export Notification Online Light system and the Precursors Incident Communication System, projects Prism and Cohesion and task force efforts; and support Governments in enhancing cooperation with relevant private sector entities, helping Member States to make progress towards Goals</w:t>
      </w:r>
      <w:r w:rsidR="005B4673" w:rsidRPr="007A2A65">
        <w:rPr>
          <w:kern w:val="2"/>
          <w:lang w:val="en-GB" w:eastAsia="en-US"/>
          <w14:ligatures w14:val="standardContextual"/>
        </w:rPr>
        <w:t xml:space="preserve"> </w:t>
      </w:r>
      <w:r w:rsidRPr="007A2A65">
        <w:rPr>
          <w:kern w:val="2"/>
          <w:lang w:val="en-GB" w:eastAsia="en-US"/>
          <w14:ligatures w14:val="standardContextual"/>
        </w:rPr>
        <w:t>3, 11, 16 and 17;</w:t>
      </w:r>
    </w:p>
    <w:p w14:paraId="6DE78054" w14:textId="2CEB7821"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 xml:space="preserve">Provide technical advice to the Board in assessing substances for scheduling recommendations under the </w:t>
      </w:r>
      <w:r w:rsidR="00D74AD1" w:rsidRPr="007A2A65">
        <w:rPr>
          <w:kern w:val="2"/>
          <w:lang w:val="en-GB" w:eastAsia="en-US"/>
          <w14:ligatures w14:val="standardContextual"/>
        </w:rPr>
        <w:t>United Nations</w:t>
      </w:r>
      <w:r w:rsidRPr="007A2A65">
        <w:rPr>
          <w:kern w:val="2"/>
          <w:lang w:val="en-GB" w:eastAsia="en-US"/>
          <w14:ligatures w14:val="standardContextual"/>
        </w:rPr>
        <w:t xml:space="preserve"> Convention</w:t>
      </w:r>
      <w:r w:rsidR="00D74AD1" w:rsidRPr="007A2A65">
        <w:rPr>
          <w:kern w:val="2"/>
          <w:lang w:val="en-GB" w:eastAsia="en-US"/>
          <w14:ligatures w14:val="standardContextual"/>
        </w:rPr>
        <w:t xml:space="preserve"> against Illicit Traffic in Narcotic Drugs and Psychotropic Substances of 1988</w:t>
      </w:r>
      <w:r w:rsidRPr="007A2A65">
        <w:rPr>
          <w:kern w:val="2"/>
          <w:lang w:val="en-GB" w:eastAsia="en-US"/>
          <w14:ligatures w14:val="standardContextual"/>
        </w:rPr>
        <w:t>;</w:t>
      </w:r>
    </w:p>
    <w:p w14:paraId="65330482" w14:textId="2D60064A"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Build the capacity of and enhance cooperation among law enforcement, customs, postal and other national agencies to ensure the availability of controlled substances for licit purposes and to safely detect and interdict controlled substances, new psychoactive substances and non</w:t>
      </w:r>
      <w:r w:rsidRPr="007A2A65">
        <w:rPr>
          <w:kern w:val="2"/>
          <w:lang w:val="en-GB" w:eastAsia="en-US"/>
          <w14:ligatures w14:val="standardContextual"/>
        </w:rPr>
        <w:noBreakHyphen/>
        <w:t>medical synthetic opioids, through the Global Rapid Interdiction of Dangerous Substances programme, helping Member States to make progress towards Sustainable Development Goals</w:t>
      </w:r>
      <w:r w:rsidR="005B4673" w:rsidRPr="007A2A65">
        <w:rPr>
          <w:kern w:val="2"/>
          <w:lang w:val="en-GB" w:eastAsia="en-US"/>
          <w14:ligatures w14:val="standardContextual"/>
        </w:rPr>
        <w:t> </w:t>
      </w:r>
      <w:r w:rsidRPr="007A2A65">
        <w:rPr>
          <w:kern w:val="2"/>
          <w:lang w:val="en-GB" w:eastAsia="en-US"/>
          <w14:ligatures w14:val="standardContextual"/>
        </w:rPr>
        <w:t>3, 16, and 17;</w:t>
      </w:r>
    </w:p>
    <w:p w14:paraId="7140E1F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(f)</w:t>
      </w:r>
      <w:r w:rsidRPr="007A2A65">
        <w:rPr>
          <w:kern w:val="2"/>
          <w:lang w:val="en-GB" w:eastAsia="en-US"/>
          <w14:ligatures w14:val="standardContextual"/>
        </w:rPr>
        <w:tab/>
        <w:t>Raise awareness and provide training to relevant national authorities on:</w:t>
      </w:r>
    </w:p>
    <w:p w14:paraId="6128B7E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r>
      <w:r w:rsidRPr="007A2A65">
        <w:rPr>
          <w:kern w:val="2"/>
          <w:lang w:val="en-GB" w:eastAsia="en-US"/>
          <w14:ligatures w14:val="standardContextual"/>
        </w:rPr>
        <w:tab/>
        <w:t>(i)</w:t>
      </w:r>
      <w:r w:rsidRPr="007A2A65">
        <w:rPr>
          <w:kern w:val="2"/>
          <w:lang w:val="en-GB" w:eastAsia="en-US"/>
          <w14:ligatures w14:val="standardContextual"/>
        </w:rPr>
        <w:tab/>
        <w:t>Implementing the international drug control conventions;</w:t>
      </w:r>
    </w:p>
    <w:p w14:paraId="72244C1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r>
      <w:r w:rsidRPr="007A2A65">
        <w:rPr>
          <w:kern w:val="2"/>
          <w:lang w:val="en-GB" w:eastAsia="en-US"/>
          <w14:ligatures w14:val="standardContextual"/>
        </w:rPr>
        <w:tab/>
        <w:t>(ii)</w:t>
      </w:r>
      <w:r w:rsidRPr="007A2A65">
        <w:rPr>
          <w:kern w:val="2"/>
          <w:lang w:val="en-GB" w:eastAsia="en-US"/>
          <w14:ligatures w14:val="standardContextual"/>
        </w:rPr>
        <w:tab/>
        <w:t>Identifying and responding to changing patterns in trafficking in and misuse of controlled substances, new psychoactive substances and non-medical synthetic opioids;</w:t>
      </w:r>
    </w:p>
    <w:p w14:paraId="758733F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r>
      <w:r w:rsidRPr="007A2A65">
        <w:rPr>
          <w:kern w:val="2"/>
          <w:lang w:val="en-GB" w:eastAsia="en-US"/>
          <w14:ligatures w14:val="standardContextual"/>
        </w:rPr>
        <w:tab/>
        <w:t>(iii)</w:t>
      </w:r>
      <w:r w:rsidRPr="007A2A65">
        <w:rPr>
          <w:kern w:val="2"/>
          <w:lang w:val="en-GB" w:eastAsia="en-US"/>
          <w14:ligatures w14:val="standardContextual"/>
        </w:rPr>
        <w:tab/>
        <w:t>Implementing the simplified control measures for international trade in controlled substances during emergency situations.</w:t>
      </w:r>
    </w:p>
    <w:p w14:paraId="5EE26F0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16.136</w:t>
      </w:r>
      <w:r w:rsidRPr="007A2A65">
        <w:rPr>
          <w:kern w:val="2"/>
          <w:lang w:val="en-GB" w:eastAsia="en-US"/>
          <w14:ligatures w14:val="standardContextual"/>
        </w:rPr>
        <w:tab/>
        <w:t xml:space="preserve">The above-mentioned work is expected to result in: </w:t>
      </w:r>
    </w:p>
    <w:p w14:paraId="2FC9BAE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(a)</w:t>
      </w:r>
      <w:r w:rsidRPr="007A2A65">
        <w:rPr>
          <w:kern w:val="2"/>
          <w:lang w:val="en-GB" w:eastAsia="en-US"/>
          <w14:ligatures w14:val="standardContextual"/>
        </w:rPr>
        <w:tab/>
        <w:t>Advancement of the Board’s dialogue with Governments to promote implementation of the drug control conventions and the Board’s recommendations and engagement on treaty-related matters;</w:t>
      </w:r>
    </w:p>
    <w:p w14:paraId="69141093"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(b)</w:t>
      </w:r>
      <w:r w:rsidRPr="007A2A65">
        <w:rPr>
          <w:kern w:val="2"/>
          <w:lang w:val="en-GB" w:eastAsia="en-US"/>
          <w14:ligatures w14:val="standardContextual"/>
        </w:rPr>
        <w:tab/>
        <w:t>Effective functioning of the international system for licit trade in controlled substances;</w:t>
      </w:r>
    </w:p>
    <w:p w14:paraId="41CCBD6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(c)</w:t>
      </w:r>
      <w:r w:rsidRPr="007A2A65">
        <w:rPr>
          <w:kern w:val="2"/>
          <w:lang w:val="en-GB" w:eastAsia="en-US"/>
          <w14:ligatures w14:val="standardContextual"/>
        </w:rPr>
        <w:tab/>
        <w:t>More accurate identification and reporting by Governments on their needs for and consumption of narcotic drugs and psychotropic substances for medical and scientific purposes;</w:t>
      </w:r>
    </w:p>
    <w:p w14:paraId="668A143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(d)</w:t>
      </w:r>
      <w:r w:rsidRPr="007A2A65">
        <w:rPr>
          <w:kern w:val="2"/>
          <w:lang w:val="en-GB" w:eastAsia="en-US"/>
          <w14:ligatures w14:val="standardContextual"/>
        </w:rPr>
        <w:tab/>
        <w:t>Increased availability of controlled substances, with improved cooperation among Member States to ensure a balance between the supply of and demand for controlled substances;</w:t>
      </w:r>
    </w:p>
    <w:p w14:paraId="5A377ED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(e)</w:t>
      </w:r>
      <w:r w:rsidRPr="007A2A65">
        <w:rPr>
          <w:kern w:val="2"/>
          <w:lang w:val="en-GB" w:eastAsia="en-US"/>
          <w14:ligatures w14:val="standardContextual"/>
        </w:rPr>
        <w:tab/>
        <w:t>Decreased availability of precursor chemicals and essential equipment for the illicit manufacture of drugs;</w:t>
      </w:r>
    </w:p>
    <w:p w14:paraId="1E09E2A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(f)</w:t>
      </w:r>
      <w:r w:rsidRPr="007A2A65">
        <w:rPr>
          <w:kern w:val="2"/>
          <w:lang w:val="en-GB" w:eastAsia="en-US"/>
          <w14:ligatures w14:val="standardContextual"/>
        </w:rPr>
        <w:tab/>
        <w:t>Reduction in trafficking in and misuse of internationally controlled substances and new psychoactive substances;</w:t>
      </w:r>
    </w:p>
    <w:p w14:paraId="7C493E1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(g)</w:t>
      </w:r>
      <w:r w:rsidRPr="007A2A65">
        <w:rPr>
          <w:kern w:val="2"/>
          <w:lang w:val="en-GB" w:eastAsia="en-US"/>
          <w14:ligatures w14:val="standardContextual"/>
        </w:rPr>
        <w:tab/>
        <w:t>Improved response of Member States to emergency situations, and their impacts on the demand for and trafficking of new psychoactive substances and non-medical synthetic opioids;</w:t>
      </w:r>
    </w:p>
    <w:p w14:paraId="20DFEA4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2"/>
          <w:lang w:val="en-GB" w:eastAsia="en-US"/>
          <w14:ligatures w14:val="standardContextual"/>
        </w:rPr>
      </w:pPr>
      <w:r w:rsidRPr="007A2A65">
        <w:rPr>
          <w:kern w:val="2"/>
          <w:lang w:val="en-GB" w:eastAsia="en-US"/>
          <w14:ligatures w14:val="standardContextual"/>
        </w:rPr>
        <w:tab/>
      </w:r>
      <w:r w:rsidRPr="007A2A65">
        <w:rPr>
          <w:kern w:val="2"/>
          <w:lang w:val="en-GB" w:eastAsia="en-US"/>
          <w14:ligatures w14:val="standardContextual"/>
        </w:rPr>
        <w:tab/>
        <w:t>(h)</w:t>
      </w:r>
      <w:r w:rsidRPr="007A2A65">
        <w:rPr>
          <w:kern w:val="2"/>
          <w:lang w:val="en-GB" w:eastAsia="en-US"/>
          <w14:ligatures w14:val="standardContextual"/>
        </w:rPr>
        <w:tab/>
        <w:t>Improved measures by Member States to respond to emergency situations requiring expedited trade in and humanitarian supply of controlled substances for medical purposes.</w:t>
      </w:r>
    </w:p>
    <w:p w14:paraId="492A505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758470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0A9F7AB" w14:textId="77777777" w:rsidR="0023096A" w:rsidRPr="007A2A65" w:rsidRDefault="0023096A" w:rsidP="00097DEB">
      <w:pPr>
        <w:pStyle w:val="H1"/>
        <w:ind w:right="1260"/>
        <w:rPr>
          <w:lang w:val="en-GB" w:eastAsia="en-US"/>
        </w:rPr>
      </w:pPr>
      <w:r w:rsidRPr="007A2A65">
        <w:rPr>
          <w:lang w:val="en-GB" w:eastAsia="en-US"/>
        </w:rPr>
        <w:tab/>
      </w:r>
      <w:r w:rsidRPr="007A2A65">
        <w:rPr>
          <w:lang w:val="en-GB" w:eastAsia="en-US"/>
        </w:rPr>
        <w:tab/>
        <w:t>Programme performance in 2024</w:t>
      </w:r>
    </w:p>
    <w:p w14:paraId="638F150A"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3270A23"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BBC8A9A" w14:textId="066D9582" w:rsidR="0023096A" w:rsidRPr="007A2A65" w:rsidRDefault="0023096A"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Equipment prevented from use in illicit drug manufacture through enhanced implementation by Member States of article 13 of the 1988 Convention</w:t>
      </w:r>
    </w:p>
    <w:p w14:paraId="5B1DFE07"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8A7395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16.137</w:t>
      </w:r>
      <w:r w:rsidRPr="007A2A65">
        <w:rPr>
          <w:kern w:val="2"/>
          <w:lang w:val="en-GB" w:eastAsia="en-US"/>
          <w14:ligatures w14:val="standardContextual"/>
        </w:rPr>
        <w:tab/>
        <w:t>Article 13 of the 1988 Convention, which addresses the diversion of materials and equipment for illicit drug manufacture, is underutilized.</w:t>
      </w:r>
      <w:r w:rsidRPr="007A2A65">
        <w:rPr>
          <w:spacing w:val="5"/>
          <w:vertAlign w:val="superscript"/>
          <w:lang w:val="en-GB" w:eastAsia="en-US"/>
          <w14:ligatures w14:val="standardContextual"/>
        </w:rPr>
        <w:footnoteReference w:id="9"/>
      </w:r>
      <w:r w:rsidRPr="007A2A65">
        <w:rPr>
          <w:kern w:val="2"/>
          <w:lang w:val="en-GB" w:eastAsia="en-US"/>
          <w14:ligatures w14:val="standardContextual"/>
        </w:rPr>
        <w:t xml:space="preserve"> The component’s work sensitized Member States to the need to address the trade in and diversion of equipment used in illicit drug manufacture as part of global efforts to reduce illicit drug supply, and provided relevant resources, tools and platforms facilitating multilateral cooperation to this end.</w:t>
      </w:r>
    </w:p>
    <w:p w14:paraId="324F6AE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16.138</w:t>
      </w:r>
      <w:r w:rsidRPr="007A2A65">
        <w:rPr>
          <w:kern w:val="2"/>
          <w:lang w:val="en-GB" w:eastAsia="en-US"/>
          <w14:ligatures w14:val="standardContextual"/>
        </w:rPr>
        <w:tab/>
        <w:t>Progress towards the objective is presented in the performance measure below (see table 16.17).</w:t>
      </w:r>
    </w:p>
    <w:p w14:paraId="2BC46DB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9B1EADC" w14:textId="77777777" w:rsidR="0023096A" w:rsidRPr="007A2A65" w:rsidRDefault="0023096A" w:rsidP="003B5D4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16.17</w:t>
      </w:r>
    </w:p>
    <w:p w14:paraId="298BCA8C" w14:textId="77777777" w:rsidR="0023096A" w:rsidRPr="007A2A65" w:rsidRDefault="0023096A" w:rsidP="003B5D4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72E6216A" w14:textId="77777777" w:rsidR="0023096A" w:rsidRPr="007A2A65" w:rsidRDefault="0023096A" w:rsidP="003B5D4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19CE76F" w14:textId="77777777" w:rsidR="0023096A" w:rsidRPr="007A2A65" w:rsidRDefault="0023096A" w:rsidP="003B5D4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2"/>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23096A" w:rsidRPr="007A2A65" w14:paraId="24331FC8" w14:textId="77777777" w:rsidTr="00FE137D">
        <w:trPr>
          <w:tblHeader/>
        </w:trPr>
        <w:tc>
          <w:tcPr>
            <w:tcW w:w="3283" w:type="dxa"/>
            <w:tcBorders>
              <w:top w:val="single" w:sz="4" w:space="0" w:color="auto"/>
              <w:bottom w:val="single" w:sz="12" w:space="0" w:color="auto"/>
            </w:tcBorders>
            <w:shd w:val="clear" w:color="auto" w:fill="auto"/>
            <w:vAlign w:val="bottom"/>
          </w:tcPr>
          <w:p w14:paraId="7B672D9D" w14:textId="77777777" w:rsidR="0023096A" w:rsidRPr="007A2A65" w:rsidRDefault="0023096A" w:rsidP="003B5D4F">
            <w:pPr>
              <w:keepNext/>
              <w:spacing w:before="81" w:after="81" w:line="160" w:lineRule="exact"/>
              <w:ind w:right="40"/>
              <w:jc w:val="both"/>
              <w:rPr>
                <w:rFonts w:eastAsiaTheme="minorHAnsi"/>
                <w:i/>
                <w:sz w:val="14"/>
                <w:lang w:val="en-GB"/>
              </w:rPr>
            </w:pPr>
            <w:r w:rsidRPr="007A2A65">
              <w:rPr>
                <w:rFonts w:eastAsiaTheme="minorHAnsi"/>
                <w:i/>
                <w:sz w:val="14"/>
                <w:lang w:val="en-GB"/>
              </w:rPr>
              <w:t>2022 (actual)</w:t>
            </w:r>
          </w:p>
        </w:tc>
        <w:tc>
          <w:tcPr>
            <w:tcW w:w="3283" w:type="dxa"/>
            <w:tcBorders>
              <w:top w:val="single" w:sz="4" w:space="0" w:color="auto"/>
              <w:bottom w:val="single" w:sz="12" w:space="0" w:color="auto"/>
            </w:tcBorders>
            <w:shd w:val="clear" w:color="auto" w:fill="auto"/>
            <w:vAlign w:val="bottom"/>
          </w:tcPr>
          <w:p w14:paraId="404DEB41" w14:textId="77777777" w:rsidR="0023096A" w:rsidRPr="007A2A65" w:rsidRDefault="0023096A" w:rsidP="003B5D4F">
            <w:pPr>
              <w:keepNext/>
              <w:spacing w:before="81" w:after="81" w:line="160" w:lineRule="exact"/>
              <w:ind w:left="144" w:right="40"/>
              <w:rPr>
                <w:rFonts w:eastAsiaTheme="minorHAnsi"/>
                <w:i/>
                <w:sz w:val="14"/>
                <w:lang w:val="en-GB"/>
              </w:rPr>
            </w:pPr>
            <w:r w:rsidRPr="007A2A65">
              <w:rPr>
                <w:rFonts w:eastAsiaTheme="minorHAnsi"/>
                <w:i/>
                <w:sz w:val="14"/>
                <w:lang w:val="en-GB"/>
              </w:rPr>
              <w:t>2023 (actual)</w:t>
            </w:r>
          </w:p>
        </w:tc>
        <w:tc>
          <w:tcPr>
            <w:tcW w:w="3283" w:type="dxa"/>
            <w:tcBorders>
              <w:top w:val="single" w:sz="4" w:space="0" w:color="auto"/>
              <w:bottom w:val="single" w:sz="12" w:space="0" w:color="auto"/>
            </w:tcBorders>
            <w:shd w:val="clear" w:color="auto" w:fill="auto"/>
            <w:vAlign w:val="bottom"/>
          </w:tcPr>
          <w:p w14:paraId="0846EE5D" w14:textId="77777777" w:rsidR="0023096A" w:rsidRPr="007A2A65" w:rsidRDefault="0023096A" w:rsidP="003B5D4F">
            <w:pPr>
              <w:keepNext/>
              <w:spacing w:before="81" w:after="81" w:line="160" w:lineRule="exact"/>
              <w:ind w:left="144" w:right="40"/>
              <w:rPr>
                <w:rFonts w:eastAsiaTheme="minorHAnsi"/>
                <w:i/>
                <w:sz w:val="14"/>
                <w:lang w:val="en-GB"/>
              </w:rPr>
            </w:pPr>
            <w:r w:rsidRPr="007A2A65">
              <w:rPr>
                <w:rFonts w:eastAsiaTheme="minorHAnsi"/>
                <w:i/>
                <w:sz w:val="14"/>
                <w:lang w:val="en-GB"/>
              </w:rPr>
              <w:t>2024 (actual)</w:t>
            </w:r>
          </w:p>
        </w:tc>
      </w:tr>
      <w:tr w:rsidR="0023096A" w:rsidRPr="007A2A65" w14:paraId="0FBF1481" w14:textId="77777777" w:rsidTr="00FE137D">
        <w:trPr>
          <w:trHeight w:hRule="exact" w:val="115"/>
          <w:tblHeader/>
        </w:trPr>
        <w:tc>
          <w:tcPr>
            <w:tcW w:w="3283" w:type="dxa"/>
            <w:tcBorders>
              <w:top w:val="single" w:sz="12" w:space="0" w:color="auto"/>
            </w:tcBorders>
            <w:shd w:val="clear" w:color="auto" w:fill="auto"/>
            <w:vAlign w:val="bottom"/>
          </w:tcPr>
          <w:p w14:paraId="585705C2" w14:textId="77777777" w:rsidR="0023096A" w:rsidRPr="007A2A65" w:rsidRDefault="0023096A" w:rsidP="0023096A">
            <w:pPr>
              <w:spacing w:before="40" w:after="120"/>
              <w:ind w:right="40"/>
              <w:jc w:val="both"/>
              <w:rPr>
                <w:rFonts w:eastAsiaTheme="minorHAnsi"/>
                <w:lang w:val="en-GB"/>
              </w:rPr>
            </w:pPr>
          </w:p>
        </w:tc>
        <w:tc>
          <w:tcPr>
            <w:tcW w:w="3283" w:type="dxa"/>
            <w:tcBorders>
              <w:top w:val="single" w:sz="12" w:space="0" w:color="auto"/>
            </w:tcBorders>
            <w:shd w:val="clear" w:color="auto" w:fill="auto"/>
            <w:vAlign w:val="bottom"/>
          </w:tcPr>
          <w:p w14:paraId="1D84D5F8" w14:textId="77777777" w:rsidR="0023096A" w:rsidRPr="007A2A65" w:rsidRDefault="0023096A" w:rsidP="0023096A">
            <w:pPr>
              <w:spacing w:before="40" w:after="120"/>
              <w:ind w:left="144" w:right="40"/>
              <w:rPr>
                <w:rFonts w:eastAsiaTheme="minorHAnsi"/>
                <w:lang w:val="en-GB"/>
              </w:rPr>
            </w:pPr>
          </w:p>
        </w:tc>
        <w:tc>
          <w:tcPr>
            <w:tcW w:w="3283" w:type="dxa"/>
            <w:tcBorders>
              <w:top w:val="single" w:sz="12" w:space="0" w:color="auto"/>
            </w:tcBorders>
            <w:shd w:val="clear" w:color="auto" w:fill="auto"/>
            <w:vAlign w:val="bottom"/>
          </w:tcPr>
          <w:p w14:paraId="0C11538E" w14:textId="77777777" w:rsidR="0023096A" w:rsidRPr="007A2A65" w:rsidRDefault="0023096A" w:rsidP="0023096A">
            <w:pPr>
              <w:spacing w:before="40" w:after="120"/>
              <w:ind w:left="144" w:right="40"/>
              <w:rPr>
                <w:rFonts w:eastAsiaTheme="minorHAnsi"/>
                <w:lang w:val="en-GB"/>
              </w:rPr>
            </w:pPr>
          </w:p>
        </w:tc>
      </w:tr>
      <w:tr w:rsidR="0023096A" w:rsidRPr="007A2A65" w14:paraId="2387A320" w14:textId="77777777" w:rsidTr="00FE137D">
        <w:tc>
          <w:tcPr>
            <w:tcW w:w="3283" w:type="dxa"/>
            <w:shd w:val="clear" w:color="auto" w:fill="auto"/>
          </w:tcPr>
          <w:p w14:paraId="308248E5" w14:textId="1D537C72" w:rsidR="0023096A" w:rsidRPr="007A2A65" w:rsidRDefault="0023096A" w:rsidP="0023096A">
            <w:pPr>
              <w:tabs>
                <w:tab w:val="left" w:pos="288"/>
                <w:tab w:val="left" w:pos="576"/>
                <w:tab w:val="left" w:pos="864"/>
                <w:tab w:val="left" w:pos="1152"/>
              </w:tabs>
              <w:spacing w:before="40" w:after="120"/>
              <w:ind w:right="40"/>
              <w:rPr>
                <w:rFonts w:eastAsiaTheme="minorHAnsi"/>
                <w:lang w:val="en-GB"/>
              </w:rPr>
            </w:pPr>
            <w:r w:rsidRPr="007A2A65">
              <w:rPr>
                <w:rFonts w:eastAsiaTheme="minorHAnsi"/>
                <w:lang w:val="en-GB"/>
              </w:rPr>
              <w:t>More than 150 experts and government representatives exchange</w:t>
            </w:r>
            <w:r w:rsidR="001F031D">
              <w:rPr>
                <w:rFonts w:eastAsiaTheme="minorHAnsi"/>
                <w:lang w:val="en-GB"/>
              </w:rPr>
              <w:t>d</w:t>
            </w:r>
            <w:r w:rsidRPr="007A2A65">
              <w:rPr>
                <w:rFonts w:eastAsiaTheme="minorHAnsi"/>
                <w:lang w:val="en-GB"/>
              </w:rPr>
              <w:t xml:space="preserve"> good practices during meeting on illicit drug manufacturing equipment</w:t>
            </w:r>
          </w:p>
          <w:p w14:paraId="11333D3B" w14:textId="77777777" w:rsidR="0023096A" w:rsidRPr="007A2A65" w:rsidRDefault="0023096A" w:rsidP="0023096A">
            <w:pPr>
              <w:tabs>
                <w:tab w:val="left" w:pos="288"/>
                <w:tab w:val="left" w:pos="576"/>
                <w:tab w:val="left" w:pos="864"/>
                <w:tab w:val="left" w:pos="1152"/>
              </w:tabs>
              <w:spacing w:before="40" w:after="120"/>
              <w:ind w:right="40"/>
              <w:rPr>
                <w:rFonts w:eastAsiaTheme="minorHAnsi"/>
                <w:lang w:val="en-GB"/>
              </w:rPr>
            </w:pPr>
            <w:r w:rsidRPr="007A2A65">
              <w:rPr>
                <w:rFonts w:eastAsiaTheme="minorHAnsi"/>
                <w:lang w:val="en-GB"/>
              </w:rPr>
              <w:t xml:space="preserve">Governments have access to the Board’s technical paper on illicit drug manufacturing equipment and article 13 of the 1988 Convention </w:t>
            </w:r>
          </w:p>
          <w:p w14:paraId="75C0B135" w14:textId="00A5253D" w:rsidR="0023096A" w:rsidRPr="007A2A65" w:rsidRDefault="0023096A" w:rsidP="0023096A">
            <w:pPr>
              <w:tabs>
                <w:tab w:val="left" w:pos="288"/>
                <w:tab w:val="left" w:pos="576"/>
                <w:tab w:val="left" w:pos="864"/>
                <w:tab w:val="left" w:pos="1152"/>
              </w:tabs>
              <w:spacing w:before="40" w:after="120"/>
              <w:ind w:right="40"/>
              <w:rPr>
                <w:rFonts w:eastAsiaTheme="minorHAnsi"/>
                <w:lang w:val="en-GB"/>
              </w:rPr>
            </w:pPr>
            <w:r w:rsidRPr="007A2A65">
              <w:rPr>
                <w:rFonts w:eastAsiaTheme="minorHAnsi"/>
                <w:lang w:val="en-GB"/>
              </w:rPr>
              <w:t>10 Governments share</w:t>
            </w:r>
            <w:r w:rsidR="001F031D">
              <w:rPr>
                <w:rFonts w:eastAsiaTheme="minorHAnsi"/>
                <w:lang w:val="en-GB"/>
              </w:rPr>
              <w:t>d</w:t>
            </w:r>
            <w:r w:rsidRPr="007A2A65">
              <w:rPr>
                <w:rFonts w:eastAsiaTheme="minorHAnsi"/>
                <w:lang w:val="en-GB"/>
              </w:rPr>
              <w:t xml:space="preserve"> information about measures to implement article 13</w:t>
            </w:r>
          </w:p>
          <w:p w14:paraId="7C5B47F8" w14:textId="77777777" w:rsidR="0023096A" w:rsidRPr="007A2A65" w:rsidRDefault="0023096A" w:rsidP="0023096A">
            <w:pPr>
              <w:tabs>
                <w:tab w:val="left" w:pos="288"/>
                <w:tab w:val="left" w:pos="576"/>
                <w:tab w:val="left" w:pos="864"/>
                <w:tab w:val="left" w:pos="1152"/>
              </w:tabs>
              <w:spacing w:before="40" w:after="120"/>
              <w:ind w:right="40"/>
              <w:rPr>
                <w:rFonts w:eastAsiaTheme="minorHAnsi"/>
                <w:lang w:val="en-GB"/>
              </w:rPr>
            </w:pPr>
            <w:r w:rsidRPr="007A2A65">
              <w:rPr>
                <w:rFonts w:eastAsiaTheme="minorHAnsi"/>
                <w:lang w:val="en-GB"/>
              </w:rPr>
              <w:t>Governments have access to the compendium of Board tools and resources related to equipment used in illicit drug manufacture</w:t>
            </w:r>
          </w:p>
        </w:tc>
        <w:tc>
          <w:tcPr>
            <w:tcW w:w="3283" w:type="dxa"/>
            <w:shd w:val="clear" w:color="auto" w:fill="auto"/>
          </w:tcPr>
          <w:p w14:paraId="54E4EFE6"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Cooperation with the World Customs Organization to establish unique subheadings for 13 pieces of equipment to assist Governments in improving equipment trade monitoring</w:t>
            </w:r>
          </w:p>
        </w:tc>
        <w:tc>
          <w:tcPr>
            <w:tcW w:w="3283" w:type="dxa"/>
            <w:shd w:val="clear" w:color="auto" w:fill="auto"/>
          </w:tcPr>
          <w:p w14:paraId="6DD43FAA" w14:textId="429CD0C4"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 xml:space="preserve">63 Governments engaged in </w:t>
            </w:r>
            <w:r w:rsidR="001F031D">
              <w:rPr>
                <w:rFonts w:eastAsiaTheme="minorHAnsi"/>
                <w:lang w:val="en-GB"/>
              </w:rPr>
              <w:t xml:space="preserve">a </w:t>
            </w:r>
            <w:r w:rsidRPr="007A2A65">
              <w:rPr>
                <w:rFonts w:eastAsiaTheme="minorHAnsi"/>
                <w:lang w:val="en-GB"/>
              </w:rPr>
              <w:t>survey on illicit drug manufacturing equipment</w:t>
            </w:r>
          </w:p>
          <w:p w14:paraId="029B594B"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Experts from 12 countries shared challenges and good practices on implementation of article 13</w:t>
            </w:r>
          </w:p>
          <w:p w14:paraId="1CBD4187" w14:textId="77777777" w:rsidR="0023096A" w:rsidRPr="007A2A65" w:rsidRDefault="0023096A" w:rsidP="0023096A">
            <w:pPr>
              <w:tabs>
                <w:tab w:val="left" w:pos="288"/>
                <w:tab w:val="left" w:pos="576"/>
                <w:tab w:val="left" w:pos="864"/>
                <w:tab w:val="left" w:pos="1152"/>
              </w:tabs>
              <w:spacing w:before="40" w:after="120"/>
              <w:ind w:left="144" w:right="40"/>
              <w:rPr>
                <w:rFonts w:eastAsiaTheme="minorHAnsi"/>
                <w:lang w:val="en-GB"/>
              </w:rPr>
            </w:pPr>
            <w:r w:rsidRPr="007A2A65">
              <w:rPr>
                <w:rFonts w:eastAsiaTheme="minorHAnsi"/>
                <w:lang w:val="en-GB"/>
              </w:rPr>
              <w:t>Officials from 9 Governments use the Board’s Precursors Incident Communication System for cooperation and information-sharing on equipment incidents</w:t>
            </w:r>
          </w:p>
        </w:tc>
      </w:tr>
      <w:tr w:rsidR="0023096A" w:rsidRPr="007A2A65" w14:paraId="72ACE8C3" w14:textId="77777777" w:rsidTr="00FE137D">
        <w:tc>
          <w:tcPr>
            <w:tcW w:w="3283" w:type="dxa"/>
            <w:tcBorders>
              <w:bottom w:val="single" w:sz="12" w:space="0" w:color="auto"/>
            </w:tcBorders>
            <w:shd w:val="clear" w:color="auto" w:fill="auto"/>
          </w:tcPr>
          <w:p w14:paraId="2589CD41" w14:textId="77777777" w:rsidR="0023096A" w:rsidRPr="007A2A65" w:rsidRDefault="0023096A" w:rsidP="0023096A">
            <w:pPr>
              <w:tabs>
                <w:tab w:val="left" w:pos="288"/>
                <w:tab w:val="left" w:pos="576"/>
                <w:tab w:val="left" w:pos="864"/>
                <w:tab w:val="left" w:pos="1152"/>
              </w:tabs>
              <w:spacing w:line="240" w:lineRule="auto"/>
              <w:ind w:right="40"/>
              <w:rPr>
                <w:rFonts w:eastAsiaTheme="minorHAnsi"/>
                <w:sz w:val="2"/>
                <w:lang w:val="en-GB"/>
              </w:rPr>
            </w:pPr>
          </w:p>
        </w:tc>
        <w:tc>
          <w:tcPr>
            <w:tcW w:w="3283" w:type="dxa"/>
            <w:tcBorders>
              <w:bottom w:val="single" w:sz="12" w:space="0" w:color="auto"/>
            </w:tcBorders>
            <w:shd w:val="clear" w:color="auto" w:fill="auto"/>
          </w:tcPr>
          <w:p w14:paraId="32940D28" w14:textId="77777777" w:rsidR="0023096A" w:rsidRPr="007A2A65" w:rsidRDefault="0023096A" w:rsidP="0023096A">
            <w:pPr>
              <w:tabs>
                <w:tab w:val="left" w:pos="288"/>
                <w:tab w:val="left" w:pos="576"/>
                <w:tab w:val="left" w:pos="864"/>
                <w:tab w:val="left" w:pos="1152"/>
              </w:tabs>
              <w:spacing w:line="240" w:lineRule="auto"/>
              <w:ind w:left="144" w:right="40"/>
              <w:rPr>
                <w:rFonts w:eastAsiaTheme="minorHAnsi"/>
                <w:sz w:val="2"/>
                <w:lang w:val="en-GB"/>
              </w:rPr>
            </w:pPr>
          </w:p>
        </w:tc>
        <w:tc>
          <w:tcPr>
            <w:tcW w:w="3283" w:type="dxa"/>
            <w:tcBorders>
              <w:bottom w:val="single" w:sz="12" w:space="0" w:color="auto"/>
            </w:tcBorders>
            <w:shd w:val="clear" w:color="auto" w:fill="auto"/>
          </w:tcPr>
          <w:p w14:paraId="74C98980" w14:textId="77777777" w:rsidR="0023096A" w:rsidRPr="007A2A65" w:rsidRDefault="0023096A" w:rsidP="0023096A">
            <w:pPr>
              <w:tabs>
                <w:tab w:val="left" w:pos="288"/>
                <w:tab w:val="left" w:pos="576"/>
                <w:tab w:val="left" w:pos="864"/>
                <w:tab w:val="left" w:pos="1152"/>
              </w:tabs>
              <w:spacing w:line="240" w:lineRule="auto"/>
              <w:ind w:left="144" w:right="40"/>
              <w:rPr>
                <w:rFonts w:eastAsiaTheme="minorHAnsi"/>
                <w:sz w:val="2"/>
                <w:lang w:val="en-GB"/>
              </w:rPr>
            </w:pPr>
          </w:p>
        </w:tc>
      </w:tr>
    </w:tbl>
    <w:p w14:paraId="6E6A650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2B2451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C122A5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FEF76BF" w14:textId="77777777" w:rsidR="0023096A" w:rsidRPr="007A2A65" w:rsidRDefault="0023096A" w:rsidP="003B5D4F">
      <w:pPr>
        <w:pStyle w:val="H1"/>
        <w:ind w:right="1260"/>
        <w:rPr>
          <w:lang w:val="en-GB" w:eastAsia="en-US"/>
        </w:rPr>
      </w:pPr>
      <w:r w:rsidRPr="007A2A65">
        <w:rPr>
          <w:lang w:val="en-GB" w:eastAsia="en-US"/>
        </w:rPr>
        <w:tab/>
      </w:r>
      <w:r w:rsidRPr="007A2A65">
        <w:rPr>
          <w:lang w:val="en-GB" w:eastAsia="en-US"/>
        </w:rPr>
        <w:tab/>
        <w:t>Planned results for 2026</w:t>
      </w:r>
    </w:p>
    <w:p w14:paraId="10AB42C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52D051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B287E02" w14:textId="77777777" w:rsidR="0023096A" w:rsidRPr="007A2A65" w:rsidRDefault="0023096A" w:rsidP="003B5D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1: relevant national industrial sectors proactively cooperate with competent national authorities in reducing the risk of exploitation by drug traffickers</w:t>
      </w:r>
    </w:p>
    <w:p w14:paraId="5B76FB96"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E9E9E74" w14:textId="77777777" w:rsidR="0023096A" w:rsidRPr="007A2A65" w:rsidRDefault="0023096A" w:rsidP="003B5D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2631B6B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C3C2808"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16.139</w:t>
      </w:r>
      <w:r w:rsidRPr="007A2A65">
        <w:rPr>
          <w:kern w:val="2"/>
          <w:lang w:val="en-GB" w:eastAsia="en-US"/>
          <w14:ligatures w14:val="standardContextual"/>
        </w:rPr>
        <w:tab/>
        <w:t>The component’s work contributed to three countries conducting national mapping exercises on the structure of industry sectors manufacturing and trading chemicals possibly used in illicit drug manufacture, which met the planned target.</w:t>
      </w:r>
    </w:p>
    <w:p w14:paraId="0AD89DAA"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16.140</w:t>
      </w:r>
      <w:r w:rsidRPr="007A2A65">
        <w:rPr>
          <w:kern w:val="2"/>
          <w:lang w:val="en-GB" w:eastAsia="en-US"/>
          <w14:ligatures w14:val="standardContextual"/>
        </w:rPr>
        <w:tab/>
        <w:t>Progress towards the objective and the target for 2026 are presented in the performance measure below (see figure 16.XXXI).</w:t>
      </w:r>
    </w:p>
    <w:p w14:paraId="332545AB"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7EE92D4"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16.XXXI</w:t>
      </w:r>
    </w:p>
    <w:p w14:paraId="5683A375" w14:textId="77777777" w:rsidR="0023096A" w:rsidRPr="007A2A65" w:rsidRDefault="0023096A"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70"/>
        <w:rPr>
          <w:lang w:val="en-GB" w:eastAsia="en-US"/>
        </w:rPr>
      </w:pPr>
      <w:r w:rsidRPr="007A2A65">
        <w:rPr>
          <w:lang w:val="en-GB" w:eastAsia="en-US"/>
        </w:rPr>
        <w:t>Performance measure: number of countries that have conducted national industry mapping exercises (annual)</w:t>
      </w:r>
    </w:p>
    <w:p w14:paraId="1322B48C" w14:textId="085CA4AB"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57507B2" w14:textId="6525E81F" w:rsidR="0023096A" w:rsidRPr="007A2A65" w:rsidRDefault="005B4673"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b/>
          <w:noProof/>
          <w:kern w:val="2"/>
          <w:u w:val="single"/>
          <w:lang w:val="en-GB" w:eastAsia="en-US"/>
          <w14:ligatures w14:val="standardContextual"/>
        </w:rPr>
        <w:drawing>
          <wp:anchor distT="0" distB="0" distL="114300" distR="114300" simplePos="0" relativeHeight="251692032" behindDoc="0" locked="0" layoutInCell="1" allowOverlap="1" wp14:anchorId="403589DF" wp14:editId="07CA19D4">
            <wp:simplePos x="0" y="0"/>
            <wp:positionH relativeFrom="column">
              <wp:posOffset>-1270</wp:posOffset>
            </wp:positionH>
            <wp:positionV relativeFrom="paragraph">
              <wp:posOffset>75565</wp:posOffset>
            </wp:positionV>
            <wp:extent cx="6254115" cy="2343785"/>
            <wp:effectExtent l="0" t="0" r="0" b="0"/>
            <wp:wrapTopAndBottom/>
            <wp:docPr id="684938570" name="Chart 68493857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9"/>
              </a:graphicData>
            </a:graphic>
            <wp14:sizeRelH relativeFrom="page">
              <wp14:pctWidth>0</wp14:pctWidth>
            </wp14:sizeRelH>
            <wp14:sizeRelV relativeFrom="page">
              <wp14:pctHeight>0</wp14:pctHeight>
            </wp14:sizeRelV>
          </wp:anchor>
        </w:drawing>
      </w:r>
    </w:p>
    <w:p w14:paraId="2E7D90F5" w14:textId="77777777" w:rsidR="00097DEB" w:rsidRP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40" w:hanging="1267"/>
        <w:rPr>
          <w:sz w:val="10"/>
          <w:lang w:val="en-GB" w:eastAsia="en-US"/>
        </w:rPr>
      </w:pPr>
    </w:p>
    <w:p w14:paraId="779D7C5E" w14:textId="77777777" w:rsidR="00097DEB" w:rsidRPr="00097DEB" w:rsidRDefault="00097DEB" w:rsidP="00097DEB">
      <w:pPr>
        <w:pStyle w:val="SingleTxt"/>
        <w:spacing w:after="0" w:line="120" w:lineRule="exact"/>
        <w:rPr>
          <w:sz w:val="10"/>
          <w:lang w:val="en-GB" w:eastAsia="en-US"/>
        </w:rPr>
      </w:pPr>
    </w:p>
    <w:p w14:paraId="28574A7D" w14:textId="6FFBEB44" w:rsidR="0023096A" w:rsidRPr="007A2A65" w:rsidRDefault="0023096A" w:rsidP="003B5D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2: reduced trafficking in highly potent new psychoactive substances and non-medical synthetic opioids</w:t>
      </w:r>
    </w:p>
    <w:p w14:paraId="37D16AA9"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7F5B9A5" w14:textId="77777777" w:rsidR="0023096A" w:rsidRPr="007A2A65" w:rsidRDefault="0023096A" w:rsidP="003B5D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Programme performance in 2024 and target for 2026</w:t>
      </w:r>
    </w:p>
    <w:p w14:paraId="28DFF07F"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219EDD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16.141</w:t>
      </w:r>
      <w:r w:rsidRPr="007A2A65">
        <w:rPr>
          <w:kern w:val="2"/>
          <w:lang w:val="en-GB" w:eastAsia="en-US"/>
          <w14:ligatures w14:val="standardContextual"/>
        </w:rPr>
        <w:tab/>
        <w:t>The component’s work contributed to 55 Member States engaging in voluntary cooperation with the private sector to prevent trafficking and marketing of new psychoactive substances and non-medical synthetic opioids through national, regional and global public-private events, which exceeded the planned target of 25 Member States.</w:t>
      </w:r>
    </w:p>
    <w:p w14:paraId="27C6F3D4"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16.142</w:t>
      </w:r>
      <w:r w:rsidRPr="007A2A65">
        <w:rPr>
          <w:kern w:val="2"/>
          <w:lang w:val="en-GB" w:eastAsia="en-US"/>
          <w14:ligatures w14:val="standardContextual"/>
        </w:rPr>
        <w:tab/>
        <w:t>Progress towards the objective and the target for 2026 are presented in the performance measure below (see table 16.18).</w:t>
      </w:r>
    </w:p>
    <w:p w14:paraId="1684DCDE"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0219E3C1" w14:textId="77777777" w:rsidR="0023096A" w:rsidRPr="007A2A65" w:rsidRDefault="0023096A"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16.18</w:t>
      </w:r>
    </w:p>
    <w:p w14:paraId="364311F2" w14:textId="77777777" w:rsidR="0023096A" w:rsidRPr="007A2A65" w:rsidRDefault="0023096A" w:rsidP="00D74AD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Performance measure</w:t>
      </w:r>
    </w:p>
    <w:p w14:paraId="4614388C" w14:textId="77777777" w:rsidR="0023096A" w:rsidRPr="007A2A65" w:rsidRDefault="0023096A" w:rsidP="00D74AD1">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eastAsia="en-US"/>
          <w14:ligatures w14:val="standardContextual"/>
        </w:rPr>
      </w:pPr>
    </w:p>
    <w:p w14:paraId="10CA3638" w14:textId="77777777" w:rsidR="0023096A" w:rsidRPr="007A2A65" w:rsidRDefault="0023096A" w:rsidP="00D74AD1">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GB" w:eastAsia="en-US"/>
          <w14:ligatures w14:val="standardContextual"/>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23096A" w:rsidRPr="007A2A65" w14:paraId="0032E916" w14:textId="77777777" w:rsidTr="00FE137D">
        <w:trPr>
          <w:tblHeader/>
        </w:trPr>
        <w:tc>
          <w:tcPr>
            <w:tcW w:w="1968" w:type="dxa"/>
            <w:tcBorders>
              <w:top w:val="single" w:sz="4" w:space="0" w:color="auto"/>
              <w:bottom w:val="single" w:sz="12" w:space="0" w:color="auto"/>
            </w:tcBorders>
            <w:shd w:val="clear" w:color="auto" w:fill="auto"/>
            <w:vAlign w:val="bottom"/>
          </w:tcPr>
          <w:p w14:paraId="388EB047" w14:textId="77777777" w:rsidR="0023096A" w:rsidRPr="007A2A65" w:rsidRDefault="0023096A" w:rsidP="00D74AD1">
            <w:pPr>
              <w:keepNext/>
              <w:keepLines/>
              <w:spacing w:before="81" w:after="81" w:line="160" w:lineRule="exact"/>
              <w:ind w:right="40"/>
              <w:rPr>
                <w:rFonts w:eastAsiaTheme="minorHAnsi"/>
                <w:i/>
                <w:sz w:val="14"/>
                <w:lang w:val="en-GB"/>
              </w:rPr>
            </w:pPr>
            <w:r w:rsidRPr="007A2A65">
              <w:rPr>
                <w:rFonts w:eastAsiaTheme="minorHAnsi"/>
                <w:i/>
                <w:sz w:val="14"/>
                <w:lang w:val="en-GB"/>
              </w:rPr>
              <w:t>2022 (actual)</w:t>
            </w:r>
          </w:p>
        </w:tc>
        <w:tc>
          <w:tcPr>
            <w:tcW w:w="1968" w:type="dxa"/>
            <w:tcBorders>
              <w:top w:val="single" w:sz="4" w:space="0" w:color="auto"/>
              <w:bottom w:val="single" w:sz="12" w:space="0" w:color="auto"/>
            </w:tcBorders>
            <w:shd w:val="clear" w:color="auto" w:fill="auto"/>
          </w:tcPr>
          <w:p w14:paraId="550D5488" w14:textId="77777777" w:rsidR="0023096A" w:rsidRPr="007A2A65" w:rsidRDefault="0023096A" w:rsidP="00D74AD1">
            <w:pPr>
              <w:keepNext/>
              <w:keepLines/>
              <w:spacing w:before="81" w:after="81" w:line="160" w:lineRule="exact"/>
              <w:ind w:left="144" w:right="40"/>
              <w:rPr>
                <w:rFonts w:eastAsiaTheme="minorHAnsi"/>
                <w:i/>
                <w:sz w:val="14"/>
                <w:lang w:val="en-GB"/>
              </w:rPr>
            </w:pPr>
            <w:r w:rsidRPr="007A2A65">
              <w:rPr>
                <w:rFonts w:eastAsiaTheme="minorHAnsi"/>
                <w:i/>
                <w:sz w:val="14"/>
                <w:lang w:val="en-GB"/>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7B70BCD8" w14:textId="77777777" w:rsidR="0023096A" w:rsidRPr="007A2A65" w:rsidRDefault="0023096A" w:rsidP="00D74AD1">
            <w:pPr>
              <w:keepNext/>
              <w:keepLines/>
              <w:spacing w:before="81" w:after="81" w:line="160" w:lineRule="exact"/>
              <w:ind w:left="144" w:right="40"/>
              <w:rPr>
                <w:rFonts w:eastAsiaTheme="minorHAnsi"/>
                <w:i/>
                <w:sz w:val="14"/>
                <w:lang w:val="en-GB"/>
              </w:rPr>
            </w:pPr>
            <w:r w:rsidRPr="007A2A65">
              <w:rPr>
                <w:rFonts w:eastAsiaTheme="minorHAnsi"/>
                <w:i/>
                <w:sz w:val="14"/>
                <w:lang w:val="en-GB"/>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2F09A9B3" w14:textId="77777777" w:rsidR="0023096A" w:rsidRPr="007A2A65" w:rsidRDefault="0023096A" w:rsidP="00D74AD1">
            <w:pPr>
              <w:keepNext/>
              <w:keepLines/>
              <w:spacing w:before="81" w:after="81" w:line="160" w:lineRule="exact"/>
              <w:ind w:left="144" w:right="40"/>
              <w:rPr>
                <w:rFonts w:eastAsiaTheme="minorHAnsi"/>
                <w:i/>
                <w:sz w:val="14"/>
                <w:lang w:val="en-GB"/>
              </w:rPr>
            </w:pPr>
            <w:r w:rsidRPr="007A2A65">
              <w:rPr>
                <w:rFonts w:eastAsiaTheme="minorHAnsi"/>
                <w:i/>
                <w:sz w:val="14"/>
                <w:lang w:val="en-GB"/>
              </w:rPr>
              <w:t>2025 (planned)</w:t>
            </w:r>
          </w:p>
        </w:tc>
        <w:tc>
          <w:tcPr>
            <w:tcW w:w="1968" w:type="dxa"/>
            <w:tcBorders>
              <w:top w:val="single" w:sz="4" w:space="0" w:color="auto"/>
              <w:bottom w:val="single" w:sz="12" w:space="0" w:color="auto"/>
            </w:tcBorders>
            <w:shd w:val="clear" w:color="auto" w:fill="auto"/>
            <w:vAlign w:val="bottom"/>
          </w:tcPr>
          <w:p w14:paraId="20BFFBFD" w14:textId="77777777" w:rsidR="0023096A" w:rsidRPr="007A2A65" w:rsidRDefault="0023096A" w:rsidP="00D74AD1">
            <w:pPr>
              <w:keepNext/>
              <w:keepLines/>
              <w:spacing w:before="81" w:after="81" w:line="160" w:lineRule="exact"/>
              <w:ind w:left="144" w:right="40"/>
              <w:rPr>
                <w:rFonts w:eastAsiaTheme="minorHAnsi"/>
                <w:i/>
                <w:sz w:val="14"/>
                <w:lang w:val="en-GB"/>
              </w:rPr>
            </w:pPr>
            <w:r w:rsidRPr="007A2A65">
              <w:rPr>
                <w:rFonts w:eastAsiaTheme="minorHAnsi"/>
                <w:i/>
                <w:sz w:val="14"/>
                <w:lang w:val="en-GB"/>
              </w:rPr>
              <w:t>2026 (planned)</w:t>
            </w:r>
          </w:p>
        </w:tc>
      </w:tr>
      <w:tr w:rsidR="0023096A" w:rsidRPr="007A2A65" w14:paraId="27901001" w14:textId="77777777" w:rsidTr="00FE137D">
        <w:trPr>
          <w:trHeight w:hRule="exact" w:val="96"/>
          <w:tblHeader/>
        </w:trPr>
        <w:tc>
          <w:tcPr>
            <w:tcW w:w="1968" w:type="dxa"/>
            <w:tcBorders>
              <w:top w:val="single" w:sz="12" w:space="0" w:color="auto"/>
            </w:tcBorders>
            <w:shd w:val="clear" w:color="auto" w:fill="auto"/>
            <w:vAlign w:val="bottom"/>
          </w:tcPr>
          <w:p w14:paraId="3C24B21B" w14:textId="77777777" w:rsidR="0023096A" w:rsidRPr="007A2A65" w:rsidRDefault="0023096A" w:rsidP="00D74AD1">
            <w:pPr>
              <w:keepNext/>
              <w:keepLines/>
              <w:spacing w:before="40" w:after="120"/>
              <w:ind w:right="40"/>
              <w:rPr>
                <w:rFonts w:eastAsiaTheme="minorHAnsi"/>
                <w:lang w:val="en-GB"/>
              </w:rPr>
            </w:pPr>
          </w:p>
        </w:tc>
        <w:tc>
          <w:tcPr>
            <w:tcW w:w="1968" w:type="dxa"/>
            <w:tcBorders>
              <w:top w:val="single" w:sz="12" w:space="0" w:color="auto"/>
            </w:tcBorders>
            <w:shd w:val="clear" w:color="auto" w:fill="auto"/>
            <w:vAlign w:val="bottom"/>
          </w:tcPr>
          <w:p w14:paraId="66D189BA" w14:textId="77777777" w:rsidR="0023096A" w:rsidRPr="007A2A65" w:rsidRDefault="0023096A" w:rsidP="00D74AD1">
            <w:pPr>
              <w:keepNext/>
              <w:keepLines/>
              <w:spacing w:before="40" w:after="120"/>
              <w:ind w:left="144" w:right="40"/>
              <w:rPr>
                <w:rFonts w:eastAsiaTheme="minorHAnsi"/>
                <w:lang w:val="en-GB"/>
              </w:rPr>
            </w:pPr>
          </w:p>
        </w:tc>
        <w:tc>
          <w:tcPr>
            <w:tcW w:w="1968" w:type="dxa"/>
            <w:tcBorders>
              <w:top w:val="single" w:sz="12" w:space="0" w:color="auto"/>
              <w:right w:val="double" w:sz="12" w:space="0" w:color="auto"/>
            </w:tcBorders>
            <w:shd w:val="clear" w:color="auto" w:fill="auto"/>
            <w:vAlign w:val="bottom"/>
          </w:tcPr>
          <w:p w14:paraId="0F9D9D95" w14:textId="77777777" w:rsidR="0023096A" w:rsidRPr="007A2A65" w:rsidRDefault="0023096A" w:rsidP="00D74AD1">
            <w:pPr>
              <w:keepNext/>
              <w:keepLines/>
              <w:spacing w:before="40" w:after="120"/>
              <w:ind w:left="144" w:right="40"/>
              <w:rPr>
                <w:rFonts w:eastAsiaTheme="minorHAnsi"/>
                <w:lang w:val="en-GB"/>
              </w:rPr>
            </w:pPr>
          </w:p>
        </w:tc>
        <w:tc>
          <w:tcPr>
            <w:tcW w:w="1968" w:type="dxa"/>
            <w:tcBorders>
              <w:top w:val="single" w:sz="12" w:space="0" w:color="auto"/>
              <w:left w:val="double" w:sz="12" w:space="0" w:color="auto"/>
            </w:tcBorders>
            <w:shd w:val="clear" w:color="auto" w:fill="auto"/>
            <w:vAlign w:val="bottom"/>
          </w:tcPr>
          <w:p w14:paraId="2CB31E05" w14:textId="77777777" w:rsidR="0023096A" w:rsidRPr="007A2A65" w:rsidRDefault="0023096A" w:rsidP="00D74AD1">
            <w:pPr>
              <w:keepNext/>
              <w:keepLines/>
              <w:spacing w:before="40" w:after="120"/>
              <w:ind w:left="144" w:right="40"/>
              <w:rPr>
                <w:rFonts w:eastAsiaTheme="minorHAnsi"/>
                <w:lang w:val="en-GB"/>
              </w:rPr>
            </w:pPr>
          </w:p>
        </w:tc>
        <w:tc>
          <w:tcPr>
            <w:tcW w:w="1968" w:type="dxa"/>
            <w:tcBorders>
              <w:top w:val="single" w:sz="12" w:space="0" w:color="auto"/>
            </w:tcBorders>
            <w:shd w:val="clear" w:color="auto" w:fill="auto"/>
            <w:vAlign w:val="bottom"/>
          </w:tcPr>
          <w:p w14:paraId="6E9364D4" w14:textId="77777777" w:rsidR="0023096A" w:rsidRPr="007A2A65" w:rsidRDefault="0023096A" w:rsidP="00D74AD1">
            <w:pPr>
              <w:keepNext/>
              <w:keepLines/>
              <w:spacing w:before="40" w:after="120"/>
              <w:ind w:left="144" w:right="40"/>
              <w:rPr>
                <w:rFonts w:eastAsiaTheme="minorHAnsi"/>
                <w:lang w:val="en-GB"/>
              </w:rPr>
            </w:pPr>
          </w:p>
        </w:tc>
      </w:tr>
      <w:tr w:rsidR="0023096A" w:rsidRPr="007A2A65" w14:paraId="3482C2B8" w14:textId="77777777" w:rsidTr="00FE137D">
        <w:tc>
          <w:tcPr>
            <w:tcW w:w="1968" w:type="dxa"/>
            <w:tcBorders>
              <w:bottom w:val="single" w:sz="12" w:space="0" w:color="auto"/>
            </w:tcBorders>
            <w:shd w:val="clear" w:color="auto" w:fill="auto"/>
          </w:tcPr>
          <w:p w14:paraId="5CC2BAEC" w14:textId="77777777" w:rsidR="0023096A" w:rsidRPr="00097DEB" w:rsidRDefault="0023096A" w:rsidP="00D74AD1">
            <w:pPr>
              <w:keepNext/>
              <w:keepLines/>
              <w:tabs>
                <w:tab w:val="left" w:pos="288"/>
                <w:tab w:val="left" w:pos="576"/>
                <w:tab w:val="left" w:pos="864"/>
                <w:tab w:val="left" w:pos="1152"/>
              </w:tabs>
              <w:spacing w:before="40" w:after="120"/>
              <w:ind w:right="40"/>
              <w:rPr>
                <w:rFonts w:eastAsiaTheme="minorHAnsi"/>
                <w:spacing w:val="4"/>
                <w:w w:val="103"/>
                <w:lang w:val="en-GB"/>
              </w:rPr>
            </w:pPr>
            <w:r w:rsidRPr="00097DEB">
              <w:rPr>
                <w:rFonts w:eastAsiaTheme="minorHAnsi"/>
                <w:spacing w:val="4"/>
                <w:w w:val="103"/>
                <w:lang w:val="en-GB"/>
              </w:rPr>
              <w:t>Law enforcement and regulatory officers use updated incident communication (Project Ion Incident Communication System) and analysis (Global Rapid Interdiction of Dangerous Substances Intelligence) tools</w:t>
            </w:r>
          </w:p>
        </w:tc>
        <w:tc>
          <w:tcPr>
            <w:tcW w:w="1968" w:type="dxa"/>
            <w:tcBorders>
              <w:bottom w:val="single" w:sz="12" w:space="0" w:color="auto"/>
            </w:tcBorders>
            <w:shd w:val="clear" w:color="auto" w:fill="auto"/>
          </w:tcPr>
          <w:p w14:paraId="3589D14B" w14:textId="77777777" w:rsidR="0023096A" w:rsidRPr="00097DEB" w:rsidRDefault="0023096A" w:rsidP="00D74AD1">
            <w:pPr>
              <w:keepNext/>
              <w:keepLines/>
              <w:tabs>
                <w:tab w:val="left" w:pos="288"/>
                <w:tab w:val="left" w:pos="576"/>
                <w:tab w:val="left" w:pos="864"/>
                <w:tab w:val="left" w:pos="1152"/>
              </w:tabs>
              <w:spacing w:before="40" w:after="120"/>
              <w:ind w:left="144" w:right="40"/>
              <w:rPr>
                <w:rFonts w:eastAsiaTheme="minorHAnsi"/>
                <w:spacing w:val="4"/>
                <w:w w:val="103"/>
                <w:lang w:val="en-GB"/>
              </w:rPr>
            </w:pPr>
            <w:r w:rsidRPr="00097DEB">
              <w:rPr>
                <w:rFonts w:eastAsiaTheme="minorHAnsi"/>
                <w:spacing w:val="4"/>
                <w:w w:val="103"/>
                <w:lang w:val="en-GB"/>
              </w:rPr>
              <w:t>Member States have access to guidance for voluntary cooperation with e</w:t>
            </w:r>
            <w:r w:rsidRPr="00097DEB">
              <w:rPr>
                <w:rFonts w:eastAsiaTheme="minorHAnsi"/>
                <w:spacing w:val="4"/>
                <w:w w:val="103"/>
                <w:lang w:val="en-GB"/>
              </w:rPr>
              <w:noBreakHyphen/>
              <w:t>commerce, express courier industry, freight forwarding industry and Internet-related services</w:t>
            </w:r>
          </w:p>
        </w:tc>
        <w:tc>
          <w:tcPr>
            <w:tcW w:w="1968" w:type="dxa"/>
            <w:tcBorders>
              <w:bottom w:val="single" w:sz="12" w:space="0" w:color="auto"/>
              <w:right w:val="double" w:sz="12" w:space="0" w:color="auto"/>
            </w:tcBorders>
            <w:shd w:val="clear" w:color="auto" w:fill="auto"/>
          </w:tcPr>
          <w:p w14:paraId="032EF0C2" w14:textId="77777777" w:rsidR="0023096A" w:rsidRPr="00097DEB" w:rsidRDefault="0023096A" w:rsidP="00D74AD1">
            <w:pPr>
              <w:keepNext/>
              <w:keepLines/>
              <w:tabs>
                <w:tab w:val="left" w:pos="288"/>
                <w:tab w:val="left" w:pos="576"/>
                <w:tab w:val="left" w:pos="864"/>
                <w:tab w:val="left" w:pos="1152"/>
              </w:tabs>
              <w:spacing w:before="40" w:after="120"/>
              <w:ind w:left="144" w:right="40"/>
              <w:rPr>
                <w:rFonts w:eastAsiaTheme="minorHAnsi"/>
                <w:spacing w:val="4"/>
                <w:w w:val="103"/>
                <w:lang w:val="en-GB"/>
              </w:rPr>
            </w:pPr>
            <w:r w:rsidRPr="00097DEB">
              <w:rPr>
                <w:rFonts w:eastAsiaTheme="minorHAnsi"/>
                <w:spacing w:val="4"/>
                <w:w w:val="103"/>
                <w:lang w:val="en-GB"/>
              </w:rPr>
              <w:t>55 Member States engaged in voluntary cooperation with the private sector to prevent trafficking and marketing of new psychoactive substances and non</w:t>
            </w:r>
            <w:r w:rsidRPr="00097DEB">
              <w:rPr>
                <w:rFonts w:eastAsiaTheme="minorHAnsi"/>
                <w:spacing w:val="4"/>
                <w:w w:val="103"/>
                <w:lang w:val="en-GB"/>
              </w:rPr>
              <w:noBreakHyphen/>
              <w:t>medical synthetic opioids</w:t>
            </w:r>
          </w:p>
        </w:tc>
        <w:tc>
          <w:tcPr>
            <w:tcW w:w="1968" w:type="dxa"/>
            <w:tcBorders>
              <w:left w:val="double" w:sz="12" w:space="0" w:color="auto"/>
              <w:bottom w:val="single" w:sz="12" w:space="0" w:color="auto"/>
            </w:tcBorders>
            <w:shd w:val="clear" w:color="auto" w:fill="auto"/>
          </w:tcPr>
          <w:p w14:paraId="3AD6F308" w14:textId="77777777" w:rsidR="0023096A" w:rsidRPr="00097DEB" w:rsidRDefault="0023096A" w:rsidP="00D74AD1">
            <w:pPr>
              <w:keepNext/>
              <w:keepLines/>
              <w:tabs>
                <w:tab w:val="left" w:pos="288"/>
                <w:tab w:val="left" w:pos="576"/>
                <w:tab w:val="left" w:pos="864"/>
                <w:tab w:val="left" w:pos="1152"/>
              </w:tabs>
              <w:spacing w:before="40" w:after="120"/>
              <w:ind w:left="144" w:right="40"/>
              <w:rPr>
                <w:rFonts w:eastAsiaTheme="minorHAnsi"/>
                <w:spacing w:val="4"/>
                <w:w w:val="103"/>
                <w:lang w:val="en-GB"/>
              </w:rPr>
            </w:pPr>
            <w:r w:rsidRPr="00097DEB">
              <w:rPr>
                <w:rFonts w:eastAsiaTheme="minorHAnsi"/>
                <w:spacing w:val="4"/>
                <w:w w:val="103"/>
                <w:lang w:val="en-GB"/>
              </w:rPr>
              <w:t>Member States increase the number of seizures of new psychoactive substances and non</w:t>
            </w:r>
            <w:r w:rsidRPr="00097DEB">
              <w:rPr>
                <w:rFonts w:eastAsiaTheme="minorHAnsi"/>
                <w:spacing w:val="4"/>
                <w:w w:val="103"/>
                <w:lang w:val="en-GB"/>
              </w:rPr>
              <w:noBreakHyphen/>
              <w:t>medical synthetic opioids</w:t>
            </w:r>
          </w:p>
        </w:tc>
        <w:tc>
          <w:tcPr>
            <w:tcW w:w="1968" w:type="dxa"/>
            <w:tcBorders>
              <w:bottom w:val="single" w:sz="12" w:space="0" w:color="auto"/>
            </w:tcBorders>
            <w:shd w:val="clear" w:color="auto" w:fill="auto"/>
          </w:tcPr>
          <w:p w14:paraId="6336485B" w14:textId="77777777" w:rsidR="0023096A" w:rsidRPr="00097DEB" w:rsidRDefault="0023096A" w:rsidP="00D74AD1">
            <w:pPr>
              <w:keepNext/>
              <w:keepLines/>
              <w:tabs>
                <w:tab w:val="left" w:pos="288"/>
                <w:tab w:val="left" w:pos="576"/>
                <w:tab w:val="left" w:pos="864"/>
                <w:tab w:val="left" w:pos="1152"/>
              </w:tabs>
              <w:spacing w:before="40" w:after="120"/>
              <w:ind w:left="144" w:right="40"/>
              <w:rPr>
                <w:rFonts w:eastAsiaTheme="minorHAnsi"/>
                <w:spacing w:val="4"/>
                <w:w w:val="103"/>
                <w:lang w:val="en-GB"/>
              </w:rPr>
            </w:pPr>
            <w:r w:rsidRPr="00097DEB">
              <w:rPr>
                <w:rFonts w:eastAsiaTheme="minorHAnsi"/>
                <w:spacing w:val="4"/>
                <w:w w:val="103"/>
                <w:lang w:val="en-GB"/>
              </w:rPr>
              <w:t>Member States increase the number of seizures of new psychoactive substances and non</w:t>
            </w:r>
            <w:r w:rsidRPr="00097DEB">
              <w:rPr>
                <w:rFonts w:eastAsiaTheme="minorHAnsi"/>
                <w:spacing w:val="4"/>
                <w:w w:val="103"/>
                <w:lang w:val="en-GB"/>
              </w:rPr>
              <w:noBreakHyphen/>
              <w:t>medical synthetic opioids</w:t>
            </w:r>
          </w:p>
        </w:tc>
      </w:tr>
    </w:tbl>
    <w:p w14:paraId="1774E9C2"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B3873F1"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3FC4D4CB" w14:textId="77777777" w:rsidR="0023096A" w:rsidRPr="007A2A65" w:rsidRDefault="0023096A"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ab/>
      </w:r>
      <w:r w:rsidRPr="007A2A65">
        <w:rPr>
          <w:lang w:val="en-GB" w:eastAsia="en-US"/>
        </w:rPr>
        <w:tab/>
        <w:t>Result 3: strengthened capacity of Member States to ensure adequate availability of internationally controlled substances for medical, scientific and industrial purposes</w:t>
      </w:r>
    </w:p>
    <w:p w14:paraId="7D244D7A"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4BD4A70" w14:textId="77777777" w:rsidR="0023096A" w:rsidRPr="007A2A65" w:rsidRDefault="0023096A"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7A2A65">
        <w:rPr>
          <w:lang w:val="en-GB" w:eastAsia="en-US"/>
        </w:rPr>
        <w:tab/>
      </w:r>
      <w:r w:rsidRPr="007A2A65">
        <w:rPr>
          <w:lang w:val="en-GB" w:eastAsia="en-US"/>
        </w:rPr>
        <w:tab/>
        <w:t>Proposed programme plan for 2026</w:t>
      </w:r>
    </w:p>
    <w:p w14:paraId="1CDD941D"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B87E5E3"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16.143</w:t>
      </w:r>
      <w:r w:rsidRPr="007A2A65">
        <w:rPr>
          <w:kern w:val="2"/>
          <w:lang w:val="en-GB" w:eastAsia="en-US"/>
          <w14:ligatures w14:val="standardContextual"/>
        </w:rPr>
        <w:tab/>
        <w:t xml:space="preserve">The submission by Member States of accurate and comprehensive estimates and assessments of national requirements for controlled substances for licit purposes and related statistics enables the International Narcotics Control Board to carry out its mandate to promote the implementation of the international drug control treaties and ensure the availability of internationally controlled substances for medical, scientific and industrial purposes. The component, through e-modules and virtual and in-person capacity-building activities delivered through the Board’s learning programme, has strengthened the level of knowledge of Member States of the international control mechanisms to ensure that the use of narcotic drugs, psychotropic substances and precursors is limited to medical, scientific and industrial purposes. </w:t>
      </w:r>
    </w:p>
    <w:p w14:paraId="278B2F0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2196DE74" w14:textId="77777777" w:rsidR="0023096A" w:rsidRPr="007A2A65" w:rsidRDefault="0023096A" w:rsidP="003B5D4F">
      <w:pPr>
        <w:pStyle w:val="H4"/>
        <w:ind w:right="1260"/>
        <w:rPr>
          <w:lang w:val="en-GB" w:eastAsia="en-US"/>
        </w:rPr>
      </w:pPr>
      <w:r w:rsidRPr="007A2A65">
        <w:rPr>
          <w:lang w:val="en-GB" w:eastAsia="en-US"/>
        </w:rPr>
        <w:tab/>
      </w:r>
      <w:r w:rsidRPr="007A2A65">
        <w:rPr>
          <w:lang w:val="en-GB" w:eastAsia="en-US"/>
        </w:rPr>
        <w:tab/>
        <w:t>Lessons learned and planned change</w:t>
      </w:r>
    </w:p>
    <w:p w14:paraId="33E0DE9C"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4C8D1AD"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16.144</w:t>
      </w:r>
      <w:r w:rsidRPr="007A2A65">
        <w:rPr>
          <w:kern w:val="2"/>
          <w:lang w:val="en-GB" w:eastAsia="en-US"/>
          <w14:ligatures w14:val="standardContextual"/>
        </w:rPr>
        <w:tab/>
        <w:t xml:space="preserve">The lesson for the component was that the International Narcotics Control Board learning e-modules are an important tool to improve Member States’ knowledge of the control mechanisms and provide a solid foundation for treaty-based reporting to the Board. In applying the lesson, the component will continue to encourage countries and territories, particularly in Africa, Central Asia and the Caribbean, and the Pacific island States, to utilize the e-modules to close knowledge gaps related to the submission of data. </w:t>
      </w:r>
    </w:p>
    <w:p w14:paraId="3720ACDE" w14:textId="38D0C0CA"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16.145</w:t>
      </w:r>
      <w:r w:rsidRPr="007A2A65">
        <w:rPr>
          <w:kern w:val="2"/>
          <w:lang w:val="en-GB" w:eastAsia="en-US"/>
          <w14:ligatures w14:val="standardContextual"/>
        </w:rPr>
        <w:tab/>
        <w:t>Expected progress towards the objective is presented in the performance measure below (see figure</w:t>
      </w:r>
      <w:r w:rsidR="006C637D" w:rsidRPr="007A2A65">
        <w:rPr>
          <w:kern w:val="2"/>
          <w:lang w:val="en-GB" w:eastAsia="en-US"/>
          <w14:ligatures w14:val="standardContextual"/>
        </w:rPr>
        <w:t> </w:t>
      </w:r>
      <w:r w:rsidRPr="007A2A65">
        <w:rPr>
          <w:kern w:val="2"/>
          <w:lang w:val="en-GB" w:eastAsia="en-US"/>
          <w14:ligatures w14:val="standardContextual"/>
        </w:rPr>
        <w:t>16.XXXII).</w:t>
      </w:r>
    </w:p>
    <w:p w14:paraId="7B94A460" w14:textId="77777777" w:rsidR="0023096A" w:rsidRPr="007A2A65" w:rsidRDefault="0023096A"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1072EE04" w14:textId="77777777" w:rsidR="0023096A" w:rsidRPr="007A2A65" w:rsidRDefault="0023096A"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Figure 16.XXXII</w:t>
      </w:r>
    </w:p>
    <w:p w14:paraId="2421BBBD" w14:textId="77777777" w:rsidR="0023096A" w:rsidRPr="007A2A65" w:rsidRDefault="0023096A" w:rsidP="00D74AD1">
      <w:pPr>
        <w:pStyle w:val="H23"/>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eastAsia="en-US"/>
        </w:rPr>
      </w:pPr>
      <w:r w:rsidRPr="007A2A65">
        <w:rPr>
          <w:lang w:val="en-GB" w:eastAsia="en-US"/>
        </w:rPr>
        <w:t xml:space="preserve">Performance measure: number of countries and territories enrolled in the International Narcotics Control Board e-learning modules (cumulative) </w:t>
      </w:r>
    </w:p>
    <w:p w14:paraId="3D2C028C" w14:textId="78F03612" w:rsidR="0023096A" w:rsidRPr="007A2A65" w:rsidRDefault="0023096A"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C6A9A3C" w14:textId="325755EA" w:rsidR="0023096A" w:rsidRPr="007A2A65" w:rsidRDefault="005B4673" w:rsidP="00D74AD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r w:rsidRPr="007A2A65">
        <w:rPr>
          <w:noProof/>
          <w:color w:val="000000" w:themeColor="text1"/>
          <w:szCs w:val="20"/>
          <w:shd w:val="clear" w:color="auto" w:fill="E6E6E6"/>
          <w:lang w:val="en-GB" w:eastAsia="en-GB"/>
          <w14:ligatures w14:val="standardContextual"/>
        </w:rPr>
        <w:drawing>
          <wp:anchor distT="0" distB="0" distL="114300" distR="114300" simplePos="0" relativeHeight="251693056" behindDoc="0" locked="0" layoutInCell="1" allowOverlap="1" wp14:anchorId="0010E412" wp14:editId="2528E918">
            <wp:simplePos x="0" y="0"/>
            <wp:positionH relativeFrom="column">
              <wp:posOffset>-1270</wp:posOffset>
            </wp:positionH>
            <wp:positionV relativeFrom="paragraph">
              <wp:posOffset>78740</wp:posOffset>
            </wp:positionV>
            <wp:extent cx="6254115" cy="2227580"/>
            <wp:effectExtent l="0" t="0" r="0" b="1270"/>
            <wp:wrapTopAndBottom/>
            <wp:docPr id="1042919080" name="Chart 104291908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0"/>
              </a:graphicData>
            </a:graphic>
            <wp14:sizeRelH relativeFrom="page">
              <wp14:pctWidth>0</wp14:pctWidth>
            </wp14:sizeRelH>
            <wp14:sizeRelV relativeFrom="page">
              <wp14:pctHeight>0</wp14:pctHeight>
            </wp14:sizeRelV>
          </wp:anchor>
        </w:drawing>
      </w:r>
    </w:p>
    <w:p w14:paraId="00ABE6CA" w14:textId="77777777" w:rsidR="0023096A" w:rsidRPr="007A2A65" w:rsidRDefault="0023096A" w:rsidP="005B4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5DC17194" w14:textId="77777777" w:rsidR="0023096A" w:rsidRPr="007A2A65" w:rsidRDefault="0023096A" w:rsidP="005B4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12F1C52" w14:textId="77777777" w:rsidR="0023096A" w:rsidRPr="007A2A65" w:rsidRDefault="0023096A" w:rsidP="005B4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75E6E1F" w14:textId="77777777" w:rsidR="0023096A" w:rsidRPr="007A2A65" w:rsidRDefault="0023096A" w:rsidP="005B4673">
      <w:pPr>
        <w:pStyle w:val="H1"/>
        <w:ind w:right="1260"/>
        <w:rPr>
          <w:lang w:val="en-GB" w:eastAsia="en-US"/>
        </w:rPr>
      </w:pPr>
      <w:r w:rsidRPr="007A2A65">
        <w:rPr>
          <w:lang w:val="en-GB" w:eastAsia="en-US"/>
        </w:rPr>
        <w:tab/>
      </w:r>
      <w:r w:rsidRPr="007A2A65">
        <w:rPr>
          <w:lang w:val="en-GB" w:eastAsia="en-US"/>
        </w:rPr>
        <w:tab/>
        <w:t>Deliverables</w:t>
      </w:r>
    </w:p>
    <w:p w14:paraId="2CB39087" w14:textId="77777777" w:rsidR="0023096A" w:rsidRPr="007A2A65" w:rsidRDefault="0023096A" w:rsidP="005B4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FBC48C8" w14:textId="77777777" w:rsidR="0023096A" w:rsidRPr="007A2A65" w:rsidRDefault="0023096A" w:rsidP="005B4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5411445" w14:textId="77777777" w:rsidR="0023096A" w:rsidRPr="007A2A65" w:rsidRDefault="0023096A" w:rsidP="005B4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2"/>
          <w:lang w:val="en-GB" w:eastAsia="en-US"/>
          <w14:ligatures w14:val="standardContextual"/>
        </w:rPr>
      </w:pPr>
      <w:r w:rsidRPr="007A2A65">
        <w:rPr>
          <w:kern w:val="2"/>
          <w:lang w:val="en-GB" w:eastAsia="en-US"/>
          <w14:ligatures w14:val="standardContextual"/>
        </w:rPr>
        <w:tab/>
        <w:t>16.146</w:t>
      </w:r>
      <w:r w:rsidRPr="007A2A65">
        <w:rPr>
          <w:kern w:val="2"/>
          <w:lang w:val="en-GB" w:eastAsia="en-US"/>
          <w14:ligatures w14:val="standardContextual"/>
        </w:rPr>
        <w:tab/>
        <w:t>Table 16.19 lists all deliverables of the component.</w:t>
      </w:r>
    </w:p>
    <w:p w14:paraId="5CB37F65" w14:textId="77777777" w:rsidR="0023096A" w:rsidRPr="007A2A65" w:rsidRDefault="0023096A" w:rsidP="005B46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6D2B27EC" w14:textId="6273AF1A"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lang w:val="en-GB" w:eastAsia="en-US"/>
          <w14:ligatures w14:val="standardContextual"/>
        </w:rPr>
      </w:pPr>
      <w:r w:rsidRPr="007A2A65">
        <w:rPr>
          <w:bCs/>
          <w:spacing w:val="2"/>
          <w:lang w:val="en-GB" w:eastAsia="en-US"/>
          <w14:ligatures w14:val="standardContextual"/>
        </w:rPr>
        <w:t>Table 16.19</w:t>
      </w:r>
    </w:p>
    <w:p w14:paraId="2BA76798" w14:textId="77777777" w:rsidR="0023096A" w:rsidRPr="007A2A65" w:rsidRDefault="0023096A"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7A2A65">
        <w:rPr>
          <w:lang w:val="en-GB" w:eastAsia="en-US"/>
        </w:rPr>
        <w:t>Subprogramme 9, component 2: deliverables for the period 2024–2026, by category and subcategory</w:t>
      </w:r>
    </w:p>
    <w:p w14:paraId="503E0A8F"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p w14:paraId="7727EFB4" w14:textId="77777777" w:rsidR="0023096A" w:rsidRPr="007A2A65" w:rsidRDefault="0023096A"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2"/>
          <w:sz w:val="10"/>
          <w:lang w:val="en-GB" w:eastAsia="en-US"/>
          <w14:ligatures w14:val="standardContextual"/>
        </w:rPr>
      </w:pPr>
    </w:p>
    <w:tbl>
      <w:tblPr>
        <w:tblStyle w:val="TableGrid2"/>
        <w:tblW w:w="9850" w:type="dxa"/>
        <w:tblLayout w:type="fixed"/>
        <w:tblLook w:val="04A0" w:firstRow="1" w:lastRow="0" w:firstColumn="1" w:lastColumn="0" w:noHBand="0" w:noVBand="1"/>
      </w:tblPr>
      <w:tblGrid>
        <w:gridCol w:w="7110"/>
        <w:gridCol w:w="685"/>
        <w:gridCol w:w="685"/>
        <w:gridCol w:w="685"/>
        <w:gridCol w:w="685"/>
      </w:tblGrid>
      <w:tr w:rsidR="0023096A" w:rsidRPr="007A2A65" w14:paraId="2CA720B2" w14:textId="77777777" w:rsidTr="00FE137D">
        <w:trPr>
          <w:trHeight w:val="486"/>
          <w:tblHeader/>
        </w:trPr>
        <w:tc>
          <w:tcPr>
            <w:tcW w:w="7110" w:type="dxa"/>
            <w:tcBorders>
              <w:top w:val="single" w:sz="6" w:space="0" w:color="auto"/>
              <w:left w:val="nil"/>
              <w:bottom w:val="single" w:sz="12" w:space="0" w:color="auto"/>
              <w:right w:val="nil"/>
            </w:tcBorders>
            <w:tcMar>
              <w:left w:w="0" w:type="dxa"/>
              <w:right w:w="0" w:type="dxa"/>
            </w:tcMar>
            <w:vAlign w:val="bottom"/>
          </w:tcPr>
          <w:p w14:paraId="5223D1D6" w14:textId="77777777" w:rsidR="0023096A" w:rsidRPr="007A2A65" w:rsidRDefault="0023096A" w:rsidP="00097DEB">
            <w:pPr>
              <w:keepNext/>
              <w:keepLines/>
              <w:spacing w:before="81" w:after="81" w:line="160" w:lineRule="exact"/>
              <w:ind w:right="43"/>
              <w:rPr>
                <w:rFonts w:eastAsiaTheme="minorHAnsi"/>
                <w:spacing w:val="4"/>
                <w:w w:val="103"/>
                <w:sz w:val="14"/>
                <w:szCs w:val="14"/>
                <w:lang w:val="en-GB"/>
              </w:rPr>
            </w:pPr>
            <w:r w:rsidRPr="007A2A65">
              <w:rPr>
                <w:rFonts w:eastAsiaTheme="minorHAnsi"/>
                <w:i/>
                <w:iCs/>
                <w:spacing w:val="4"/>
                <w:w w:val="103"/>
                <w:sz w:val="14"/>
                <w:szCs w:val="14"/>
                <w:lang w:val="en-GB"/>
              </w:rPr>
              <w:t>Category and subcategory</w:t>
            </w:r>
          </w:p>
        </w:tc>
        <w:tc>
          <w:tcPr>
            <w:tcW w:w="685" w:type="dxa"/>
            <w:tcBorders>
              <w:top w:val="single" w:sz="6" w:space="0" w:color="auto"/>
              <w:left w:val="nil"/>
              <w:bottom w:val="single" w:sz="12" w:space="0" w:color="auto"/>
              <w:right w:val="nil"/>
            </w:tcBorders>
            <w:tcMar>
              <w:left w:w="0" w:type="dxa"/>
              <w:right w:w="0" w:type="dxa"/>
            </w:tcMar>
            <w:vAlign w:val="bottom"/>
          </w:tcPr>
          <w:p w14:paraId="4335EBEA" w14:textId="77777777" w:rsidR="0023096A" w:rsidRPr="007A2A65" w:rsidRDefault="0023096A" w:rsidP="00097DEB">
            <w:pPr>
              <w:keepNext/>
              <w:keepLines/>
              <w:spacing w:before="81" w:after="81" w:line="160" w:lineRule="exact"/>
              <w:ind w:left="144" w:right="43"/>
              <w:jc w:val="right"/>
              <w:rPr>
                <w:rFonts w:eastAsiaTheme="minorHAnsi"/>
                <w:spacing w:val="4"/>
                <w:w w:val="103"/>
                <w:sz w:val="14"/>
                <w:szCs w:val="14"/>
                <w:lang w:val="en-GB"/>
              </w:rPr>
            </w:pPr>
            <w:r w:rsidRPr="007A2A65">
              <w:rPr>
                <w:rFonts w:eastAsiaTheme="minorHAnsi"/>
                <w:i/>
                <w:iCs/>
                <w:spacing w:val="4"/>
                <w:w w:val="103"/>
                <w:sz w:val="14"/>
                <w:szCs w:val="14"/>
                <w:lang w:val="en-GB"/>
              </w:rPr>
              <w:t>2024 planned</w:t>
            </w:r>
          </w:p>
        </w:tc>
        <w:tc>
          <w:tcPr>
            <w:tcW w:w="685" w:type="dxa"/>
            <w:tcBorders>
              <w:top w:val="single" w:sz="6" w:space="0" w:color="auto"/>
              <w:left w:val="nil"/>
              <w:bottom w:val="single" w:sz="12" w:space="0" w:color="auto"/>
              <w:right w:val="nil"/>
            </w:tcBorders>
            <w:tcMar>
              <w:left w:w="0" w:type="dxa"/>
              <w:right w:w="0" w:type="dxa"/>
            </w:tcMar>
            <w:vAlign w:val="bottom"/>
          </w:tcPr>
          <w:p w14:paraId="06A83C70" w14:textId="77777777" w:rsidR="0023096A" w:rsidRPr="007A2A65" w:rsidRDefault="0023096A" w:rsidP="00097DEB">
            <w:pPr>
              <w:keepNext/>
              <w:keepLines/>
              <w:spacing w:before="81" w:after="81" w:line="160" w:lineRule="exact"/>
              <w:ind w:left="144" w:right="43"/>
              <w:jc w:val="right"/>
              <w:rPr>
                <w:rFonts w:eastAsiaTheme="minorHAnsi"/>
                <w:i/>
                <w:iCs/>
                <w:spacing w:val="4"/>
                <w:w w:val="103"/>
                <w:sz w:val="14"/>
                <w:szCs w:val="14"/>
                <w:lang w:val="en-GB"/>
              </w:rPr>
            </w:pPr>
            <w:r w:rsidRPr="007A2A65">
              <w:rPr>
                <w:rFonts w:eastAsiaTheme="minorHAnsi"/>
                <w:i/>
                <w:iCs/>
                <w:spacing w:val="4"/>
                <w:w w:val="103"/>
                <w:sz w:val="14"/>
                <w:szCs w:val="14"/>
                <w:lang w:val="en-GB"/>
              </w:rPr>
              <w:t>2024 actual</w:t>
            </w:r>
          </w:p>
        </w:tc>
        <w:tc>
          <w:tcPr>
            <w:tcW w:w="685" w:type="dxa"/>
            <w:tcBorders>
              <w:top w:val="single" w:sz="6" w:space="0" w:color="auto"/>
              <w:left w:val="nil"/>
              <w:bottom w:val="single" w:sz="12" w:space="0" w:color="auto"/>
              <w:right w:val="nil"/>
            </w:tcBorders>
            <w:tcMar>
              <w:left w:w="0" w:type="dxa"/>
              <w:right w:w="0" w:type="dxa"/>
            </w:tcMar>
            <w:vAlign w:val="bottom"/>
          </w:tcPr>
          <w:p w14:paraId="7F2352A6" w14:textId="77777777" w:rsidR="0023096A" w:rsidRPr="007A2A65" w:rsidRDefault="0023096A" w:rsidP="00097DEB">
            <w:pPr>
              <w:keepNext/>
              <w:keepLines/>
              <w:spacing w:before="81" w:after="81" w:line="160" w:lineRule="exact"/>
              <w:ind w:left="144" w:right="43"/>
              <w:jc w:val="right"/>
              <w:rPr>
                <w:rFonts w:eastAsiaTheme="minorHAnsi"/>
                <w:spacing w:val="4"/>
                <w:w w:val="103"/>
                <w:sz w:val="14"/>
                <w:szCs w:val="14"/>
                <w:lang w:val="en-GB"/>
              </w:rPr>
            </w:pPr>
            <w:r w:rsidRPr="007A2A65">
              <w:rPr>
                <w:rFonts w:eastAsiaTheme="minorHAnsi"/>
                <w:i/>
                <w:iCs/>
                <w:spacing w:val="4"/>
                <w:w w:val="103"/>
                <w:sz w:val="14"/>
                <w:szCs w:val="14"/>
                <w:lang w:val="en-GB"/>
              </w:rPr>
              <w:t>2025 planned</w:t>
            </w:r>
          </w:p>
        </w:tc>
        <w:tc>
          <w:tcPr>
            <w:tcW w:w="685" w:type="dxa"/>
            <w:tcBorders>
              <w:top w:val="single" w:sz="6" w:space="0" w:color="auto"/>
              <w:left w:val="nil"/>
              <w:bottom w:val="single" w:sz="12" w:space="0" w:color="auto"/>
              <w:right w:val="nil"/>
            </w:tcBorders>
            <w:tcMar>
              <w:left w:w="0" w:type="dxa"/>
              <w:right w:w="0" w:type="dxa"/>
            </w:tcMar>
            <w:vAlign w:val="bottom"/>
          </w:tcPr>
          <w:p w14:paraId="0926B2D4" w14:textId="77777777" w:rsidR="0023096A" w:rsidRPr="007A2A65" w:rsidRDefault="0023096A" w:rsidP="00097DEB">
            <w:pPr>
              <w:keepNext/>
              <w:keepLines/>
              <w:spacing w:before="81" w:after="81" w:line="160" w:lineRule="exact"/>
              <w:ind w:left="144" w:right="43"/>
              <w:jc w:val="right"/>
              <w:rPr>
                <w:rFonts w:eastAsiaTheme="minorHAnsi"/>
                <w:i/>
                <w:iCs/>
                <w:spacing w:val="4"/>
                <w:w w:val="103"/>
                <w:sz w:val="14"/>
                <w:szCs w:val="14"/>
                <w:lang w:val="en-GB"/>
              </w:rPr>
            </w:pPr>
            <w:r w:rsidRPr="007A2A65">
              <w:rPr>
                <w:rFonts w:eastAsiaTheme="minorHAnsi"/>
                <w:i/>
                <w:iCs/>
                <w:spacing w:val="4"/>
                <w:w w:val="103"/>
                <w:sz w:val="14"/>
                <w:szCs w:val="14"/>
                <w:lang w:val="en-GB"/>
              </w:rPr>
              <w:t>2026 planned</w:t>
            </w:r>
          </w:p>
        </w:tc>
      </w:tr>
      <w:tr w:rsidR="0023096A" w:rsidRPr="007A2A65" w14:paraId="1DAFC2D8" w14:textId="77777777" w:rsidTr="00FE137D">
        <w:trPr>
          <w:trHeight w:hRule="exact" w:val="115"/>
          <w:tblHeader/>
        </w:trPr>
        <w:tc>
          <w:tcPr>
            <w:tcW w:w="7110" w:type="dxa"/>
            <w:tcBorders>
              <w:top w:val="single" w:sz="12" w:space="0" w:color="auto"/>
              <w:left w:val="nil"/>
              <w:bottom w:val="nil"/>
              <w:right w:val="nil"/>
            </w:tcBorders>
            <w:tcMar>
              <w:left w:w="0" w:type="dxa"/>
              <w:right w:w="0" w:type="dxa"/>
            </w:tcMar>
            <w:vAlign w:val="bottom"/>
          </w:tcPr>
          <w:p w14:paraId="229E108D" w14:textId="77777777" w:rsidR="0023096A" w:rsidRPr="007A2A65" w:rsidRDefault="0023096A" w:rsidP="0023096A">
            <w:pPr>
              <w:spacing w:before="40" w:after="40" w:line="210" w:lineRule="exact"/>
              <w:ind w:right="43"/>
              <w:rPr>
                <w:rFonts w:eastAsiaTheme="minorHAnsi"/>
                <w:spacing w:val="4"/>
                <w:w w:val="103"/>
                <w:sz w:val="17"/>
                <w:szCs w:val="17"/>
                <w:lang w:val="en-GB"/>
              </w:rPr>
            </w:pPr>
          </w:p>
        </w:tc>
        <w:tc>
          <w:tcPr>
            <w:tcW w:w="685" w:type="dxa"/>
            <w:tcBorders>
              <w:top w:val="single" w:sz="12" w:space="0" w:color="auto"/>
              <w:left w:val="nil"/>
              <w:bottom w:val="nil"/>
              <w:right w:val="nil"/>
            </w:tcBorders>
            <w:tcMar>
              <w:left w:w="0" w:type="dxa"/>
              <w:right w:w="0" w:type="dxa"/>
            </w:tcMar>
            <w:vAlign w:val="bottom"/>
          </w:tcPr>
          <w:p w14:paraId="24EDBA6E" w14:textId="77777777" w:rsidR="0023096A" w:rsidRPr="007A2A65" w:rsidRDefault="0023096A" w:rsidP="0023096A">
            <w:pPr>
              <w:spacing w:before="2" w:after="1" w:line="210" w:lineRule="exact"/>
              <w:ind w:left="144" w:right="43"/>
              <w:jc w:val="right"/>
              <w:rPr>
                <w:rFonts w:eastAsiaTheme="minorHAnsi"/>
                <w:spacing w:val="4"/>
                <w:w w:val="103"/>
                <w:sz w:val="17"/>
                <w:szCs w:val="17"/>
                <w:lang w:val="en-GB"/>
              </w:rPr>
            </w:pPr>
          </w:p>
        </w:tc>
        <w:tc>
          <w:tcPr>
            <w:tcW w:w="685" w:type="dxa"/>
            <w:tcBorders>
              <w:top w:val="single" w:sz="12" w:space="0" w:color="auto"/>
              <w:left w:val="nil"/>
              <w:bottom w:val="nil"/>
              <w:right w:val="nil"/>
            </w:tcBorders>
            <w:tcMar>
              <w:left w:w="0" w:type="dxa"/>
              <w:right w:w="0" w:type="dxa"/>
            </w:tcMar>
            <w:vAlign w:val="bottom"/>
          </w:tcPr>
          <w:p w14:paraId="4F15D332" w14:textId="77777777" w:rsidR="0023096A" w:rsidRPr="007A2A65" w:rsidRDefault="0023096A" w:rsidP="0023096A">
            <w:pPr>
              <w:spacing w:before="2" w:after="1" w:line="210" w:lineRule="exact"/>
              <w:ind w:left="144" w:right="43"/>
              <w:jc w:val="right"/>
              <w:rPr>
                <w:rFonts w:eastAsiaTheme="minorHAnsi"/>
                <w:spacing w:val="4"/>
                <w:w w:val="103"/>
                <w:sz w:val="17"/>
                <w:szCs w:val="17"/>
                <w:lang w:val="en-GB"/>
              </w:rPr>
            </w:pPr>
          </w:p>
        </w:tc>
        <w:tc>
          <w:tcPr>
            <w:tcW w:w="685" w:type="dxa"/>
            <w:tcBorders>
              <w:top w:val="single" w:sz="12" w:space="0" w:color="auto"/>
              <w:left w:val="nil"/>
              <w:bottom w:val="nil"/>
              <w:right w:val="nil"/>
            </w:tcBorders>
            <w:tcMar>
              <w:left w:w="0" w:type="dxa"/>
              <w:right w:w="0" w:type="dxa"/>
            </w:tcMar>
            <w:vAlign w:val="bottom"/>
          </w:tcPr>
          <w:p w14:paraId="1353F8B6" w14:textId="77777777" w:rsidR="0023096A" w:rsidRPr="007A2A65" w:rsidRDefault="0023096A" w:rsidP="0023096A">
            <w:pPr>
              <w:spacing w:before="2" w:after="1" w:line="210" w:lineRule="exact"/>
              <w:ind w:left="144" w:right="43"/>
              <w:jc w:val="right"/>
              <w:rPr>
                <w:rFonts w:eastAsiaTheme="minorHAnsi"/>
                <w:spacing w:val="4"/>
                <w:w w:val="103"/>
                <w:sz w:val="17"/>
                <w:szCs w:val="17"/>
                <w:lang w:val="en-GB"/>
              </w:rPr>
            </w:pPr>
          </w:p>
        </w:tc>
        <w:tc>
          <w:tcPr>
            <w:tcW w:w="685" w:type="dxa"/>
            <w:tcBorders>
              <w:top w:val="single" w:sz="12" w:space="0" w:color="auto"/>
              <w:left w:val="nil"/>
              <w:bottom w:val="nil"/>
              <w:right w:val="nil"/>
            </w:tcBorders>
            <w:tcMar>
              <w:left w:w="0" w:type="dxa"/>
              <w:right w:w="0" w:type="dxa"/>
            </w:tcMar>
            <w:vAlign w:val="bottom"/>
          </w:tcPr>
          <w:p w14:paraId="177925E7" w14:textId="77777777" w:rsidR="0023096A" w:rsidRPr="007A2A65" w:rsidRDefault="0023096A" w:rsidP="0023096A">
            <w:pPr>
              <w:spacing w:before="2" w:after="1" w:line="210" w:lineRule="exact"/>
              <w:ind w:left="144" w:right="43"/>
              <w:jc w:val="right"/>
              <w:rPr>
                <w:rFonts w:eastAsiaTheme="minorHAnsi"/>
                <w:spacing w:val="4"/>
                <w:w w:val="103"/>
                <w:sz w:val="17"/>
                <w:szCs w:val="17"/>
                <w:lang w:val="en-GB"/>
              </w:rPr>
            </w:pPr>
          </w:p>
        </w:tc>
      </w:tr>
      <w:tr w:rsidR="0023096A" w:rsidRPr="007A2A65" w14:paraId="2E774F21" w14:textId="77777777" w:rsidTr="00FE137D">
        <w:trPr>
          <w:trHeight w:val="20"/>
        </w:trPr>
        <w:tc>
          <w:tcPr>
            <w:tcW w:w="7110" w:type="dxa"/>
            <w:tcBorders>
              <w:top w:val="nil"/>
              <w:left w:val="nil"/>
              <w:bottom w:val="nil"/>
              <w:right w:val="nil"/>
            </w:tcBorders>
            <w:tcMar>
              <w:left w:w="0" w:type="dxa"/>
              <w:right w:w="0" w:type="dxa"/>
            </w:tcMar>
            <w:vAlign w:val="bottom"/>
          </w:tcPr>
          <w:p w14:paraId="7AD2AD96"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A.</w:t>
            </w:r>
            <w:r w:rsidRPr="007A2A65">
              <w:rPr>
                <w:rFonts w:eastAsiaTheme="minorHAnsi"/>
                <w:spacing w:val="4"/>
                <w:w w:val="103"/>
                <w:lang w:val="en-GB"/>
              </w:rPr>
              <w:tab/>
            </w:r>
            <w:r w:rsidRPr="007A2A65">
              <w:rPr>
                <w:rFonts w:eastAsiaTheme="minorHAnsi"/>
                <w:b/>
                <w:bCs/>
                <w:spacing w:val="4"/>
                <w:w w:val="103"/>
                <w:sz w:val="17"/>
                <w:szCs w:val="17"/>
                <w:lang w:val="en-GB"/>
              </w:rPr>
              <w:t>Facilitation of the intergovernmental process and expert bodies</w:t>
            </w:r>
          </w:p>
        </w:tc>
        <w:tc>
          <w:tcPr>
            <w:tcW w:w="685" w:type="dxa"/>
            <w:tcBorders>
              <w:top w:val="nil"/>
              <w:left w:val="nil"/>
              <w:bottom w:val="nil"/>
              <w:right w:val="nil"/>
            </w:tcBorders>
            <w:tcMar>
              <w:left w:w="0" w:type="dxa"/>
              <w:right w:w="0" w:type="dxa"/>
            </w:tcMar>
            <w:vAlign w:val="bottom"/>
          </w:tcPr>
          <w:p w14:paraId="7F5A3A8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4383D0DD"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32F09251"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5229F3B5"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r>
      <w:tr w:rsidR="0023096A" w:rsidRPr="007A2A65" w14:paraId="0EA5750F" w14:textId="77777777" w:rsidTr="00FE137D">
        <w:trPr>
          <w:trHeight w:val="20"/>
        </w:trPr>
        <w:tc>
          <w:tcPr>
            <w:tcW w:w="7110" w:type="dxa"/>
            <w:tcBorders>
              <w:top w:val="nil"/>
              <w:left w:val="nil"/>
              <w:bottom w:val="nil"/>
              <w:right w:val="nil"/>
            </w:tcBorders>
            <w:tcMar>
              <w:left w:w="0" w:type="dxa"/>
              <w:right w:w="0" w:type="dxa"/>
            </w:tcMar>
            <w:vAlign w:val="bottom"/>
          </w:tcPr>
          <w:p w14:paraId="32237FCD"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ab/>
              <w:t xml:space="preserve">Parliamentary documentation </w:t>
            </w:r>
            <w:r w:rsidRPr="007A2A65">
              <w:rPr>
                <w:rFonts w:eastAsiaTheme="minorHAnsi"/>
                <w:spacing w:val="4"/>
                <w:w w:val="103"/>
                <w:sz w:val="17"/>
                <w:szCs w:val="17"/>
                <w:lang w:val="en-GB"/>
              </w:rPr>
              <w:t>(number of documents)</w:t>
            </w:r>
          </w:p>
        </w:tc>
        <w:tc>
          <w:tcPr>
            <w:tcW w:w="685" w:type="dxa"/>
            <w:tcBorders>
              <w:top w:val="nil"/>
              <w:left w:val="nil"/>
              <w:bottom w:val="nil"/>
              <w:right w:val="nil"/>
            </w:tcBorders>
            <w:tcMar>
              <w:left w:w="0" w:type="dxa"/>
              <w:right w:w="0" w:type="dxa"/>
            </w:tcMar>
            <w:vAlign w:val="bottom"/>
          </w:tcPr>
          <w:p w14:paraId="16EABB0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52</w:t>
            </w:r>
          </w:p>
        </w:tc>
        <w:tc>
          <w:tcPr>
            <w:tcW w:w="685" w:type="dxa"/>
            <w:tcBorders>
              <w:top w:val="nil"/>
              <w:left w:val="nil"/>
              <w:bottom w:val="nil"/>
              <w:right w:val="nil"/>
            </w:tcBorders>
            <w:tcMar>
              <w:left w:w="0" w:type="dxa"/>
              <w:right w:w="0" w:type="dxa"/>
            </w:tcMar>
            <w:vAlign w:val="bottom"/>
          </w:tcPr>
          <w:p w14:paraId="461505E8"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36</w:t>
            </w:r>
          </w:p>
        </w:tc>
        <w:tc>
          <w:tcPr>
            <w:tcW w:w="685" w:type="dxa"/>
            <w:tcBorders>
              <w:top w:val="nil"/>
              <w:left w:val="nil"/>
              <w:bottom w:val="nil"/>
              <w:right w:val="nil"/>
            </w:tcBorders>
            <w:tcMar>
              <w:left w:w="0" w:type="dxa"/>
              <w:right w:w="0" w:type="dxa"/>
            </w:tcMar>
            <w:vAlign w:val="bottom"/>
          </w:tcPr>
          <w:p w14:paraId="2F906861"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52</w:t>
            </w:r>
          </w:p>
        </w:tc>
        <w:tc>
          <w:tcPr>
            <w:tcW w:w="685" w:type="dxa"/>
            <w:tcBorders>
              <w:top w:val="nil"/>
              <w:left w:val="nil"/>
              <w:bottom w:val="nil"/>
              <w:right w:val="nil"/>
            </w:tcBorders>
            <w:tcMar>
              <w:left w:w="0" w:type="dxa"/>
              <w:right w:w="0" w:type="dxa"/>
            </w:tcMar>
            <w:vAlign w:val="bottom"/>
          </w:tcPr>
          <w:p w14:paraId="5201159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52</w:t>
            </w:r>
          </w:p>
        </w:tc>
      </w:tr>
      <w:tr w:rsidR="0023096A" w:rsidRPr="007A2A65" w14:paraId="0B0D5552" w14:textId="77777777" w:rsidTr="00FE137D">
        <w:trPr>
          <w:trHeight w:val="20"/>
        </w:trPr>
        <w:tc>
          <w:tcPr>
            <w:tcW w:w="7110" w:type="dxa"/>
            <w:tcBorders>
              <w:top w:val="nil"/>
              <w:left w:val="nil"/>
              <w:bottom w:val="nil"/>
              <w:right w:val="nil"/>
            </w:tcBorders>
            <w:tcMar>
              <w:left w:w="0" w:type="dxa"/>
              <w:right w:w="0" w:type="dxa"/>
            </w:tcMar>
            <w:vAlign w:val="bottom"/>
          </w:tcPr>
          <w:p w14:paraId="7C886CF4"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1.</w:t>
            </w:r>
            <w:r w:rsidRPr="007A2A65">
              <w:rPr>
                <w:rFonts w:eastAsiaTheme="minorHAnsi"/>
                <w:spacing w:val="4"/>
                <w:w w:val="103"/>
                <w:sz w:val="17"/>
                <w:lang w:val="en-GB"/>
              </w:rPr>
              <w:tab/>
            </w:r>
            <w:r w:rsidRPr="007A2A65">
              <w:rPr>
                <w:rFonts w:eastAsiaTheme="minorEastAsia"/>
                <w:spacing w:val="4"/>
                <w:w w:val="103"/>
                <w:sz w:val="17"/>
                <w:szCs w:val="17"/>
                <w:lang w:val="en-GB"/>
              </w:rPr>
              <w:t>Annual report of the International Narcotics Control Board</w:t>
            </w:r>
          </w:p>
        </w:tc>
        <w:tc>
          <w:tcPr>
            <w:tcW w:w="685" w:type="dxa"/>
            <w:tcBorders>
              <w:top w:val="nil"/>
              <w:left w:val="nil"/>
              <w:bottom w:val="nil"/>
              <w:right w:val="nil"/>
            </w:tcBorders>
            <w:tcMar>
              <w:left w:w="0" w:type="dxa"/>
              <w:right w:w="0" w:type="dxa"/>
            </w:tcMar>
            <w:vAlign w:val="bottom"/>
          </w:tcPr>
          <w:p w14:paraId="18C8C8CD"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w:t>
            </w:r>
          </w:p>
        </w:tc>
        <w:tc>
          <w:tcPr>
            <w:tcW w:w="685" w:type="dxa"/>
            <w:tcBorders>
              <w:top w:val="nil"/>
              <w:left w:val="nil"/>
              <w:bottom w:val="nil"/>
              <w:right w:val="nil"/>
            </w:tcBorders>
            <w:tcMar>
              <w:left w:w="0" w:type="dxa"/>
              <w:right w:w="0" w:type="dxa"/>
            </w:tcMar>
            <w:vAlign w:val="bottom"/>
          </w:tcPr>
          <w:p w14:paraId="69CC133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w:t>
            </w:r>
          </w:p>
        </w:tc>
        <w:tc>
          <w:tcPr>
            <w:tcW w:w="685" w:type="dxa"/>
            <w:tcBorders>
              <w:top w:val="nil"/>
              <w:left w:val="nil"/>
              <w:bottom w:val="nil"/>
              <w:right w:val="nil"/>
            </w:tcBorders>
            <w:tcMar>
              <w:left w:w="0" w:type="dxa"/>
              <w:right w:w="0" w:type="dxa"/>
            </w:tcMar>
            <w:vAlign w:val="bottom"/>
          </w:tcPr>
          <w:p w14:paraId="5509643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w:t>
            </w:r>
          </w:p>
        </w:tc>
        <w:tc>
          <w:tcPr>
            <w:tcW w:w="685" w:type="dxa"/>
            <w:tcBorders>
              <w:top w:val="nil"/>
              <w:left w:val="nil"/>
              <w:bottom w:val="nil"/>
              <w:right w:val="nil"/>
            </w:tcBorders>
            <w:tcMar>
              <w:left w:w="0" w:type="dxa"/>
              <w:right w:w="0" w:type="dxa"/>
            </w:tcMar>
            <w:vAlign w:val="bottom"/>
          </w:tcPr>
          <w:p w14:paraId="64577AC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w:t>
            </w:r>
          </w:p>
        </w:tc>
      </w:tr>
      <w:tr w:rsidR="0023096A" w:rsidRPr="007A2A65" w14:paraId="08B75DA7" w14:textId="77777777" w:rsidTr="00FE137D">
        <w:trPr>
          <w:trHeight w:val="20"/>
        </w:trPr>
        <w:tc>
          <w:tcPr>
            <w:tcW w:w="7110" w:type="dxa"/>
            <w:tcBorders>
              <w:top w:val="nil"/>
              <w:left w:val="nil"/>
              <w:bottom w:val="nil"/>
              <w:right w:val="nil"/>
            </w:tcBorders>
            <w:tcMar>
              <w:left w:w="0" w:type="dxa"/>
              <w:right w:w="0" w:type="dxa"/>
            </w:tcMar>
            <w:vAlign w:val="bottom"/>
          </w:tcPr>
          <w:p w14:paraId="198EF366"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2.</w:t>
            </w:r>
            <w:r w:rsidRPr="007A2A65">
              <w:rPr>
                <w:rFonts w:eastAsiaTheme="minorHAnsi"/>
                <w:spacing w:val="4"/>
                <w:w w:val="103"/>
                <w:sz w:val="17"/>
                <w:lang w:val="en-GB"/>
              </w:rPr>
              <w:tab/>
            </w:r>
            <w:r w:rsidRPr="007A2A65">
              <w:rPr>
                <w:rFonts w:eastAsiaTheme="minorEastAsia"/>
                <w:spacing w:val="4"/>
                <w:w w:val="103"/>
                <w:sz w:val="17"/>
                <w:szCs w:val="17"/>
                <w:lang w:val="en-GB"/>
              </w:rPr>
              <w:t>Report of the International Narcotics Control Board</w:t>
            </w:r>
            <w:r w:rsidRPr="007A2A65" w:rsidDel="00D02A38">
              <w:rPr>
                <w:rFonts w:eastAsiaTheme="minorEastAsia"/>
                <w:spacing w:val="4"/>
                <w:w w:val="103"/>
                <w:sz w:val="17"/>
                <w:szCs w:val="17"/>
                <w:lang w:val="en-GB"/>
              </w:rPr>
              <w:t xml:space="preserve"> </w:t>
            </w:r>
            <w:r w:rsidRPr="007A2A65">
              <w:rPr>
                <w:rFonts w:eastAsiaTheme="minorEastAsia"/>
                <w:spacing w:val="4"/>
                <w:w w:val="103"/>
                <w:sz w:val="17"/>
                <w:szCs w:val="17"/>
                <w:lang w:val="en-GB"/>
              </w:rPr>
              <w:t>on the implementation of article 12 of the 1988 Convention, on narcotic drugs and on psychotropic substances</w:t>
            </w:r>
          </w:p>
        </w:tc>
        <w:tc>
          <w:tcPr>
            <w:tcW w:w="685" w:type="dxa"/>
            <w:tcBorders>
              <w:top w:val="nil"/>
              <w:left w:val="nil"/>
              <w:bottom w:val="nil"/>
              <w:right w:val="nil"/>
            </w:tcBorders>
            <w:tcMar>
              <w:left w:w="0" w:type="dxa"/>
              <w:right w:w="0" w:type="dxa"/>
            </w:tcMar>
            <w:vAlign w:val="bottom"/>
          </w:tcPr>
          <w:p w14:paraId="1C1C43E8"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0365E96F"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77B90C1B"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11125E46"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r>
      <w:tr w:rsidR="0023096A" w:rsidRPr="007A2A65" w14:paraId="4B76E301" w14:textId="77777777" w:rsidTr="00FE137D">
        <w:trPr>
          <w:trHeight w:val="20"/>
        </w:trPr>
        <w:tc>
          <w:tcPr>
            <w:tcW w:w="7110" w:type="dxa"/>
            <w:tcBorders>
              <w:top w:val="nil"/>
              <w:left w:val="nil"/>
              <w:bottom w:val="nil"/>
              <w:right w:val="nil"/>
            </w:tcBorders>
            <w:tcMar>
              <w:left w:w="0" w:type="dxa"/>
              <w:right w:w="0" w:type="dxa"/>
            </w:tcMar>
            <w:vAlign w:val="bottom"/>
          </w:tcPr>
          <w:p w14:paraId="7D90884F"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7A2A65">
              <w:rPr>
                <w:rFonts w:eastAsiaTheme="minorHAnsi"/>
                <w:spacing w:val="4"/>
                <w:w w:val="103"/>
                <w:sz w:val="17"/>
                <w:lang w:val="en-GB"/>
              </w:rPr>
              <w:tab/>
              <w:t>3.</w:t>
            </w:r>
            <w:r w:rsidRPr="007A2A65">
              <w:rPr>
                <w:rFonts w:eastAsiaTheme="minorHAnsi"/>
                <w:spacing w:val="4"/>
                <w:w w:val="103"/>
                <w:sz w:val="17"/>
                <w:lang w:val="en-GB"/>
              </w:rPr>
              <w:tab/>
              <w:t>Reports on the supervision of the movement of narcotic drugs, psychotropic substances and precursor chemicals for licit purposes and on the supply of opiate raw materials and demand for opiates for medical and scientific purposes</w:t>
            </w:r>
          </w:p>
        </w:tc>
        <w:tc>
          <w:tcPr>
            <w:tcW w:w="685" w:type="dxa"/>
            <w:tcBorders>
              <w:top w:val="nil"/>
              <w:left w:val="nil"/>
              <w:bottom w:val="nil"/>
              <w:right w:val="nil"/>
            </w:tcBorders>
            <w:tcMar>
              <w:left w:w="0" w:type="dxa"/>
              <w:right w:w="0" w:type="dxa"/>
            </w:tcMar>
            <w:vAlign w:val="bottom"/>
          </w:tcPr>
          <w:p w14:paraId="2CCA4B31"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8</w:t>
            </w:r>
          </w:p>
        </w:tc>
        <w:tc>
          <w:tcPr>
            <w:tcW w:w="685" w:type="dxa"/>
            <w:tcBorders>
              <w:top w:val="nil"/>
              <w:left w:val="nil"/>
              <w:bottom w:val="nil"/>
              <w:right w:val="nil"/>
            </w:tcBorders>
            <w:tcMar>
              <w:left w:w="0" w:type="dxa"/>
              <w:right w:w="0" w:type="dxa"/>
            </w:tcMar>
            <w:vAlign w:val="bottom"/>
          </w:tcPr>
          <w:p w14:paraId="67B3607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8</w:t>
            </w:r>
          </w:p>
        </w:tc>
        <w:tc>
          <w:tcPr>
            <w:tcW w:w="685" w:type="dxa"/>
            <w:tcBorders>
              <w:top w:val="nil"/>
              <w:left w:val="nil"/>
              <w:bottom w:val="nil"/>
              <w:right w:val="nil"/>
            </w:tcBorders>
            <w:tcMar>
              <w:left w:w="0" w:type="dxa"/>
              <w:right w:w="0" w:type="dxa"/>
            </w:tcMar>
            <w:vAlign w:val="bottom"/>
          </w:tcPr>
          <w:p w14:paraId="6788312F"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8</w:t>
            </w:r>
          </w:p>
        </w:tc>
        <w:tc>
          <w:tcPr>
            <w:tcW w:w="685" w:type="dxa"/>
            <w:tcBorders>
              <w:top w:val="nil"/>
              <w:left w:val="nil"/>
              <w:bottom w:val="nil"/>
              <w:right w:val="nil"/>
            </w:tcBorders>
            <w:tcMar>
              <w:left w:w="0" w:type="dxa"/>
              <w:right w:w="0" w:type="dxa"/>
            </w:tcMar>
            <w:vAlign w:val="bottom"/>
          </w:tcPr>
          <w:p w14:paraId="6ED3B941"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8</w:t>
            </w:r>
          </w:p>
        </w:tc>
      </w:tr>
      <w:tr w:rsidR="0023096A" w:rsidRPr="007A2A65" w14:paraId="70352E23" w14:textId="77777777" w:rsidTr="00FE137D">
        <w:trPr>
          <w:trHeight w:val="20"/>
        </w:trPr>
        <w:tc>
          <w:tcPr>
            <w:tcW w:w="7110" w:type="dxa"/>
            <w:tcBorders>
              <w:top w:val="nil"/>
              <w:left w:val="nil"/>
              <w:bottom w:val="nil"/>
              <w:right w:val="nil"/>
            </w:tcBorders>
            <w:tcMar>
              <w:left w:w="0" w:type="dxa"/>
              <w:right w:w="0" w:type="dxa"/>
            </w:tcMar>
            <w:vAlign w:val="bottom"/>
          </w:tcPr>
          <w:p w14:paraId="2AEF88E3" w14:textId="3456090C" w:rsidR="0023096A" w:rsidRPr="007A2A65" w:rsidRDefault="0023096A" w:rsidP="0023096A">
            <w:pPr>
              <w:keepNext/>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4.</w:t>
            </w:r>
            <w:r w:rsidRPr="007A2A65">
              <w:rPr>
                <w:rFonts w:eastAsiaTheme="minorHAnsi"/>
                <w:spacing w:val="4"/>
                <w:w w:val="103"/>
                <w:sz w:val="17"/>
                <w:lang w:val="en-GB"/>
              </w:rPr>
              <w:tab/>
            </w:r>
            <w:r w:rsidRPr="007A2A65">
              <w:rPr>
                <w:rFonts w:eastAsiaTheme="minorEastAsia"/>
                <w:spacing w:val="4"/>
                <w:w w:val="103"/>
                <w:sz w:val="17"/>
                <w:szCs w:val="17"/>
                <w:lang w:val="en-GB"/>
              </w:rPr>
              <w:t>Reports of the Committee on Finance and Administration and the Standing Committee on Estimates, and reports on intersessional developments, the implementation of decisions, and matters examined and decisions taken by the International Narcotics Control Board</w:t>
            </w:r>
          </w:p>
        </w:tc>
        <w:tc>
          <w:tcPr>
            <w:tcW w:w="685" w:type="dxa"/>
            <w:tcBorders>
              <w:top w:val="nil"/>
              <w:left w:val="nil"/>
              <w:bottom w:val="nil"/>
              <w:right w:val="nil"/>
            </w:tcBorders>
            <w:tcMar>
              <w:left w:w="0" w:type="dxa"/>
              <w:right w:w="0" w:type="dxa"/>
            </w:tcMar>
            <w:vAlign w:val="bottom"/>
          </w:tcPr>
          <w:p w14:paraId="4263390B" w14:textId="77777777" w:rsidR="0023096A" w:rsidRPr="007A2A65" w:rsidRDefault="0023096A" w:rsidP="0023096A">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11</w:t>
            </w:r>
          </w:p>
        </w:tc>
        <w:tc>
          <w:tcPr>
            <w:tcW w:w="685" w:type="dxa"/>
            <w:tcBorders>
              <w:top w:val="nil"/>
              <w:left w:val="nil"/>
              <w:bottom w:val="nil"/>
              <w:right w:val="nil"/>
            </w:tcBorders>
            <w:tcMar>
              <w:left w:w="0" w:type="dxa"/>
              <w:right w:w="0" w:type="dxa"/>
            </w:tcMar>
            <w:vAlign w:val="bottom"/>
          </w:tcPr>
          <w:p w14:paraId="739026E5" w14:textId="77777777" w:rsidR="0023096A" w:rsidRPr="007A2A65" w:rsidRDefault="0023096A" w:rsidP="0023096A">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12</w:t>
            </w:r>
          </w:p>
        </w:tc>
        <w:tc>
          <w:tcPr>
            <w:tcW w:w="685" w:type="dxa"/>
            <w:tcBorders>
              <w:top w:val="nil"/>
              <w:left w:val="nil"/>
              <w:bottom w:val="nil"/>
              <w:right w:val="nil"/>
            </w:tcBorders>
            <w:tcMar>
              <w:left w:w="0" w:type="dxa"/>
              <w:right w:w="0" w:type="dxa"/>
            </w:tcMar>
            <w:vAlign w:val="bottom"/>
          </w:tcPr>
          <w:p w14:paraId="7C311F77" w14:textId="77777777" w:rsidR="0023096A" w:rsidRPr="007A2A65" w:rsidRDefault="0023096A" w:rsidP="0023096A">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11</w:t>
            </w:r>
          </w:p>
        </w:tc>
        <w:tc>
          <w:tcPr>
            <w:tcW w:w="685" w:type="dxa"/>
            <w:tcBorders>
              <w:top w:val="nil"/>
              <w:left w:val="nil"/>
              <w:bottom w:val="nil"/>
              <w:right w:val="nil"/>
            </w:tcBorders>
            <w:tcMar>
              <w:left w:w="0" w:type="dxa"/>
              <w:right w:w="0" w:type="dxa"/>
            </w:tcMar>
            <w:vAlign w:val="bottom"/>
          </w:tcPr>
          <w:p w14:paraId="0391173D" w14:textId="77777777" w:rsidR="0023096A" w:rsidRPr="007A2A65" w:rsidRDefault="0023096A" w:rsidP="0023096A">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11</w:t>
            </w:r>
          </w:p>
        </w:tc>
      </w:tr>
      <w:tr w:rsidR="0023096A" w:rsidRPr="007A2A65" w14:paraId="413D0FA2" w14:textId="77777777" w:rsidTr="00FE137D">
        <w:trPr>
          <w:trHeight w:val="20"/>
        </w:trPr>
        <w:tc>
          <w:tcPr>
            <w:tcW w:w="7110" w:type="dxa"/>
            <w:tcBorders>
              <w:top w:val="nil"/>
              <w:left w:val="nil"/>
              <w:bottom w:val="nil"/>
              <w:right w:val="nil"/>
            </w:tcBorders>
            <w:tcMar>
              <w:left w:w="0" w:type="dxa"/>
              <w:right w:w="0" w:type="dxa"/>
            </w:tcMar>
            <w:vAlign w:val="bottom"/>
          </w:tcPr>
          <w:p w14:paraId="4337F0A5" w14:textId="6FB95746"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7A2A65">
              <w:rPr>
                <w:rFonts w:eastAsiaTheme="minorHAnsi"/>
                <w:spacing w:val="4"/>
                <w:w w:val="103"/>
                <w:sz w:val="17"/>
                <w:lang w:val="en-GB"/>
              </w:rPr>
              <w:tab/>
              <w:t>5.</w:t>
            </w:r>
            <w:r w:rsidRPr="007A2A65">
              <w:rPr>
                <w:rFonts w:eastAsiaTheme="minorHAnsi"/>
                <w:spacing w:val="4"/>
                <w:w w:val="103"/>
                <w:sz w:val="17"/>
                <w:lang w:val="en-GB"/>
              </w:rPr>
              <w:tab/>
              <w:t>Estimated requirements for narcotic drugs, assessments of requirements for psychotropic substances, and assessments of licit requirements for amphetamine-type stimulant precursors</w:t>
            </w:r>
          </w:p>
        </w:tc>
        <w:tc>
          <w:tcPr>
            <w:tcW w:w="685" w:type="dxa"/>
            <w:tcBorders>
              <w:top w:val="nil"/>
              <w:left w:val="nil"/>
              <w:bottom w:val="nil"/>
              <w:right w:val="nil"/>
            </w:tcBorders>
            <w:tcMar>
              <w:left w:w="0" w:type="dxa"/>
              <w:right w:w="0" w:type="dxa"/>
            </w:tcMar>
            <w:vAlign w:val="bottom"/>
          </w:tcPr>
          <w:p w14:paraId="5417D490"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w:t>
            </w:r>
          </w:p>
        </w:tc>
        <w:tc>
          <w:tcPr>
            <w:tcW w:w="685" w:type="dxa"/>
            <w:tcBorders>
              <w:top w:val="nil"/>
              <w:left w:val="nil"/>
              <w:bottom w:val="nil"/>
              <w:right w:val="nil"/>
            </w:tcBorders>
            <w:tcMar>
              <w:left w:w="0" w:type="dxa"/>
              <w:right w:w="0" w:type="dxa"/>
            </w:tcMar>
            <w:vAlign w:val="bottom"/>
          </w:tcPr>
          <w:p w14:paraId="3142845C"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w:t>
            </w:r>
          </w:p>
        </w:tc>
        <w:tc>
          <w:tcPr>
            <w:tcW w:w="685" w:type="dxa"/>
            <w:tcBorders>
              <w:top w:val="nil"/>
              <w:left w:val="nil"/>
              <w:bottom w:val="nil"/>
              <w:right w:val="nil"/>
            </w:tcBorders>
            <w:tcMar>
              <w:left w:w="0" w:type="dxa"/>
              <w:right w:w="0" w:type="dxa"/>
            </w:tcMar>
            <w:vAlign w:val="bottom"/>
          </w:tcPr>
          <w:p w14:paraId="5FDC946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w:t>
            </w:r>
          </w:p>
        </w:tc>
        <w:tc>
          <w:tcPr>
            <w:tcW w:w="685" w:type="dxa"/>
            <w:tcBorders>
              <w:top w:val="nil"/>
              <w:left w:val="nil"/>
              <w:bottom w:val="nil"/>
              <w:right w:val="nil"/>
            </w:tcBorders>
            <w:tcMar>
              <w:left w:w="0" w:type="dxa"/>
              <w:right w:w="0" w:type="dxa"/>
            </w:tcMar>
            <w:vAlign w:val="bottom"/>
          </w:tcPr>
          <w:p w14:paraId="2C367BED"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w:t>
            </w:r>
          </w:p>
        </w:tc>
      </w:tr>
      <w:tr w:rsidR="0023096A" w:rsidRPr="007A2A65" w14:paraId="6CE75164" w14:textId="77777777" w:rsidTr="00FE137D">
        <w:trPr>
          <w:trHeight w:val="20"/>
        </w:trPr>
        <w:tc>
          <w:tcPr>
            <w:tcW w:w="7110" w:type="dxa"/>
            <w:tcBorders>
              <w:top w:val="nil"/>
              <w:left w:val="nil"/>
              <w:bottom w:val="nil"/>
              <w:right w:val="nil"/>
            </w:tcBorders>
            <w:tcMar>
              <w:left w:w="0" w:type="dxa"/>
              <w:right w:w="0" w:type="dxa"/>
            </w:tcMar>
            <w:vAlign w:val="bottom"/>
          </w:tcPr>
          <w:p w14:paraId="5E8DA034" w14:textId="3A945534"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6.</w:t>
            </w:r>
            <w:r w:rsidRPr="007A2A65">
              <w:rPr>
                <w:rFonts w:eastAsiaTheme="minorHAnsi"/>
                <w:spacing w:val="4"/>
                <w:w w:val="103"/>
                <w:sz w:val="17"/>
                <w:lang w:val="en-GB"/>
              </w:rPr>
              <w:tab/>
            </w:r>
            <w:r w:rsidRPr="007A2A65">
              <w:rPr>
                <w:rFonts w:eastAsiaTheme="minorEastAsia"/>
                <w:spacing w:val="4"/>
                <w:w w:val="103"/>
                <w:sz w:val="17"/>
                <w:szCs w:val="17"/>
                <w:lang w:val="en-GB"/>
              </w:rPr>
              <w:t>Evaluation of overall treaty compliance by Governments, report on measures to ensure the execution of the international drug control treaties, reports on missions conducted by the International Narcotics Control Board, and specific studies on and evaluation of implementation by Member States of recommendations made by the Board</w:t>
            </w:r>
          </w:p>
        </w:tc>
        <w:tc>
          <w:tcPr>
            <w:tcW w:w="685" w:type="dxa"/>
            <w:tcBorders>
              <w:top w:val="nil"/>
              <w:left w:val="nil"/>
              <w:bottom w:val="nil"/>
              <w:right w:val="nil"/>
            </w:tcBorders>
            <w:tcMar>
              <w:left w:w="0" w:type="dxa"/>
              <w:right w:w="0" w:type="dxa"/>
            </w:tcMar>
            <w:vAlign w:val="bottom"/>
          </w:tcPr>
          <w:p w14:paraId="7A47C95F"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23</w:t>
            </w:r>
          </w:p>
        </w:tc>
        <w:tc>
          <w:tcPr>
            <w:tcW w:w="685" w:type="dxa"/>
            <w:tcBorders>
              <w:top w:val="nil"/>
              <w:left w:val="nil"/>
              <w:bottom w:val="nil"/>
              <w:right w:val="nil"/>
            </w:tcBorders>
            <w:tcMar>
              <w:left w:w="0" w:type="dxa"/>
              <w:right w:w="0" w:type="dxa"/>
            </w:tcMar>
            <w:vAlign w:val="bottom"/>
          </w:tcPr>
          <w:p w14:paraId="2F054397"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w:t>
            </w:r>
          </w:p>
        </w:tc>
        <w:tc>
          <w:tcPr>
            <w:tcW w:w="685" w:type="dxa"/>
            <w:tcBorders>
              <w:top w:val="nil"/>
              <w:left w:val="nil"/>
              <w:bottom w:val="nil"/>
              <w:right w:val="nil"/>
            </w:tcBorders>
            <w:tcMar>
              <w:left w:w="0" w:type="dxa"/>
              <w:right w:w="0" w:type="dxa"/>
            </w:tcMar>
            <w:vAlign w:val="bottom"/>
          </w:tcPr>
          <w:p w14:paraId="77FEB7EB"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23</w:t>
            </w:r>
          </w:p>
        </w:tc>
        <w:tc>
          <w:tcPr>
            <w:tcW w:w="685" w:type="dxa"/>
            <w:tcBorders>
              <w:top w:val="nil"/>
              <w:left w:val="nil"/>
              <w:bottom w:val="nil"/>
              <w:right w:val="nil"/>
            </w:tcBorders>
            <w:tcMar>
              <w:left w:w="0" w:type="dxa"/>
              <w:right w:w="0" w:type="dxa"/>
            </w:tcMar>
            <w:vAlign w:val="bottom"/>
          </w:tcPr>
          <w:p w14:paraId="01E297D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23</w:t>
            </w:r>
          </w:p>
        </w:tc>
      </w:tr>
      <w:tr w:rsidR="0023096A" w:rsidRPr="007A2A65" w14:paraId="7609F225" w14:textId="77777777" w:rsidTr="00FE137D">
        <w:trPr>
          <w:trHeight w:val="20"/>
        </w:trPr>
        <w:tc>
          <w:tcPr>
            <w:tcW w:w="7110" w:type="dxa"/>
            <w:tcBorders>
              <w:top w:val="nil"/>
              <w:left w:val="nil"/>
              <w:bottom w:val="nil"/>
              <w:right w:val="nil"/>
            </w:tcBorders>
            <w:tcMar>
              <w:left w:w="0" w:type="dxa"/>
              <w:right w:w="0" w:type="dxa"/>
            </w:tcMar>
            <w:vAlign w:val="bottom"/>
          </w:tcPr>
          <w:p w14:paraId="012A5E13"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ab/>
              <w:t xml:space="preserve">Substantive services for meetings </w:t>
            </w:r>
            <w:r w:rsidRPr="007A2A65">
              <w:rPr>
                <w:rFonts w:eastAsiaTheme="minorHAnsi"/>
                <w:spacing w:val="4"/>
                <w:w w:val="103"/>
                <w:sz w:val="17"/>
                <w:szCs w:val="17"/>
                <w:lang w:val="en-GB"/>
              </w:rPr>
              <w:t>(number of three-hour meetings)</w:t>
            </w:r>
          </w:p>
        </w:tc>
        <w:tc>
          <w:tcPr>
            <w:tcW w:w="685" w:type="dxa"/>
            <w:tcBorders>
              <w:top w:val="nil"/>
              <w:left w:val="nil"/>
              <w:bottom w:val="nil"/>
              <w:right w:val="nil"/>
            </w:tcBorders>
            <w:tcMar>
              <w:left w:w="0" w:type="dxa"/>
              <w:right w:w="0" w:type="dxa"/>
            </w:tcMar>
            <w:vAlign w:val="bottom"/>
          </w:tcPr>
          <w:p w14:paraId="5167A2F1"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98</w:t>
            </w:r>
          </w:p>
        </w:tc>
        <w:tc>
          <w:tcPr>
            <w:tcW w:w="685" w:type="dxa"/>
            <w:tcBorders>
              <w:top w:val="nil"/>
              <w:left w:val="nil"/>
              <w:bottom w:val="nil"/>
              <w:right w:val="nil"/>
            </w:tcBorders>
            <w:tcMar>
              <w:left w:w="0" w:type="dxa"/>
              <w:right w:w="0" w:type="dxa"/>
            </w:tcMar>
            <w:vAlign w:val="bottom"/>
          </w:tcPr>
          <w:p w14:paraId="0FE2DF8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171</w:t>
            </w:r>
          </w:p>
        </w:tc>
        <w:tc>
          <w:tcPr>
            <w:tcW w:w="685" w:type="dxa"/>
            <w:tcBorders>
              <w:top w:val="nil"/>
              <w:left w:val="nil"/>
              <w:bottom w:val="nil"/>
              <w:right w:val="nil"/>
            </w:tcBorders>
            <w:tcMar>
              <w:left w:w="0" w:type="dxa"/>
              <w:right w:w="0" w:type="dxa"/>
            </w:tcMar>
            <w:vAlign w:val="bottom"/>
          </w:tcPr>
          <w:p w14:paraId="0DA70E06"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98</w:t>
            </w:r>
          </w:p>
        </w:tc>
        <w:tc>
          <w:tcPr>
            <w:tcW w:w="685" w:type="dxa"/>
            <w:tcBorders>
              <w:top w:val="nil"/>
              <w:left w:val="nil"/>
              <w:bottom w:val="nil"/>
              <w:right w:val="nil"/>
            </w:tcBorders>
            <w:tcMar>
              <w:left w:w="0" w:type="dxa"/>
              <w:right w:w="0" w:type="dxa"/>
            </w:tcMar>
            <w:vAlign w:val="bottom"/>
          </w:tcPr>
          <w:p w14:paraId="5CD1C1F0"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98</w:t>
            </w:r>
          </w:p>
        </w:tc>
      </w:tr>
      <w:tr w:rsidR="0023096A" w:rsidRPr="007A2A65" w14:paraId="7D3666FE" w14:textId="77777777" w:rsidTr="00FE137D">
        <w:trPr>
          <w:trHeight w:val="20"/>
        </w:trPr>
        <w:tc>
          <w:tcPr>
            <w:tcW w:w="7110" w:type="dxa"/>
            <w:tcBorders>
              <w:top w:val="nil"/>
              <w:left w:val="nil"/>
              <w:bottom w:val="nil"/>
              <w:right w:val="nil"/>
            </w:tcBorders>
            <w:tcMar>
              <w:left w:w="0" w:type="dxa"/>
              <w:right w:w="0" w:type="dxa"/>
            </w:tcMar>
            <w:vAlign w:val="bottom"/>
          </w:tcPr>
          <w:p w14:paraId="769B6D19"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bCs/>
                <w:spacing w:val="4"/>
                <w:w w:val="103"/>
                <w:sz w:val="17"/>
                <w:szCs w:val="17"/>
                <w:lang w:val="en-GB"/>
              </w:rPr>
            </w:pPr>
            <w:r w:rsidRPr="007A2A65">
              <w:rPr>
                <w:rFonts w:eastAsiaTheme="minorHAnsi"/>
                <w:bCs/>
                <w:spacing w:val="4"/>
                <w:w w:val="103"/>
                <w:sz w:val="17"/>
                <w:szCs w:val="17"/>
                <w:lang w:val="en-GB"/>
              </w:rPr>
              <w:tab/>
              <w:t>Meetings of:</w:t>
            </w:r>
          </w:p>
        </w:tc>
        <w:tc>
          <w:tcPr>
            <w:tcW w:w="685" w:type="dxa"/>
            <w:tcBorders>
              <w:top w:val="nil"/>
              <w:left w:val="nil"/>
              <w:bottom w:val="nil"/>
              <w:right w:val="nil"/>
            </w:tcBorders>
            <w:tcMar>
              <w:left w:w="0" w:type="dxa"/>
              <w:right w:w="0" w:type="dxa"/>
            </w:tcMar>
            <w:vAlign w:val="bottom"/>
          </w:tcPr>
          <w:p w14:paraId="43B55B6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1F8174D6"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446C0278"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7EA78F6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r>
      <w:tr w:rsidR="0023096A" w:rsidRPr="007A2A65" w14:paraId="08DF8FB2" w14:textId="77777777" w:rsidTr="00FE137D">
        <w:trPr>
          <w:trHeight w:val="20"/>
        </w:trPr>
        <w:tc>
          <w:tcPr>
            <w:tcW w:w="7110" w:type="dxa"/>
            <w:tcBorders>
              <w:top w:val="nil"/>
              <w:left w:val="nil"/>
              <w:bottom w:val="nil"/>
              <w:right w:val="nil"/>
            </w:tcBorders>
            <w:tcMar>
              <w:left w:w="0" w:type="dxa"/>
              <w:right w:w="0" w:type="dxa"/>
            </w:tcMar>
          </w:tcPr>
          <w:p w14:paraId="2B1A1E2D" w14:textId="738B1AE9"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7.</w:t>
            </w:r>
            <w:r w:rsidRPr="007A2A65">
              <w:rPr>
                <w:rFonts w:eastAsiaTheme="minorHAnsi"/>
                <w:spacing w:val="4"/>
                <w:w w:val="103"/>
                <w:sz w:val="17"/>
                <w:lang w:val="en-GB"/>
              </w:rPr>
              <w:tab/>
            </w:r>
            <w:r w:rsidRPr="007A2A65">
              <w:rPr>
                <w:rFonts w:eastAsiaTheme="minorEastAsia"/>
                <w:spacing w:val="4"/>
                <w:w w:val="103"/>
                <w:sz w:val="17"/>
                <w:szCs w:val="17"/>
                <w:lang w:val="en-GB"/>
              </w:rPr>
              <w:t>The International Narcotics Control Board</w:t>
            </w:r>
            <w:r w:rsidRPr="007A2A65" w:rsidDel="00D02A38">
              <w:rPr>
                <w:rFonts w:eastAsiaTheme="minorEastAsia"/>
                <w:spacing w:val="4"/>
                <w:w w:val="103"/>
                <w:sz w:val="17"/>
                <w:szCs w:val="17"/>
                <w:lang w:val="en-GB"/>
              </w:rPr>
              <w:t xml:space="preserve"> </w:t>
            </w:r>
            <w:r w:rsidRPr="007A2A65">
              <w:rPr>
                <w:rFonts w:eastAsiaTheme="minorEastAsia"/>
                <w:spacing w:val="4"/>
                <w:w w:val="103"/>
                <w:sz w:val="17"/>
                <w:szCs w:val="17"/>
                <w:lang w:val="en-GB"/>
              </w:rPr>
              <w:t>and its Standing Committee on Estimates</w:t>
            </w:r>
          </w:p>
        </w:tc>
        <w:tc>
          <w:tcPr>
            <w:tcW w:w="685" w:type="dxa"/>
            <w:tcBorders>
              <w:top w:val="nil"/>
              <w:left w:val="nil"/>
              <w:bottom w:val="nil"/>
              <w:right w:val="nil"/>
            </w:tcBorders>
            <w:tcMar>
              <w:left w:w="0" w:type="dxa"/>
              <w:right w:w="0" w:type="dxa"/>
            </w:tcMar>
            <w:vAlign w:val="bottom"/>
          </w:tcPr>
          <w:p w14:paraId="24048096"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60</w:t>
            </w:r>
          </w:p>
        </w:tc>
        <w:tc>
          <w:tcPr>
            <w:tcW w:w="685" w:type="dxa"/>
            <w:tcBorders>
              <w:top w:val="nil"/>
              <w:left w:val="nil"/>
              <w:bottom w:val="nil"/>
              <w:right w:val="nil"/>
            </w:tcBorders>
            <w:tcMar>
              <w:left w:w="0" w:type="dxa"/>
              <w:right w:w="0" w:type="dxa"/>
            </w:tcMar>
            <w:vAlign w:val="bottom"/>
          </w:tcPr>
          <w:p w14:paraId="5BC5C4F8"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58</w:t>
            </w:r>
          </w:p>
        </w:tc>
        <w:tc>
          <w:tcPr>
            <w:tcW w:w="685" w:type="dxa"/>
            <w:tcBorders>
              <w:top w:val="nil"/>
              <w:left w:val="nil"/>
              <w:bottom w:val="nil"/>
              <w:right w:val="nil"/>
            </w:tcBorders>
            <w:tcMar>
              <w:left w:w="0" w:type="dxa"/>
              <w:right w:w="0" w:type="dxa"/>
            </w:tcMar>
            <w:vAlign w:val="bottom"/>
          </w:tcPr>
          <w:p w14:paraId="4D224D10"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60</w:t>
            </w:r>
          </w:p>
        </w:tc>
        <w:tc>
          <w:tcPr>
            <w:tcW w:w="685" w:type="dxa"/>
            <w:tcBorders>
              <w:top w:val="nil"/>
              <w:left w:val="nil"/>
              <w:bottom w:val="nil"/>
              <w:right w:val="nil"/>
            </w:tcBorders>
            <w:tcMar>
              <w:left w:w="0" w:type="dxa"/>
              <w:right w:w="0" w:type="dxa"/>
            </w:tcMar>
            <w:vAlign w:val="bottom"/>
          </w:tcPr>
          <w:p w14:paraId="37F33907"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60</w:t>
            </w:r>
          </w:p>
        </w:tc>
      </w:tr>
      <w:tr w:rsidR="0023096A" w:rsidRPr="007A2A65" w14:paraId="092DBCB9" w14:textId="77777777" w:rsidTr="00FE137D">
        <w:trPr>
          <w:trHeight w:val="20"/>
        </w:trPr>
        <w:tc>
          <w:tcPr>
            <w:tcW w:w="7110" w:type="dxa"/>
            <w:tcBorders>
              <w:top w:val="nil"/>
              <w:left w:val="nil"/>
              <w:bottom w:val="nil"/>
              <w:right w:val="nil"/>
            </w:tcBorders>
            <w:tcMar>
              <w:left w:w="0" w:type="dxa"/>
              <w:right w:w="0" w:type="dxa"/>
            </w:tcMar>
            <w:vAlign w:val="center"/>
          </w:tcPr>
          <w:p w14:paraId="03986474" w14:textId="67958FC5"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8.</w:t>
            </w:r>
            <w:r w:rsidRPr="007A2A65">
              <w:rPr>
                <w:rFonts w:eastAsiaTheme="minorHAnsi"/>
                <w:spacing w:val="4"/>
                <w:w w:val="103"/>
                <w:sz w:val="17"/>
                <w:lang w:val="en-GB"/>
              </w:rPr>
              <w:tab/>
            </w:r>
            <w:r w:rsidRPr="007A2A65">
              <w:rPr>
                <w:rFonts w:eastAsiaTheme="minorEastAsia"/>
                <w:spacing w:val="4"/>
                <w:w w:val="103"/>
                <w:sz w:val="17"/>
                <w:szCs w:val="17"/>
                <w:lang w:val="en-GB"/>
              </w:rPr>
              <w:t>Ad hoc expert groups to advise the International Narcotics Control Board</w:t>
            </w:r>
          </w:p>
        </w:tc>
        <w:tc>
          <w:tcPr>
            <w:tcW w:w="685" w:type="dxa"/>
            <w:tcBorders>
              <w:top w:val="nil"/>
              <w:left w:val="nil"/>
              <w:bottom w:val="nil"/>
              <w:right w:val="nil"/>
            </w:tcBorders>
            <w:tcMar>
              <w:left w:w="0" w:type="dxa"/>
              <w:right w:w="0" w:type="dxa"/>
            </w:tcMar>
            <w:vAlign w:val="bottom"/>
          </w:tcPr>
          <w:p w14:paraId="08525FE1"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18</w:t>
            </w:r>
          </w:p>
        </w:tc>
        <w:tc>
          <w:tcPr>
            <w:tcW w:w="685" w:type="dxa"/>
            <w:tcBorders>
              <w:top w:val="nil"/>
              <w:left w:val="nil"/>
              <w:bottom w:val="nil"/>
              <w:right w:val="nil"/>
            </w:tcBorders>
            <w:tcMar>
              <w:left w:w="0" w:type="dxa"/>
              <w:right w:w="0" w:type="dxa"/>
            </w:tcMar>
            <w:vAlign w:val="bottom"/>
          </w:tcPr>
          <w:p w14:paraId="5B34F4E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8</w:t>
            </w:r>
          </w:p>
        </w:tc>
        <w:tc>
          <w:tcPr>
            <w:tcW w:w="685" w:type="dxa"/>
            <w:tcBorders>
              <w:top w:val="nil"/>
              <w:left w:val="nil"/>
              <w:bottom w:val="nil"/>
              <w:right w:val="nil"/>
            </w:tcBorders>
            <w:tcMar>
              <w:left w:w="0" w:type="dxa"/>
              <w:right w:w="0" w:type="dxa"/>
            </w:tcMar>
            <w:vAlign w:val="bottom"/>
          </w:tcPr>
          <w:p w14:paraId="19A35A25"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18</w:t>
            </w:r>
          </w:p>
        </w:tc>
        <w:tc>
          <w:tcPr>
            <w:tcW w:w="685" w:type="dxa"/>
            <w:tcBorders>
              <w:top w:val="nil"/>
              <w:left w:val="nil"/>
              <w:bottom w:val="nil"/>
              <w:right w:val="nil"/>
            </w:tcBorders>
            <w:tcMar>
              <w:left w:w="0" w:type="dxa"/>
              <w:right w:w="0" w:type="dxa"/>
            </w:tcMar>
            <w:vAlign w:val="bottom"/>
          </w:tcPr>
          <w:p w14:paraId="2AC6015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18</w:t>
            </w:r>
          </w:p>
        </w:tc>
      </w:tr>
      <w:tr w:rsidR="0023096A" w:rsidRPr="007A2A65" w14:paraId="407143B7" w14:textId="77777777" w:rsidTr="00FE137D">
        <w:trPr>
          <w:trHeight w:val="20"/>
        </w:trPr>
        <w:tc>
          <w:tcPr>
            <w:tcW w:w="7110" w:type="dxa"/>
            <w:tcBorders>
              <w:top w:val="nil"/>
              <w:left w:val="nil"/>
              <w:bottom w:val="nil"/>
              <w:right w:val="nil"/>
            </w:tcBorders>
            <w:tcMar>
              <w:left w:w="0" w:type="dxa"/>
              <w:right w:w="0" w:type="dxa"/>
            </w:tcMar>
            <w:vAlign w:val="center"/>
          </w:tcPr>
          <w:p w14:paraId="3AADCA71"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9.</w:t>
            </w:r>
            <w:r w:rsidRPr="007A2A65">
              <w:rPr>
                <w:rFonts w:eastAsiaTheme="minorHAnsi"/>
                <w:spacing w:val="4"/>
                <w:w w:val="103"/>
                <w:sz w:val="17"/>
                <w:lang w:val="en-GB"/>
              </w:rPr>
              <w:tab/>
            </w:r>
            <w:r w:rsidRPr="007A2A65">
              <w:rPr>
                <w:rFonts w:eastAsiaTheme="minorEastAsia"/>
                <w:spacing w:val="4"/>
                <w:w w:val="103"/>
                <w:sz w:val="17"/>
                <w:szCs w:val="17"/>
                <w:lang w:val="en-GB"/>
              </w:rPr>
              <w:t>The International Narcotics Control Board</w:t>
            </w:r>
            <w:r w:rsidRPr="007A2A65" w:rsidDel="00D02A38">
              <w:rPr>
                <w:rFonts w:eastAsiaTheme="minorEastAsia"/>
                <w:spacing w:val="4"/>
                <w:w w:val="103"/>
                <w:sz w:val="17"/>
                <w:szCs w:val="17"/>
                <w:lang w:val="en-GB"/>
              </w:rPr>
              <w:t xml:space="preserve"> </w:t>
            </w:r>
            <w:r w:rsidRPr="007A2A65">
              <w:rPr>
                <w:rFonts w:eastAsiaTheme="minorEastAsia"/>
                <w:spacing w:val="4"/>
                <w:w w:val="103"/>
                <w:sz w:val="17"/>
                <w:szCs w:val="17"/>
                <w:lang w:val="en-GB"/>
              </w:rPr>
              <w:t>with Member States, international and regional organizations, the private sector and academia, as appropriate</w:t>
            </w:r>
          </w:p>
        </w:tc>
        <w:tc>
          <w:tcPr>
            <w:tcW w:w="685" w:type="dxa"/>
            <w:tcBorders>
              <w:top w:val="nil"/>
              <w:left w:val="nil"/>
              <w:bottom w:val="nil"/>
              <w:right w:val="nil"/>
            </w:tcBorders>
            <w:tcMar>
              <w:left w:w="0" w:type="dxa"/>
              <w:right w:w="0" w:type="dxa"/>
            </w:tcMar>
            <w:vAlign w:val="bottom"/>
          </w:tcPr>
          <w:p w14:paraId="383C249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20</w:t>
            </w:r>
          </w:p>
        </w:tc>
        <w:tc>
          <w:tcPr>
            <w:tcW w:w="685" w:type="dxa"/>
            <w:tcBorders>
              <w:top w:val="nil"/>
              <w:left w:val="nil"/>
              <w:bottom w:val="nil"/>
              <w:right w:val="nil"/>
            </w:tcBorders>
            <w:tcMar>
              <w:left w:w="0" w:type="dxa"/>
              <w:right w:w="0" w:type="dxa"/>
            </w:tcMar>
            <w:vAlign w:val="bottom"/>
          </w:tcPr>
          <w:p w14:paraId="7654C95C"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105</w:t>
            </w:r>
          </w:p>
        </w:tc>
        <w:tc>
          <w:tcPr>
            <w:tcW w:w="685" w:type="dxa"/>
            <w:tcBorders>
              <w:top w:val="nil"/>
              <w:left w:val="nil"/>
              <w:bottom w:val="nil"/>
              <w:right w:val="nil"/>
            </w:tcBorders>
            <w:tcMar>
              <w:left w:w="0" w:type="dxa"/>
              <w:right w:w="0" w:type="dxa"/>
            </w:tcMar>
            <w:vAlign w:val="bottom"/>
          </w:tcPr>
          <w:p w14:paraId="2DBDCF13"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20</w:t>
            </w:r>
          </w:p>
        </w:tc>
        <w:tc>
          <w:tcPr>
            <w:tcW w:w="685" w:type="dxa"/>
            <w:tcBorders>
              <w:top w:val="nil"/>
              <w:left w:val="nil"/>
              <w:bottom w:val="nil"/>
              <w:right w:val="nil"/>
            </w:tcBorders>
            <w:tcMar>
              <w:left w:w="0" w:type="dxa"/>
              <w:right w:w="0" w:type="dxa"/>
            </w:tcMar>
            <w:vAlign w:val="bottom"/>
          </w:tcPr>
          <w:p w14:paraId="65BDE118"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20</w:t>
            </w:r>
          </w:p>
        </w:tc>
      </w:tr>
      <w:tr w:rsidR="0023096A" w:rsidRPr="007A2A65" w14:paraId="6B9DC6C2" w14:textId="77777777" w:rsidTr="00FE137D">
        <w:trPr>
          <w:trHeight w:val="20"/>
        </w:trPr>
        <w:tc>
          <w:tcPr>
            <w:tcW w:w="7110" w:type="dxa"/>
            <w:tcBorders>
              <w:top w:val="nil"/>
              <w:left w:val="nil"/>
              <w:bottom w:val="nil"/>
              <w:right w:val="nil"/>
            </w:tcBorders>
            <w:tcMar>
              <w:left w:w="0" w:type="dxa"/>
              <w:right w:w="0" w:type="dxa"/>
            </w:tcMar>
            <w:vAlign w:val="center"/>
          </w:tcPr>
          <w:p w14:paraId="543F8FD5"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ab/>
              <w:t xml:space="preserve">Conference and secretariat services for meetings </w:t>
            </w:r>
            <w:r w:rsidRPr="007A2A65">
              <w:rPr>
                <w:rFonts w:eastAsiaTheme="minorHAnsi"/>
                <w:spacing w:val="4"/>
                <w:w w:val="103"/>
                <w:sz w:val="17"/>
                <w:szCs w:val="17"/>
                <w:lang w:val="en-GB"/>
              </w:rPr>
              <w:t>(number of three-hour meetings)</w:t>
            </w:r>
          </w:p>
        </w:tc>
        <w:tc>
          <w:tcPr>
            <w:tcW w:w="685" w:type="dxa"/>
            <w:tcBorders>
              <w:top w:val="nil"/>
              <w:left w:val="nil"/>
              <w:bottom w:val="nil"/>
              <w:right w:val="nil"/>
            </w:tcBorders>
            <w:tcMar>
              <w:left w:w="0" w:type="dxa"/>
              <w:right w:w="0" w:type="dxa"/>
            </w:tcMar>
            <w:vAlign w:val="bottom"/>
          </w:tcPr>
          <w:p w14:paraId="257DBBB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98</w:t>
            </w:r>
          </w:p>
        </w:tc>
        <w:tc>
          <w:tcPr>
            <w:tcW w:w="685" w:type="dxa"/>
            <w:tcBorders>
              <w:top w:val="nil"/>
              <w:left w:val="nil"/>
              <w:bottom w:val="nil"/>
              <w:right w:val="nil"/>
            </w:tcBorders>
            <w:tcMar>
              <w:left w:w="0" w:type="dxa"/>
              <w:right w:w="0" w:type="dxa"/>
            </w:tcMar>
            <w:vAlign w:val="bottom"/>
          </w:tcPr>
          <w:p w14:paraId="639827EF"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171</w:t>
            </w:r>
          </w:p>
        </w:tc>
        <w:tc>
          <w:tcPr>
            <w:tcW w:w="685" w:type="dxa"/>
            <w:tcBorders>
              <w:top w:val="nil"/>
              <w:left w:val="nil"/>
              <w:bottom w:val="nil"/>
              <w:right w:val="nil"/>
            </w:tcBorders>
            <w:tcMar>
              <w:left w:w="0" w:type="dxa"/>
              <w:right w:w="0" w:type="dxa"/>
            </w:tcMar>
            <w:vAlign w:val="bottom"/>
          </w:tcPr>
          <w:p w14:paraId="5F40F9B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98</w:t>
            </w:r>
          </w:p>
        </w:tc>
        <w:tc>
          <w:tcPr>
            <w:tcW w:w="685" w:type="dxa"/>
            <w:tcBorders>
              <w:top w:val="nil"/>
              <w:left w:val="nil"/>
              <w:bottom w:val="nil"/>
              <w:right w:val="nil"/>
            </w:tcBorders>
            <w:tcMar>
              <w:left w:w="0" w:type="dxa"/>
              <w:right w:w="0" w:type="dxa"/>
            </w:tcMar>
            <w:vAlign w:val="bottom"/>
          </w:tcPr>
          <w:p w14:paraId="5AB84E3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98</w:t>
            </w:r>
          </w:p>
        </w:tc>
      </w:tr>
      <w:tr w:rsidR="0023096A" w:rsidRPr="007A2A65" w14:paraId="355F3077" w14:textId="77777777" w:rsidTr="00FE137D">
        <w:trPr>
          <w:trHeight w:val="20"/>
        </w:trPr>
        <w:tc>
          <w:tcPr>
            <w:tcW w:w="7110" w:type="dxa"/>
            <w:tcBorders>
              <w:top w:val="nil"/>
              <w:left w:val="nil"/>
              <w:bottom w:val="nil"/>
              <w:right w:val="nil"/>
            </w:tcBorders>
            <w:tcMar>
              <w:left w:w="0" w:type="dxa"/>
              <w:right w:w="0" w:type="dxa"/>
            </w:tcMar>
            <w:vAlign w:val="center"/>
          </w:tcPr>
          <w:p w14:paraId="1EDEE974" w14:textId="77777777" w:rsidR="0023096A" w:rsidRPr="007A2A65" w:rsidRDefault="0023096A" w:rsidP="00362004">
            <w:pPr>
              <w:keepNext/>
              <w:tabs>
                <w:tab w:val="left" w:pos="288"/>
                <w:tab w:val="left" w:pos="576"/>
                <w:tab w:val="left" w:pos="864"/>
                <w:tab w:val="left" w:pos="1152"/>
              </w:tabs>
              <w:spacing w:before="40" w:after="40" w:line="210" w:lineRule="exact"/>
              <w:ind w:right="43"/>
              <w:rPr>
                <w:rFonts w:eastAsiaTheme="minorHAnsi"/>
                <w:b/>
                <w:bCs/>
                <w:spacing w:val="4"/>
                <w:w w:val="103"/>
                <w:sz w:val="17"/>
                <w:szCs w:val="17"/>
                <w:lang w:val="en-GB"/>
              </w:rPr>
            </w:pPr>
            <w:r w:rsidRPr="007A2A65">
              <w:rPr>
                <w:rFonts w:eastAsiaTheme="minorHAnsi"/>
                <w:spacing w:val="4"/>
                <w:w w:val="103"/>
                <w:sz w:val="17"/>
                <w:szCs w:val="17"/>
                <w:lang w:val="en-GB"/>
              </w:rPr>
              <w:tab/>
            </w:r>
            <w:r w:rsidRPr="007A2A65">
              <w:rPr>
                <w:rFonts w:eastAsiaTheme="minorHAnsi"/>
                <w:bCs/>
                <w:spacing w:val="4"/>
                <w:w w:val="103"/>
                <w:sz w:val="17"/>
                <w:szCs w:val="17"/>
                <w:lang w:val="en-GB"/>
              </w:rPr>
              <w:t>Meetings</w:t>
            </w:r>
            <w:r w:rsidRPr="007A2A65">
              <w:rPr>
                <w:rFonts w:eastAsiaTheme="minorHAnsi"/>
                <w:spacing w:val="4"/>
                <w:w w:val="103"/>
                <w:sz w:val="17"/>
                <w:szCs w:val="17"/>
                <w:lang w:val="en-GB"/>
              </w:rPr>
              <w:t xml:space="preserve"> of:</w:t>
            </w:r>
          </w:p>
        </w:tc>
        <w:tc>
          <w:tcPr>
            <w:tcW w:w="685" w:type="dxa"/>
            <w:tcBorders>
              <w:top w:val="nil"/>
              <w:left w:val="nil"/>
              <w:bottom w:val="nil"/>
              <w:right w:val="nil"/>
            </w:tcBorders>
            <w:tcMar>
              <w:left w:w="0" w:type="dxa"/>
              <w:right w:w="0" w:type="dxa"/>
            </w:tcMar>
            <w:vAlign w:val="bottom"/>
          </w:tcPr>
          <w:p w14:paraId="68AECD0C"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14FD3142"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50577A08"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46F16291"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p>
        </w:tc>
      </w:tr>
      <w:tr w:rsidR="0023096A" w:rsidRPr="007A2A65" w14:paraId="6F262AEE" w14:textId="77777777" w:rsidTr="00FE137D">
        <w:trPr>
          <w:trHeight w:val="20"/>
        </w:trPr>
        <w:tc>
          <w:tcPr>
            <w:tcW w:w="7110" w:type="dxa"/>
            <w:tcBorders>
              <w:top w:val="nil"/>
              <w:left w:val="nil"/>
              <w:bottom w:val="nil"/>
              <w:right w:val="nil"/>
            </w:tcBorders>
            <w:tcMar>
              <w:left w:w="0" w:type="dxa"/>
              <w:right w:w="0" w:type="dxa"/>
            </w:tcMar>
            <w:vAlign w:val="center"/>
          </w:tcPr>
          <w:p w14:paraId="1FD30C44" w14:textId="77777777" w:rsidR="0023096A" w:rsidRPr="007A2A65" w:rsidRDefault="0023096A" w:rsidP="00362004">
            <w:pPr>
              <w:keepNext/>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10.</w:t>
            </w:r>
            <w:r w:rsidRPr="007A2A65">
              <w:rPr>
                <w:rFonts w:eastAsiaTheme="minorHAnsi"/>
                <w:spacing w:val="4"/>
                <w:w w:val="103"/>
                <w:sz w:val="17"/>
                <w:lang w:val="en-GB"/>
              </w:rPr>
              <w:tab/>
            </w:r>
            <w:r w:rsidRPr="007A2A65">
              <w:rPr>
                <w:rFonts w:eastAsiaTheme="minorEastAsia"/>
                <w:spacing w:val="4"/>
                <w:w w:val="103"/>
                <w:sz w:val="17"/>
                <w:szCs w:val="17"/>
                <w:lang w:val="en-GB"/>
              </w:rPr>
              <w:t>The International Narcotics Control Board</w:t>
            </w:r>
            <w:r w:rsidRPr="007A2A65" w:rsidDel="00D02A38">
              <w:rPr>
                <w:rFonts w:eastAsiaTheme="minorEastAsia"/>
                <w:spacing w:val="4"/>
                <w:w w:val="103"/>
                <w:sz w:val="17"/>
                <w:szCs w:val="17"/>
                <w:lang w:val="en-GB"/>
              </w:rPr>
              <w:t xml:space="preserve"> </w:t>
            </w:r>
            <w:r w:rsidRPr="007A2A65">
              <w:rPr>
                <w:rFonts w:eastAsiaTheme="minorEastAsia"/>
                <w:spacing w:val="4"/>
                <w:w w:val="103"/>
                <w:sz w:val="17"/>
                <w:szCs w:val="17"/>
                <w:lang w:val="en-GB"/>
              </w:rPr>
              <w:t>and its Standing Committee on Estimates</w:t>
            </w:r>
          </w:p>
        </w:tc>
        <w:tc>
          <w:tcPr>
            <w:tcW w:w="685" w:type="dxa"/>
            <w:tcBorders>
              <w:top w:val="nil"/>
              <w:left w:val="nil"/>
              <w:bottom w:val="nil"/>
              <w:right w:val="nil"/>
            </w:tcBorders>
            <w:tcMar>
              <w:left w:w="0" w:type="dxa"/>
              <w:right w:w="0" w:type="dxa"/>
            </w:tcMar>
            <w:vAlign w:val="bottom"/>
          </w:tcPr>
          <w:p w14:paraId="7E8A47AB"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60</w:t>
            </w:r>
          </w:p>
        </w:tc>
        <w:tc>
          <w:tcPr>
            <w:tcW w:w="685" w:type="dxa"/>
            <w:tcBorders>
              <w:top w:val="nil"/>
              <w:left w:val="nil"/>
              <w:bottom w:val="nil"/>
              <w:right w:val="nil"/>
            </w:tcBorders>
            <w:tcMar>
              <w:left w:w="0" w:type="dxa"/>
              <w:right w:w="0" w:type="dxa"/>
            </w:tcMar>
            <w:vAlign w:val="bottom"/>
          </w:tcPr>
          <w:p w14:paraId="19EC6974"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58</w:t>
            </w:r>
          </w:p>
        </w:tc>
        <w:tc>
          <w:tcPr>
            <w:tcW w:w="685" w:type="dxa"/>
            <w:tcBorders>
              <w:top w:val="nil"/>
              <w:left w:val="nil"/>
              <w:bottom w:val="nil"/>
              <w:right w:val="nil"/>
            </w:tcBorders>
            <w:tcMar>
              <w:left w:w="0" w:type="dxa"/>
              <w:right w:w="0" w:type="dxa"/>
            </w:tcMar>
            <w:vAlign w:val="bottom"/>
          </w:tcPr>
          <w:p w14:paraId="1D964436"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60</w:t>
            </w:r>
          </w:p>
        </w:tc>
        <w:tc>
          <w:tcPr>
            <w:tcW w:w="685" w:type="dxa"/>
            <w:tcBorders>
              <w:top w:val="nil"/>
              <w:left w:val="nil"/>
              <w:bottom w:val="nil"/>
              <w:right w:val="nil"/>
            </w:tcBorders>
            <w:tcMar>
              <w:left w:w="0" w:type="dxa"/>
              <w:right w:w="0" w:type="dxa"/>
            </w:tcMar>
            <w:vAlign w:val="bottom"/>
          </w:tcPr>
          <w:p w14:paraId="28C38085" w14:textId="77777777" w:rsidR="0023096A" w:rsidRPr="007A2A65" w:rsidRDefault="0023096A" w:rsidP="00362004">
            <w:pPr>
              <w:keepNext/>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60</w:t>
            </w:r>
          </w:p>
        </w:tc>
      </w:tr>
      <w:tr w:rsidR="0023096A" w:rsidRPr="007A2A65" w14:paraId="58E8ABB2" w14:textId="77777777" w:rsidTr="00FE137D">
        <w:trPr>
          <w:trHeight w:val="20"/>
        </w:trPr>
        <w:tc>
          <w:tcPr>
            <w:tcW w:w="7110" w:type="dxa"/>
            <w:tcBorders>
              <w:top w:val="nil"/>
              <w:left w:val="nil"/>
              <w:bottom w:val="nil"/>
              <w:right w:val="nil"/>
            </w:tcBorders>
            <w:tcMar>
              <w:left w:w="0" w:type="dxa"/>
              <w:right w:w="0" w:type="dxa"/>
            </w:tcMar>
            <w:vAlign w:val="center"/>
          </w:tcPr>
          <w:p w14:paraId="2649EAA4"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11.</w:t>
            </w:r>
            <w:r w:rsidRPr="007A2A65">
              <w:rPr>
                <w:rFonts w:eastAsiaTheme="minorHAnsi"/>
                <w:spacing w:val="4"/>
                <w:w w:val="103"/>
                <w:sz w:val="17"/>
                <w:lang w:val="en-GB"/>
              </w:rPr>
              <w:tab/>
            </w:r>
            <w:r w:rsidRPr="007A2A65">
              <w:rPr>
                <w:rFonts w:eastAsiaTheme="minorEastAsia"/>
                <w:spacing w:val="4"/>
                <w:w w:val="103"/>
                <w:sz w:val="17"/>
                <w:szCs w:val="17"/>
                <w:lang w:val="en-GB"/>
              </w:rPr>
              <w:t>Ad hoc expert groups to advise the International Narcotics Control Board</w:t>
            </w:r>
          </w:p>
        </w:tc>
        <w:tc>
          <w:tcPr>
            <w:tcW w:w="685" w:type="dxa"/>
            <w:tcBorders>
              <w:top w:val="nil"/>
              <w:left w:val="nil"/>
              <w:bottom w:val="nil"/>
              <w:right w:val="nil"/>
            </w:tcBorders>
            <w:tcMar>
              <w:left w:w="0" w:type="dxa"/>
              <w:right w:w="0" w:type="dxa"/>
            </w:tcMar>
            <w:vAlign w:val="bottom"/>
          </w:tcPr>
          <w:p w14:paraId="7CBB6AEB"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18</w:t>
            </w:r>
          </w:p>
        </w:tc>
        <w:tc>
          <w:tcPr>
            <w:tcW w:w="685" w:type="dxa"/>
            <w:tcBorders>
              <w:top w:val="nil"/>
              <w:left w:val="nil"/>
              <w:bottom w:val="nil"/>
              <w:right w:val="nil"/>
            </w:tcBorders>
            <w:tcMar>
              <w:left w:w="0" w:type="dxa"/>
              <w:right w:w="0" w:type="dxa"/>
            </w:tcMar>
            <w:vAlign w:val="bottom"/>
          </w:tcPr>
          <w:p w14:paraId="3D01B54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8</w:t>
            </w:r>
          </w:p>
        </w:tc>
        <w:tc>
          <w:tcPr>
            <w:tcW w:w="685" w:type="dxa"/>
            <w:tcBorders>
              <w:top w:val="nil"/>
              <w:left w:val="nil"/>
              <w:bottom w:val="nil"/>
              <w:right w:val="nil"/>
            </w:tcBorders>
            <w:tcMar>
              <w:left w:w="0" w:type="dxa"/>
              <w:right w:w="0" w:type="dxa"/>
            </w:tcMar>
            <w:vAlign w:val="bottom"/>
          </w:tcPr>
          <w:p w14:paraId="0595359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18</w:t>
            </w:r>
          </w:p>
        </w:tc>
        <w:tc>
          <w:tcPr>
            <w:tcW w:w="685" w:type="dxa"/>
            <w:tcBorders>
              <w:top w:val="nil"/>
              <w:left w:val="nil"/>
              <w:bottom w:val="nil"/>
              <w:right w:val="nil"/>
            </w:tcBorders>
            <w:tcMar>
              <w:left w:w="0" w:type="dxa"/>
              <w:right w:w="0" w:type="dxa"/>
            </w:tcMar>
            <w:vAlign w:val="bottom"/>
          </w:tcPr>
          <w:p w14:paraId="4835F44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18</w:t>
            </w:r>
          </w:p>
        </w:tc>
      </w:tr>
      <w:tr w:rsidR="0023096A" w:rsidRPr="007A2A65" w14:paraId="07123833" w14:textId="77777777" w:rsidTr="00FE137D">
        <w:trPr>
          <w:trHeight w:val="20"/>
        </w:trPr>
        <w:tc>
          <w:tcPr>
            <w:tcW w:w="7110" w:type="dxa"/>
            <w:tcBorders>
              <w:top w:val="nil"/>
              <w:left w:val="nil"/>
              <w:bottom w:val="nil"/>
              <w:right w:val="nil"/>
            </w:tcBorders>
            <w:tcMar>
              <w:left w:w="0" w:type="dxa"/>
              <w:right w:w="0" w:type="dxa"/>
            </w:tcMar>
            <w:vAlign w:val="center"/>
          </w:tcPr>
          <w:p w14:paraId="710FA114"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EastAsia"/>
                <w:spacing w:val="4"/>
                <w:w w:val="103"/>
                <w:sz w:val="17"/>
                <w:szCs w:val="17"/>
                <w:lang w:val="en-GB"/>
              </w:rPr>
            </w:pPr>
            <w:r w:rsidRPr="007A2A65">
              <w:rPr>
                <w:rFonts w:eastAsiaTheme="minorHAnsi"/>
                <w:spacing w:val="4"/>
                <w:w w:val="103"/>
                <w:sz w:val="17"/>
                <w:lang w:val="en-GB"/>
              </w:rPr>
              <w:tab/>
            </w:r>
            <w:r w:rsidRPr="007A2A65">
              <w:rPr>
                <w:rFonts w:eastAsiaTheme="minorEastAsia"/>
                <w:spacing w:val="4"/>
                <w:w w:val="103"/>
                <w:sz w:val="17"/>
                <w:szCs w:val="17"/>
                <w:lang w:val="en-GB"/>
              </w:rPr>
              <w:t>12.</w:t>
            </w:r>
            <w:r w:rsidRPr="007A2A65">
              <w:rPr>
                <w:rFonts w:eastAsiaTheme="minorHAnsi"/>
                <w:spacing w:val="4"/>
                <w:w w:val="103"/>
                <w:sz w:val="17"/>
                <w:lang w:val="en-GB"/>
              </w:rPr>
              <w:tab/>
            </w:r>
            <w:r w:rsidRPr="007A2A65">
              <w:rPr>
                <w:rFonts w:eastAsiaTheme="minorEastAsia"/>
                <w:spacing w:val="4"/>
                <w:w w:val="103"/>
                <w:sz w:val="17"/>
                <w:szCs w:val="17"/>
                <w:lang w:val="en-GB"/>
              </w:rPr>
              <w:t>The International Narcotics Control Board</w:t>
            </w:r>
            <w:r w:rsidRPr="007A2A65" w:rsidDel="00D02A38">
              <w:rPr>
                <w:rFonts w:eastAsiaTheme="minorEastAsia"/>
                <w:spacing w:val="4"/>
                <w:w w:val="103"/>
                <w:sz w:val="17"/>
                <w:szCs w:val="17"/>
                <w:lang w:val="en-GB"/>
              </w:rPr>
              <w:t xml:space="preserve"> </w:t>
            </w:r>
            <w:r w:rsidRPr="007A2A65">
              <w:rPr>
                <w:rFonts w:eastAsiaTheme="minorEastAsia"/>
                <w:spacing w:val="4"/>
                <w:w w:val="103"/>
                <w:sz w:val="17"/>
                <w:szCs w:val="17"/>
                <w:lang w:val="en-GB"/>
              </w:rPr>
              <w:t>with Member States, international and regional organizations, the private sector and academia, as appropriate</w:t>
            </w:r>
          </w:p>
        </w:tc>
        <w:tc>
          <w:tcPr>
            <w:tcW w:w="685" w:type="dxa"/>
            <w:tcBorders>
              <w:top w:val="nil"/>
              <w:left w:val="nil"/>
              <w:bottom w:val="nil"/>
              <w:right w:val="nil"/>
            </w:tcBorders>
            <w:tcMar>
              <w:left w:w="0" w:type="dxa"/>
              <w:right w:w="0" w:type="dxa"/>
            </w:tcMar>
            <w:vAlign w:val="bottom"/>
          </w:tcPr>
          <w:p w14:paraId="7FA37F2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20</w:t>
            </w:r>
          </w:p>
        </w:tc>
        <w:tc>
          <w:tcPr>
            <w:tcW w:w="685" w:type="dxa"/>
            <w:tcBorders>
              <w:top w:val="nil"/>
              <w:left w:val="nil"/>
              <w:bottom w:val="nil"/>
              <w:right w:val="nil"/>
            </w:tcBorders>
            <w:tcMar>
              <w:left w:w="0" w:type="dxa"/>
              <w:right w:w="0" w:type="dxa"/>
            </w:tcMar>
            <w:vAlign w:val="bottom"/>
          </w:tcPr>
          <w:p w14:paraId="3E5254AF"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105</w:t>
            </w:r>
          </w:p>
        </w:tc>
        <w:tc>
          <w:tcPr>
            <w:tcW w:w="685" w:type="dxa"/>
            <w:tcBorders>
              <w:top w:val="nil"/>
              <w:left w:val="nil"/>
              <w:bottom w:val="nil"/>
              <w:right w:val="nil"/>
            </w:tcBorders>
            <w:tcMar>
              <w:left w:w="0" w:type="dxa"/>
              <w:right w:w="0" w:type="dxa"/>
            </w:tcMar>
            <w:vAlign w:val="bottom"/>
          </w:tcPr>
          <w:p w14:paraId="7787A31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20</w:t>
            </w:r>
          </w:p>
        </w:tc>
        <w:tc>
          <w:tcPr>
            <w:tcW w:w="685" w:type="dxa"/>
            <w:tcBorders>
              <w:top w:val="nil"/>
              <w:left w:val="nil"/>
              <w:bottom w:val="nil"/>
              <w:right w:val="nil"/>
            </w:tcBorders>
            <w:tcMar>
              <w:left w:w="0" w:type="dxa"/>
              <w:right w:w="0" w:type="dxa"/>
            </w:tcMar>
            <w:vAlign w:val="bottom"/>
          </w:tcPr>
          <w:p w14:paraId="2988FB0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20</w:t>
            </w:r>
          </w:p>
        </w:tc>
      </w:tr>
      <w:tr w:rsidR="0023096A" w:rsidRPr="007A2A65" w14:paraId="4AB1F6DC" w14:textId="77777777" w:rsidTr="00FE137D">
        <w:trPr>
          <w:trHeight w:val="20"/>
        </w:trPr>
        <w:tc>
          <w:tcPr>
            <w:tcW w:w="7110" w:type="dxa"/>
            <w:tcBorders>
              <w:top w:val="nil"/>
              <w:left w:val="nil"/>
              <w:bottom w:val="nil"/>
              <w:right w:val="nil"/>
            </w:tcBorders>
            <w:tcMar>
              <w:left w:w="0" w:type="dxa"/>
              <w:right w:w="0" w:type="dxa"/>
            </w:tcMar>
            <w:vAlign w:val="center"/>
          </w:tcPr>
          <w:p w14:paraId="6102A00B"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B.</w:t>
            </w:r>
            <w:r w:rsidRPr="007A2A65">
              <w:rPr>
                <w:rFonts w:eastAsiaTheme="minorHAnsi"/>
                <w:spacing w:val="4"/>
                <w:w w:val="103"/>
                <w:lang w:val="en-GB"/>
              </w:rPr>
              <w:tab/>
            </w:r>
            <w:r w:rsidRPr="007A2A65">
              <w:rPr>
                <w:rFonts w:eastAsiaTheme="minorHAnsi"/>
                <w:b/>
                <w:bCs/>
                <w:spacing w:val="4"/>
                <w:w w:val="103"/>
                <w:sz w:val="17"/>
                <w:szCs w:val="17"/>
                <w:lang w:val="en-GB"/>
              </w:rPr>
              <w:t>Generation and transfer of knowledge</w:t>
            </w:r>
          </w:p>
        </w:tc>
        <w:tc>
          <w:tcPr>
            <w:tcW w:w="685" w:type="dxa"/>
            <w:tcBorders>
              <w:top w:val="nil"/>
              <w:left w:val="nil"/>
              <w:bottom w:val="nil"/>
              <w:right w:val="nil"/>
            </w:tcBorders>
            <w:tcMar>
              <w:left w:w="0" w:type="dxa"/>
              <w:right w:w="0" w:type="dxa"/>
            </w:tcMar>
            <w:vAlign w:val="bottom"/>
          </w:tcPr>
          <w:p w14:paraId="3CC2A395"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120A5FF3"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330FB86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c>
          <w:tcPr>
            <w:tcW w:w="685" w:type="dxa"/>
            <w:tcBorders>
              <w:top w:val="nil"/>
              <w:left w:val="nil"/>
              <w:bottom w:val="nil"/>
              <w:right w:val="nil"/>
            </w:tcBorders>
            <w:tcMar>
              <w:left w:w="0" w:type="dxa"/>
              <w:right w:w="0" w:type="dxa"/>
            </w:tcMar>
            <w:vAlign w:val="bottom"/>
          </w:tcPr>
          <w:p w14:paraId="7D2334EA"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p>
        </w:tc>
      </w:tr>
      <w:tr w:rsidR="0023096A" w:rsidRPr="007A2A65" w14:paraId="57ACA0D3" w14:textId="77777777" w:rsidTr="00FE137D">
        <w:trPr>
          <w:trHeight w:val="20"/>
        </w:trPr>
        <w:tc>
          <w:tcPr>
            <w:tcW w:w="7110" w:type="dxa"/>
            <w:tcBorders>
              <w:top w:val="nil"/>
              <w:left w:val="nil"/>
              <w:bottom w:val="nil"/>
              <w:right w:val="nil"/>
            </w:tcBorders>
            <w:tcMar>
              <w:left w:w="0" w:type="dxa"/>
              <w:right w:w="0" w:type="dxa"/>
            </w:tcMar>
            <w:vAlign w:val="center"/>
          </w:tcPr>
          <w:p w14:paraId="28582785" w14:textId="77777777" w:rsidR="0023096A" w:rsidRPr="007A2A65" w:rsidRDefault="0023096A" w:rsidP="0023096A">
            <w:pPr>
              <w:tabs>
                <w:tab w:val="left" w:pos="288"/>
                <w:tab w:val="left" w:pos="576"/>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ab/>
              <w:t xml:space="preserve">Field and technical cooperation projects </w:t>
            </w:r>
            <w:r w:rsidRPr="007A2A65">
              <w:rPr>
                <w:rFonts w:eastAsiaTheme="minorHAnsi"/>
                <w:spacing w:val="4"/>
                <w:w w:val="103"/>
                <w:sz w:val="17"/>
                <w:szCs w:val="17"/>
                <w:lang w:val="en-GB"/>
              </w:rPr>
              <w:t>(number of projects)</w:t>
            </w:r>
          </w:p>
        </w:tc>
        <w:tc>
          <w:tcPr>
            <w:tcW w:w="685" w:type="dxa"/>
            <w:tcBorders>
              <w:top w:val="nil"/>
              <w:left w:val="nil"/>
              <w:bottom w:val="nil"/>
              <w:right w:val="nil"/>
            </w:tcBorders>
            <w:tcMar>
              <w:left w:w="0" w:type="dxa"/>
              <w:right w:w="0" w:type="dxa"/>
            </w:tcMar>
            <w:vAlign w:val="bottom"/>
          </w:tcPr>
          <w:p w14:paraId="58F0EBBD"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2D90840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1C250C1B"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544E374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3</w:t>
            </w:r>
          </w:p>
        </w:tc>
      </w:tr>
      <w:tr w:rsidR="0023096A" w:rsidRPr="007A2A65" w14:paraId="5D2A92A2" w14:textId="77777777" w:rsidTr="00FE137D">
        <w:trPr>
          <w:trHeight w:val="20"/>
        </w:trPr>
        <w:tc>
          <w:tcPr>
            <w:tcW w:w="7110" w:type="dxa"/>
            <w:tcBorders>
              <w:top w:val="nil"/>
              <w:left w:val="nil"/>
              <w:bottom w:val="nil"/>
              <w:right w:val="nil"/>
            </w:tcBorders>
            <w:tcMar>
              <w:left w:w="0" w:type="dxa"/>
              <w:right w:w="0" w:type="dxa"/>
            </w:tcMar>
            <w:vAlign w:val="center"/>
          </w:tcPr>
          <w:p w14:paraId="14A2914D"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7A2A65">
              <w:rPr>
                <w:rFonts w:eastAsiaTheme="minorHAnsi"/>
                <w:spacing w:val="4"/>
                <w:w w:val="103"/>
                <w:sz w:val="17"/>
                <w:lang w:val="en-GB"/>
              </w:rPr>
              <w:tab/>
              <w:t>13.</w:t>
            </w:r>
            <w:r w:rsidRPr="007A2A65">
              <w:rPr>
                <w:rFonts w:eastAsiaTheme="minorHAnsi"/>
                <w:spacing w:val="4"/>
                <w:w w:val="103"/>
                <w:sz w:val="17"/>
                <w:lang w:val="en-GB"/>
              </w:rPr>
              <w:tab/>
              <w:t>To support Government compliance with the international drug control conventions</w:t>
            </w:r>
          </w:p>
        </w:tc>
        <w:tc>
          <w:tcPr>
            <w:tcW w:w="685" w:type="dxa"/>
            <w:tcBorders>
              <w:top w:val="nil"/>
              <w:left w:val="nil"/>
              <w:bottom w:val="nil"/>
              <w:right w:val="nil"/>
            </w:tcBorders>
            <w:tcMar>
              <w:left w:w="0" w:type="dxa"/>
              <w:right w:w="0" w:type="dxa"/>
            </w:tcMar>
            <w:vAlign w:val="bottom"/>
          </w:tcPr>
          <w:p w14:paraId="3BACF7DC"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75AD984C"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1FB8929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c>
          <w:tcPr>
            <w:tcW w:w="685" w:type="dxa"/>
            <w:tcBorders>
              <w:top w:val="nil"/>
              <w:left w:val="nil"/>
              <w:bottom w:val="nil"/>
              <w:right w:val="nil"/>
            </w:tcBorders>
            <w:tcMar>
              <w:left w:w="0" w:type="dxa"/>
              <w:right w:w="0" w:type="dxa"/>
            </w:tcMar>
            <w:vAlign w:val="bottom"/>
          </w:tcPr>
          <w:p w14:paraId="06DCBC25"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3</w:t>
            </w:r>
          </w:p>
        </w:tc>
      </w:tr>
      <w:tr w:rsidR="0023096A" w:rsidRPr="007A2A65" w14:paraId="399042FF" w14:textId="77777777" w:rsidTr="00FE137D">
        <w:trPr>
          <w:trHeight w:val="20"/>
        </w:trPr>
        <w:tc>
          <w:tcPr>
            <w:tcW w:w="7110" w:type="dxa"/>
            <w:tcBorders>
              <w:top w:val="nil"/>
              <w:left w:val="nil"/>
              <w:bottom w:val="nil"/>
              <w:right w:val="nil"/>
            </w:tcBorders>
            <w:tcMar>
              <w:left w:w="0" w:type="dxa"/>
              <w:right w:w="0" w:type="dxa"/>
            </w:tcMar>
            <w:vAlign w:val="center"/>
          </w:tcPr>
          <w:p w14:paraId="45483DB9" w14:textId="77777777" w:rsidR="0023096A" w:rsidRPr="007A2A65" w:rsidRDefault="0023096A" w:rsidP="0023096A">
            <w:pPr>
              <w:tabs>
                <w:tab w:val="left" w:pos="288"/>
                <w:tab w:val="left" w:pos="576"/>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ab/>
              <w:t>Seminars, workshops and training events</w:t>
            </w:r>
            <w:r w:rsidRPr="007A2A65">
              <w:rPr>
                <w:rFonts w:eastAsiaTheme="minorHAnsi"/>
                <w:spacing w:val="4"/>
                <w:w w:val="103"/>
                <w:sz w:val="17"/>
                <w:szCs w:val="17"/>
                <w:lang w:val="en-GB"/>
              </w:rPr>
              <w:t xml:space="preserve"> (number of days)</w:t>
            </w:r>
          </w:p>
        </w:tc>
        <w:tc>
          <w:tcPr>
            <w:tcW w:w="685" w:type="dxa"/>
            <w:tcBorders>
              <w:top w:val="nil"/>
              <w:left w:val="nil"/>
              <w:bottom w:val="nil"/>
              <w:right w:val="nil"/>
            </w:tcBorders>
            <w:tcMar>
              <w:left w:w="0" w:type="dxa"/>
              <w:right w:w="0" w:type="dxa"/>
            </w:tcMar>
            <w:vAlign w:val="bottom"/>
          </w:tcPr>
          <w:p w14:paraId="7F74B91F"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4</w:t>
            </w:r>
          </w:p>
        </w:tc>
        <w:tc>
          <w:tcPr>
            <w:tcW w:w="685" w:type="dxa"/>
            <w:tcBorders>
              <w:top w:val="nil"/>
              <w:left w:val="nil"/>
              <w:bottom w:val="nil"/>
              <w:right w:val="nil"/>
            </w:tcBorders>
            <w:tcMar>
              <w:left w:w="0" w:type="dxa"/>
              <w:right w:w="0" w:type="dxa"/>
            </w:tcMar>
            <w:vAlign w:val="bottom"/>
          </w:tcPr>
          <w:p w14:paraId="3BEECF13"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13</w:t>
            </w:r>
          </w:p>
        </w:tc>
        <w:tc>
          <w:tcPr>
            <w:tcW w:w="685" w:type="dxa"/>
            <w:tcBorders>
              <w:top w:val="nil"/>
              <w:left w:val="nil"/>
              <w:bottom w:val="nil"/>
              <w:right w:val="nil"/>
            </w:tcBorders>
            <w:tcMar>
              <w:left w:w="0" w:type="dxa"/>
              <w:right w:w="0" w:type="dxa"/>
            </w:tcMar>
            <w:vAlign w:val="bottom"/>
          </w:tcPr>
          <w:p w14:paraId="538AECA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4</w:t>
            </w:r>
          </w:p>
        </w:tc>
        <w:tc>
          <w:tcPr>
            <w:tcW w:w="685" w:type="dxa"/>
            <w:tcBorders>
              <w:top w:val="nil"/>
              <w:left w:val="nil"/>
              <w:bottom w:val="nil"/>
              <w:right w:val="nil"/>
            </w:tcBorders>
            <w:tcMar>
              <w:left w:w="0" w:type="dxa"/>
              <w:right w:w="0" w:type="dxa"/>
            </w:tcMar>
            <w:vAlign w:val="bottom"/>
          </w:tcPr>
          <w:p w14:paraId="13A4EFCD"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4</w:t>
            </w:r>
          </w:p>
        </w:tc>
      </w:tr>
      <w:tr w:rsidR="0023096A" w:rsidRPr="007A2A65" w14:paraId="3E40E069" w14:textId="77777777" w:rsidTr="00FE137D">
        <w:trPr>
          <w:trHeight w:val="20"/>
        </w:trPr>
        <w:tc>
          <w:tcPr>
            <w:tcW w:w="7110" w:type="dxa"/>
            <w:tcBorders>
              <w:top w:val="nil"/>
              <w:left w:val="nil"/>
              <w:bottom w:val="nil"/>
              <w:right w:val="nil"/>
            </w:tcBorders>
            <w:tcMar>
              <w:left w:w="0" w:type="dxa"/>
              <w:right w:w="0" w:type="dxa"/>
            </w:tcMar>
            <w:vAlign w:val="center"/>
          </w:tcPr>
          <w:p w14:paraId="6E66FAF7"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szCs w:val="17"/>
                <w:lang w:val="en-GB"/>
              </w:rPr>
            </w:pPr>
            <w:r w:rsidRPr="007A2A65">
              <w:rPr>
                <w:rFonts w:eastAsiaTheme="minorHAnsi"/>
                <w:spacing w:val="4"/>
                <w:w w:val="103"/>
                <w:sz w:val="17"/>
                <w:szCs w:val="17"/>
                <w:lang w:val="en-GB"/>
              </w:rPr>
              <w:tab/>
              <w:t>14.</w:t>
            </w:r>
            <w:r w:rsidRPr="007A2A65">
              <w:rPr>
                <w:rFonts w:eastAsiaTheme="minorHAnsi"/>
                <w:spacing w:val="4"/>
                <w:w w:val="103"/>
                <w:sz w:val="17"/>
                <w:szCs w:val="17"/>
                <w:lang w:val="en-GB"/>
              </w:rPr>
              <w:tab/>
              <w:t>Training courses on compliance with drug control treaties and availability of internationally controlled substances for licit purposes while preventing diversion and abuse</w:t>
            </w:r>
          </w:p>
        </w:tc>
        <w:tc>
          <w:tcPr>
            <w:tcW w:w="685" w:type="dxa"/>
            <w:tcBorders>
              <w:top w:val="nil"/>
              <w:left w:val="nil"/>
              <w:bottom w:val="nil"/>
              <w:right w:val="nil"/>
            </w:tcBorders>
            <w:tcMar>
              <w:left w:w="0" w:type="dxa"/>
              <w:right w:w="0" w:type="dxa"/>
            </w:tcMar>
            <w:vAlign w:val="bottom"/>
          </w:tcPr>
          <w:p w14:paraId="7FB6B6C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4</w:t>
            </w:r>
          </w:p>
        </w:tc>
        <w:tc>
          <w:tcPr>
            <w:tcW w:w="685" w:type="dxa"/>
            <w:tcBorders>
              <w:top w:val="nil"/>
              <w:left w:val="nil"/>
              <w:bottom w:val="nil"/>
              <w:right w:val="nil"/>
            </w:tcBorders>
            <w:tcMar>
              <w:left w:w="0" w:type="dxa"/>
              <w:right w:w="0" w:type="dxa"/>
            </w:tcMar>
            <w:vAlign w:val="bottom"/>
          </w:tcPr>
          <w:p w14:paraId="1F8E395F"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13</w:t>
            </w:r>
          </w:p>
        </w:tc>
        <w:tc>
          <w:tcPr>
            <w:tcW w:w="685" w:type="dxa"/>
            <w:tcBorders>
              <w:top w:val="nil"/>
              <w:left w:val="nil"/>
              <w:bottom w:val="nil"/>
              <w:right w:val="nil"/>
            </w:tcBorders>
            <w:tcMar>
              <w:left w:w="0" w:type="dxa"/>
              <w:right w:w="0" w:type="dxa"/>
            </w:tcMar>
            <w:vAlign w:val="bottom"/>
          </w:tcPr>
          <w:p w14:paraId="2E3BC5F5"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4</w:t>
            </w:r>
          </w:p>
        </w:tc>
        <w:tc>
          <w:tcPr>
            <w:tcW w:w="685" w:type="dxa"/>
            <w:tcBorders>
              <w:top w:val="nil"/>
              <w:left w:val="nil"/>
              <w:bottom w:val="nil"/>
              <w:right w:val="nil"/>
            </w:tcBorders>
            <w:tcMar>
              <w:left w:w="0" w:type="dxa"/>
              <w:right w:w="0" w:type="dxa"/>
            </w:tcMar>
            <w:vAlign w:val="bottom"/>
          </w:tcPr>
          <w:p w14:paraId="462616A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4</w:t>
            </w:r>
          </w:p>
        </w:tc>
      </w:tr>
      <w:tr w:rsidR="0023096A" w:rsidRPr="007A2A65" w14:paraId="3362F695" w14:textId="77777777" w:rsidTr="00FE137D">
        <w:trPr>
          <w:trHeight w:val="20"/>
        </w:trPr>
        <w:tc>
          <w:tcPr>
            <w:tcW w:w="7110" w:type="dxa"/>
            <w:tcBorders>
              <w:top w:val="nil"/>
              <w:left w:val="nil"/>
              <w:bottom w:val="nil"/>
              <w:right w:val="nil"/>
            </w:tcBorders>
            <w:tcMar>
              <w:left w:w="0" w:type="dxa"/>
              <w:right w:w="0" w:type="dxa"/>
            </w:tcMar>
            <w:vAlign w:val="center"/>
          </w:tcPr>
          <w:p w14:paraId="59EDF5C2" w14:textId="77777777" w:rsidR="0023096A" w:rsidRPr="007A2A65" w:rsidRDefault="0023096A" w:rsidP="0023096A">
            <w:pPr>
              <w:tabs>
                <w:tab w:val="left" w:pos="288"/>
                <w:tab w:val="left" w:pos="587"/>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ab/>
              <w:t xml:space="preserve">Technical materials </w:t>
            </w:r>
            <w:r w:rsidRPr="007A2A65">
              <w:rPr>
                <w:rFonts w:eastAsiaTheme="minorHAnsi"/>
                <w:spacing w:val="4"/>
                <w:w w:val="103"/>
                <w:sz w:val="17"/>
                <w:szCs w:val="17"/>
                <w:lang w:val="en-GB"/>
              </w:rPr>
              <w:t>(number of materials)</w:t>
            </w:r>
          </w:p>
        </w:tc>
        <w:tc>
          <w:tcPr>
            <w:tcW w:w="685" w:type="dxa"/>
            <w:tcBorders>
              <w:top w:val="nil"/>
              <w:left w:val="nil"/>
              <w:bottom w:val="nil"/>
              <w:right w:val="nil"/>
            </w:tcBorders>
            <w:tcMar>
              <w:left w:w="0" w:type="dxa"/>
              <w:right w:w="0" w:type="dxa"/>
            </w:tcMar>
            <w:vAlign w:val="bottom"/>
          </w:tcPr>
          <w:p w14:paraId="18F9F69C"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96</w:t>
            </w:r>
          </w:p>
        </w:tc>
        <w:tc>
          <w:tcPr>
            <w:tcW w:w="685" w:type="dxa"/>
            <w:tcBorders>
              <w:top w:val="nil"/>
              <w:left w:val="nil"/>
              <w:bottom w:val="nil"/>
              <w:right w:val="nil"/>
            </w:tcBorders>
            <w:tcMar>
              <w:left w:w="0" w:type="dxa"/>
              <w:right w:w="0" w:type="dxa"/>
            </w:tcMar>
            <w:vAlign w:val="bottom"/>
          </w:tcPr>
          <w:p w14:paraId="48767E10"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106</w:t>
            </w:r>
          </w:p>
        </w:tc>
        <w:tc>
          <w:tcPr>
            <w:tcW w:w="685" w:type="dxa"/>
            <w:tcBorders>
              <w:top w:val="nil"/>
              <w:left w:val="nil"/>
              <w:bottom w:val="nil"/>
              <w:right w:val="nil"/>
            </w:tcBorders>
            <w:tcMar>
              <w:left w:w="0" w:type="dxa"/>
              <w:right w:w="0" w:type="dxa"/>
            </w:tcMar>
            <w:vAlign w:val="bottom"/>
          </w:tcPr>
          <w:p w14:paraId="04CEF8EB"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b/>
                <w:bCs/>
                <w:spacing w:val="4"/>
                <w:w w:val="103"/>
                <w:sz w:val="17"/>
                <w:szCs w:val="17"/>
                <w:lang w:val="en-GB"/>
              </w:rPr>
              <w:t>96</w:t>
            </w:r>
          </w:p>
        </w:tc>
        <w:tc>
          <w:tcPr>
            <w:tcW w:w="685" w:type="dxa"/>
            <w:tcBorders>
              <w:top w:val="nil"/>
              <w:left w:val="nil"/>
              <w:bottom w:val="nil"/>
              <w:right w:val="nil"/>
            </w:tcBorders>
            <w:tcMar>
              <w:left w:w="0" w:type="dxa"/>
              <w:right w:w="0" w:type="dxa"/>
            </w:tcMar>
            <w:vAlign w:val="bottom"/>
          </w:tcPr>
          <w:p w14:paraId="132FFF5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b/>
                <w:bCs/>
                <w:spacing w:val="4"/>
                <w:w w:val="103"/>
                <w:sz w:val="17"/>
                <w:szCs w:val="17"/>
                <w:lang w:val="en-GB"/>
              </w:rPr>
            </w:pPr>
            <w:r w:rsidRPr="007A2A65">
              <w:rPr>
                <w:rFonts w:eastAsiaTheme="minorHAnsi"/>
                <w:b/>
                <w:bCs/>
                <w:spacing w:val="4"/>
                <w:w w:val="103"/>
                <w:sz w:val="17"/>
                <w:szCs w:val="17"/>
                <w:lang w:val="en-GB"/>
              </w:rPr>
              <w:t>96</w:t>
            </w:r>
          </w:p>
        </w:tc>
      </w:tr>
      <w:tr w:rsidR="0023096A" w:rsidRPr="007A2A65" w14:paraId="26ACF107" w14:textId="77777777" w:rsidTr="00FE137D">
        <w:trPr>
          <w:trHeight w:val="20"/>
        </w:trPr>
        <w:tc>
          <w:tcPr>
            <w:tcW w:w="7110" w:type="dxa"/>
            <w:tcBorders>
              <w:top w:val="nil"/>
              <w:left w:val="nil"/>
              <w:bottom w:val="nil"/>
              <w:right w:val="nil"/>
            </w:tcBorders>
            <w:tcMar>
              <w:left w:w="0" w:type="dxa"/>
              <w:right w:w="0" w:type="dxa"/>
            </w:tcMar>
            <w:vAlign w:val="center"/>
          </w:tcPr>
          <w:p w14:paraId="769A8D63"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7A2A65">
              <w:rPr>
                <w:rFonts w:eastAsiaTheme="minorHAnsi"/>
                <w:spacing w:val="4"/>
                <w:w w:val="103"/>
                <w:sz w:val="17"/>
                <w:lang w:val="en-GB"/>
              </w:rPr>
              <w:tab/>
              <w:t>15.</w:t>
            </w:r>
            <w:r w:rsidRPr="007A2A65">
              <w:rPr>
                <w:rFonts w:eastAsiaTheme="minorHAnsi"/>
                <w:spacing w:val="4"/>
                <w:w w:val="103"/>
                <w:sz w:val="17"/>
                <w:lang w:val="en-GB"/>
              </w:rPr>
              <w:tab/>
              <w:t>Estimates and assessments of medical and scientific requirements for narcotic drugs and psychotropic substances</w:t>
            </w:r>
          </w:p>
        </w:tc>
        <w:tc>
          <w:tcPr>
            <w:tcW w:w="685" w:type="dxa"/>
            <w:tcBorders>
              <w:top w:val="nil"/>
              <w:left w:val="nil"/>
              <w:bottom w:val="nil"/>
              <w:right w:val="nil"/>
            </w:tcBorders>
            <w:tcMar>
              <w:left w:w="0" w:type="dxa"/>
              <w:right w:w="0" w:type="dxa"/>
            </w:tcMar>
            <w:vAlign w:val="bottom"/>
          </w:tcPr>
          <w:p w14:paraId="222F1850"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64</w:t>
            </w:r>
          </w:p>
        </w:tc>
        <w:tc>
          <w:tcPr>
            <w:tcW w:w="685" w:type="dxa"/>
            <w:tcBorders>
              <w:top w:val="nil"/>
              <w:left w:val="nil"/>
              <w:bottom w:val="nil"/>
              <w:right w:val="nil"/>
            </w:tcBorders>
            <w:tcMar>
              <w:left w:w="0" w:type="dxa"/>
              <w:right w:w="0" w:type="dxa"/>
            </w:tcMar>
            <w:vAlign w:val="bottom"/>
          </w:tcPr>
          <w:p w14:paraId="03C46698"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64</w:t>
            </w:r>
          </w:p>
        </w:tc>
        <w:tc>
          <w:tcPr>
            <w:tcW w:w="685" w:type="dxa"/>
            <w:tcBorders>
              <w:top w:val="nil"/>
              <w:left w:val="nil"/>
              <w:bottom w:val="nil"/>
              <w:right w:val="nil"/>
            </w:tcBorders>
            <w:tcMar>
              <w:left w:w="0" w:type="dxa"/>
              <w:right w:w="0" w:type="dxa"/>
            </w:tcMar>
            <w:vAlign w:val="bottom"/>
          </w:tcPr>
          <w:p w14:paraId="20A08B2B"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64</w:t>
            </w:r>
          </w:p>
        </w:tc>
        <w:tc>
          <w:tcPr>
            <w:tcW w:w="685" w:type="dxa"/>
            <w:tcBorders>
              <w:top w:val="nil"/>
              <w:left w:val="nil"/>
              <w:bottom w:val="nil"/>
              <w:right w:val="nil"/>
            </w:tcBorders>
            <w:tcMar>
              <w:left w:w="0" w:type="dxa"/>
              <w:right w:w="0" w:type="dxa"/>
            </w:tcMar>
            <w:vAlign w:val="bottom"/>
          </w:tcPr>
          <w:p w14:paraId="4A07C211"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64</w:t>
            </w:r>
          </w:p>
        </w:tc>
      </w:tr>
      <w:tr w:rsidR="0023096A" w:rsidRPr="007A2A65" w14:paraId="1E328BB3" w14:textId="77777777" w:rsidTr="00FE137D">
        <w:trPr>
          <w:trHeight w:val="20"/>
        </w:trPr>
        <w:tc>
          <w:tcPr>
            <w:tcW w:w="7110" w:type="dxa"/>
            <w:tcBorders>
              <w:top w:val="nil"/>
              <w:left w:val="nil"/>
              <w:bottom w:val="nil"/>
              <w:right w:val="nil"/>
            </w:tcBorders>
            <w:tcMar>
              <w:left w:w="0" w:type="dxa"/>
              <w:right w:w="0" w:type="dxa"/>
            </w:tcMar>
            <w:vAlign w:val="center"/>
          </w:tcPr>
          <w:p w14:paraId="53A74DC4"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7A2A65">
              <w:rPr>
                <w:rFonts w:eastAsiaTheme="minorHAnsi"/>
                <w:spacing w:val="4"/>
                <w:w w:val="103"/>
                <w:sz w:val="17"/>
                <w:lang w:val="en-GB"/>
              </w:rPr>
              <w:tab/>
              <w:t>16.</w:t>
            </w:r>
            <w:r w:rsidRPr="007A2A65">
              <w:rPr>
                <w:rFonts w:eastAsiaTheme="minorHAnsi"/>
                <w:spacing w:val="4"/>
                <w:w w:val="103"/>
                <w:sz w:val="17"/>
                <w:lang w:val="en-GB"/>
              </w:rPr>
              <w:tab/>
              <w:t>Forms for treaty-mandated reporting by Member States on narcotic drugs, psychotropic substances and precursor chemicals under the 1961, 1971 and 1988 Conventions and related Economic and Social Council resolutions, and annual update of the lists of narcotic drugs, psychotropic substances and precursor chemicals controlled under the three conventions</w:t>
            </w:r>
          </w:p>
        </w:tc>
        <w:tc>
          <w:tcPr>
            <w:tcW w:w="685" w:type="dxa"/>
            <w:tcBorders>
              <w:top w:val="nil"/>
              <w:left w:val="nil"/>
              <w:bottom w:val="nil"/>
              <w:right w:val="nil"/>
            </w:tcBorders>
            <w:tcMar>
              <w:left w:w="0" w:type="dxa"/>
              <w:right w:w="0" w:type="dxa"/>
            </w:tcMar>
            <w:vAlign w:val="bottom"/>
          </w:tcPr>
          <w:p w14:paraId="545F4932"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12</w:t>
            </w:r>
          </w:p>
        </w:tc>
        <w:tc>
          <w:tcPr>
            <w:tcW w:w="685" w:type="dxa"/>
            <w:tcBorders>
              <w:top w:val="nil"/>
              <w:left w:val="nil"/>
              <w:bottom w:val="nil"/>
              <w:right w:val="nil"/>
            </w:tcBorders>
            <w:tcMar>
              <w:left w:w="0" w:type="dxa"/>
              <w:right w:w="0" w:type="dxa"/>
            </w:tcMar>
            <w:vAlign w:val="bottom"/>
          </w:tcPr>
          <w:p w14:paraId="6687D9B4"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12</w:t>
            </w:r>
          </w:p>
        </w:tc>
        <w:tc>
          <w:tcPr>
            <w:tcW w:w="685" w:type="dxa"/>
            <w:tcBorders>
              <w:top w:val="nil"/>
              <w:left w:val="nil"/>
              <w:bottom w:val="nil"/>
              <w:right w:val="nil"/>
            </w:tcBorders>
            <w:tcMar>
              <w:left w:w="0" w:type="dxa"/>
              <w:right w:w="0" w:type="dxa"/>
            </w:tcMar>
            <w:vAlign w:val="bottom"/>
          </w:tcPr>
          <w:p w14:paraId="04B7C6BB"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12</w:t>
            </w:r>
          </w:p>
        </w:tc>
        <w:tc>
          <w:tcPr>
            <w:tcW w:w="685" w:type="dxa"/>
            <w:tcBorders>
              <w:top w:val="nil"/>
              <w:left w:val="nil"/>
              <w:bottom w:val="nil"/>
              <w:right w:val="nil"/>
            </w:tcBorders>
            <w:tcMar>
              <w:left w:w="0" w:type="dxa"/>
              <w:right w:w="0" w:type="dxa"/>
            </w:tcMar>
            <w:vAlign w:val="bottom"/>
          </w:tcPr>
          <w:p w14:paraId="194F9C79"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12</w:t>
            </w:r>
          </w:p>
        </w:tc>
      </w:tr>
      <w:tr w:rsidR="0023096A" w:rsidRPr="007A2A65" w14:paraId="38B1B152" w14:textId="77777777" w:rsidTr="00FE137D">
        <w:trPr>
          <w:trHeight w:val="20"/>
        </w:trPr>
        <w:tc>
          <w:tcPr>
            <w:tcW w:w="7110" w:type="dxa"/>
            <w:tcBorders>
              <w:top w:val="nil"/>
              <w:left w:val="nil"/>
              <w:bottom w:val="nil"/>
              <w:right w:val="nil"/>
            </w:tcBorders>
            <w:tcMar>
              <w:left w:w="0" w:type="dxa"/>
              <w:right w:w="0" w:type="dxa"/>
            </w:tcMar>
            <w:vAlign w:val="center"/>
          </w:tcPr>
          <w:p w14:paraId="14261F48"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7A2A65">
              <w:rPr>
                <w:rFonts w:eastAsiaTheme="minorHAnsi"/>
                <w:spacing w:val="4"/>
                <w:w w:val="103"/>
                <w:sz w:val="17"/>
                <w:lang w:val="en-GB"/>
              </w:rPr>
              <w:tab/>
              <w:t>17.</w:t>
            </w:r>
            <w:r w:rsidRPr="007A2A65">
              <w:rPr>
                <w:rFonts w:eastAsiaTheme="minorHAnsi"/>
                <w:spacing w:val="4"/>
                <w:w w:val="103"/>
                <w:sz w:val="17"/>
                <w:lang w:val="en-GB"/>
              </w:rPr>
              <w:tab/>
              <w:t>Tables of countries that require authorizations for the import of substances listed in Schedules III and IV of the 1971 Convention, and the special international surveillance list of non-scheduled chemicals</w:t>
            </w:r>
          </w:p>
        </w:tc>
        <w:tc>
          <w:tcPr>
            <w:tcW w:w="685" w:type="dxa"/>
            <w:tcBorders>
              <w:top w:val="nil"/>
              <w:left w:val="nil"/>
              <w:bottom w:val="nil"/>
              <w:right w:val="nil"/>
            </w:tcBorders>
            <w:tcMar>
              <w:left w:w="0" w:type="dxa"/>
              <w:right w:w="0" w:type="dxa"/>
            </w:tcMar>
            <w:vAlign w:val="bottom"/>
          </w:tcPr>
          <w:p w14:paraId="158ACB0D"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5</w:t>
            </w:r>
          </w:p>
        </w:tc>
        <w:tc>
          <w:tcPr>
            <w:tcW w:w="685" w:type="dxa"/>
            <w:tcBorders>
              <w:top w:val="nil"/>
              <w:left w:val="nil"/>
              <w:bottom w:val="nil"/>
              <w:right w:val="nil"/>
            </w:tcBorders>
            <w:tcMar>
              <w:left w:w="0" w:type="dxa"/>
              <w:right w:w="0" w:type="dxa"/>
            </w:tcMar>
            <w:vAlign w:val="bottom"/>
          </w:tcPr>
          <w:p w14:paraId="089C668D"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13</w:t>
            </w:r>
          </w:p>
        </w:tc>
        <w:tc>
          <w:tcPr>
            <w:tcW w:w="685" w:type="dxa"/>
            <w:tcBorders>
              <w:top w:val="nil"/>
              <w:left w:val="nil"/>
              <w:bottom w:val="nil"/>
              <w:right w:val="nil"/>
            </w:tcBorders>
            <w:tcMar>
              <w:left w:w="0" w:type="dxa"/>
              <w:right w:w="0" w:type="dxa"/>
            </w:tcMar>
            <w:vAlign w:val="bottom"/>
          </w:tcPr>
          <w:p w14:paraId="7316E4DE"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5</w:t>
            </w:r>
          </w:p>
        </w:tc>
        <w:tc>
          <w:tcPr>
            <w:tcW w:w="685" w:type="dxa"/>
            <w:tcBorders>
              <w:top w:val="nil"/>
              <w:left w:val="nil"/>
              <w:bottom w:val="nil"/>
              <w:right w:val="nil"/>
            </w:tcBorders>
            <w:tcMar>
              <w:left w:w="0" w:type="dxa"/>
              <w:right w:w="0" w:type="dxa"/>
            </w:tcMar>
            <w:vAlign w:val="bottom"/>
          </w:tcPr>
          <w:p w14:paraId="50571AF3"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5</w:t>
            </w:r>
          </w:p>
        </w:tc>
      </w:tr>
      <w:tr w:rsidR="0023096A" w:rsidRPr="007A2A65" w14:paraId="598F0729" w14:textId="77777777" w:rsidTr="00FE137D">
        <w:trPr>
          <w:trHeight w:val="20"/>
        </w:trPr>
        <w:tc>
          <w:tcPr>
            <w:tcW w:w="7110" w:type="dxa"/>
            <w:tcBorders>
              <w:top w:val="nil"/>
              <w:left w:val="nil"/>
              <w:bottom w:val="nil"/>
              <w:right w:val="nil"/>
            </w:tcBorders>
            <w:tcMar>
              <w:left w:w="0" w:type="dxa"/>
              <w:right w:w="0" w:type="dxa"/>
            </w:tcMar>
            <w:vAlign w:val="center"/>
          </w:tcPr>
          <w:p w14:paraId="13EC76DA" w14:textId="77777777" w:rsidR="0023096A" w:rsidRPr="007A2A65" w:rsidRDefault="0023096A" w:rsidP="0023096A">
            <w:pPr>
              <w:tabs>
                <w:tab w:val="left" w:pos="288"/>
                <w:tab w:val="left" w:pos="576"/>
                <w:tab w:val="left" w:pos="864"/>
                <w:tab w:val="left" w:pos="1152"/>
              </w:tabs>
              <w:spacing w:before="40" w:after="40" w:line="210" w:lineRule="exact"/>
              <w:ind w:left="576" w:right="40" w:hanging="576"/>
              <w:rPr>
                <w:rFonts w:eastAsiaTheme="minorHAnsi"/>
                <w:spacing w:val="4"/>
                <w:w w:val="103"/>
                <w:sz w:val="17"/>
                <w:lang w:val="en-GB"/>
              </w:rPr>
            </w:pPr>
            <w:r w:rsidRPr="007A2A65">
              <w:rPr>
                <w:rFonts w:eastAsiaTheme="minorHAnsi"/>
                <w:spacing w:val="4"/>
                <w:w w:val="103"/>
                <w:sz w:val="17"/>
                <w:lang w:val="en-GB"/>
              </w:rPr>
              <w:tab/>
              <w:t>18.</w:t>
            </w:r>
            <w:r w:rsidRPr="007A2A65">
              <w:rPr>
                <w:rFonts w:eastAsiaTheme="minorHAnsi"/>
                <w:spacing w:val="4"/>
                <w:w w:val="103"/>
                <w:sz w:val="17"/>
                <w:lang w:val="en-GB"/>
              </w:rPr>
              <w:tab/>
              <w:t>Training materials for national authorities on implementing the provisions of the three drug-control conventions</w:t>
            </w:r>
          </w:p>
        </w:tc>
        <w:tc>
          <w:tcPr>
            <w:tcW w:w="685" w:type="dxa"/>
            <w:tcBorders>
              <w:top w:val="nil"/>
              <w:left w:val="nil"/>
              <w:bottom w:val="nil"/>
              <w:right w:val="nil"/>
            </w:tcBorders>
            <w:tcMar>
              <w:left w:w="0" w:type="dxa"/>
              <w:right w:w="0" w:type="dxa"/>
            </w:tcMar>
            <w:vAlign w:val="bottom"/>
          </w:tcPr>
          <w:p w14:paraId="7198376C"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15</w:t>
            </w:r>
          </w:p>
        </w:tc>
        <w:tc>
          <w:tcPr>
            <w:tcW w:w="685" w:type="dxa"/>
            <w:tcBorders>
              <w:top w:val="nil"/>
              <w:left w:val="nil"/>
              <w:bottom w:val="nil"/>
              <w:right w:val="nil"/>
            </w:tcBorders>
            <w:tcMar>
              <w:left w:w="0" w:type="dxa"/>
              <w:right w:w="0" w:type="dxa"/>
            </w:tcMar>
            <w:vAlign w:val="bottom"/>
          </w:tcPr>
          <w:p w14:paraId="77932D35"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17</w:t>
            </w:r>
          </w:p>
        </w:tc>
        <w:tc>
          <w:tcPr>
            <w:tcW w:w="685" w:type="dxa"/>
            <w:tcBorders>
              <w:top w:val="nil"/>
              <w:left w:val="nil"/>
              <w:bottom w:val="nil"/>
              <w:right w:val="nil"/>
            </w:tcBorders>
            <w:tcMar>
              <w:left w:w="0" w:type="dxa"/>
              <w:right w:w="0" w:type="dxa"/>
            </w:tcMar>
            <w:vAlign w:val="bottom"/>
          </w:tcPr>
          <w:p w14:paraId="643A3793"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15</w:t>
            </w:r>
          </w:p>
        </w:tc>
        <w:tc>
          <w:tcPr>
            <w:tcW w:w="685" w:type="dxa"/>
            <w:tcBorders>
              <w:top w:val="nil"/>
              <w:left w:val="nil"/>
              <w:bottom w:val="nil"/>
              <w:right w:val="nil"/>
            </w:tcBorders>
            <w:tcMar>
              <w:left w:w="0" w:type="dxa"/>
              <w:right w:w="0" w:type="dxa"/>
            </w:tcMar>
            <w:vAlign w:val="bottom"/>
          </w:tcPr>
          <w:p w14:paraId="2872DCD8" w14:textId="77777777" w:rsidR="0023096A" w:rsidRPr="007A2A65" w:rsidRDefault="0023096A" w:rsidP="0023096A">
            <w:pPr>
              <w:tabs>
                <w:tab w:val="left" w:pos="288"/>
                <w:tab w:val="left" w:pos="576"/>
                <w:tab w:val="left" w:pos="864"/>
                <w:tab w:val="left" w:pos="1152"/>
              </w:tabs>
              <w:spacing w:before="40" w:after="40" w:line="210" w:lineRule="exact"/>
              <w:ind w:left="144" w:right="43"/>
              <w:jc w:val="right"/>
              <w:rPr>
                <w:rFonts w:eastAsiaTheme="minorHAnsi"/>
                <w:spacing w:val="4"/>
                <w:w w:val="103"/>
                <w:sz w:val="17"/>
                <w:szCs w:val="17"/>
                <w:lang w:val="en-GB"/>
              </w:rPr>
            </w:pPr>
            <w:r w:rsidRPr="007A2A65">
              <w:rPr>
                <w:rFonts w:eastAsiaTheme="minorHAnsi"/>
                <w:spacing w:val="4"/>
                <w:w w:val="103"/>
                <w:sz w:val="17"/>
                <w:szCs w:val="17"/>
                <w:lang w:val="en-GB"/>
              </w:rPr>
              <w:t>15</w:t>
            </w:r>
          </w:p>
        </w:tc>
      </w:tr>
      <w:tr w:rsidR="0023096A" w:rsidRPr="007A2A65" w14:paraId="65F87A6E" w14:textId="77777777" w:rsidTr="00FE137D">
        <w:trPr>
          <w:trHeight w:val="20"/>
        </w:trPr>
        <w:tc>
          <w:tcPr>
            <w:tcW w:w="9850" w:type="dxa"/>
            <w:gridSpan w:val="5"/>
            <w:tcBorders>
              <w:top w:val="nil"/>
              <w:left w:val="nil"/>
              <w:bottom w:val="nil"/>
              <w:right w:val="nil"/>
            </w:tcBorders>
            <w:tcMar>
              <w:left w:w="0" w:type="dxa"/>
              <w:right w:w="0" w:type="dxa"/>
            </w:tcMar>
            <w:vAlign w:val="bottom"/>
          </w:tcPr>
          <w:p w14:paraId="5F128EAD"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C.</w:t>
            </w:r>
            <w:r w:rsidRPr="007A2A65">
              <w:rPr>
                <w:rFonts w:eastAsiaTheme="minorHAnsi"/>
                <w:spacing w:val="4"/>
                <w:w w:val="103"/>
                <w:lang w:val="en-GB"/>
              </w:rPr>
              <w:tab/>
            </w:r>
            <w:r w:rsidRPr="007A2A65">
              <w:rPr>
                <w:rFonts w:eastAsiaTheme="minorHAnsi"/>
                <w:b/>
                <w:bCs/>
                <w:spacing w:val="4"/>
                <w:w w:val="103"/>
                <w:sz w:val="17"/>
                <w:szCs w:val="17"/>
                <w:lang w:val="en-GB"/>
              </w:rPr>
              <w:t>Substantive deliverables</w:t>
            </w:r>
          </w:p>
        </w:tc>
      </w:tr>
      <w:tr w:rsidR="0023096A" w:rsidRPr="007A2A65" w14:paraId="5CC579A7" w14:textId="77777777" w:rsidTr="00FE137D">
        <w:trPr>
          <w:trHeight w:val="20"/>
        </w:trPr>
        <w:tc>
          <w:tcPr>
            <w:tcW w:w="9850" w:type="dxa"/>
            <w:gridSpan w:val="5"/>
            <w:tcBorders>
              <w:top w:val="nil"/>
              <w:left w:val="nil"/>
              <w:bottom w:val="nil"/>
              <w:right w:val="nil"/>
            </w:tcBorders>
            <w:tcMar>
              <w:left w:w="0" w:type="dxa"/>
              <w:right w:w="0" w:type="dxa"/>
            </w:tcMar>
            <w:vAlign w:val="bottom"/>
          </w:tcPr>
          <w:p w14:paraId="087DCA45" w14:textId="77777777" w:rsidR="0023096A" w:rsidRPr="007A2A65" w:rsidRDefault="0023096A" w:rsidP="0023096A">
            <w:pPr>
              <w:tabs>
                <w:tab w:val="left" w:pos="288"/>
                <w:tab w:val="left" w:pos="576"/>
                <w:tab w:val="left" w:pos="864"/>
                <w:tab w:val="left" w:pos="1152"/>
              </w:tabs>
              <w:spacing w:before="40" w:after="40" w:line="210" w:lineRule="exact"/>
              <w:ind w:left="288" w:right="43" w:hanging="288"/>
              <w:rPr>
                <w:rFonts w:eastAsiaTheme="minorEastAsia"/>
                <w:b/>
                <w:bCs/>
                <w:spacing w:val="4"/>
                <w:w w:val="103"/>
                <w:sz w:val="17"/>
                <w:szCs w:val="17"/>
                <w:lang w:val="en-GB"/>
              </w:rPr>
            </w:pPr>
            <w:r w:rsidRPr="007A2A65">
              <w:rPr>
                <w:rFonts w:eastAsiaTheme="minorHAnsi"/>
                <w:spacing w:val="4"/>
                <w:w w:val="103"/>
                <w:sz w:val="17"/>
                <w:lang w:val="en-GB"/>
              </w:rPr>
              <w:tab/>
            </w:r>
            <w:r w:rsidRPr="007A2A65">
              <w:rPr>
                <w:rFonts w:eastAsiaTheme="minorEastAsia"/>
                <w:b/>
                <w:bCs/>
                <w:spacing w:val="4"/>
                <w:w w:val="103"/>
                <w:sz w:val="17"/>
                <w:szCs w:val="17"/>
                <w:lang w:val="en-GB"/>
              </w:rPr>
              <w:t>Consultation, advice and advocacy</w:t>
            </w:r>
            <w:r w:rsidRPr="007A2A65">
              <w:rPr>
                <w:rFonts w:eastAsiaTheme="minorEastAsia"/>
                <w:spacing w:val="4"/>
                <w:w w:val="103"/>
                <w:sz w:val="17"/>
                <w:szCs w:val="17"/>
                <w:lang w:val="en-GB"/>
              </w:rPr>
              <w:t>:</w:t>
            </w:r>
            <w:r w:rsidRPr="007A2A65">
              <w:rPr>
                <w:rFonts w:eastAsiaTheme="minorEastAsia"/>
                <w:b/>
                <w:bCs/>
                <w:spacing w:val="4"/>
                <w:w w:val="103"/>
                <w:sz w:val="17"/>
                <w:szCs w:val="17"/>
                <w:lang w:val="en-GB"/>
              </w:rPr>
              <w:t xml:space="preserve"> </w:t>
            </w:r>
            <w:r w:rsidRPr="007A2A65">
              <w:rPr>
                <w:rFonts w:eastAsiaTheme="minorEastAsia"/>
                <w:spacing w:val="4"/>
                <w:w w:val="103"/>
                <w:sz w:val="17"/>
                <w:szCs w:val="17"/>
                <w:lang w:val="en-GB"/>
              </w:rPr>
              <w:t>substantive support to country missions of the International Narcotics Control Board</w:t>
            </w:r>
            <w:r w:rsidRPr="007A2A65" w:rsidDel="00EB5082">
              <w:rPr>
                <w:rFonts w:eastAsiaTheme="minorEastAsia"/>
                <w:spacing w:val="4"/>
                <w:w w:val="103"/>
                <w:sz w:val="17"/>
                <w:szCs w:val="17"/>
                <w:lang w:val="en-GB"/>
              </w:rPr>
              <w:t xml:space="preserve"> </w:t>
            </w:r>
            <w:r w:rsidRPr="007A2A65">
              <w:rPr>
                <w:rFonts w:eastAsiaTheme="minorEastAsia"/>
                <w:spacing w:val="4"/>
                <w:w w:val="103"/>
                <w:sz w:val="17"/>
                <w:szCs w:val="17"/>
                <w:lang w:val="en-GB"/>
              </w:rPr>
              <w:t>to review implementation of the conventions and to make recommendations to Governments aimed at improving treaty adherence and implementation with a view to ensuring the availability of internationally controlled substances while preventing diversion, trafficking and misuse; consultations with Member States on the control of narcotic drugs, psychotropic substances and precursor chemicals, as well as on issues relating to non-scheduled chemicals, including designer precursors, equipment and materials used in illicit drug manufacture, and new psychoactive substances and synthetic opioids.</w:t>
            </w:r>
          </w:p>
        </w:tc>
      </w:tr>
      <w:tr w:rsidR="0023096A" w:rsidRPr="007A2A65" w14:paraId="02D0C7E1" w14:textId="77777777" w:rsidTr="00FE137D">
        <w:trPr>
          <w:trHeight w:val="20"/>
        </w:trPr>
        <w:tc>
          <w:tcPr>
            <w:tcW w:w="9850" w:type="dxa"/>
            <w:gridSpan w:val="5"/>
            <w:tcBorders>
              <w:top w:val="nil"/>
              <w:left w:val="nil"/>
              <w:bottom w:val="nil"/>
              <w:right w:val="nil"/>
            </w:tcBorders>
            <w:tcMar>
              <w:left w:w="0" w:type="dxa"/>
              <w:right w:w="0" w:type="dxa"/>
            </w:tcMar>
            <w:vAlign w:val="bottom"/>
          </w:tcPr>
          <w:p w14:paraId="1ED8EB8A" w14:textId="77777777" w:rsidR="0023096A" w:rsidRPr="007A2A65" w:rsidRDefault="0023096A" w:rsidP="0023096A">
            <w:pPr>
              <w:tabs>
                <w:tab w:val="left" w:pos="270"/>
                <w:tab w:val="left" w:pos="864"/>
                <w:tab w:val="left" w:pos="1152"/>
              </w:tabs>
              <w:spacing w:before="40" w:after="40" w:line="210" w:lineRule="exact"/>
              <w:ind w:left="270" w:right="43" w:hanging="270"/>
              <w:rPr>
                <w:rFonts w:eastAsiaTheme="minorEastAsia"/>
                <w:spacing w:val="4"/>
                <w:w w:val="103"/>
                <w:sz w:val="17"/>
                <w:szCs w:val="17"/>
                <w:lang w:val="en-GB"/>
              </w:rPr>
            </w:pPr>
            <w:r w:rsidRPr="007A2A65">
              <w:rPr>
                <w:rFonts w:eastAsiaTheme="minorHAnsi"/>
                <w:b/>
                <w:bCs/>
                <w:spacing w:val="4"/>
                <w:w w:val="103"/>
                <w:sz w:val="17"/>
                <w:szCs w:val="17"/>
                <w:lang w:val="en-GB"/>
              </w:rPr>
              <w:tab/>
            </w:r>
            <w:r w:rsidRPr="007A2A65">
              <w:rPr>
                <w:rFonts w:eastAsiaTheme="minorEastAsia"/>
                <w:b/>
                <w:bCs/>
                <w:spacing w:val="4"/>
                <w:w w:val="103"/>
                <w:sz w:val="17"/>
                <w:szCs w:val="17"/>
                <w:lang w:val="en-GB"/>
              </w:rPr>
              <w:t>Databases and substantive digital materials</w:t>
            </w:r>
            <w:r w:rsidRPr="007A2A65">
              <w:rPr>
                <w:rFonts w:eastAsiaTheme="minorEastAsia"/>
                <w:spacing w:val="4"/>
                <w:w w:val="103"/>
                <w:sz w:val="17"/>
                <w:szCs w:val="17"/>
                <w:lang w:val="en-GB"/>
              </w:rPr>
              <w:t>:</w:t>
            </w:r>
            <w:r w:rsidRPr="007A2A65">
              <w:rPr>
                <w:rFonts w:eastAsiaTheme="minorEastAsia"/>
                <w:spacing w:val="4"/>
                <w:w w:val="103"/>
                <w:lang w:val="en-GB"/>
              </w:rPr>
              <w:t xml:space="preserve"> </w:t>
            </w:r>
            <w:r w:rsidRPr="007A2A65">
              <w:rPr>
                <w:rFonts w:eastAsiaTheme="minorEastAsia"/>
                <w:spacing w:val="4"/>
                <w:w w:val="103"/>
                <w:sz w:val="17"/>
                <w:szCs w:val="17"/>
                <w:lang w:val="en-GB"/>
              </w:rPr>
              <w:t>International Drug Control System Database used by the International Narcotics Control Board</w:t>
            </w:r>
            <w:r w:rsidRPr="007A2A65" w:rsidDel="00EB5082">
              <w:rPr>
                <w:rFonts w:eastAsiaTheme="minorEastAsia"/>
                <w:spacing w:val="4"/>
                <w:w w:val="103"/>
                <w:sz w:val="17"/>
                <w:szCs w:val="17"/>
                <w:lang w:val="en-GB"/>
              </w:rPr>
              <w:t xml:space="preserve"> </w:t>
            </w:r>
            <w:r w:rsidRPr="007A2A65">
              <w:rPr>
                <w:rFonts w:eastAsiaTheme="minorEastAsia"/>
                <w:spacing w:val="4"/>
                <w:w w:val="103"/>
                <w:sz w:val="17"/>
                <w:szCs w:val="17"/>
                <w:lang w:val="en-GB"/>
              </w:rPr>
              <w:t>secretariat; International Import and Export Authorization System (I2ES), with 78 registered countries and territories; Pre-Export Notification Online and Pre-Export Notification Online Light systems, with 169 registered countries and territories; Precursors Incident Communication System, used by approximately 130 Governments; and Project Ion Incident Communication System and Global Rapid Interdiction of Dangerous Substances Intelligence, used by around 189 Governments.</w:t>
            </w:r>
          </w:p>
        </w:tc>
      </w:tr>
      <w:tr w:rsidR="0023096A" w:rsidRPr="007A2A65" w14:paraId="330112C2" w14:textId="77777777" w:rsidTr="00FE137D">
        <w:trPr>
          <w:trHeight w:val="20"/>
        </w:trPr>
        <w:tc>
          <w:tcPr>
            <w:tcW w:w="9850" w:type="dxa"/>
            <w:gridSpan w:val="5"/>
            <w:tcBorders>
              <w:top w:val="nil"/>
              <w:left w:val="nil"/>
              <w:bottom w:val="nil"/>
              <w:right w:val="nil"/>
            </w:tcBorders>
            <w:tcMar>
              <w:left w:w="0" w:type="dxa"/>
              <w:right w:w="0" w:type="dxa"/>
            </w:tcMar>
            <w:vAlign w:val="bottom"/>
          </w:tcPr>
          <w:p w14:paraId="1E90C5CD" w14:textId="77777777" w:rsidR="0023096A" w:rsidRPr="007A2A65" w:rsidRDefault="0023096A" w:rsidP="0023096A">
            <w:pPr>
              <w:tabs>
                <w:tab w:val="left" w:pos="288"/>
                <w:tab w:val="left" w:pos="576"/>
                <w:tab w:val="left" w:pos="864"/>
                <w:tab w:val="left" w:pos="1152"/>
              </w:tabs>
              <w:spacing w:before="40" w:after="40" w:line="210" w:lineRule="exact"/>
              <w:ind w:right="43"/>
              <w:rPr>
                <w:rFonts w:eastAsiaTheme="minorHAnsi"/>
                <w:spacing w:val="4"/>
                <w:w w:val="103"/>
                <w:sz w:val="17"/>
                <w:szCs w:val="17"/>
                <w:lang w:val="en-GB"/>
              </w:rPr>
            </w:pPr>
            <w:r w:rsidRPr="007A2A65">
              <w:rPr>
                <w:rFonts w:eastAsiaTheme="minorHAnsi"/>
                <w:b/>
                <w:bCs/>
                <w:spacing w:val="4"/>
                <w:w w:val="103"/>
                <w:sz w:val="17"/>
                <w:szCs w:val="17"/>
                <w:lang w:val="en-GB"/>
              </w:rPr>
              <w:t>D.</w:t>
            </w:r>
            <w:r w:rsidRPr="007A2A65">
              <w:rPr>
                <w:rFonts w:eastAsiaTheme="minorHAnsi"/>
                <w:spacing w:val="4"/>
                <w:w w:val="103"/>
                <w:lang w:val="en-GB"/>
              </w:rPr>
              <w:tab/>
            </w:r>
            <w:r w:rsidRPr="007A2A65">
              <w:rPr>
                <w:rFonts w:eastAsiaTheme="minorHAnsi"/>
                <w:b/>
                <w:bCs/>
                <w:spacing w:val="4"/>
                <w:w w:val="103"/>
                <w:sz w:val="17"/>
                <w:szCs w:val="17"/>
                <w:lang w:val="en-GB"/>
              </w:rPr>
              <w:t>Communication deliverables</w:t>
            </w:r>
          </w:p>
        </w:tc>
      </w:tr>
      <w:tr w:rsidR="0023096A" w:rsidRPr="007A2A65" w14:paraId="72246525" w14:textId="77777777" w:rsidTr="00FE137D">
        <w:trPr>
          <w:trHeight w:val="20"/>
        </w:trPr>
        <w:tc>
          <w:tcPr>
            <w:tcW w:w="9850" w:type="dxa"/>
            <w:gridSpan w:val="5"/>
            <w:tcBorders>
              <w:top w:val="nil"/>
              <w:left w:val="nil"/>
              <w:bottom w:val="nil"/>
              <w:right w:val="nil"/>
            </w:tcBorders>
            <w:tcMar>
              <w:left w:w="0" w:type="dxa"/>
              <w:right w:w="0" w:type="dxa"/>
            </w:tcMar>
            <w:vAlign w:val="bottom"/>
          </w:tcPr>
          <w:p w14:paraId="4B395951" w14:textId="77777777" w:rsidR="0023096A" w:rsidRPr="007A2A65" w:rsidRDefault="0023096A" w:rsidP="0023096A">
            <w:pPr>
              <w:tabs>
                <w:tab w:val="left" w:pos="270"/>
                <w:tab w:val="left" w:pos="576"/>
                <w:tab w:val="left" w:pos="864"/>
                <w:tab w:val="left" w:pos="1152"/>
              </w:tabs>
              <w:spacing w:before="40" w:after="40" w:line="210" w:lineRule="exact"/>
              <w:ind w:left="270" w:right="43" w:hanging="270"/>
              <w:rPr>
                <w:rFonts w:eastAsiaTheme="minorEastAsia"/>
                <w:spacing w:val="4"/>
                <w:w w:val="103"/>
                <w:sz w:val="17"/>
                <w:szCs w:val="17"/>
                <w:lang w:val="en-GB"/>
              </w:rPr>
            </w:pPr>
            <w:r w:rsidRPr="007A2A65">
              <w:rPr>
                <w:rFonts w:eastAsiaTheme="minorHAnsi"/>
                <w:b/>
                <w:bCs/>
                <w:spacing w:val="4"/>
                <w:w w:val="103"/>
                <w:sz w:val="17"/>
                <w:szCs w:val="17"/>
                <w:lang w:val="en-GB"/>
              </w:rPr>
              <w:tab/>
            </w:r>
            <w:r w:rsidRPr="007A2A65">
              <w:rPr>
                <w:rFonts w:eastAsiaTheme="minorEastAsia"/>
                <w:b/>
                <w:bCs/>
                <w:spacing w:val="4"/>
                <w:w w:val="103"/>
                <w:sz w:val="17"/>
                <w:szCs w:val="17"/>
                <w:lang w:val="en-GB"/>
              </w:rPr>
              <w:t>Outreach programmes, special events and information materials</w:t>
            </w:r>
            <w:r w:rsidRPr="007A2A65">
              <w:rPr>
                <w:rFonts w:eastAsiaTheme="minorEastAsia"/>
                <w:spacing w:val="4"/>
                <w:w w:val="103"/>
                <w:sz w:val="17"/>
                <w:szCs w:val="17"/>
                <w:lang w:val="en-GB"/>
              </w:rPr>
              <w:t>: side events during intergovernmental meetings and meetings of the International Narcotics Control Board</w:t>
            </w:r>
            <w:r w:rsidRPr="007A2A65" w:rsidDel="00EB5082">
              <w:rPr>
                <w:rFonts w:eastAsiaTheme="minorEastAsia"/>
                <w:spacing w:val="4"/>
                <w:w w:val="103"/>
                <w:sz w:val="17"/>
                <w:szCs w:val="17"/>
                <w:lang w:val="en-GB"/>
              </w:rPr>
              <w:t xml:space="preserve"> </w:t>
            </w:r>
            <w:r w:rsidRPr="007A2A65">
              <w:rPr>
                <w:rFonts w:eastAsiaTheme="minorEastAsia"/>
                <w:spacing w:val="4"/>
                <w:w w:val="103"/>
                <w:sz w:val="17"/>
                <w:szCs w:val="17"/>
                <w:lang w:val="en-GB"/>
              </w:rPr>
              <w:t xml:space="preserve">with Member States and civil society; and information materials on the recommendations and positions of the Board to decision-makers and the general public. </w:t>
            </w:r>
          </w:p>
        </w:tc>
      </w:tr>
      <w:tr w:rsidR="0023096A" w:rsidRPr="007A2A65" w14:paraId="072194DD" w14:textId="77777777" w:rsidTr="00FE137D">
        <w:trPr>
          <w:trHeight w:val="20"/>
        </w:trPr>
        <w:tc>
          <w:tcPr>
            <w:tcW w:w="9850" w:type="dxa"/>
            <w:gridSpan w:val="5"/>
            <w:tcBorders>
              <w:top w:val="nil"/>
              <w:left w:val="nil"/>
              <w:bottom w:val="nil"/>
              <w:right w:val="nil"/>
            </w:tcBorders>
            <w:tcMar>
              <w:left w:w="0" w:type="dxa"/>
              <w:right w:w="0" w:type="dxa"/>
            </w:tcMar>
            <w:vAlign w:val="bottom"/>
          </w:tcPr>
          <w:p w14:paraId="79492BC8" w14:textId="77777777" w:rsidR="0023096A" w:rsidRPr="007A2A65" w:rsidRDefault="0023096A" w:rsidP="0023096A">
            <w:pPr>
              <w:tabs>
                <w:tab w:val="left" w:pos="270"/>
                <w:tab w:val="left" w:pos="576"/>
                <w:tab w:val="left" w:pos="864"/>
                <w:tab w:val="left" w:pos="1152"/>
              </w:tabs>
              <w:spacing w:before="40" w:after="40" w:line="210" w:lineRule="exact"/>
              <w:ind w:left="270" w:right="43" w:hanging="270"/>
              <w:rPr>
                <w:rFonts w:eastAsiaTheme="minorEastAsia"/>
                <w:spacing w:val="4"/>
                <w:w w:val="103"/>
                <w:sz w:val="17"/>
                <w:szCs w:val="17"/>
                <w:lang w:val="en-GB"/>
              </w:rPr>
            </w:pPr>
            <w:r w:rsidRPr="007A2A65">
              <w:rPr>
                <w:rFonts w:eastAsiaTheme="minorHAnsi"/>
                <w:b/>
                <w:bCs/>
                <w:spacing w:val="4"/>
                <w:w w:val="103"/>
                <w:sz w:val="17"/>
                <w:szCs w:val="17"/>
                <w:lang w:val="en-GB"/>
              </w:rPr>
              <w:tab/>
            </w:r>
            <w:r w:rsidRPr="007A2A65">
              <w:rPr>
                <w:rFonts w:eastAsiaTheme="minorEastAsia"/>
                <w:b/>
                <w:bCs/>
                <w:spacing w:val="4"/>
                <w:w w:val="103"/>
                <w:sz w:val="17"/>
                <w:szCs w:val="17"/>
                <w:lang w:val="en-GB"/>
              </w:rPr>
              <w:t>External and media relations</w:t>
            </w:r>
            <w:r w:rsidRPr="007A2A65">
              <w:rPr>
                <w:rFonts w:eastAsiaTheme="minorEastAsia"/>
                <w:spacing w:val="4"/>
                <w:w w:val="103"/>
                <w:sz w:val="17"/>
                <w:szCs w:val="17"/>
                <w:lang w:val="en-GB"/>
              </w:rPr>
              <w:t>: press releases and press conferences on activities of the International Narcotics Control Board; responses to media requests; statements by members of the Board at intergovernmental meetings; and newsletters for Governments.</w:t>
            </w:r>
          </w:p>
        </w:tc>
      </w:tr>
      <w:tr w:rsidR="0023096A" w:rsidRPr="007A2A65" w14:paraId="1A7888DB" w14:textId="77777777" w:rsidTr="00FE137D">
        <w:trPr>
          <w:trHeight w:val="20"/>
        </w:trPr>
        <w:tc>
          <w:tcPr>
            <w:tcW w:w="9850" w:type="dxa"/>
            <w:gridSpan w:val="5"/>
            <w:tcBorders>
              <w:top w:val="nil"/>
              <w:left w:val="nil"/>
              <w:bottom w:val="single" w:sz="12" w:space="0" w:color="auto"/>
              <w:right w:val="nil"/>
            </w:tcBorders>
            <w:tcMar>
              <w:left w:w="0" w:type="dxa"/>
              <w:right w:w="0" w:type="dxa"/>
            </w:tcMar>
            <w:vAlign w:val="bottom"/>
          </w:tcPr>
          <w:p w14:paraId="2E58A9D8" w14:textId="77777777" w:rsidR="0023096A" w:rsidRPr="007A2A65" w:rsidRDefault="0023096A" w:rsidP="0023096A">
            <w:pPr>
              <w:tabs>
                <w:tab w:val="left" w:pos="270"/>
                <w:tab w:val="left" w:pos="576"/>
                <w:tab w:val="left" w:pos="864"/>
                <w:tab w:val="left" w:pos="1152"/>
              </w:tabs>
              <w:spacing w:before="40" w:after="40" w:line="210" w:lineRule="exact"/>
              <w:ind w:left="270" w:right="43" w:hanging="270"/>
              <w:rPr>
                <w:rFonts w:eastAsiaTheme="minorEastAsia"/>
                <w:spacing w:val="4"/>
                <w:w w:val="103"/>
                <w:sz w:val="17"/>
                <w:szCs w:val="17"/>
                <w:lang w:val="en-GB"/>
              </w:rPr>
            </w:pPr>
            <w:r w:rsidRPr="007A2A65">
              <w:rPr>
                <w:rFonts w:eastAsiaTheme="minorHAnsi"/>
                <w:b/>
                <w:bCs/>
                <w:spacing w:val="4"/>
                <w:w w:val="103"/>
                <w:sz w:val="17"/>
                <w:szCs w:val="17"/>
                <w:lang w:val="en-GB"/>
              </w:rPr>
              <w:tab/>
            </w:r>
            <w:r w:rsidRPr="007A2A65">
              <w:rPr>
                <w:rFonts w:eastAsiaTheme="minorEastAsia"/>
                <w:b/>
                <w:bCs/>
                <w:spacing w:val="4"/>
                <w:w w:val="103"/>
                <w:sz w:val="17"/>
                <w:szCs w:val="17"/>
                <w:lang w:val="en-GB"/>
              </w:rPr>
              <w:t>Digital platforms and multimedia content</w:t>
            </w:r>
            <w:r w:rsidRPr="007A2A65">
              <w:rPr>
                <w:rFonts w:eastAsiaTheme="minorEastAsia"/>
                <w:spacing w:val="4"/>
                <w:w w:val="103"/>
                <w:sz w:val="17"/>
                <w:szCs w:val="17"/>
                <w:lang w:val="en-GB"/>
              </w:rPr>
              <w:t>: website of the International Narcotics Control Board</w:t>
            </w:r>
            <w:r w:rsidRPr="007A2A65" w:rsidDel="00EB5082">
              <w:rPr>
                <w:rFonts w:eastAsiaTheme="minorEastAsia"/>
                <w:spacing w:val="4"/>
                <w:w w:val="103"/>
                <w:sz w:val="17"/>
                <w:szCs w:val="17"/>
                <w:lang w:val="en-GB"/>
              </w:rPr>
              <w:t xml:space="preserve"> </w:t>
            </w:r>
            <w:r w:rsidRPr="007A2A65">
              <w:rPr>
                <w:rFonts w:eastAsiaTheme="minorEastAsia"/>
                <w:spacing w:val="4"/>
                <w:w w:val="103"/>
                <w:sz w:val="17"/>
                <w:szCs w:val="17"/>
                <w:lang w:val="en-GB"/>
              </w:rPr>
              <w:t>and institutional social media accounts; and secure web pages for Board members and competent national authorities.</w:t>
            </w:r>
          </w:p>
        </w:tc>
      </w:tr>
    </w:tbl>
    <w:p w14:paraId="5642CFC8" w14:textId="77777777" w:rsidR="00097DEB" w:rsidRDefault="00097DEB" w:rsidP="0023096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noProof/>
          <w:w w:val="100"/>
          <w:kern w:val="2"/>
          <w:lang w:val="en-GB" w:eastAsia="en-US"/>
          <w14:ligatures w14:val="standardContextual"/>
        </w:rPr>
      </w:pPr>
    </w:p>
    <w:p w14:paraId="1D26F4AE" w14:textId="559FE51A" w:rsidR="00097DEB" w:rsidRDefault="00097DEB">
      <w:pPr>
        <w:suppressAutoHyphens w:val="0"/>
        <w:spacing w:after="160" w:line="259" w:lineRule="auto"/>
        <w:rPr>
          <w:kern w:val="2"/>
          <w:lang w:val="en-GB" w:eastAsia="en-US"/>
          <w14:ligatures w14:val="standardContextual"/>
        </w:rPr>
      </w:pPr>
      <w:r>
        <w:rPr>
          <w:kern w:val="2"/>
          <w:lang w:val="en-GB" w:eastAsia="en-US"/>
          <w14:ligatures w14:val="standardContextual"/>
        </w:rPr>
        <w:br w:type="page"/>
      </w:r>
    </w:p>
    <w:p w14:paraId="2D272436" w14:textId="77777777" w:rsidR="00097DEB" w:rsidRPr="00A86C05" w:rsidRDefault="00097DEB" w:rsidP="00097DEB">
      <w:pPr>
        <w:pStyle w:val="HCh"/>
        <w:ind w:left="1267" w:right="1260" w:hanging="1267"/>
        <w:rPr>
          <w:lang w:val="en-GB"/>
        </w:rPr>
      </w:pPr>
      <w:r w:rsidRPr="00A86C05">
        <w:rPr>
          <w:lang w:val="en-GB"/>
        </w:rPr>
        <w:tab/>
        <w:t>B.</w:t>
      </w:r>
      <w:r w:rsidRPr="00A86C05">
        <w:rPr>
          <w:lang w:val="en-GB"/>
        </w:rPr>
        <w:tab/>
        <w:t>Proposed post and non-post resource requirements for 2026</w:t>
      </w:r>
    </w:p>
    <w:p w14:paraId="51A4E490"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E143F3"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F8A0BD" w14:textId="77777777" w:rsidR="00097DEB" w:rsidRPr="00A86C05" w:rsidRDefault="00097DEB" w:rsidP="00097DEB">
      <w:pPr>
        <w:pStyle w:val="H1"/>
        <w:ind w:right="1260"/>
        <w:rPr>
          <w:lang w:val="en-GB"/>
        </w:rPr>
      </w:pPr>
      <w:r w:rsidRPr="00A86C05">
        <w:rPr>
          <w:lang w:val="en-GB"/>
        </w:rPr>
        <w:tab/>
      </w:r>
      <w:r w:rsidRPr="00A86C05">
        <w:rPr>
          <w:lang w:val="en-GB"/>
        </w:rPr>
        <w:tab/>
        <w:t>Overview</w:t>
      </w:r>
    </w:p>
    <w:p w14:paraId="2E3B35DF"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8E833B"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4D3264"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86C05">
        <w:rPr>
          <w:lang w:val="en-GB"/>
        </w:rPr>
        <w:tab/>
        <w:t>16.147</w:t>
      </w:r>
      <w:r w:rsidRPr="00A86C05">
        <w:rPr>
          <w:lang w:val="en-GB"/>
        </w:rPr>
        <w:tab/>
        <w:t>The proposed regular budget resources for 2026, including the breakdown of resource changes, as applicable, are reflected in tables 16.20 to 16.22.</w:t>
      </w:r>
    </w:p>
    <w:p w14:paraId="3A931CDE"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C731C3" w14:textId="77777777" w:rsidR="00097DEB" w:rsidRPr="00A86C05"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6C05">
        <w:rPr>
          <w:b w:val="0"/>
          <w:bCs/>
          <w:lang w:val="en-GB"/>
        </w:rPr>
        <w:t>Table 16.20</w:t>
      </w:r>
    </w:p>
    <w:p w14:paraId="4CCCD9C2" w14:textId="77777777" w:rsidR="00097DEB" w:rsidRPr="00A86C05"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86C05">
        <w:rPr>
          <w:lang w:val="en-GB"/>
        </w:rPr>
        <w:t>Overall: evolution of financial resources by object of expenditure</w:t>
      </w:r>
    </w:p>
    <w:p w14:paraId="69CAD219" w14:textId="77777777" w:rsidR="00097DEB" w:rsidRPr="00A86C05" w:rsidRDefault="00097DEB" w:rsidP="00097DEB">
      <w:pPr>
        <w:rPr>
          <w:sz w:val="14"/>
          <w:szCs w:val="14"/>
          <w:lang w:val="en-GB"/>
        </w:rPr>
      </w:pPr>
      <w:r w:rsidRPr="00A86C05">
        <w:rPr>
          <w:sz w:val="14"/>
          <w:szCs w:val="14"/>
          <w:lang w:val="en-GB"/>
        </w:rPr>
        <w:t>(Thousands of United States dollars)</w:t>
      </w:r>
    </w:p>
    <w:p w14:paraId="24EAF521"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CAC9FA"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pPr w:leftFromText="180" w:rightFromText="180" w:vertAnchor="text" w:tblpY="1"/>
        <w:tblOverlap w:val="never"/>
        <w:tblW w:w="9847" w:type="dxa"/>
        <w:tblLayout w:type="fixed"/>
        <w:tblCellMar>
          <w:left w:w="0" w:type="dxa"/>
          <w:right w:w="0" w:type="dxa"/>
        </w:tblCellMar>
        <w:tblLook w:val="0000" w:firstRow="0" w:lastRow="0" w:firstColumn="0" w:lastColumn="0" w:noHBand="0" w:noVBand="0"/>
      </w:tblPr>
      <w:tblGrid>
        <w:gridCol w:w="2158"/>
        <w:gridCol w:w="961"/>
        <w:gridCol w:w="961"/>
        <w:gridCol w:w="961"/>
        <w:gridCol w:w="1077"/>
        <w:gridCol w:w="922"/>
        <w:gridCol w:w="922"/>
        <w:gridCol w:w="924"/>
        <w:gridCol w:w="961"/>
      </w:tblGrid>
      <w:tr w:rsidR="00097DEB" w:rsidRPr="007F14F6" w14:paraId="5F1CC314" w14:textId="77777777" w:rsidTr="007638FE">
        <w:trPr>
          <w:trHeight w:val="326"/>
          <w:tblHeader/>
        </w:trPr>
        <w:tc>
          <w:tcPr>
            <w:tcW w:w="1096" w:type="pct"/>
            <w:tcBorders>
              <w:top w:val="single" w:sz="4" w:space="0" w:color="auto"/>
            </w:tcBorders>
            <w:shd w:val="clear" w:color="auto" w:fill="auto"/>
            <w:vAlign w:val="bottom"/>
          </w:tcPr>
          <w:p w14:paraId="52B3779A" w14:textId="77777777" w:rsidR="00097DEB" w:rsidRPr="005E0DEF" w:rsidRDefault="00097DEB" w:rsidP="007638FE">
            <w:pPr>
              <w:spacing w:before="81" w:after="81" w:line="160" w:lineRule="exact"/>
              <w:ind w:right="40"/>
              <w:rPr>
                <w:rFonts w:eastAsia="Calibri"/>
                <w:i/>
                <w:sz w:val="14"/>
              </w:rPr>
            </w:pPr>
          </w:p>
        </w:tc>
        <w:tc>
          <w:tcPr>
            <w:tcW w:w="488" w:type="pct"/>
            <w:tcBorders>
              <w:top w:val="single" w:sz="4" w:space="0" w:color="auto"/>
            </w:tcBorders>
            <w:shd w:val="clear" w:color="auto" w:fill="auto"/>
            <w:vAlign w:val="bottom"/>
          </w:tcPr>
          <w:p w14:paraId="4A002B7B" w14:textId="77777777" w:rsidR="00097DEB" w:rsidRPr="005E0DEF" w:rsidRDefault="00097DEB" w:rsidP="007638FE">
            <w:pPr>
              <w:spacing w:before="81" w:after="81" w:line="160" w:lineRule="exact"/>
              <w:ind w:left="144" w:right="40"/>
              <w:jc w:val="right"/>
              <w:rPr>
                <w:rFonts w:eastAsia="Calibri"/>
                <w:i/>
                <w:sz w:val="14"/>
              </w:rPr>
            </w:pPr>
          </w:p>
        </w:tc>
        <w:tc>
          <w:tcPr>
            <w:tcW w:w="488" w:type="pct"/>
            <w:tcBorders>
              <w:top w:val="single" w:sz="4" w:space="0" w:color="auto"/>
            </w:tcBorders>
            <w:shd w:val="clear" w:color="auto" w:fill="auto"/>
            <w:vAlign w:val="bottom"/>
          </w:tcPr>
          <w:p w14:paraId="0390F40A" w14:textId="77777777" w:rsidR="00097DEB" w:rsidRPr="005E0DEF" w:rsidRDefault="00097DEB" w:rsidP="007638FE">
            <w:pPr>
              <w:spacing w:before="81" w:after="81" w:line="160" w:lineRule="exact"/>
              <w:ind w:left="144" w:right="40"/>
              <w:jc w:val="right"/>
              <w:rPr>
                <w:rFonts w:eastAsia="Calibri"/>
                <w:i/>
                <w:sz w:val="14"/>
              </w:rPr>
            </w:pPr>
          </w:p>
        </w:tc>
        <w:tc>
          <w:tcPr>
            <w:tcW w:w="2440" w:type="pct"/>
            <w:gridSpan w:val="5"/>
            <w:tcBorders>
              <w:top w:val="single" w:sz="4" w:space="0" w:color="auto"/>
              <w:bottom w:val="single" w:sz="4" w:space="0" w:color="auto"/>
            </w:tcBorders>
            <w:shd w:val="clear" w:color="auto" w:fill="auto"/>
            <w:vAlign w:val="bottom"/>
          </w:tcPr>
          <w:p w14:paraId="6AEEDBC0" w14:textId="77777777" w:rsidR="00097DEB" w:rsidRPr="005E0DEF" w:rsidRDefault="00097DEB" w:rsidP="007638FE">
            <w:pPr>
              <w:spacing w:before="81" w:after="81" w:line="160" w:lineRule="exact"/>
              <w:jc w:val="center"/>
              <w:rPr>
                <w:rFonts w:eastAsia="Calibri"/>
                <w:i/>
                <w:sz w:val="14"/>
              </w:rPr>
            </w:pPr>
            <w:r w:rsidRPr="005E0DEF">
              <w:rPr>
                <w:rFonts w:eastAsia="Calibri"/>
                <w:i/>
                <w:sz w:val="14"/>
              </w:rPr>
              <w:t>Changes</w:t>
            </w:r>
          </w:p>
        </w:tc>
        <w:tc>
          <w:tcPr>
            <w:tcW w:w="488" w:type="pct"/>
            <w:tcBorders>
              <w:top w:val="single" w:sz="4" w:space="0" w:color="auto"/>
            </w:tcBorders>
            <w:shd w:val="clear" w:color="auto" w:fill="auto"/>
            <w:vAlign w:val="bottom"/>
          </w:tcPr>
          <w:p w14:paraId="687156D3" w14:textId="77777777" w:rsidR="00097DEB" w:rsidRPr="005E0DEF" w:rsidRDefault="00097DEB" w:rsidP="007638FE">
            <w:pPr>
              <w:spacing w:before="81" w:after="81" w:line="160" w:lineRule="exact"/>
              <w:ind w:left="144" w:right="40"/>
              <w:jc w:val="right"/>
              <w:rPr>
                <w:rFonts w:eastAsia="Calibri"/>
                <w:i/>
                <w:sz w:val="14"/>
              </w:rPr>
            </w:pPr>
          </w:p>
        </w:tc>
      </w:tr>
      <w:tr w:rsidR="00097DEB" w:rsidRPr="007F14F6" w14:paraId="18CE74F4" w14:textId="77777777" w:rsidTr="00097DEB">
        <w:trPr>
          <w:trHeight w:val="467"/>
          <w:tblHeader/>
        </w:trPr>
        <w:tc>
          <w:tcPr>
            <w:tcW w:w="1096" w:type="pct"/>
            <w:tcBorders>
              <w:bottom w:val="single" w:sz="12" w:space="0" w:color="auto"/>
            </w:tcBorders>
            <w:shd w:val="clear" w:color="auto" w:fill="auto"/>
            <w:vAlign w:val="bottom"/>
          </w:tcPr>
          <w:p w14:paraId="6D74BBB7" w14:textId="77777777" w:rsidR="00097DEB" w:rsidRPr="005E0DEF" w:rsidRDefault="00097DEB" w:rsidP="007638FE">
            <w:pPr>
              <w:spacing w:before="81" w:after="81" w:line="160" w:lineRule="exact"/>
              <w:ind w:right="40"/>
              <w:rPr>
                <w:rFonts w:eastAsia="Calibri"/>
                <w:i/>
                <w:sz w:val="14"/>
              </w:rPr>
            </w:pPr>
            <w:r w:rsidRPr="005E0DEF">
              <w:rPr>
                <w:rFonts w:eastAsia="Calibri"/>
                <w:i/>
                <w:sz w:val="14"/>
              </w:rPr>
              <w:t>Object of expenditure</w:t>
            </w:r>
          </w:p>
        </w:tc>
        <w:tc>
          <w:tcPr>
            <w:tcW w:w="488" w:type="pct"/>
            <w:tcBorders>
              <w:bottom w:val="single" w:sz="12" w:space="0" w:color="auto"/>
            </w:tcBorders>
            <w:shd w:val="clear" w:color="auto" w:fill="auto"/>
            <w:vAlign w:val="bottom"/>
          </w:tcPr>
          <w:p w14:paraId="32525970" w14:textId="77777777" w:rsidR="00097DEB" w:rsidRPr="005E0DEF" w:rsidRDefault="00097DEB" w:rsidP="007638FE">
            <w:pPr>
              <w:spacing w:before="81" w:after="81" w:line="160" w:lineRule="exact"/>
              <w:ind w:left="144" w:right="40"/>
              <w:jc w:val="right"/>
              <w:rPr>
                <w:rFonts w:eastAsia="Calibri"/>
                <w:i/>
                <w:sz w:val="14"/>
              </w:rPr>
            </w:pPr>
            <w:r w:rsidRPr="005E0DEF">
              <w:rPr>
                <w:rFonts w:eastAsia="Calibri"/>
                <w:i/>
                <w:sz w:val="14"/>
              </w:rPr>
              <w:t>2024 expenditure</w:t>
            </w:r>
          </w:p>
        </w:tc>
        <w:tc>
          <w:tcPr>
            <w:tcW w:w="488" w:type="pct"/>
            <w:tcBorders>
              <w:bottom w:val="single" w:sz="12" w:space="0" w:color="auto"/>
            </w:tcBorders>
            <w:shd w:val="clear" w:color="auto" w:fill="auto"/>
            <w:vAlign w:val="bottom"/>
          </w:tcPr>
          <w:p w14:paraId="1C3DDE34" w14:textId="77777777" w:rsidR="00097DEB" w:rsidRPr="005E0DEF" w:rsidRDefault="00097DEB" w:rsidP="007638FE">
            <w:pPr>
              <w:spacing w:before="81" w:after="81" w:line="160" w:lineRule="exact"/>
              <w:ind w:left="144" w:right="40"/>
              <w:jc w:val="right"/>
              <w:rPr>
                <w:rFonts w:eastAsia="Calibri"/>
                <w:i/>
                <w:sz w:val="14"/>
              </w:rPr>
            </w:pPr>
            <w:r w:rsidRPr="005E0DEF">
              <w:rPr>
                <w:rFonts w:eastAsia="Calibri"/>
                <w:i/>
                <w:sz w:val="14"/>
              </w:rPr>
              <w:t>2025 approved</w:t>
            </w:r>
          </w:p>
        </w:tc>
        <w:tc>
          <w:tcPr>
            <w:tcW w:w="488" w:type="pct"/>
            <w:tcBorders>
              <w:top w:val="single" w:sz="4" w:space="0" w:color="auto"/>
              <w:bottom w:val="single" w:sz="12" w:space="0" w:color="auto"/>
            </w:tcBorders>
            <w:shd w:val="clear" w:color="auto" w:fill="auto"/>
            <w:vAlign w:val="bottom"/>
          </w:tcPr>
          <w:p w14:paraId="0C82336E" w14:textId="77777777" w:rsidR="00097DEB" w:rsidRPr="005E0DEF" w:rsidRDefault="00097DEB" w:rsidP="007638FE">
            <w:pPr>
              <w:spacing w:before="81" w:after="81" w:line="160" w:lineRule="exact"/>
              <w:ind w:left="144" w:right="40"/>
              <w:jc w:val="right"/>
              <w:rPr>
                <w:rFonts w:eastAsia="Calibri"/>
                <w:i/>
                <w:sz w:val="14"/>
              </w:rPr>
            </w:pPr>
            <w:r w:rsidRPr="005E0DEF">
              <w:rPr>
                <w:rFonts w:eastAsia="Calibri"/>
                <w:i/>
                <w:sz w:val="14"/>
              </w:rPr>
              <w:t xml:space="preserve">Technical adjustments </w:t>
            </w:r>
          </w:p>
        </w:tc>
        <w:tc>
          <w:tcPr>
            <w:tcW w:w="547" w:type="pct"/>
            <w:tcBorders>
              <w:top w:val="single" w:sz="4" w:space="0" w:color="auto"/>
              <w:bottom w:val="single" w:sz="12" w:space="0" w:color="auto"/>
            </w:tcBorders>
            <w:shd w:val="clear" w:color="auto" w:fill="auto"/>
            <w:vAlign w:val="bottom"/>
          </w:tcPr>
          <w:p w14:paraId="79FBC1D3" w14:textId="39B217A6" w:rsidR="00097DEB" w:rsidRPr="005E0DEF" w:rsidRDefault="00097DEB" w:rsidP="00097DEB">
            <w:pPr>
              <w:spacing w:before="81" w:after="81" w:line="160" w:lineRule="exact"/>
              <w:ind w:right="40"/>
              <w:jc w:val="right"/>
              <w:rPr>
                <w:rFonts w:eastAsia="Calibri"/>
                <w:i/>
                <w:sz w:val="14"/>
              </w:rPr>
            </w:pPr>
            <w:r w:rsidRPr="005E0DEF">
              <w:rPr>
                <w:rFonts w:eastAsia="Calibri"/>
                <w:i/>
                <w:sz w:val="14"/>
              </w:rPr>
              <w:t xml:space="preserve">New/expanded mandates </w:t>
            </w:r>
          </w:p>
        </w:tc>
        <w:tc>
          <w:tcPr>
            <w:tcW w:w="468" w:type="pct"/>
            <w:tcBorders>
              <w:top w:val="single" w:sz="4" w:space="0" w:color="auto"/>
              <w:bottom w:val="single" w:sz="12" w:space="0" w:color="auto"/>
            </w:tcBorders>
            <w:shd w:val="clear" w:color="auto" w:fill="auto"/>
            <w:vAlign w:val="bottom"/>
          </w:tcPr>
          <w:p w14:paraId="4A47A4B4" w14:textId="77777777" w:rsidR="00097DEB" w:rsidRPr="005E0DEF" w:rsidRDefault="00097DEB" w:rsidP="007638FE">
            <w:pPr>
              <w:spacing w:before="81" w:after="81" w:line="160" w:lineRule="exact"/>
              <w:ind w:left="144" w:right="40"/>
              <w:jc w:val="right"/>
              <w:rPr>
                <w:rFonts w:eastAsia="Calibri"/>
                <w:i/>
                <w:sz w:val="14"/>
              </w:rPr>
            </w:pPr>
            <w:r w:rsidRPr="005E0DEF">
              <w:rPr>
                <w:rFonts w:eastAsia="Calibri"/>
                <w:i/>
                <w:sz w:val="14"/>
              </w:rPr>
              <w:t xml:space="preserve">Other </w:t>
            </w:r>
          </w:p>
        </w:tc>
        <w:tc>
          <w:tcPr>
            <w:tcW w:w="468" w:type="pct"/>
            <w:tcBorders>
              <w:top w:val="single" w:sz="4" w:space="0" w:color="auto"/>
              <w:bottom w:val="single" w:sz="12" w:space="0" w:color="auto"/>
            </w:tcBorders>
            <w:shd w:val="clear" w:color="auto" w:fill="auto"/>
            <w:vAlign w:val="bottom"/>
          </w:tcPr>
          <w:p w14:paraId="39865A58" w14:textId="77777777" w:rsidR="00097DEB" w:rsidRPr="005E0DEF" w:rsidRDefault="00097DEB" w:rsidP="007638FE">
            <w:pPr>
              <w:spacing w:before="81" w:after="81" w:line="160" w:lineRule="exact"/>
              <w:ind w:left="144" w:right="40"/>
              <w:jc w:val="right"/>
              <w:rPr>
                <w:rFonts w:eastAsia="Calibri"/>
                <w:i/>
                <w:sz w:val="14"/>
              </w:rPr>
            </w:pPr>
            <w:r w:rsidRPr="005E0DEF">
              <w:rPr>
                <w:rFonts w:eastAsia="Calibri"/>
                <w:i/>
                <w:sz w:val="14"/>
              </w:rPr>
              <w:t xml:space="preserve">Total </w:t>
            </w:r>
          </w:p>
        </w:tc>
        <w:tc>
          <w:tcPr>
            <w:tcW w:w="469" w:type="pct"/>
            <w:tcBorders>
              <w:top w:val="single" w:sz="4" w:space="0" w:color="auto"/>
              <w:bottom w:val="single" w:sz="12" w:space="0" w:color="auto"/>
            </w:tcBorders>
            <w:shd w:val="clear" w:color="auto" w:fill="auto"/>
            <w:vAlign w:val="bottom"/>
          </w:tcPr>
          <w:p w14:paraId="7244AA59" w14:textId="77777777" w:rsidR="00097DEB" w:rsidRPr="005E0DEF" w:rsidRDefault="00097DEB" w:rsidP="007638FE">
            <w:pPr>
              <w:spacing w:before="81" w:after="81" w:line="160" w:lineRule="exact"/>
              <w:ind w:left="144" w:right="40"/>
              <w:jc w:val="right"/>
              <w:rPr>
                <w:rFonts w:eastAsia="Calibri"/>
                <w:i/>
                <w:sz w:val="14"/>
              </w:rPr>
            </w:pPr>
            <w:r w:rsidRPr="005E0DEF">
              <w:rPr>
                <w:rFonts w:eastAsia="Calibri"/>
                <w:i/>
                <w:sz w:val="14"/>
              </w:rPr>
              <w:t>Percentage</w:t>
            </w:r>
          </w:p>
        </w:tc>
        <w:tc>
          <w:tcPr>
            <w:tcW w:w="488" w:type="pct"/>
            <w:tcBorders>
              <w:bottom w:val="single" w:sz="12" w:space="0" w:color="auto"/>
            </w:tcBorders>
            <w:shd w:val="clear" w:color="auto" w:fill="auto"/>
            <w:vAlign w:val="bottom"/>
          </w:tcPr>
          <w:p w14:paraId="4F480401" w14:textId="77777777" w:rsidR="00097DEB" w:rsidRPr="005E0DEF" w:rsidRDefault="00097DEB" w:rsidP="007638FE">
            <w:pPr>
              <w:spacing w:before="81" w:after="81" w:line="160" w:lineRule="exact"/>
              <w:ind w:left="144" w:right="40"/>
              <w:jc w:val="right"/>
              <w:rPr>
                <w:rFonts w:eastAsia="Calibri"/>
                <w:i/>
                <w:sz w:val="14"/>
              </w:rPr>
            </w:pPr>
            <w:r w:rsidRPr="005E0DEF">
              <w:rPr>
                <w:rFonts w:eastAsia="Calibri"/>
                <w:i/>
                <w:sz w:val="14"/>
              </w:rPr>
              <w:t xml:space="preserve">2026 </w:t>
            </w:r>
            <w:r w:rsidRPr="005E0DEF">
              <w:rPr>
                <w:rFonts w:eastAsia="Calibri"/>
                <w:i/>
                <w:sz w:val="14"/>
              </w:rPr>
              <w:br/>
              <w:t>estimate</w:t>
            </w:r>
          </w:p>
        </w:tc>
      </w:tr>
      <w:tr w:rsidR="00097DEB" w:rsidRPr="007F14F6" w14:paraId="6B2C7705" w14:textId="77777777" w:rsidTr="00097DEB">
        <w:trPr>
          <w:trHeight w:hRule="exact" w:val="115"/>
          <w:tblHeader/>
        </w:trPr>
        <w:tc>
          <w:tcPr>
            <w:tcW w:w="1096" w:type="pct"/>
            <w:tcBorders>
              <w:top w:val="single" w:sz="12" w:space="0" w:color="auto"/>
            </w:tcBorders>
            <w:shd w:val="clear" w:color="auto" w:fill="auto"/>
            <w:vAlign w:val="bottom"/>
          </w:tcPr>
          <w:p w14:paraId="43697F45" w14:textId="77777777" w:rsidR="00097DEB" w:rsidRPr="005E0DEF" w:rsidRDefault="00097DEB" w:rsidP="007638FE">
            <w:pPr>
              <w:spacing w:before="40" w:after="40" w:line="210" w:lineRule="exact"/>
              <w:ind w:right="40"/>
              <w:rPr>
                <w:rFonts w:eastAsia="Calibri"/>
                <w:sz w:val="17"/>
              </w:rPr>
            </w:pPr>
          </w:p>
        </w:tc>
        <w:tc>
          <w:tcPr>
            <w:tcW w:w="488" w:type="pct"/>
            <w:tcBorders>
              <w:top w:val="single" w:sz="12" w:space="0" w:color="auto"/>
            </w:tcBorders>
            <w:shd w:val="clear" w:color="auto" w:fill="auto"/>
            <w:vAlign w:val="bottom"/>
          </w:tcPr>
          <w:p w14:paraId="4144509C" w14:textId="77777777" w:rsidR="00097DEB" w:rsidRPr="005E0DEF" w:rsidRDefault="00097DEB" w:rsidP="007638FE">
            <w:pPr>
              <w:spacing w:before="40" w:after="40" w:line="210" w:lineRule="exact"/>
              <w:ind w:left="144" w:right="40"/>
              <w:jc w:val="right"/>
              <w:rPr>
                <w:rFonts w:eastAsia="Calibri"/>
                <w:sz w:val="17"/>
              </w:rPr>
            </w:pPr>
          </w:p>
        </w:tc>
        <w:tc>
          <w:tcPr>
            <w:tcW w:w="488" w:type="pct"/>
            <w:tcBorders>
              <w:top w:val="single" w:sz="12" w:space="0" w:color="auto"/>
            </w:tcBorders>
            <w:shd w:val="clear" w:color="auto" w:fill="auto"/>
            <w:vAlign w:val="bottom"/>
          </w:tcPr>
          <w:p w14:paraId="74D542A4" w14:textId="77777777" w:rsidR="00097DEB" w:rsidRPr="005E0DEF" w:rsidRDefault="00097DEB" w:rsidP="007638FE">
            <w:pPr>
              <w:spacing w:before="40" w:after="40" w:line="210" w:lineRule="exact"/>
              <w:ind w:left="144" w:right="40"/>
              <w:jc w:val="right"/>
              <w:rPr>
                <w:rFonts w:eastAsia="Calibri"/>
                <w:sz w:val="17"/>
              </w:rPr>
            </w:pPr>
          </w:p>
        </w:tc>
        <w:tc>
          <w:tcPr>
            <w:tcW w:w="488" w:type="pct"/>
            <w:tcBorders>
              <w:top w:val="single" w:sz="12" w:space="0" w:color="auto"/>
            </w:tcBorders>
            <w:shd w:val="clear" w:color="auto" w:fill="auto"/>
            <w:vAlign w:val="bottom"/>
          </w:tcPr>
          <w:p w14:paraId="346A82D8" w14:textId="77777777" w:rsidR="00097DEB" w:rsidRPr="005E0DEF" w:rsidRDefault="00097DEB" w:rsidP="007638FE">
            <w:pPr>
              <w:spacing w:before="40" w:after="40" w:line="210" w:lineRule="exact"/>
              <w:ind w:left="144" w:right="40"/>
              <w:jc w:val="right"/>
              <w:rPr>
                <w:rFonts w:eastAsia="Calibri"/>
                <w:sz w:val="17"/>
              </w:rPr>
            </w:pPr>
          </w:p>
        </w:tc>
        <w:tc>
          <w:tcPr>
            <w:tcW w:w="547" w:type="pct"/>
            <w:tcBorders>
              <w:top w:val="single" w:sz="12" w:space="0" w:color="auto"/>
            </w:tcBorders>
            <w:shd w:val="clear" w:color="auto" w:fill="auto"/>
            <w:vAlign w:val="bottom"/>
          </w:tcPr>
          <w:p w14:paraId="752A5648" w14:textId="77777777" w:rsidR="00097DEB" w:rsidRPr="005E0DEF" w:rsidRDefault="00097DEB" w:rsidP="007638FE">
            <w:pPr>
              <w:spacing w:before="40" w:after="40" w:line="210" w:lineRule="exact"/>
              <w:ind w:left="144" w:right="40"/>
              <w:jc w:val="right"/>
              <w:rPr>
                <w:rFonts w:eastAsia="Calibri"/>
                <w:sz w:val="17"/>
              </w:rPr>
            </w:pPr>
          </w:p>
        </w:tc>
        <w:tc>
          <w:tcPr>
            <w:tcW w:w="468" w:type="pct"/>
            <w:tcBorders>
              <w:top w:val="single" w:sz="12" w:space="0" w:color="auto"/>
            </w:tcBorders>
            <w:shd w:val="clear" w:color="auto" w:fill="auto"/>
            <w:vAlign w:val="bottom"/>
          </w:tcPr>
          <w:p w14:paraId="743D02BC" w14:textId="77777777" w:rsidR="00097DEB" w:rsidRPr="005E0DEF" w:rsidRDefault="00097DEB" w:rsidP="007638FE">
            <w:pPr>
              <w:spacing w:before="40" w:after="40" w:line="210" w:lineRule="exact"/>
              <w:ind w:left="144" w:right="40"/>
              <w:jc w:val="right"/>
              <w:rPr>
                <w:rFonts w:eastAsia="Calibri"/>
                <w:sz w:val="17"/>
              </w:rPr>
            </w:pPr>
          </w:p>
        </w:tc>
        <w:tc>
          <w:tcPr>
            <w:tcW w:w="468" w:type="pct"/>
            <w:tcBorders>
              <w:top w:val="single" w:sz="12" w:space="0" w:color="auto"/>
            </w:tcBorders>
            <w:shd w:val="clear" w:color="auto" w:fill="auto"/>
            <w:vAlign w:val="bottom"/>
          </w:tcPr>
          <w:p w14:paraId="639EECCB" w14:textId="77777777" w:rsidR="00097DEB" w:rsidRPr="005E0DEF" w:rsidRDefault="00097DEB" w:rsidP="007638FE">
            <w:pPr>
              <w:spacing w:before="40" w:after="40" w:line="210" w:lineRule="exact"/>
              <w:ind w:left="144" w:right="40"/>
              <w:jc w:val="right"/>
              <w:rPr>
                <w:rFonts w:eastAsia="Calibri"/>
                <w:sz w:val="17"/>
              </w:rPr>
            </w:pPr>
          </w:p>
        </w:tc>
        <w:tc>
          <w:tcPr>
            <w:tcW w:w="469" w:type="pct"/>
            <w:tcBorders>
              <w:top w:val="single" w:sz="12" w:space="0" w:color="auto"/>
            </w:tcBorders>
            <w:shd w:val="clear" w:color="auto" w:fill="auto"/>
            <w:vAlign w:val="bottom"/>
          </w:tcPr>
          <w:p w14:paraId="62EF0362" w14:textId="77777777" w:rsidR="00097DEB" w:rsidRPr="005E0DEF" w:rsidRDefault="00097DEB" w:rsidP="007638FE">
            <w:pPr>
              <w:spacing w:before="40" w:after="40" w:line="210" w:lineRule="exact"/>
              <w:ind w:left="144" w:right="40"/>
              <w:jc w:val="right"/>
              <w:rPr>
                <w:rFonts w:eastAsia="Calibri"/>
                <w:sz w:val="17"/>
              </w:rPr>
            </w:pPr>
          </w:p>
        </w:tc>
        <w:tc>
          <w:tcPr>
            <w:tcW w:w="488" w:type="pct"/>
            <w:tcBorders>
              <w:top w:val="single" w:sz="12" w:space="0" w:color="auto"/>
            </w:tcBorders>
            <w:shd w:val="clear" w:color="auto" w:fill="auto"/>
            <w:vAlign w:val="bottom"/>
          </w:tcPr>
          <w:p w14:paraId="0661A610" w14:textId="77777777" w:rsidR="00097DEB" w:rsidRPr="005E0DEF" w:rsidRDefault="00097DEB" w:rsidP="007638FE">
            <w:pPr>
              <w:spacing w:before="40" w:after="40" w:line="210" w:lineRule="exact"/>
              <w:ind w:left="144" w:right="40"/>
              <w:jc w:val="right"/>
              <w:rPr>
                <w:rFonts w:eastAsia="Calibri"/>
                <w:sz w:val="17"/>
              </w:rPr>
            </w:pPr>
          </w:p>
        </w:tc>
      </w:tr>
      <w:tr w:rsidR="00097DEB" w:rsidRPr="007F14F6" w14:paraId="28FB03C1" w14:textId="77777777" w:rsidTr="00097DEB">
        <w:trPr>
          <w:trHeight w:val="288"/>
        </w:trPr>
        <w:tc>
          <w:tcPr>
            <w:tcW w:w="1096" w:type="pct"/>
            <w:shd w:val="clear" w:color="auto" w:fill="auto"/>
            <w:vAlign w:val="bottom"/>
          </w:tcPr>
          <w:p w14:paraId="23DEF866"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Posts</w:t>
            </w:r>
          </w:p>
        </w:tc>
        <w:tc>
          <w:tcPr>
            <w:tcW w:w="488" w:type="pct"/>
            <w:shd w:val="clear" w:color="auto" w:fill="auto"/>
            <w:vAlign w:val="bottom"/>
          </w:tcPr>
          <w:p w14:paraId="3BEC2504"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 21 695.8 </w:t>
            </w:r>
          </w:p>
        </w:tc>
        <w:tc>
          <w:tcPr>
            <w:tcW w:w="488" w:type="pct"/>
            <w:shd w:val="clear" w:color="auto" w:fill="auto"/>
            <w:vAlign w:val="bottom"/>
          </w:tcPr>
          <w:p w14:paraId="6D54DAA0"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23 595.1 </w:t>
            </w:r>
          </w:p>
        </w:tc>
        <w:tc>
          <w:tcPr>
            <w:tcW w:w="488" w:type="pct"/>
            <w:shd w:val="clear" w:color="auto" w:fill="auto"/>
            <w:vAlign w:val="bottom"/>
          </w:tcPr>
          <w:p w14:paraId="6B541399"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1 258.3 </w:t>
            </w:r>
          </w:p>
        </w:tc>
        <w:tc>
          <w:tcPr>
            <w:tcW w:w="547" w:type="pct"/>
            <w:shd w:val="clear" w:color="auto" w:fill="auto"/>
            <w:vAlign w:val="bottom"/>
          </w:tcPr>
          <w:p w14:paraId="1380CEF1"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4F8FBEDA"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216.8 </w:t>
            </w:r>
          </w:p>
        </w:tc>
        <w:tc>
          <w:tcPr>
            <w:tcW w:w="468" w:type="pct"/>
            <w:shd w:val="clear" w:color="auto" w:fill="auto"/>
            <w:vAlign w:val="bottom"/>
          </w:tcPr>
          <w:p w14:paraId="5899A017"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1 475.1 </w:t>
            </w:r>
          </w:p>
        </w:tc>
        <w:tc>
          <w:tcPr>
            <w:tcW w:w="469" w:type="pct"/>
            <w:shd w:val="clear" w:color="auto" w:fill="auto"/>
            <w:vAlign w:val="bottom"/>
          </w:tcPr>
          <w:p w14:paraId="189F659B"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6.3 </w:t>
            </w:r>
          </w:p>
        </w:tc>
        <w:tc>
          <w:tcPr>
            <w:tcW w:w="488" w:type="pct"/>
            <w:shd w:val="clear" w:color="auto" w:fill="auto"/>
            <w:vAlign w:val="bottom"/>
          </w:tcPr>
          <w:p w14:paraId="36099738"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25 070.2 </w:t>
            </w:r>
          </w:p>
        </w:tc>
      </w:tr>
      <w:tr w:rsidR="00097DEB" w:rsidRPr="007F14F6" w14:paraId="4615AC3A" w14:textId="77777777" w:rsidTr="00097DEB">
        <w:trPr>
          <w:trHeight w:val="288"/>
        </w:trPr>
        <w:tc>
          <w:tcPr>
            <w:tcW w:w="1096" w:type="pct"/>
            <w:shd w:val="clear" w:color="auto" w:fill="auto"/>
            <w:vAlign w:val="bottom"/>
          </w:tcPr>
          <w:p w14:paraId="40CBD6BC"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Other staff costs</w:t>
            </w:r>
          </w:p>
        </w:tc>
        <w:tc>
          <w:tcPr>
            <w:tcW w:w="488" w:type="pct"/>
            <w:shd w:val="clear" w:color="auto" w:fill="auto"/>
            <w:vAlign w:val="bottom"/>
          </w:tcPr>
          <w:p w14:paraId="66F9B90B"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 789.8 </w:t>
            </w:r>
          </w:p>
        </w:tc>
        <w:tc>
          <w:tcPr>
            <w:tcW w:w="488" w:type="pct"/>
            <w:shd w:val="clear" w:color="auto" w:fill="auto"/>
            <w:vAlign w:val="bottom"/>
          </w:tcPr>
          <w:p w14:paraId="153CD788"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455.5 </w:t>
            </w:r>
          </w:p>
        </w:tc>
        <w:tc>
          <w:tcPr>
            <w:tcW w:w="488" w:type="pct"/>
            <w:shd w:val="clear" w:color="auto" w:fill="auto"/>
            <w:vAlign w:val="bottom"/>
          </w:tcPr>
          <w:p w14:paraId="5A252B89"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(83.9</w:t>
            </w:r>
            <w:r w:rsidRPr="005E0DEF" w:rsidDel="002C4ADC">
              <w:rPr>
                <w:color w:val="000000"/>
                <w:sz w:val="17"/>
                <w:szCs w:val="17"/>
              </w:rPr>
              <w:t>)</w:t>
            </w:r>
          </w:p>
        </w:tc>
        <w:tc>
          <w:tcPr>
            <w:tcW w:w="547" w:type="pct"/>
            <w:shd w:val="clear" w:color="auto" w:fill="auto"/>
            <w:vAlign w:val="bottom"/>
          </w:tcPr>
          <w:p w14:paraId="5F040A4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196.7 </w:t>
            </w:r>
          </w:p>
        </w:tc>
        <w:tc>
          <w:tcPr>
            <w:tcW w:w="468" w:type="pct"/>
            <w:shd w:val="clear" w:color="auto" w:fill="auto"/>
            <w:vAlign w:val="bottom"/>
          </w:tcPr>
          <w:p w14:paraId="390B01A9"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(180.9)</w:t>
            </w:r>
          </w:p>
        </w:tc>
        <w:tc>
          <w:tcPr>
            <w:tcW w:w="468" w:type="pct"/>
            <w:shd w:val="clear" w:color="auto" w:fill="auto"/>
            <w:vAlign w:val="bottom"/>
          </w:tcPr>
          <w:p w14:paraId="764B8F40"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(68.1)</w:t>
            </w:r>
          </w:p>
        </w:tc>
        <w:tc>
          <w:tcPr>
            <w:tcW w:w="469" w:type="pct"/>
            <w:shd w:val="clear" w:color="auto" w:fill="auto"/>
            <w:vAlign w:val="bottom"/>
          </w:tcPr>
          <w:p w14:paraId="4BC388CE"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(15.0</w:t>
            </w:r>
            <w:r w:rsidRPr="005E0DEF" w:rsidDel="00FF2341">
              <w:rPr>
                <w:color w:val="000000"/>
                <w:sz w:val="17"/>
                <w:szCs w:val="17"/>
              </w:rPr>
              <w:t>)</w:t>
            </w:r>
          </w:p>
        </w:tc>
        <w:tc>
          <w:tcPr>
            <w:tcW w:w="488" w:type="pct"/>
            <w:shd w:val="clear" w:color="auto" w:fill="auto"/>
            <w:vAlign w:val="bottom"/>
          </w:tcPr>
          <w:p w14:paraId="276418BC"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387.4 </w:t>
            </w:r>
          </w:p>
        </w:tc>
      </w:tr>
      <w:tr w:rsidR="00097DEB" w:rsidRPr="007F14F6" w14:paraId="0BAC115C" w14:textId="77777777" w:rsidTr="00097DEB">
        <w:trPr>
          <w:trHeight w:val="288"/>
        </w:trPr>
        <w:tc>
          <w:tcPr>
            <w:tcW w:w="1096" w:type="pct"/>
            <w:shd w:val="clear" w:color="auto" w:fill="auto"/>
            <w:vAlign w:val="bottom"/>
          </w:tcPr>
          <w:p w14:paraId="487D154C"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Hospitality</w:t>
            </w:r>
          </w:p>
        </w:tc>
        <w:tc>
          <w:tcPr>
            <w:tcW w:w="488" w:type="pct"/>
            <w:shd w:val="clear" w:color="auto" w:fill="auto"/>
            <w:vAlign w:val="bottom"/>
          </w:tcPr>
          <w:p w14:paraId="01A6D17D"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1.0 </w:t>
            </w:r>
          </w:p>
        </w:tc>
        <w:tc>
          <w:tcPr>
            <w:tcW w:w="488" w:type="pct"/>
            <w:shd w:val="clear" w:color="auto" w:fill="auto"/>
            <w:vAlign w:val="bottom"/>
          </w:tcPr>
          <w:p w14:paraId="77BF69D2"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1.4 </w:t>
            </w:r>
          </w:p>
        </w:tc>
        <w:tc>
          <w:tcPr>
            <w:tcW w:w="488" w:type="pct"/>
            <w:shd w:val="clear" w:color="auto" w:fill="auto"/>
            <w:vAlign w:val="bottom"/>
          </w:tcPr>
          <w:p w14:paraId="054B8D1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547" w:type="pct"/>
            <w:shd w:val="clear" w:color="auto" w:fill="auto"/>
            <w:vAlign w:val="bottom"/>
          </w:tcPr>
          <w:p w14:paraId="3E70444F"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73F950D4"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3E9ED5D1"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9" w:type="pct"/>
            <w:shd w:val="clear" w:color="auto" w:fill="auto"/>
            <w:vAlign w:val="bottom"/>
          </w:tcPr>
          <w:p w14:paraId="6E7D960E"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88" w:type="pct"/>
            <w:shd w:val="clear" w:color="auto" w:fill="auto"/>
            <w:vAlign w:val="bottom"/>
          </w:tcPr>
          <w:p w14:paraId="62F27CD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1.4 </w:t>
            </w:r>
          </w:p>
        </w:tc>
      </w:tr>
      <w:tr w:rsidR="00097DEB" w:rsidRPr="007F14F6" w14:paraId="1FE78ECE" w14:textId="77777777" w:rsidTr="00097DEB">
        <w:trPr>
          <w:trHeight w:val="288"/>
        </w:trPr>
        <w:tc>
          <w:tcPr>
            <w:tcW w:w="1096" w:type="pct"/>
            <w:shd w:val="clear" w:color="auto" w:fill="auto"/>
            <w:vAlign w:val="bottom"/>
          </w:tcPr>
          <w:p w14:paraId="6322B450"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Consultants</w:t>
            </w:r>
          </w:p>
        </w:tc>
        <w:tc>
          <w:tcPr>
            <w:tcW w:w="488" w:type="pct"/>
            <w:shd w:val="clear" w:color="auto" w:fill="auto"/>
            <w:vAlign w:val="bottom"/>
          </w:tcPr>
          <w:p w14:paraId="456C3C40"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 201.1 </w:t>
            </w:r>
          </w:p>
        </w:tc>
        <w:tc>
          <w:tcPr>
            <w:tcW w:w="488" w:type="pct"/>
            <w:shd w:val="clear" w:color="auto" w:fill="auto"/>
            <w:vAlign w:val="bottom"/>
          </w:tcPr>
          <w:p w14:paraId="64503F43"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355.9 </w:t>
            </w:r>
          </w:p>
        </w:tc>
        <w:tc>
          <w:tcPr>
            <w:tcW w:w="488" w:type="pct"/>
            <w:shd w:val="clear" w:color="auto" w:fill="auto"/>
            <w:vAlign w:val="bottom"/>
          </w:tcPr>
          <w:p w14:paraId="7597C94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(49.2)</w:t>
            </w:r>
          </w:p>
        </w:tc>
        <w:tc>
          <w:tcPr>
            <w:tcW w:w="547" w:type="pct"/>
            <w:shd w:val="clear" w:color="auto" w:fill="auto"/>
            <w:vAlign w:val="bottom"/>
          </w:tcPr>
          <w:p w14:paraId="5B117DC3"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187.8 </w:t>
            </w:r>
          </w:p>
        </w:tc>
        <w:tc>
          <w:tcPr>
            <w:tcW w:w="468" w:type="pct"/>
            <w:shd w:val="clear" w:color="auto" w:fill="auto"/>
            <w:vAlign w:val="bottom"/>
          </w:tcPr>
          <w:p w14:paraId="49127B14"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(9.5)</w:t>
            </w:r>
          </w:p>
        </w:tc>
        <w:tc>
          <w:tcPr>
            <w:tcW w:w="468" w:type="pct"/>
            <w:shd w:val="clear" w:color="auto" w:fill="auto"/>
            <w:vAlign w:val="bottom"/>
          </w:tcPr>
          <w:p w14:paraId="650894EA"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129.1 </w:t>
            </w:r>
          </w:p>
        </w:tc>
        <w:tc>
          <w:tcPr>
            <w:tcW w:w="469" w:type="pct"/>
            <w:shd w:val="clear" w:color="auto" w:fill="auto"/>
            <w:vAlign w:val="bottom"/>
          </w:tcPr>
          <w:p w14:paraId="1545CF5E"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36.3 </w:t>
            </w:r>
          </w:p>
        </w:tc>
        <w:tc>
          <w:tcPr>
            <w:tcW w:w="488" w:type="pct"/>
            <w:shd w:val="clear" w:color="auto" w:fill="auto"/>
            <w:vAlign w:val="bottom"/>
          </w:tcPr>
          <w:p w14:paraId="32311461"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485.0 </w:t>
            </w:r>
          </w:p>
        </w:tc>
      </w:tr>
      <w:tr w:rsidR="00097DEB" w:rsidRPr="007F14F6" w14:paraId="3922280D" w14:textId="77777777" w:rsidTr="00097DEB">
        <w:trPr>
          <w:trHeight w:val="301"/>
        </w:trPr>
        <w:tc>
          <w:tcPr>
            <w:tcW w:w="1096" w:type="pct"/>
            <w:shd w:val="clear" w:color="auto" w:fill="auto"/>
            <w:vAlign w:val="bottom"/>
          </w:tcPr>
          <w:p w14:paraId="115E25D8"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Experts</w:t>
            </w:r>
          </w:p>
        </w:tc>
        <w:tc>
          <w:tcPr>
            <w:tcW w:w="488" w:type="pct"/>
            <w:shd w:val="clear" w:color="auto" w:fill="auto"/>
            <w:vAlign w:val="bottom"/>
          </w:tcPr>
          <w:p w14:paraId="63DE7B00"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 25.0 </w:t>
            </w:r>
          </w:p>
        </w:tc>
        <w:tc>
          <w:tcPr>
            <w:tcW w:w="488" w:type="pct"/>
            <w:shd w:val="clear" w:color="auto" w:fill="auto"/>
            <w:vAlign w:val="bottom"/>
          </w:tcPr>
          <w:p w14:paraId="69219D4B"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264.3 </w:t>
            </w:r>
          </w:p>
        </w:tc>
        <w:tc>
          <w:tcPr>
            <w:tcW w:w="488" w:type="pct"/>
            <w:shd w:val="clear" w:color="auto" w:fill="auto"/>
            <w:vAlign w:val="bottom"/>
          </w:tcPr>
          <w:p w14:paraId="499C2E79"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(24.9)</w:t>
            </w:r>
          </w:p>
        </w:tc>
        <w:tc>
          <w:tcPr>
            <w:tcW w:w="547" w:type="pct"/>
            <w:shd w:val="clear" w:color="auto" w:fill="auto"/>
            <w:vAlign w:val="bottom"/>
          </w:tcPr>
          <w:p w14:paraId="07AFA4D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78536727"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(11.9)</w:t>
            </w:r>
          </w:p>
        </w:tc>
        <w:tc>
          <w:tcPr>
            <w:tcW w:w="468" w:type="pct"/>
            <w:shd w:val="clear" w:color="auto" w:fill="auto"/>
            <w:vAlign w:val="bottom"/>
          </w:tcPr>
          <w:p w14:paraId="32A932F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(36.8)</w:t>
            </w:r>
          </w:p>
        </w:tc>
        <w:tc>
          <w:tcPr>
            <w:tcW w:w="469" w:type="pct"/>
            <w:shd w:val="clear" w:color="auto" w:fill="auto"/>
            <w:vAlign w:val="bottom"/>
          </w:tcPr>
          <w:p w14:paraId="2014E182"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(13.9)</w:t>
            </w:r>
          </w:p>
        </w:tc>
        <w:tc>
          <w:tcPr>
            <w:tcW w:w="488" w:type="pct"/>
            <w:shd w:val="clear" w:color="auto" w:fill="auto"/>
            <w:vAlign w:val="bottom"/>
          </w:tcPr>
          <w:p w14:paraId="5C1BFF68"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227.5 </w:t>
            </w:r>
          </w:p>
        </w:tc>
      </w:tr>
      <w:tr w:rsidR="00097DEB" w:rsidRPr="007F14F6" w14:paraId="77BFCF19" w14:textId="77777777" w:rsidTr="00097DEB">
        <w:trPr>
          <w:trHeight w:val="288"/>
        </w:trPr>
        <w:tc>
          <w:tcPr>
            <w:tcW w:w="1096" w:type="pct"/>
            <w:shd w:val="clear" w:color="auto" w:fill="auto"/>
            <w:vAlign w:val="bottom"/>
          </w:tcPr>
          <w:p w14:paraId="6E674A72"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Travel of representatives</w:t>
            </w:r>
          </w:p>
        </w:tc>
        <w:tc>
          <w:tcPr>
            <w:tcW w:w="488" w:type="pct"/>
            <w:shd w:val="clear" w:color="auto" w:fill="auto"/>
            <w:vAlign w:val="bottom"/>
          </w:tcPr>
          <w:p w14:paraId="0B9FDB72"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 458.1 </w:t>
            </w:r>
          </w:p>
        </w:tc>
        <w:tc>
          <w:tcPr>
            <w:tcW w:w="488" w:type="pct"/>
            <w:shd w:val="clear" w:color="auto" w:fill="auto"/>
            <w:vAlign w:val="bottom"/>
          </w:tcPr>
          <w:p w14:paraId="0EB26AC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1 235.0 </w:t>
            </w:r>
          </w:p>
        </w:tc>
        <w:tc>
          <w:tcPr>
            <w:tcW w:w="488" w:type="pct"/>
            <w:shd w:val="clear" w:color="auto" w:fill="auto"/>
            <w:vAlign w:val="bottom"/>
          </w:tcPr>
          <w:p w14:paraId="6DB6F6E8"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(241.0)</w:t>
            </w:r>
          </w:p>
        </w:tc>
        <w:tc>
          <w:tcPr>
            <w:tcW w:w="547" w:type="pct"/>
            <w:shd w:val="clear" w:color="auto" w:fill="auto"/>
            <w:vAlign w:val="bottom"/>
          </w:tcPr>
          <w:p w14:paraId="1F2B1F57"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341.8 </w:t>
            </w:r>
          </w:p>
        </w:tc>
        <w:tc>
          <w:tcPr>
            <w:tcW w:w="468" w:type="pct"/>
            <w:shd w:val="clear" w:color="auto" w:fill="auto"/>
            <w:vAlign w:val="bottom"/>
          </w:tcPr>
          <w:p w14:paraId="545E0639"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3621ACB2"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100.8 </w:t>
            </w:r>
          </w:p>
        </w:tc>
        <w:tc>
          <w:tcPr>
            <w:tcW w:w="469" w:type="pct"/>
            <w:shd w:val="clear" w:color="auto" w:fill="auto"/>
            <w:vAlign w:val="bottom"/>
          </w:tcPr>
          <w:p w14:paraId="44EB0966"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8.2 </w:t>
            </w:r>
          </w:p>
        </w:tc>
        <w:tc>
          <w:tcPr>
            <w:tcW w:w="488" w:type="pct"/>
            <w:shd w:val="clear" w:color="auto" w:fill="auto"/>
            <w:vAlign w:val="bottom"/>
          </w:tcPr>
          <w:p w14:paraId="07D454A4"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1 335.8 </w:t>
            </w:r>
          </w:p>
        </w:tc>
      </w:tr>
      <w:tr w:rsidR="00097DEB" w:rsidRPr="007F14F6" w14:paraId="555D0417" w14:textId="77777777" w:rsidTr="00097DEB">
        <w:trPr>
          <w:trHeight w:val="288"/>
        </w:trPr>
        <w:tc>
          <w:tcPr>
            <w:tcW w:w="1096" w:type="pct"/>
            <w:shd w:val="clear" w:color="auto" w:fill="auto"/>
            <w:vAlign w:val="bottom"/>
          </w:tcPr>
          <w:p w14:paraId="1478E2C7"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Travel of staff</w:t>
            </w:r>
          </w:p>
        </w:tc>
        <w:tc>
          <w:tcPr>
            <w:tcW w:w="488" w:type="pct"/>
            <w:shd w:val="clear" w:color="auto" w:fill="auto"/>
            <w:vAlign w:val="bottom"/>
          </w:tcPr>
          <w:p w14:paraId="7CA0A6F5"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 202.1 </w:t>
            </w:r>
          </w:p>
        </w:tc>
        <w:tc>
          <w:tcPr>
            <w:tcW w:w="488" w:type="pct"/>
            <w:shd w:val="clear" w:color="auto" w:fill="auto"/>
            <w:vAlign w:val="bottom"/>
          </w:tcPr>
          <w:p w14:paraId="3A320DD3"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588.8 </w:t>
            </w:r>
          </w:p>
        </w:tc>
        <w:tc>
          <w:tcPr>
            <w:tcW w:w="488" w:type="pct"/>
            <w:shd w:val="clear" w:color="auto" w:fill="auto"/>
            <w:vAlign w:val="bottom"/>
          </w:tcPr>
          <w:p w14:paraId="2D492534"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(85.5</w:t>
            </w:r>
            <w:r w:rsidRPr="005E0DEF" w:rsidDel="002C4ADC">
              <w:rPr>
                <w:color w:val="000000"/>
                <w:sz w:val="17"/>
                <w:szCs w:val="17"/>
              </w:rPr>
              <w:t>)</w:t>
            </w:r>
          </w:p>
        </w:tc>
        <w:tc>
          <w:tcPr>
            <w:tcW w:w="547" w:type="pct"/>
            <w:shd w:val="clear" w:color="auto" w:fill="auto"/>
            <w:vAlign w:val="bottom"/>
          </w:tcPr>
          <w:p w14:paraId="6A2515A7"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74.3 </w:t>
            </w:r>
          </w:p>
        </w:tc>
        <w:tc>
          <w:tcPr>
            <w:tcW w:w="468" w:type="pct"/>
            <w:shd w:val="clear" w:color="auto" w:fill="auto"/>
            <w:vAlign w:val="bottom"/>
          </w:tcPr>
          <w:p w14:paraId="2BBC98BC"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(6.9)</w:t>
            </w:r>
          </w:p>
        </w:tc>
        <w:tc>
          <w:tcPr>
            <w:tcW w:w="468" w:type="pct"/>
            <w:shd w:val="clear" w:color="auto" w:fill="auto"/>
            <w:vAlign w:val="bottom"/>
          </w:tcPr>
          <w:p w14:paraId="7D3C41CE"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(18.1)</w:t>
            </w:r>
          </w:p>
        </w:tc>
        <w:tc>
          <w:tcPr>
            <w:tcW w:w="469" w:type="pct"/>
            <w:shd w:val="clear" w:color="auto" w:fill="auto"/>
            <w:vAlign w:val="bottom"/>
          </w:tcPr>
          <w:p w14:paraId="0BB5700E"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(3.1)</w:t>
            </w:r>
          </w:p>
        </w:tc>
        <w:tc>
          <w:tcPr>
            <w:tcW w:w="488" w:type="pct"/>
            <w:shd w:val="clear" w:color="auto" w:fill="auto"/>
            <w:vAlign w:val="bottom"/>
          </w:tcPr>
          <w:p w14:paraId="4A987212"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570.7 </w:t>
            </w:r>
          </w:p>
        </w:tc>
      </w:tr>
      <w:tr w:rsidR="00097DEB" w:rsidRPr="007F14F6" w14:paraId="2C0734E4" w14:textId="77777777" w:rsidTr="00097DEB">
        <w:trPr>
          <w:trHeight w:val="288"/>
        </w:trPr>
        <w:tc>
          <w:tcPr>
            <w:tcW w:w="1096" w:type="pct"/>
            <w:shd w:val="clear" w:color="auto" w:fill="auto"/>
            <w:vAlign w:val="bottom"/>
          </w:tcPr>
          <w:p w14:paraId="6C72C13E"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Contractual services</w:t>
            </w:r>
          </w:p>
        </w:tc>
        <w:tc>
          <w:tcPr>
            <w:tcW w:w="488" w:type="pct"/>
            <w:shd w:val="clear" w:color="auto" w:fill="auto"/>
            <w:vAlign w:val="bottom"/>
          </w:tcPr>
          <w:p w14:paraId="096C4E07"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454.9 </w:t>
            </w:r>
          </w:p>
        </w:tc>
        <w:tc>
          <w:tcPr>
            <w:tcW w:w="488" w:type="pct"/>
            <w:shd w:val="clear" w:color="auto" w:fill="auto"/>
            <w:vAlign w:val="bottom"/>
          </w:tcPr>
          <w:p w14:paraId="1AFA289A"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845.5 </w:t>
            </w:r>
          </w:p>
        </w:tc>
        <w:tc>
          <w:tcPr>
            <w:tcW w:w="488" w:type="pct"/>
            <w:shd w:val="clear" w:color="auto" w:fill="auto"/>
            <w:vAlign w:val="bottom"/>
          </w:tcPr>
          <w:p w14:paraId="09F46F6B"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(36.9</w:t>
            </w:r>
            <w:r w:rsidRPr="005E0DEF" w:rsidDel="002C4ADC">
              <w:rPr>
                <w:color w:val="000000"/>
                <w:sz w:val="17"/>
                <w:szCs w:val="17"/>
              </w:rPr>
              <w:t>)</w:t>
            </w:r>
          </w:p>
        </w:tc>
        <w:tc>
          <w:tcPr>
            <w:tcW w:w="547" w:type="pct"/>
            <w:shd w:val="clear" w:color="auto" w:fill="auto"/>
            <w:vAlign w:val="bottom"/>
          </w:tcPr>
          <w:p w14:paraId="01631CB0"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170.6 </w:t>
            </w:r>
          </w:p>
        </w:tc>
        <w:tc>
          <w:tcPr>
            <w:tcW w:w="468" w:type="pct"/>
            <w:shd w:val="clear" w:color="auto" w:fill="auto"/>
            <w:vAlign w:val="bottom"/>
          </w:tcPr>
          <w:p w14:paraId="525043FC"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(2.2)</w:t>
            </w:r>
          </w:p>
        </w:tc>
        <w:tc>
          <w:tcPr>
            <w:tcW w:w="468" w:type="pct"/>
            <w:shd w:val="clear" w:color="auto" w:fill="auto"/>
            <w:vAlign w:val="bottom"/>
          </w:tcPr>
          <w:p w14:paraId="6C4CEF4A"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131.5 </w:t>
            </w:r>
          </w:p>
        </w:tc>
        <w:tc>
          <w:tcPr>
            <w:tcW w:w="469" w:type="pct"/>
            <w:shd w:val="clear" w:color="auto" w:fill="auto"/>
            <w:vAlign w:val="bottom"/>
          </w:tcPr>
          <w:p w14:paraId="5E84DFE5"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15.6 </w:t>
            </w:r>
          </w:p>
        </w:tc>
        <w:tc>
          <w:tcPr>
            <w:tcW w:w="488" w:type="pct"/>
            <w:shd w:val="clear" w:color="auto" w:fill="auto"/>
            <w:vAlign w:val="bottom"/>
          </w:tcPr>
          <w:p w14:paraId="2A8E3154"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977.0 </w:t>
            </w:r>
          </w:p>
        </w:tc>
      </w:tr>
      <w:tr w:rsidR="00097DEB" w:rsidRPr="007F14F6" w14:paraId="7ED763D5" w14:textId="77777777" w:rsidTr="00097DEB">
        <w:trPr>
          <w:trHeight w:val="288"/>
        </w:trPr>
        <w:tc>
          <w:tcPr>
            <w:tcW w:w="1096" w:type="pct"/>
            <w:shd w:val="clear" w:color="auto" w:fill="auto"/>
            <w:vAlign w:val="bottom"/>
          </w:tcPr>
          <w:p w14:paraId="2B84CC59"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General operating expenses</w:t>
            </w:r>
          </w:p>
        </w:tc>
        <w:tc>
          <w:tcPr>
            <w:tcW w:w="488" w:type="pct"/>
            <w:shd w:val="clear" w:color="auto" w:fill="auto"/>
            <w:vAlign w:val="bottom"/>
          </w:tcPr>
          <w:p w14:paraId="20A02AAE"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 50.4 </w:t>
            </w:r>
          </w:p>
        </w:tc>
        <w:tc>
          <w:tcPr>
            <w:tcW w:w="488" w:type="pct"/>
            <w:shd w:val="clear" w:color="auto" w:fill="auto"/>
            <w:vAlign w:val="bottom"/>
          </w:tcPr>
          <w:p w14:paraId="3B921F77"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156.4 </w:t>
            </w:r>
          </w:p>
        </w:tc>
        <w:tc>
          <w:tcPr>
            <w:tcW w:w="488" w:type="pct"/>
            <w:shd w:val="clear" w:color="auto" w:fill="auto"/>
            <w:vAlign w:val="bottom"/>
          </w:tcPr>
          <w:p w14:paraId="6FCDF24B"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547" w:type="pct"/>
            <w:shd w:val="clear" w:color="auto" w:fill="auto"/>
            <w:vAlign w:val="bottom"/>
          </w:tcPr>
          <w:p w14:paraId="4AD50DD3"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41.6 </w:t>
            </w:r>
          </w:p>
        </w:tc>
        <w:tc>
          <w:tcPr>
            <w:tcW w:w="468" w:type="pct"/>
            <w:shd w:val="clear" w:color="auto" w:fill="auto"/>
            <w:vAlign w:val="bottom"/>
          </w:tcPr>
          <w:p w14:paraId="6A8024C0"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(0.4) </w:t>
            </w:r>
          </w:p>
        </w:tc>
        <w:tc>
          <w:tcPr>
            <w:tcW w:w="468" w:type="pct"/>
            <w:shd w:val="clear" w:color="auto" w:fill="auto"/>
            <w:vAlign w:val="bottom"/>
          </w:tcPr>
          <w:p w14:paraId="510ED66E"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41.2 </w:t>
            </w:r>
          </w:p>
        </w:tc>
        <w:tc>
          <w:tcPr>
            <w:tcW w:w="469" w:type="pct"/>
            <w:shd w:val="clear" w:color="auto" w:fill="auto"/>
            <w:vAlign w:val="bottom"/>
          </w:tcPr>
          <w:p w14:paraId="41451D64"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26.3 </w:t>
            </w:r>
          </w:p>
        </w:tc>
        <w:tc>
          <w:tcPr>
            <w:tcW w:w="488" w:type="pct"/>
            <w:shd w:val="clear" w:color="auto" w:fill="auto"/>
            <w:vAlign w:val="bottom"/>
          </w:tcPr>
          <w:p w14:paraId="13856098"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197.6 </w:t>
            </w:r>
          </w:p>
        </w:tc>
      </w:tr>
      <w:tr w:rsidR="00097DEB" w:rsidRPr="007F14F6" w14:paraId="1436DE99" w14:textId="77777777" w:rsidTr="00097DEB">
        <w:trPr>
          <w:trHeight w:val="288"/>
        </w:trPr>
        <w:tc>
          <w:tcPr>
            <w:tcW w:w="1096" w:type="pct"/>
            <w:shd w:val="clear" w:color="auto" w:fill="auto"/>
            <w:vAlign w:val="bottom"/>
          </w:tcPr>
          <w:p w14:paraId="281DE08F" w14:textId="77777777" w:rsidR="00097DEB" w:rsidRPr="005E0DEF" w:rsidRDefault="00097DEB" w:rsidP="007638FE">
            <w:pPr>
              <w:tabs>
                <w:tab w:val="left" w:pos="288"/>
                <w:tab w:val="left" w:pos="576"/>
                <w:tab w:val="left" w:pos="864"/>
                <w:tab w:val="left" w:pos="1152"/>
              </w:tabs>
              <w:spacing w:before="40" w:after="40" w:line="210" w:lineRule="exact"/>
              <w:ind w:right="40"/>
              <w:rPr>
                <w:rFonts w:eastAsia="Calibri"/>
                <w:sz w:val="17"/>
              </w:rPr>
            </w:pPr>
            <w:r w:rsidRPr="005E0DEF">
              <w:rPr>
                <w:rFonts w:eastAsia="Calibri"/>
                <w:sz w:val="17"/>
              </w:rPr>
              <w:t>Supplies and materials</w:t>
            </w:r>
          </w:p>
        </w:tc>
        <w:tc>
          <w:tcPr>
            <w:tcW w:w="488" w:type="pct"/>
            <w:shd w:val="clear" w:color="auto" w:fill="auto"/>
            <w:vAlign w:val="bottom"/>
          </w:tcPr>
          <w:p w14:paraId="1D3CA34C" w14:textId="77777777" w:rsidR="00097DEB" w:rsidRPr="002041BC"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2041BC">
              <w:rPr>
                <w:sz w:val="17"/>
                <w:szCs w:val="17"/>
              </w:rPr>
              <w:t xml:space="preserve">88.5 </w:t>
            </w:r>
          </w:p>
        </w:tc>
        <w:tc>
          <w:tcPr>
            <w:tcW w:w="488" w:type="pct"/>
            <w:shd w:val="clear" w:color="auto" w:fill="auto"/>
            <w:vAlign w:val="bottom"/>
          </w:tcPr>
          <w:p w14:paraId="3A5149D1"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87.0 </w:t>
            </w:r>
          </w:p>
        </w:tc>
        <w:tc>
          <w:tcPr>
            <w:tcW w:w="488" w:type="pct"/>
            <w:shd w:val="clear" w:color="auto" w:fill="auto"/>
            <w:vAlign w:val="bottom"/>
          </w:tcPr>
          <w:p w14:paraId="5B899B09"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547" w:type="pct"/>
            <w:shd w:val="clear" w:color="auto" w:fill="auto"/>
            <w:vAlign w:val="bottom"/>
          </w:tcPr>
          <w:p w14:paraId="490D8661"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26E91679"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w:t>
            </w:r>
            <w:r w:rsidRPr="005E0DEF" w:rsidDel="00F35EAE">
              <w:rPr>
                <w:color w:val="000000"/>
                <w:sz w:val="17"/>
                <w:szCs w:val="17"/>
              </w:rPr>
              <w:t xml:space="preserve"> </w:t>
            </w:r>
          </w:p>
        </w:tc>
        <w:tc>
          <w:tcPr>
            <w:tcW w:w="468" w:type="pct"/>
            <w:shd w:val="clear" w:color="auto" w:fill="auto"/>
            <w:vAlign w:val="bottom"/>
          </w:tcPr>
          <w:p w14:paraId="570FF4A0"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69" w:type="pct"/>
            <w:shd w:val="clear" w:color="auto" w:fill="auto"/>
            <w:vAlign w:val="bottom"/>
          </w:tcPr>
          <w:p w14:paraId="1A2881B5"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 </w:t>
            </w:r>
          </w:p>
        </w:tc>
        <w:tc>
          <w:tcPr>
            <w:tcW w:w="488" w:type="pct"/>
            <w:shd w:val="clear" w:color="auto" w:fill="auto"/>
            <w:vAlign w:val="bottom"/>
          </w:tcPr>
          <w:p w14:paraId="1F04BF98" w14:textId="77777777" w:rsidR="00097DEB" w:rsidRPr="005E0DEF" w:rsidRDefault="00097DEB" w:rsidP="007638FE">
            <w:pPr>
              <w:tabs>
                <w:tab w:val="left" w:pos="288"/>
                <w:tab w:val="left" w:pos="576"/>
                <w:tab w:val="left" w:pos="864"/>
                <w:tab w:val="left" w:pos="1152"/>
              </w:tabs>
              <w:spacing w:before="40" w:after="40" w:line="210" w:lineRule="exact"/>
              <w:ind w:left="144" w:right="40"/>
              <w:jc w:val="right"/>
              <w:rPr>
                <w:color w:val="000000"/>
                <w:sz w:val="17"/>
                <w:szCs w:val="17"/>
              </w:rPr>
            </w:pPr>
            <w:r w:rsidRPr="005E0DEF">
              <w:rPr>
                <w:color w:val="000000"/>
                <w:sz w:val="17"/>
                <w:szCs w:val="17"/>
              </w:rPr>
              <w:t xml:space="preserve"> 87.0 </w:t>
            </w:r>
          </w:p>
        </w:tc>
      </w:tr>
      <w:tr w:rsidR="00097DEB" w:rsidRPr="007F14F6" w14:paraId="71AC5AEA" w14:textId="77777777" w:rsidTr="00097DEB">
        <w:trPr>
          <w:trHeight w:val="301"/>
        </w:trPr>
        <w:tc>
          <w:tcPr>
            <w:tcW w:w="1096" w:type="pct"/>
            <w:shd w:val="clear" w:color="auto" w:fill="auto"/>
            <w:vAlign w:val="bottom"/>
          </w:tcPr>
          <w:p w14:paraId="180645C9" w14:textId="77777777" w:rsidR="00097DEB" w:rsidRPr="005E0DEF" w:rsidRDefault="00097DEB" w:rsidP="007638FE">
            <w:pPr>
              <w:tabs>
                <w:tab w:val="left" w:pos="288"/>
                <w:tab w:val="left" w:pos="576"/>
                <w:tab w:val="left" w:pos="864"/>
                <w:tab w:val="left" w:pos="1152"/>
              </w:tabs>
              <w:spacing w:before="40" w:after="40" w:line="210" w:lineRule="exact"/>
              <w:ind w:right="43"/>
              <w:rPr>
                <w:rFonts w:eastAsia="Calibri"/>
                <w:sz w:val="17"/>
              </w:rPr>
            </w:pPr>
            <w:r w:rsidRPr="005E0DEF">
              <w:rPr>
                <w:rFonts w:eastAsia="Calibri"/>
                <w:sz w:val="17"/>
              </w:rPr>
              <w:t>Furniture and equipment</w:t>
            </w:r>
          </w:p>
        </w:tc>
        <w:tc>
          <w:tcPr>
            <w:tcW w:w="488" w:type="pct"/>
            <w:shd w:val="clear" w:color="auto" w:fill="auto"/>
            <w:vAlign w:val="bottom"/>
          </w:tcPr>
          <w:p w14:paraId="43AFFE52" w14:textId="77777777" w:rsidR="00097DEB" w:rsidRPr="002041BC"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2041BC">
              <w:rPr>
                <w:sz w:val="17"/>
                <w:szCs w:val="17"/>
              </w:rPr>
              <w:t xml:space="preserve"> 233.7 </w:t>
            </w:r>
          </w:p>
        </w:tc>
        <w:tc>
          <w:tcPr>
            <w:tcW w:w="488" w:type="pct"/>
            <w:shd w:val="clear" w:color="auto" w:fill="auto"/>
            <w:vAlign w:val="bottom"/>
          </w:tcPr>
          <w:p w14:paraId="51BC6282" w14:textId="77777777" w:rsidR="00097DEB" w:rsidRPr="005E0DEF"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5E0DEF">
              <w:rPr>
                <w:color w:val="000000"/>
                <w:sz w:val="17"/>
                <w:szCs w:val="17"/>
              </w:rPr>
              <w:t xml:space="preserve"> 180.1 </w:t>
            </w:r>
          </w:p>
        </w:tc>
        <w:tc>
          <w:tcPr>
            <w:tcW w:w="488" w:type="pct"/>
            <w:shd w:val="clear" w:color="auto" w:fill="auto"/>
            <w:vAlign w:val="bottom"/>
          </w:tcPr>
          <w:p w14:paraId="431C0372" w14:textId="77777777" w:rsidR="00097DEB" w:rsidRPr="005E0DEF"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5E0DEF">
              <w:rPr>
                <w:color w:val="000000"/>
                <w:sz w:val="17"/>
                <w:szCs w:val="17"/>
              </w:rPr>
              <w:t xml:space="preserve"> (44.2)</w:t>
            </w:r>
          </w:p>
        </w:tc>
        <w:tc>
          <w:tcPr>
            <w:tcW w:w="547" w:type="pct"/>
            <w:shd w:val="clear" w:color="auto" w:fill="auto"/>
            <w:vAlign w:val="bottom"/>
          </w:tcPr>
          <w:p w14:paraId="24BD0DAC" w14:textId="77777777" w:rsidR="00097DEB" w:rsidRPr="005E0DEF"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03C2507C" w14:textId="77777777" w:rsidR="00097DEB" w:rsidRPr="005E0DEF"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5E0DEF">
              <w:rPr>
                <w:color w:val="000000"/>
                <w:sz w:val="17"/>
                <w:szCs w:val="17"/>
              </w:rPr>
              <w:t xml:space="preserve"> – </w:t>
            </w:r>
          </w:p>
        </w:tc>
        <w:tc>
          <w:tcPr>
            <w:tcW w:w="468" w:type="pct"/>
            <w:shd w:val="clear" w:color="auto" w:fill="auto"/>
            <w:vAlign w:val="bottom"/>
          </w:tcPr>
          <w:p w14:paraId="50966615" w14:textId="77777777" w:rsidR="00097DEB" w:rsidRPr="005E0DEF"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5E0DEF">
              <w:rPr>
                <w:color w:val="000000"/>
                <w:sz w:val="17"/>
                <w:szCs w:val="17"/>
              </w:rPr>
              <w:t xml:space="preserve"> (44.2)</w:t>
            </w:r>
          </w:p>
        </w:tc>
        <w:tc>
          <w:tcPr>
            <w:tcW w:w="469" w:type="pct"/>
            <w:shd w:val="clear" w:color="auto" w:fill="auto"/>
            <w:vAlign w:val="bottom"/>
          </w:tcPr>
          <w:p w14:paraId="34D726F2" w14:textId="77777777" w:rsidR="00097DEB" w:rsidRPr="005E0DEF"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5E0DEF">
              <w:rPr>
                <w:color w:val="000000"/>
                <w:sz w:val="17"/>
                <w:szCs w:val="17"/>
              </w:rPr>
              <w:t>(24.5</w:t>
            </w:r>
            <w:r w:rsidRPr="005E0DEF" w:rsidDel="00FF2341">
              <w:rPr>
                <w:color w:val="000000"/>
                <w:sz w:val="17"/>
                <w:szCs w:val="17"/>
              </w:rPr>
              <w:t>)</w:t>
            </w:r>
          </w:p>
        </w:tc>
        <w:tc>
          <w:tcPr>
            <w:tcW w:w="488" w:type="pct"/>
            <w:shd w:val="clear" w:color="auto" w:fill="auto"/>
            <w:vAlign w:val="bottom"/>
          </w:tcPr>
          <w:p w14:paraId="3CFDDA4C" w14:textId="77777777" w:rsidR="00097DEB" w:rsidRPr="005E0DEF" w:rsidRDefault="00097DEB" w:rsidP="007638FE">
            <w:pPr>
              <w:tabs>
                <w:tab w:val="left" w:pos="288"/>
                <w:tab w:val="left" w:pos="576"/>
                <w:tab w:val="left" w:pos="864"/>
                <w:tab w:val="left" w:pos="1152"/>
              </w:tabs>
              <w:spacing w:before="40" w:after="40" w:line="210" w:lineRule="exact"/>
              <w:ind w:left="144" w:right="43"/>
              <w:jc w:val="right"/>
              <w:rPr>
                <w:color w:val="000000"/>
                <w:sz w:val="17"/>
                <w:szCs w:val="17"/>
              </w:rPr>
            </w:pPr>
            <w:r w:rsidRPr="005E0DEF">
              <w:rPr>
                <w:color w:val="000000"/>
                <w:sz w:val="17"/>
                <w:szCs w:val="17"/>
              </w:rPr>
              <w:t xml:space="preserve"> 135.9 </w:t>
            </w:r>
          </w:p>
        </w:tc>
      </w:tr>
      <w:tr w:rsidR="00097DEB" w:rsidRPr="007F14F6" w14:paraId="7256190E" w14:textId="77777777" w:rsidTr="00097DEB">
        <w:trPr>
          <w:trHeight w:val="301"/>
        </w:trPr>
        <w:tc>
          <w:tcPr>
            <w:tcW w:w="1096" w:type="pct"/>
            <w:tcBorders>
              <w:bottom w:val="single" w:sz="4" w:space="0" w:color="auto"/>
            </w:tcBorders>
            <w:shd w:val="clear" w:color="auto" w:fill="auto"/>
            <w:vAlign w:val="bottom"/>
          </w:tcPr>
          <w:p w14:paraId="7C28C3E2" w14:textId="77777777" w:rsidR="00097DEB" w:rsidRPr="002041BC" w:rsidRDefault="00097DEB" w:rsidP="007638FE">
            <w:pPr>
              <w:tabs>
                <w:tab w:val="left" w:pos="288"/>
                <w:tab w:val="left" w:pos="576"/>
                <w:tab w:val="left" w:pos="864"/>
                <w:tab w:val="left" w:pos="1152"/>
              </w:tabs>
              <w:spacing w:before="40" w:after="81" w:line="210" w:lineRule="exact"/>
              <w:ind w:right="43"/>
              <w:rPr>
                <w:rFonts w:eastAsia="Calibri"/>
                <w:sz w:val="17"/>
                <w:szCs w:val="17"/>
              </w:rPr>
            </w:pPr>
            <w:r w:rsidRPr="002041BC">
              <w:rPr>
                <w:sz w:val="17"/>
                <w:szCs w:val="17"/>
              </w:rPr>
              <w:t>Improvement of premises</w:t>
            </w:r>
          </w:p>
        </w:tc>
        <w:tc>
          <w:tcPr>
            <w:tcW w:w="488" w:type="pct"/>
            <w:tcBorders>
              <w:bottom w:val="single" w:sz="4" w:space="0" w:color="auto"/>
            </w:tcBorders>
            <w:shd w:val="clear" w:color="auto" w:fill="auto"/>
            <w:vAlign w:val="bottom"/>
          </w:tcPr>
          <w:p w14:paraId="42EF9F20"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0.7</w:t>
            </w:r>
          </w:p>
        </w:tc>
        <w:tc>
          <w:tcPr>
            <w:tcW w:w="488" w:type="pct"/>
            <w:tcBorders>
              <w:bottom w:val="single" w:sz="4" w:space="0" w:color="auto"/>
            </w:tcBorders>
            <w:shd w:val="clear" w:color="auto" w:fill="auto"/>
            <w:vAlign w:val="bottom"/>
          </w:tcPr>
          <w:p w14:paraId="7DB8695C"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w:t>
            </w:r>
          </w:p>
        </w:tc>
        <w:tc>
          <w:tcPr>
            <w:tcW w:w="488" w:type="pct"/>
            <w:tcBorders>
              <w:bottom w:val="single" w:sz="4" w:space="0" w:color="auto"/>
            </w:tcBorders>
            <w:shd w:val="clear" w:color="auto" w:fill="auto"/>
            <w:vAlign w:val="bottom"/>
          </w:tcPr>
          <w:p w14:paraId="26AEED5A"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w:t>
            </w:r>
          </w:p>
        </w:tc>
        <w:tc>
          <w:tcPr>
            <w:tcW w:w="547" w:type="pct"/>
            <w:tcBorders>
              <w:bottom w:val="single" w:sz="4" w:space="0" w:color="auto"/>
            </w:tcBorders>
            <w:shd w:val="clear" w:color="auto" w:fill="auto"/>
            <w:vAlign w:val="bottom"/>
          </w:tcPr>
          <w:p w14:paraId="1FD46426"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w:t>
            </w:r>
          </w:p>
        </w:tc>
        <w:tc>
          <w:tcPr>
            <w:tcW w:w="468" w:type="pct"/>
            <w:tcBorders>
              <w:bottom w:val="single" w:sz="4" w:space="0" w:color="auto"/>
            </w:tcBorders>
            <w:shd w:val="clear" w:color="auto" w:fill="auto"/>
            <w:vAlign w:val="bottom"/>
          </w:tcPr>
          <w:p w14:paraId="3212C01A"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w:t>
            </w:r>
          </w:p>
        </w:tc>
        <w:tc>
          <w:tcPr>
            <w:tcW w:w="468" w:type="pct"/>
            <w:tcBorders>
              <w:bottom w:val="single" w:sz="4" w:space="0" w:color="auto"/>
            </w:tcBorders>
            <w:shd w:val="clear" w:color="auto" w:fill="auto"/>
            <w:vAlign w:val="bottom"/>
          </w:tcPr>
          <w:p w14:paraId="14606510"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w:t>
            </w:r>
          </w:p>
        </w:tc>
        <w:tc>
          <w:tcPr>
            <w:tcW w:w="469" w:type="pct"/>
            <w:tcBorders>
              <w:bottom w:val="single" w:sz="4" w:space="0" w:color="auto"/>
            </w:tcBorders>
            <w:shd w:val="clear" w:color="auto" w:fill="auto"/>
            <w:vAlign w:val="bottom"/>
          </w:tcPr>
          <w:p w14:paraId="5111D274"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w:t>
            </w:r>
          </w:p>
        </w:tc>
        <w:tc>
          <w:tcPr>
            <w:tcW w:w="488" w:type="pct"/>
            <w:tcBorders>
              <w:bottom w:val="single" w:sz="4" w:space="0" w:color="auto"/>
            </w:tcBorders>
            <w:shd w:val="clear" w:color="auto" w:fill="auto"/>
            <w:vAlign w:val="bottom"/>
          </w:tcPr>
          <w:p w14:paraId="33C39C76" w14:textId="77777777" w:rsidR="00097DEB" w:rsidRPr="002041BC" w:rsidRDefault="00097DEB" w:rsidP="007638FE">
            <w:pPr>
              <w:tabs>
                <w:tab w:val="left" w:pos="288"/>
                <w:tab w:val="left" w:pos="576"/>
                <w:tab w:val="left" w:pos="864"/>
                <w:tab w:val="left" w:pos="1152"/>
              </w:tabs>
              <w:spacing w:before="40" w:after="81" w:line="210" w:lineRule="exact"/>
              <w:ind w:left="144" w:right="43"/>
              <w:jc w:val="right"/>
              <w:rPr>
                <w:color w:val="000000"/>
                <w:sz w:val="17"/>
                <w:szCs w:val="17"/>
              </w:rPr>
            </w:pPr>
            <w:r w:rsidRPr="002041BC">
              <w:rPr>
                <w:sz w:val="17"/>
                <w:szCs w:val="17"/>
              </w:rPr>
              <w:t>–</w:t>
            </w:r>
          </w:p>
        </w:tc>
      </w:tr>
      <w:tr w:rsidR="00097DEB" w:rsidRPr="007F14F6" w14:paraId="2D88D6E6" w14:textId="77777777" w:rsidTr="00097DEB">
        <w:trPr>
          <w:trHeight w:val="288"/>
        </w:trPr>
        <w:tc>
          <w:tcPr>
            <w:tcW w:w="1096" w:type="pct"/>
            <w:tcBorders>
              <w:top w:val="single" w:sz="4" w:space="0" w:color="auto"/>
              <w:bottom w:val="single" w:sz="12" w:space="0" w:color="auto"/>
            </w:tcBorders>
            <w:shd w:val="clear" w:color="auto" w:fill="auto"/>
            <w:vAlign w:val="bottom"/>
          </w:tcPr>
          <w:p w14:paraId="6C0C2525" w14:textId="77777777" w:rsidR="00097DEB" w:rsidRPr="005E0DEF" w:rsidRDefault="00097DEB" w:rsidP="007638FE">
            <w:pPr>
              <w:tabs>
                <w:tab w:val="left" w:pos="288"/>
                <w:tab w:val="left" w:pos="576"/>
                <w:tab w:val="left" w:pos="864"/>
                <w:tab w:val="left" w:pos="1152"/>
              </w:tabs>
              <w:spacing w:before="81" w:after="81" w:line="210" w:lineRule="exact"/>
              <w:ind w:right="40"/>
              <w:rPr>
                <w:rFonts w:eastAsia="Calibri"/>
                <w:b/>
                <w:sz w:val="17"/>
                <w:szCs w:val="17"/>
              </w:rPr>
            </w:pPr>
            <w:r w:rsidRPr="005E0DEF">
              <w:rPr>
                <w:rFonts w:eastAsia="Calibri"/>
                <w:b/>
                <w:sz w:val="17"/>
                <w:szCs w:val="17"/>
              </w:rPr>
              <w:tab/>
              <w:t>Total</w:t>
            </w:r>
          </w:p>
        </w:tc>
        <w:tc>
          <w:tcPr>
            <w:tcW w:w="488" w:type="pct"/>
            <w:tcBorders>
              <w:top w:val="single" w:sz="4" w:space="0" w:color="auto"/>
              <w:bottom w:val="single" w:sz="12" w:space="0" w:color="auto"/>
            </w:tcBorders>
            <w:shd w:val="clear" w:color="auto" w:fill="auto"/>
            <w:vAlign w:val="bottom"/>
          </w:tcPr>
          <w:p w14:paraId="28F9EE69"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sz w:val="17"/>
              </w:rPr>
            </w:pPr>
            <w:r w:rsidRPr="005E0DEF">
              <w:rPr>
                <w:rFonts w:eastAsia="Calibri"/>
                <w:b/>
                <w:bCs/>
                <w:color w:val="000000"/>
                <w:sz w:val="17"/>
                <w:szCs w:val="17"/>
              </w:rPr>
              <w:t>24 201.1</w:t>
            </w:r>
          </w:p>
        </w:tc>
        <w:tc>
          <w:tcPr>
            <w:tcW w:w="488" w:type="pct"/>
            <w:tcBorders>
              <w:top w:val="single" w:sz="4" w:space="0" w:color="auto"/>
              <w:bottom w:val="single" w:sz="12" w:space="0" w:color="auto"/>
            </w:tcBorders>
            <w:shd w:val="clear" w:color="auto" w:fill="auto"/>
            <w:vAlign w:val="bottom"/>
          </w:tcPr>
          <w:p w14:paraId="173BF043"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color w:val="000000"/>
                <w:sz w:val="17"/>
                <w:szCs w:val="17"/>
              </w:rPr>
            </w:pPr>
            <w:r w:rsidRPr="005E0DEF">
              <w:rPr>
                <w:rFonts w:eastAsia="Calibri"/>
                <w:b/>
                <w:bCs/>
                <w:color w:val="000000"/>
                <w:sz w:val="17"/>
                <w:szCs w:val="17"/>
              </w:rPr>
              <w:t>27 765.0</w:t>
            </w:r>
          </w:p>
        </w:tc>
        <w:tc>
          <w:tcPr>
            <w:tcW w:w="488" w:type="pct"/>
            <w:tcBorders>
              <w:top w:val="single" w:sz="4" w:space="0" w:color="auto"/>
              <w:bottom w:val="single" w:sz="12" w:space="0" w:color="auto"/>
            </w:tcBorders>
            <w:shd w:val="clear" w:color="auto" w:fill="auto"/>
            <w:vAlign w:val="bottom"/>
          </w:tcPr>
          <w:p w14:paraId="717D0411"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sz w:val="17"/>
              </w:rPr>
            </w:pPr>
            <w:r w:rsidRPr="005E0DEF">
              <w:rPr>
                <w:rFonts w:eastAsia="Calibri"/>
                <w:b/>
                <w:bCs/>
                <w:color w:val="000000"/>
                <w:sz w:val="17"/>
                <w:szCs w:val="17"/>
              </w:rPr>
              <w:t>692.7</w:t>
            </w:r>
          </w:p>
        </w:tc>
        <w:tc>
          <w:tcPr>
            <w:tcW w:w="547" w:type="pct"/>
            <w:tcBorders>
              <w:top w:val="single" w:sz="4" w:space="0" w:color="auto"/>
              <w:bottom w:val="single" w:sz="12" w:space="0" w:color="auto"/>
            </w:tcBorders>
            <w:shd w:val="clear" w:color="auto" w:fill="auto"/>
            <w:vAlign w:val="bottom"/>
          </w:tcPr>
          <w:p w14:paraId="6411F630"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sz w:val="17"/>
              </w:rPr>
            </w:pPr>
            <w:r w:rsidRPr="005E0DEF">
              <w:rPr>
                <w:rFonts w:eastAsia="Calibri"/>
                <w:b/>
                <w:bCs/>
                <w:sz w:val="17"/>
              </w:rPr>
              <w:t>1 012.8</w:t>
            </w:r>
          </w:p>
        </w:tc>
        <w:tc>
          <w:tcPr>
            <w:tcW w:w="468" w:type="pct"/>
            <w:tcBorders>
              <w:top w:val="single" w:sz="4" w:space="0" w:color="auto"/>
              <w:bottom w:val="single" w:sz="12" w:space="0" w:color="auto"/>
            </w:tcBorders>
            <w:shd w:val="clear" w:color="auto" w:fill="auto"/>
            <w:vAlign w:val="bottom"/>
          </w:tcPr>
          <w:p w14:paraId="201E6C93"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sz w:val="17"/>
              </w:rPr>
            </w:pPr>
            <w:r w:rsidRPr="005E0DEF">
              <w:rPr>
                <w:rFonts w:eastAsia="Calibri"/>
                <w:b/>
                <w:bCs/>
                <w:color w:val="000000"/>
                <w:sz w:val="17"/>
                <w:szCs w:val="17"/>
              </w:rPr>
              <w:t>5.0</w:t>
            </w:r>
          </w:p>
        </w:tc>
        <w:tc>
          <w:tcPr>
            <w:tcW w:w="468" w:type="pct"/>
            <w:tcBorders>
              <w:top w:val="single" w:sz="4" w:space="0" w:color="auto"/>
              <w:bottom w:val="single" w:sz="12" w:space="0" w:color="auto"/>
            </w:tcBorders>
            <w:shd w:val="clear" w:color="auto" w:fill="auto"/>
            <w:vAlign w:val="bottom"/>
          </w:tcPr>
          <w:p w14:paraId="4A3814C6"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sz w:val="17"/>
              </w:rPr>
            </w:pPr>
            <w:r w:rsidRPr="005E0DEF">
              <w:rPr>
                <w:rFonts w:eastAsia="Calibri"/>
                <w:b/>
                <w:bCs/>
                <w:color w:val="000000"/>
                <w:sz w:val="17"/>
                <w:szCs w:val="17"/>
              </w:rPr>
              <w:t>1 710.5</w:t>
            </w:r>
          </w:p>
        </w:tc>
        <w:tc>
          <w:tcPr>
            <w:tcW w:w="469" w:type="pct"/>
            <w:tcBorders>
              <w:top w:val="single" w:sz="4" w:space="0" w:color="auto"/>
              <w:bottom w:val="single" w:sz="12" w:space="0" w:color="auto"/>
            </w:tcBorders>
            <w:shd w:val="clear" w:color="auto" w:fill="auto"/>
            <w:vAlign w:val="bottom"/>
          </w:tcPr>
          <w:p w14:paraId="6481D3CF"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color w:val="000000"/>
                <w:sz w:val="17"/>
                <w:szCs w:val="17"/>
              </w:rPr>
            </w:pPr>
            <w:r w:rsidRPr="005E0DEF">
              <w:rPr>
                <w:rFonts w:eastAsia="Calibri"/>
                <w:b/>
                <w:bCs/>
                <w:color w:val="000000"/>
                <w:sz w:val="17"/>
                <w:szCs w:val="17"/>
              </w:rPr>
              <w:t>6.2</w:t>
            </w:r>
          </w:p>
        </w:tc>
        <w:tc>
          <w:tcPr>
            <w:tcW w:w="488" w:type="pct"/>
            <w:tcBorders>
              <w:top w:val="single" w:sz="4" w:space="0" w:color="auto"/>
              <w:bottom w:val="single" w:sz="12" w:space="0" w:color="auto"/>
            </w:tcBorders>
            <w:shd w:val="clear" w:color="auto" w:fill="auto"/>
            <w:vAlign w:val="bottom"/>
          </w:tcPr>
          <w:p w14:paraId="63A78AE8" w14:textId="77777777" w:rsidR="00097DEB" w:rsidRPr="005E0DEF" w:rsidRDefault="00097DEB" w:rsidP="007638FE">
            <w:pPr>
              <w:tabs>
                <w:tab w:val="left" w:pos="288"/>
                <w:tab w:val="left" w:pos="576"/>
                <w:tab w:val="left" w:pos="864"/>
                <w:tab w:val="left" w:pos="1152"/>
              </w:tabs>
              <w:spacing w:before="81" w:after="81" w:line="210" w:lineRule="exact"/>
              <w:ind w:left="144" w:right="40"/>
              <w:jc w:val="right"/>
              <w:rPr>
                <w:rFonts w:eastAsia="Calibri"/>
                <w:b/>
                <w:bCs/>
                <w:sz w:val="17"/>
              </w:rPr>
            </w:pPr>
            <w:r w:rsidRPr="005E0DEF">
              <w:rPr>
                <w:rFonts w:eastAsia="Calibri"/>
                <w:b/>
                <w:bCs/>
                <w:color w:val="000000"/>
                <w:sz w:val="17"/>
                <w:szCs w:val="17"/>
              </w:rPr>
              <w:t>29 475.5</w:t>
            </w:r>
          </w:p>
        </w:tc>
      </w:tr>
    </w:tbl>
    <w:p w14:paraId="75A90F9E" w14:textId="77777777" w:rsidR="00097DEB" w:rsidRPr="002F7E1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C906F9" w14:textId="77777777" w:rsidR="00097DEB" w:rsidRPr="002F7E1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1D71EC" w14:textId="77777777" w:rsidR="00097DEB" w:rsidRPr="006618A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618A3">
        <w:rPr>
          <w:b w:val="0"/>
          <w:bCs/>
          <w:lang w:val="en-GB"/>
        </w:rPr>
        <w:t>Table 16.21</w:t>
      </w:r>
    </w:p>
    <w:p w14:paraId="2CA84121" w14:textId="32A57D5F" w:rsidR="00097DEB" w:rsidRPr="00DD598B" w:rsidRDefault="00097DEB" w:rsidP="00097DEB">
      <w:pPr>
        <w:framePr w:w="9792" w:h="432" w:hSpace="180" w:wrap="notBeside" w:hAnchor="page" w:x="1210" w:yAlign="bottom"/>
        <w:spacing w:line="240" w:lineRule="auto"/>
        <w:rPr>
          <w:sz w:val="2"/>
        </w:rPr>
      </w:pPr>
    </w:p>
    <w:p w14:paraId="4DD75306" w14:textId="045770E7" w:rsidR="00097DEB" w:rsidRPr="00DD598B" w:rsidRDefault="00097DEB" w:rsidP="00AE28B9">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szCs w:val="20"/>
        </w:rPr>
      </w:pPr>
      <w:r>
        <w:rPr>
          <w:spacing w:val="5"/>
          <w:w w:val="104"/>
          <w:sz w:val="17"/>
          <w:szCs w:val="20"/>
        </w:rPr>
        <w:tab/>
      </w:r>
      <w:r>
        <w:rPr>
          <w:spacing w:val="5"/>
          <w:w w:val="104"/>
          <w:sz w:val="17"/>
          <w:szCs w:val="20"/>
        </w:rPr>
        <w:tab/>
      </w:r>
      <w:r w:rsidRPr="00DD598B">
        <w:rPr>
          <w:i/>
          <w:iCs/>
          <w:spacing w:val="5"/>
          <w:w w:val="104"/>
          <w:sz w:val="17"/>
          <w:szCs w:val="20"/>
        </w:rPr>
        <w:t>Note</w:t>
      </w:r>
      <w:r>
        <w:rPr>
          <w:spacing w:val="5"/>
          <w:w w:val="104"/>
          <w:sz w:val="17"/>
          <w:szCs w:val="20"/>
        </w:rPr>
        <w:t xml:space="preserve">: </w:t>
      </w:r>
      <w:r w:rsidRPr="00DD598B">
        <w:rPr>
          <w:spacing w:val="5"/>
          <w:w w:val="104"/>
          <w:sz w:val="17"/>
          <w:szCs w:val="20"/>
        </w:rPr>
        <w:t>The following abbreviations are used in the tables and figures: GS (OL), General Service (Other level); GS</w:t>
      </w:r>
      <w:r w:rsidR="00AE28B9">
        <w:rPr>
          <w:spacing w:val="5"/>
          <w:w w:val="104"/>
          <w:sz w:val="17"/>
          <w:szCs w:val="20"/>
        </w:rPr>
        <w:t> </w:t>
      </w:r>
      <w:r>
        <w:rPr>
          <w:spacing w:val="5"/>
          <w:w w:val="104"/>
          <w:sz w:val="17"/>
          <w:szCs w:val="20"/>
        </w:rPr>
        <w:t>(</w:t>
      </w:r>
      <w:r w:rsidRPr="00DD598B">
        <w:rPr>
          <w:spacing w:val="5"/>
          <w:w w:val="104"/>
          <w:sz w:val="17"/>
          <w:szCs w:val="20"/>
        </w:rPr>
        <w:t>PL), General Service (Principal level); USG, Under-Secretary-General.</w:t>
      </w:r>
    </w:p>
    <w:p w14:paraId="5898E452" w14:textId="77777777" w:rsidR="00097DEB" w:rsidRPr="006618A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618A3">
        <w:rPr>
          <w:lang w:val="en-GB"/>
        </w:rPr>
        <w:t>Overall: proposed posts and post changes for 2026</w:t>
      </w:r>
    </w:p>
    <w:p w14:paraId="7C7C0124" w14:textId="77777777" w:rsidR="00097DEB" w:rsidRPr="006618A3" w:rsidRDefault="00097DEB" w:rsidP="00097DEB">
      <w:pPr>
        <w:rPr>
          <w:sz w:val="14"/>
          <w:szCs w:val="14"/>
          <w:lang w:val="en-GB"/>
        </w:rPr>
      </w:pPr>
      <w:r w:rsidRPr="006618A3">
        <w:rPr>
          <w:sz w:val="14"/>
          <w:szCs w:val="14"/>
          <w:lang w:val="en-GB"/>
        </w:rPr>
        <w:t>(Number of posts)</w:t>
      </w:r>
    </w:p>
    <w:p w14:paraId="3C44BCBC" w14:textId="77777777" w:rsidR="00097DEB" w:rsidRPr="006618A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95F79" w14:textId="77777777" w:rsidR="00097DEB" w:rsidRPr="006618A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000" w:firstRow="0" w:lastRow="0" w:firstColumn="0" w:lastColumn="0" w:noHBand="0" w:noVBand="0"/>
      </w:tblPr>
      <w:tblGrid>
        <w:gridCol w:w="2159"/>
        <w:gridCol w:w="961"/>
        <w:gridCol w:w="6730"/>
      </w:tblGrid>
      <w:tr w:rsidR="00097DEB" w:rsidRPr="007F14F6" w14:paraId="15B231F5" w14:textId="77777777" w:rsidTr="007638FE">
        <w:trPr>
          <w:tblHeader/>
        </w:trPr>
        <w:tc>
          <w:tcPr>
            <w:tcW w:w="1096" w:type="pct"/>
            <w:tcBorders>
              <w:top w:val="single" w:sz="4" w:space="0" w:color="auto"/>
              <w:bottom w:val="single" w:sz="12" w:space="0" w:color="auto"/>
            </w:tcBorders>
            <w:shd w:val="clear" w:color="auto" w:fill="auto"/>
            <w:vAlign w:val="bottom"/>
          </w:tcPr>
          <w:p w14:paraId="66A0835D" w14:textId="77777777" w:rsidR="00097DEB" w:rsidRPr="007F14F6" w:rsidRDefault="00097DEB" w:rsidP="007638FE">
            <w:pPr>
              <w:spacing w:before="81" w:after="81" w:line="160" w:lineRule="exact"/>
              <w:ind w:right="40"/>
              <w:rPr>
                <w:rFonts w:eastAsia="Calibri"/>
                <w:i/>
                <w:sz w:val="14"/>
              </w:rPr>
            </w:pPr>
          </w:p>
        </w:tc>
        <w:tc>
          <w:tcPr>
            <w:tcW w:w="488" w:type="pct"/>
            <w:tcBorders>
              <w:top w:val="single" w:sz="4" w:space="0" w:color="auto"/>
              <w:bottom w:val="single" w:sz="12" w:space="0" w:color="auto"/>
            </w:tcBorders>
            <w:shd w:val="clear" w:color="auto" w:fill="auto"/>
            <w:vAlign w:val="bottom"/>
          </w:tcPr>
          <w:p w14:paraId="36DC81E5" w14:textId="77777777" w:rsidR="00097DEB" w:rsidRPr="007F14F6" w:rsidRDefault="00097DEB" w:rsidP="007638FE">
            <w:pPr>
              <w:spacing w:before="81" w:after="81" w:line="160" w:lineRule="exact"/>
              <w:ind w:left="144" w:right="40"/>
              <w:jc w:val="right"/>
              <w:rPr>
                <w:rFonts w:eastAsia="Calibri"/>
                <w:i/>
                <w:sz w:val="14"/>
              </w:rPr>
            </w:pPr>
            <w:r w:rsidRPr="007F14F6">
              <w:rPr>
                <w:rFonts w:eastAsia="Calibri"/>
                <w:i/>
                <w:sz w:val="14"/>
              </w:rPr>
              <w:t>Number</w:t>
            </w:r>
          </w:p>
        </w:tc>
        <w:tc>
          <w:tcPr>
            <w:tcW w:w="3415" w:type="pct"/>
            <w:tcBorders>
              <w:top w:val="single" w:sz="4" w:space="0" w:color="auto"/>
              <w:bottom w:val="single" w:sz="12" w:space="0" w:color="auto"/>
            </w:tcBorders>
            <w:shd w:val="clear" w:color="auto" w:fill="auto"/>
            <w:vAlign w:val="bottom"/>
          </w:tcPr>
          <w:p w14:paraId="446FF260" w14:textId="77777777" w:rsidR="00097DEB" w:rsidRPr="007F14F6" w:rsidRDefault="00097DEB" w:rsidP="007638FE">
            <w:pPr>
              <w:spacing w:before="81" w:after="81" w:line="160" w:lineRule="exact"/>
              <w:ind w:left="144" w:right="40"/>
              <w:rPr>
                <w:rFonts w:eastAsia="Calibri"/>
                <w:i/>
                <w:sz w:val="14"/>
              </w:rPr>
            </w:pPr>
            <w:r w:rsidRPr="007F14F6">
              <w:rPr>
                <w:rFonts w:eastAsia="Calibri"/>
                <w:i/>
                <w:sz w:val="14"/>
              </w:rPr>
              <w:t>Details</w:t>
            </w:r>
          </w:p>
        </w:tc>
      </w:tr>
      <w:tr w:rsidR="00097DEB" w:rsidRPr="007F14F6" w14:paraId="40FA9C65" w14:textId="77777777" w:rsidTr="007638FE">
        <w:trPr>
          <w:trHeight w:hRule="exact" w:val="115"/>
          <w:tblHeader/>
        </w:trPr>
        <w:tc>
          <w:tcPr>
            <w:tcW w:w="1096" w:type="pct"/>
            <w:tcBorders>
              <w:top w:val="single" w:sz="12" w:space="0" w:color="auto"/>
            </w:tcBorders>
            <w:shd w:val="clear" w:color="auto" w:fill="auto"/>
            <w:vAlign w:val="bottom"/>
          </w:tcPr>
          <w:p w14:paraId="703338C0" w14:textId="77777777" w:rsidR="00097DEB" w:rsidRPr="007F14F6" w:rsidRDefault="00097DEB" w:rsidP="007638FE">
            <w:pPr>
              <w:spacing w:before="40" w:after="40" w:line="210" w:lineRule="exact"/>
              <w:ind w:right="40"/>
              <w:rPr>
                <w:rFonts w:eastAsia="Calibri"/>
                <w:sz w:val="17"/>
              </w:rPr>
            </w:pPr>
          </w:p>
        </w:tc>
        <w:tc>
          <w:tcPr>
            <w:tcW w:w="488" w:type="pct"/>
            <w:tcBorders>
              <w:top w:val="single" w:sz="12" w:space="0" w:color="auto"/>
            </w:tcBorders>
            <w:shd w:val="clear" w:color="auto" w:fill="auto"/>
            <w:vAlign w:val="bottom"/>
          </w:tcPr>
          <w:p w14:paraId="78151927" w14:textId="77777777" w:rsidR="00097DEB" w:rsidRPr="007F14F6" w:rsidRDefault="00097DEB" w:rsidP="007638FE">
            <w:pPr>
              <w:spacing w:before="40" w:after="40" w:line="210" w:lineRule="exact"/>
              <w:ind w:left="144" w:right="40"/>
              <w:jc w:val="right"/>
              <w:rPr>
                <w:rFonts w:eastAsia="Calibri"/>
                <w:sz w:val="17"/>
              </w:rPr>
            </w:pPr>
          </w:p>
        </w:tc>
        <w:tc>
          <w:tcPr>
            <w:tcW w:w="3415" w:type="pct"/>
            <w:tcBorders>
              <w:top w:val="single" w:sz="12" w:space="0" w:color="auto"/>
            </w:tcBorders>
            <w:shd w:val="clear" w:color="auto" w:fill="auto"/>
            <w:vAlign w:val="bottom"/>
          </w:tcPr>
          <w:p w14:paraId="5C72F3AA" w14:textId="77777777" w:rsidR="00097DEB" w:rsidRPr="007F14F6" w:rsidRDefault="00097DEB" w:rsidP="007638FE">
            <w:pPr>
              <w:spacing w:before="40" w:after="40" w:line="210" w:lineRule="exact"/>
              <w:ind w:left="144" w:right="40"/>
              <w:rPr>
                <w:rFonts w:eastAsia="Calibri"/>
                <w:sz w:val="17"/>
              </w:rPr>
            </w:pPr>
          </w:p>
        </w:tc>
      </w:tr>
      <w:tr w:rsidR="00097DEB" w:rsidRPr="007F14F6" w14:paraId="17D44577" w14:textId="77777777" w:rsidTr="007638FE">
        <w:tc>
          <w:tcPr>
            <w:tcW w:w="1096" w:type="pct"/>
            <w:shd w:val="clear" w:color="auto" w:fill="auto"/>
          </w:tcPr>
          <w:p w14:paraId="694EAE26" w14:textId="77777777" w:rsidR="00097DEB" w:rsidRPr="007F14F6" w:rsidRDefault="00097DEB" w:rsidP="007638FE">
            <w:pPr>
              <w:tabs>
                <w:tab w:val="left" w:pos="288"/>
                <w:tab w:val="left" w:pos="576"/>
                <w:tab w:val="left" w:pos="864"/>
                <w:tab w:val="left" w:pos="1152"/>
              </w:tabs>
              <w:spacing w:before="40" w:after="40" w:line="210" w:lineRule="exact"/>
              <w:ind w:right="40"/>
              <w:rPr>
                <w:rFonts w:eastAsia="Calibri"/>
                <w:sz w:val="17"/>
              </w:rPr>
            </w:pPr>
            <w:r w:rsidRPr="007F14F6">
              <w:rPr>
                <w:rFonts w:eastAsia="Calibri"/>
                <w:sz w:val="17"/>
              </w:rPr>
              <w:t>Approved for 2025</w:t>
            </w:r>
          </w:p>
        </w:tc>
        <w:tc>
          <w:tcPr>
            <w:tcW w:w="488" w:type="pct"/>
            <w:shd w:val="clear" w:color="auto" w:fill="auto"/>
            <w:vAlign w:val="bottom"/>
          </w:tcPr>
          <w:p w14:paraId="0A7BD162" w14:textId="77777777" w:rsidR="00097DEB" w:rsidRPr="007F14F6" w:rsidRDefault="00097DEB" w:rsidP="007638FE">
            <w:pPr>
              <w:tabs>
                <w:tab w:val="left" w:pos="288"/>
                <w:tab w:val="left" w:pos="576"/>
                <w:tab w:val="left" w:pos="864"/>
                <w:tab w:val="left" w:pos="1152"/>
              </w:tabs>
              <w:spacing w:before="40" w:after="40" w:line="210" w:lineRule="exact"/>
              <w:ind w:left="144" w:right="40"/>
              <w:jc w:val="right"/>
              <w:rPr>
                <w:rFonts w:eastAsia="Calibri"/>
                <w:sz w:val="17"/>
              </w:rPr>
            </w:pPr>
            <w:r w:rsidRPr="007F14F6">
              <w:rPr>
                <w:rFonts w:eastAsia="Calibri"/>
                <w:sz w:val="17"/>
              </w:rPr>
              <w:t>142</w:t>
            </w:r>
          </w:p>
        </w:tc>
        <w:tc>
          <w:tcPr>
            <w:tcW w:w="3415" w:type="pct"/>
            <w:shd w:val="clear" w:color="auto" w:fill="auto"/>
            <w:vAlign w:val="bottom"/>
          </w:tcPr>
          <w:p w14:paraId="4B1C4D74" w14:textId="77777777" w:rsidR="00097DEB" w:rsidRPr="007F14F6" w:rsidRDefault="00097DEB" w:rsidP="007638FE">
            <w:pPr>
              <w:tabs>
                <w:tab w:val="left" w:pos="288"/>
                <w:tab w:val="left" w:pos="576"/>
                <w:tab w:val="left" w:pos="864"/>
                <w:tab w:val="left" w:pos="1152"/>
              </w:tabs>
              <w:spacing w:before="40" w:after="40" w:line="210" w:lineRule="exact"/>
              <w:ind w:left="144" w:right="40"/>
              <w:rPr>
                <w:rFonts w:eastAsia="Calibri"/>
                <w:sz w:val="17"/>
              </w:rPr>
            </w:pPr>
            <w:r w:rsidRPr="007F14F6">
              <w:rPr>
                <w:rFonts w:eastAsia="Calibri"/>
                <w:sz w:val="17"/>
              </w:rPr>
              <w:t>1 USG, 3 D-2, 8 D-1, 15 P-5, 36 P-4, 35 P-3, 15 P-2/1, 3 GS (PL), 26 GS (OL)</w:t>
            </w:r>
          </w:p>
        </w:tc>
      </w:tr>
      <w:tr w:rsidR="00097DEB" w:rsidRPr="007F14F6" w14:paraId="4CFDA1CB" w14:textId="77777777" w:rsidTr="007638FE">
        <w:tc>
          <w:tcPr>
            <w:tcW w:w="1096" w:type="pct"/>
            <w:shd w:val="clear" w:color="auto" w:fill="auto"/>
          </w:tcPr>
          <w:p w14:paraId="4579B667" w14:textId="77777777" w:rsidR="00097DEB" w:rsidRPr="007F14F6" w:rsidRDefault="00097DEB" w:rsidP="007638FE">
            <w:pPr>
              <w:tabs>
                <w:tab w:val="left" w:pos="288"/>
                <w:tab w:val="left" w:pos="576"/>
                <w:tab w:val="left" w:pos="864"/>
                <w:tab w:val="left" w:pos="1152"/>
              </w:tabs>
              <w:spacing w:before="40" w:after="40" w:line="210" w:lineRule="exact"/>
              <w:ind w:right="40"/>
              <w:rPr>
                <w:rFonts w:eastAsia="Calibri"/>
                <w:sz w:val="17"/>
              </w:rPr>
            </w:pPr>
            <w:r>
              <w:rPr>
                <w:rFonts w:eastAsia="Calibri"/>
                <w:sz w:val="17"/>
              </w:rPr>
              <w:tab/>
            </w:r>
            <w:r w:rsidRPr="007F14F6">
              <w:rPr>
                <w:rFonts w:eastAsia="Calibri"/>
                <w:sz w:val="17"/>
              </w:rPr>
              <w:t>Conversion</w:t>
            </w:r>
          </w:p>
        </w:tc>
        <w:tc>
          <w:tcPr>
            <w:tcW w:w="488" w:type="pct"/>
            <w:shd w:val="clear" w:color="auto" w:fill="auto"/>
          </w:tcPr>
          <w:p w14:paraId="695774E4" w14:textId="77777777" w:rsidR="00097DEB" w:rsidRPr="007F14F6" w:rsidRDefault="00097DEB" w:rsidP="007638FE">
            <w:pPr>
              <w:tabs>
                <w:tab w:val="left" w:pos="288"/>
                <w:tab w:val="left" w:pos="576"/>
                <w:tab w:val="left" w:pos="864"/>
                <w:tab w:val="left" w:pos="1152"/>
              </w:tabs>
              <w:spacing w:before="40" w:after="40" w:line="210" w:lineRule="exact"/>
              <w:ind w:left="144" w:right="40"/>
              <w:jc w:val="right"/>
              <w:rPr>
                <w:rFonts w:eastAsia="Calibri"/>
                <w:sz w:val="17"/>
              </w:rPr>
            </w:pPr>
            <w:r w:rsidRPr="007F14F6">
              <w:rPr>
                <w:rFonts w:eastAsia="Calibri"/>
                <w:sz w:val="17"/>
              </w:rPr>
              <w:t>2</w:t>
            </w:r>
          </w:p>
        </w:tc>
        <w:tc>
          <w:tcPr>
            <w:tcW w:w="3415" w:type="pct"/>
            <w:shd w:val="clear" w:color="auto" w:fill="auto"/>
            <w:vAlign w:val="bottom"/>
          </w:tcPr>
          <w:p w14:paraId="5B2C491C" w14:textId="77777777" w:rsidR="00097DEB" w:rsidRPr="007F14F6" w:rsidRDefault="00097DEB" w:rsidP="007638FE">
            <w:pPr>
              <w:tabs>
                <w:tab w:val="left" w:pos="288"/>
                <w:tab w:val="left" w:pos="576"/>
                <w:tab w:val="left" w:pos="864"/>
                <w:tab w:val="left" w:pos="1152"/>
              </w:tabs>
              <w:spacing w:before="40" w:after="40" w:line="210" w:lineRule="exact"/>
              <w:ind w:left="144" w:right="40"/>
              <w:rPr>
                <w:rFonts w:eastAsia="Calibri"/>
                <w:sz w:val="17"/>
              </w:rPr>
            </w:pPr>
            <w:r w:rsidRPr="007F14F6">
              <w:rPr>
                <w:rFonts w:eastAsia="Calibri"/>
                <w:sz w:val="17"/>
              </w:rPr>
              <w:t xml:space="preserve">Two general temporary assistance positions of a continuing nature proposed as posts </w:t>
            </w:r>
            <w:r w:rsidRPr="007F14F6">
              <w:rPr>
                <w:rFonts w:eastAsia="Times New Roman"/>
                <w:kern w:val="0"/>
                <w:sz w:val="17"/>
                <w:szCs w:val="17"/>
              </w:rPr>
              <w:t>under subprogramme 9</w:t>
            </w:r>
          </w:p>
        </w:tc>
      </w:tr>
      <w:tr w:rsidR="00097DEB" w:rsidRPr="007F14F6" w14:paraId="374C59CE" w14:textId="77777777" w:rsidTr="007638FE">
        <w:tc>
          <w:tcPr>
            <w:tcW w:w="1096" w:type="pct"/>
            <w:tcBorders>
              <w:bottom w:val="single" w:sz="12" w:space="0" w:color="auto"/>
            </w:tcBorders>
            <w:shd w:val="clear" w:color="auto" w:fill="auto"/>
          </w:tcPr>
          <w:p w14:paraId="3934D4CB" w14:textId="77777777" w:rsidR="00097DEB" w:rsidRPr="007F14F6" w:rsidRDefault="00097DEB" w:rsidP="007638FE">
            <w:pPr>
              <w:tabs>
                <w:tab w:val="left" w:pos="288"/>
                <w:tab w:val="left" w:pos="576"/>
                <w:tab w:val="left" w:pos="864"/>
                <w:tab w:val="left" w:pos="1152"/>
              </w:tabs>
              <w:spacing w:before="40" w:after="40" w:line="210" w:lineRule="exact"/>
              <w:ind w:right="40"/>
              <w:rPr>
                <w:rFonts w:eastAsia="Calibri"/>
                <w:sz w:val="17"/>
              </w:rPr>
            </w:pPr>
            <w:r w:rsidRPr="007F14F6">
              <w:rPr>
                <w:rFonts w:eastAsia="Calibri"/>
                <w:sz w:val="17"/>
              </w:rPr>
              <w:t>Proposed for 2026</w:t>
            </w:r>
          </w:p>
        </w:tc>
        <w:tc>
          <w:tcPr>
            <w:tcW w:w="488" w:type="pct"/>
            <w:tcBorders>
              <w:bottom w:val="single" w:sz="12" w:space="0" w:color="auto"/>
            </w:tcBorders>
            <w:shd w:val="clear" w:color="auto" w:fill="auto"/>
            <w:vAlign w:val="bottom"/>
          </w:tcPr>
          <w:p w14:paraId="3AD446BD" w14:textId="77777777" w:rsidR="00097DEB" w:rsidRPr="007F14F6" w:rsidRDefault="00097DEB" w:rsidP="007638FE">
            <w:pPr>
              <w:tabs>
                <w:tab w:val="left" w:pos="288"/>
                <w:tab w:val="left" w:pos="576"/>
                <w:tab w:val="left" w:pos="864"/>
                <w:tab w:val="left" w:pos="1152"/>
              </w:tabs>
              <w:spacing w:before="40" w:after="40" w:line="210" w:lineRule="exact"/>
              <w:ind w:left="144" w:right="40"/>
              <w:jc w:val="right"/>
              <w:rPr>
                <w:rFonts w:eastAsia="Calibri"/>
                <w:sz w:val="17"/>
              </w:rPr>
            </w:pPr>
            <w:r w:rsidRPr="007F14F6">
              <w:rPr>
                <w:rFonts w:eastAsia="Calibri"/>
                <w:sz w:val="17"/>
              </w:rPr>
              <w:t>144</w:t>
            </w:r>
          </w:p>
        </w:tc>
        <w:tc>
          <w:tcPr>
            <w:tcW w:w="3415" w:type="pct"/>
            <w:tcBorders>
              <w:bottom w:val="single" w:sz="12" w:space="0" w:color="auto"/>
            </w:tcBorders>
            <w:shd w:val="clear" w:color="auto" w:fill="auto"/>
            <w:vAlign w:val="bottom"/>
          </w:tcPr>
          <w:p w14:paraId="7CAA9613" w14:textId="77777777" w:rsidR="00097DEB" w:rsidRPr="007F14F6" w:rsidRDefault="00097DEB" w:rsidP="007638FE">
            <w:pPr>
              <w:tabs>
                <w:tab w:val="left" w:pos="288"/>
                <w:tab w:val="left" w:pos="576"/>
                <w:tab w:val="left" w:pos="864"/>
                <w:tab w:val="left" w:pos="1152"/>
              </w:tabs>
              <w:spacing w:before="40" w:after="40" w:line="210" w:lineRule="exact"/>
              <w:ind w:left="144" w:right="40"/>
              <w:rPr>
                <w:rFonts w:eastAsia="Calibri"/>
                <w:sz w:val="17"/>
              </w:rPr>
            </w:pPr>
            <w:r w:rsidRPr="007F14F6">
              <w:rPr>
                <w:rFonts w:eastAsia="Calibri"/>
                <w:sz w:val="17"/>
              </w:rPr>
              <w:t>1 USG, 3 D-2, 8 D-1, 15 P-5, 36 P-4, 35 P-3, 15 P-2/1, 3 GS (PL), 28 GS (OL)</w:t>
            </w:r>
          </w:p>
        </w:tc>
      </w:tr>
    </w:tbl>
    <w:p w14:paraId="071DF3E7" w14:textId="77777777" w:rsidR="00097DEB" w:rsidRPr="00BE43F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22A402" w14:textId="77777777" w:rsidR="00097DEB" w:rsidRPr="00BE43F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FAB852" w14:textId="11C773AA" w:rsidR="00097DEB" w:rsidRDefault="00C80C2C" w:rsidP="00097DEB">
      <w:pPr>
        <w:suppressAutoHyphens w:val="0"/>
        <w:spacing w:after="160" w:line="259" w:lineRule="auto"/>
        <w:rPr>
          <w:bCs/>
          <w:spacing w:val="2"/>
        </w:rPr>
      </w:pPr>
      <w:r w:rsidRPr="00DD598B">
        <w:rPr>
          <w:noProof/>
          <w:w w:val="100"/>
          <w:sz w:val="2"/>
        </w:rPr>
        <mc:AlternateContent>
          <mc:Choice Requires="wps">
            <w:drawing>
              <wp:anchor distT="0" distB="0" distL="114300" distR="114300" simplePos="0" relativeHeight="251699200" behindDoc="0" locked="0" layoutInCell="1" allowOverlap="1" wp14:anchorId="28109C1E" wp14:editId="51F5EC36">
                <wp:simplePos x="0" y="0"/>
                <wp:positionH relativeFrom="page">
                  <wp:posOffset>1407160</wp:posOffset>
                </wp:positionH>
                <wp:positionV relativeFrom="paragraph">
                  <wp:posOffset>1353185</wp:posOffset>
                </wp:positionV>
                <wp:extent cx="914400" cy="0"/>
                <wp:effectExtent l="0" t="0" r="0" b="0"/>
                <wp:wrapNone/>
                <wp:docPr id="1031822986" name="Straight Connector 4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6850C" id="Straight Connector 45" o:spid="_x0000_s1026" style="position:absolute;z-index:251699200;visibility:visible;mso-wrap-style:square;mso-wrap-distance-left:9pt;mso-wrap-distance-top:0;mso-wrap-distance-right:9pt;mso-wrap-distance-bottom:0;mso-position-horizontal:absolute;mso-position-horizontal-relative:page;mso-position-vertical:absolute;mso-position-vertical-relative:text" from="110.8pt,106.55pt" to="182.8pt,1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" strokecolor="#010000" strokeweight=".25pt">
                <v:stroke joinstyle="miter"/>
                <w10:wrap anchorx="page"/>
              </v:line>
            </w:pict>
          </mc:Fallback>
        </mc:AlternateContent>
      </w:r>
      <w:r w:rsidR="00097DEB">
        <w:rPr>
          <w:b/>
          <w:bCs/>
        </w:rPr>
        <w:br w:type="page"/>
      </w:r>
    </w:p>
    <w:p w14:paraId="677DE23A" w14:textId="77777777" w:rsidR="00097DEB" w:rsidRPr="00661D98"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61D98">
        <w:rPr>
          <w:b w:val="0"/>
          <w:bCs/>
        </w:rPr>
        <w:t>Table 16.22</w:t>
      </w:r>
    </w:p>
    <w:p w14:paraId="635CAD01"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Overall: proposed posts by category and grade</w:t>
      </w:r>
      <w:r w:rsidRPr="006F3531">
        <w:rPr>
          <w:b w:val="0"/>
          <w:bCs/>
          <w:i/>
          <w:iCs/>
          <w:vertAlign w:val="superscript"/>
        </w:rPr>
        <w:t>a</w:t>
      </w:r>
    </w:p>
    <w:p w14:paraId="7565D959" w14:textId="77777777" w:rsidR="00097DEB" w:rsidRPr="00CC5645" w:rsidRDefault="00097DEB" w:rsidP="00097DEB">
      <w:pPr>
        <w:keepNext/>
        <w:spacing w:line="200" w:lineRule="exact"/>
        <w:rPr>
          <w:sz w:val="14"/>
          <w:szCs w:val="14"/>
        </w:rPr>
      </w:pPr>
      <w:r w:rsidRPr="00CC5645">
        <w:rPr>
          <w:sz w:val="14"/>
          <w:szCs w:val="14"/>
        </w:rPr>
        <w:t>(Number of posts)</w:t>
      </w:r>
    </w:p>
    <w:p w14:paraId="5F50314D" w14:textId="77777777" w:rsidR="00097DEB" w:rsidRPr="00CC5645"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2804E7C" w14:textId="77777777" w:rsidR="00097DEB" w:rsidRPr="00CC5645"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3324"/>
        <w:gridCol w:w="1088"/>
        <w:gridCol w:w="1088"/>
        <w:gridCol w:w="1087"/>
        <w:gridCol w:w="1087"/>
        <w:gridCol w:w="1089"/>
        <w:gridCol w:w="1087"/>
      </w:tblGrid>
      <w:tr w:rsidR="00097DEB" w:rsidRPr="004B49C5" w14:paraId="6D716484" w14:textId="77777777" w:rsidTr="007638FE">
        <w:trPr>
          <w:trHeight w:val="72"/>
          <w:tblHeader/>
        </w:trPr>
        <w:tc>
          <w:tcPr>
            <w:tcW w:w="1687" w:type="pct"/>
            <w:tcBorders>
              <w:top w:val="single" w:sz="4" w:space="0" w:color="auto"/>
            </w:tcBorders>
            <w:shd w:val="clear" w:color="auto" w:fill="auto"/>
            <w:vAlign w:val="bottom"/>
          </w:tcPr>
          <w:p w14:paraId="2F4FBA06" w14:textId="77777777" w:rsidR="00097DEB" w:rsidRPr="005E0DEF" w:rsidRDefault="00097DEB" w:rsidP="007638FE">
            <w:pPr>
              <w:keepNext/>
              <w:tabs>
                <w:tab w:val="left" w:pos="288"/>
                <w:tab w:val="left" w:pos="576"/>
                <w:tab w:val="left" w:pos="864"/>
                <w:tab w:val="left" w:pos="1152"/>
              </w:tabs>
              <w:spacing w:before="81" w:after="81" w:line="160" w:lineRule="exact"/>
              <w:ind w:right="40"/>
              <w:rPr>
                <w:rFonts w:eastAsia="Calibri"/>
                <w:i/>
                <w:sz w:val="14"/>
              </w:rPr>
            </w:pPr>
          </w:p>
        </w:tc>
        <w:tc>
          <w:tcPr>
            <w:tcW w:w="552" w:type="pct"/>
            <w:tcBorders>
              <w:top w:val="single" w:sz="4" w:space="0" w:color="auto"/>
            </w:tcBorders>
            <w:shd w:val="clear" w:color="auto" w:fill="auto"/>
            <w:vAlign w:val="bottom"/>
          </w:tcPr>
          <w:p w14:paraId="20A03CE4" w14:textId="77777777" w:rsidR="00097DEB" w:rsidRPr="005E0DEF" w:rsidRDefault="00097DEB" w:rsidP="007638FE">
            <w:pPr>
              <w:keepNext/>
              <w:tabs>
                <w:tab w:val="left" w:pos="576"/>
                <w:tab w:val="left" w:pos="864"/>
                <w:tab w:val="left" w:pos="1152"/>
              </w:tabs>
              <w:spacing w:before="81" w:after="81" w:line="160" w:lineRule="exact"/>
              <w:ind w:left="144" w:right="40"/>
              <w:jc w:val="right"/>
              <w:rPr>
                <w:rFonts w:eastAsia="Calibri"/>
                <w:i/>
                <w:sz w:val="14"/>
              </w:rPr>
            </w:pPr>
          </w:p>
        </w:tc>
        <w:tc>
          <w:tcPr>
            <w:tcW w:w="2209" w:type="pct"/>
            <w:gridSpan w:val="4"/>
            <w:tcBorders>
              <w:top w:val="single" w:sz="4" w:space="0" w:color="auto"/>
              <w:bottom w:val="single" w:sz="4" w:space="0" w:color="auto"/>
            </w:tcBorders>
            <w:shd w:val="clear" w:color="auto" w:fill="auto"/>
            <w:vAlign w:val="bottom"/>
          </w:tcPr>
          <w:p w14:paraId="3E4CBFF5" w14:textId="77777777" w:rsidR="00097DEB" w:rsidRPr="005E0DEF" w:rsidRDefault="00097DEB" w:rsidP="007638FE">
            <w:pPr>
              <w:keepNext/>
              <w:tabs>
                <w:tab w:val="left" w:pos="576"/>
                <w:tab w:val="left" w:pos="864"/>
                <w:tab w:val="left" w:pos="1152"/>
              </w:tabs>
              <w:spacing w:before="81" w:after="81" w:line="160" w:lineRule="exact"/>
              <w:jc w:val="center"/>
              <w:rPr>
                <w:rFonts w:eastAsia="Calibri"/>
                <w:i/>
                <w:sz w:val="14"/>
                <w:szCs w:val="16"/>
              </w:rPr>
            </w:pPr>
            <w:r w:rsidRPr="005E0DEF">
              <w:rPr>
                <w:rFonts w:eastAsia="Calibri"/>
                <w:i/>
                <w:sz w:val="14"/>
                <w:szCs w:val="16"/>
              </w:rPr>
              <w:t>Changes</w:t>
            </w:r>
          </w:p>
        </w:tc>
        <w:tc>
          <w:tcPr>
            <w:tcW w:w="552" w:type="pct"/>
            <w:tcBorders>
              <w:top w:val="single" w:sz="4" w:space="0" w:color="auto"/>
            </w:tcBorders>
            <w:shd w:val="clear" w:color="auto" w:fill="auto"/>
            <w:vAlign w:val="bottom"/>
          </w:tcPr>
          <w:p w14:paraId="216CFEA3" w14:textId="77777777" w:rsidR="00097DEB" w:rsidRPr="005E0DEF" w:rsidRDefault="00097DEB" w:rsidP="007638FE">
            <w:pPr>
              <w:keepNext/>
              <w:tabs>
                <w:tab w:val="left" w:pos="576"/>
                <w:tab w:val="left" w:pos="864"/>
                <w:tab w:val="left" w:pos="1152"/>
              </w:tabs>
              <w:spacing w:before="81" w:after="81" w:line="160" w:lineRule="exact"/>
              <w:ind w:left="144" w:right="40"/>
              <w:jc w:val="right"/>
              <w:rPr>
                <w:rFonts w:eastAsia="Calibri"/>
                <w:i/>
                <w:sz w:val="14"/>
                <w:szCs w:val="16"/>
              </w:rPr>
            </w:pPr>
          </w:p>
        </w:tc>
      </w:tr>
      <w:tr w:rsidR="00097DEB" w:rsidRPr="004B49C5" w14:paraId="4C1969C2" w14:textId="77777777" w:rsidTr="007638FE">
        <w:trPr>
          <w:trHeight w:val="72"/>
          <w:tblHeader/>
        </w:trPr>
        <w:tc>
          <w:tcPr>
            <w:tcW w:w="1687" w:type="pct"/>
            <w:tcBorders>
              <w:bottom w:val="single" w:sz="12" w:space="0" w:color="auto"/>
            </w:tcBorders>
            <w:shd w:val="clear" w:color="auto" w:fill="auto"/>
            <w:vAlign w:val="bottom"/>
          </w:tcPr>
          <w:p w14:paraId="322A09B9" w14:textId="77777777" w:rsidR="00097DEB" w:rsidRPr="005E0DEF" w:rsidRDefault="00097DEB" w:rsidP="007638FE">
            <w:pPr>
              <w:keepNext/>
              <w:tabs>
                <w:tab w:val="left" w:pos="288"/>
                <w:tab w:val="left" w:pos="576"/>
                <w:tab w:val="left" w:pos="864"/>
                <w:tab w:val="left" w:pos="1152"/>
              </w:tabs>
              <w:spacing w:before="81" w:after="81" w:line="160" w:lineRule="exact"/>
              <w:ind w:right="40"/>
              <w:rPr>
                <w:rFonts w:eastAsia="Calibri"/>
                <w:i/>
                <w:sz w:val="14"/>
              </w:rPr>
            </w:pPr>
            <w:r w:rsidRPr="005E0DEF">
              <w:rPr>
                <w:rFonts w:eastAsia="Calibri"/>
                <w:i/>
                <w:sz w:val="14"/>
              </w:rPr>
              <w:t>Category and grade</w:t>
            </w:r>
          </w:p>
        </w:tc>
        <w:tc>
          <w:tcPr>
            <w:tcW w:w="552" w:type="pct"/>
            <w:tcBorders>
              <w:bottom w:val="single" w:sz="12" w:space="0" w:color="auto"/>
            </w:tcBorders>
            <w:shd w:val="clear" w:color="auto" w:fill="auto"/>
            <w:vAlign w:val="bottom"/>
          </w:tcPr>
          <w:p w14:paraId="11C3DC18" w14:textId="77777777" w:rsidR="00097DEB" w:rsidRPr="005E0DEF" w:rsidRDefault="00097DEB" w:rsidP="007638FE">
            <w:pPr>
              <w:keepNext/>
              <w:tabs>
                <w:tab w:val="left" w:pos="576"/>
                <w:tab w:val="left" w:pos="864"/>
                <w:tab w:val="left" w:pos="1152"/>
              </w:tabs>
              <w:spacing w:before="81" w:after="81" w:line="160" w:lineRule="exact"/>
              <w:ind w:left="288" w:right="40"/>
              <w:jc w:val="right"/>
              <w:rPr>
                <w:rFonts w:eastAsia="Calibri"/>
                <w:i/>
                <w:sz w:val="14"/>
                <w:szCs w:val="16"/>
              </w:rPr>
            </w:pPr>
            <w:r w:rsidRPr="005E0DEF">
              <w:rPr>
                <w:rFonts w:eastAsia="Calibri"/>
                <w:i/>
                <w:sz w:val="14"/>
              </w:rPr>
              <w:t xml:space="preserve">2025 approved </w:t>
            </w:r>
          </w:p>
        </w:tc>
        <w:tc>
          <w:tcPr>
            <w:tcW w:w="552" w:type="pct"/>
            <w:tcBorders>
              <w:top w:val="single" w:sz="4" w:space="0" w:color="auto"/>
              <w:bottom w:val="single" w:sz="12" w:space="0" w:color="auto"/>
            </w:tcBorders>
            <w:shd w:val="clear" w:color="auto" w:fill="auto"/>
            <w:vAlign w:val="bottom"/>
          </w:tcPr>
          <w:p w14:paraId="21DF4F0D" w14:textId="77777777" w:rsidR="00097DEB" w:rsidRPr="005E0DEF" w:rsidRDefault="00097DEB" w:rsidP="007638FE">
            <w:pPr>
              <w:keepNext/>
              <w:tabs>
                <w:tab w:val="left" w:pos="576"/>
                <w:tab w:val="left" w:pos="864"/>
                <w:tab w:val="left" w:pos="1152"/>
              </w:tabs>
              <w:spacing w:before="81" w:after="81" w:line="160" w:lineRule="exact"/>
              <w:ind w:left="144" w:right="40"/>
              <w:jc w:val="right"/>
              <w:rPr>
                <w:rFonts w:eastAsia="Calibri"/>
                <w:i/>
                <w:sz w:val="14"/>
                <w:szCs w:val="16"/>
              </w:rPr>
            </w:pPr>
            <w:r w:rsidRPr="005E0DEF">
              <w:rPr>
                <w:rFonts w:eastAsia="Calibri"/>
                <w:i/>
                <w:sz w:val="14"/>
              </w:rPr>
              <w:t xml:space="preserve">Technical adjustments </w:t>
            </w:r>
          </w:p>
        </w:tc>
        <w:tc>
          <w:tcPr>
            <w:tcW w:w="552" w:type="pct"/>
            <w:tcBorders>
              <w:top w:val="single" w:sz="4" w:space="0" w:color="auto"/>
              <w:bottom w:val="single" w:sz="12" w:space="0" w:color="auto"/>
            </w:tcBorders>
            <w:shd w:val="clear" w:color="auto" w:fill="auto"/>
            <w:vAlign w:val="bottom"/>
          </w:tcPr>
          <w:p w14:paraId="0EE86065" w14:textId="77777777" w:rsidR="00097DEB" w:rsidRPr="005E0DEF" w:rsidRDefault="00097DEB" w:rsidP="007638FE">
            <w:pPr>
              <w:keepNext/>
              <w:tabs>
                <w:tab w:val="left" w:pos="576"/>
                <w:tab w:val="left" w:pos="864"/>
                <w:tab w:val="left" w:pos="1152"/>
              </w:tabs>
              <w:spacing w:before="81" w:after="81" w:line="160" w:lineRule="exact"/>
              <w:ind w:left="144" w:right="40"/>
              <w:jc w:val="right"/>
              <w:rPr>
                <w:rFonts w:eastAsia="Calibri"/>
                <w:i/>
                <w:sz w:val="14"/>
                <w:szCs w:val="16"/>
              </w:rPr>
            </w:pPr>
            <w:r w:rsidRPr="005E0DEF">
              <w:rPr>
                <w:rFonts w:eastAsia="Calibri"/>
                <w:i/>
                <w:sz w:val="14"/>
              </w:rPr>
              <w:t xml:space="preserve">New/expanded mandates </w:t>
            </w:r>
          </w:p>
        </w:tc>
        <w:tc>
          <w:tcPr>
            <w:tcW w:w="552" w:type="pct"/>
            <w:tcBorders>
              <w:top w:val="single" w:sz="4" w:space="0" w:color="auto"/>
              <w:bottom w:val="single" w:sz="12" w:space="0" w:color="auto"/>
            </w:tcBorders>
            <w:shd w:val="clear" w:color="auto" w:fill="auto"/>
            <w:vAlign w:val="bottom"/>
          </w:tcPr>
          <w:p w14:paraId="03C6BECA" w14:textId="77777777" w:rsidR="00097DEB" w:rsidRPr="005E0DEF" w:rsidRDefault="00097DEB" w:rsidP="007638FE">
            <w:pPr>
              <w:keepNext/>
              <w:tabs>
                <w:tab w:val="left" w:pos="576"/>
                <w:tab w:val="left" w:pos="864"/>
                <w:tab w:val="left" w:pos="1152"/>
              </w:tabs>
              <w:spacing w:before="81" w:after="81" w:line="160" w:lineRule="exact"/>
              <w:ind w:left="144" w:right="40"/>
              <w:jc w:val="right"/>
              <w:rPr>
                <w:rFonts w:eastAsia="Calibri"/>
                <w:i/>
                <w:sz w:val="14"/>
                <w:szCs w:val="16"/>
              </w:rPr>
            </w:pPr>
            <w:r w:rsidRPr="005E0DEF">
              <w:rPr>
                <w:rFonts w:eastAsia="Calibri"/>
                <w:i/>
                <w:sz w:val="14"/>
              </w:rPr>
              <w:t xml:space="preserve">Other </w:t>
            </w:r>
          </w:p>
        </w:tc>
        <w:tc>
          <w:tcPr>
            <w:tcW w:w="552" w:type="pct"/>
            <w:tcBorders>
              <w:top w:val="single" w:sz="4" w:space="0" w:color="auto"/>
              <w:bottom w:val="single" w:sz="12" w:space="0" w:color="auto"/>
            </w:tcBorders>
            <w:shd w:val="clear" w:color="auto" w:fill="auto"/>
            <w:vAlign w:val="bottom"/>
          </w:tcPr>
          <w:p w14:paraId="7A91F26B" w14:textId="77777777" w:rsidR="00097DEB" w:rsidRPr="005E0DEF" w:rsidRDefault="00097DEB" w:rsidP="007638FE">
            <w:pPr>
              <w:keepNext/>
              <w:tabs>
                <w:tab w:val="left" w:pos="576"/>
                <w:tab w:val="left" w:pos="864"/>
                <w:tab w:val="left" w:pos="1152"/>
              </w:tabs>
              <w:spacing w:before="81" w:after="81" w:line="160" w:lineRule="exact"/>
              <w:ind w:left="144" w:right="40"/>
              <w:jc w:val="right"/>
              <w:rPr>
                <w:rFonts w:eastAsia="Calibri"/>
                <w:i/>
                <w:sz w:val="14"/>
                <w:szCs w:val="16"/>
              </w:rPr>
            </w:pPr>
            <w:r w:rsidRPr="005E0DEF">
              <w:rPr>
                <w:rFonts w:eastAsia="Calibri"/>
                <w:i/>
                <w:sz w:val="14"/>
                <w:szCs w:val="16"/>
              </w:rPr>
              <w:t xml:space="preserve">Total </w:t>
            </w:r>
          </w:p>
        </w:tc>
        <w:tc>
          <w:tcPr>
            <w:tcW w:w="552" w:type="pct"/>
            <w:tcBorders>
              <w:bottom w:val="single" w:sz="12" w:space="0" w:color="auto"/>
            </w:tcBorders>
            <w:shd w:val="clear" w:color="auto" w:fill="auto"/>
            <w:vAlign w:val="bottom"/>
          </w:tcPr>
          <w:p w14:paraId="4C0DE510" w14:textId="77777777" w:rsidR="00097DEB" w:rsidRPr="005E0DEF" w:rsidRDefault="00097DEB" w:rsidP="007638FE">
            <w:pPr>
              <w:keepNext/>
              <w:tabs>
                <w:tab w:val="left" w:pos="576"/>
                <w:tab w:val="left" w:pos="864"/>
                <w:tab w:val="left" w:pos="1152"/>
              </w:tabs>
              <w:spacing w:before="81" w:after="81" w:line="160" w:lineRule="exact"/>
              <w:ind w:left="144" w:right="40"/>
              <w:jc w:val="right"/>
              <w:rPr>
                <w:rFonts w:eastAsia="Calibri"/>
                <w:i/>
                <w:sz w:val="14"/>
                <w:szCs w:val="16"/>
              </w:rPr>
            </w:pPr>
            <w:r w:rsidRPr="005E0DEF">
              <w:rPr>
                <w:rFonts w:eastAsia="Calibri"/>
                <w:i/>
                <w:sz w:val="14"/>
                <w:szCs w:val="16"/>
              </w:rPr>
              <w:t>2026 proposed</w:t>
            </w:r>
          </w:p>
        </w:tc>
      </w:tr>
      <w:tr w:rsidR="00097DEB" w:rsidRPr="004B49C5" w14:paraId="62C6CFEC" w14:textId="77777777" w:rsidTr="007638FE">
        <w:trPr>
          <w:trHeight w:hRule="exact" w:val="115"/>
          <w:tblHeader/>
        </w:trPr>
        <w:tc>
          <w:tcPr>
            <w:tcW w:w="1687" w:type="pct"/>
            <w:tcBorders>
              <w:top w:val="single" w:sz="12" w:space="0" w:color="auto"/>
            </w:tcBorders>
            <w:shd w:val="clear" w:color="auto" w:fill="auto"/>
            <w:vAlign w:val="bottom"/>
          </w:tcPr>
          <w:p w14:paraId="05FB143E" w14:textId="77777777" w:rsidR="00097DEB" w:rsidRPr="005E0DEF" w:rsidRDefault="00097DEB" w:rsidP="007638FE">
            <w:pPr>
              <w:keepNext/>
              <w:tabs>
                <w:tab w:val="left" w:pos="288"/>
                <w:tab w:val="left" w:pos="576"/>
                <w:tab w:val="left" w:pos="864"/>
                <w:tab w:val="left" w:pos="1152"/>
              </w:tabs>
              <w:spacing w:before="40" w:after="40" w:line="210" w:lineRule="exact"/>
              <w:ind w:right="40"/>
              <w:rPr>
                <w:rFonts w:eastAsia="Calibri"/>
                <w:b/>
                <w:sz w:val="17"/>
              </w:rPr>
            </w:pPr>
          </w:p>
        </w:tc>
        <w:tc>
          <w:tcPr>
            <w:tcW w:w="552" w:type="pct"/>
            <w:tcBorders>
              <w:top w:val="single" w:sz="12" w:space="0" w:color="auto"/>
            </w:tcBorders>
            <w:shd w:val="clear" w:color="auto" w:fill="auto"/>
            <w:vAlign w:val="bottom"/>
          </w:tcPr>
          <w:p w14:paraId="0C443D0F" w14:textId="77777777" w:rsidR="00097DEB" w:rsidRPr="005E0DEF"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p>
        </w:tc>
        <w:tc>
          <w:tcPr>
            <w:tcW w:w="552" w:type="pct"/>
            <w:tcBorders>
              <w:top w:val="single" w:sz="12" w:space="0" w:color="auto"/>
            </w:tcBorders>
            <w:shd w:val="clear" w:color="auto" w:fill="auto"/>
            <w:vAlign w:val="bottom"/>
          </w:tcPr>
          <w:p w14:paraId="30E71435" w14:textId="77777777" w:rsidR="00097DEB" w:rsidRPr="005E0DEF"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p>
        </w:tc>
        <w:tc>
          <w:tcPr>
            <w:tcW w:w="552" w:type="pct"/>
            <w:tcBorders>
              <w:top w:val="single" w:sz="12" w:space="0" w:color="auto"/>
            </w:tcBorders>
            <w:shd w:val="clear" w:color="auto" w:fill="auto"/>
            <w:vAlign w:val="bottom"/>
          </w:tcPr>
          <w:p w14:paraId="2BFF1217" w14:textId="77777777" w:rsidR="00097DEB" w:rsidRPr="005E0DEF"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p>
        </w:tc>
        <w:tc>
          <w:tcPr>
            <w:tcW w:w="552" w:type="pct"/>
            <w:tcBorders>
              <w:top w:val="single" w:sz="12" w:space="0" w:color="auto"/>
            </w:tcBorders>
            <w:shd w:val="clear" w:color="auto" w:fill="auto"/>
            <w:vAlign w:val="bottom"/>
          </w:tcPr>
          <w:p w14:paraId="7365D837" w14:textId="77777777" w:rsidR="00097DEB" w:rsidRPr="005E0DEF"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p>
        </w:tc>
        <w:tc>
          <w:tcPr>
            <w:tcW w:w="552" w:type="pct"/>
            <w:tcBorders>
              <w:top w:val="single" w:sz="12" w:space="0" w:color="auto"/>
            </w:tcBorders>
            <w:shd w:val="clear" w:color="auto" w:fill="auto"/>
            <w:vAlign w:val="bottom"/>
          </w:tcPr>
          <w:p w14:paraId="2524AA59" w14:textId="77777777" w:rsidR="00097DEB" w:rsidRPr="005E0DEF"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p>
        </w:tc>
        <w:tc>
          <w:tcPr>
            <w:tcW w:w="552" w:type="pct"/>
            <w:tcBorders>
              <w:top w:val="single" w:sz="12" w:space="0" w:color="auto"/>
            </w:tcBorders>
            <w:shd w:val="clear" w:color="auto" w:fill="auto"/>
            <w:vAlign w:val="bottom"/>
          </w:tcPr>
          <w:p w14:paraId="0AA7CF42" w14:textId="77777777" w:rsidR="00097DEB" w:rsidRPr="005E0DEF"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p>
        </w:tc>
      </w:tr>
      <w:tr w:rsidR="00097DEB" w:rsidRPr="004B49C5" w14:paraId="21551C79" w14:textId="77777777" w:rsidTr="007638FE">
        <w:trPr>
          <w:trHeight w:val="20"/>
        </w:trPr>
        <w:tc>
          <w:tcPr>
            <w:tcW w:w="1687" w:type="pct"/>
            <w:shd w:val="clear" w:color="auto" w:fill="auto"/>
            <w:vAlign w:val="bottom"/>
          </w:tcPr>
          <w:p w14:paraId="00236C60" w14:textId="77777777" w:rsidR="00097DEB" w:rsidRPr="005E0DEF" w:rsidRDefault="00097DEB" w:rsidP="007638FE">
            <w:pPr>
              <w:keepNext/>
              <w:tabs>
                <w:tab w:val="left" w:pos="288"/>
                <w:tab w:val="left" w:pos="576"/>
                <w:tab w:val="left" w:pos="864"/>
                <w:tab w:val="left" w:pos="1152"/>
              </w:tabs>
              <w:spacing w:before="40" w:after="40" w:line="200" w:lineRule="exact"/>
              <w:ind w:right="43"/>
              <w:rPr>
                <w:rFonts w:eastAsia="Calibri"/>
                <w:b/>
                <w:sz w:val="17"/>
              </w:rPr>
            </w:pPr>
            <w:r w:rsidRPr="005E0DEF">
              <w:rPr>
                <w:rFonts w:eastAsia="Calibri"/>
                <w:b/>
                <w:sz w:val="17"/>
              </w:rPr>
              <w:t>Professional and higher</w:t>
            </w:r>
          </w:p>
        </w:tc>
        <w:tc>
          <w:tcPr>
            <w:tcW w:w="552" w:type="pct"/>
            <w:shd w:val="clear" w:color="auto" w:fill="auto"/>
            <w:vAlign w:val="bottom"/>
          </w:tcPr>
          <w:p w14:paraId="6A0157F8" w14:textId="77777777" w:rsidR="00097DEB" w:rsidRPr="005E0DEF" w:rsidRDefault="00097DEB" w:rsidP="007638FE">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52" w:type="pct"/>
            <w:shd w:val="clear" w:color="auto" w:fill="auto"/>
            <w:vAlign w:val="bottom"/>
          </w:tcPr>
          <w:p w14:paraId="5098AEAB" w14:textId="77777777" w:rsidR="00097DEB" w:rsidRPr="005E0DEF" w:rsidRDefault="00097DEB" w:rsidP="007638FE">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52" w:type="pct"/>
            <w:shd w:val="clear" w:color="auto" w:fill="auto"/>
            <w:vAlign w:val="bottom"/>
          </w:tcPr>
          <w:p w14:paraId="0C71BBBA" w14:textId="77777777" w:rsidR="00097DEB" w:rsidRPr="005E0DEF" w:rsidRDefault="00097DEB" w:rsidP="007638FE">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52" w:type="pct"/>
            <w:shd w:val="clear" w:color="auto" w:fill="auto"/>
            <w:vAlign w:val="bottom"/>
          </w:tcPr>
          <w:p w14:paraId="023B8DBD" w14:textId="77777777" w:rsidR="00097DEB" w:rsidRPr="005E0DEF" w:rsidRDefault="00097DEB" w:rsidP="007638FE">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52" w:type="pct"/>
            <w:shd w:val="clear" w:color="auto" w:fill="auto"/>
            <w:vAlign w:val="bottom"/>
          </w:tcPr>
          <w:p w14:paraId="41B943DB" w14:textId="77777777" w:rsidR="00097DEB" w:rsidRPr="005E0DEF" w:rsidRDefault="00097DEB" w:rsidP="007638FE">
            <w:pPr>
              <w:keepNext/>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52" w:type="pct"/>
            <w:shd w:val="clear" w:color="auto" w:fill="auto"/>
            <w:vAlign w:val="bottom"/>
          </w:tcPr>
          <w:p w14:paraId="7B6D0B3D" w14:textId="77777777" w:rsidR="00097DEB" w:rsidRPr="005E0DEF" w:rsidRDefault="00097DEB" w:rsidP="007638FE">
            <w:pPr>
              <w:keepNext/>
              <w:tabs>
                <w:tab w:val="left" w:pos="288"/>
                <w:tab w:val="left" w:pos="576"/>
                <w:tab w:val="left" w:pos="864"/>
                <w:tab w:val="left" w:pos="1152"/>
              </w:tabs>
              <w:spacing w:before="40" w:after="40" w:line="200" w:lineRule="exact"/>
              <w:ind w:left="144" w:right="43"/>
              <w:jc w:val="right"/>
              <w:rPr>
                <w:rFonts w:eastAsia="Calibri"/>
                <w:sz w:val="17"/>
                <w:szCs w:val="17"/>
              </w:rPr>
            </w:pPr>
          </w:p>
        </w:tc>
      </w:tr>
      <w:tr w:rsidR="00097DEB" w:rsidRPr="004B49C5" w14:paraId="590F68CE" w14:textId="77777777" w:rsidTr="007638FE">
        <w:trPr>
          <w:trHeight w:val="20"/>
        </w:trPr>
        <w:tc>
          <w:tcPr>
            <w:tcW w:w="1687" w:type="pct"/>
            <w:shd w:val="clear" w:color="auto" w:fill="auto"/>
            <w:vAlign w:val="bottom"/>
          </w:tcPr>
          <w:p w14:paraId="5932046E"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40" w:line="200" w:lineRule="exact"/>
              <w:ind w:right="43"/>
              <w:rPr>
                <w:rFonts w:eastAsia="Calibri"/>
                <w:sz w:val="17"/>
              </w:rPr>
            </w:pPr>
            <w:r w:rsidRPr="005E0DEF">
              <w:rPr>
                <w:rFonts w:eastAsia="Calibri"/>
                <w:sz w:val="17"/>
              </w:rPr>
              <w:t>USG</w:t>
            </w:r>
          </w:p>
        </w:tc>
        <w:tc>
          <w:tcPr>
            <w:tcW w:w="552" w:type="pct"/>
            <w:shd w:val="clear" w:color="auto" w:fill="auto"/>
            <w:vAlign w:val="bottom"/>
          </w:tcPr>
          <w:p w14:paraId="6EE0CBD2"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sz w:val="17"/>
                <w:szCs w:val="17"/>
              </w:rPr>
              <w:t>1</w:t>
            </w:r>
          </w:p>
        </w:tc>
        <w:tc>
          <w:tcPr>
            <w:tcW w:w="552" w:type="pct"/>
            <w:shd w:val="clear" w:color="auto" w:fill="auto"/>
            <w:vAlign w:val="bottom"/>
          </w:tcPr>
          <w:p w14:paraId="40F82BA7"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w:t>
            </w:r>
          </w:p>
        </w:tc>
        <w:tc>
          <w:tcPr>
            <w:tcW w:w="552" w:type="pct"/>
            <w:shd w:val="clear" w:color="auto" w:fill="auto"/>
            <w:vAlign w:val="bottom"/>
          </w:tcPr>
          <w:p w14:paraId="0BAF82F5"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sz w:val="17"/>
                <w:szCs w:val="17"/>
              </w:rPr>
              <w:t xml:space="preserve">– </w:t>
            </w:r>
          </w:p>
        </w:tc>
        <w:tc>
          <w:tcPr>
            <w:tcW w:w="552" w:type="pct"/>
            <w:shd w:val="clear" w:color="auto" w:fill="auto"/>
            <w:vAlign w:val="bottom"/>
          </w:tcPr>
          <w:p w14:paraId="673FA9F3"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sz w:val="17"/>
                <w:szCs w:val="17"/>
              </w:rPr>
              <w:t xml:space="preserve">– </w:t>
            </w:r>
          </w:p>
        </w:tc>
        <w:tc>
          <w:tcPr>
            <w:tcW w:w="552" w:type="pct"/>
            <w:shd w:val="clear" w:color="auto" w:fill="auto"/>
            <w:vAlign w:val="bottom"/>
          </w:tcPr>
          <w:p w14:paraId="1067AAEB"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sz w:val="17"/>
                <w:szCs w:val="17"/>
              </w:rPr>
              <w:t xml:space="preserve">– </w:t>
            </w:r>
          </w:p>
        </w:tc>
        <w:tc>
          <w:tcPr>
            <w:tcW w:w="552" w:type="pct"/>
            <w:shd w:val="clear" w:color="auto" w:fill="auto"/>
            <w:vAlign w:val="bottom"/>
          </w:tcPr>
          <w:p w14:paraId="7414B277"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sidDel="00523206">
              <w:rPr>
                <w:rFonts w:eastAsia="Calibri"/>
                <w:sz w:val="17"/>
                <w:szCs w:val="17"/>
              </w:rPr>
              <w:t>1</w:t>
            </w:r>
          </w:p>
        </w:tc>
      </w:tr>
      <w:tr w:rsidR="00097DEB" w:rsidRPr="004B49C5" w14:paraId="56F7C79E" w14:textId="77777777" w:rsidTr="007638FE">
        <w:trPr>
          <w:trHeight w:val="20"/>
        </w:trPr>
        <w:tc>
          <w:tcPr>
            <w:tcW w:w="1687" w:type="pct"/>
            <w:shd w:val="clear" w:color="auto" w:fill="auto"/>
            <w:vAlign w:val="bottom"/>
          </w:tcPr>
          <w:p w14:paraId="3F347E21"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40" w:line="200" w:lineRule="exact"/>
              <w:ind w:right="43"/>
              <w:rPr>
                <w:rFonts w:eastAsia="Calibri"/>
                <w:sz w:val="17"/>
              </w:rPr>
            </w:pPr>
            <w:r w:rsidRPr="005E0DEF">
              <w:rPr>
                <w:rFonts w:eastAsia="Calibri"/>
                <w:sz w:val="17"/>
              </w:rPr>
              <w:t>D-2</w:t>
            </w:r>
          </w:p>
        </w:tc>
        <w:tc>
          <w:tcPr>
            <w:tcW w:w="552" w:type="pct"/>
            <w:shd w:val="clear" w:color="auto" w:fill="auto"/>
            <w:vAlign w:val="bottom"/>
          </w:tcPr>
          <w:p w14:paraId="5BD782EA"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bCs/>
                <w:sz w:val="17"/>
                <w:szCs w:val="17"/>
              </w:rPr>
              <w:t>3</w:t>
            </w:r>
          </w:p>
        </w:tc>
        <w:tc>
          <w:tcPr>
            <w:tcW w:w="552" w:type="pct"/>
            <w:shd w:val="clear" w:color="auto" w:fill="auto"/>
            <w:vAlign w:val="bottom"/>
          </w:tcPr>
          <w:p w14:paraId="75C63D6C"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sz w:val="17"/>
                <w:szCs w:val="17"/>
              </w:rPr>
              <w:t xml:space="preserve">– </w:t>
            </w:r>
          </w:p>
        </w:tc>
        <w:tc>
          <w:tcPr>
            <w:tcW w:w="552" w:type="pct"/>
            <w:shd w:val="clear" w:color="auto" w:fill="auto"/>
            <w:vAlign w:val="bottom"/>
          </w:tcPr>
          <w:p w14:paraId="512F4016"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1CBA5C8B"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347CFE17"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3A2C77AC"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sidDel="00523206">
              <w:rPr>
                <w:rFonts w:eastAsia="Calibri"/>
                <w:bCs/>
                <w:sz w:val="17"/>
                <w:szCs w:val="17"/>
              </w:rPr>
              <w:t>3</w:t>
            </w:r>
          </w:p>
        </w:tc>
      </w:tr>
      <w:tr w:rsidR="00097DEB" w:rsidRPr="004B49C5" w14:paraId="1DC9CD04" w14:textId="77777777" w:rsidTr="007638FE">
        <w:trPr>
          <w:trHeight w:val="20"/>
        </w:trPr>
        <w:tc>
          <w:tcPr>
            <w:tcW w:w="1687" w:type="pct"/>
            <w:shd w:val="clear" w:color="auto" w:fill="auto"/>
            <w:vAlign w:val="bottom"/>
          </w:tcPr>
          <w:p w14:paraId="7AB1D2D5"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40" w:line="200" w:lineRule="exact"/>
              <w:ind w:right="43"/>
              <w:rPr>
                <w:rFonts w:eastAsia="Calibri"/>
                <w:sz w:val="17"/>
              </w:rPr>
            </w:pPr>
            <w:r w:rsidRPr="005E0DEF">
              <w:rPr>
                <w:rFonts w:eastAsia="Calibri"/>
                <w:sz w:val="17"/>
              </w:rPr>
              <w:t>D-1</w:t>
            </w:r>
          </w:p>
        </w:tc>
        <w:tc>
          <w:tcPr>
            <w:tcW w:w="552" w:type="pct"/>
            <w:shd w:val="clear" w:color="auto" w:fill="auto"/>
            <w:vAlign w:val="bottom"/>
          </w:tcPr>
          <w:p w14:paraId="12F23ECD"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8</w:t>
            </w:r>
          </w:p>
        </w:tc>
        <w:tc>
          <w:tcPr>
            <w:tcW w:w="552" w:type="pct"/>
            <w:shd w:val="clear" w:color="auto" w:fill="auto"/>
            <w:vAlign w:val="bottom"/>
          </w:tcPr>
          <w:p w14:paraId="725FF70A"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w:t>
            </w:r>
          </w:p>
        </w:tc>
        <w:tc>
          <w:tcPr>
            <w:tcW w:w="552" w:type="pct"/>
            <w:shd w:val="clear" w:color="auto" w:fill="auto"/>
            <w:vAlign w:val="bottom"/>
          </w:tcPr>
          <w:p w14:paraId="66954027"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06CB0C63"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36A6DAE0"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3A27A3F5"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sidDel="00523206">
              <w:rPr>
                <w:rFonts w:eastAsia="Calibri"/>
                <w:bCs/>
                <w:sz w:val="17"/>
                <w:szCs w:val="17"/>
              </w:rPr>
              <w:t>8</w:t>
            </w:r>
          </w:p>
        </w:tc>
      </w:tr>
      <w:tr w:rsidR="00097DEB" w:rsidRPr="004B49C5" w14:paraId="1DB1A352" w14:textId="77777777" w:rsidTr="007638FE">
        <w:trPr>
          <w:trHeight w:val="20"/>
        </w:trPr>
        <w:tc>
          <w:tcPr>
            <w:tcW w:w="1687" w:type="pct"/>
            <w:shd w:val="clear" w:color="auto" w:fill="auto"/>
            <w:vAlign w:val="bottom"/>
          </w:tcPr>
          <w:p w14:paraId="61CAD237"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40" w:line="200" w:lineRule="exact"/>
              <w:ind w:right="43"/>
              <w:rPr>
                <w:rFonts w:eastAsia="Calibri"/>
                <w:sz w:val="17"/>
              </w:rPr>
            </w:pPr>
            <w:r w:rsidRPr="005E0DEF">
              <w:rPr>
                <w:rFonts w:eastAsia="Calibri"/>
                <w:sz w:val="17"/>
              </w:rPr>
              <w:t>P-5</w:t>
            </w:r>
          </w:p>
        </w:tc>
        <w:tc>
          <w:tcPr>
            <w:tcW w:w="552" w:type="pct"/>
            <w:shd w:val="clear" w:color="auto" w:fill="auto"/>
            <w:vAlign w:val="bottom"/>
          </w:tcPr>
          <w:p w14:paraId="3CEF77ED"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15</w:t>
            </w:r>
          </w:p>
        </w:tc>
        <w:tc>
          <w:tcPr>
            <w:tcW w:w="552" w:type="pct"/>
            <w:shd w:val="clear" w:color="auto" w:fill="auto"/>
            <w:vAlign w:val="bottom"/>
          </w:tcPr>
          <w:p w14:paraId="49D880CF"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w:t>
            </w:r>
          </w:p>
        </w:tc>
        <w:tc>
          <w:tcPr>
            <w:tcW w:w="552" w:type="pct"/>
            <w:shd w:val="clear" w:color="auto" w:fill="auto"/>
            <w:vAlign w:val="bottom"/>
          </w:tcPr>
          <w:p w14:paraId="11D26A81"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504CA084"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26B6D700"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4F62D5D1"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15</w:t>
            </w:r>
          </w:p>
        </w:tc>
      </w:tr>
      <w:tr w:rsidR="00097DEB" w:rsidRPr="004B49C5" w14:paraId="291E46BB" w14:textId="77777777" w:rsidTr="007638FE">
        <w:trPr>
          <w:trHeight w:val="20"/>
        </w:trPr>
        <w:tc>
          <w:tcPr>
            <w:tcW w:w="1687" w:type="pct"/>
            <w:shd w:val="clear" w:color="auto" w:fill="auto"/>
            <w:vAlign w:val="bottom"/>
          </w:tcPr>
          <w:p w14:paraId="42D345F3"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40" w:line="200" w:lineRule="exact"/>
              <w:ind w:right="43"/>
              <w:rPr>
                <w:rFonts w:eastAsia="Calibri"/>
                <w:sz w:val="17"/>
              </w:rPr>
            </w:pPr>
            <w:r w:rsidRPr="005E0DEF">
              <w:rPr>
                <w:rFonts w:eastAsia="Calibri"/>
                <w:sz w:val="17"/>
              </w:rPr>
              <w:t>P-4</w:t>
            </w:r>
          </w:p>
        </w:tc>
        <w:tc>
          <w:tcPr>
            <w:tcW w:w="552" w:type="pct"/>
            <w:shd w:val="clear" w:color="auto" w:fill="auto"/>
            <w:vAlign w:val="bottom"/>
          </w:tcPr>
          <w:p w14:paraId="3E2F47DB"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36</w:t>
            </w:r>
          </w:p>
        </w:tc>
        <w:tc>
          <w:tcPr>
            <w:tcW w:w="552" w:type="pct"/>
            <w:shd w:val="clear" w:color="auto" w:fill="auto"/>
            <w:vAlign w:val="bottom"/>
          </w:tcPr>
          <w:p w14:paraId="36E46876"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738850C7"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4F8FE14C"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w:t>
            </w:r>
          </w:p>
        </w:tc>
        <w:tc>
          <w:tcPr>
            <w:tcW w:w="552" w:type="pct"/>
            <w:shd w:val="clear" w:color="auto" w:fill="auto"/>
            <w:vAlign w:val="bottom"/>
          </w:tcPr>
          <w:p w14:paraId="5DC2F5F4"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1B626736"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36</w:t>
            </w:r>
          </w:p>
        </w:tc>
      </w:tr>
      <w:tr w:rsidR="00097DEB" w:rsidRPr="004B49C5" w14:paraId="1E9650A3" w14:textId="77777777" w:rsidTr="007638FE">
        <w:trPr>
          <w:trHeight w:val="20"/>
        </w:trPr>
        <w:tc>
          <w:tcPr>
            <w:tcW w:w="1687" w:type="pct"/>
            <w:shd w:val="clear" w:color="auto" w:fill="auto"/>
            <w:vAlign w:val="bottom"/>
          </w:tcPr>
          <w:p w14:paraId="098C2BAF"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40" w:line="200" w:lineRule="exact"/>
              <w:ind w:right="43"/>
              <w:rPr>
                <w:rFonts w:eastAsia="Calibri"/>
                <w:sz w:val="17"/>
              </w:rPr>
            </w:pPr>
            <w:r w:rsidRPr="005E0DEF">
              <w:rPr>
                <w:rFonts w:eastAsia="Calibri"/>
                <w:sz w:val="17"/>
              </w:rPr>
              <w:t>P-3</w:t>
            </w:r>
          </w:p>
        </w:tc>
        <w:tc>
          <w:tcPr>
            <w:tcW w:w="552" w:type="pct"/>
            <w:shd w:val="clear" w:color="auto" w:fill="auto"/>
            <w:vAlign w:val="bottom"/>
          </w:tcPr>
          <w:p w14:paraId="61749171"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35</w:t>
            </w:r>
          </w:p>
        </w:tc>
        <w:tc>
          <w:tcPr>
            <w:tcW w:w="552" w:type="pct"/>
            <w:shd w:val="clear" w:color="auto" w:fill="auto"/>
            <w:vAlign w:val="bottom"/>
          </w:tcPr>
          <w:p w14:paraId="4FFC9715"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283CE436"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430BAE74"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w:t>
            </w:r>
          </w:p>
        </w:tc>
        <w:tc>
          <w:tcPr>
            <w:tcW w:w="552" w:type="pct"/>
            <w:shd w:val="clear" w:color="auto" w:fill="auto"/>
            <w:vAlign w:val="bottom"/>
          </w:tcPr>
          <w:p w14:paraId="323072E1"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07B3FA4F"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Cs/>
                <w:sz w:val="17"/>
                <w:szCs w:val="17"/>
              </w:rPr>
            </w:pPr>
            <w:r w:rsidRPr="005E0DEF">
              <w:rPr>
                <w:rFonts w:eastAsia="Calibri"/>
                <w:bCs/>
                <w:sz w:val="17"/>
                <w:szCs w:val="17"/>
              </w:rPr>
              <w:t>35</w:t>
            </w:r>
          </w:p>
        </w:tc>
      </w:tr>
      <w:tr w:rsidR="00097DEB" w:rsidRPr="004B49C5" w14:paraId="13F2E2DF" w14:textId="77777777" w:rsidTr="007638FE">
        <w:trPr>
          <w:trHeight w:val="20"/>
        </w:trPr>
        <w:tc>
          <w:tcPr>
            <w:tcW w:w="1687" w:type="pct"/>
            <w:tcBorders>
              <w:bottom w:val="single" w:sz="4" w:space="0" w:color="auto"/>
            </w:tcBorders>
            <w:shd w:val="clear" w:color="auto" w:fill="auto"/>
            <w:vAlign w:val="bottom"/>
          </w:tcPr>
          <w:p w14:paraId="07A04FF0"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81" w:line="200" w:lineRule="exact"/>
              <w:ind w:right="43"/>
              <w:rPr>
                <w:rFonts w:eastAsia="Calibri"/>
                <w:sz w:val="17"/>
              </w:rPr>
            </w:pPr>
            <w:r w:rsidRPr="005E0DEF">
              <w:rPr>
                <w:rFonts w:eastAsia="Calibri"/>
                <w:sz w:val="17"/>
              </w:rPr>
              <w:t>P-2/1</w:t>
            </w:r>
          </w:p>
        </w:tc>
        <w:tc>
          <w:tcPr>
            <w:tcW w:w="552" w:type="pct"/>
            <w:tcBorders>
              <w:bottom w:val="single" w:sz="4" w:space="0" w:color="auto"/>
            </w:tcBorders>
            <w:shd w:val="clear" w:color="auto" w:fill="auto"/>
            <w:vAlign w:val="bottom"/>
          </w:tcPr>
          <w:p w14:paraId="2C27720C"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bCs/>
                <w:sz w:val="17"/>
                <w:szCs w:val="17"/>
              </w:rPr>
            </w:pPr>
            <w:r w:rsidRPr="005E0DEF">
              <w:rPr>
                <w:rFonts w:eastAsia="Calibri"/>
                <w:bCs/>
                <w:sz w:val="17"/>
                <w:szCs w:val="17"/>
              </w:rPr>
              <w:t>15</w:t>
            </w:r>
          </w:p>
        </w:tc>
        <w:tc>
          <w:tcPr>
            <w:tcW w:w="552" w:type="pct"/>
            <w:tcBorders>
              <w:bottom w:val="single" w:sz="4" w:space="0" w:color="auto"/>
            </w:tcBorders>
            <w:shd w:val="clear" w:color="auto" w:fill="auto"/>
            <w:vAlign w:val="bottom"/>
          </w:tcPr>
          <w:p w14:paraId="004EF142"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 xml:space="preserve">– </w:t>
            </w:r>
          </w:p>
        </w:tc>
        <w:tc>
          <w:tcPr>
            <w:tcW w:w="552" w:type="pct"/>
            <w:tcBorders>
              <w:bottom w:val="single" w:sz="4" w:space="0" w:color="auto"/>
            </w:tcBorders>
            <w:shd w:val="clear" w:color="auto" w:fill="auto"/>
            <w:vAlign w:val="bottom"/>
          </w:tcPr>
          <w:p w14:paraId="6F8A1B9C"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 xml:space="preserve">– </w:t>
            </w:r>
          </w:p>
        </w:tc>
        <w:tc>
          <w:tcPr>
            <w:tcW w:w="552" w:type="pct"/>
            <w:tcBorders>
              <w:bottom w:val="single" w:sz="4" w:space="0" w:color="auto"/>
            </w:tcBorders>
            <w:shd w:val="clear" w:color="auto" w:fill="auto"/>
            <w:vAlign w:val="bottom"/>
          </w:tcPr>
          <w:p w14:paraId="20521714"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w:t>
            </w:r>
          </w:p>
        </w:tc>
        <w:tc>
          <w:tcPr>
            <w:tcW w:w="552" w:type="pct"/>
            <w:tcBorders>
              <w:bottom w:val="single" w:sz="4" w:space="0" w:color="auto"/>
            </w:tcBorders>
            <w:shd w:val="clear" w:color="auto" w:fill="auto"/>
            <w:vAlign w:val="bottom"/>
          </w:tcPr>
          <w:p w14:paraId="084C0F3E"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w:t>
            </w:r>
          </w:p>
        </w:tc>
        <w:tc>
          <w:tcPr>
            <w:tcW w:w="552" w:type="pct"/>
            <w:tcBorders>
              <w:bottom w:val="single" w:sz="4" w:space="0" w:color="auto"/>
            </w:tcBorders>
            <w:shd w:val="clear" w:color="auto" w:fill="auto"/>
            <w:vAlign w:val="bottom"/>
          </w:tcPr>
          <w:p w14:paraId="68F1811B"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bCs/>
                <w:sz w:val="17"/>
                <w:szCs w:val="17"/>
              </w:rPr>
            </w:pPr>
            <w:r w:rsidRPr="005E0DEF">
              <w:rPr>
                <w:rFonts w:eastAsia="Calibri"/>
                <w:bCs/>
                <w:sz w:val="17"/>
                <w:szCs w:val="17"/>
              </w:rPr>
              <w:t>15</w:t>
            </w:r>
          </w:p>
        </w:tc>
      </w:tr>
      <w:tr w:rsidR="00097DEB" w:rsidRPr="004B49C5" w14:paraId="6981BE68" w14:textId="77777777" w:rsidTr="007638FE">
        <w:trPr>
          <w:trHeight w:val="20"/>
        </w:trPr>
        <w:tc>
          <w:tcPr>
            <w:tcW w:w="1687" w:type="pct"/>
            <w:tcBorders>
              <w:top w:val="single" w:sz="4" w:space="0" w:color="auto"/>
              <w:bottom w:val="single" w:sz="4" w:space="0" w:color="auto"/>
            </w:tcBorders>
            <w:shd w:val="clear" w:color="auto" w:fill="auto"/>
            <w:vAlign w:val="bottom"/>
          </w:tcPr>
          <w:p w14:paraId="67F6345D" w14:textId="77777777" w:rsidR="00097DEB" w:rsidRPr="005E0DEF" w:rsidRDefault="00097DEB" w:rsidP="007638FE">
            <w:pPr>
              <w:tabs>
                <w:tab w:val="left" w:pos="261"/>
                <w:tab w:val="left" w:pos="288"/>
                <w:tab w:val="left" w:pos="576"/>
                <w:tab w:val="left" w:pos="864"/>
                <w:tab w:val="left" w:pos="1152"/>
              </w:tabs>
              <w:adjustRightInd w:val="0"/>
              <w:snapToGrid w:val="0"/>
              <w:spacing w:before="81" w:after="81" w:line="200" w:lineRule="exact"/>
              <w:ind w:right="43"/>
              <w:rPr>
                <w:rFonts w:eastAsia="Calibri"/>
                <w:b/>
                <w:sz w:val="17"/>
              </w:rPr>
            </w:pPr>
            <w:r w:rsidRPr="005E0DEF">
              <w:rPr>
                <w:rFonts w:eastAsia="Calibri"/>
                <w:b/>
                <w:sz w:val="17"/>
              </w:rPr>
              <w:tab/>
              <w:t>Subtotal</w:t>
            </w:r>
          </w:p>
        </w:tc>
        <w:tc>
          <w:tcPr>
            <w:tcW w:w="552" w:type="pct"/>
            <w:tcBorders>
              <w:top w:val="single" w:sz="4" w:space="0" w:color="auto"/>
              <w:bottom w:val="single" w:sz="4" w:space="0" w:color="auto"/>
            </w:tcBorders>
            <w:shd w:val="clear" w:color="auto" w:fill="auto"/>
            <w:vAlign w:val="bottom"/>
          </w:tcPr>
          <w:p w14:paraId="6B43CC31"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113</w:t>
            </w:r>
          </w:p>
        </w:tc>
        <w:tc>
          <w:tcPr>
            <w:tcW w:w="552" w:type="pct"/>
            <w:tcBorders>
              <w:top w:val="single" w:sz="4" w:space="0" w:color="auto"/>
              <w:bottom w:val="single" w:sz="4" w:space="0" w:color="auto"/>
            </w:tcBorders>
            <w:shd w:val="clear" w:color="auto" w:fill="auto"/>
            <w:vAlign w:val="bottom"/>
          </w:tcPr>
          <w:p w14:paraId="22FD7009"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w:t>
            </w:r>
          </w:p>
        </w:tc>
        <w:tc>
          <w:tcPr>
            <w:tcW w:w="552" w:type="pct"/>
            <w:tcBorders>
              <w:top w:val="single" w:sz="4" w:space="0" w:color="auto"/>
              <w:bottom w:val="single" w:sz="4" w:space="0" w:color="auto"/>
            </w:tcBorders>
            <w:shd w:val="clear" w:color="auto" w:fill="auto"/>
            <w:vAlign w:val="bottom"/>
          </w:tcPr>
          <w:p w14:paraId="6FBFC309"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 xml:space="preserve">– </w:t>
            </w:r>
          </w:p>
        </w:tc>
        <w:tc>
          <w:tcPr>
            <w:tcW w:w="552" w:type="pct"/>
            <w:tcBorders>
              <w:top w:val="single" w:sz="4" w:space="0" w:color="auto"/>
              <w:bottom w:val="single" w:sz="4" w:space="0" w:color="auto"/>
            </w:tcBorders>
            <w:shd w:val="clear" w:color="auto" w:fill="auto"/>
            <w:vAlign w:val="bottom"/>
          </w:tcPr>
          <w:p w14:paraId="2AAA3232"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w:t>
            </w:r>
          </w:p>
        </w:tc>
        <w:tc>
          <w:tcPr>
            <w:tcW w:w="552" w:type="pct"/>
            <w:tcBorders>
              <w:top w:val="single" w:sz="4" w:space="0" w:color="auto"/>
              <w:bottom w:val="single" w:sz="4" w:space="0" w:color="auto"/>
            </w:tcBorders>
            <w:shd w:val="clear" w:color="auto" w:fill="auto"/>
            <w:vAlign w:val="bottom"/>
          </w:tcPr>
          <w:p w14:paraId="5E5480CD"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 xml:space="preserve">– </w:t>
            </w:r>
          </w:p>
        </w:tc>
        <w:tc>
          <w:tcPr>
            <w:tcW w:w="552" w:type="pct"/>
            <w:tcBorders>
              <w:top w:val="single" w:sz="4" w:space="0" w:color="auto"/>
              <w:bottom w:val="single" w:sz="4" w:space="0" w:color="auto"/>
            </w:tcBorders>
            <w:shd w:val="clear" w:color="auto" w:fill="auto"/>
            <w:vAlign w:val="bottom"/>
          </w:tcPr>
          <w:p w14:paraId="6ADE341A"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113</w:t>
            </w:r>
          </w:p>
        </w:tc>
      </w:tr>
      <w:tr w:rsidR="00097DEB" w:rsidRPr="004B49C5" w14:paraId="0425AD13" w14:textId="77777777" w:rsidTr="007638FE">
        <w:trPr>
          <w:trHeight w:val="20"/>
        </w:trPr>
        <w:tc>
          <w:tcPr>
            <w:tcW w:w="1687" w:type="pct"/>
            <w:tcBorders>
              <w:top w:val="single" w:sz="4" w:space="0" w:color="auto"/>
            </w:tcBorders>
            <w:shd w:val="clear" w:color="auto" w:fill="auto"/>
            <w:vAlign w:val="bottom"/>
          </w:tcPr>
          <w:p w14:paraId="31728A74" w14:textId="77777777" w:rsidR="00097DEB" w:rsidRPr="005E0DEF" w:rsidRDefault="00097DEB" w:rsidP="007638FE">
            <w:pPr>
              <w:tabs>
                <w:tab w:val="left" w:pos="261"/>
                <w:tab w:val="left" w:pos="288"/>
                <w:tab w:val="left" w:pos="576"/>
                <w:tab w:val="left" w:pos="864"/>
                <w:tab w:val="left" w:pos="1152"/>
              </w:tabs>
              <w:adjustRightInd w:val="0"/>
              <w:snapToGrid w:val="0"/>
              <w:spacing w:before="81" w:after="40" w:line="200" w:lineRule="exact"/>
              <w:ind w:right="43"/>
              <w:rPr>
                <w:rFonts w:eastAsia="Calibri"/>
                <w:b/>
                <w:sz w:val="17"/>
              </w:rPr>
            </w:pPr>
            <w:r w:rsidRPr="005E0DEF">
              <w:rPr>
                <w:rFonts w:eastAsia="Calibri"/>
                <w:b/>
                <w:sz w:val="17"/>
              </w:rPr>
              <w:t>General Service and related</w:t>
            </w:r>
          </w:p>
        </w:tc>
        <w:tc>
          <w:tcPr>
            <w:tcW w:w="552" w:type="pct"/>
            <w:tcBorders>
              <w:top w:val="single" w:sz="4" w:space="0" w:color="auto"/>
            </w:tcBorders>
            <w:shd w:val="clear" w:color="auto" w:fill="auto"/>
            <w:vAlign w:val="bottom"/>
          </w:tcPr>
          <w:p w14:paraId="1236427C" w14:textId="77777777" w:rsidR="00097DEB" w:rsidRPr="005E0DEF" w:rsidRDefault="00097DEB" w:rsidP="007638FE">
            <w:pPr>
              <w:tabs>
                <w:tab w:val="left" w:pos="288"/>
                <w:tab w:val="left" w:pos="576"/>
                <w:tab w:val="left" w:pos="864"/>
                <w:tab w:val="left" w:pos="1152"/>
              </w:tabs>
              <w:adjustRightInd w:val="0"/>
              <w:snapToGrid w:val="0"/>
              <w:spacing w:before="81" w:after="40" w:line="200" w:lineRule="exact"/>
              <w:ind w:left="144" w:right="43"/>
              <w:jc w:val="right"/>
              <w:rPr>
                <w:rFonts w:eastAsia="Calibri"/>
                <w:b/>
                <w:bCs/>
                <w:sz w:val="17"/>
                <w:szCs w:val="17"/>
              </w:rPr>
            </w:pPr>
          </w:p>
        </w:tc>
        <w:tc>
          <w:tcPr>
            <w:tcW w:w="552" w:type="pct"/>
            <w:tcBorders>
              <w:top w:val="single" w:sz="4" w:space="0" w:color="auto"/>
            </w:tcBorders>
            <w:shd w:val="clear" w:color="auto" w:fill="auto"/>
            <w:vAlign w:val="bottom"/>
          </w:tcPr>
          <w:p w14:paraId="46A14751" w14:textId="77777777" w:rsidR="00097DEB" w:rsidRPr="005E0DEF" w:rsidRDefault="00097DEB" w:rsidP="007638FE">
            <w:pPr>
              <w:tabs>
                <w:tab w:val="left" w:pos="288"/>
                <w:tab w:val="left" w:pos="576"/>
                <w:tab w:val="left" w:pos="864"/>
                <w:tab w:val="left" w:pos="1152"/>
              </w:tabs>
              <w:adjustRightInd w:val="0"/>
              <w:snapToGrid w:val="0"/>
              <w:spacing w:before="81" w:after="40" w:line="200" w:lineRule="exact"/>
              <w:ind w:left="144" w:right="43"/>
              <w:jc w:val="right"/>
              <w:rPr>
                <w:rFonts w:eastAsia="Calibri"/>
                <w:sz w:val="17"/>
                <w:szCs w:val="17"/>
              </w:rPr>
            </w:pPr>
          </w:p>
        </w:tc>
        <w:tc>
          <w:tcPr>
            <w:tcW w:w="552" w:type="pct"/>
            <w:tcBorders>
              <w:top w:val="single" w:sz="4" w:space="0" w:color="auto"/>
            </w:tcBorders>
            <w:shd w:val="clear" w:color="auto" w:fill="auto"/>
            <w:vAlign w:val="bottom"/>
          </w:tcPr>
          <w:p w14:paraId="3439D813" w14:textId="77777777" w:rsidR="00097DEB" w:rsidRPr="005E0DEF" w:rsidRDefault="00097DEB" w:rsidP="007638FE">
            <w:pPr>
              <w:tabs>
                <w:tab w:val="left" w:pos="288"/>
                <w:tab w:val="left" w:pos="576"/>
                <w:tab w:val="left" w:pos="864"/>
                <w:tab w:val="left" w:pos="1152"/>
              </w:tabs>
              <w:adjustRightInd w:val="0"/>
              <w:snapToGrid w:val="0"/>
              <w:spacing w:before="81" w:after="40" w:line="200" w:lineRule="exact"/>
              <w:ind w:left="144" w:right="43"/>
              <w:jc w:val="right"/>
              <w:rPr>
                <w:rFonts w:eastAsia="Calibri"/>
                <w:sz w:val="17"/>
                <w:szCs w:val="17"/>
              </w:rPr>
            </w:pPr>
          </w:p>
        </w:tc>
        <w:tc>
          <w:tcPr>
            <w:tcW w:w="552" w:type="pct"/>
            <w:tcBorders>
              <w:top w:val="single" w:sz="4" w:space="0" w:color="auto"/>
            </w:tcBorders>
            <w:shd w:val="clear" w:color="auto" w:fill="auto"/>
            <w:vAlign w:val="bottom"/>
          </w:tcPr>
          <w:p w14:paraId="2A232F17" w14:textId="77777777" w:rsidR="00097DEB" w:rsidRPr="005E0DEF" w:rsidRDefault="00097DEB" w:rsidP="007638FE">
            <w:pPr>
              <w:tabs>
                <w:tab w:val="left" w:pos="288"/>
                <w:tab w:val="left" w:pos="576"/>
                <w:tab w:val="left" w:pos="864"/>
                <w:tab w:val="left" w:pos="1152"/>
              </w:tabs>
              <w:adjustRightInd w:val="0"/>
              <w:snapToGrid w:val="0"/>
              <w:spacing w:before="81" w:after="40" w:line="200" w:lineRule="exact"/>
              <w:ind w:left="144" w:right="43"/>
              <w:jc w:val="right"/>
              <w:rPr>
                <w:rFonts w:eastAsia="Calibri"/>
                <w:sz w:val="17"/>
                <w:szCs w:val="17"/>
              </w:rPr>
            </w:pPr>
          </w:p>
        </w:tc>
        <w:tc>
          <w:tcPr>
            <w:tcW w:w="552" w:type="pct"/>
            <w:tcBorders>
              <w:top w:val="single" w:sz="4" w:space="0" w:color="auto"/>
            </w:tcBorders>
            <w:shd w:val="clear" w:color="auto" w:fill="auto"/>
            <w:vAlign w:val="bottom"/>
          </w:tcPr>
          <w:p w14:paraId="22D24532" w14:textId="77777777" w:rsidR="00097DEB" w:rsidRPr="005E0DEF" w:rsidRDefault="00097DEB" w:rsidP="007638FE">
            <w:pPr>
              <w:tabs>
                <w:tab w:val="left" w:pos="288"/>
                <w:tab w:val="left" w:pos="576"/>
                <w:tab w:val="left" w:pos="864"/>
                <w:tab w:val="left" w:pos="1152"/>
              </w:tabs>
              <w:adjustRightInd w:val="0"/>
              <w:snapToGrid w:val="0"/>
              <w:spacing w:before="81" w:after="40" w:line="200" w:lineRule="exact"/>
              <w:ind w:left="144" w:right="43"/>
              <w:jc w:val="right"/>
              <w:rPr>
                <w:rFonts w:eastAsia="Calibri"/>
                <w:sz w:val="17"/>
                <w:szCs w:val="17"/>
              </w:rPr>
            </w:pPr>
          </w:p>
        </w:tc>
        <w:tc>
          <w:tcPr>
            <w:tcW w:w="552" w:type="pct"/>
            <w:tcBorders>
              <w:top w:val="single" w:sz="4" w:space="0" w:color="auto"/>
            </w:tcBorders>
            <w:shd w:val="clear" w:color="auto" w:fill="auto"/>
            <w:vAlign w:val="bottom"/>
          </w:tcPr>
          <w:p w14:paraId="77B55FB5" w14:textId="77777777" w:rsidR="00097DEB" w:rsidRPr="005E0DEF" w:rsidRDefault="00097DEB" w:rsidP="007638FE">
            <w:pPr>
              <w:tabs>
                <w:tab w:val="left" w:pos="288"/>
                <w:tab w:val="left" w:pos="576"/>
                <w:tab w:val="left" w:pos="864"/>
                <w:tab w:val="left" w:pos="1152"/>
              </w:tabs>
              <w:adjustRightInd w:val="0"/>
              <w:snapToGrid w:val="0"/>
              <w:spacing w:before="81" w:after="40" w:line="200" w:lineRule="exact"/>
              <w:ind w:left="144" w:right="43"/>
              <w:jc w:val="right"/>
              <w:rPr>
                <w:rFonts w:eastAsia="Calibri"/>
                <w:b/>
                <w:bCs/>
                <w:sz w:val="17"/>
                <w:szCs w:val="17"/>
              </w:rPr>
            </w:pPr>
          </w:p>
        </w:tc>
      </w:tr>
      <w:tr w:rsidR="00097DEB" w:rsidRPr="004B49C5" w14:paraId="7AC4EAF2" w14:textId="77777777" w:rsidTr="007638FE">
        <w:trPr>
          <w:trHeight w:val="20"/>
        </w:trPr>
        <w:tc>
          <w:tcPr>
            <w:tcW w:w="1687" w:type="pct"/>
            <w:shd w:val="clear" w:color="auto" w:fill="auto"/>
            <w:vAlign w:val="bottom"/>
          </w:tcPr>
          <w:p w14:paraId="346D715E"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40" w:line="200" w:lineRule="exact"/>
              <w:ind w:right="43"/>
              <w:rPr>
                <w:rFonts w:eastAsia="Calibri"/>
                <w:b/>
                <w:sz w:val="17"/>
              </w:rPr>
            </w:pPr>
            <w:r w:rsidRPr="005E0DEF">
              <w:rPr>
                <w:rFonts w:eastAsia="Calibri"/>
                <w:sz w:val="17"/>
              </w:rPr>
              <w:t>GS (PL)</w:t>
            </w:r>
          </w:p>
        </w:tc>
        <w:tc>
          <w:tcPr>
            <w:tcW w:w="552" w:type="pct"/>
            <w:shd w:val="clear" w:color="auto" w:fill="auto"/>
            <w:vAlign w:val="bottom"/>
          </w:tcPr>
          <w:p w14:paraId="65A2F737"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
                <w:bCs/>
                <w:sz w:val="17"/>
                <w:szCs w:val="17"/>
              </w:rPr>
            </w:pPr>
            <w:r w:rsidRPr="005E0DEF">
              <w:rPr>
                <w:rFonts w:eastAsia="Calibri"/>
                <w:bCs/>
                <w:sz w:val="17"/>
                <w:szCs w:val="17"/>
              </w:rPr>
              <w:t>3</w:t>
            </w:r>
          </w:p>
        </w:tc>
        <w:tc>
          <w:tcPr>
            <w:tcW w:w="552" w:type="pct"/>
            <w:shd w:val="clear" w:color="auto" w:fill="auto"/>
            <w:vAlign w:val="bottom"/>
          </w:tcPr>
          <w:p w14:paraId="37F2F18A"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7E291EEF"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0A94B4EF"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w:t>
            </w:r>
          </w:p>
        </w:tc>
        <w:tc>
          <w:tcPr>
            <w:tcW w:w="552" w:type="pct"/>
            <w:shd w:val="clear" w:color="auto" w:fill="auto"/>
            <w:vAlign w:val="bottom"/>
          </w:tcPr>
          <w:p w14:paraId="05EDDCEA"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sz w:val="17"/>
                <w:szCs w:val="17"/>
              </w:rPr>
            </w:pPr>
            <w:r w:rsidRPr="005E0DEF">
              <w:rPr>
                <w:rFonts w:eastAsia="Calibri"/>
                <w:sz w:val="17"/>
                <w:szCs w:val="17"/>
              </w:rPr>
              <w:t xml:space="preserve">– </w:t>
            </w:r>
          </w:p>
        </w:tc>
        <w:tc>
          <w:tcPr>
            <w:tcW w:w="552" w:type="pct"/>
            <w:shd w:val="clear" w:color="auto" w:fill="auto"/>
            <w:vAlign w:val="bottom"/>
          </w:tcPr>
          <w:p w14:paraId="1140B74E" w14:textId="77777777" w:rsidR="00097DEB" w:rsidRPr="005E0DEF" w:rsidRDefault="00097DEB" w:rsidP="007638FE">
            <w:pPr>
              <w:tabs>
                <w:tab w:val="left" w:pos="288"/>
                <w:tab w:val="left" w:pos="576"/>
                <w:tab w:val="left" w:pos="864"/>
                <w:tab w:val="left" w:pos="1152"/>
              </w:tabs>
              <w:adjustRightInd w:val="0"/>
              <w:snapToGrid w:val="0"/>
              <w:spacing w:before="40" w:after="40" w:line="200" w:lineRule="exact"/>
              <w:ind w:left="144" w:right="43"/>
              <w:jc w:val="right"/>
              <w:rPr>
                <w:rFonts w:eastAsia="Calibri"/>
                <w:b/>
                <w:bCs/>
                <w:sz w:val="17"/>
                <w:szCs w:val="17"/>
              </w:rPr>
            </w:pPr>
            <w:r w:rsidRPr="005E0DEF">
              <w:rPr>
                <w:rFonts w:eastAsia="Calibri"/>
                <w:bCs/>
                <w:sz w:val="17"/>
                <w:szCs w:val="17"/>
              </w:rPr>
              <w:t>3</w:t>
            </w:r>
          </w:p>
        </w:tc>
      </w:tr>
      <w:tr w:rsidR="00097DEB" w:rsidRPr="004B49C5" w14:paraId="195A1365" w14:textId="77777777" w:rsidTr="007638FE">
        <w:trPr>
          <w:trHeight w:val="20"/>
        </w:trPr>
        <w:tc>
          <w:tcPr>
            <w:tcW w:w="1687" w:type="pct"/>
            <w:tcBorders>
              <w:bottom w:val="single" w:sz="4" w:space="0" w:color="auto"/>
            </w:tcBorders>
            <w:shd w:val="clear" w:color="auto" w:fill="auto"/>
            <w:vAlign w:val="bottom"/>
          </w:tcPr>
          <w:p w14:paraId="6F764E48" w14:textId="77777777" w:rsidR="00097DEB" w:rsidRPr="005E0DEF" w:rsidRDefault="00097DEB" w:rsidP="007638FE">
            <w:pPr>
              <w:tabs>
                <w:tab w:val="left" w:pos="261"/>
                <w:tab w:val="left" w:pos="288"/>
                <w:tab w:val="left" w:pos="576"/>
                <w:tab w:val="left" w:pos="864"/>
                <w:tab w:val="left" w:pos="1152"/>
              </w:tabs>
              <w:adjustRightInd w:val="0"/>
              <w:snapToGrid w:val="0"/>
              <w:spacing w:before="40" w:after="81" w:line="200" w:lineRule="exact"/>
              <w:ind w:right="43"/>
              <w:rPr>
                <w:rFonts w:eastAsia="Calibri"/>
                <w:sz w:val="17"/>
              </w:rPr>
            </w:pPr>
            <w:r w:rsidRPr="005E0DEF">
              <w:rPr>
                <w:rFonts w:eastAsia="Calibri"/>
                <w:sz w:val="17"/>
              </w:rPr>
              <w:t>GS (OL)</w:t>
            </w:r>
          </w:p>
        </w:tc>
        <w:tc>
          <w:tcPr>
            <w:tcW w:w="552" w:type="pct"/>
            <w:tcBorders>
              <w:bottom w:val="single" w:sz="4" w:space="0" w:color="auto"/>
            </w:tcBorders>
            <w:shd w:val="clear" w:color="auto" w:fill="auto"/>
            <w:vAlign w:val="bottom"/>
          </w:tcPr>
          <w:p w14:paraId="28A6107A"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bCs/>
                <w:sz w:val="17"/>
                <w:szCs w:val="17"/>
              </w:rPr>
            </w:pPr>
            <w:r w:rsidRPr="005E0DEF">
              <w:rPr>
                <w:rFonts w:eastAsia="Calibri"/>
                <w:bCs/>
                <w:sz w:val="17"/>
                <w:szCs w:val="17"/>
              </w:rPr>
              <w:t>26</w:t>
            </w:r>
          </w:p>
        </w:tc>
        <w:tc>
          <w:tcPr>
            <w:tcW w:w="552" w:type="pct"/>
            <w:tcBorders>
              <w:bottom w:val="single" w:sz="4" w:space="0" w:color="auto"/>
            </w:tcBorders>
            <w:shd w:val="clear" w:color="auto" w:fill="auto"/>
            <w:vAlign w:val="bottom"/>
          </w:tcPr>
          <w:p w14:paraId="05D2D697"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 xml:space="preserve">– </w:t>
            </w:r>
          </w:p>
        </w:tc>
        <w:tc>
          <w:tcPr>
            <w:tcW w:w="552" w:type="pct"/>
            <w:tcBorders>
              <w:bottom w:val="single" w:sz="4" w:space="0" w:color="auto"/>
            </w:tcBorders>
            <w:shd w:val="clear" w:color="auto" w:fill="auto"/>
            <w:vAlign w:val="bottom"/>
          </w:tcPr>
          <w:p w14:paraId="047F102A"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 xml:space="preserve">– </w:t>
            </w:r>
          </w:p>
        </w:tc>
        <w:tc>
          <w:tcPr>
            <w:tcW w:w="552" w:type="pct"/>
            <w:tcBorders>
              <w:bottom w:val="single" w:sz="4" w:space="0" w:color="auto"/>
            </w:tcBorders>
            <w:shd w:val="clear" w:color="auto" w:fill="auto"/>
            <w:vAlign w:val="bottom"/>
          </w:tcPr>
          <w:p w14:paraId="199BBC4E"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2</w:t>
            </w:r>
          </w:p>
        </w:tc>
        <w:tc>
          <w:tcPr>
            <w:tcW w:w="552" w:type="pct"/>
            <w:tcBorders>
              <w:bottom w:val="single" w:sz="4" w:space="0" w:color="auto"/>
            </w:tcBorders>
            <w:shd w:val="clear" w:color="auto" w:fill="auto"/>
            <w:vAlign w:val="bottom"/>
          </w:tcPr>
          <w:p w14:paraId="0693B3C9"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sz w:val="17"/>
                <w:szCs w:val="17"/>
              </w:rPr>
            </w:pPr>
            <w:r w:rsidRPr="005E0DEF">
              <w:rPr>
                <w:rFonts w:eastAsia="Calibri"/>
                <w:sz w:val="17"/>
                <w:szCs w:val="17"/>
              </w:rPr>
              <w:t>2</w:t>
            </w:r>
          </w:p>
        </w:tc>
        <w:tc>
          <w:tcPr>
            <w:tcW w:w="552" w:type="pct"/>
            <w:tcBorders>
              <w:bottom w:val="single" w:sz="4" w:space="0" w:color="auto"/>
            </w:tcBorders>
            <w:shd w:val="clear" w:color="auto" w:fill="auto"/>
            <w:vAlign w:val="bottom"/>
          </w:tcPr>
          <w:p w14:paraId="6B64E961" w14:textId="77777777" w:rsidR="00097DEB" w:rsidRPr="005E0DEF" w:rsidRDefault="00097DEB" w:rsidP="007638FE">
            <w:pPr>
              <w:tabs>
                <w:tab w:val="left" w:pos="288"/>
                <w:tab w:val="left" w:pos="576"/>
                <w:tab w:val="left" w:pos="864"/>
                <w:tab w:val="left" w:pos="1152"/>
              </w:tabs>
              <w:adjustRightInd w:val="0"/>
              <w:snapToGrid w:val="0"/>
              <w:spacing w:before="40" w:after="81" w:line="200" w:lineRule="exact"/>
              <w:ind w:left="144" w:right="43"/>
              <w:jc w:val="right"/>
              <w:rPr>
                <w:rFonts w:eastAsia="Calibri"/>
                <w:bCs/>
                <w:sz w:val="17"/>
                <w:szCs w:val="17"/>
              </w:rPr>
            </w:pPr>
            <w:r w:rsidRPr="005E0DEF">
              <w:rPr>
                <w:rFonts w:eastAsia="Calibri"/>
                <w:bCs/>
                <w:sz w:val="17"/>
                <w:szCs w:val="17"/>
              </w:rPr>
              <w:t>28</w:t>
            </w:r>
          </w:p>
        </w:tc>
      </w:tr>
      <w:tr w:rsidR="00097DEB" w:rsidRPr="004B49C5" w14:paraId="06599E53" w14:textId="77777777" w:rsidTr="007638FE">
        <w:trPr>
          <w:trHeight w:val="20"/>
        </w:trPr>
        <w:tc>
          <w:tcPr>
            <w:tcW w:w="1687" w:type="pct"/>
            <w:tcBorders>
              <w:top w:val="single" w:sz="4" w:space="0" w:color="auto"/>
              <w:bottom w:val="single" w:sz="4" w:space="0" w:color="auto"/>
            </w:tcBorders>
            <w:shd w:val="clear" w:color="auto" w:fill="auto"/>
            <w:vAlign w:val="bottom"/>
          </w:tcPr>
          <w:p w14:paraId="2FA6C58F" w14:textId="77777777" w:rsidR="00097DEB" w:rsidRPr="005E0DEF" w:rsidRDefault="00097DEB" w:rsidP="007638FE">
            <w:pPr>
              <w:tabs>
                <w:tab w:val="left" w:pos="261"/>
                <w:tab w:val="left" w:pos="288"/>
                <w:tab w:val="left" w:pos="576"/>
                <w:tab w:val="left" w:pos="864"/>
                <w:tab w:val="left" w:pos="1152"/>
              </w:tabs>
              <w:adjustRightInd w:val="0"/>
              <w:snapToGrid w:val="0"/>
              <w:spacing w:before="81" w:after="81" w:line="200" w:lineRule="exact"/>
              <w:ind w:right="43"/>
              <w:rPr>
                <w:rFonts w:eastAsia="Calibri"/>
                <w:b/>
                <w:sz w:val="17"/>
              </w:rPr>
            </w:pPr>
            <w:r w:rsidRPr="005E0DEF">
              <w:rPr>
                <w:rFonts w:eastAsia="Calibri"/>
                <w:b/>
                <w:sz w:val="17"/>
              </w:rPr>
              <w:tab/>
              <w:t>Subtotal</w:t>
            </w:r>
          </w:p>
        </w:tc>
        <w:tc>
          <w:tcPr>
            <w:tcW w:w="552" w:type="pct"/>
            <w:tcBorders>
              <w:top w:val="single" w:sz="4" w:space="0" w:color="auto"/>
              <w:bottom w:val="single" w:sz="4" w:space="0" w:color="auto"/>
            </w:tcBorders>
            <w:shd w:val="clear" w:color="auto" w:fill="auto"/>
            <w:vAlign w:val="bottom"/>
          </w:tcPr>
          <w:p w14:paraId="2BF5DDCF"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29</w:t>
            </w:r>
          </w:p>
        </w:tc>
        <w:tc>
          <w:tcPr>
            <w:tcW w:w="552" w:type="pct"/>
            <w:tcBorders>
              <w:top w:val="single" w:sz="4" w:space="0" w:color="auto"/>
              <w:bottom w:val="single" w:sz="4" w:space="0" w:color="auto"/>
            </w:tcBorders>
            <w:shd w:val="clear" w:color="auto" w:fill="auto"/>
            <w:vAlign w:val="bottom"/>
          </w:tcPr>
          <w:p w14:paraId="124B2665"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w:t>
            </w:r>
          </w:p>
        </w:tc>
        <w:tc>
          <w:tcPr>
            <w:tcW w:w="552" w:type="pct"/>
            <w:tcBorders>
              <w:top w:val="single" w:sz="4" w:space="0" w:color="auto"/>
              <w:bottom w:val="single" w:sz="4" w:space="0" w:color="auto"/>
            </w:tcBorders>
            <w:shd w:val="clear" w:color="auto" w:fill="auto"/>
            <w:vAlign w:val="bottom"/>
          </w:tcPr>
          <w:p w14:paraId="680C9C26"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 xml:space="preserve">– </w:t>
            </w:r>
          </w:p>
        </w:tc>
        <w:tc>
          <w:tcPr>
            <w:tcW w:w="552" w:type="pct"/>
            <w:tcBorders>
              <w:top w:val="single" w:sz="4" w:space="0" w:color="auto"/>
              <w:bottom w:val="single" w:sz="4" w:space="0" w:color="auto"/>
            </w:tcBorders>
            <w:shd w:val="clear" w:color="auto" w:fill="auto"/>
            <w:vAlign w:val="bottom"/>
          </w:tcPr>
          <w:p w14:paraId="46CF4521"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2</w:t>
            </w:r>
          </w:p>
        </w:tc>
        <w:tc>
          <w:tcPr>
            <w:tcW w:w="552" w:type="pct"/>
            <w:tcBorders>
              <w:top w:val="single" w:sz="4" w:space="0" w:color="auto"/>
              <w:bottom w:val="single" w:sz="4" w:space="0" w:color="auto"/>
            </w:tcBorders>
            <w:shd w:val="clear" w:color="auto" w:fill="auto"/>
            <w:vAlign w:val="bottom"/>
          </w:tcPr>
          <w:p w14:paraId="189BEF56"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 xml:space="preserve">2 </w:t>
            </w:r>
          </w:p>
        </w:tc>
        <w:tc>
          <w:tcPr>
            <w:tcW w:w="552" w:type="pct"/>
            <w:tcBorders>
              <w:top w:val="single" w:sz="4" w:space="0" w:color="auto"/>
              <w:bottom w:val="single" w:sz="4" w:space="0" w:color="auto"/>
            </w:tcBorders>
            <w:shd w:val="clear" w:color="auto" w:fill="auto"/>
            <w:vAlign w:val="bottom"/>
          </w:tcPr>
          <w:p w14:paraId="313982BF"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31</w:t>
            </w:r>
          </w:p>
        </w:tc>
      </w:tr>
      <w:tr w:rsidR="00097DEB" w:rsidRPr="004B49C5" w14:paraId="6398FA4E" w14:textId="77777777" w:rsidTr="007638FE">
        <w:trPr>
          <w:trHeight w:val="20"/>
        </w:trPr>
        <w:tc>
          <w:tcPr>
            <w:tcW w:w="1687" w:type="pct"/>
            <w:tcBorders>
              <w:top w:val="single" w:sz="4" w:space="0" w:color="auto"/>
              <w:bottom w:val="single" w:sz="12" w:space="0" w:color="auto"/>
            </w:tcBorders>
            <w:shd w:val="clear" w:color="auto" w:fill="auto"/>
            <w:vAlign w:val="bottom"/>
          </w:tcPr>
          <w:p w14:paraId="371B8DD3" w14:textId="77777777" w:rsidR="00097DEB" w:rsidRPr="005E0DEF" w:rsidRDefault="00097DEB" w:rsidP="007638FE">
            <w:pPr>
              <w:tabs>
                <w:tab w:val="left" w:pos="261"/>
                <w:tab w:val="left" w:pos="288"/>
                <w:tab w:val="left" w:pos="576"/>
                <w:tab w:val="left" w:pos="864"/>
                <w:tab w:val="left" w:pos="1152"/>
              </w:tabs>
              <w:adjustRightInd w:val="0"/>
              <w:snapToGrid w:val="0"/>
              <w:spacing w:before="81" w:after="81" w:line="200" w:lineRule="exact"/>
              <w:ind w:right="43"/>
              <w:rPr>
                <w:rFonts w:eastAsia="Calibri"/>
                <w:b/>
                <w:sz w:val="17"/>
              </w:rPr>
            </w:pPr>
            <w:r w:rsidRPr="005E0DEF">
              <w:rPr>
                <w:rFonts w:eastAsia="Calibri"/>
                <w:b/>
                <w:bCs/>
                <w:sz w:val="17"/>
              </w:rPr>
              <w:tab/>
              <w:t>Total</w:t>
            </w:r>
          </w:p>
        </w:tc>
        <w:tc>
          <w:tcPr>
            <w:tcW w:w="552" w:type="pct"/>
            <w:tcBorders>
              <w:top w:val="single" w:sz="4" w:space="0" w:color="auto"/>
              <w:bottom w:val="single" w:sz="12" w:space="0" w:color="auto"/>
            </w:tcBorders>
            <w:shd w:val="clear" w:color="auto" w:fill="auto"/>
            <w:vAlign w:val="bottom"/>
          </w:tcPr>
          <w:p w14:paraId="371CAFEB"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bCs/>
                <w:sz w:val="17"/>
                <w:szCs w:val="17"/>
              </w:rPr>
            </w:pPr>
            <w:r w:rsidRPr="005E0DEF">
              <w:rPr>
                <w:rFonts w:eastAsia="Calibri"/>
                <w:b/>
                <w:bCs/>
                <w:sz w:val="17"/>
                <w:szCs w:val="17"/>
              </w:rPr>
              <w:t>142</w:t>
            </w:r>
          </w:p>
        </w:tc>
        <w:tc>
          <w:tcPr>
            <w:tcW w:w="552" w:type="pct"/>
            <w:tcBorders>
              <w:top w:val="single" w:sz="4" w:space="0" w:color="auto"/>
              <w:bottom w:val="single" w:sz="12" w:space="0" w:color="auto"/>
            </w:tcBorders>
            <w:shd w:val="clear" w:color="auto" w:fill="auto"/>
            <w:vAlign w:val="bottom"/>
          </w:tcPr>
          <w:p w14:paraId="6295A329"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w:t>
            </w:r>
          </w:p>
        </w:tc>
        <w:tc>
          <w:tcPr>
            <w:tcW w:w="552" w:type="pct"/>
            <w:tcBorders>
              <w:top w:val="single" w:sz="4" w:space="0" w:color="auto"/>
              <w:bottom w:val="single" w:sz="12" w:space="0" w:color="auto"/>
            </w:tcBorders>
            <w:shd w:val="clear" w:color="auto" w:fill="auto"/>
            <w:vAlign w:val="bottom"/>
          </w:tcPr>
          <w:p w14:paraId="21A13F1A"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 xml:space="preserve">– </w:t>
            </w:r>
          </w:p>
        </w:tc>
        <w:tc>
          <w:tcPr>
            <w:tcW w:w="552" w:type="pct"/>
            <w:tcBorders>
              <w:top w:val="single" w:sz="4" w:space="0" w:color="auto"/>
              <w:bottom w:val="single" w:sz="12" w:space="0" w:color="auto"/>
            </w:tcBorders>
            <w:shd w:val="clear" w:color="auto" w:fill="auto"/>
            <w:vAlign w:val="bottom"/>
          </w:tcPr>
          <w:p w14:paraId="41FE8ECE"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 xml:space="preserve">2 </w:t>
            </w:r>
          </w:p>
        </w:tc>
        <w:tc>
          <w:tcPr>
            <w:tcW w:w="552" w:type="pct"/>
            <w:tcBorders>
              <w:top w:val="single" w:sz="4" w:space="0" w:color="auto"/>
              <w:bottom w:val="single" w:sz="12" w:space="0" w:color="auto"/>
            </w:tcBorders>
            <w:shd w:val="clear" w:color="auto" w:fill="auto"/>
            <w:vAlign w:val="bottom"/>
          </w:tcPr>
          <w:p w14:paraId="5DB93DD1"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sz w:val="17"/>
                <w:szCs w:val="17"/>
              </w:rPr>
            </w:pPr>
            <w:r w:rsidRPr="005E0DEF">
              <w:rPr>
                <w:rFonts w:eastAsia="Calibri"/>
                <w:b/>
                <w:sz w:val="17"/>
                <w:szCs w:val="17"/>
              </w:rPr>
              <w:t xml:space="preserve">2 </w:t>
            </w:r>
          </w:p>
        </w:tc>
        <w:tc>
          <w:tcPr>
            <w:tcW w:w="552" w:type="pct"/>
            <w:tcBorders>
              <w:top w:val="single" w:sz="4" w:space="0" w:color="auto"/>
              <w:bottom w:val="single" w:sz="12" w:space="0" w:color="auto"/>
            </w:tcBorders>
            <w:shd w:val="clear" w:color="auto" w:fill="auto"/>
            <w:vAlign w:val="bottom"/>
          </w:tcPr>
          <w:p w14:paraId="2685519F" w14:textId="77777777" w:rsidR="00097DEB" w:rsidRPr="005E0DEF" w:rsidRDefault="00097DEB" w:rsidP="007638FE">
            <w:pPr>
              <w:tabs>
                <w:tab w:val="left" w:pos="288"/>
                <w:tab w:val="left" w:pos="576"/>
                <w:tab w:val="left" w:pos="864"/>
                <w:tab w:val="left" w:pos="1152"/>
              </w:tabs>
              <w:adjustRightInd w:val="0"/>
              <w:snapToGrid w:val="0"/>
              <w:spacing w:before="81" w:after="81" w:line="200" w:lineRule="exact"/>
              <w:ind w:left="144" w:right="43"/>
              <w:jc w:val="right"/>
              <w:rPr>
                <w:rFonts w:eastAsia="Calibri"/>
                <w:b/>
                <w:bCs/>
                <w:sz w:val="17"/>
                <w:szCs w:val="17"/>
              </w:rPr>
            </w:pPr>
            <w:r w:rsidRPr="005E0DEF">
              <w:rPr>
                <w:rFonts w:eastAsia="Calibri"/>
                <w:b/>
                <w:bCs/>
                <w:sz w:val="17"/>
                <w:szCs w:val="17"/>
              </w:rPr>
              <w:t>144</w:t>
            </w:r>
          </w:p>
        </w:tc>
      </w:tr>
    </w:tbl>
    <w:p w14:paraId="7EC76F5A" w14:textId="77777777" w:rsidR="00097DEB" w:rsidRPr="004345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07DAEA" w14:textId="006BDE4C" w:rsidR="00097DEB" w:rsidRDefault="00097DEB" w:rsidP="00097DEB">
      <w:pPr>
        <w:pStyle w:val="FootnoteText"/>
        <w:tabs>
          <w:tab w:val="clear" w:pos="418"/>
          <w:tab w:val="right" w:pos="216"/>
          <w:tab w:val="left" w:pos="288"/>
          <w:tab w:val="right" w:pos="576"/>
          <w:tab w:val="left" w:pos="648"/>
        </w:tabs>
        <w:ind w:left="288" w:hanging="288"/>
        <w:rPr>
          <w:lang w:val="en-GB"/>
        </w:rPr>
      </w:pPr>
      <w:r>
        <w:rPr>
          <w:lang w:val="en-GB"/>
        </w:rPr>
        <w:tab/>
      </w:r>
      <w:r w:rsidRPr="00DE6E8F">
        <w:rPr>
          <w:i/>
          <w:iCs/>
          <w:vertAlign w:val="superscript"/>
          <w:lang w:val="en-GB"/>
        </w:rPr>
        <w:t>a</w:t>
      </w:r>
      <w:r>
        <w:rPr>
          <w:lang w:val="en-GB"/>
        </w:rPr>
        <w:tab/>
      </w:r>
      <w:r w:rsidRPr="00DE6E8F">
        <w:rPr>
          <w:lang w:val="en-GB"/>
        </w:rPr>
        <w:t xml:space="preserve">Includes two temporary posts that were approved pursuant to General Assembly resolution </w:t>
      </w:r>
      <w:hyperlink r:id="rId241" w:history="1">
        <w:r w:rsidRPr="006F3531">
          <w:rPr>
            <w:rStyle w:val="Hyperlink"/>
            <w:lang w:val="en-GB"/>
          </w:rPr>
          <w:t>79/234</w:t>
        </w:r>
      </w:hyperlink>
      <w:r w:rsidRPr="00DE6E8F">
        <w:rPr>
          <w:lang w:val="en-GB"/>
        </w:rPr>
        <w:t>.</w:t>
      </w:r>
    </w:p>
    <w:p w14:paraId="7C66095D" w14:textId="77777777" w:rsidR="00097DEB" w:rsidRPr="00930CC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1822420" w14:textId="77777777" w:rsidR="00097DEB" w:rsidRPr="00930CC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8B0DCD5" w14:textId="77777777" w:rsidR="00097DEB" w:rsidRPr="00A13F8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A13F8D">
        <w:rPr>
          <w:lang w:val="en-GB"/>
        </w:rPr>
        <w:t>16.148</w:t>
      </w:r>
      <w:r w:rsidRPr="00A13F8D">
        <w:rPr>
          <w:lang w:val="en-GB"/>
        </w:rPr>
        <w:tab/>
        <w:t>Additional details on the distribution of the proposed resources for 2026 are reflected in tables 16.23 to 16.25 and figure 16.XXXIII.</w:t>
      </w:r>
    </w:p>
    <w:p w14:paraId="24149EF0" w14:textId="77777777" w:rsidR="00097DEB" w:rsidRPr="00A13F8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13F8D">
        <w:rPr>
          <w:lang w:val="en-GB"/>
        </w:rPr>
        <w:tab/>
        <w:t>16.149</w:t>
      </w:r>
      <w:r w:rsidRPr="00A13F8D">
        <w:rPr>
          <w:lang w:val="en-GB"/>
        </w:rPr>
        <w:tab/>
        <w:t>As reflected in tables 16.23 (1) and 16.24 (1), the overall resources proposed for 2026 amount to $29,475,500, reflecting a net increase of $1,710,500 (or 6.2 per cent) compared with the approved budget for 2025. Resource changes result from technical adjustments, new and expanded mandates, and other changes. The proposed level of resources provides for the full, efficient and effective implementation of mandates.</w:t>
      </w:r>
    </w:p>
    <w:p w14:paraId="46222292" w14:textId="77777777" w:rsidR="00097DEB" w:rsidRPr="00A13F8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26951C86" w14:textId="77777777" w:rsidR="00097DEB" w:rsidRPr="00A13F8D"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13F8D">
        <w:rPr>
          <w:b w:val="0"/>
          <w:bCs/>
          <w:lang w:val="en-GB"/>
        </w:rPr>
        <w:t>Table 16.23</w:t>
      </w:r>
    </w:p>
    <w:p w14:paraId="41740038" w14:textId="77777777" w:rsidR="00097DEB" w:rsidRPr="00A13F8D"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13F8D">
        <w:rPr>
          <w:lang w:val="en-GB"/>
        </w:rPr>
        <w:t>Overall: evolution of financial resources by source of funding, component and subprogramme</w:t>
      </w:r>
    </w:p>
    <w:p w14:paraId="1A393F62" w14:textId="77777777" w:rsidR="00097DEB" w:rsidRPr="00A13F8D" w:rsidRDefault="00097DEB" w:rsidP="00097DEB">
      <w:pPr>
        <w:spacing w:line="200" w:lineRule="exact"/>
        <w:rPr>
          <w:sz w:val="14"/>
          <w:szCs w:val="14"/>
          <w:lang w:val="en-GB"/>
        </w:rPr>
      </w:pPr>
      <w:r w:rsidRPr="00A13F8D">
        <w:rPr>
          <w:sz w:val="14"/>
          <w:szCs w:val="14"/>
          <w:lang w:val="en-GB"/>
        </w:rPr>
        <w:t>(Thousands of United States dollars)</w:t>
      </w:r>
    </w:p>
    <w:p w14:paraId="214160AE" w14:textId="77777777" w:rsidR="00097DEB" w:rsidRPr="00A13F8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426B106" w14:textId="77777777" w:rsidR="00097DEB" w:rsidRPr="00A13F8D" w:rsidRDefault="00097DEB" w:rsidP="00097DEB">
      <w:pPr>
        <w:pStyle w:val="H4"/>
        <w:ind w:right="1260"/>
        <w:rPr>
          <w:lang w:val="en-GB"/>
        </w:rPr>
      </w:pPr>
      <w:r w:rsidRPr="00A13F8D">
        <w:rPr>
          <w:i w:val="0"/>
          <w:iCs/>
          <w:lang w:val="en-GB"/>
        </w:rPr>
        <w:tab/>
        <w:t>(1)</w:t>
      </w:r>
      <w:r w:rsidRPr="00A13F8D">
        <w:rPr>
          <w:lang w:val="en-GB"/>
        </w:rPr>
        <w:tab/>
        <w:t>Regular budget</w:t>
      </w:r>
    </w:p>
    <w:p w14:paraId="3B622DC3" w14:textId="77777777" w:rsidR="00097DEB" w:rsidRPr="00A13F8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08271F9" w14:textId="77777777" w:rsidR="00097DEB" w:rsidRPr="00A13F8D"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3582"/>
        <w:gridCol w:w="828"/>
        <w:gridCol w:w="792"/>
        <w:gridCol w:w="784"/>
        <w:gridCol w:w="946"/>
        <w:gridCol w:w="711"/>
        <w:gridCol w:w="676"/>
        <w:gridCol w:w="778"/>
        <w:gridCol w:w="753"/>
      </w:tblGrid>
      <w:tr w:rsidR="00097DEB" w:rsidRPr="00D63C86" w14:paraId="6C44D915" w14:textId="77777777" w:rsidTr="00097DEB">
        <w:trPr>
          <w:trHeight w:val="20"/>
          <w:tblHeader/>
        </w:trPr>
        <w:tc>
          <w:tcPr>
            <w:tcW w:w="1818" w:type="pct"/>
            <w:vMerge w:val="restart"/>
            <w:tcBorders>
              <w:top w:val="single" w:sz="4" w:space="0" w:color="auto"/>
            </w:tcBorders>
            <w:shd w:val="clear" w:color="auto" w:fill="auto"/>
            <w:vAlign w:val="bottom"/>
          </w:tcPr>
          <w:p w14:paraId="675B3904" w14:textId="77777777" w:rsidR="00097DEB" w:rsidRPr="005E0DEF" w:rsidRDefault="00097DEB" w:rsidP="007638FE">
            <w:pPr>
              <w:keepNext/>
              <w:keepLines/>
              <w:spacing w:before="81" w:after="81" w:line="160" w:lineRule="exact"/>
              <w:rPr>
                <w:rFonts w:eastAsia="Times New Roman"/>
                <w:i/>
                <w:iCs/>
                <w:kern w:val="0"/>
                <w:sz w:val="14"/>
                <w:szCs w:val="14"/>
              </w:rPr>
            </w:pPr>
            <w:r w:rsidRPr="005E0DEF">
              <w:rPr>
                <w:rFonts w:eastAsia="Times New Roman"/>
                <w:i/>
                <w:iCs/>
                <w:kern w:val="0"/>
                <w:sz w:val="14"/>
                <w:szCs w:val="14"/>
              </w:rPr>
              <w:t>Component/subprogramme</w:t>
            </w:r>
          </w:p>
        </w:tc>
        <w:tc>
          <w:tcPr>
            <w:tcW w:w="420" w:type="pct"/>
            <w:vMerge w:val="restart"/>
            <w:tcBorders>
              <w:top w:val="single" w:sz="4" w:space="0" w:color="auto"/>
            </w:tcBorders>
            <w:shd w:val="clear" w:color="auto" w:fill="auto"/>
            <w:vAlign w:val="bottom"/>
          </w:tcPr>
          <w:p w14:paraId="31A74D4F" w14:textId="77777777" w:rsidR="00097DEB" w:rsidRPr="005E0DEF" w:rsidRDefault="00097DEB" w:rsidP="007638FE">
            <w:pPr>
              <w:keepNext/>
              <w:keepLines/>
              <w:spacing w:before="81" w:after="81" w:line="160" w:lineRule="exact"/>
              <w:ind w:right="43"/>
              <w:jc w:val="right"/>
              <w:rPr>
                <w:rFonts w:eastAsia="Times New Roman"/>
                <w:i/>
                <w:iCs/>
                <w:kern w:val="0"/>
                <w:sz w:val="14"/>
                <w:szCs w:val="17"/>
              </w:rPr>
            </w:pPr>
            <w:r w:rsidRPr="005E0DEF">
              <w:rPr>
                <w:rFonts w:eastAsia="Times New Roman"/>
                <w:i/>
                <w:iCs/>
                <w:kern w:val="0"/>
                <w:sz w:val="14"/>
                <w:szCs w:val="17"/>
              </w:rPr>
              <w:t>2024 expenditure</w:t>
            </w:r>
          </w:p>
        </w:tc>
        <w:tc>
          <w:tcPr>
            <w:tcW w:w="402" w:type="pct"/>
            <w:vMerge w:val="restart"/>
            <w:tcBorders>
              <w:top w:val="single" w:sz="4" w:space="0" w:color="auto"/>
            </w:tcBorders>
            <w:shd w:val="clear" w:color="auto" w:fill="auto"/>
            <w:vAlign w:val="bottom"/>
          </w:tcPr>
          <w:p w14:paraId="7A4D9707" w14:textId="77777777" w:rsidR="00097DEB" w:rsidRPr="005E0DEF" w:rsidRDefault="00097DEB" w:rsidP="007638FE">
            <w:pPr>
              <w:keepNext/>
              <w:keepLines/>
              <w:spacing w:before="81" w:after="81" w:line="160" w:lineRule="exact"/>
              <w:ind w:left="86" w:right="43"/>
              <w:jc w:val="right"/>
              <w:rPr>
                <w:rFonts w:eastAsia="Times New Roman"/>
                <w:i/>
                <w:iCs/>
                <w:kern w:val="0"/>
                <w:sz w:val="14"/>
                <w:szCs w:val="17"/>
              </w:rPr>
            </w:pPr>
            <w:r w:rsidRPr="005E0DEF">
              <w:rPr>
                <w:rFonts w:eastAsia="Times New Roman"/>
                <w:i/>
                <w:iCs/>
                <w:kern w:val="0"/>
                <w:sz w:val="14"/>
                <w:szCs w:val="17"/>
              </w:rPr>
              <w:t xml:space="preserve">2025 </w:t>
            </w:r>
            <w:r w:rsidRPr="005E0DEF">
              <w:rPr>
                <w:rFonts w:eastAsia="Times New Roman"/>
                <w:i/>
                <w:iCs/>
                <w:kern w:val="0"/>
                <w:sz w:val="14"/>
                <w:szCs w:val="17"/>
              </w:rPr>
              <w:br/>
              <w:t>approved</w:t>
            </w:r>
          </w:p>
        </w:tc>
        <w:tc>
          <w:tcPr>
            <w:tcW w:w="1977" w:type="pct"/>
            <w:gridSpan w:val="5"/>
            <w:tcBorders>
              <w:top w:val="single" w:sz="4" w:space="0" w:color="auto"/>
              <w:bottom w:val="single" w:sz="4" w:space="0" w:color="auto"/>
            </w:tcBorders>
            <w:shd w:val="clear" w:color="auto" w:fill="auto"/>
            <w:vAlign w:val="bottom"/>
          </w:tcPr>
          <w:p w14:paraId="0DA7E4C0" w14:textId="77777777" w:rsidR="00097DEB" w:rsidRPr="005E0DEF" w:rsidRDefault="00097DEB" w:rsidP="007638FE">
            <w:pPr>
              <w:keepNext/>
              <w:keepLines/>
              <w:spacing w:before="81" w:after="82" w:line="160" w:lineRule="exact"/>
              <w:jc w:val="center"/>
              <w:rPr>
                <w:rFonts w:eastAsia="Times New Roman"/>
                <w:i/>
                <w:iCs/>
                <w:kern w:val="0"/>
                <w:sz w:val="14"/>
                <w:szCs w:val="17"/>
              </w:rPr>
            </w:pPr>
            <w:r w:rsidRPr="005E0DEF">
              <w:rPr>
                <w:rFonts w:eastAsia="Times New Roman"/>
                <w:i/>
                <w:iCs/>
                <w:kern w:val="0"/>
                <w:sz w:val="14"/>
                <w:szCs w:val="17"/>
              </w:rPr>
              <w:t>Changes</w:t>
            </w:r>
          </w:p>
        </w:tc>
        <w:tc>
          <w:tcPr>
            <w:tcW w:w="382" w:type="pct"/>
            <w:vMerge w:val="restart"/>
            <w:tcBorders>
              <w:top w:val="single" w:sz="4" w:space="0" w:color="auto"/>
            </w:tcBorders>
            <w:shd w:val="clear" w:color="auto" w:fill="auto"/>
            <w:vAlign w:val="bottom"/>
          </w:tcPr>
          <w:p w14:paraId="7CFF614E" w14:textId="77777777" w:rsidR="00097DEB" w:rsidRPr="005E0DEF" w:rsidRDefault="00097DEB" w:rsidP="00097DEB">
            <w:pPr>
              <w:keepNext/>
              <w:keepLines/>
              <w:spacing w:before="81" w:after="81" w:line="160" w:lineRule="exact"/>
              <w:ind w:right="43"/>
              <w:jc w:val="right"/>
              <w:rPr>
                <w:rFonts w:eastAsia="Times New Roman"/>
                <w:i/>
                <w:iCs/>
                <w:kern w:val="0"/>
                <w:sz w:val="14"/>
                <w:szCs w:val="17"/>
              </w:rPr>
            </w:pPr>
            <w:r w:rsidRPr="005E0DEF">
              <w:rPr>
                <w:rFonts w:eastAsia="Times New Roman"/>
                <w:i/>
                <w:iCs/>
                <w:kern w:val="0"/>
                <w:sz w:val="14"/>
                <w:szCs w:val="17"/>
              </w:rPr>
              <w:t xml:space="preserve">2026 estimate </w:t>
            </w:r>
          </w:p>
        </w:tc>
      </w:tr>
      <w:tr w:rsidR="00097DEB" w:rsidRPr="00D63C86" w14:paraId="51321E4A" w14:textId="77777777" w:rsidTr="00097DEB">
        <w:trPr>
          <w:trHeight w:val="20"/>
          <w:tblHeader/>
        </w:trPr>
        <w:tc>
          <w:tcPr>
            <w:tcW w:w="1818" w:type="pct"/>
            <w:vMerge/>
            <w:tcBorders>
              <w:bottom w:val="single" w:sz="12" w:space="0" w:color="auto"/>
            </w:tcBorders>
            <w:shd w:val="clear" w:color="auto" w:fill="auto"/>
            <w:vAlign w:val="bottom"/>
            <w:hideMark/>
          </w:tcPr>
          <w:p w14:paraId="2848DC43" w14:textId="77777777" w:rsidR="00097DEB" w:rsidRPr="005E0DEF" w:rsidRDefault="00097DEB" w:rsidP="007638FE">
            <w:pPr>
              <w:keepNext/>
              <w:keepLines/>
              <w:spacing w:before="81" w:after="81" w:line="160" w:lineRule="exact"/>
              <w:rPr>
                <w:rFonts w:eastAsia="Times New Roman"/>
                <w:i/>
                <w:iCs/>
                <w:kern w:val="0"/>
                <w:sz w:val="14"/>
                <w:szCs w:val="17"/>
              </w:rPr>
            </w:pPr>
          </w:p>
        </w:tc>
        <w:tc>
          <w:tcPr>
            <w:tcW w:w="420" w:type="pct"/>
            <w:vMerge/>
            <w:tcBorders>
              <w:bottom w:val="single" w:sz="12" w:space="0" w:color="auto"/>
            </w:tcBorders>
            <w:shd w:val="clear" w:color="auto" w:fill="auto"/>
            <w:vAlign w:val="bottom"/>
            <w:hideMark/>
          </w:tcPr>
          <w:p w14:paraId="0E36C3E5" w14:textId="77777777" w:rsidR="00097DEB" w:rsidRPr="005E0DEF" w:rsidRDefault="00097DEB" w:rsidP="007638FE">
            <w:pPr>
              <w:keepNext/>
              <w:keepLines/>
              <w:spacing w:before="81" w:after="81" w:line="160" w:lineRule="exact"/>
              <w:ind w:right="43"/>
              <w:jc w:val="right"/>
              <w:rPr>
                <w:rFonts w:eastAsia="Times New Roman"/>
                <w:i/>
                <w:iCs/>
                <w:kern w:val="0"/>
                <w:sz w:val="14"/>
                <w:szCs w:val="17"/>
              </w:rPr>
            </w:pPr>
          </w:p>
        </w:tc>
        <w:tc>
          <w:tcPr>
            <w:tcW w:w="402" w:type="pct"/>
            <w:vMerge/>
            <w:tcBorders>
              <w:bottom w:val="single" w:sz="12" w:space="0" w:color="auto"/>
            </w:tcBorders>
            <w:shd w:val="clear" w:color="auto" w:fill="auto"/>
            <w:vAlign w:val="bottom"/>
            <w:hideMark/>
          </w:tcPr>
          <w:p w14:paraId="6605DB97" w14:textId="77777777" w:rsidR="00097DEB" w:rsidRPr="005E0DEF" w:rsidRDefault="00097DEB" w:rsidP="007638FE">
            <w:pPr>
              <w:keepNext/>
              <w:keepLines/>
              <w:spacing w:before="81" w:after="81" w:line="160" w:lineRule="exact"/>
              <w:ind w:left="86" w:right="43"/>
              <w:jc w:val="right"/>
              <w:rPr>
                <w:rFonts w:eastAsia="Times New Roman"/>
                <w:i/>
                <w:iCs/>
                <w:kern w:val="0"/>
                <w:sz w:val="14"/>
                <w:szCs w:val="17"/>
              </w:rPr>
            </w:pPr>
          </w:p>
        </w:tc>
        <w:tc>
          <w:tcPr>
            <w:tcW w:w="398" w:type="pct"/>
            <w:tcBorders>
              <w:top w:val="single" w:sz="4" w:space="0" w:color="auto"/>
              <w:bottom w:val="single" w:sz="12" w:space="0" w:color="auto"/>
            </w:tcBorders>
            <w:shd w:val="clear" w:color="auto" w:fill="auto"/>
            <w:vAlign w:val="bottom"/>
            <w:hideMark/>
          </w:tcPr>
          <w:p w14:paraId="09C620ED" w14:textId="77777777" w:rsidR="00097DEB" w:rsidRPr="00097DEB" w:rsidRDefault="00097DEB" w:rsidP="00097DEB">
            <w:pPr>
              <w:keepNext/>
              <w:keepLines/>
              <w:spacing w:before="82" w:after="82" w:line="160" w:lineRule="exact"/>
              <w:ind w:right="43"/>
              <w:jc w:val="right"/>
              <w:rPr>
                <w:rFonts w:eastAsia="Times New Roman"/>
                <w:i/>
                <w:iCs/>
                <w:spacing w:val="2"/>
                <w:w w:val="101"/>
                <w:kern w:val="0"/>
                <w:sz w:val="14"/>
                <w:szCs w:val="17"/>
              </w:rPr>
            </w:pPr>
            <w:r w:rsidRPr="00097DEB">
              <w:rPr>
                <w:rFonts w:eastAsia="Times New Roman"/>
                <w:i/>
                <w:iCs/>
                <w:spacing w:val="2"/>
                <w:w w:val="101"/>
                <w:kern w:val="0"/>
                <w:sz w:val="14"/>
                <w:szCs w:val="17"/>
              </w:rPr>
              <w:t>Technical adjustments</w:t>
            </w:r>
          </w:p>
        </w:tc>
        <w:tc>
          <w:tcPr>
            <w:tcW w:w="480" w:type="pct"/>
            <w:tcBorders>
              <w:top w:val="single" w:sz="4" w:space="0" w:color="auto"/>
              <w:bottom w:val="single" w:sz="12" w:space="0" w:color="auto"/>
            </w:tcBorders>
            <w:shd w:val="clear" w:color="auto" w:fill="auto"/>
            <w:vAlign w:val="bottom"/>
            <w:hideMark/>
          </w:tcPr>
          <w:p w14:paraId="10E9DB40" w14:textId="409A8F04" w:rsidR="00097DEB" w:rsidRPr="00097DEB" w:rsidRDefault="00097DEB" w:rsidP="00097DEB">
            <w:pPr>
              <w:keepNext/>
              <w:keepLines/>
              <w:spacing w:before="82" w:after="82" w:line="160" w:lineRule="exact"/>
              <w:ind w:right="43"/>
              <w:jc w:val="right"/>
              <w:rPr>
                <w:rFonts w:eastAsia="Times New Roman"/>
                <w:i/>
                <w:iCs/>
                <w:spacing w:val="2"/>
                <w:w w:val="101"/>
                <w:kern w:val="0"/>
                <w:sz w:val="14"/>
                <w:szCs w:val="17"/>
              </w:rPr>
            </w:pPr>
            <w:r w:rsidRPr="00097DEB">
              <w:rPr>
                <w:rFonts w:eastAsia="Times New Roman"/>
                <w:i/>
                <w:iCs/>
                <w:spacing w:val="2"/>
                <w:w w:val="101"/>
                <w:kern w:val="0"/>
                <w:sz w:val="14"/>
                <w:szCs w:val="17"/>
              </w:rPr>
              <w:t>New/expanded mandates</w:t>
            </w:r>
          </w:p>
        </w:tc>
        <w:tc>
          <w:tcPr>
            <w:tcW w:w="361" w:type="pct"/>
            <w:tcBorders>
              <w:top w:val="single" w:sz="4" w:space="0" w:color="auto"/>
              <w:bottom w:val="single" w:sz="12" w:space="0" w:color="auto"/>
            </w:tcBorders>
            <w:shd w:val="clear" w:color="auto" w:fill="auto"/>
            <w:vAlign w:val="bottom"/>
            <w:hideMark/>
          </w:tcPr>
          <w:p w14:paraId="768CCDBC" w14:textId="77777777" w:rsidR="00097DEB" w:rsidRPr="00097DEB" w:rsidRDefault="00097DEB" w:rsidP="00097DEB">
            <w:pPr>
              <w:keepNext/>
              <w:keepLines/>
              <w:spacing w:before="82" w:after="82" w:line="160" w:lineRule="exact"/>
              <w:ind w:right="43"/>
              <w:jc w:val="right"/>
              <w:rPr>
                <w:rFonts w:eastAsia="Times New Roman"/>
                <w:i/>
                <w:iCs/>
                <w:spacing w:val="2"/>
                <w:w w:val="101"/>
                <w:kern w:val="0"/>
                <w:sz w:val="14"/>
                <w:szCs w:val="17"/>
              </w:rPr>
            </w:pPr>
            <w:r w:rsidRPr="00097DEB">
              <w:rPr>
                <w:rFonts w:eastAsia="Times New Roman"/>
                <w:i/>
                <w:iCs/>
                <w:spacing w:val="2"/>
                <w:w w:val="101"/>
                <w:kern w:val="0"/>
                <w:sz w:val="14"/>
                <w:szCs w:val="17"/>
              </w:rPr>
              <w:t>Other</w:t>
            </w:r>
          </w:p>
        </w:tc>
        <w:tc>
          <w:tcPr>
            <w:tcW w:w="343" w:type="pct"/>
            <w:tcBorders>
              <w:top w:val="single" w:sz="4" w:space="0" w:color="auto"/>
              <w:bottom w:val="single" w:sz="12" w:space="0" w:color="auto"/>
            </w:tcBorders>
            <w:shd w:val="clear" w:color="auto" w:fill="auto"/>
            <w:vAlign w:val="bottom"/>
            <w:hideMark/>
          </w:tcPr>
          <w:p w14:paraId="12BD9AF0" w14:textId="77777777" w:rsidR="00097DEB" w:rsidRPr="00097DEB" w:rsidRDefault="00097DEB" w:rsidP="00097DEB">
            <w:pPr>
              <w:spacing w:before="82" w:after="82" w:line="160" w:lineRule="exact"/>
              <w:ind w:right="43"/>
              <w:jc w:val="right"/>
              <w:rPr>
                <w:rFonts w:eastAsia="Times New Roman"/>
                <w:i/>
                <w:iCs/>
                <w:spacing w:val="2"/>
                <w:w w:val="101"/>
                <w:kern w:val="0"/>
                <w:sz w:val="14"/>
                <w:szCs w:val="17"/>
              </w:rPr>
            </w:pPr>
            <w:r w:rsidRPr="00097DEB">
              <w:rPr>
                <w:rFonts w:eastAsia="Times New Roman"/>
                <w:i/>
                <w:iCs/>
                <w:spacing w:val="2"/>
                <w:w w:val="101"/>
                <w:kern w:val="0"/>
                <w:sz w:val="14"/>
                <w:szCs w:val="17"/>
              </w:rPr>
              <w:t>Total</w:t>
            </w:r>
          </w:p>
        </w:tc>
        <w:tc>
          <w:tcPr>
            <w:tcW w:w="395" w:type="pct"/>
            <w:tcBorders>
              <w:top w:val="single" w:sz="4" w:space="0" w:color="auto"/>
              <w:bottom w:val="single" w:sz="12" w:space="0" w:color="auto"/>
            </w:tcBorders>
            <w:shd w:val="clear" w:color="auto" w:fill="auto"/>
            <w:vAlign w:val="bottom"/>
            <w:hideMark/>
          </w:tcPr>
          <w:p w14:paraId="0EEDA38F" w14:textId="77777777" w:rsidR="00097DEB" w:rsidRPr="00097DEB" w:rsidRDefault="00097DEB" w:rsidP="00097DEB">
            <w:pPr>
              <w:keepNext/>
              <w:keepLines/>
              <w:spacing w:before="82" w:after="82" w:line="160" w:lineRule="exact"/>
              <w:ind w:right="43"/>
              <w:jc w:val="right"/>
              <w:rPr>
                <w:rFonts w:eastAsia="Times New Roman"/>
                <w:i/>
                <w:iCs/>
                <w:spacing w:val="2"/>
                <w:w w:val="101"/>
                <w:kern w:val="0"/>
                <w:sz w:val="14"/>
                <w:szCs w:val="17"/>
              </w:rPr>
            </w:pPr>
            <w:r w:rsidRPr="00097DEB">
              <w:rPr>
                <w:rFonts w:eastAsia="Times New Roman"/>
                <w:i/>
                <w:iCs/>
                <w:spacing w:val="2"/>
                <w:w w:val="101"/>
                <w:kern w:val="0"/>
                <w:sz w:val="14"/>
                <w:szCs w:val="17"/>
              </w:rPr>
              <w:t>Percentage</w:t>
            </w:r>
          </w:p>
        </w:tc>
        <w:tc>
          <w:tcPr>
            <w:tcW w:w="382" w:type="pct"/>
            <w:vMerge/>
            <w:tcBorders>
              <w:bottom w:val="single" w:sz="12" w:space="0" w:color="auto"/>
            </w:tcBorders>
            <w:shd w:val="clear" w:color="auto" w:fill="auto"/>
            <w:vAlign w:val="bottom"/>
            <w:hideMark/>
          </w:tcPr>
          <w:p w14:paraId="4DA86B88" w14:textId="77777777" w:rsidR="00097DEB" w:rsidRPr="005E0DEF" w:rsidRDefault="00097DEB" w:rsidP="00097DEB">
            <w:pPr>
              <w:keepNext/>
              <w:keepLines/>
              <w:spacing w:before="81" w:after="81" w:line="160" w:lineRule="exact"/>
              <w:ind w:right="43"/>
              <w:jc w:val="right"/>
              <w:rPr>
                <w:rFonts w:eastAsia="Times New Roman"/>
                <w:i/>
                <w:iCs/>
                <w:kern w:val="0"/>
                <w:sz w:val="14"/>
                <w:szCs w:val="17"/>
              </w:rPr>
            </w:pPr>
          </w:p>
        </w:tc>
      </w:tr>
      <w:tr w:rsidR="00097DEB" w:rsidRPr="00D63C86" w14:paraId="1FA2F237" w14:textId="77777777" w:rsidTr="00097DEB">
        <w:trPr>
          <w:trHeight w:hRule="exact" w:val="115"/>
          <w:tblHeader/>
        </w:trPr>
        <w:tc>
          <w:tcPr>
            <w:tcW w:w="1818" w:type="pct"/>
            <w:tcBorders>
              <w:top w:val="single" w:sz="12" w:space="0" w:color="auto"/>
            </w:tcBorders>
            <w:shd w:val="clear" w:color="auto" w:fill="auto"/>
            <w:vAlign w:val="bottom"/>
          </w:tcPr>
          <w:p w14:paraId="0AC0ED94" w14:textId="77777777" w:rsidR="00097DEB" w:rsidRPr="005E0DEF" w:rsidRDefault="00097DEB" w:rsidP="007638FE">
            <w:pPr>
              <w:keepNext/>
              <w:keepLines/>
              <w:spacing w:before="40" w:after="40" w:line="210" w:lineRule="exact"/>
              <w:rPr>
                <w:rFonts w:eastAsia="Times New Roman"/>
                <w:kern w:val="0"/>
                <w:sz w:val="17"/>
                <w:szCs w:val="17"/>
              </w:rPr>
            </w:pPr>
          </w:p>
        </w:tc>
        <w:tc>
          <w:tcPr>
            <w:tcW w:w="420" w:type="pct"/>
            <w:tcBorders>
              <w:top w:val="single" w:sz="12" w:space="0" w:color="auto"/>
            </w:tcBorders>
            <w:shd w:val="clear" w:color="auto" w:fill="auto"/>
            <w:vAlign w:val="bottom"/>
          </w:tcPr>
          <w:p w14:paraId="26670170" w14:textId="77777777" w:rsidR="00097DEB" w:rsidRPr="005E0DEF" w:rsidRDefault="00097DEB" w:rsidP="007638FE">
            <w:pPr>
              <w:keepNext/>
              <w:keepLines/>
              <w:spacing w:before="40" w:after="40" w:line="210" w:lineRule="exact"/>
              <w:ind w:left="86" w:right="43"/>
              <w:jc w:val="right"/>
              <w:rPr>
                <w:rFonts w:eastAsia="Times New Roman"/>
                <w:kern w:val="0"/>
                <w:sz w:val="17"/>
                <w:szCs w:val="17"/>
              </w:rPr>
            </w:pPr>
          </w:p>
        </w:tc>
        <w:tc>
          <w:tcPr>
            <w:tcW w:w="402" w:type="pct"/>
            <w:tcBorders>
              <w:top w:val="single" w:sz="12" w:space="0" w:color="auto"/>
            </w:tcBorders>
            <w:shd w:val="clear" w:color="auto" w:fill="auto"/>
            <w:vAlign w:val="bottom"/>
          </w:tcPr>
          <w:p w14:paraId="58AEE1C7" w14:textId="77777777" w:rsidR="00097DEB" w:rsidRPr="005E0DEF" w:rsidRDefault="00097DEB" w:rsidP="007638FE">
            <w:pPr>
              <w:keepNext/>
              <w:keepLines/>
              <w:spacing w:before="40" w:after="40" w:line="210" w:lineRule="exact"/>
              <w:ind w:left="86" w:right="43"/>
              <w:jc w:val="right"/>
              <w:rPr>
                <w:rFonts w:eastAsia="Times New Roman"/>
                <w:kern w:val="0"/>
                <w:sz w:val="17"/>
                <w:szCs w:val="17"/>
              </w:rPr>
            </w:pPr>
          </w:p>
        </w:tc>
        <w:tc>
          <w:tcPr>
            <w:tcW w:w="398" w:type="pct"/>
            <w:tcBorders>
              <w:top w:val="single" w:sz="12" w:space="0" w:color="auto"/>
            </w:tcBorders>
            <w:shd w:val="clear" w:color="auto" w:fill="auto"/>
            <w:vAlign w:val="bottom"/>
          </w:tcPr>
          <w:p w14:paraId="4818830F" w14:textId="77777777" w:rsidR="00097DEB" w:rsidRPr="005E0DEF" w:rsidRDefault="00097DEB" w:rsidP="007638FE">
            <w:pPr>
              <w:keepNext/>
              <w:keepLines/>
              <w:spacing w:before="40" w:after="40" w:line="210" w:lineRule="exact"/>
              <w:ind w:left="86" w:right="43"/>
              <w:jc w:val="right"/>
              <w:rPr>
                <w:rFonts w:eastAsia="Times New Roman"/>
                <w:kern w:val="0"/>
                <w:sz w:val="17"/>
                <w:szCs w:val="17"/>
              </w:rPr>
            </w:pPr>
          </w:p>
        </w:tc>
        <w:tc>
          <w:tcPr>
            <w:tcW w:w="480" w:type="pct"/>
            <w:tcBorders>
              <w:top w:val="single" w:sz="12" w:space="0" w:color="auto"/>
            </w:tcBorders>
            <w:shd w:val="clear" w:color="auto" w:fill="auto"/>
            <w:vAlign w:val="bottom"/>
          </w:tcPr>
          <w:p w14:paraId="6F68A246" w14:textId="77777777" w:rsidR="00097DEB" w:rsidRPr="005E0DEF" w:rsidRDefault="00097DEB" w:rsidP="007638FE">
            <w:pPr>
              <w:keepNext/>
              <w:keepLines/>
              <w:spacing w:before="40" w:after="40" w:line="210" w:lineRule="exact"/>
              <w:ind w:left="86" w:right="43"/>
              <w:jc w:val="right"/>
              <w:rPr>
                <w:rFonts w:eastAsia="Times New Roman"/>
                <w:kern w:val="0"/>
                <w:sz w:val="17"/>
                <w:szCs w:val="17"/>
              </w:rPr>
            </w:pPr>
          </w:p>
        </w:tc>
        <w:tc>
          <w:tcPr>
            <w:tcW w:w="361" w:type="pct"/>
            <w:tcBorders>
              <w:top w:val="single" w:sz="12" w:space="0" w:color="auto"/>
            </w:tcBorders>
            <w:shd w:val="clear" w:color="auto" w:fill="auto"/>
            <w:vAlign w:val="bottom"/>
          </w:tcPr>
          <w:p w14:paraId="1C2650BE" w14:textId="77777777" w:rsidR="00097DEB" w:rsidRPr="005E0DEF" w:rsidRDefault="00097DEB" w:rsidP="007638FE">
            <w:pPr>
              <w:keepNext/>
              <w:keepLines/>
              <w:spacing w:before="40" w:after="40" w:line="210" w:lineRule="exact"/>
              <w:ind w:left="86" w:right="43"/>
              <w:jc w:val="right"/>
              <w:rPr>
                <w:rFonts w:eastAsia="Times New Roman"/>
                <w:kern w:val="0"/>
                <w:sz w:val="17"/>
                <w:szCs w:val="17"/>
              </w:rPr>
            </w:pPr>
          </w:p>
        </w:tc>
        <w:tc>
          <w:tcPr>
            <w:tcW w:w="343" w:type="pct"/>
            <w:tcBorders>
              <w:top w:val="single" w:sz="12" w:space="0" w:color="auto"/>
            </w:tcBorders>
            <w:shd w:val="clear" w:color="auto" w:fill="auto"/>
            <w:vAlign w:val="bottom"/>
          </w:tcPr>
          <w:p w14:paraId="04F43F80" w14:textId="77777777" w:rsidR="00097DEB" w:rsidRPr="005E0DEF" w:rsidRDefault="00097DEB" w:rsidP="007638FE">
            <w:pPr>
              <w:keepNext/>
              <w:keepLines/>
              <w:spacing w:before="40" w:after="40" w:line="210" w:lineRule="exact"/>
              <w:ind w:left="86" w:right="43"/>
              <w:jc w:val="right"/>
              <w:rPr>
                <w:rFonts w:eastAsia="Times New Roman"/>
                <w:kern w:val="0"/>
                <w:sz w:val="17"/>
                <w:szCs w:val="17"/>
              </w:rPr>
            </w:pPr>
          </w:p>
        </w:tc>
        <w:tc>
          <w:tcPr>
            <w:tcW w:w="395" w:type="pct"/>
            <w:tcBorders>
              <w:top w:val="single" w:sz="12" w:space="0" w:color="auto"/>
            </w:tcBorders>
            <w:shd w:val="clear" w:color="auto" w:fill="auto"/>
            <w:vAlign w:val="bottom"/>
          </w:tcPr>
          <w:p w14:paraId="2934C700" w14:textId="77777777" w:rsidR="00097DEB" w:rsidRPr="005E0DEF" w:rsidRDefault="00097DEB" w:rsidP="007638FE">
            <w:pPr>
              <w:keepNext/>
              <w:keepLines/>
              <w:spacing w:before="40" w:after="40" w:line="210" w:lineRule="exact"/>
              <w:ind w:left="86" w:right="43"/>
              <w:jc w:val="right"/>
              <w:rPr>
                <w:rFonts w:eastAsia="Times New Roman"/>
                <w:kern w:val="0"/>
                <w:sz w:val="17"/>
                <w:szCs w:val="17"/>
              </w:rPr>
            </w:pPr>
          </w:p>
        </w:tc>
        <w:tc>
          <w:tcPr>
            <w:tcW w:w="382" w:type="pct"/>
            <w:tcBorders>
              <w:top w:val="single" w:sz="12" w:space="0" w:color="auto"/>
            </w:tcBorders>
            <w:shd w:val="clear" w:color="auto" w:fill="auto"/>
            <w:vAlign w:val="bottom"/>
          </w:tcPr>
          <w:p w14:paraId="68C31900" w14:textId="77777777" w:rsidR="00097DEB" w:rsidRPr="005E0DEF" w:rsidRDefault="00097DEB" w:rsidP="00097DEB">
            <w:pPr>
              <w:keepNext/>
              <w:keepLines/>
              <w:spacing w:before="40" w:after="40" w:line="210" w:lineRule="exact"/>
              <w:ind w:right="43"/>
              <w:jc w:val="right"/>
              <w:rPr>
                <w:rFonts w:eastAsia="Times New Roman"/>
                <w:kern w:val="0"/>
                <w:sz w:val="17"/>
                <w:szCs w:val="17"/>
              </w:rPr>
            </w:pPr>
          </w:p>
        </w:tc>
      </w:tr>
      <w:tr w:rsidR="00097DEB" w:rsidRPr="00D63C86" w14:paraId="6A749BB3" w14:textId="77777777" w:rsidTr="00097DEB">
        <w:trPr>
          <w:trHeight w:val="20"/>
        </w:trPr>
        <w:tc>
          <w:tcPr>
            <w:tcW w:w="1818" w:type="pct"/>
            <w:shd w:val="clear" w:color="auto" w:fill="auto"/>
            <w:vAlign w:val="center"/>
            <w:hideMark/>
          </w:tcPr>
          <w:p w14:paraId="4932D9F5" w14:textId="77777777" w:rsidR="00097DEB" w:rsidRPr="005E0DEF" w:rsidRDefault="00097DEB" w:rsidP="007638FE">
            <w:pPr>
              <w:keepNext/>
              <w:keepLines/>
              <w:tabs>
                <w:tab w:val="left" w:pos="288"/>
                <w:tab w:val="left" w:pos="576"/>
                <w:tab w:val="left" w:pos="864"/>
                <w:tab w:val="left" w:pos="1152"/>
              </w:tabs>
              <w:spacing w:before="40" w:after="40" w:line="200" w:lineRule="exact"/>
              <w:ind w:left="288" w:hanging="288"/>
              <w:rPr>
                <w:rFonts w:eastAsia="Times New Roman"/>
                <w:kern w:val="0"/>
                <w:sz w:val="17"/>
                <w:szCs w:val="17"/>
              </w:rPr>
            </w:pPr>
            <w:r w:rsidRPr="005E0DEF">
              <w:rPr>
                <w:rFonts w:eastAsia="Times New Roman"/>
                <w:kern w:val="0"/>
                <w:sz w:val="17"/>
                <w:szCs w:val="17"/>
              </w:rPr>
              <w:t>A.</w:t>
            </w:r>
            <w:r w:rsidRPr="005E0DEF">
              <w:rPr>
                <w:rFonts w:eastAsia="Times New Roman"/>
                <w:kern w:val="0"/>
                <w:sz w:val="17"/>
                <w:szCs w:val="17"/>
              </w:rPr>
              <w:tab/>
              <w:t>Policymaking organs</w:t>
            </w:r>
          </w:p>
        </w:tc>
        <w:tc>
          <w:tcPr>
            <w:tcW w:w="420" w:type="pct"/>
            <w:shd w:val="clear" w:color="auto" w:fill="auto"/>
            <w:vAlign w:val="bottom"/>
          </w:tcPr>
          <w:p w14:paraId="3EE06BC3" w14:textId="77777777" w:rsidR="00097DEB" w:rsidRPr="005E0DEF" w:rsidRDefault="00097DEB" w:rsidP="007638FE">
            <w:pPr>
              <w:keepNext/>
              <w:keepLines/>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482.</w:t>
            </w:r>
            <w:r>
              <w:rPr>
                <w:rFonts w:eastAsia="Calibri"/>
                <w:sz w:val="17"/>
                <w:szCs w:val="17"/>
              </w:rPr>
              <w:t>7</w:t>
            </w:r>
          </w:p>
        </w:tc>
        <w:tc>
          <w:tcPr>
            <w:tcW w:w="402" w:type="pct"/>
            <w:shd w:val="clear" w:color="auto" w:fill="auto"/>
            <w:vAlign w:val="bottom"/>
          </w:tcPr>
          <w:p w14:paraId="4292F6ED" w14:textId="77777777" w:rsidR="00097DEB" w:rsidRPr="005E0DEF" w:rsidRDefault="00097DEB" w:rsidP="007638FE">
            <w:pPr>
              <w:keepNext/>
              <w:keepLines/>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1 323.2 </w:t>
            </w:r>
          </w:p>
        </w:tc>
        <w:tc>
          <w:tcPr>
            <w:tcW w:w="398" w:type="pct"/>
            <w:shd w:val="clear" w:color="auto" w:fill="auto"/>
            <w:vAlign w:val="bottom"/>
          </w:tcPr>
          <w:p w14:paraId="1B17A8D5" w14:textId="77777777" w:rsidR="00097DEB" w:rsidRPr="005E0DEF" w:rsidRDefault="00097DEB" w:rsidP="007638FE">
            <w:pPr>
              <w:keepNext/>
              <w:keepLines/>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(462.0)</w:t>
            </w:r>
          </w:p>
        </w:tc>
        <w:tc>
          <w:tcPr>
            <w:tcW w:w="480" w:type="pct"/>
            <w:shd w:val="clear" w:color="auto" w:fill="auto"/>
            <w:vAlign w:val="bottom"/>
          </w:tcPr>
          <w:p w14:paraId="75B4B8D6" w14:textId="77777777" w:rsidR="00097DEB" w:rsidRPr="005E0DEF" w:rsidRDefault="00097DEB" w:rsidP="007638FE">
            <w:pPr>
              <w:keepNext/>
              <w:keepLines/>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627.0 </w:t>
            </w:r>
          </w:p>
        </w:tc>
        <w:tc>
          <w:tcPr>
            <w:tcW w:w="361" w:type="pct"/>
            <w:shd w:val="clear" w:color="auto" w:fill="auto"/>
            <w:vAlign w:val="bottom"/>
          </w:tcPr>
          <w:p w14:paraId="3123D232" w14:textId="77777777" w:rsidR="00097DEB" w:rsidRPr="005E0DEF" w:rsidRDefault="00097DEB" w:rsidP="007638FE">
            <w:pPr>
              <w:keepNext/>
              <w:keepLines/>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43" w:type="pct"/>
            <w:shd w:val="clear" w:color="auto" w:fill="auto"/>
            <w:vAlign w:val="bottom"/>
          </w:tcPr>
          <w:p w14:paraId="464383BB" w14:textId="77777777" w:rsidR="00097DEB" w:rsidRPr="005E0DEF" w:rsidRDefault="00097DEB" w:rsidP="007638FE">
            <w:pPr>
              <w:keepNext/>
              <w:keepLines/>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165.0</w:t>
            </w:r>
          </w:p>
        </w:tc>
        <w:tc>
          <w:tcPr>
            <w:tcW w:w="395" w:type="pct"/>
            <w:shd w:val="clear" w:color="auto" w:fill="auto"/>
            <w:vAlign w:val="bottom"/>
          </w:tcPr>
          <w:p w14:paraId="27218649" w14:textId="77777777" w:rsidR="00097DEB" w:rsidRPr="005E0DEF" w:rsidRDefault="00097DEB" w:rsidP="007638FE">
            <w:pPr>
              <w:keepNext/>
              <w:keepLines/>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12.5</w:t>
            </w:r>
          </w:p>
        </w:tc>
        <w:tc>
          <w:tcPr>
            <w:tcW w:w="382" w:type="pct"/>
            <w:shd w:val="clear" w:color="auto" w:fill="auto"/>
            <w:vAlign w:val="bottom"/>
          </w:tcPr>
          <w:p w14:paraId="4C2960D5" w14:textId="77777777" w:rsidR="00097DEB" w:rsidRPr="005E0DEF" w:rsidRDefault="00097DEB" w:rsidP="00097DEB">
            <w:pPr>
              <w:keepNext/>
              <w:keepLines/>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1 488.2 </w:t>
            </w:r>
          </w:p>
        </w:tc>
      </w:tr>
      <w:tr w:rsidR="00097DEB" w:rsidRPr="00D63C86" w14:paraId="6E160F19" w14:textId="77777777" w:rsidTr="00097DEB">
        <w:trPr>
          <w:trHeight w:val="20"/>
        </w:trPr>
        <w:tc>
          <w:tcPr>
            <w:tcW w:w="1818" w:type="pct"/>
            <w:shd w:val="clear" w:color="auto" w:fill="auto"/>
            <w:vAlign w:val="center"/>
            <w:hideMark/>
          </w:tcPr>
          <w:p w14:paraId="16861771" w14:textId="77777777" w:rsidR="00097DEB" w:rsidRPr="005E0DEF" w:rsidRDefault="00097DEB" w:rsidP="007638FE">
            <w:pPr>
              <w:tabs>
                <w:tab w:val="left" w:pos="288"/>
                <w:tab w:val="left" w:pos="576"/>
                <w:tab w:val="left" w:pos="864"/>
                <w:tab w:val="left" w:pos="1152"/>
              </w:tabs>
              <w:spacing w:before="40" w:after="40" w:line="200" w:lineRule="exact"/>
              <w:ind w:left="288" w:hanging="288"/>
              <w:rPr>
                <w:rFonts w:eastAsia="Times New Roman"/>
                <w:kern w:val="0"/>
                <w:sz w:val="17"/>
                <w:szCs w:val="17"/>
              </w:rPr>
            </w:pPr>
            <w:r w:rsidRPr="005E0DEF">
              <w:rPr>
                <w:rFonts w:eastAsia="Times New Roman"/>
                <w:kern w:val="0"/>
                <w:sz w:val="17"/>
                <w:szCs w:val="17"/>
              </w:rPr>
              <w:t>B.</w:t>
            </w:r>
            <w:r w:rsidRPr="005E0DEF">
              <w:rPr>
                <w:rFonts w:eastAsia="Times New Roman"/>
                <w:kern w:val="0"/>
                <w:sz w:val="17"/>
                <w:szCs w:val="17"/>
              </w:rPr>
              <w:tab/>
              <w:t xml:space="preserve">Executive direction and management </w:t>
            </w:r>
          </w:p>
        </w:tc>
        <w:tc>
          <w:tcPr>
            <w:tcW w:w="420" w:type="pct"/>
            <w:shd w:val="clear" w:color="auto" w:fill="auto"/>
            <w:vAlign w:val="bottom"/>
          </w:tcPr>
          <w:p w14:paraId="313E15BB" w14:textId="77777777" w:rsidR="00097DEB" w:rsidRPr="005E0DEF" w:rsidRDefault="00097DEB" w:rsidP="007638FE">
            <w:pPr>
              <w:tabs>
                <w:tab w:val="left" w:pos="288"/>
                <w:tab w:val="left" w:pos="576"/>
                <w:tab w:val="left" w:pos="864"/>
                <w:tab w:val="left" w:pos="1152"/>
              </w:tabs>
              <w:spacing w:before="40" w:after="40" w:line="200" w:lineRule="exact"/>
              <w:ind w:left="86" w:right="43" w:firstLineChars="100" w:firstLine="178"/>
              <w:jc w:val="right"/>
              <w:rPr>
                <w:rFonts w:eastAsia="Times New Roman"/>
                <w:kern w:val="0"/>
                <w:sz w:val="17"/>
                <w:szCs w:val="17"/>
              </w:rPr>
            </w:pPr>
            <w:r w:rsidRPr="005E0DEF">
              <w:rPr>
                <w:rFonts w:eastAsia="Calibri"/>
                <w:sz w:val="17"/>
                <w:szCs w:val="17"/>
              </w:rPr>
              <w:t xml:space="preserve"> 751.1 </w:t>
            </w:r>
          </w:p>
        </w:tc>
        <w:tc>
          <w:tcPr>
            <w:tcW w:w="402" w:type="pct"/>
            <w:shd w:val="clear" w:color="auto" w:fill="auto"/>
            <w:vAlign w:val="bottom"/>
          </w:tcPr>
          <w:p w14:paraId="35D46BF2"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r w:rsidRPr="005E0DEF">
              <w:rPr>
                <w:rFonts w:eastAsia="Calibri"/>
                <w:sz w:val="17"/>
                <w:szCs w:val="17"/>
              </w:rPr>
              <w:t xml:space="preserve"> 936.2 </w:t>
            </w:r>
          </w:p>
        </w:tc>
        <w:tc>
          <w:tcPr>
            <w:tcW w:w="398" w:type="pct"/>
            <w:shd w:val="clear" w:color="auto" w:fill="auto"/>
            <w:vAlign w:val="bottom"/>
          </w:tcPr>
          <w:p w14:paraId="313DE18E"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r w:rsidRPr="005E0DEF">
              <w:rPr>
                <w:rFonts w:eastAsia="Calibri"/>
                <w:sz w:val="17"/>
                <w:szCs w:val="17"/>
              </w:rPr>
              <w:t>–</w:t>
            </w:r>
          </w:p>
        </w:tc>
        <w:tc>
          <w:tcPr>
            <w:tcW w:w="480" w:type="pct"/>
            <w:shd w:val="clear" w:color="auto" w:fill="auto"/>
            <w:vAlign w:val="bottom"/>
          </w:tcPr>
          <w:p w14:paraId="2E02D8BB"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r w:rsidRPr="005E0DEF">
              <w:rPr>
                <w:rFonts w:eastAsia="Calibri"/>
                <w:sz w:val="17"/>
                <w:szCs w:val="17"/>
              </w:rPr>
              <w:t>–</w:t>
            </w:r>
          </w:p>
        </w:tc>
        <w:tc>
          <w:tcPr>
            <w:tcW w:w="361" w:type="pct"/>
            <w:shd w:val="clear" w:color="auto" w:fill="auto"/>
            <w:vAlign w:val="bottom"/>
          </w:tcPr>
          <w:p w14:paraId="3E415719"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r w:rsidRPr="005E0DEF">
              <w:rPr>
                <w:rFonts w:eastAsia="Calibri"/>
                <w:sz w:val="17"/>
                <w:szCs w:val="17"/>
              </w:rPr>
              <w:t>–</w:t>
            </w:r>
          </w:p>
        </w:tc>
        <w:tc>
          <w:tcPr>
            <w:tcW w:w="343" w:type="pct"/>
            <w:shd w:val="clear" w:color="auto" w:fill="auto"/>
            <w:vAlign w:val="bottom"/>
          </w:tcPr>
          <w:p w14:paraId="6BB739C3"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r w:rsidRPr="005E0DEF">
              <w:rPr>
                <w:rFonts w:eastAsia="Calibri"/>
                <w:sz w:val="17"/>
                <w:szCs w:val="17"/>
              </w:rPr>
              <w:t>–</w:t>
            </w:r>
          </w:p>
        </w:tc>
        <w:tc>
          <w:tcPr>
            <w:tcW w:w="395" w:type="pct"/>
            <w:shd w:val="clear" w:color="auto" w:fill="auto"/>
            <w:vAlign w:val="bottom"/>
          </w:tcPr>
          <w:p w14:paraId="6F2FEC51"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r w:rsidRPr="005E0DEF">
              <w:rPr>
                <w:rFonts w:eastAsia="Calibri"/>
                <w:sz w:val="17"/>
                <w:szCs w:val="17"/>
              </w:rPr>
              <w:t>–</w:t>
            </w:r>
          </w:p>
        </w:tc>
        <w:tc>
          <w:tcPr>
            <w:tcW w:w="382" w:type="pct"/>
            <w:shd w:val="clear" w:color="auto" w:fill="auto"/>
            <w:vAlign w:val="bottom"/>
          </w:tcPr>
          <w:p w14:paraId="1C89D0A5"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rPr>
            </w:pPr>
            <w:r w:rsidRPr="005E0DEF">
              <w:rPr>
                <w:rFonts w:eastAsia="Calibri"/>
                <w:sz w:val="17"/>
                <w:szCs w:val="17"/>
              </w:rPr>
              <w:t xml:space="preserve"> 936.2 </w:t>
            </w:r>
          </w:p>
        </w:tc>
      </w:tr>
      <w:tr w:rsidR="00097DEB" w:rsidRPr="00D63C86" w14:paraId="2BCCA5C5" w14:textId="77777777" w:rsidTr="00097DEB">
        <w:trPr>
          <w:trHeight w:val="20"/>
        </w:trPr>
        <w:tc>
          <w:tcPr>
            <w:tcW w:w="1818" w:type="pct"/>
            <w:shd w:val="clear" w:color="auto" w:fill="auto"/>
            <w:vAlign w:val="center"/>
          </w:tcPr>
          <w:p w14:paraId="5F4E2505" w14:textId="77777777" w:rsidR="00097DEB" w:rsidRPr="005E0DEF" w:rsidRDefault="00097DEB" w:rsidP="007638FE">
            <w:pPr>
              <w:tabs>
                <w:tab w:val="left" w:pos="288"/>
                <w:tab w:val="left" w:pos="576"/>
                <w:tab w:val="left" w:pos="864"/>
                <w:tab w:val="left" w:pos="1152"/>
              </w:tabs>
              <w:spacing w:before="40" w:after="40" w:line="200" w:lineRule="exact"/>
              <w:ind w:left="288" w:hanging="288"/>
              <w:rPr>
                <w:rFonts w:eastAsia="Times New Roman"/>
                <w:kern w:val="0"/>
                <w:sz w:val="17"/>
                <w:szCs w:val="17"/>
              </w:rPr>
            </w:pPr>
            <w:r w:rsidRPr="005E0DEF">
              <w:rPr>
                <w:rFonts w:eastAsia="Times New Roman"/>
                <w:kern w:val="0"/>
                <w:sz w:val="17"/>
                <w:szCs w:val="17"/>
              </w:rPr>
              <w:t>C.</w:t>
            </w:r>
            <w:r w:rsidRPr="005E0DEF">
              <w:rPr>
                <w:rFonts w:eastAsia="Times New Roman"/>
                <w:kern w:val="0"/>
                <w:sz w:val="17"/>
                <w:szCs w:val="17"/>
              </w:rPr>
              <w:tab/>
              <w:t>Programme of work</w:t>
            </w:r>
          </w:p>
        </w:tc>
        <w:tc>
          <w:tcPr>
            <w:tcW w:w="420" w:type="pct"/>
            <w:shd w:val="clear" w:color="auto" w:fill="auto"/>
            <w:vAlign w:val="bottom"/>
          </w:tcPr>
          <w:p w14:paraId="53EF233B" w14:textId="77777777" w:rsidR="00097DEB" w:rsidRPr="005E0DEF" w:rsidRDefault="00097DEB" w:rsidP="007638FE">
            <w:pPr>
              <w:tabs>
                <w:tab w:val="left" w:pos="288"/>
                <w:tab w:val="left" w:pos="576"/>
                <w:tab w:val="left" w:pos="864"/>
                <w:tab w:val="left" w:pos="1152"/>
              </w:tabs>
              <w:spacing w:before="40" w:after="40" w:line="200" w:lineRule="exact"/>
              <w:ind w:left="86" w:right="43" w:firstLineChars="100" w:firstLine="178"/>
              <w:jc w:val="right"/>
              <w:rPr>
                <w:rFonts w:eastAsia="Times New Roman"/>
                <w:kern w:val="0"/>
                <w:sz w:val="17"/>
                <w:szCs w:val="17"/>
              </w:rPr>
            </w:pPr>
            <w:r w:rsidRPr="005E0DEF">
              <w:rPr>
                <w:rFonts w:asciiTheme="majorBidi" w:hAnsiTheme="majorBidi" w:cstheme="majorBidi"/>
                <w:color w:val="000000"/>
                <w:sz w:val="17"/>
                <w:szCs w:val="17"/>
              </w:rPr>
              <w:t xml:space="preserve"> </w:t>
            </w:r>
          </w:p>
        </w:tc>
        <w:tc>
          <w:tcPr>
            <w:tcW w:w="402" w:type="pct"/>
            <w:shd w:val="clear" w:color="auto" w:fill="auto"/>
            <w:vAlign w:val="bottom"/>
          </w:tcPr>
          <w:p w14:paraId="18277649"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p>
        </w:tc>
        <w:tc>
          <w:tcPr>
            <w:tcW w:w="398" w:type="pct"/>
            <w:shd w:val="clear" w:color="auto" w:fill="auto"/>
            <w:vAlign w:val="bottom"/>
          </w:tcPr>
          <w:p w14:paraId="3CF19EEB"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p>
        </w:tc>
        <w:tc>
          <w:tcPr>
            <w:tcW w:w="480" w:type="pct"/>
            <w:shd w:val="clear" w:color="auto" w:fill="auto"/>
            <w:vAlign w:val="bottom"/>
          </w:tcPr>
          <w:p w14:paraId="1C6A7364"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p>
        </w:tc>
        <w:tc>
          <w:tcPr>
            <w:tcW w:w="361" w:type="pct"/>
            <w:shd w:val="clear" w:color="auto" w:fill="auto"/>
            <w:vAlign w:val="bottom"/>
          </w:tcPr>
          <w:p w14:paraId="3AD98AE3"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p>
        </w:tc>
        <w:tc>
          <w:tcPr>
            <w:tcW w:w="343" w:type="pct"/>
            <w:shd w:val="clear" w:color="auto" w:fill="auto"/>
            <w:vAlign w:val="bottom"/>
          </w:tcPr>
          <w:p w14:paraId="46B1EBD9"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p>
        </w:tc>
        <w:tc>
          <w:tcPr>
            <w:tcW w:w="395" w:type="pct"/>
            <w:shd w:val="clear" w:color="auto" w:fill="auto"/>
            <w:vAlign w:val="bottom"/>
          </w:tcPr>
          <w:p w14:paraId="32B1C551"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rPr>
            </w:pPr>
          </w:p>
        </w:tc>
        <w:tc>
          <w:tcPr>
            <w:tcW w:w="382" w:type="pct"/>
            <w:shd w:val="clear" w:color="auto" w:fill="auto"/>
            <w:vAlign w:val="bottom"/>
          </w:tcPr>
          <w:p w14:paraId="68EB73F6"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rPr>
            </w:pPr>
          </w:p>
        </w:tc>
      </w:tr>
      <w:tr w:rsidR="00097DEB" w:rsidRPr="00D63C86" w14:paraId="1BB1D0B1" w14:textId="77777777" w:rsidTr="00097DEB">
        <w:trPr>
          <w:trHeight w:val="20"/>
        </w:trPr>
        <w:tc>
          <w:tcPr>
            <w:tcW w:w="1818" w:type="pct"/>
            <w:shd w:val="clear" w:color="auto" w:fill="auto"/>
            <w:vAlign w:val="center"/>
          </w:tcPr>
          <w:p w14:paraId="650044A4" w14:textId="77777777" w:rsidR="00097DEB" w:rsidRPr="00097DEB" w:rsidRDefault="00097DEB" w:rsidP="007638FE">
            <w:pPr>
              <w:tabs>
                <w:tab w:val="left" w:pos="288"/>
                <w:tab w:val="left" w:pos="576"/>
                <w:tab w:val="left" w:pos="864"/>
                <w:tab w:val="left" w:pos="1152"/>
              </w:tabs>
              <w:spacing w:before="40" w:after="40" w:line="200" w:lineRule="exact"/>
              <w:ind w:left="576" w:hanging="576"/>
              <w:rPr>
                <w:rFonts w:eastAsia="Times New Roman"/>
                <w:spacing w:val="2"/>
                <w:w w:val="101"/>
                <w:kern w:val="0"/>
                <w:sz w:val="17"/>
                <w:szCs w:val="17"/>
              </w:rPr>
            </w:pPr>
            <w:r w:rsidRPr="00097DEB">
              <w:rPr>
                <w:rFonts w:eastAsiaTheme="minorEastAsia"/>
                <w:spacing w:val="2"/>
                <w:w w:val="101"/>
                <w:sz w:val="17"/>
                <w:szCs w:val="17"/>
              </w:rPr>
              <w:tab/>
              <w:t>1.</w:t>
            </w:r>
            <w:r w:rsidRPr="00097DEB">
              <w:rPr>
                <w:rFonts w:eastAsiaTheme="minorEastAsia"/>
                <w:spacing w:val="2"/>
                <w:w w:val="101"/>
                <w:sz w:val="17"/>
                <w:szCs w:val="17"/>
              </w:rPr>
              <w:tab/>
              <w:t>Countering transnational organized crime</w:t>
            </w:r>
          </w:p>
        </w:tc>
        <w:tc>
          <w:tcPr>
            <w:tcW w:w="420" w:type="pct"/>
            <w:shd w:val="clear" w:color="auto" w:fill="auto"/>
            <w:vAlign w:val="bottom"/>
          </w:tcPr>
          <w:p w14:paraId="56562BC2"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3 957.0 </w:t>
            </w:r>
          </w:p>
        </w:tc>
        <w:tc>
          <w:tcPr>
            <w:tcW w:w="402" w:type="pct"/>
            <w:shd w:val="clear" w:color="auto" w:fill="auto"/>
            <w:vAlign w:val="bottom"/>
          </w:tcPr>
          <w:p w14:paraId="42D985B2"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5 647.2 </w:t>
            </w:r>
          </w:p>
        </w:tc>
        <w:tc>
          <w:tcPr>
            <w:tcW w:w="398" w:type="pct"/>
            <w:shd w:val="clear" w:color="auto" w:fill="auto"/>
            <w:vAlign w:val="bottom"/>
          </w:tcPr>
          <w:p w14:paraId="2DEADDCC"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1 010.7 </w:t>
            </w:r>
          </w:p>
        </w:tc>
        <w:tc>
          <w:tcPr>
            <w:tcW w:w="480" w:type="pct"/>
            <w:shd w:val="clear" w:color="auto" w:fill="auto"/>
            <w:vAlign w:val="bottom"/>
          </w:tcPr>
          <w:p w14:paraId="264BB6AC"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385.8</w:t>
            </w:r>
          </w:p>
        </w:tc>
        <w:tc>
          <w:tcPr>
            <w:tcW w:w="361" w:type="pct"/>
            <w:shd w:val="clear" w:color="auto" w:fill="auto"/>
            <w:vAlign w:val="bottom"/>
          </w:tcPr>
          <w:p w14:paraId="41ABBCFA"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(17.5)</w:t>
            </w:r>
          </w:p>
        </w:tc>
        <w:tc>
          <w:tcPr>
            <w:tcW w:w="343" w:type="pct"/>
            <w:shd w:val="clear" w:color="auto" w:fill="auto"/>
            <w:vAlign w:val="bottom"/>
          </w:tcPr>
          <w:p w14:paraId="747D8A26"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1 379.0</w:t>
            </w:r>
          </w:p>
        </w:tc>
        <w:tc>
          <w:tcPr>
            <w:tcW w:w="395" w:type="pct"/>
            <w:shd w:val="clear" w:color="auto" w:fill="auto"/>
            <w:vAlign w:val="bottom"/>
          </w:tcPr>
          <w:p w14:paraId="0F29D103"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24.4</w:t>
            </w:r>
          </w:p>
        </w:tc>
        <w:tc>
          <w:tcPr>
            <w:tcW w:w="382" w:type="pct"/>
            <w:shd w:val="clear" w:color="auto" w:fill="auto"/>
            <w:vAlign w:val="bottom"/>
          </w:tcPr>
          <w:p w14:paraId="524427A5"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7 026.2 </w:t>
            </w:r>
          </w:p>
        </w:tc>
      </w:tr>
      <w:tr w:rsidR="00097DEB" w:rsidRPr="00D63C86" w14:paraId="5C77924C" w14:textId="77777777" w:rsidTr="00097DEB">
        <w:trPr>
          <w:trHeight w:val="20"/>
        </w:trPr>
        <w:tc>
          <w:tcPr>
            <w:tcW w:w="1818" w:type="pct"/>
            <w:shd w:val="clear" w:color="auto" w:fill="auto"/>
            <w:vAlign w:val="center"/>
          </w:tcPr>
          <w:p w14:paraId="0F9FD16C" w14:textId="77777777" w:rsidR="00097DEB" w:rsidRPr="00097DEB" w:rsidRDefault="00097DEB" w:rsidP="007638FE">
            <w:pPr>
              <w:tabs>
                <w:tab w:val="left" w:pos="288"/>
                <w:tab w:val="left" w:pos="576"/>
                <w:tab w:val="left" w:pos="864"/>
                <w:tab w:val="left" w:pos="1152"/>
              </w:tabs>
              <w:spacing w:before="40" w:after="40" w:line="200" w:lineRule="exact"/>
              <w:ind w:left="576" w:hanging="576"/>
              <w:rPr>
                <w:rFonts w:eastAsia="Times New Roman"/>
                <w:spacing w:val="2"/>
                <w:w w:val="101"/>
                <w:kern w:val="0"/>
                <w:sz w:val="17"/>
                <w:szCs w:val="17"/>
              </w:rPr>
            </w:pPr>
            <w:r w:rsidRPr="00097DEB">
              <w:rPr>
                <w:rFonts w:eastAsia="Times New Roman"/>
                <w:spacing w:val="2"/>
                <w:w w:val="101"/>
                <w:kern w:val="0"/>
                <w:sz w:val="17"/>
                <w:szCs w:val="17"/>
              </w:rPr>
              <w:tab/>
              <w:t>2.</w:t>
            </w:r>
            <w:r w:rsidRPr="00097DEB">
              <w:rPr>
                <w:rFonts w:eastAsia="Times New Roman"/>
                <w:spacing w:val="2"/>
                <w:w w:val="101"/>
                <w:kern w:val="0"/>
                <w:sz w:val="17"/>
                <w:szCs w:val="17"/>
              </w:rPr>
              <w:tab/>
            </w:r>
            <w:r w:rsidRPr="00097DEB">
              <w:rPr>
                <w:rFonts w:eastAsiaTheme="minorEastAsia"/>
                <w:spacing w:val="2"/>
                <w:w w:val="101"/>
                <w:sz w:val="17"/>
                <w:szCs w:val="17"/>
              </w:rPr>
              <w:t>A comprehensive and balanced approach to counter the world drug problem</w:t>
            </w:r>
          </w:p>
        </w:tc>
        <w:tc>
          <w:tcPr>
            <w:tcW w:w="420" w:type="pct"/>
            <w:shd w:val="clear" w:color="auto" w:fill="auto"/>
            <w:vAlign w:val="bottom"/>
          </w:tcPr>
          <w:p w14:paraId="0131DBC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839.2</w:t>
            </w:r>
          </w:p>
        </w:tc>
        <w:tc>
          <w:tcPr>
            <w:tcW w:w="402" w:type="pct"/>
            <w:shd w:val="clear" w:color="auto" w:fill="auto"/>
            <w:vAlign w:val="bottom"/>
          </w:tcPr>
          <w:p w14:paraId="70C915F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asciiTheme="majorBidi" w:hAnsiTheme="majorBidi" w:cstheme="majorBidi"/>
                <w:color w:val="000000"/>
                <w:sz w:val="17"/>
                <w:szCs w:val="17"/>
              </w:rPr>
              <w:t>855.5</w:t>
            </w:r>
          </w:p>
        </w:tc>
        <w:tc>
          <w:tcPr>
            <w:tcW w:w="398" w:type="pct"/>
            <w:shd w:val="clear" w:color="auto" w:fill="auto"/>
            <w:vAlign w:val="bottom"/>
          </w:tcPr>
          <w:p w14:paraId="6D5C992B"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480" w:type="pct"/>
            <w:shd w:val="clear" w:color="auto" w:fill="auto"/>
            <w:vAlign w:val="bottom"/>
          </w:tcPr>
          <w:p w14:paraId="146CF65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61" w:type="pct"/>
            <w:shd w:val="clear" w:color="auto" w:fill="auto"/>
            <w:vAlign w:val="bottom"/>
          </w:tcPr>
          <w:p w14:paraId="33333ADA"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43" w:type="pct"/>
            <w:shd w:val="clear" w:color="auto" w:fill="auto"/>
            <w:vAlign w:val="bottom"/>
          </w:tcPr>
          <w:p w14:paraId="4F658F7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95" w:type="pct"/>
            <w:shd w:val="clear" w:color="auto" w:fill="auto"/>
            <w:vAlign w:val="bottom"/>
          </w:tcPr>
          <w:p w14:paraId="063DB302"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82" w:type="pct"/>
            <w:shd w:val="clear" w:color="auto" w:fill="auto"/>
            <w:vAlign w:val="bottom"/>
          </w:tcPr>
          <w:p w14:paraId="080900FD"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855.5 </w:t>
            </w:r>
          </w:p>
        </w:tc>
      </w:tr>
      <w:tr w:rsidR="00097DEB" w:rsidRPr="00D63C86" w14:paraId="33D8A9DD" w14:textId="77777777" w:rsidTr="00097DEB">
        <w:trPr>
          <w:trHeight w:val="20"/>
        </w:trPr>
        <w:tc>
          <w:tcPr>
            <w:tcW w:w="1818" w:type="pct"/>
            <w:shd w:val="clear" w:color="auto" w:fill="auto"/>
            <w:vAlign w:val="center"/>
          </w:tcPr>
          <w:p w14:paraId="723443C6" w14:textId="77777777" w:rsidR="00097DEB" w:rsidRPr="005E0DEF" w:rsidRDefault="00097DEB" w:rsidP="007638FE">
            <w:pPr>
              <w:tabs>
                <w:tab w:val="left" w:pos="288"/>
                <w:tab w:val="left" w:pos="576"/>
                <w:tab w:val="left" w:pos="864"/>
                <w:tab w:val="left" w:pos="1152"/>
              </w:tabs>
              <w:spacing w:before="40" w:after="40" w:line="200" w:lineRule="exact"/>
              <w:ind w:left="576" w:hanging="576"/>
              <w:rPr>
                <w:rFonts w:eastAsia="Times New Roman"/>
                <w:kern w:val="0"/>
                <w:sz w:val="17"/>
                <w:szCs w:val="17"/>
              </w:rPr>
            </w:pPr>
            <w:r w:rsidRPr="005E0DEF">
              <w:rPr>
                <w:rFonts w:eastAsia="Times New Roman"/>
                <w:kern w:val="0"/>
                <w:sz w:val="17"/>
                <w:szCs w:val="17"/>
              </w:rPr>
              <w:tab/>
              <w:t>3.</w:t>
            </w:r>
            <w:r w:rsidRPr="005E0DEF">
              <w:rPr>
                <w:rFonts w:eastAsia="Times New Roman"/>
                <w:kern w:val="0"/>
                <w:sz w:val="17"/>
                <w:szCs w:val="17"/>
              </w:rPr>
              <w:tab/>
              <w:t>Countering corruption</w:t>
            </w:r>
          </w:p>
        </w:tc>
        <w:tc>
          <w:tcPr>
            <w:tcW w:w="420" w:type="pct"/>
            <w:shd w:val="clear" w:color="auto" w:fill="auto"/>
            <w:vAlign w:val="bottom"/>
          </w:tcPr>
          <w:p w14:paraId="5A18FEC9"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2 72</w:t>
            </w:r>
            <w:r>
              <w:rPr>
                <w:rFonts w:eastAsia="Calibri"/>
                <w:sz w:val="17"/>
                <w:szCs w:val="17"/>
              </w:rPr>
              <w:t>2</w:t>
            </w:r>
            <w:r w:rsidRPr="005E0DEF">
              <w:rPr>
                <w:rFonts w:eastAsia="Calibri"/>
                <w:sz w:val="17"/>
                <w:szCs w:val="17"/>
              </w:rPr>
              <w:t>.</w:t>
            </w:r>
            <w:r>
              <w:rPr>
                <w:rFonts w:eastAsia="Calibri"/>
                <w:sz w:val="17"/>
                <w:szCs w:val="17"/>
              </w:rPr>
              <w:t>9</w:t>
            </w:r>
            <w:r w:rsidRPr="005E0DEF">
              <w:rPr>
                <w:rFonts w:eastAsia="Calibri"/>
                <w:sz w:val="17"/>
                <w:szCs w:val="17"/>
              </w:rPr>
              <w:t xml:space="preserve"> </w:t>
            </w:r>
          </w:p>
        </w:tc>
        <w:tc>
          <w:tcPr>
            <w:tcW w:w="402" w:type="pct"/>
            <w:shd w:val="clear" w:color="auto" w:fill="auto"/>
            <w:vAlign w:val="bottom"/>
          </w:tcPr>
          <w:p w14:paraId="0BF3489A"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3 244.8 </w:t>
            </w:r>
          </w:p>
        </w:tc>
        <w:tc>
          <w:tcPr>
            <w:tcW w:w="398" w:type="pct"/>
            <w:shd w:val="clear" w:color="auto" w:fill="auto"/>
            <w:vAlign w:val="bottom"/>
          </w:tcPr>
          <w:p w14:paraId="0F34FEC9"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480" w:type="pct"/>
            <w:shd w:val="clear" w:color="auto" w:fill="auto"/>
            <w:vAlign w:val="bottom"/>
          </w:tcPr>
          <w:p w14:paraId="7F1F1964"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61" w:type="pct"/>
            <w:shd w:val="clear" w:color="auto" w:fill="auto"/>
            <w:vAlign w:val="bottom"/>
          </w:tcPr>
          <w:p w14:paraId="671E1041"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43" w:type="pct"/>
            <w:shd w:val="clear" w:color="auto" w:fill="auto"/>
            <w:vAlign w:val="bottom"/>
          </w:tcPr>
          <w:p w14:paraId="0762826E"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95" w:type="pct"/>
            <w:shd w:val="clear" w:color="auto" w:fill="auto"/>
            <w:vAlign w:val="bottom"/>
          </w:tcPr>
          <w:p w14:paraId="69327041"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82" w:type="pct"/>
            <w:shd w:val="clear" w:color="auto" w:fill="auto"/>
            <w:vAlign w:val="bottom"/>
          </w:tcPr>
          <w:p w14:paraId="4F095397"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3 244.8 </w:t>
            </w:r>
          </w:p>
        </w:tc>
      </w:tr>
      <w:tr w:rsidR="00097DEB" w:rsidRPr="00D63C86" w14:paraId="343E44BA" w14:textId="77777777" w:rsidTr="00097DEB">
        <w:trPr>
          <w:trHeight w:val="20"/>
        </w:trPr>
        <w:tc>
          <w:tcPr>
            <w:tcW w:w="1818" w:type="pct"/>
            <w:shd w:val="clear" w:color="auto" w:fill="auto"/>
            <w:vAlign w:val="center"/>
          </w:tcPr>
          <w:p w14:paraId="19F94D3E" w14:textId="77777777" w:rsidR="00097DEB" w:rsidRPr="005E0DEF" w:rsidRDefault="00097DEB" w:rsidP="007638FE">
            <w:pPr>
              <w:tabs>
                <w:tab w:val="left" w:pos="288"/>
                <w:tab w:val="left" w:pos="576"/>
                <w:tab w:val="left" w:pos="864"/>
                <w:tab w:val="left" w:pos="1152"/>
              </w:tabs>
              <w:spacing w:before="40" w:after="40" w:line="200" w:lineRule="exact"/>
              <w:ind w:left="576" w:hanging="576"/>
              <w:rPr>
                <w:rFonts w:eastAsia="Times New Roman"/>
                <w:kern w:val="0"/>
                <w:sz w:val="17"/>
                <w:szCs w:val="17"/>
              </w:rPr>
            </w:pPr>
            <w:r w:rsidRPr="005E0DEF">
              <w:rPr>
                <w:rFonts w:eastAsia="Times New Roman"/>
                <w:kern w:val="0"/>
                <w:sz w:val="17"/>
                <w:szCs w:val="17"/>
              </w:rPr>
              <w:tab/>
              <w:t>4.</w:t>
            </w:r>
            <w:r w:rsidRPr="005E0DEF">
              <w:rPr>
                <w:rFonts w:eastAsia="Times New Roman"/>
                <w:kern w:val="0"/>
                <w:sz w:val="17"/>
                <w:szCs w:val="17"/>
              </w:rPr>
              <w:tab/>
              <w:t>Terrorism prevention</w:t>
            </w:r>
          </w:p>
        </w:tc>
        <w:tc>
          <w:tcPr>
            <w:tcW w:w="420" w:type="pct"/>
            <w:shd w:val="clear" w:color="auto" w:fill="auto"/>
            <w:vAlign w:val="bottom"/>
          </w:tcPr>
          <w:p w14:paraId="0C1501B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1 291.3 </w:t>
            </w:r>
          </w:p>
        </w:tc>
        <w:tc>
          <w:tcPr>
            <w:tcW w:w="402" w:type="pct"/>
            <w:shd w:val="clear" w:color="auto" w:fill="auto"/>
            <w:vAlign w:val="bottom"/>
          </w:tcPr>
          <w:p w14:paraId="1CEF9A2E"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1 524.4 </w:t>
            </w:r>
          </w:p>
        </w:tc>
        <w:tc>
          <w:tcPr>
            <w:tcW w:w="398" w:type="pct"/>
            <w:shd w:val="clear" w:color="auto" w:fill="auto"/>
            <w:vAlign w:val="bottom"/>
          </w:tcPr>
          <w:p w14:paraId="2EFAA23D"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480" w:type="pct"/>
            <w:shd w:val="clear" w:color="auto" w:fill="auto"/>
            <w:vAlign w:val="bottom"/>
          </w:tcPr>
          <w:p w14:paraId="602EDB9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61" w:type="pct"/>
            <w:shd w:val="clear" w:color="auto" w:fill="auto"/>
            <w:vAlign w:val="bottom"/>
          </w:tcPr>
          <w:p w14:paraId="00AB437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43" w:type="pct"/>
            <w:shd w:val="clear" w:color="auto" w:fill="auto"/>
            <w:vAlign w:val="bottom"/>
          </w:tcPr>
          <w:p w14:paraId="4547FFA0"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95" w:type="pct"/>
            <w:shd w:val="clear" w:color="auto" w:fill="auto"/>
            <w:vAlign w:val="bottom"/>
          </w:tcPr>
          <w:p w14:paraId="76267D55"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82" w:type="pct"/>
            <w:shd w:val="clear" w:color="auto" w:fill="auto"/>
            <w:vAlign w:val="bottom"/>
          </w:tcPr>
          <w:p w14:paraId="3DA313E0"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1 524.4 </w:t>
            </w:r>
          </w:p>
        </w:tc>
      </w:tr>
      <w:tr w:rsidR="00097DEB" w:rsidRPr="00D63C86" w14:paraId="07170A80" w14:textId="77777777" w:rsidTr="00097DEB">
        <w:trPr>
          <w:trHeight w:val="20"/>
        </w:trPr>
        <w:tc>
          <w:tcPr>
            <w:tcW w:w="1818" w:type="pct"/>
            <w:shd w:val="clear" w:color="auto" w:fill="auto"/>
            <w:vAlign w:val="center"/>
          </w:tcPr>
          <w:p w14:paraId="53DF70EE" w14:textId="77777777" w:rsidR="00097DEB" w:rsidRPr="005E0DEF" w:rsidRDefault="00097DEB" w:rsidP="007638FE">
            <w:pPr>
              <w:tabs>
                <w:tab w:val="left" w:pos="288"/>
                <w:tab w:val="left" w:pos="576"/>
                <w:tab w:val="left" w:pos="864"/>
                <w:tab w:val="left" w:pos="1152"/>
              </w:tabs>
              <w:spacing w:before="40" w:after="40" w:line="200" w:lineRule="exact"/>
              <w:ind w:left="576" w:hanging="576"/>
              <w:rPr>
                <w:rFonts w:eastAsia="Times New Roman"/>
                <w:kern w:val="0"/>
                <w:sz w:val="17"/>
                <w:szCs w:val="17"/>
              </w:rPr>
            </w:pPr>
            <w:r w:rsidRPr="005E0DEF">
              <w:rPr>
                <w:rFonts w:eastAsia="Times New Roman"/>
                <w:kern w:val="0"/>
                <w:sz w:val="17"/>
                <w:szCs w:val="17"/>
              </w:rPr>
              <w:tab/>
              <w:t>5.</w:t>
            </w:r>
            <w:r w:rsidRPr="005E0DEF">
              <w:rPr>
                <w:rFonts w:eastAsia="Times New Roman"/>
                <w:kern w:val="0"/>
                <w:sz w:val="17"/>
                <w:szCs w:val="17"/>
              </w:rPr>
              <w:tab/>
              <w:t>Justice</w:t>
            </w:r>
          </w:p>
        </w:tc>
        <w:tc>
          <w:tcPr>
            <w:tcW w:w="420" w:type="pct"/>
            <w:shd w:val="clear" w:color="auto" w:fill="auto"/>
            <w:vAlign w:val="bottom"/>
          </w:tcPr>
          <w:p w14:paraId="3DFC40BD"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1 497.1 </w:t>
            </w:r>
          </w:p>
        </w:tc>
        <w:tc>
          <w:tcPr>
            <w:tcW w:w="402" w:type="pct"/>
            <w:shd w:val="clear" w:color="auto" w:fill="auto"/>
            <w:vAlign w:val="bottom"/>
          </w:tcPr>
          <w:p w14:paraId="114C6A2E"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1 538.7 </w:t>
            </w:r>
          </w:p>
        </w:tc>
        <w:tc>
          <w:tcPr>
            <w:tcW w:w="398" w:type="pct"/>
            <w:shd w:val="clear" w:color="auto" w:fill="auto"/>
            <w:vAlign w:val="bottom"/>
          </w:tcPr>
          <w:p w14:paraId="3B92202E"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480" w:type="pct"/>
            <w:shd w:val="clear" w:color="auto" w:fill="auto"/>
            <w:vAlign w:val="bottom"/>
          </w:tcPr>
          <w:p w14:paraId="6FE96AC3"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61" w:type="pct"/>
            <w:shd w:val="clear" w:color="auto" w:fill="auto"/>
            <w:vAlign w:val="bottom"/>
          </w:tcPr>
          <w:p w14:paraId="68B1A3D0"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43" w:type="pct"/>
            <w:shd w:val="clear" w:color="auto" w:fill="auto"/>
            <w:vAlign w:val="bottom"/>
          </w:tcPr>
          <w:p w14:paraId="01E64ED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95" w:type="pct"/>
            <w:shd w:val="clear" w:color="auto" w:fill="auto"/>
            <w:vAlign w:val="bottom"/>
          </w:tcPr>
          <w:p w14:paraId="7B6B2D46"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82" w:type="pct"/>
            <w:shd w:val="clear" w:color="auto" w:fill="auto"/>
            <w:vAlign w:val="bottom"/>
          </w:tcPr>
          <w:p w14:paraId="59B4C5D9"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1 538.7 </w:t>
            </w:r>
          </w:p>
        </w:tc>
      </w:tr>
      <w:tr w:rsidR="00097DEB" w:rsidRPr="00D63C86" w14:paraId="1E7A5496" w14:textId="77777777" w:rsidTr="00097DEB">
        <w:trPr>
          <w:trHeight w:val="20"/>
        </w:trPr>
        <w:tc>
          <w:tcPr>
            <w:tcW w:w="1818" w:type="pct"/>
            <w:shd w:val="clear" w:color="auto" w:fill="auto"/>
            <w:vAlign w:val="bottom"/>
          </w:tcPr>
          <w:p w14:paraId="19FA7CDC" w14:textId="77777777" w:rsidR="00097DEB" w:rsidRPr="005E0DEF" w:rsidRDefault="00097DEB" w:rsidP="007638FE">
            <w:pPr>
              <w:tabs>
                <w:tab w:val="left" w:pos="288"/>
                <w:tab w:val="left" w:pos="576"/>
                <w:tab w:val="left" w:pos="864"/>
                <w:tab w:val="left" w:pos="1152"/>
              </w:tabs>
              <w:spacing w:before="40" w:after="40" w:line="200" w:lineRule="exact"/>
              <w:ind w:left="576" w:hanging="576"/>
              <w:rPr>
                <w:rFonts w:eastAsia="Times New Roman"/>
                <w:kern w:val="0"/>
                <w:sz w:val="17"/>
                <w:szCs w:val="17"/>
              </w:rPr>
            </w:pPr>
            <w:r w:rsidRPr="005E0DEF">
              <w:rPr>
                <w:sz w:val="17"/>
                <w:szCs w:val="17"/>
              </w:rPr>
              <w:tab/>
              <w:t>6.</w:t>
            </w:r>
            <w:r w:rsidRPr="005E0DEF">
              <w:rPr>
                <w:sz w:val="17"/>
                <w:szCs w:val="17"/>
              </w:rPr>
              <w:tab/>
              <w:t>Research, trend analysis and forensics</w:t>
            </w:r>
          </w:p>
        </w:tc>
        <w:tc>
          <w:tcPr>
            <w:tcW w:w="420" w:type="pct"/>
            <w:shd w:val="clear" w:color="auto" w:fill="auto"/>
            <w:vAlign w:val="bottom"/>
          </w:tcPr>
          <w:p w14:paraId="3994CBC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3 43</w:t>
            </w:r>
            <w:r>
              <w:rPr>
                <w:rFonts w:eastAsia="Calibri"/>
                <w:sz w:val="17"/>
                <w:szCs w:val="17"/>
              </w:rPr>
              <w:t>4.9</w:t>
            </w:r>
            <w:r w:rsidRPr="005E0DEF">
              <w:rPr>
                <w:rFonts w:eastAsia="Calibri"/>
                <w:sz w:val="17"/>
                <w:szCs w:val="17"/>
              </w:rPr>
              <w:t xml:space="preserve"> </w:t>
            </w:r>
          </w:p>
        </w:tc>
        <w:tc>
          <w:tcPr>
            <w:tcW w:w="402" w:type="pct"/>
            <w:shd w:val="clear" w:color="auto" w:fill="auto"/>
            <w:vAlign w:val="bottom"/>
          </w:tcPr>
          <w:p w14:paraId="1C5A728D"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3 987.4 </w:t>
            </w:r>
          </w:p>
        </w:tc>
        <w:tc>
          <w:tcPr>
            <w:tcW w:w="398" w:type="pct"/>
            <w:shd w:val="clear" w:color="auto" w:fill="auto"/>
            <w:vAlign w:val="bottom"/>
          </w:tcPr>
          <w:p w14:paraId="54E95C3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144.0</w:t>
            </w:r>
          </w:p>
        </w:tc>
        <w:tc>
          <w:tcPr>
            <w:tcW w:w="480" w:type="pct"/>
            <w:shd w:val="clear" w:color="auto" w:fill="auto"/>
            <w:vAlign w:val="bottom"/>
          </w:tcPr>
          <w:p w14:paraId="1783B7BF"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61" w:type="pct"/>
            <w:shd w:val="clear" w:color="auto" w:fill="auto"/>
            <w:vAlign w:val="bottom"/>
          </w:tcPr>
          <w:p w14:paraId="332CE75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(3.8)</w:t>
            </w:r>
          </w:p>
        </w:tc>
        <w:tc>
          <w:tcPr>
            <w:tcW w:w="343" w:type="pct"/>
            <w:shd w:val="clear" w:color="auto" w:fill="auto"/>
            <w:vAlign w:val="bottom"/>
          </w:tcPr>
          <w:p w14:paraId="5CB3BCFC"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140.2</w:t>
            </w:r>
          </w:p>
        </w:tc>
        <w:tc>
          <w:tcPr>
            <w:tcW w:w="395" w:type="pct"/>
            <w:shd w:val="clear" w:color="auto" w:fill="auto"/>
            <w:vAlign w:val="bottom"/>
          </w:tcPr>
          <w:p w14:paraId="7665FB3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3.5</w:t>
            </w:r>
          </w:p>
        </w:tc>
        <w:tc>
          <w:tcPr>
            <w:tcW w:w="382" w:type="pct"/>
            <w:shd w:val="clear" w:color="auto" w:fill="auto"/>
            <w:vAlign w:val="bottom"/>
          </w:tcPr>
          <w:p w14:paraId="41636DDB"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4 127.6 </w:t>
            </w:r>
          </w:p>
        </w:tc>
      </w:tr>
      <w:tr w:rsidR="00097DEB" w:rsidRPr="00D63C86" w14:paraId="059C23F3" w14:textId="77777777" w:rsidTr="00097DEB">
        <w:trPr>
          <w:trHeight w:val="20"/>
        </w:trPr>
        <w:tc>
          <w:tcPr>
            <w:tcW w:w="1818" w:type="pct"/>
            <w:shd w:val="clear" w:color="auto" w:fill="auto"/>
            <w:vAlign w:val="bottom"/>
          </w:tcPr>
          <w:p w14:paraId="560BB2CB" w14:textId="77777777" w:rsidR="00097DEB" w:rsidRPr="005E0DEF" w:rsidRDefault="00097DEB" w:rsidP="007638FE">
            <w:pPr>
              <w:tabs>
                <w:tab w:val="left" w:pos="288"/>
                <w:tab w:val="left" w:pos="576"/>
                <w:tab w:val="left" w:pos="864"/>
                <w:tab w:val="left" w:pos="1152"/>
              </w:tabs>
              <w:spacing w:before="40" w:after="40" w:line="200" w:lineRule="exact"/>
              <w:ind w:left="576" w:hanging="576"/>
              <w:rPr>
                <w:rFonts w:eastAsia="Times New Roman"/>
                <w:kern w:val="0"/>
                <w:sz w:val="17"/>
                <w:szCs w:val="17"/>
              </w:rPr>
            </w:pPr>
            <w:r w:rsidRPr="005E0DEF">
              <w:rPr>
                <w:sz w:val="17"/>
                <w:szCs w:val="17"/>
              </w:rPr>
              <w:tab/>
              <w:t>7.</w:t>
            </w:r>
            <w:r w:rsidRPr="005E0DEF">
              <w:rPr>
                <w:sz w:val="17"/>
                <w:szCs w:val="17"/>
              </w:rPr>
              <w:tab/>
              <w:t>Policy support</w:t>
            </w:r>
          </w:p>
        </w:tc>
        <w:tc>
          <w:tcPr>
            <w:tcW w:w="420" w:type="pct"/>
            <w:shd w:val="clear" w:color="auto" w:fill="auto"/>
            <w:vAlign w:val="bottom"/>
          </w:tcPr>
          <w:p w14:paraId="19D6E75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1 475.6 </w:t>
            </w:r>
          </w:p>
        </w:tc>
        <w:tc>
          <w:tcPr>
            <w:tcW w:w="402" w:type="pct"/>
            <w:shd w:val="clear" w:color="auto" w:fill="auto"/>
            <w:vAlign w:val="bottom"/>
          </w:tcPr>
          <w:p w14:paraId="6475ED63"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1 209.2 </w:t>
            </w:r>
          </w:p>
        </w:tc>
        <w:tc>
          <w:tcPr>
            <w:tcW w:w="398" w:type="pct"/>
            <w:shd w:val="clear" w:color="auto" w:fill="auto"/>
            <w:vAlign w:val="bottom"/>
          </w:tcPr>
          <w:p w14:paraId="1B20E7AD"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480" w:type="pct"/>
            <w:shd w:val="clear" w:color="auto" w:fill="auto"/>
            <w:vAlign w:val="bottom"/>
          </w:tcPr>
          <w:p w14:paraId="5864A339"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61" w:type="pct"/>
            <w:shd w:val="clear" w:color="auto" w:fill="auto"/>
            <w:vAlign w:val="bottom"/>
          </w:tcPr>
          <w:p w14:paraId="27D6B792"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43" w:type="pct"/>
            <w:shd w:val="clear" w:color="auto" w:fill="auto"/>
            <w:vAlign w:val="bottom"/>
          </w:tcPr>
          <w:p w14:paraId="734D2B29"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95" w:type="pct"/>
            <w:shd w:val="clear" w:color="auto" w:fill="auto"/>
            <w:vAlign w:val="bottom"/>
          </w:tcPr>
          <w:p w14:paraId="727DBCE7"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82" w:type="pct"/>
            <w:shd w:val="clear" w:color="auto" w:fill="auto"/>
            <w:vAlign w:val="bottom"/>
          </w:tcPr>
          <w:p w14:paraId="5CC4D13E"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1 209.2 </w:t>
            </w:r>
          </w:p>
        </w:tc>
      </w:tr>
      <w:tr w:rsidR="00097DEB" w:rsidRPr="00D63C86" w14:paraId="1F59993F" w14:textId="77777777" w:rsidTr="00097DEB">
        <w:trPr>
          <w:trHeight w:val="20"/>
        </w:trPr>
        <w:tc>
          <w:tcPr>
            <w:tcW w:w="1818" w:type="pct"/>
            <w:shd w:val="clear" w:color="auto" w:fill="auto"/>
            <w:vAlign w:val="bottom"/>
          </w:tcPr>
          <w:p w14:paraId="521BCE62" w14:textId="77777777" w:rsidR="00097DEB" w:rsidRPr="005E0DEF" w:rsidRDefault="00097DEB" w:rsidP="007638FE">
            <w:pPr>
              <w:tabs>
                <w:tab w:val="left" w:pos="288"/>
                <w:tab w:val="left" w:pos="576"/>
                <w:tab w:val="left" w:pos="864"/>
                <w:tab w:val="left" w:pos="1152"/>
              </w:tabs>
              <w:spacing w:before="40" w:after="40" w:line="200" w:lineRule="exact"/>
              <w:ind w:left="576" w:hanging="576"/>
              <w:rPr>
                <w:rFonts w:eastAsia="Times New Roman"/>
                <w:kern w:val="0"/>
                <w:sz w:val="17"/>
                <w:szCs w:val="17"/>
              </w:rPr>
            </w:pPr>
            <w:r w:rsidRPr="005E0DEF">
              <w:rPr>
                <w:sz w:val="17"/>
                <w:szCs w:val="17"/>
              </w:rPr>
              <w:tab/>
              <w:t>8.</w:t>
            </w:r>
            <w:r w:rsidRPr="005E0DEF">
              <w:rPr>
                <w:sz w:val="17"/>
                <w:szCs w:val="17"/>
              </w:rPr>
              <w:tab/>
              <w:t>Technical cooperation and field support</w:t>
            </w:r>
          </w:p>
        </w:tc>
        <w:tc>
          <w:tcPr>
            <w:tcW w:w="420" w:type="pct"/>
            <w:shd w:val="clear" w:color="auto" w:fill="auto"/>
            <w:vAlign w:val="bottom"/>
          </w:tcPr>
          <w:p w14:paraId="0FC96CC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1 420.8 </w:t>
            </w:r>
          </w:p>
        </w:tc>
        <w:tc>
          <w:tcPr>
            <w:tcW w:w="402" w:type="pct"/>
            <w:shd w:val="clear" w:color="auto" w:fill="auto"/>
            <w:vAlign w:val="bottom"/>
          </w:tcPr>
          <w:p w14:paraId="3D5EECB4"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 xml:space="preserve"> 680.1 </w:t>
            </w:r>
          </w:p>
        </w:tc>
        <w:tc>
          <w:tcPr>
            <w:tcW w:w="398" w:type="pct"/>
            <w:shd w:val="clear" w:color="auto" w:fill="auto"/>
            <w:vAlign w:val="bottom"/>
          </w:tcPr>
          <w:p w14:paraId="7DAB8A22"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480" w:type="pct"/>
            <w:shd w:val="clear" w:color="auto" w:fill="auto"/>
            <w:vAlign w:val="bottom"/>
          </w:tcPr>
          <w:p w14:paraId="38DF24E6"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61" w:type="pct"/>
            <w:shd w:val="clear" w:color="auto" w:fill="auto"/>
            <w:vAlign w:val="bottom"/>
          </w:tcPr>
          <w:p w14:paraId="639770C8"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43" w:type="pct"/>
            <w:shd w:val="clear" w:color="auto" w:fill="auto"/>
            <w:vAlign w:val="bottom"/>
          </w:tcPr>
          <w:p w14:paraId="43CE91B5"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95" w:type="pct"/>
            <w:shd w:val="clear" w:color="auto" w:fill="auto"/>
            <w:vAlign w:val="bottom"/>
          </w:tcPr>
          <w:p w14:paraId="66B8998E" w14:textId="77777777" w:rsidR="00097DEB" w:rsidRPr="005E0DEF" w:rsidRDefault="00097DEB" w:rsidP="007638FE">
            <w:pPr>
              <w:tabs>
                <w:tab w:val="left" w:pos="288"/>
                <w:tab w:val="left" w:pos="576"/>
                <w:tab w:val="left" w:pos="864"/>
                <w:tab w:val="left" w:pos="1152"/>
              </w:tabs>
              <w:spacing w:before="40" w:after="40" w:line="200" w:lineRule="exact"/>
              <w:ind w:left="86" w:right="43"/>
              <w:jc w:val="right"/>
              <w:rPr>
                <w:rFonts w:eastAsia="Times New Roman"/>
                <w:kern w:val="0"/>
                <w:sz w:val="17"/>
                <w:szCs w:val="17"/>
              </w:rPr>
            </w:pPr>
            <w:r w:rsidRPr="005E0DEF">
              <w:rPr>
                <w:rFonts w:eastAsia="Calibri"/>
                <w:sz w:val="17"/>
                <w:szCs w:val="17"/>
              </w:rPr>
              <w:t>–</w:t>
            </w:r>
          </w:p>
        </w:tc>
        <w:tc>
          <w:tcPr>
            <w:tcW w:w="382" w:type="pct"/>
            <w:shd w:val="clear" w:color="auto" w:fill="auto"/>
            <w:vAlign w:val="bottom"/>
          </w:tcPr>
          <w:p w14:paraId="52E7BD64"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rFonts w:eastAsia="Times New Roman"/>
                <w:kern w:val="0"/>
                <w:sz w:val="17"/>
                <w:szCs w:val="17"/>
              </w:rPr>
            </w:pPr>
            <w:r w:rsidRPr="005E0DEF">
              <w:rPr>
                <w:rFonts w:eastAsia="Calibri"/>
                <w:sz w:val="17"/>
                <w:szCs w:val="17"/>
              </w:rPr>
              <w:t xml:space="preserve"> 680.1 </w:t>
            </w:r>
          </w:p>
        </w:tc>
      </w:tr>
      <w:tr w:rsidR="00097DEB" w:rsidRPr="00D63C86" w14:paraId="3463429D" w14:textId="77777777" w:rsidTr="00097DEB">
        <w:trPr>
          <w:trHeight w:val="20"/>
        </w:trPr>
        <w:tc>
          <w:tcPr>
            <w:tcW w:w="1818" w:type="pct"/>
            <w:tcBorders>
              <w:bottom w:val="single" w:sz="4" w:space="0" w:color="auto"/>
            </w:tcBorders>
            <w:shd w:val="clear" w:color="auto" w:fill="auto"/>
            <w:vAlign w:val="bottom"/>
          </w:tcPr>
          <w:p w14:paraId="4B58B94A" w14:textId="77777777" w:rsidR="00097DEB" w:rsidRPr="000D4C0E" w:rsidRDefault="00097DEB" w:rsidP="007638FE">
            <w:pPr>
              <w:tabs>
                <w:tab w:val="left" w:pos="288"/>
                <w:tab w:val="left" w:pos="576"/>
                <w:tab w:val="left" w:pos="864"/>
                <w:tab w:val="left" w:pos="1152"/>
              </w:tabs>
              <w:spacing w:before="40" w:after="81" w:line="200" w:lineRule="exact"/>
              <w:ind w:left="576" w:hanging="576"/>
              <w:rPr>
                <w:rFonts w:eastAsia="Times New Roman"/>
                <w:spacing w:val="0"/>
                <w:kern w:val="0"/>
                <w:sz w:val="17"/>
                <w:szCs w:val="17"/>
              </w:rPr>
            </w:pPr>
            <w:r w:rsidRPr="000D4C0E">
              <w:rPr>
                <w:spacing w:val="0"/>
                <w:sz w:val="17"/>
                <w:szCs w:val="17"/>
              </w:rPr>
              <w:tab/>
              <w:t>9.</w:t>
            </w:r>
            <w:r w:rsidRPr="000D4C0E">
              <w:rPr>
                <w:spacing w:val="0"/>
                <w:sz w:val="17"/>
                <w:szCs w:val="17"/>
              </w:rPr>
              <w:tab/>
              <w:t>Provision of secretariat services and substantive support to the United Nations intergovernmental bodies, the International Narcotics Control Board and the United Nations Congress on Crime Prevention and Criminal Justice</w:t>
            </w:r>
          </w:p>
        </w:tc>
        <w:tc>
          <w:tcPr>
            <w:tcW w:w="420" w:type="pct"/>
            <w:tcBorders>
              <w:bottom w:val="single" w:sz="4" w:space="0" w:color="auto"/>
            </w:tcBorders>
            <w:shd w:val="clear" w:color="auto" w:fill="auto"/>
            <w:vAlign w:val="bottom"/>
          </w:tcPr>
          <w:p w14:paraId="25C91697" w14:textId="77777777" w:rsidR="00097DEB" w:rsidRPr="005E0DEF" w:rsidRDefault="00097DEB" w:rsidP="007638FE">
            <w:pPr>
              <w:tabs>
                <w:tab w:val="left" w:pos="288"/>
                <w:tab w:val="left" w:pos="576"/>
                <w:tab w:val="left" w:pos="864"/>
                <w:tab w:val="left" w:pos="1152"/>
              </w:tabs>
              <w:spacing w:before="40" w:after="81" w:line="200" w:lineRule="exact"/>
              <w:ind w:left="86" w:right="43"/>
              <w:jc w:val="right"/>
              <w:rPr>
                <w:rFonts w:eastAsia="Times New Roman"/>
                <w:kern w:val="0"/>
                <w:sz w:val="17"/>
                <w:szCs w:val="17"/>
              </w:rPr>
            </w:pPr>
            <w:r w:rsidRPr="005E0DEF" w:rsidDel="00893F77">
              <w:rPr>
                <w:rFonts w:eastAsia="Calibri"/>
                <w:sz w:val="17"/>
                <w:szCs w:val="17"/>
              </w:rPr>
              <w:t xml:space="preserve">5 </w:t>
            </w:r>
            <w:r w:rsidRPr="005E0DEF">
              <w:rPr>
                <w:rFonts w:eastAsia="Calibri"/>
                <w:sz w:val="17"/>
                <w:szCs w:val="17"/>
              </w:rPr>
              <w:t>842.</w:t>
            </w:r>
            <w:r>
              <w:rPr>
                <w:rFonts w:eastAsia="Calibri"/>
                <w:sz w:val="17"/>
                <w:szCs w:val="17"/>
              </w:rPr>
              <w:t>8</w:t>
            </w:r>
          </w:p>
        </w:tc>
        <w:tc>
          <w:tcPr>
            <w:tcW w:w="402" w:type="pct"/>
            <w:tcBorders>
              <w:bottom w:val="single" w:sz="4" w:space="0" w:color="auto"/>
            </w:tcBorders>
            <w:shd w:val="clear" w:color="auto" w:fill="auto"/>
            <w:vAlign w:val="bottom"/>
          </w:tcPr>
          <w:p w14:paraId="2E745601" w14:textId="77777777" w:rsidR="00097DEB" w:rsidRPr="005E0DEF" w:rsidRDefault="00097DEB" w:rsidP="007638FE">
            <w:pPr>
              <w:tabs>
                <w:tab w:val="left" w:pos="288"/>
                <w:tab w:val="left" w:pos="576"/>
                <w:tab w:val="left" w:pos="864"/>
                <w:tab w:val="left" w:pos="1152"/>
              </w:tabs>
              <w:spacing w:before="40" w:after="81" w:line="200" w:lineRule="exact"/>
              <w:ind w:left="86" w:right="43"/>
              <w:jc w:val="right"/>
              <w:rPr>
                <w:rFonts w:eastAsia="Times New Roman"/>
                <w:kern w:val="0"/>
                <w:sz w:val="17"/>
                <w:szCs w:val="17"/>
              </w:rPr>
            </w:pPr>
            <w:r w:rsidRPr="005E0DEF">
              <w:rPr>
                <w:rFonts w:eastAsia="Calibri"/>
                <w:sz w:val="17"/>
                <w:szCs w:val="17"/>
              </w:rPr>
              <w:t>6 341.2</w:t>
            </w:r>
          </w:p>
        </w:tc>
        <w:tc>
          <w:tcPr>
            <w:tcW w:w="398" w:type="pct"/>
            <w:tcBorders>
              <w:bottom w:val="single" w:sz="4" w:space="0" w:color="auto"/>
            </w:tcBorders>
            <w:shd w:val="clear" w:color="auto" w:fill="auto"/>
            <w:vAlign w:val="bottom"/>
          </w:tcPr>
          <w:p w14:paraId="40143237" w14:textId="77777777" w:rsidR="00097DEB" w:rsidRPr="005E0DEF" w:rsidRDefault="00097DEB" w:rsidP="007638FE">
            <w:pPr>
              <w:tabs>
                <w:tab w:val="left" w:pos="288"/>
                <w:tab w:val="left" w:pos="576"/>
                <w:tab w:val="left" w:pos="864"/>
                <w:tab w:val="left" w:pos="1152"/>
              </w:tabs>
              <w:spacing w:before="40" w:after="81" w:line="200" w:lineRule="exact"/>
              <w:ind w:left="86" w:right="43"/>
              <w:jc w:val="right"/>
              <w:rPr>
                <w:rFonts w:eastAsia="Times New Roman"/>
                <w:kern w:val="0"/>
                <w:sz w:val="17"/>
                <w:szCs w:val="17"/>
              </w:rPr>
            </w:pPr>
            <w:r w:rsidRPr="005E0DEF">
              <w:rPr>
                <w:rFonts w:eastAsia="Calibri"/>
                <w:sz w:val="17"/>
                <w:szCs w:val="17"/>
              </w:rPr>
              <w:t>–</w:t>
            </w:r>
          </w:p>
        </w:tc>
        <w:tc>
          <w:tcPr>
            <w:tcW w:w="480" w:type="pct"/>
            <w:tcBorders>
              <w:bottom w:val="single" w:sz="4" w:space="0" w:color="auto"/>
            </w:tcBorders>
            <w:shd w:val="clear" w:color="auto" w:fill="auto"/>
            <w:vAlign w:val="bottom"/>
          </w:tcPr>
          <w:p w14:paraId="61D73741" w14:textId="77777777" w:rsidR="00097DEB" w:rsidRPr="005E0DEF" w:rsidRDefault="00097DEB" w:rsidP="007638FE">
            <w:pPr>
              <w:tabs>
                <w:tab w:val="left" w:pos="288"/>
                <w:tab w:val="left" w:pos="576"/>
                <w:tab w:val="left" w:pos="864"/>
                <w:tab w:val="left" w:pos="1152"/>
              </w:tabs>
              <w:spacing w:before="40" w:after="81" w:line="200" w:lineRule="exact"/>
              <w:ind w:left="86" w:right="43"/>
              <w:jc w:val="right"/>
              <w:rPr>
                <w:rFonts w:eastAsia="Times New Roman"/>
                <w:kern w:val="0"/>
                <w:sz w:val="17"/>
                <w:szCs w:val="17"/>
              </w:rPr>
            </w:pPr>
            <w:r w:rsidRPr="005E0DEF">
              <w:rPr>
                <w:rFonts w:eastAsia="Calibri"/>
                <w:sz w:val="17"/>
                <w:szCs w:val="17"/>
              </w:rPr>
              <w:t>–</w:t>
            </w:r>
          </w:p>
        </w:tc>
        <w:tc>
          <w:tcPr>
            <w:tcW w:w="361" w:type="pct"/>
            <w:tcBorders>
              <w:bottom w:val="single" w:sz="4" w:space="0" w:color="auto"/>
            </w:tcBorders>
            <w:shd w:val="clear" w:color="auto" w:fill="auto"/>
            <w:vAlign w:val="bottom"/>
          </w:tcPr>
          <w:p w14:paraId="186F9933" w14:textId="77777777" w:rsidR="00097DEB" w:rsidRPr="005E0DEF" w:rsidRDefault="00097DEB" w:rsidP="007638FE">
            <w:pPr>
              <w:tabs>
                <w:tab w:val="left" w:pos="288"/>
                <w:tab w:val="left" w:pos="576"/>
                <w:tab w:val="left" w:pos="864"/>
                <w:tab w:val="left" w:pos="1152"/>
              </w:tabs>
              <w:spacing w:before="40" w:after="81" w:line="200" w:lineRule="exact"/>
              <w:ind w:left="86" w:right="43"/>
              <w:jc w:val="right"/>
              <w:rPr>
                <w:rFonts w:eastAsia="Times New Roman"/>
                <w:kern w:val="0"/>
                <w:sz w:val="17"/>
                <w:szCs w:val="17"/>
              </w:rPr>
            </w:pPr>
            <w:r w:rsidRPr="005E0DEF">
              <w:rPr>
                <w:rFonts w:eastAsia="Calibri"/>
                <w:sz w:val="17"/>
                <w:szCs w:val="17"/>
              </w:rPr>
              <w:t>(3.8)</w:t>
            </w:r>
          </w:p>
        </w:tc>
        <w:tc>
          <w:tcPr>
            <w:tcW w:w="343" w:type="pct"/>
            <w:tcBorders>
              <w:bottom w:val="single" w:sz="4" w:space="0" w:color="auto"/>
            </w:tcBorders>
            <w:shd w:val="clear" w:color="auto" w:fill="auto"/>
            <w:vAlign w:val="bottom"/>
          </w:tcPr>
          <w:p w14:paraId="0C54F22D" w14:textId="77777777" w:rsidR="00097DEB" w:rsidRPr="005E0DEF" w:rsidRDefault="00097DEB" w:rsidP="007638FE">
            <w:pPr>
              <w:tabs>
                <w:tab w:val="left" w:pos="288"/>
                <w:tab w:val="left" w:pos="576"/>
                <w:tab w:val="left" w:pos="864"/>
                <w:tab w:val="left" w:pos="1152"/>
              </w:tabs>
              <w:spacing w:before="40" w:after="81" w:line="200" w:lineRule="exact"/>
              <w:ind w:left="86" w:right="43"/>
              <w:jc w:val="right"/>
              <w:rPr>
                <w:rFonts w:eastAsia="Times New Roman"/>
                <w:kern w:val="0"/>
                <w:sz w:val="17"/>
                <w:szCs w:val="17"/>
              </w:rPr>
            </w:pPr>
            <w:r w:rsidRPr="005E0DEF">
              <w:rPr>
                <w:rFonts w:eastAsia="Calibri"/>
                <w:sz w:val="17"/>
                <w:szCs w:val="17"/>
              </w:rPr>
              <w:t>(3.8)</w:t>
            </w:r>
          </w:p>
        </w:tc>
        <w:tc>
          <w:tcPr>
            <w:tcW w:w="395" w:type="pct"/>
            <w:tcBorders>
              <w:bottom w:val="single" w:sz="4" w:space="0" w:color="auto"/>
            </w:tcBorders>
            <w:shd w:val="clear" w:color="auto" w:fill="auto"/>
            <w:vAlign w:val="bottom"/>
          </w:tcPr>
          <w:p w14:paraId="31DB681D" w14:textId="77777777" w:rsidR="00097DEB" w:rsidRPr="005E0DEF" w:rsidRDefault="00097DEB" w:rsidP="007638FE">
            <w:pPr>
              <w:tabs>
                <w:tab w:val="left" w:pos="288"/>
                <w:tab w:val="left" w:pos="576"/>
                <w:tab w:val="left" w:pos="864"/>
                <w:tab w:val="left" w:pos="1152"/>
              </w:tabs>
              <w:spacing w:before="40" w:after="81" w:line="200" w:lineRule="exact"/>
              <w:ind w:left="86" w:right="43"/>
              <w:jc w:val="right"/>
              <w:rPr>
                <w:rFonts w:eastAsia="Times New Roman"/>
                <w:kern w:val="0"/>
                <w:sz w:val="17"/>
                <w:szCs w:val="17"/>
              </w:rPr>
            </w:pPr>
            <w:r w:rsidRPr="005E0DEF">
              <w:rPr>
                <w:rFonts w:eastAsia="Calibri"/>
                <w:sz w:val="17"/>
                <w:szCs w:val="17"/>
              </w:rPr>
              <w:t>(0.1)</w:t>
            </w:r>
          </w:p>
        </w:tc>
        <w:tc>
          <w:tcPr>
            <w:tcW w:w="382" w:type="pct"/>
            <w:tcBorders>
              <w:bottom w:val="single" w:sz="4" w:space="0" w:color="auto"/>
            </w:tcBorders>
            <w:shd w:val="clear" w:color="auto" w:fill="auto"/>
            <w:vAlign w:val="bottom"/>
          </w:tcPr>
          <w:p w14:paraId="4935EA1D" w14:textId="77777777" w:rsidR="00097DEB" w:rsidRPr="005E0DEF" w:rsidRDefault="00097DEB" w:rsidP="00097DEB">
            <w:pPr>
              <w:tabs>
                <w:tab w:val="left" w:pos="288"/>
                <w:tab w:val="left" w:pos="576"/>
                <w:tab w:val="left" w:pos="864"/>
                <w:tab w:val="left" w:pos="1152"/>
              </w:tabs>
              <w:spacing w:before="40" w:after="81" w:line="200" w:lineRule="exact"/>
              <w:ind w:right="43"/>
              <w:jc w:val="right"/>
              <w:rPr>
                <w:rFonts w:eastAsia="Times New Roman"/>
                <w:kern w:val="0"/>
                <w:sz w:val="17"/>
                <w:szCs w:val="17"/>
              </w:rPr>
            </w:pPr>
            <w:r w:rsidRPr="005E0DEF">
              <w:rPr>
                <w:rFonts w:eastAsia="Calibri"/>
                <w:sz w:val="17"/>
                <w:szCs w:val="17"/>
              </w:rPr>
              <w:t>6 337.4</w:t>
            </w:r>
          </w:p>
        </w:tc>
      </w:tr>
      <w:tr w:rsidR="00097DEB" w:rsidRPr="00D63C86" w14:paraId="2345097E" w14:textId="77777777" w:rsidTr="00097DEB">
        <w:trPr>
          <w:trHeight w:val="20"/>
        </w:trPr>
        <w:tc>
          <w:tcPr>
            <w:tcW w:w="1818" w:type="pct"/>
            <w:tcBorders>
              <w:top w:val="single" w:sz="4" w:space="0" w:color="auto"/>
              <w:bottom w:val="single" w:sz="4" w:space="0" w:color="auto"/>
            </w:tcBorders>
            <w:shd w:val="clear" w:color="auto" w:fill="auto"/>
            <w:vAlign w:val="bottom"/>
            <w:hideMark/>
          </w:tcPr>
          <w:p w14:paraId="5EFF3FF9" w14:textId="77777777" w:rsidR="00097DEB" w:rsidRPr="005E0DEF" w:rsidRDefault="00097DEB" w:rsidP="007638FE">
            <w:pPr>
              <w:tabs>
                <w:tab w:val="left" w:pos="288"/>
                <w:tab w:val="left" w:pos="576"/>
                <w:tab w:val="left" w:pos="864"/>
                <w:tab w:val="left" w:pos="1152"/>
              </w:tabs>
              <w:spacing w:before="80" w:after="80" w:line="200" w:lineRule="exact"/>
              <w:rPr>
                <w:rFonts w:eastAsia="Times New Roman"/>
                <w:b/>
                <w:bCs/>
                <w:kern w:val="0"/>
                <w:sz w:val="17"/>
                <w:szCs w:val="17"/>
              </w:rPr>
            </w:pPr>
            <w:r w:rsidRPr="005E0DEF">
              <w:rPr>
                <w:rFonts w:eastAsia="Times New Roman"/>
                <w:b/>
                <w:bCs/>
                <w:kern w:val="0"/>
                <w:sz w:val="17"/>
                <w:szCs w:val="17"/>
              </w:rPr>
              <w:tab/>
              <w:t>Subtotal, C</w:t>
            </w:r>
          </w:p>
        </w:tc>
        <w:tc>
          <w:tcPr>
            <w:tcW w:w="420" w:type="pct"/>
            <w:tcBorders>
              <w:top w:val="single" w:sz="4" w:space="0" w:color="auto"/>
              <w:bottom w:val="single" w:sz="4" w:space="0" w:color="auto"/>
            </w:tcBorders>
            <w:shd w:val="clear" w:color="auto" w:fill="auto"/>
            <w:vAlign w:val="bottom"/>
          </w:tcPr>
          <w:p w14:paraId="0146237B"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hAnsiTheme="majorBidi" w:cstheme="majorBidi"/>
                <w:b/>
                <w:bCs/>
                <w:color w:val="000000"/>
                <w:sz w:val="17"/>
                <w:szCs w:val="17"/>
              </w:rPr>
              <w:t>22 481.7</w:t>
            </w:r>
          </w:p>
        </w:tc>
        <w:tc>
          <w:tcPr>
            <w:tcW w:w="402" w:type="pct"/>
            <w:tcBorders>
              <w:top w:val="single" w:sz="4" w:space="0" w:color="auto"/>
              <w:bottom w:val="single" w:sz="4" w:space="0" w:color="auto"/>
            </w:tcBorders>
            <w:shd w:val="clear" w:color="auto" w:fill="auto"/>
            <w:vAlign w:val="bottom"/>
          </w:tcPr>
          <w:p w14:paraId="7ACBC7FF"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b/>
                <w:bCs/>
                <w:kern w:val="0"/>
                <w:sz w:val="17"/>
                <w:szCs w:val="17"/>
              </w:rPr>
            </w:pPr>
            <w:r w:rsidRPr="005E0DEF">
              <w:rPr>
                <w:rFonts w:asciiTheme="majorBidi" w:hAnsiTheme="majorBidi" w:cstheme="majorBidi"/>
                <w:b/>
                <w:bCs/>
                <w:color w:val="000000"/>
                <w:sz w:val="17"/>
                <w:szCs w:val="17"/>
              </w:rPr>
              <w:t>25 028.5</w:t>
            </w:r>
          </w:p>
        </w:tc>
        <w:tc>
          <w:tcPr>
            <w:tcW w:w="398" w:type="pct"/>
            <w:tcBorders>
              <w:top w:val="single" w:sz="4" w:space="0" w:color="auto"/>
              <w:bottom w:val="single" w:sz="4" w:space="0" w:color="auto"/>
            </w:tcBorders>
            <w:shd w:val="clear" w:color="auto" w:fill="auto"/>
            <w:vAlign w:val="bottom"/>
          </w:tcPr>
          <w:p w14:paraId="76C4892E"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hAnsiTheme="majorBidi" w:cstheme="majorBidi"/>
                <w:b/>
                <w:bCs/>
                <w:color w:val="000000"/>
                <w:sz w:val="17"/>
                <w:szCs w:val="17"/>
              </w:rPr>
              <w:t>1 154.7</w:t>
            </w:r>
          </w:p>
        </w:tc>
        <w:tc>
          <w:tcPr>
            <w:tcW w:w="480" w:type="pct"/>
            <w:tcBorders>
              <w:top w:val="single" w:sz="4" w:space="0" w:color="auto"/>
              <w:bottom w:val="single" w:sz="4" w:space="0" w:color="auto"/>
            </w:tcBorders>
            <w:shd w:val="clear" w:color="auto" w:fill="auto"/>
            <w:vAlign w:val="bottom"/>
          </w:tcPr>
          <w:p w14:paraId="6CCFA5B7"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hAnsiTheme="majorBidi" w:cstheme="majorBidi"/>
                <w:b/>
                <w:bCs/>
                <w:color w:val="000000"/>
                <w:sz w:val="17"/>
                <w:szCs w:val="17"/>
              </w:rPr>
              <w:t>385.8</w:t>
            </w:r>
          </w:p>
        </w:tc>
        <w:tc>
          <w:tcPr>
            <w:tcW w:w="361" w:type="pct"/>
            <w:tcBorders>
              <w:top w:val="single" w:sz="4" w:space="0" w:color="auto"/>
              <w:bottom w:val="single" w:sz="4" w:space="0" w:color="auto"/>
            </w:tcBorders>
            <w:shd w:val="clear" w:color="auto" w:fill="auto"/>
            <w:vAlign w:val="bottom"/>
          </w:tcPr>
          <w:p w14:paraId="75154EFE"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eastAsia="Calibri"/>
                <w:b/>
                <w:bCs/>
                <w:sz w:val="17"/>
                <w:szCs w:val="17"/>
              </w:rPr>
              <w:t>(25.1)</w:t>
            </w:r>
          </w:p>
        </w:tc>
        <w:tc>
          <w:tcPr>
            <w:tcW w:w="343" w:type="pct"/>
            <w:tcBorders>
              <w:top w:val="single" w:sz="4" w:space="0" w:color="auto"/>
              <w:bottom w:val="single" w:sz="4" w:space="0" w:color="auto"/>
            </w:tcBorders>
            <w:shd w:val="clear" w:color="auto" w:fill="auto"/>
            <w:vAlign w:val="bottom"/>
          </w:tcPr>
          <w:p w14:paraId="4D846DAB"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b/>
                <w:bCs/>
                <w:kern w:val="0"/>
                <w:sz w:val="17"/>
                <w:szCs w:val="17"/>
              </w:rPr>
            </w:pPr>
            <w:r w:rsidRPr="005E0DEF">
              <w:rPr>
                <w:rFonts w:asciiTheme="majorBidi" w:hAnsiTheme="majorBidi" w:cstheme="majorBidi"/>
                <w:b/>
                <w:bCs/>
                <w:color w:val="000000"/>
                <w:sz w:val="17"/>
                <w:szCs w:val="17"/>
              </w:rPr>
              <w:t>1 515.4</w:t>
            </w:r>
          </w:p>
        </w:tc>
        <w:tc>
          <w:tcPr>
            <w:tcW w:w="395" w:type="pct"/>
            <w:tcBorders>
              <w:top w:val="single" w:sz="4" w:space="0" w:color="auto"/>
              <w:bottom w:val="single" w:sz="4" w:space="0" w:color="auto"/>
            </w:tcBorders>
            <w:shd w:val="clear" w:color="auto" w:fill="auto"/>
            <w:vAlign w:val="bottom"/>
          </w:tcPr>
          <w:p w14:paraId="6C701BA6"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eastAsia="Calibri" w:hAnsiTheme="majorBidi" w:cstheme="majorBidi"/>
                <w:b/>
                <w:bCs/>
                <w:sz w:val="17"/>
                <w:szCs w:val="17"/>
              </w:rPr>
              <w:t>6.1</w:t>
            </w:r>
          </w:p>
        </w:tc>
        <w:tc>
          <w:tcPr>
            <w:tcW w:w="382" w:type="pct"/>
            <w:tcBorders>
              <w:top w:val="single" w:sz="4" w:space="0" w:color="auto"/>
              <w:bottom w:val="single" w:sz="4" w:space="0" w:color="auto"/>
            </w:tcBorders>
            <w:shd w:val="clear" w:color="auto" w:fill="auto"/>
            <w:vAlign w:val="bottom"/>
          </w:tcPr>
          <w:p w14:paraId="23E1AA0A"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b/>
                <w:bCs/>
                <w:kern w:val="0"/>
                <w:sz w:val="17"/>
                <w:szCs w:val="17"/>
              </w:rPr>
            </w:pPr>
            <w:r w:rsidRPr="005E0DEF">
              <w:rPr>
                <w:rFonts w:asciiTheme="majorBidi" w:hAnsiTheme="majorBidi" w:cstheme="majorBidi"/>
                <w:b/>
                <w:bCs/>
                <w:color w:val="000000"/>
                <w:sz w:val="17"/>
                <w:szCs w:val="17"/>
              </w:rPr>
              <w:t>26 543.9</w:t>
            </w:r>
          </w:p>
        </w:tc>
      </w:tr>
      <w:tr w:rsidR="00097DEB" w:rsidRPr="00D63C86" w14:paraId="7BC3F8FD" w14:textId="77777777" w:rsidTr="00097DEB">
        <w:trPr>
          <w:trHeight w:val="20"/>
        </w:trPr>
        <w:tc>
          <w:tcPr>
            <w:tcW w:w="1818" w:type="pct"/>
            <w:tcBorders>
              <w:top w:val="single" w:sz="4" w:space="0" w:color="auto"/>
              <w:bottom w:val="single" w:sz="4" w:space="0" w:color="auto"/>
            </w:tcBorders>
            <w:shd w:val="clear" w:color="auto" w:fill="auto"/>
            <w:vAlign w:val="bottom"/>
            <w:hideMark/>
          </w:tcPr>
          <w:p w14:paraId="2A89E1AB" w14:textId="77777777" w:rsidR="00097DEB" w:rsidRPr="005E0DEF" w:rsidRDefault="00097DEB" w:rsidP="007638FE">
            <w:pPr>
              <w:tabs>
                <w:tab w:val="left" w:pos="288"/>
                <w:tab w:val="left" w:pos="576"/>
                <w:tab w:val="left" w:pos="864"/>
                <w:tab w:val="left" w:pos="1152"/>
              </w:tabs>
              <w:spacing w:before="80" w:after="80" w:line="200" w:lineRule="exact"/>
              <w:rPr>
                <w:rFonts w:eastAsia="Times New Roman"/>
                <w:kern w:val="0"/>
                <w:sz w:val="17"/>
                <w:szCs w:val="17"/>
              </w:rPr>
            </w:pPr>
            <w:r w:rsidRPr="005E0DEF">
              <w:rPr>
                <w:rFonts w:eastAsia="Times New Roman"/>
                <w:kern w:val="0"/>
                <w:sz w:val="17"/>
                <w:szCs w:val="17"/>
              </w:rPr>
              <w:t>D.</w:t>
            </w:r>
            <w:r w:rsidRPr="005E0DEF">
              <w:rPr>
                <w:rFonts w:eastAsia="Times New Roman"/>
                <w:kern w:val="0"/>
                <w:sz w:val="17"/>
                <w:szCs w:val="17"/>
              </w:rPr>
              <w:tab/>
              <w:t>Programme support</w:t>
            </w:r>
          </w:p>
        </w:tc>
        <w:tc>
          <w:tcPr>
            <w:tcW w:w="420" w:type="pct"/>
            <w:tcBorders>
              <w:top w:val="single" w:sz="4" w:space="0" w:color="auto"/>
              <w:bottom w:val="single" w:sz="4" w:space="0" w:color="auto"/>
            </w:tcBorders>
            <w:shd w:val="clear" w:color="auto" w:fill="auto"/>
            <w:vAlign w:val="bottom"/>
          </w:tcPr>
          <w:p w14:paraId="06A32E1F" w14:textId="77777777" w:rsidR="00097DEB" w:rsidRPr="005E0DEF" w:rsidRDefault="00097DEB" w:rsidP="007638FE">
            <w:pPr>
              <w:suppressAutoHyphens w:val="0"/>
              <w:spacing w:before="80" w:after="80" w:line="200" w:lineRule="exact"/>
              <w:jc w:val="right"/>
              <w:rPr>
                <w:rFonts w:asciiTheme="majorBidi" w:hAnsiTheme="majorBidi" w:cstheme="majorBidi"/>
                <w:color w:val="000000"/>
                <w:sz w:val="17"/>
                <w:szCs w:val="17"/>
              </w:rPr>
            </w:pPr>
            <w:r w:rsidRPr="005E0DEF">
              <w:rPr>
                <w:rFonts w:asciiTheme="majorBidi" w:hAnsiTheme="majorBidi" w:cstheme="majorBidi"/>
                <w:color w:val="000000"/>
                <w:sz w:val="17"/>
                <w:szCs w:val="17"/>
              </w:rPr>
              <w:t>485.7</w:t>
            </w:r>
          </w:p>
        </w:tc>
        <w:tc>
          <w:tcPr>
            <w:tcW w:w="402" w:type="pct"/>
            <w:tcBorders>
              <w:top w:val="single" w:sz="4" w:space="0" w:color="auto"/>
              <w:bottom w:val="single" w:sz="4" w:space="0" w:color="auto"/>
            </w:tcBorders>
            <w:shd w:val="clear" w:color="auto" w:fill="auto"/>
            <w:vAlign w:val="bottom"/>
          </w:tcPr>
          <w:p w14:paraId="3D2D1C4D"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kern w:val="0"/>
                <w:sz w:val="17"/>
                <w:szCs w:val="17"/>
              </w:rPr>
            </w:pPr>
            <w:r w:rsidRPr="005E0DEF">
              <w:rPr>
                <w:rFonts w:asciiTheme="majorBidi" w:hAnsiTheme="majorBidi" w:cstheme="majorBidi"/>
                <w:color w:val="000000"/>
                <w:sz w:val="17"/>
                <w:szCs w:val="17"/>
              </w:rPr>
              <w:t>477.1</w:t>
            </w:r>
          </w:p>
        </w:tc>
        <w:tc>
          <w:tcPr>
            <w:tcW w:w="398" w:type="pct"/>
            <w:tcBorders>
              <w:top w:val="single" w:sz="4" w:space="0" w:color="auto"/>
              <w:bottom w:val="single" w:sz="4" w:space="0" w:color="auto"/>
            </w:tcBorders>
            <w:shd w:val="clear" w:color="auto" w:fill="auto"/>
            <w:vAlign w:val="bottom"/>
          </w:tcPr>
          <w:p w14:paraId="06A382EE"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kern w:val="0"/>
                <w:sz w:val="17"/>
                <w:szCs w:val="17"/>
              </w:rPr>
            </w:pPr>
            <w:r w:rsidRPr="005E0DEF">
              <w:rPr>
                <w:rFonts w:eastAsia="Calibri"/>
                <w:sz w:val="17"/>
                <w:szCs w:val="17"/>
              </w:rPr>
              <w:t>–</w:t>
            </w:r>
          </w:p>
        </w:tc>
        <w:tc>
          <w:tcPr>
            <w:tcW w:w="480" w:type="pct"/>
            <w:tcBorders>
              <w:top w:val="single" w:sz="4" w:space="0" w:color="auto"/>
              <w:bottom w:val="single" w:sz="4" w:space="0" w:color="auto"/>
            </w:tcBorders>
            <w:shd w:val="clear" w:color="auto" w:fill="auto"/>
            <w:vAlign w:val="bottom"/>
          </w:tcPr>
          <w:p w14:paraId="49E2867A"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kern w:val="0"/>
                <w:sz w:val="17"/>
                <w:szCs w:val="17"/>
              </w:rPr>
            </w:pPr>
            <w:r w:rsidRPr="005E0DEF">
              <w:rPr>
                <w:rFonts w:eastAsia="Calibri"/>
                <w:sz w:val="17"/>
                <w:szCs w:val="17"/>
              </w:rPr>
              <w:t>–</w:t>
            </w:r>
          </w:p>
        </w:tc>
        <w:tc>
          <w:tcPr>
            <w:tcW w:w="361" w:type="pct"/>
            <w:tcBorders>
              <w:top w:val="single" w:sz="4" w:space="0" w:color="auto"/>
              <w:bottom w:val="single" w:sz="4" w:space="0" w:color="auto"/>
            </w:tcBorders>
            <w:shd w:val="clear" w:color="auto" w:fill="auto"/>
            <w:vAlign w:val="bottom"/>
          </w:tcPr>
          <w:p w14:paraId="124DE1FF"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kern w:val="0"/>
                <w:sz w:val="17"/>
                <w:szCs w:val="17"/>
              </w:rPr>
            </w:pPr>
            <w:r w:rsidRPr="005E0DEF">
              <w:rPr>
                <w:rFonts w:eastAsia="Calibri"/>
                <w:sz w:val="17"/>
                <w:szCs w:val="17"/>
              </w:rPr>
              <w:t>30.1</w:t>
            </w:r>
          </w:p>
        </w:tc>
        <w:tc>
          <w:tcPr>
            <w:tcW w:w="343" w:type="pct"/>
            <w:tcBorders>
              <w:top w:val="single" w:sz="4" w:space="0" w:color="auto"/>
              <w:bottom w:val="single" w:sz="4" w:space="0" w:color="auto"/>
            </w:tcBorders>
            <w:shd w:val="clear" w:color="auto" w:fill="auto"/>
            <w:vAlign w:val="bottom"/>
          </w:tcPr>
          <w:p w14:paraId="50E3A7C9"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kern w:val="0"/>
                <w:sz w:val="17"/>
                <w:szCs w:val="17"/>
              </w:rPr>
            </w:pPr>
            <w:r w:rsidRPr="005E0DEF">
              <w:rPr>
                <w:rFonts w:eastAsia="Calibri"/>
                <w:sz w:val="17"/>
                <w:szCs w:val="17"/>
              </w:rPr>
              <w:t>30.1</w:t>
            </w:r>
          </w:p>
        </w:tc>
        <w:tc>
          <w:tcPr>
            <w:tcW w:w="395" w:type="pct"/>
            <w:tcBorders>
              <w:top w:val="single" w:sz="4" w:space="0" w:color="auto"/>
              <w:bottom w:val="single" w:sz="4" w:space="0" w:color="auto"/>
            </w:tcBorders>
            <w:shd w:val="clear" w:color="auto" w:fill="auto"/>
            <w:vAlign w:val="bottom"/>
          </w:tcPr>
          <w:p w14:paraId="48A8B40B"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kern w:val="0"/>
                <w:sz w:val="17"/>
                <w:szCs w:val="17"/>
              </w:rPr>
            </w:pPr>
            <w:r w:rsidRPr="005E0DEF">
              <w:rPr>
                <w:rFonts w:eastAsia="Calibri"/>
                <w:sz w:val="17"/>
                <w:szCs w:val="17"/>
              </w:rPr>
              <w:t>6.3</w:t>
            </w:r>
          </w:p>
        </w:tc>
        <w:tc>
          <w:tcPr>
            <w:tcW w:w="382" w:type="pct"/>
            <w:tcBorders>
              <w:top w:val="single" w:sz="4" w:space="0" w:color="auto"/>
              <w:bottom w:val="single" w:sz="4" w:space="0" w:color="auto"/>
            </w:tcBorders>
            <w:shd w:val="clear" w:color="auto" w:fill="auto"/>
            <w:vAlign w:val="bottom"/>
          </w:tcPr>
          <w:p w14:paraId="0B0FE4AA"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kern w:val="0"/>
                <w:sz w:val="17"/>
                <w:szCs w:val="17"/>
              </w:rPr>
            </w:pPr>
            <w:r w:rsidRPr="005E0DEF">
              <w:rPr>
                <w:rFonts w:asciiTheme="majorBidi" w:hAnsiTheme="majorBidi" w:cstheme="majorBidi"/>
                <w:color w:val="000000"/>
                <w:sz w:val="17"/>
                <w:szCs w:val="17"/>
              </w:rPr>
              <w:t>507.2</w:t>
            </w:r>
          </w:p>
        </w:tc>
      </w:tr>
      <w:tr w:rsidR="00097DEB" w:rsidRPr="002C13DD" w14:paraId="6AEFE206" w14:textId="77777777" w:rsidTr="00097DEB">
        <w:trPr>
          <w:trHeight w:val="20"/>
        </w:trPr>
        <w:tc>
          <w:tcPr>
            <w:tcW w:w="1818" w:type="pct"/>
            <w:tcBorders>
              <w:top w:val="single" w:sz="4" w:space="0" w:color="auto"/>
              <w:bottom w:val="single" w:sz="12" w:space="0" w:color="auto"/>
            </w:tcBorders>
            <w:shd w:val="clear" w:color="auto" w:fill="auto"/>
            <w:vAlign w:val="bottom"/>
            <w:hideMark/>
          </w:tcPr>
          <w:p w14:paraId="2833FAB2" w14:textId="77777777" w:rsidR="00097DEB" w:rsidRPr="005E0DEF" w:rsidRDefault="00097DEB" w:rsidP="007638FE">
            <w:pPr>
              <w:tabs>
                <w:tab w:val="left" w:pos="288"/>
                <w:tab w:val="left" w:pos="576"/>
                <w:tab w:val="left" w:pos="864"/>
                <w:tab w:val="left" w:pos="1152"/>
              </w:tabs>
              <w:spacing w:before="80" w:after="80" w:line="200" w:lineRule="exact"/>
              <w:rPr>
                <w:rFonts w:eastAsia="Times New Roman"/>
                <w:b/>
                <w:bCs/>
                <w:kern w:val="0"/>
                <w:sz w:val="17"/>
                <w:szCs w:val="17"/>
              </w:rPr>
            </w:pPr>
            <w:r w:rsidRPr="005E0DEF">
              <w:rPr>
                <w:rFonts w:eastAsia="Times New Roman"/>
                <w:b/>
                <w:bCs/>
                <w:kern w:val="0"/>
                <w:sz w:val="17"/>
                <w:szCs w:val="17"/>
              </w:rPr>
              <w:tab/>
              <w:t>Subtotal, 1</w:t>
            </w:r>
          </w:p>
        </w:tc>
        <w:tc>
          <w:tcPr>
            <w:tcW w:w="420" w:type="pct"/>
            <w:tcBorders>
              <w:top w:val="single" w:sz="4" w:space="0" w:color="auto"/>
              <w:bottom w:val="single" w:sz="12" w:space="0" w:color="auto"/>
            </w:tcBorders>
            <w:shd w:val="clear" w:color="auto" w:fill="auto"/>
            <w:vAlign w:val="bottom"/>
          </w:tcPr>
          <w:p w14:paraId="6D255102"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hAnsiTheme="majorBidi" w:cstheme="majorBidi"/>
                <w:b/>
                <w:bCs/>
                <w:color w:val="000000"/>
                <w:sz w:val="17"/>
                <w:szCs w:val="17"/>
              </w:rPr>
              <w:t>24 201.1</w:t>
            </w:r>
          </w:p>
        </w:tc>
        <w:tc>
          <w:tcPr>
            <w:tcW w:w="402" w:type="pct"/>
            <w:tcBorders>
              <w:top w:val="single" w:sz="4" w:space="0" w:color="auto"/>
              <w:bottom w:val="single" w:sz="12" w:space="0" w:color="auto"/>
            </w:tcBorders>
            <w:shd w:val="clear" w:color="auto" w:fill="auto"/>
            <w:vAlign w:val="bottom"/>
          </w:tcPr>
          <w:p w14:paraId="4BA1AB78"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b/>
                <w:bCs/>
                <w:kern w:val="0"/>
                <w:sz w:val="17"/>
                <w:szCs w:val="17"/>
              </w:rPr>
            </w:pPr>
            <w:r w:rsidRPr="005E0DEF">
              <w:rPr>
                <w:rFonts w:asciiTheme="majorBidi" w:hAnsiTheme="majorBidi" w:cstheme="majorBidi"/>
                <w:b/>
                <w:bCs/>
                <w:color w:val="000000"/>
                <w:sz w:val="17"/>
                <w:szCs w:val="17"/>
              </w:rPr>
              <w:t>27 765.0</w:t>
            </w:r>
          </w:p>
        </w:tc>
        <w:tc>
          <w:tcPr>
            <w:tcW w:w="398" w:type="pct"/>
            <w:tcBorders>
              <w:top w:val="single" w:sz="4" w:space="0" w:color="auto"/>
              <w:bottom w:val="single" w:sz="12" w:space="0" w:color="auto"/>
            </w:tcBorders>
            <w:shd w:val="clear" w:color="auto" w:fill="auto"/>
            <w:vAlign w:val="bottom"/>
          </w:tcPr>
          <w:p w14:paraId="143BEA3F"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hAnsiTheme="majorBidi" w:cstheme="majorBidi"/>
                <w:b/>
                <w:bCs/>
                <w:color w:val="000000"/>
                <w:sz w:val="17"/>
                <w:szCs w:val="17"/>
              </w:rPr>
              <w:t>692.7</w:t>
            </w:r>
          </w:p>
        </w:tc>
        <w:tc>
          <w:tcPr>
            <w:tcW w:w="480" w:type="pct"/>
            <w:tcBorders>
              <w:top w:val="single" w:sz="4" w:space="0" w:color="auto"/>
              <w:bottom w:val="single" w:sz="12" w:space="0" w:color="auto"/>
            </w:tcBorders>
            <w:shd w:val="clear" w:color="auto" w:fill="auto"/>
            <w:vAlign w:val="bottom"/>
          </w:tcPr>
          <w:p w14:paraId="59962995"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hAnsiTheme="majorBidi" w:cstheme="majorBidi"/>
                <w:b/>
                <w:bCs/>
                <w:color w:val="000000"/>
                <w:sz w:val="17"/>
                <w:szCs w:val="17"/>
              </w:rPr>
              <w:t>1 012.8</w:t>
            </w:r>
          </w:p>
        </w:tc>
        <w:tc>
          <w:tcPr>
            <w:tcW w:w="361" w:type="pct"/>
            <w:tcBorders>
              <w:top w:val="single" w:sz="4" w:space="0" w:color="auto"/>
              <w:bottom w:val="single" w:sz="12" w:space="0" w:color="auto"/>
            </w:tcBorders>
            <w:shd w:val="clear" w:color="auto" w:fill="auto"/>
            <w:vAlign w:val="bottom"/>
          </w:tcPr>
          <w:p w14:paraId="70C629E5"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eastAsia="Calibri"/>
                <w:b/>
                <w:bCs/>
                <w:sz w:val="17"/>
                <w:szCs w:val="17"/>
              </w:rPr>
              <w:t>5.0</w:t>
            </w:r>
          </w:p>
        </w:tc>
        <w:tc>
          <w:tcPr>
            <w:tcW w:w="343" w:type="pct"/>
            <w:tcBorders>
              <w:top w:val="single" w:sz="4" w:space="0" w:color="auto"/>
              <w:bottom w:val="single" w:sz="12" w:space="0" w:color="auto"/>
            </w:tcBorders>
            <w:shd w:val="clear" w:color="auto" w:fill="auto"/>
            <w:vAlign w:val="bottom"/>
          </w:tcPr>
          <w:p w14:paraId="7D421E30"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b/>
                <w:bCs/>
                <w:kern w:val="0"/>
                <w:sz w:val="17"/>
                <w:szCs w:val="17"/>
              </w:rPr>
            </w:pPr>
            <w:r w:rsidRPr="005E0DEF">
              <w:rPr>
                <w:rFonts w:asciiTheme="majorBidi" w:hAnsiTheme="majorBidi" w:cstheme="majorBidi"/>
                <w:b/>
                <w:bCs/>
                <w:color w:val="000000"/>
                <w:sz w:val="17"/>
                <w:szCs w:val="17"/>
              </w:rPr>
              <w:t>1 710.5</w:t>
            </w:r>
          </w:p>
        </w:tc>
        <w:tc>
          <w:tcPr>
            <w:tcW w:w="395" w:type="pct"/>
            <w:tcBorders>
              <w:top w:val="single" w:sz="4" w:space="0" w:color="auto"/>
              <w:bottom w:val="single" w:sz="12" w:space="0" w:color="auto"/>
            </w:tcBorders>
            <w:shd w:val="clear" w:color="auto" w:fill="auto"/>
            <w:vAlign w:val="bottom"/>
          </w:tcPr>
          <w:p w14:paraId="6C8D1C22" w14:textId="77777777" w:rsidR="00097DEB" w:rsidRPr="005E0DEF" w:rsidRDefault="00097DEB" w:rsidP="007638FE">
            <w:pPr>
              <w:tabs>
                <w:tab w:val="left" w:pos="288"/>
                <w:tab w:val="left" w:pos="576"/>
                <w:tab w:val="left" w:pos="864"/>
                <w:tab w:val="left" w:pos="1152"/>
              </w:tabs>
              <w:spacing w:before="80" w:after="80" w:line="200" w:lineRule="exact"/>
              <w:ind w:left="86" w:right="43"/>
              <w:jc w:val="right"/>
              <w:rPr>
                <w:rFonts w:eastAsia="Times New Roman"/>
                <w:b/>
                <w:bCs/>
                <w:kern w:val="0"/>
                <w:sz w:val="17"/>
                <w:szCs w:val="17"/>
              </w:rPr>
            </w:pPr>
            <w:r w:rsidRPr="005E0DEF">
              <w:rPr>
                <w:rFonts w:asciiTheme="majorBidi" w:hAnsiTheme="majorBidi" w:cstheme="majorBidi"/>
                <w:b/>
                <w:bCs/>
                <w:color w:val="000000"/>
                <w:sz w:val="17"/>
                <w:szCs w:val="17"/>
              </w:rPr>
              <w:t>6.2</w:t>
            </w:r>
          </w:p>
        </w:tc>
        <w:tc>
          <w:tcPr>
            <w:tcW w:w="382" w:type="pct"/>
            <w:tcBorders>
              <w:top w:val="single" w:sz="4" w:space="0" w:color="auto"/>
              <w:bottom w:val="single" w:sz="12" w:space="0" w:color="auto"/>
            </w:tcBorders>
            <w:shd w:val="clear" w:color="auto" w:fill="auto"/>
            <w:vAlign w:val="bottom"/>
          </w:tcPr>
          <w:p w14:paraId="7C7D3890" w14:textId="77777777" w:rsidR="00097DEB" w:rsidRPr="005E0DEF" w:rsidRDefault="00097DEB" w:rsidP="00097DEB">
            <w:pPr>
              <w:tabs>
                <w:tab w:val="left" w:pos="288"/>
                <w:tab w:val="left" w:pos="576"/>
                <w:tab w:val="left" w:pos="864"/>
                <w:tab w:val="left" w:pos="1152"/>
              </w:tabs>
              <w:spacing w:before="80" w:after="80" w:line="200" w:lineRule="exact"/>
              <w:ind w:right="43"/>
              <w:jc w:val="right"/>
              <w:rPr>
                <w:rFonts w:eastAsia="Times New Roman"/>
                <w:b/>
                <w:bCs/>
                <w:kern w:val="0"/>
                <w:sz w:val="17"/>
                <w:szCs w:val="17"/>
              </w:rPr>
            </w:pPr>
            <w:r w:rsidRPr="005E0DEF">
              <w:rPr>
                <w:rFonts w:asciiTheme="majorBidi" w:hAnsiTheme="majorBidi" w:cstheme="majorBidi"/>
                <w:b/>
                <w:bCs/>
                <w:color w:val="000000"/>
                <w:sz w:val="17"/>
                <w:szCs w:val="17"/>
              </w:rPr>
              <w:t>29 475.5</w:t>
            </w:r>
          </w:p>
        </w:tc>
      </w:tr>
    </w:tbl>
    <w:p w14:paraId="0FBEE7CF" w14:textId="77777777" w:rsidR="00097DEB" w:rsidRPr="00A94BD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9CFABC5" w14:textId="77777777" w:rsidR="00097DEB" w:rsidRPr="00A94BD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EFD678E" w14:textId="77777777" w:rsidR="00097DEB" w:rsidRDefault="00097DEB" w:rsidP="00097DEB">
      <w:pPr>
        <w:pStyle w:val="H4"/>
        <w:ind w:right="1260"/>
        <w:rPr>
          <w:lang w:val="en-GB"/>
        </w:rPr>
      </w:pPr>
      <w:r w:rsidRPr="003F6341">
        <w:rPr>
          <w:i w:val="0"/>
          <w:iCs/>
          <w:lang w:val="en-GB"/>
        </w:rPr>
        <w:tab/>
        <w:t>(2)</w:t>
      </w:r>
      <w:r w:rsidRPr="003F6341">
        <w:rPr>
          <w:i w:val="0"/>
          <w:iCs/>
          <w:lang w:val="en-GB"/>
        </w:rPr>
        <w:tab/>
      </w:r>
      <w:r w:rsidRPr="003F6341">
        <w:rPr>
          <w:lang w:val="en-GB"/>
        </w:rPr>
        <w:t>Extrabudgetary</w:t>
      </w:r>
      <w:r>
        <w:rPr>
          <w:lang w:val="en-GB"/>
        </w:rPr>
        <w:t xml:space="preserve"> </w:t>
      </w:r>
    </w:p>
    <w:p w14:paraId="7A7A74E5" w14:textId="77777777" w:rsidR="00097DEB" w:rsidRPr="00001F3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E36BE1" w14:textId="77777777" w:rsidR="00097DEB" w:rsidRPr="00001F3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64"/>
        <w:gridCol w:w="846"/>
        <w:gridCol w:w="792"/>
        <w:gridCol w:w="738"/>
        <w:gridCol w:w="1017"/>
        <w:gridCol w:w="684"/>
        <w:gridCol w:w="675"/>
        <w:gridCol w:w="783"/>
        <w:gridCol w:w="756"/>
      </w:tblGrid>
      <w:tr w:rsidR="00097DEB" w:rsidRPr="00001F34" w14:paraId="3509E2A8" w14:textId="77777777" w:rsidTr="00097DEB">
        <w:trPr>
          <w:trHeight w:val="476"/>
          <w:tblHeader/>
        </w:trPr>
        <w:tc>
          <w:tcPr>
            <w:tcW w:w="3564" w:type="dxa"/>
            <w:tcBorders>
              <w:top w:val="single" w:sz="4" w:space="0" w:color="auto"/>
              <w:bottom w:val="single" w:sz="12" w:space="0" w:color="auto"/>
            </w:tcBorders>
            <w:shd w:val="clear" w:color="auto" w:fill="auto"/>
            <w:vAlign w:val="bottom"/>
          </w:tcPr>
          <w:p w14:paraId="1DAE65CA" w14:textId="77777777" w:rsidR="00097DEB" w:rsidRPr="00097DEB" w:rsidRDefault="00097DEB" w:rsidP="007638FE">
            <w:pPr>
              <w:spacing w:before="80" w:after="80" w:line="160" w:lineRule="exact"/>
              <w:jc w:val="both"/>
              <w:rPr>
                <w:i/>
                <w:spacing w:val="2"/>
                <w:w w:val="101"/>
                <w:sz w:val="14"/>
              </w:rPr>
            </w:pPr>
            <w:r w:rsidRPr="00097DEB">
              <w:rPr>
                <w:i/>
                <w:spacing w:val="2"/>
                <w:w w:val="101"/>
                <w:sz w:val="14"/>
              </w:rPr>
              <w:t>Component/subprogramme</w:t>
            </w:r>
          </w:p>
        </w:tc>
        <w:tc>
          <w:tcPr>
            <w:tcW w:w="846" w:type="dxa"/>
            <w:tcBorders>
              <w:top w:val="single" w:sz="4" w:space="0" w:color="auto"/>
              <w:bottom w:val="single" w:sz="12" w:space="0" w:color="auto"/>
            </w:tcBorders>
            <w:shd w:val="clear" w:color="auto" w:fill="auto"/>
            <w:vAlign w:val="bottom"/>
          </w:tcPr>
          <w:p w14:paraId="4683C20F" w14:textId="77777777" w:rsidR="00097DEB" w:rsidRPr="00097DEB" w:rsidRDefault="00097DEB" w:rsidP="00097DEB">
            <w:pPr>
              <w:spacing w:before="80" w:after="80" w:line="160" w:lineRule="exact"/>
              <w:ind w:right="43"/>
              <w:jc w:val="right"/>
              <w:rPr>
                <w:i/>
                <w:spacing w:val="2"/>
                <w:w w:val="101"/>
                <w:sz w:val="14"/>
              </w:rPr>
            </w:pPr>
            <w:r w:rsidRPr="00097DEB">
              <w:rPr>
                <w:i/>
                <w:spacing w:val="2"/>
                <w:w w:val="101"/>
                <w:sz w:val="14"/>
              </w:rPr>
              <w:t xml:space="preserve">2024 </w:t>
            </w:r>
            <w:r w:rsidRPr="00097DEB">
              <w:rPr>
                <w:i/>
                <w:spacing w:val="2"/>
                <w:w w:val="101"/>
                <w:sz w:val="14"/>
              </w:rPr>
              <w:br/>
              <w:t>expenditure</w:t>
            </w:r>
          </w:p>
        </w:tc>
        <w:tc>
          <w:tcPr>
            <w:tcW w:w="792" w:type="dxa"/>
            <w:tcBorders>
              <w:top w:val="single" w:sz="4" w:space="0" w:color="auto"/>
              <w:bottom w:val="single" w:sz="12" w:space="0" w:color="auto"/>
            </w:tcBorders>
            <w:shd w:val="clear" w:color="auto" w:fill="auto"/>
            <w:vAlign w:val="bottom"/>
          </w:tcPr>
          <w:p w14:paraId="47B8A4D2" w14:textId="77777777" w:rsidR="00097DEB" w:rsidRPr="00097DEB" w:rsidRDefault="00097DEB" w:rsidP="00097DEB">
            <w:pPr>
              <w:spacing w:before="80" w:after="80" w:line="160" w:lineRule="exact"/>
              <w:ind w:right="43"/>
              <w:jc w:val="right"/>
              <w:rPr>
                <w:i/>
                <w:spacing w:val="2"/>
                <w:w w:val="101"/>
                <w:sz w:val="14"/>
              </w:rPr>
            </w:pPr>
            <w:r w:rsidRPr="00097DEB">
              <w:rPr>
                <w:i/>
                <w:spacing w:val="2"/>
                <w:w w:val="101"/>
                <w:sz w:val="14"/>
              </w:rPr>
              <w:t>2025 estimate</w:t>
            </w:r>
          </w:p>
        </w:tc>
        <w:tc>
          <w:tcPr>
            <w:tcW w:w="738" w:type="dxa"/>
            <w:tcBorders>
              <w:top w:val="single" w:sz="4" w:space="0" w:color="auto"/>
              <w:bottom w:val="single" w:sz="12" w:space="0" w:color="auto"/>
            </w:tcBorders>
            <w:shd w:val="clear" w:color="auto" w:fill="auto"/>
            <w:vAlign w:val="bottom"/>
          </w:tcPr>
          <w:p w14:paraId="1197F14C" w14:textId="77777777" w:rsidR="00097DEB" w:rsidRPr="00097DEB" w:rsidRDefault="00097DEB" w:rsidP="00097DEB">
            <w:pPr>
              <w:spacing w:before="80" w:after="80" w:line="160" w:lineRule="exact"/>
              <w:ind w:right="43"/>
              <w:jc w:val="right"/>
              <w:rPr>
                <w:i/>
                <w:spacing w:val="2"/>
                <w:w w:val="101"/>
                <w:sz w:val="14"/>
              </w:rPr>
            </w:pPr>
          </w:p>
        </w:tc>
        <w:tc>
          <w:tcPr>
            <w:tcW w:w="1017" w:type="dxa"/>
            <w:tcBorders>
              <w:top w:val="single" w:sz="4" w:space="0" w:color="auto"/>
              <w:bottom w:val="single" w:sz="12" w:space="0" w:color="auto"/>
            </w:tcBorders>
            <w:vAlign w:val="bottom"/>
          </w:tcPr>
          <w:p w14:paraId="51993B7E" w14:textId="77777777" w:rsidR="00097DEB" w:rsidRPr="00097DEB" w:rsidRDefault="00097DEB" w:rsidP="00097DEB">
            <w:pPr>
              <w:spacing w:before="80" w:after="80" w:line="160" w:lineRule="exact"/>
              <w:ind w:right="43"/>
              <w:jc w:val="right"/>
              <w:rPr>
                <w:i/>
                <w:spacing w:val="2"/>
                <w:w w:val="101"/>
                <w:sz w:val="14"/>
              </w:rPr>
            </w:pPr>
          </w:p>
        </w:tc>
        <w:tc>
          <w:tcPr>
            <w:tcW w:w="684" w:type="dxa"/>
            <w:tcBorders>
              <w:top w:val="single" w:sz="4" w:space="0" w:color="auto"/>
              <w:bottom w:val="single" w:sz="12" w:space="0" w:color="auto"/>
            </w:tcBorders>
            <w:vAlign w:val="bottom"/>
          </w:tcPr>
          <w:p w14:paraId="7E8C3074" w14:textId="77777777" w:rsidR="00097DEB" w:rsidRPr="00097DEB" w:rsidRDefault="00097DEB" w:rsidP="00097DEB">
            <w:pPr>
              <w:spacing w:before="80" w:after="80" w:line="160" w:lineRule="exact"/>
              <w:ind w:right="43"/>
              <w:jc w:val="right"/>
              <w:rPr>
                <w:i/>
                <w:spacing w:val="2"/>
                <w:w w:val="101"/>
                <w:sz w:val="14"/>
              </w:rPr>
            </w:pPr>
          </w:p>
        </w:tc>
        <w:tc>
          <w:tcPr>
            <w:tcW w:w="675" w:type="dxa"/>
            <w:tcBorders>
              <w:top w:val="single" w:sz="4" w:space="0" w:color="auto"/>
              <w:bottom w:val="single" w:sz="12" w:space="0" w:color="auto"/>
            </w:tcBorders>
            <w:shd w:val="clear" w:color="auto" w:fill="auto"/>
            <w:vAlign w:val="bottom"/>
          </w:tcPr>
          <w:p w14:paraId="632BD09E" w14:textId="77777777" w:rsidR="00097DEB" w:rsidRPr="00097DEB" w:rsidRDefault="00097DEB" w:rsidP="00097DEB">
            <w:pPr>
              <w:spacing w:before="80" w:after="80" w:line="160" w:lineRule="exact"/>
              <w:ind w:right="43"/>
              <w:jc w:val="right"/>
              <w:rPr>
                <w:i/>
                <w:spacing w:val="2"/>
                <w:w w:val="101"/>
                <w:sz w:val="14"/>
              </w:rPr>
            </w:pPr>
            <w:r w:rsidRPr="00097DEB">
              <w:rPr>
                <w:i/>
                <w:spacing w:val="2"/>
                <w:w w:val="101"/>
                <w:sz w:val="14"/>
              </w:rPr>
              <w:t>Change</w:t>
            </w:r>
          </w:p>
        </w:tc>
        <w:tc>
          <w:tcPr>
            <w:tcW w:w="783" w:type="dxa"/>
            <w:tcBorders>
              <w:top w:val="single" w:sz="4" w:space="0" w:color="auto"/>
              <w:bottom w:val="single" w:sz="12" w:space="0" w:color="auto"/>
            </w:tcBorders>
            <w:shd w:val="clear" w:color="auto" w:fill="auto"/>
            <w:vAlign w:val="bottom"/>
          </w:tcPr>
          <w:p w14:paraId="22EF2E9E" w14:textId="77777777" w:rsidR="00097DEB" w:rsidRPr="00097DEB" w:rsidRDefault="00097DEB" w:rsidP="00097DEB">
            <w:pPr>
              <w:spacing w:before="80" w:after="80" w:line="160" w:lineRule="exact"/>
              <w:ind w:right="43"/>
              <w:jc w:val="right"/>
              <w:rPr>
                <w:i/>
                <w:spacing w:val="2"/>
                <w:w w:val="101"/>
                <w:sz w:val="14"/>
              </w:rPr>
            </w:pPr>
            <w:r w:rsidRPr="00097DEB">
              <w:rPr>
                <w:i/>
                <w:spacing w:val="2"/>
                <w:w w:val="101"/>
                <w:sz w:val="14"/>
              </w:rPr>
              <w:t>Percentage</w:t>
            </w:r>
          </w:p>
        </w:tc>
        <w:tc>
          <w:tcPr>
            <w:tcW w:w="756" w:type="dxa"/>
            <w:tcBorders>
              <w:top w:val="single" w:sz="4" w:space="0" w:color="auto"/>
              <w:bottom w:val="single" w:sz="12" w:space="0" w:color="auto"/>
            </w:tcBorders>
            <w:shd w:val="clear" w:color="auto" w:fill="auto"/>
            <w:vAlign w:val="bottom"/>
          </w:tcPr>
          <w:p w14:paraId="4CDC287B" w14:textId="77777777" w:rsidR="00097DEB" w:rsidRPr="00097DEB" w:rsidRDefault="00097DEB" w:rsidP="00097DEB">
            <w:pPr>
              <w:spacing w:before="80" w:after="80" w:line="160" w:lineRule="exact"/>
              <w:ind w:right="43"/>
              <w:jc w:val="right"/>
              <w:rPr>
                <w:i/>
                <w:spacing w:val="2"/>
                <w:w w:val="101"/>
                <w:sz w:val="14"/>
              </w:rPr>
            </w:pPr>
            <w:r w:rsidRPr="00097DEB">
              <w:rPr>
                <w:i/>
                <w:spacing w:val="2"/>
                <w:w w:val="101"/>
                <w:sz w:val="14"/>
              </w:rPr>
              <w:t xml:space="preserve">2026 </w:t>
            </w:r>
            <w:r w:rsidRPr="00097DEB">
              <w:rPr>
                <w:i/>
                <w:spacing w:val="2"/>
                <w:w w:val="101"/>
                <w:sz w:val="14"/>
              </w:rPr>
              <w:br/>
              <w:t>estimate</w:t>
            </w:r>
          </w:p>
        </w:tc>
      </w:tr>
      <w:tr w:rsidR="00097DEB" w:rsidRPr="00001F34" w14:paraId="71F6E792" w14:textId="77777777" w:rsidTr="00097DEB">
        <w:trPr>
          <w:trHeight w:hRule="exact" w:val="113"/>
          <w:tblHeader/>
        </w:trPr>
        <w:tc>
          <w:tcPr>
            <w:tcW w:w="3564" w:type="dxa"/>
            <w:tcBorders>
              <w:top w:val="single" w:sz="12" w:space="0" w:color="auto"/>
            </w:tcBorders>
            <w:shd w:val="clear" w:color="auto" w:fill="auto"/>
            <w:vAlign w:val="bottom"/>
          </w:tcPr>
          <w:p w14:paraId="5749170E" w14:textId="77777777" w:rsidR="00097DEB" w:rsidRPr="005E0DEF" w:rsidRDefault="00097DEB" w:rsidP="007638FE">
            <w:pPr>
              <w:spacing w:before="40" w:after="40" w:line="210" w:lineRule="exact"/>
              <w:jc w:val="both"/>
              <w:rPr>
                <w:sz w:val="17"/>
              </w:rPr>
            </w:pPr>
          </w:p>
        </w:tc>
        <w:tc>
          <w:tcPr>
            <w:tcW w:w="846" w:type="dxa"/>
            <w:tcBorders>
              <w:top w:val="single" w:sz="12" w:space="0" w:color="auto"/>
            </w:tcBorders>
            <w:shd w:val="clear" w:color="auto" w:fill="auto"/>
            <w:vAlign w:val="bottom"/>
          </w:tcPr>
          <w:p w14:paraId="2A064DA0" w14:textId="77777777" w:rsidR="00097DEB" w:rsidRPr="005E0DEF" w:rsidRDefault="00097DEB" w:rsidP="00097DEB">
            <w:pPr>
              <w:spacing w:before="40" w:after="40" w:line="210" w:lineRule="exact"/>
              <w:ind w:right="43"/>
              <w:jc w:val="right"/>
              <w:rPr>
                <w:sz w:val="17"/>
              </w:rPr>
            </w:pPr>
          </w:p>
        </w:tc>
        <w:tc>
          <w:tcPr>
            <w:tcW w:w="792" w:type="dxa"/>
            <w:tcBorders>
              <w:top w:val="single" w:sz="12" w:space="0" w:color="auto"/>
            </w:tcBorders>
            <w:shd w:val="clear" w:color="auto" w:fill="auto"/>
            <w:vAlign w:val="bottom"/>
          </w:tcPr>
          <w:p w14:paraId="4EDCCF49" w14:textId="77777777" w:rsidR="00097DEB" w:rsidRPr="005E0DEF" w:rsidRDefault="00097DEB" w:rsidP="00097DEB">
            <w:pPr>
              <w:spacing w:before="40" w:after="40" w:line="210" w:lineRule="exact"/>
              <w:ind w:right="43"/>
              <w:jc w:val="right"/>
              <w:rPr>
                <w:sz w:val="17"/>
              </w:rPr>
            </w:pPr>
          </w:p>
        </w:tc>
        <w:tc>
          <w:tcPr>
            <w:tcW w:w="738" w:type="dxa"/>
            <w:tcBorders>
              <w:top w:val="single" w:sz="12" w:space="0" w:color="auto"/>
            </w:tcBorders>
            <w:shd w:val="clear" w:color="auto" w:fill="auto"/>
            <w:vAlign w:val="bottom"/>
          </w:tcPr>
          <w:p w14:paraId="08090D66" w14:textId="77777777" w:rsidR="00097DEB" w:rsidRPr="005E0DEF" w:rsidRDefault="00097DEB" w:rsidP="00097DEB">
            <w:pPr>
              <w:spacing w:before="40" w:after="40" w:line="210" w:lineRule="exact"/>
              <w:ind w:right="43"/>
              <w:jc w:val="right"/>
              <w:rPr>
                <w:sz w:val="17"/>
              </w:rPr>
            </w:pPr>
          </w:p>
        </w:tc>
        <w:tc>
          <w:tcPr>
            <w:tcW w:w="1017" w:type="dxa"/>
            <w:tcBorders>
              <w:top w:val="single" w:sz="12" w:space="0" w:color="auto"/>
            </w:tcBorders>
          </w:tcPr>
          <w:p w14:paraId="4A70EAB6" w14:textId="77777777" w:rsidR="00097DEB" w:rsidRPr="005E0DEF" w:rsidRDefault="00097DEB" w:rsidP="00097DEB">
            <w:pPr>
              <w:spacing w:before="40" w:after="40" w:line="210" w:lineRule="exact"/>
              <w:ind w:right="43"/>
              <w:jc w:val="right"/>
              <w:rPr>
                <w:sz w:val="17"/>
              </w:rPr>
            </w:pPr>
          </w:p>
        </w:tc>
        <w:tc>
          <w:tcPr>
            <w:tcW w:w="684" w:type="dxa"/>
            <w:tcBorders>
              <w:top w:val="single" w:sz="12" w:space="0" w:color="auto"/>
            </w:tcBorders>
          </w:tcPr>
          <w:p w14:paraId="68E919C9" w14:textId="77777777" w:rsidR="00097DEB" w:rsidRPr="005E0DEF" w:rsidRDefault="00097DEB" w:rsidP="00097DEB">
            <w:pPr>
              <w:spacing w:before="40" w:after="40" w:line="210" w:lineRule="exact"/>
              <w:ind w:right="43"/>
              <w:jc w:val="right"/>
              <w:rPr>
                <w:sz w:val="17"/>
              </w:rPr>
            </w:pPr>
          </w:p>
        </w:tc>
        <w:tc>
          <w:tcPr>
            <w:tcW w:w="675" w:type="dxa"/>
            <w:tcBorders>
              <w:top w:val="single" w:sz="12" w:space="0" w:color="auto"/>
            </w:tcBorders>
            <w:shd w:val="clear" w:color="auto" w:fill="auto"/>
            <w:vAlign w:val="bottom"/>
          </w:tcPr>
          <w:p w14:paraId="518F33C6" w14:textId="77777777" w:rsidR="00097DEB" w:rsidRPr="005E0DEF" w:rsidRDefault="00097DEB" w:rsidP="00097DEB">
            <w:pPr>
              <w:spacing w:before="40" w:after="40" w:line="210" w:lineRule="exact"/>
              <w:ind w:right="43"/>
              <w:jc w:val="right"/>
              <w:rPr>
                <w:sz w:val="17"/>
              </w:rPr>
            </w:pPr>
          </w:p>
        </w:tc>
        <w:tc>
          <w:tcPr>
            <w:tcW w:w="783" w:type="dxa"/>
            <w:tcBorders>
              <w:top w:val="single" w:sz="12" w:space="0" w:color="auto"/>
            </w:tcBorders>
            <w:shd w:val="clear" w:color="auto" w:fill="auto"/>
            <w:vAlign w:val="bottom"/>
          </w:tcPr>
          <w:p w14:paraId="7DC20127" w14:textId="77777777" w:rsidR="00097DEB" w:rsidRPr="005E0DEF" w:rsidRDefault="00097DEB" w:rsidP="00097DEB">
            <w:pPr>
              <w:spacing w:before="40" w:after="40" w:line="210" w:lineRule="exact"/>
              <w:ind w:right="43"/>
              <w:jc w:val="right"/>
              <w:rPr>
                <w:sz w:val="17"/>
              </w:rPr>
            </w:pPr>
          </w:p>
        </w:tc>
        <w:tc>
          <w:tcPr>
            <w:tcW w:w="756" w:type="dxa"/>
            <w:tcBorders>
              <w:top w:val="single" w:sz="12" w:space="0" w:color="auto"/>
            </w:tcBorders>
            <w:shd w:val="clear" w:color="auto" w:fill="auto"/>
            <w:vAlign w:val="bottom"/>
          </w:tcPr>
          <w:p w14:paraId="16B32749" w14:textId="77777777" w:rsidR="00097DEB" w:rsidRPr="005E0DEF" w:rsidRDefault="00097DEB" w:rsidP="00097DEB">
            <w:pPr>
              <w:spacing w:before="40" w:after="40" w:line="210" w:lineRule="exact"/>
              <w:ind w:right="43"/>
              <w:jc w:val="right"/>
              <w:rPr>
                <w:sz w:val="17"/>
              </w:rPr>
            </w:pPr>
          </w:p>
        </w:tc>
      </w:tr>
      <w:tr w:rsidR="00097DEB" w:rsidRPr="00001F34" w14:paraId="15C1EE1D" w14:textId="77777777" w:rsidTr="00097DEB">
        <w:trPr>
          <w:trHeight w:val="282"/>
        </w:trPr>
        <w:tc>
          <w:tcPr>
            <w:tcW w:w="3564" w:type="dxa"/>
            <w:shd w:val="clear" w:color="auto" w:fill="auto"/>
            <w:vAlign w:val="bottom"/>
          </w:tcPr>
          <w:p w14:paraId="281EB3E4" w14:textId="77777777" w:rsidR="00097DEB" w:rsidRPr="005E0DEF" w:rsidRDefault="00097DEB" w:rsidP="007638FE">
            <w:pPr>
              <w:tabs>
                <w:tab w:val="left" w:pos="288"/>
                <w:tab w:val="left" w:pos="576"/>
                <w:tab w:val="left" w:pos="864"/>
                <w:tab w:val="left" w:pos="1152"/>
              </w:tabs>
              <w:spacing w:before="40" w:after="40" w:line="200" w:lineRule="exact"/>
              <w:rPr>
                <w:sz w:val="17"/>
                <w:szCs w:val="17"/>
              </w:rPr>
            </w:pPr>
            <w:r w:rsidRPr="005E0DEF">
              <w:rPr>
                <w:sz w:val="17"/>
                <w:szCs w:val="17"/>
              </w:rPr>
              <w:t>A.</w:t>
            </w:r>
            <w:r w:rsidRPr="005E0DEF">
              <w:rPr>
                <w:sz w:val="17"/>
                <w:szCs w:val="17"/>
              </w:rPr>
              <w:tab/>
              <w:t>Policymaking organs</w:t>
            </w:r>
          </w:p>
        </w:tc>
        <w:tc>
          <w:tcPr>
            <w:tcW w:w="846" w:type="dxa"/>
            <w:shd w:val="clear" w:color="auto" w:fill="auto"/>
            <w:vAlign w:val="bottom"/>
          </w:tcPr>
          <w:p w14:paraId="3CE80260"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r w:rsidRPr="005E0DEF">
              <w:rPr>
                <w:sz w:val="17"/>
                <w:szCs w:val="17"/>
              </w:rPr>
              <w:t>–</w:t>
            </w:r>
          </w:p>
        </w:tc>
        <w:tc>
          <w:tcPr>
            <w:tcW w:w="792" w:type="dxa"/>
            <w:shd w:val="clear" w:color="auto" w:fill="auto"/>
            <w:vAlign w:val="bottom"/>
          </w:tcPr>
          <w:p w14:paraId="2BB000D5"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r w:rsidRPr="005E0DEF">
              <w:rPr>
                <w:sz w:val="17"/>
                <w:szCs w:val="17"/>
              </w:rPr>
              <w:t>–</w:t>
            </w:r>
          </w:p>
        </w:tc>
        <w:tc>
          <w:tcPr>
            <w:tcW w:w="738" w:type="dxa"/>
            <w:shd w:val="clear" w:color="auto" w:fill="auto"/>
            <w:vAlign w:val="bottom"/>
          </w:tcPr>
          <w:p w14:paraId="1A1CAAB2"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p>
        </w:tc>
        <w:tc>
          <w:tcPr>
            <w:tcW w:w="1017" w:type="dxa"/>
            <w:vAlign w:val="bottom"/>
          </w:tcPr>
          <w:p w14:paraId="536F508C"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p>
        </w:tc>
        <w:tc>
          <w:tcPr>
            <w:tcW w:w="684" w:type="dxa"/>
            <w:vAlign w:val="bottom"/>
          </w:tcPr>
          <w:p w14:paraId="7071EDE9"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p>
        </w:tc>
        <w:tc>
          <w:tcPr>
            <w:tcW w:w="675" w:type="dxa"/>
            <w:shd w:val="clear" w:color="auto" w:fill="auto"/>
            <w:vAlign w:val="bottom"/>
          </w:tcPr>
          <w:p w14:paraId="5DC108CA"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r w:rsidRPr="005E0DEF">
              <w:rPr>
                <w:sz w:val="17"/>
                <w:szCs w:val="17"/>
              </w:rPr>
              <w:t>–</w:t>
            </w:r>
          </w:p>
        </w:tc>
        <w:tc>
          <w:tcPr>
            <w:tcW w:w="783" w:type="dxa"/>
            <w:shd w:val="clear" w:color="auto" w:fill="auto"/>
            <w:vAlign w:val="bottom"/>
          </w:tcPr>
          <w:p w14:paraId="517B250B"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r w:rsidRPr="005E0DEF">
              <w:rPr>
                <w:sz w:val="17"/>
                <w:szCs w:val="17"/>
              </w:rPr>
              <w:t>–</w:t>
            </w:r>
          </w:p>
        </w:tc>
        <w:tc>
          <w:tcPr>
            <w:tcW w:w="756" w:type="dxa"/>
            <w:shd w:val="clear" w:color="auto" w:fill="auto"/>
            <w:vAlign w:val="bottom"/>
          </w:tcPr>
          <w:p w14:paraId="7C48F3E7" w14:textId="77777777" w:rsidR="00097DEB" w:rsidRPr="005E0DEF" w:rsidRDefault="00097DEB" w:rsidP="00097DEB">
            <w:pPr>
              <w:tabs>
                <w:tab w:val="left" w:pos="288"/>
                <w:tab w:val="left" w:pos="576"/>
                <w:tab w:val="left" w:pos="864"/>
                <w:tab w:val="left" w:pos="1152"/>
              </w:tabs>
              <w:spacing w:before="40" w:after="40" w:line="200" w:lineRule="exact"/>
              <w:ind w:right="43"/>
              <w:jc w:val="right"/>
              <w:rPr>
                <w:sz w:val="17"/>
                <w:szCs w:val="17"/>
              </w:rPr>
            </w:pPr>
            <w:r w:rsidRPr="005E0DEF">
              <w:rPr>
                <w:sz w:val="17"/>
                <w:szCs w:val="17"/>
              </w:rPr>
              <w:t>–</w:t>
            </w:r>
          </w:p>
        </w:tc>
      </w:tr>
      <w:tr w:rsidR="00097DEB" w:rsidRPr="00001F34" w14:paraId="500F73A6" w14:textId="77777777" w:rsidTr="00097DEB">
        <w:trPr>
          <w:trHeight w:val="291"/>
        </w:trPr>
        <w:tc>
          <w:tcPr>
            <w:tcW w:w="3564" w:type="dxa"/>
            <w:shd w:val="clear" w:color="auto" w:fill="auto"/>
            <w:vAlign w:val="bottom"/>
          </w:tcPr>
          <w:p w14:paraId="4BD8987D" w14:textId="77777777" w:rsidR="00097DEB" w:rsidRPr="005E0DEF" w:rsidRDefault="00097DEB" w:rsidP="007638FE">
            <w:pPr>
              <w:tabs>
                <w:tab w:val="left" w:pos="288"/>
                <w:tab w:val="left" w:pos="576"/>
                <w:tab w:val="left" w:pos="864"/>
                <w:tab w:val="left" w:pos="1152"/>
              </w:tabs>
              <w:spacing w:before="40" w:after="40" w:line="200" w:lineRule="exact"/>
              <w:rPr>
                <w:sz w:val="17"/>
                <w:szCs w:val="17"/>
              </w:rPr>
            </w:pPr>
            <w:r w:rsidRPr="005E0DEF">
              <w:rPr>
                <w:sz w:val="17"/>
                <w:szCs w:val="17"/>
              </w:rPr>
              <w:t>B.</w:t>
            </w:r>
            <w:r w:rsidRPr="005E0DEF">
              <w:rPr>
                <w:sz w:val="17"/>
                <w:szCs w:val="17"/>
              </w:rPr>
              <w:tab/>
              <w:t>Executive direction and management</w:t>
            </w:r>
          </w:p>
        </w:tc>
        <w:tc>
          <w:tcPr>
            <w:tcW w:w="846" w:type="dxa"/>
            <w:shd w:val="clear" w:color="auto" w:fill="auto"/>
            <w:vAlign w:val="bottom"/>
          </w:tcPr>
          <w:p w14:paraId="4F5ED7F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4 055.0</w:t>
            </w:r>
          </w:p>
        </w:tc>
        <w:tc>
          <w:tcPr>
            <w:tcW w:w="792" w:type="dxa"/>
            <w:shd w:val="clear" w:color="auto" w:fill="auto"/>
            <w:vAlign w:val="bottom"/>
          </w:tcPr>
          <w:p w14:paraId="048FEF6F"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4 760.9</w:t>
            </w:r>
          </w:p>
        </w:tc>
        <w:tc>
          <w:tcPr>
            <w:tcW w:w="738" w:type="dxa"/>
            <w:shd w:val="clear" w:color="auto" w:fill="auto"/>
            <w:vAlign w:val="bottom"/>
          </w:tcPr>
          <w:p w14:paraId="20E11A7E"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vAlign w:val="bottom"/>
          </w:tcPr>
          <w:p w14:paraId="0D26EDB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kern w:val="0"/>
                <w:sz w:val="17"/>
                <w:szCs w:val="17"/>
                <w:lang w:eastAsia="zh-CN"/>
              </w:rPr>
            </w:pPr>
          </w:p>
        </w:tc>
        <w:tc>
          <w:tcPr>
            <w:tcW w:w="684" w:type="dxa"/>
            <w:vAlign w:val="bottom"/>
          </w:tcPr>
          <w:p w14:paraId="297A590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kern w:val="0"/>
                <w:sz w:val="17"/>
                <w:szCs w:val="17"/>
                <w:lang w:eastAsia="zh-CN"/>
              </w:rPr>
            </w:pPr>
          </w:p>
        </w:tc>
        <w:tc>
          <w:tcPr>
            <w:tcW w:w="675" w:type="dxa"/>
            <w:shd w:val="clear" w:color="auto" w:fill="auto"/>
            <w:vAlign w:val="bottom"/>
          </w:tcPr>
          <w:p w14:paraId="55B62953"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90.2</w:t>
            </w:r>
          </w:p>
        </w:tc>
        <w:tc>
          <w:tcPr>
            <w:tcW w:w="783" w:type="dxa"/>
            <w:shd w:val="clear" w:color="auto" w:fill="auto"/>
            <w:vAlign w:val="bottom"/>
          </w:tcPr>
          <w:p w14:paraId="485C2F71"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1.9</w:t>
            </w:r>
          </w:p>
        </w:tc>
        <w:tc>
          <w:tcPr>
            <w:tcW w:w="756" w:type="dxa"/>
            <w:shd w:val="clear" w:color="auto" w:fill="auto"/>
            <w:vAlign w:val="bottom"/>
          </w:tcPr>
          <w:p w14:paraId="1394D72C"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4 851.1</w:t>
            </w:r>
          </w:p>
        </w:tc>
      </w:tr>
      <w:tr w:rsidR="00097DEB" w:rsidRPr="00001F34" w14:paraId="72A4D20A" w14:textId="77777777" w:rsidTr="00097DEB">
        <w:trPr>
          <w:trHeight w:val="282"/>
        </w:trPr>
        <w:tc>
          <w:tcPr>
            <w:tcW w:w="3564" w:type="dxa"/>
            <w:shd w:val="clear" w:color="auto" w:fill="auto"/>
            <w:vAlign w:val="bottom"/>
          </w:tcPr>
          <w:p w14:paraId="7BD477C6" w14:textId="77777777" w:rsidR="00097DEB" w:rsidRPr="005E0DEF" w:rsidRDefault="00097DEB" w:rsidP="007638FE">
            <w:pPr>
              <w:tabs>
                <w:tab w:val="left" w:pos="288"/>
                <w:tab w:val="left" w:pos="576"/>
                <w:tab w:val="left" w:pos="864"/>
                <w:tab w:val="left" w:pos="1152"/>
              </w:tabs>
              <w:spacing w:before="40" w:after="40" w:line="200" w:lineRule="exact"/>
              <w:rPr>
                <w:sz w:val="17"/>
                <w:szCs w:val="17"/>
              </w:rPr>
            </w:pPr>
            <w:r w:rsidRPr="005E0DEF">
              <w:rPr>
                <w:sz w:val="17"/>
                <w:szCs w:val="17"/>
              </w:rPr>
              <w:t>C.</w:t>
            </w:r>
            <w:r w:rsidRPr="005E0DEF">
              <w:rPr>
                <w:sz w:val="17"/>
                <w:szCs w:val="17"/>
              </w:rPr>
              <w:tab/>
              <w:t xml:space="preserve">Programme of work </w:t>
            </w:r>
          </w:p>
        </w:tc>
        <w:tc>
          <w:tcPr>
            <w:tcW w:w="846" w:type="dxa"/>
            <w:shd w:val="clear" w:color="auto" w:fill="auto"/>
            <w:vAlign w:val="bottom"/>
          </w:tcPr>
          <w:p w14:paraId="2103EA4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792" w:type="dxa"/>
            <w:shd w:val="clear" w:color="auto" w:fill="auto"/>
            <w:vAlign w:val="bottom"/>
          </w:tcPr>
          <w:p w14:paraId="2E3F8FAB"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738" w:type="dxa"/>
            <w:shd w:val="clear" w:color="auto" w:fill="auto"/>
            <w:vAlign w:val="bottom"/>
          </w:tcPr>
          <w:p w14:paraId="57775FD9"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vAlign w:val="bottom"/>
          </w:tcPr>
          <w:p w14:paraId="6572552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684" w:type="dxa"/>
            <w:vAlign w:val="bottom"/>
          </w:tcPr>
          <w:p w14:paraId="6E39B8EB"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675" w:type="dxa"/>
            <w:shd w:val="clear" w:color="auto" w:fill="auto"/>
            <w:vAlign w:val="bottom"/>
          </w:tcPr>
          <w:p w14:paraId="377803F6"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783" w:type="dxa"/>
            <w:shd w:val="clear" w:color="auto" w:fill="auto"/>
            <w:vAlign w:val="bottom"/>
          </w:tcPr>
          <w:p w14:paraId="123CC01F"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756" w:type="dxa"/>
            <w:shd w:val="clear" w:color="auto" w:fill="auto"/>
            <w:vAlign w:val="bottom"/>
          </w:tcPr>
          <w:p w14:paraId="3FA3313D"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r>
      <w:tr w:rsidR="00097DEB" w:rsidRPr="00001F34" w14:paraId="5527E005" w14:textId="77777777" w:rsidTr="00097DEB">
        <w:trPr>
          <w:trHeight w:val="282"/>
        </w:trPr>
        <w:tc>
          <w:tcPr>
            <w:tcW w:w="3564" w:type="dxa"/>
            <w:shd w:val="clear" w:color="auto" w:fill="auto"/>
            <w:vAlign w:val="bottom"/>
          </w:tcPr>
          <w:p w14:paraId="381AC484" w14:textId="77777777" w:rsidR="00097DEB" w:rsidRPr="00097DEB" w:rsidRDefault="00097DEB" w:rsidP="007638FE">
            <w:pPr>
              <w:tabs>
                <w:tab w:val="left" w:pos="288"/>
                <w:tab w:val="left" w:pos="576"/>
                <w:tab w:val="left" w:pos="864"/>
                <w:tab w:val="left" w:pos="1152"/>
              </w:tabs>
              <w:spacing w:before="40" w:after="40" w:line="200" w:lineRule="exact"/>
              <w:ind w:left="576" w:hanging="576"/>
              <w:rPr>
                <w:rFonts w:eastAsiaTheme="minorEastAsia"/>
                <w:spacing w:val="2"/>
                <w:w w:val="101"/>
                <w:sz w:val="17"/>
                <w:szCs w:val="17"/>
              </w:rPr>
            </w:pPr>
            <w:r w:rsidRPr="00097DEB">
              <w:rPr>
                <w:rFonts w:eastAsiaTheme="minorEastAsia"/>
                <w:spacing w:val="2"/>
                <w:w w:val="101"/>
                <w:sz w:val="17"/>
                <w:szCs w:val="17"/>
              </w:rPr>
              <w:tab/>
              <w:t>1.</w:t>
            </w:r>
            <w:r w:rsidRPr="00097DEB">
              <w:rPr>
                <w:rFonts w:eastAsiaTheme="minorEastAsia"/>
                <w:spacing w:val="2"/>
                <w:w w:val="101"/>
                <w:sz w:val="17"/>
                <w:szCs w:val="17"/>
              </w:rPr>
              <w:tab/>
              <w:t>Countering transnational organized crime</w:t>
            </w:r>
          </w:p>
        </w:tc>
        <w:tc>
          <w:tcPr>
            <w:tcW w:w="846" w:type="dxa"/>
            <w:shd w:val="clear" w:color="auto" w:fill="auto"/>
            <w:vAlign w:val="bottom"/>
          </w:tcPr>
          <w:p w14:paraId="75F1D19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159 253.6</w:t>
            </w:r>
          </w:p>
        </w:tc>
        <w:tc>
          <w:tcPr>
            <w:tcW w:w="792" w:type="dxa"/>
            <w:shd w:val="clear" w:color="auto" w:fill="auto"/>
            <w:vAlign w:val="bottom"/>
          </w:tcPr>
          <w:p w14:paraId="5902A5A9"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144 719.0</w:t>
            </w:r>
          </w:p>
        </w:tc>
        <w:tc>
          <w:tcPr>
            <w:tcW w:w="738" w:type="dxa"/>
            <w:shd w:val="clear" w:color="auto" w:fill="auto"/>
            <w:vAlign w:val="bottom"/>
          </w:tcPr>
          <w:p w14:paraId="559A1E8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vAlign w:val="bottom"/>
          </w:tcPr>
          <w:p w14:paraId="48063D8C"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kern w:val="0"/>
                <w:sz w:val="17"/>
                <w:szCs w:val="17"/>
                <w:lang w:eastAsia="zh-CN"/>
              </w:rPr>
            </w:pPr>
          </w:p>
        </w:tc>
        <w:tc>
          <w:tcPr>
            <w:tcW w:w="684" w:type="dxa"/>
            <w:vAlign w:val="bottom"/>
          </w:tcPr>
          <w:p w14:paraId="3273F396"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kern w:val="0"/>
                <w:sz w:val="17"/>
                <w:szCs w:val="17"/>
                <w:lang w:eastAsia="zh-CN"/>
              </w:rPr>
            </w:pPr>
          </w:p>
        </w:tc>
        <w:tc>
          <w:tcPr>
            <w:tcW w:w="675" w:type="dxa"/>
            <w:shd w:val="clear" w:color="auto" w:fill="auto"/>
            <w:vAlign w:val="bottom"/>
          </w:tcPr>
          <w:p w14:paraId="25547F29"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917.9</w:t>
            </w:r>
          </w:p>
        </w:tc>
        <w:tc>
          <w:tcPr>
            <w:tcW w:w="783" w:type="dxa"/>
            <w:shd w:val="clear" w:color="auto" w:fill="auto"/>
            <w:vAlign w:val="bottom"/>
          </w:tcPr>
          <w:p w14:paraId="359F0E2E"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0.6</w:t>
            </w:r>
          </w:p>
        </w:tc>
        <w:tc>
          <w:tcPr>
            <w:tcW w:w="756" w:type="dxa"/>
            <w:shd w:val="clear" w:color="auto" w:fill="auto"/>
            <w:vAlign w:val="bottom"/>
          </w:tcPr>
          <w:p w14:paraId="31EFBCB9"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145 636.9</w:t>
            </w:r>
          </w:p>
        </w:tc>
      </w:tr>
      <w:tr w:rsidR="00097DEB" w:rsidRPr="00001F34" w14:paraId="68BD1474" w14:textId="77777777" w:rsidTr="00097DEB">
        <w:trPr>
          <w:trHeight w:val="503"/>
        </w:trPr>
        <w:tc>
          <w:tcPr>
            <w:tcW w:w="3564" w:type="dxa"/>
            <w:shd w:val="clear" w:color="auto" w:fill="auto"/>
            <w:vAlign w:val="bottom"/>
          </w:tcPr>
          <w:p w14:paraId="75C9FF59" w14:textId="77777777" w:rsidR="00097DEB" w:rsidRPr="00097DEB" w:rsidRDefault="00097DEB" w:rsidP="007638FE">
            <w:pPr>
              <w:tabs>
                <w:tab w:val="left" w:pos="288"/>
                <w:tab w:val="left" w:pos="576"/>
                <w:tab w:val="left" w:pos="864"/>
                <w:tab w:val="left" w:pos="1152"/>
              </w:tabs>
              <w:spacing w:before="40" w:after="40" w:line="200" w:lineRule="exact"/>
              <w:ind w:left="576" w:hanging="576"/>
              <w:rPr>
                <w:rFonts w:eastAsiaTheme="minorEastAsia"/>
                <w:spacing w:val="2"/>
                <w:w w:val="101"/>
                <w:sz w:val="17"/>
                <w:szCs w:val="17"/>
              </w:rPr>
            </w:pPr>
            <w:r w:rsidRPr="00097DEB">
              <w:rPr>
                <w:rFonts w:eastAsiaTheme="minorEastAsia"/>
                <w:spacing w:val="2"/>
                <w:w w:val="101"/>
                <w:sz w:val="17"/>
                <w:szCs w:val="17"/>
              </w:rPr>
              <w:tab/>
              <w:t>2.</w:t>
            </w:r>
            <w:r w:rsidRPr="00097DEB">
              <w:rPr>
                <w:rFonts w:eastAsiaTheme="minorEastAsia"/>
                <w:spacing w:val="2"/>
                <w:w w:val="101"/>
                <w:sz w:val="17"/>
                <w:szCs w:val="17"/>
              </w:rPr>
              <w:tab/>
              <w:t>A comprehensive and balanced approach to counter the world drug problem</w:t>
            </w:r>
          </w:p>
        </w:tc>
        <w:tc>
          <w:tcPr>
            <w:tcW w:w="846" w:type="dxa"/>
            <w:shd w:val="clear" w:color="auto" w:fill="auto"/>
            <w:vAlign w:val="bottom"/>
          </w:tcPr>
          <w:p w14:paraId="6155E9DF"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61 921.7</w:t>
            </w:r>
          </w:p>
        </w:tc>
        <w:tc>
          <w:tcPr>
            <w:tcW w:w="792" w:type="dxa"/>
            <w:shd w:val="clear" w:color="auto" w:fill="auto"/>
            <w:vAlign w:val="bottom"/>
          </w:tcPr>
          <w:p w14:paraId="37FA099F"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55 486.4</w:t>
            </w:r>
          </w:p>
        </w:tc>
        <w:tc>
          <w:tcPr>
            <w:tcW w:w="738" w:type="dxa"/>
            <w:shd w:val="clear" w:color="auto" w:fill="auto"/>
            <w:vAlign w:val="bottom"/>
          </w:tcPr>
          <w:p w14:paraId="0E4FEB09"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vAlign w:val="bottom"/>
          </w:tcPr>
          <w:p w14:paraId="19D3F2D5"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kern w:val="0"/>
                <w:sz w:val="17"/>
                <w:szCs w:val="17"/>
                <w:lang w:eastAsia="zh-CN"/>
              </w:rPr>
            </w:pPr>
          </w:p>
        </w:tc>
        <w:tc>
          <w:tcPr>
            <w:tcW w:w="684" w:type="dxa"/>
            <w:vAlign w:val="bottom"/>
          </w:tcPr>
          <w:p w14:paraId="7317A420"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kern w:val="0"/>
                <w:sz w:val="17"/>
                <w:szCs w:val="17"/>
                <w:lang w:eastAsia="zh-CN"/>
              </w:rPr>
            </w:pPr>
          </w:p>
        </w:tc>
        <w:tc>
          <w:tcPr>
            <w:tcW w:w="675" w:type="dxa"/>
            <w:shd w:val="clear" w:color="auto" w:fill="auto"/>
            <w:vAlign w:val="bottom"/>
          </w:tcPr>
          <w:p w14:paraId="6D005C2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151.3</w:t>
            </w:r>
          </w:p>
        </w:tc>
        <w:tc>
          <w:tcPr>
            <w:tcW w:w="783" w:type="dxa"/>
            <w:shd w:val="clear" w:color="auto" w:fill="auto"/>
            <w:vAlign w:val="bottom"/>
          </w:tcPr>
          <w:p w14:paraId="41DC402D"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0.3</w:t>
            </w:r>
          </w:p>
        </w:tc>
        <w:tc>
          <w:tcPr>
            <w:tcW w:w="756" w:type="dxa"/>
            <w:shd w:val="clear" w:color="auto" w:fill="auto"/>
            <w:vAlign w:val="bottom"/>
          </w:tcPr>
          <w:p w14:paraId="3996C980"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55 637.7</w:t>
            </w:r>
          </w:p>
        </w:tc>
      </w:tr>
      <w:tr w:rsidR="00097DEB" w:rsidRPr="00001F34" w14:paraId="43F90345" w14:textId="77777777" w:rsidTr="00097DEB">
        <w:trPr>
          <w:trHeight w:val="282"/>
        </w:trPr>
        <w:tc>
          <w:tcPr>
            <w:tcW w:w="3564" w:type="dxa"/>
            <w:shd w:val="clear" w:color="auto" w:fill="auto"/>
            <w:vAlign w:val="bottom"/>
          </w:tcPr>
          <w:p w14:paraId="38C6A7FE" w14:textId="77777777" w:rsidR="00097DEB" w:rsidRPr="005E0DEF" w:rsidRDefault="00097DEB" w:rsidP="007638FE">
            <w:pPr>
              <w:tabs>
                <w:tab w:val="left" w:pos="288"/>
                <w:tab w:val="left" w:pos="576"/>
                <w:tab w:val="left" w:pos="864"/>
                <w:tab w:val="left" w:pos="1152"/>
              </w:tabs>
              <w:spacing w:before="40" w:after="40" w:line="200" w:lineRule="exact"/>
              <w:rPr>
                <w:sz w:val="17"/>
                <w:szCs w:val="17"/>
              </w:rPr>
            </w:pPr>
            <w:r w:rsidRPr="005E0DEF">
              <w:rPr>
                <w:sz w:val="17"/>
                <w:szCs w:val="17"/>
              </w:rPr>
              <w:tab/>
              <w:t>3.</w:t>
            </w:r>
            <w:r w:rsidRPr="005E0DEF">
              <w:rPr>
                <w:sz w:val="17"/>
                <w:szCs w:val="17"/>
              </w:rPr>
              <w:tab/>
              <w:t>Countering corruption</w:t>
            </w:r>
          </w:p>
        </w:tc>
        <w:tc>
          <w:tcPr>
            <w:tcW w:w="846" w:type="dxa"/>
            <w:shd w:val="clear" w:color="auto" w:fill="auto"/>
            <w:vAlign w:val="bottom"/>
          </w:tcPr>
          <w:p w14:paraId="38278CCC"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30 365.3</w:t>
            </w:r>
          </w:p>
        </w:tc>
        <w:tc>
          <w:tcPr>
            <w:tcW w:w="792" w:type="dxa"/>
            <w:shd w:val="clear" w:color="auto" w:fill="auto"/>
            <w:vAlign w:val="bottom"/>
          </w:tcPr>
          <w:p w14:paraId="6051398F"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28 403.8</w:t>
            </w:r>
          </w:p>
        </w:tc>
        <w:tc>
          <w:tcPr>
            <w:tcW w:w="738" w:type="dxa"/>
            <w:shd w:val="clear" w:color="auto" w:fill="auto"/>
            <w:vAlign w:val="bottom"/>
          </w:tcPr>
          <w:p w14:paraId="271A1FC8" w14:textId="77777777" w:rsidR="00097DEB" w:rsidRPr="00097DEB" w:rsidRDefault="00097DEB" w:rsidP="00097DEB">
            <w:pPr>
              <w:tabs>
                <w:tab w:val="left" w:pos="690"/>
                <w:tab w:val="left" w:pos="740"/>
                <w:tab w:val="left" w:pos="864"/>
                <w:tab w:val="left" w:pos="1152"/>
              </w:tabs>
              <w:spacing w:before="40" w:after="40" w:line="200" w:lineRule="exact"/>
              <w:ind w:right="43"/>
              <w:jc w:val="right"/>
              <w:rPr>
                <w:spacing w:val="0"/>
                <w:w w:val="100"/>
                <w:sz w:val="17"/>
                <w:szCs w:val="17"/>
              </w:rPr>
            </w:pPr>
          </w:p>
        </w:tc>
        <w:tc>
          <w:tcPr>
            <w:tcW w:w="1017" w:type="dxa"/>
            <w:shd w:val="clear" w:color="auto" w:fill="auto"/>
            <w:vAlign w:val="bottom"/>
          </w:tcPr>
          <w:p w14:paraId="7006546A"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84" w:type="dxa"/>
            <w:shd w:val="clear" w:color="auto" w:fill="auto"/>
            <w:vAlign w:val="bottom"/>
          </w:tcPr>
          <w:p w14:paraId="3DE14A3D"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75" w:type="dxa"/>
            <w:vAlign w:val="bottom"/>
          </w:tcPr>
          <w:p w14:paraId="06E9D703"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192.5</w:t>
            </w:r>
          </w:p>
        </w:tc>
        <w:tc>
          <w:tcPr>
            <w:tcW w:w="783" w:type="dxa"/>
            <w:vAlign w:val="bottom"/>
          </w:tcPr>
          <w:p w14:paraId="53EA4131"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0.7</w:t>
            </w:r>
          </w:p>
        </w:tc>
        <w:tc>
          <w:tcPr>
            <w:tcW w:w="756" w:type="dxa"/>
            <w:vAlign w:val="bottom"/>
          </w:tcPr>
          <w:p w14:paraId="5CD3C9FE"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28 596.3</w:t>
            </w:r>
          </w:p>
        </w:tc>
      </w:tr>
      <w:tr w:rsidR="00097DEB" w:rsidRPr="00001F34" w14:paraId="22414BD6" w14:textId="77777777" w:rsidTr="00097DEB">
        <w:trPr>
          <w:trHeight w:val="282"/>
        </w:trPr>
        <w:tc>
          <w:tcPr>
            <w:tcW w:w="3564" w:type="dxa"/>
            <w:shd w:val="clear" w:color="auto" w:fill="auto"/>
            <w:vAlign w:val="bottom"/>
          </w:tcPr>
          <w:p w14:paraId="42FF3A6B" w14:textId="77777777" w:rsidR="00097DEB" w:rsidRPr="005E0DEF" w:rsidRDefault="00097DEB" w:rsidP="007638FE">
            <w:pPr>
              <w:tabs>
                <w:tab w:val="left" w:pos="288"/>
                <w:tab w:val="left" w:pos="576"/>
                <w:tab w:val="left" w:pos="864"/>
                <w:tab w:val="left" w:pos="1152"/>
              </w:tabs>
              <w:spacing w:before="40" w:after="40" w:line="200" w:lineRule="exact"/>
              <w:rPr>
                <w:sz w:val="17"/>
                <w:szCs w:val="17"/>
              </w:rPr>
            </w:pPr>
            <w:r w:rsidRPr="005E0DEF">
              <w:rPr>
                <w:sz w:val="17"/>
                <w:szCs w:val="17"/>
              </w:rPr>
              <w:tab/>
              <w:t>4.</w:t>
            </w:r>
            <w:r w:rsidRPr="005E0DEF">
              <w:rPr>
                <w:sz w:val="17"/>
                <w:szCs w:val="17"/>
              </w:rPr>
              <w:tab/>
              <w:t>Terrorism prevention</w:t>
            </w:r>
          </w:p>
        </w:tc>
        <w:tc>
          <w:tcPr>
            <w:tcW w:w="846" w:type="dxa"/>
            <w:shd w:val="clear" w:color="auto" w:fill="auto"/>
            <w:vAlign w:val="bottom"/>
          </w:tcPr>
          <w:p w14:paraId="5470F83B"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24 673.7</w:t>
            </w:r>
          </w:p>
        </w:tc>
        <w:tc>
          <w:tcPr>
            <w:tcW w:w="792" w:type="dxa"/>
            <w:shd w:val="clear" w:color="auto" w:fill="auto"/>
            <w:vAlign w:val="bottom"/>
          </w:tcPr>
          <w:p w14:paraId="0CEFD5B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23 562.5</w:t>
            </w:r>
          </w:p>
        </w:tc>
        <w:tc>
          <w:tcPr>
            <w:tcW w:w="738" w:type="dxa"/>
            <w:shd w:val="clear" w:color="auto" w:fill="auto"/>
            <w:vAlign w:val="bottom"/>
          </w:tcPr>
          <w:p w14:paraId="67E67EA2"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shd w:val="clear" w:color="auto" w:fill="auto"/>
            <w:vAlign w:val="bottom"/>
          </w:tcPr>
          <w:p w14:paraId="3C48DBA1"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84" w:type="dxa"/>
            <w:shd w:val="clear" w:color="auto" w:fill="auto"/>
            <w:vAlign w:val="bottom"/>
          </w:tcPr>
          <w:p w14:paraId="521E7219"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75" w:type="dxa"/>
            <w:vAlign w:val="bottom"/>
          </w:tcPr>
          <w:p w14:paraId="750C154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129.1</w:t>
            </w:r>
          </w:p>
        </w:tc>
        <w:tc>
          <w:tcPr>
            <w:tcW w:w="783" w:type="dxa"/>
            <w:vAlign w:val="bottom"/>
          </w:tcPr>
          <w:p w14:paraId="6B9929B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0.5</w:t>
            </w:r>
          </w:p>
        </w:tc>
        <w:tc>
          <w:tcPr>
            <w:tcW w:w="756" w:type="dxa"/>
            <w:vAlign w:val="bottom"/>
          </w:tcPr>
          <w:p w14:paraId="6DE26B75"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23 691.6</w:t>
            </w:r>
          </w:p>
        </w:tc>
      </w:tr>
      <w:tr w:rsidR="00097DEB" w:rsidRPr="00001F34" w14:paraId="263C1E7F" w14:textId="77777777" w:rsidTr="00097DEB">
        <w:trPr>
          <w:trHeight w:val="291"/>
        </w:trPr>
        <w:tc>
          <w:tcPr>
            <w:tcW w:w="3564" w:type="dxa"/>
            <w:shd w:val="clear" w:color="auto" w:fill="auto"/>
            <w:vAlign w:val="bottom"/>
          </w:tcPr>
          <w:p w14:paraId="3E070C9C" w14:textId="77777777" w:rsidR="00097DEB" w:rsidRPr="005E0DEF" w:rsidRDefault="00097DEB" w:rsidP="007638FE">
            <w:pPr>
              <w:tabs>
                <w:tab w:val="left" w:pos="288"/>
                <w:tab w:val="left" w:pos="576"/>
                <w:tab w:val="left" w:pos="864"/>
                <w:tab w:val="left" w:pos="1152"/>
              </w:tabs>
              <w:spacing w:before="40" w:after="40" w:line="200" w:lineRule="exact"/>
              <w:rPr>
                <w:sz w:val="17"/>
                <w:szCs w:val="17"/>
              </w:rPr>
            </w:pPr>
            <w:r w:rsidRPr="005E0DEF">
              <w:rPr>
                <w:sz w:val="17"/>
                <w:szCs w:val="17"/>
              </w:rPr>
              <w:tab/>
              <w:t>5.</w:t>
            </w:r>
            <w:r w:rsidRPr="005E0DEF">
              <w:rPr>
                <w:sz w:val="17"/>
                <w:szCs w:val="17"/>
              </w:rPr>
              <w:tab/>
              <w:t>Justice</w:t>
            </w:r>
          </w:p>
        </w:tc>
        <w:tc>
          <w:tcPr>
            <w:tcW w:w="846" w:type="dxa"/>
            <w:shd w:val="clear" w:color="auto" w:fill="auto"/>
            <w:vAlign w:val="bottom"/>
          </w:tcPr>
          <w:p w14:paraId="2F7B9B8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87 155.9</w:t>
            </w:r>
          </w:p>
        </w:tc>
        <w:tc>
          <w:tcPr>
            <w:tcW w:w="792" w:type="dxa"/>
            <w:shd w:val="clear" w:color="auto" w:fill="auto"/>
            <w:vAlign w:val="bottom"/>
          </w:tcPr>
          <w:p w14:paraId="340A8899"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74 603.2</w:t>
            </w:r>
          </w:p>
        </w:tc>
        <w:tc>
          <w:tcPr>
            <w:tcW w:w="738" w:type="dxa"/>
            <w:shd w:val="clear" w:color="auto" w:fill="auto"/>
            <w:vAlign w:val="bottom"/>
          </w:tcPr>
          <w:p w14:paraId="1327276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shd w:val="clear" w:color="auto" w:fill="auto"/>
            <w:vAlign w:val="bottom"/>
          </w:tcPr>
          <w:p w14:paraId="33C1425F"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84" w:type="dxa"/>
            <w:shd w:val="clear" w:color="auto" w:fill="auto"/>
            <w:vAlign w:val="bottom"/>
          </w:tcPr>
          <w:p w14:paraId="181C0304"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75" w:type="dxa"/>
            <w:vAlign w:val="bottom"/>
          </w:tcPr>
          <w:p w14:paraId="05AC7564"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491.7</w:t>
            </w:r>
          </w:p>
        </w:tc>
        <w:tc>
          <w:tcPr>
            <w:tcW w:w="783" w:type="dxa"/>
            <w:vAlign w:val="bottom"/>
          </w:tcPr>
          <w:p w14:paraId="44203500"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0.7</w:t>
            </w:r>
          </w:p>
        </w:tc>
        <w:tc>
          <w:tcPr>
            <w:tcW w:w="756" w:type="dxa"/>
            <w:vAlign w:val="bottom"/>
          </w:tcPr>
          <w:p w14:paraId="229E1945"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75 094.9</w:t>
            </w:r>
          </w:p>
        </w:tc>
      </w:tr>
      <w:tr w:rsidR="00097DEB" w:rsidRPr="00001F34" w14:paraId="5DF3FBE3" w14:textId="77777777" w:rsidTr="00097DEB">
        <w:trPr>
          <w:trHeight w:val="282"/>
        </w:trPr>
        <w:tc>
          <w:tcPr>
            <w:tcW w:w="3564" w:type="dxa"/>
            <w:shd w:val="clear" w:color="auto" w:fill="auto"/>
            <w:vAlign w:val="bottom"/>
          </w:tcPr>
          <w:p w14:paraId="6B6AAAFA" w14:textId="77777777" w:rsidR="00097DEB" w:rsidRPr="005E0DEF" w:rsidRDefault="00097DEB" w:rsidP="007638FE">
            <w:pPr>
              <w:tabs>
                <w:tab w:val="left" w:pos="288"/>
                <w:tab w:val="left" w:pos="576"/>
                <w:tab w:val="left" w:pos="864"/>
                <w:tab w:val="left" w:pos="1152"/>
              </w:tabs>
              <w:spacing w:before="40" w:after="40" w:line="200" w:lineRule="exact"/>
              <w:ind w:left="576" w:hanging="576"/>
              <w:rPr>
                <w:sz w:val="17"/>
                <w:szCs w:val="17"/>
              </w:rPr>
            </w:pPr>
            <w:r w:rsidRPr="005E0DEF">
              <w:rPr>
                <w:sz w:val="17"/>
                <w:szCs w:val="17"/>
              </w:rPr>
              <w:tab/>
              <w:t>6.</w:t>
            </w:r>
            <w:r w:rsidRPr="005E0DEF">
              <w:rPr>
                <w:sz w:val="17"/>
                <w:szCs w:val="17"/>
              </w:rPr>
              <w:tab/>
              <w:t>Research, trend analysis and forensics</w:t>
            </w:r>
          </w:p>
        </w:tc>
        <w:tc>
          <w:tcPr>
            <w:tcW w:w="846" w:type="dxa"/>
            <w:shd w:val="clear" w:color="auto" w:fill="auto"/>
            <w:vAlign w:val="bottom"/>
          </w:tcPr>
          <w:p w14:paraId="762E258A"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33 872.2</w:t>
            </w:r>
          </w:p>
        </w:tc>
        <w:tc>
          <w:tcPr>
            <w:tcW w:w="792" w:type="dxa"/>
            <w:shd w:val="clear" w:color="auto" w:fill="auto"/>
            <w:vAlign w:val="bottom"/>
          </w:tcPr>
          <w:p w14:paraId="63630E8D"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32 796.0</w:t>
            </w:r>
          </w:p>
        </w:tc>
        <w:tc>
          <w:tcPr>
            <w:tcW w:w="738" w:type="dxa"/>
            <w:shd w:val="clear" w:color="auto" w:fill="auto"/>
            <w:vAlign w:val="bottom"/>
          </w:tcPr>
          <w:p w14:paraId="6A3214F5"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shd w:val="clear" w:color="auto" w:fill="auto"/>
            <w:vAlign w:val="bottom"/>
          </w:tcPr>
          <w:p w14:paraId="1EFA44C1"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84" w:type="dxa"/>
            <w:shd w:val="clear" w:color="auto" w:fill="auto"/>
            <w:vAlign w:val="bottom"/>
          </w:tcPr>
          <w:p w14:paraId="022C5B76"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75" w:type="dxa"/>
            <w:vAlign w:val="bottom"/>
          </w:tcPr>
          <w:p w14:paraId="7ABD6BF2"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378.1</w:t>
            </w:r>
          </w:p>
        </w:tc>
        <w:tc>
          <w:tcPr>
            <w:tcW w:w="783" w:type="dxa"/>
            <w:vAlign w:val="bottom"/>
          </w:tcPr>
          <w:p w14:paraId="4FE317F4"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1.2</w:t>
            </w:r>
          </w:p>
        </w:tc>
        <w:tc>
          <w:tcPr>
            <w:tcW w:w="756" w:type="dxa"/>
            <w:vAlign w:val="bottom"/>
          </w:tcPr>
          <w:p w14:paraId="561AD1EB"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33 174.1</w:t>
            </w:r>
          </w:p>
        </w:tc>
      </w:tr>
      <w:tr w:rsidR="00097DEB" w:rsidRPr="00001F34" w14:paraId="1D56C619" w14:textId="77777777" w:rsidTr="00097DEB">
        <w:trPr>
          <w:trHeight w:val="291"/>
        </w:trPr>
        <w:tc>
          <w:tcPr>
            <w:tcW w:w="3564" w:type="dxa"/>
            <w:shd w:val="clear" w:color="auto" w:fill="auto"/>
            <w:vAlign w:val="bottom"/>
          </w:tcPr>
          <w:p w14:paraId="7413134C" w14:textId="77777777" w:rsidR="00097DEB" w:rsidRPr="005E0DEF" w:rsidRDefault="00097DEB" w:rsidP="007638FE">
            <w:pPr>
              <w:tabs>
                <w:tab w:val="left" w:pos="288"/>
                <w:tab w:val="left" w:pos="576"/>
                <w:tab w:val="left" w:pos="864"/>
                <w:tab w:val="left" w:pos="1152"/>
              </w:tabs>
              <w:spacing w:before="40" w:after="40" w:line="200" w:lineRule="exact"/>
              <w:rPr>
                <w:sz w:val="17"/>
                <w:szCs w:val="17"/>
              </w:rPr>
            </w:pPr>
            <w:r w:rsidRPr="005E0DEF">
              <w:rPr>
                <w:sz w:val="17"/>
                <w:szCs w:val="17"/>
              </w:rPr>
              <w:tab/>
              <w:t>7.</w:t>
            </w:r>
            <w:r w:rsidRPr="005E0DEF">
              <w:rPr>
                <w:sz w:val="17"/>
                <w:szCs w:val="17"/>
              </w:rPr>
              <w:tab/>
              <w:t>Policy support</w:t>
            </w:r>
          </w:p>
        </w:tc>
        <w:tc>
          <w:tcPr>
            <w:tcW w:w="846" w:type="dxa"/>
            <w:shd w:val="clear" w:color="auto" w:fill="auto"/>
            <w:vAlign w:val="bottom"/>
          </w:tcPr>
          <w:p w14:paraId="1AD830AA"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7 683.2</w:t>
            </w:r>
          </w:p>
        </w:tc>
        <w:tc>
          <w:tcPr>
            <w:tcW w:w="792" w:type="dxa"/>
            <w:shd w:val="clear" w:color="auto" w:fill="auto"/>
            <w:vAlign w:val="bottom"/>
          </w:tcPr>
          <w:p w14:paraId="72CFAC84"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9 009.8</w:t>
            </w:r>
          </w:p>
        </w:tc>
        <w:tc>
          <w:tcPr>
            <w:tcW w:w="738" w:type="dxa"/>
            <w:shd w:val="clear" w:color="auto" w:fill="auto"/>
            <w:vAlign w:val="bottom"/>
          </w:tcPr>
          <w:p w14:paraId="241A3E1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shd w:val="clear" w:color="auto" w:fill="auto"/>
            <w:vAlign w:val="bottom"/>
          </w:tcPr>
          <w:p w14:paraId="505BD6E1"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84" w:type="dxa"/>
            <w:shd w:val="clear" w:color="auto" w:fill="auto"/>
            <w:vAlign w:val="bottom"/>
          </w:tcPr>
          <w:p w14:paraId="6E4F43BC"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75" w:type="dxa"/>
            <w:vAlign w:val="bottom"/>
          </w:tcPr>
          <w:p w14:paraId="71E686DE"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142.5</w:t>
            </w:r>
          </w:p>
        </w:tc>
        <w:tc>
          <w:tcPr>
            <w:tcW w:w="783" w:type="dxa"/>
            <w:vAlign w:val="bottom"/>
          </w:tcPr>
          <w:p w14:paraId="33D0F15A"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1.6</w:t>
            </w:r>
          </w:p>
        </w:tc>
        <w:tc>
          <w:tcPr>
            <w:tcW w:w="756" w:type="dxa"/>
            <w:vAlign w:val="bottom"/>
          </w:tcPr>
          <w:p w14:paraId="71C7E987"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9 152.3</w:t>
            </w:r>
          </w:p>
        </w:tc>
      </w:tr>
      <w:tr w:rsidR="00097DEB" w:rsidRPr="00001F34" w14:paraId="7BCF8FBD" w14:textId="77777777" w:rsidTr="00097DEB">
        <w:trPr>
          <w:trHeight w:val="282"/>
        </w:trPr>
        <w:tc>
          <w:tcPr>
            <w:tcW w:w="3564" w:type="dxa"/>
            <w:shd w:val="clear" w:color="auto" w:fill="auto"/>
            <w:vAlign w:val="bottom"/>
          </w:tcPr>
          <w:p w14:paraId="24FA6FD8" w14:textId="77777777" w:rsidR="00097DEB" w:rsidRPr="005E0DEF" w:rsidRDefault="00097DEB" w:rsidP="007638FE">
            <w:pPr>
              <w:tabs>
                <w:tab w:val="left" w:pos="288"/>
                <w:tab w:val="left" w:pos="576"/>
                <w:tab w:val="left" w:pos="864"/>
                <w:tab w:val="left" w:pos="1152"/>
              </w:tabs>
              <w:spacing w:before="40" w:after="40" w:line="200" w:lineRule="exact"/>
              <w:ind w:left="576" w:hanging="576"/>
              <w:rPr>
                <w:sz w:val="17"/>
                <w:szCs w:val="17"/>
              </w:rPr>
            </w:pPr>
            <w:r w:rsidRPr="005E0DEF">
              <w:rPr>
                <w:sz w:val="17"/>
                <w:szCs w:val="17"/>
              </w:rPr>
              <w:tab/>
              <w:t>8.</w:t>
            </w:r>
            <w:r w:rsidRPr="005E0DEF">
              <w:rPr>
                <w:sz w:val="17"/>
                <w:szCs w:val="17"/>
              </w:rPr>
              <w:tab/>
              <w:t>Technical cooperation and field support</w:t>
            </w:r>
          </w:p>
        </w:tc>
        <w:tc>
          <w:tcPr>
            <w:tcW w:w="846" w:type="dxa"/>
            <w:shd w:val="clear" w:color="auto" w:fill="auto"/>
            <w:vAlign w:val="bottom"/>
          </w:tcPr>
          <w:p w14:paraId="36A1853D"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13 534.9</w:t>
            </w:r>
          </w:p>
        </w:tc>
        <w:tc>
          <w:tcPr>
            <w:tcW w:w="792" w:type="dxa"/>
            <w:shd w:val="clear" w:color="auto" w:fill="auto"/>
            <w:vAlign w:val="bottom"/>
          </w:tcPr>
          <w:p w14:paraId="6D8151D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17 016.1</w:t>
            </w:r>
          </w:p>
        </w:tc>
        <w:tc>
          <w:tcPr>
            <w:tcW w:w="738" w:type="dxa"/>
            <w:shd w:val="clear" w:color="auto" w:fill="auto"/>
            <w:vAlign w:val="bottom"/>
          </w:tcPr>
          <w:p w14:paraId="152DBFC3"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p>
        </w:tc>
        <w:tc>
          <w:tcPr>
            <w:tcW w:w="1017" w:type="dxa"/>
            <w:shd w:val="clear" w:color="auto" w:fill="auto"/>
            <w:vAlign w:val="bottom"/>
          </w:tcPr>
          <w:p w14:paraId="19BFAE4F"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84" w:type="dxa"/>
            <w:shd w:val="clear" w:color="auto" w:fill="auto"/>
            <w:vAlign w:val="bottom"/>
          </w:tcPr>
          <w:p w14:paraId="698EC5B8"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color w:val="000000"/>
                <w:spacing w:val="0"/>
                <w:w w:val="100"/>
                <w:sz w:val="17"/>
                <w:szCs w:val="17"/>
              </w:rPr>
            </w:pPr>
          </w:p>
        </w:tc>
        <w:tc>
          <w:tcPr>
            <w:tcW w:w="675" w:type="dxa"/>
            <w:vAlign w:val="bottom"/>
          </w:tcPr>
          <w:p w14:paraId="25440674"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646.5</w:t>
            </w:r>
          </w:p>
        </w:tc>
        <w:tc>
          <w:tcPr>
            <w:tcW w:w="783" w:type="dxa"/>
            <w:vAlign w:val="bottom"/>
          </w:tcPr>
          <w:p w14:paraId="3DB8451E"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3.8</w:t>
            </w:r>
          </w:p>
        </w:tc>
        <w:tc>
          <w:tcPr>
            <w:tcW w:w="756" w:type="dxa"/>
            <w:vAlign w:val="bottom"/>
          </w:tcPr>
          <w:p w14:paraId="6140537B" w14:textId="77777777" w:rsidR="00097DEB" w:rsidRPr="00097DEB" w:rsidRDefault="00097DEB" w:rsidP="00097DEB">
            <w:pPr>
              <w:tabs>
                <w:tab w:val="left" w:pos="288"/>
                <w:tab w:val="left" w:pos="576"/>
                <w:tab w:val="left" w:pos="864"/>
                <w:tab w:val="left" w:pos="1152"/>
              </w:tabs>
              <w:spacing w:before="40" w:after="40" w:line="200" w:lineRule="exact"/>
              <w:ind w:right="43"/>
              <w:jc w:val="right"/>
              <w:rPr>
                <w:spacing w:val="0"/>
                <w:w w:val="100"/>
                <w:sz w:val="17"/>
                <w:szCs w:val="17"/>
              </w:rPr>
            </w:pPr>
            <w:r w:rsidRPr="00097DEB">
              <w:rPr>
                <w:color w:val="000000"/>
                <w:spacing w:val="0"/>
                <w:w w:val="100"/>
                <w:sz w:val="17"/>
                <w:szCs w:val="17"/>
              </w:rPr>
              <w:t>17 662.6</w:t>
            </w:r>
          </w:p>
        </w:tc>
      </w:tr>
      <w:tr w:rsidR="00097DEB" w:rsidRPr="00001F34" w14:paraId="3E1A9A25" w14:textId="77777777" w:rsidTr="00097DEB">
        <w:trPr>
          <w:trHeight w:val="1373"/>
        </w:trPr>
        <w:tc>
          <w:tcPr>
            <w:tcW w:w="3564" w:type="dxa"/>
            <w:tcBorders>
              <w:bottom w:val="single" w:sz="4" w:space="0" w:color="auto"/>
            </w:tcBorders>
            <w:shd w:val="clear" w:color="auto" w:fill="auto"/>
            <w:vAlign w:val="bottom"/>
          </w:tcPr>
          <w:p w14:paraId="64CA41BD" w14:textId="77777777" w:rsidR="00097DEB" w:rsidRPr="000D4C0E" w:rsidRDefault="00097DEB" w:rsidP="007638FE">
            <w:pPr>
              <w:tabs>
                <w:tab w:val="left" w:pos="288"/>
                <w:tab w:val="left" w:pos="576"/>
                <w:tab w:val="left" w:pos="864"/>
                <w:tab w:val="left" w:pos="1152"/>
              </w:tabs>
              <w:spacing w:before="40" w:after="80" w:line="200" w:lineRule="exact"/>
              <w:ind w:left="576" w:hanging="576"/>
              <w:rPr>
                <w:spacing w:val="0"/>
                <w:sz w:val="17"/>
                <w:szCs w:val="17"/>
              </w:rPr>
            </w:pPr>
            <w:r w:rsidRPr="000D4C0E">
              <w:rPr>
                <w:spacing w:val="0"/>
                <w:sz w:val="17"/>
                <w:szCs w:val="17"/>
              </w:rPr>
              <w:tab/>
              <w:t>9.</w:t>
            </w:r>
            <w:r w:rsidRPr="000D4C0E">
              <w:rPr>
                <w:spacing w:val="0"/>
                <w:sz w:val="17"/>
                <w:szCs w:val="17"/>
              </w:rPr>
              <w:tab/>
              <w:t>Provision of secretariat services and substantive support to the United Nations intergovernmental bodies, the International Narcotics Control Board and the United Nations Congress on Crime Prevention and Criminal Justice</w:t>
            </w:r>
          </w:p>
        </w:tc>
        <w:tc>
          <w:tcPr>
            <w:tcW w:w="846" w:type="dxa"/>
            <w:tcBorders>
              <w:bottom w:val="single" w:sz="4" w:space="0" w:color="auto"/>
            </w:tcBorders>
            <w:shd w:val="clear" w:color="auto" w:fill="auto"/>
            <w:vAlign w:val="bottom"/>
          </w:tcPr>
          <w:p w14:paraId="3E48E812"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spacing w:val="0"/>
                <w:w w:val="100"/>
                <w:sz w:val="17"/>
                <w:szCs w:val="17"/>
              </w:rPr>
            </w:pPr>
            <w:r w:rsidRPr="00097DEB">
              <w:rPr>
                <w:color w:val="000000"/>
                <w:spacing w:val="0"/>
                <w:w w:val="100"/>
                <w:sz w:val="17"/>
                <w:szCs w:val="17"/>
              </w:rPr>
              <w:t>7 098.3</w:t>
            </w:r>
          </w:p>
        </w:tc>
        <w:tc>
          <w:tcPr>
            <w:tcW w:w="792" w:type="dxa"/>
            <w:tcBorders>
              <w:bottom w:val="single" w:sz="4" w:space="0" w:color="auto"/>
            </w:tcBorders>
            <w:shd w:val="clear" w:color="auto" w:fill="auto"/>
            <w:vAlign w:val="bottom"/>
          </w:tcPr>
          <w:p w14:paraId="0DFBD069"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spacing w:val="0"/>
                <w:w w:val="100"/>
                <w:sz w:val="17"/>
                <w:szCs w:val="17"/>
              </w:rPr>
            </w:pPr>
            <w:r w:rsidRPr="00097DEB">
              <w:rPr>
                <w:color w:val="000000"/>
                <w:spacing w:val="0"/>
                <w:w w:val="100"/>
                <w:sz w:val="17"/>
                <w:szCs w:val="17"/>
              </w:rPr>
              <w:t>6 577.7</w:t>
            </w:r>
          </w:p>
        </w:tc>
        <w:tc>
          <w:tcPr>
            <w:tcW w:w="738" w:type="dxa"/>
            <w:tcBorders>
              <w:bottom w:val="single" w:sz="4" w:space="0" w:color="auto"/>
            </w:tcBorders>
            <w:shd w:val="clear" w:color="auto" w:fill="auto"/>
            <w:vAlign w:val="bottom"/>
          </w:tcPr>
          <w:p w14:paraId="107705C5"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spacing w:val="0"/>
                <w:w w:val="100"/>
                <w:sz w:val="17"/>
                <w:szCs w:val="17"/>
              </w:rPr>
            </w:pPr>
          </w:p>
        </w:tc>
        <w:tc>
          <w:tcPr>
            <w:tcW w:w="1017" w:type="dxa"/>
            <w:tcBorders>
              <w:bottom w:val="single" w:sz="4" w:space="0" w:color="auto"/>
            </w:tcBorders>
            <w:vAlign w:val="bottom"/>
          </w:tcPr>
          <w:p w14:paraId="432A8EC0"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color w:val="000000"/>
                <w:spacing w:val="0"/>
                <w:w w:val="100"/>
                <w:sz w:val="17"/>
                <w:szCs w:val="17"/>
              </w:rPr>
            </w:pPr>
          </w:p>
        </w:tc>
        <w:tc>
          <w:tcPr>
            <w:tcW w:w="684" w:type="dxa"/>
            <w:tcBorders>
              <w:bottom w:val="single" w:sz="4" w:space="0" w:color="auto"/>
            </w:tcBorders>
            <w:vAlign w:val="bottom"/>
          </w:tcPr>
          <w:p w14:paraId="52B32255"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color w:val="000000"/>
                <w:spacing w:val="0"/>
                <w:w w:val="100"/>
                <w:sz w:val="17"/>
                <w:szCs w:val="17"/>
              </w:rPr>
            </w:pPr>
          </w:p>
        </w:tc>
        <w:tc>
          <w:tcPr>
            <w:tcW w:w="675" w:type="dxa"/>
            <w:tcBorders>
              <w:bottom w:val="single" w:sz="4" w:space="0" w:color="auto"/>
            </w:tcBorders>
            <w:shd w:val="clear" w:color="auto" w:fill="auto"/>
            <w:vAlign w:val="bottom"/>
          </w:tcPr>
          <w:p w14:paraId="3D38F4C4"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spacing w:val="0"/>
                <w:w w:val="100"/>
                <w:sz w:val="17"/>
                <w:szCs w:val="17"/>
              </w:rPr>
            </w:pPr>
            <w:r w:rsidRPr="00097DEB">
              <w:rPr>
                <w:color w:val="000000"/>
                <w:spacing w:val="0"/>
                <w:w w:val="100"/>
                <w:sz w:val="17"/>
                <w:szCs w:val="17"/>
              </w:rPr>
              <w:t>101.7</w:t>
            </w:r>
          </w:p>
        </w:tc>
        <w:tc>
          <w:tcPr>
            <w:tcW w:w="783" w:type="dxa"/>
            <w:tcBorders>
              <w:bottom w:val="single" w:sz="4" w:space="0" w:color="auto"/>
            </w:tcBorders>
            <w:shd w:val="clear" w:color="auto" w:fill="auto"/>
            <w:vAlign w:val="bottom"/>
          </w:tcPr>
          <w:p w14:paraId="4D12CD88"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spacing w:val="0"/>
                <w:w w:val="100"/>
                <w:sz w:val="17"/>
                <w:szCs w:val="17"/>
              </w:rPr>
            </w:pPr>
            <w:r w:rsidRPr="00097DEB">
              <w:rPr>
                <w:color w:val="000000"/>
                <w:spacing w:val="0"/>
                <w:w w:val="100"/>
                <w:sz w:val="17"/>
                <w:szCs w:val="17"/>
              </w:rPr>
              <w:t>1.5</w:t>
            </w:r>
          </w:p>
        </w:tc>
        <w:tc>
          <w:tcPr>
            <w:tcW w:w="756" w:type="dxa"/>
            <w:tcBorders>
              <w:bottom w:val="single" w:sz="4" w:space="0" w:color="auto"/>
            </w:tcBorders>
            <w:shd w:val="clear" w:color="auto" w:fill="auto"/>
            <w:vAlign w:val="bottom"/>
          </w:tcPr>
          <w:p w14:paraId="6563BB70" w14:textId="77777777" w:rsidR="00097DEB" w:rsidRPr="00097DEB" w:rsidRDefault="00097DEB" w:rsidP="00097DEB">
            <w:pPr>
              <w:tabs>
                <w:tab w:val="left" w:pos="288"/>
                <w:tab w:val="left" w:pos="576"/>
                <w:tab w:val="left" w:pos="864"/>
                <w:tab w:val="left" w:pos="1152"/>
              </w:tabs>
              <w:spacing w:before="40" w:after="80" w:line="200" w:lineRule="exact"/>
              <w:ind w:right="43"/>
              <w:jc w:val="right"/>
              <w:rPr>
                <w:spacing w:val="0"/>
                <w:w w:val="100"/>
                <w:sz w:val="17"/>
                <w:szCs w:val="17"/>
              </w:rPr>
            </w:pPr>
            <w:r w:rsidRPr="00097DEB">
              <w:rPr>
                <w:color w:val="000000"/>
                <w:spacing w:val="0"/>
                <w:w w:val="100"/>
                <w:sz w:val="17"/>
                <w:szCs w:val="17"/>
              </w:rPr>
              <w:t>6 679.4</w:t>
            </w:r>
          </w:p>
        </w:tc>
      </w:tr>
      <w:tr w:rsidR="00097DEB" w:rsidRPr="00001F34" w14:paraId="457C6545" w14:textId="77777777" w:rsidTr="00097DEB">
        <w:tc>
          <w:tcPr>
            <w:tcW w:w="3564" w:type="dxa"/>
            <w:tcBorders>
              <w:top w:val="single" w:sz="4" w:space="0" w:color="auto"/>
              <w:bottom w:val="single" w:sz="4" w:space="0" w:color="auto"/>
            </w:tcBorders>
            <w:shd w:val="clear" w:color="auto" w:fill="auto"/>
            <w:vAlign w:val="bottom"/>
          </w:tcPr>
          <w:p w14:paraId="1D984AD8" w14:textId="77777777" w:rsidR="00097DEB" w:rsidRPr="005E0DEF" w:rsidRDefault="00097DEB" w:rsidP="007638FE">
            <w:pPr>
              <w:tabs>
                <w:tab w:val="left" w:pos="288"/>
                <w:tab w:val="left" w:pos="576"/>
                <w:tab w:val="left" w:pos="864"/>
                <w:tab w:val="left" w:pos="1152"/>
              </w:tabs>
              <w:spacing w:before="80" w:after="80" w:line="200" w:lineRule="exact"/>
              <w:jc w:val="both"/>
              <w:rPr>
                <w:b/>
                <w:sz w:val="17"/>
                <w:szCs w:val="17"/>
              </w:rPr>
            </w:pPr>
            <w:r w:rsidRPr="005E0DEF">
              <w:rPr>
                <w:b/>
                <w:sz w:val="17"/>
                <w:szCs w:val="17"/>
              </w:rPr>
              <w:tab/>
              <w:t>Subtotal, C</w:t>
            </w:r>
          </w:p>
        </w:tc>
        <w:tc>
          <w:tcPr>
            <w:tcW w:w="846" w:type="dxa"/>
            <w:tcBorders>
              <w:top w:val="single" w:sz="4" w:space="0" w:color="auto"/>
              <w:bottom w:val="single" w:sz="4" w:space="0" w:color="auto"/>
            </w:tcBorders>
            <w:shd w:val="clear" w:color="auto" w:fill="auto"/>
            <w:vAlign w:val="bottom"/>
          </w:tcPr>
          <w:p w14:paraId="767C0C4B"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425 558.8</w:t>
            </w:r>
          </w:p>
        </w:tc>
        <w:tc>
          <w:tcPr>
            <w:tcW w:w="792" w:type="dxa"/>
            <w:tcBorders>
              <w:top w:val="single" w:sz="4" w:space="0" w:color="auto"/>
              <w:bottom w:val="single" w:sz="4" w:space="0" w:color="auto"/>
            </w:tcBorders>
            <w:shd w:val="clear" w:color="auto" w:fill="auto"/>
            <w:vAlign w:val="bottom"/>
          </w:tcPr>
          <w:p w14:paraId="0FF0928F"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392 174.5</w:t>
            </w:r>
          </w:p>
        </w:tc>
        <w:tc>
          <w:tcPr>
            <w:tcW w:w="738" w:type="dxa"/>
            <w:tcBorders>
              <w:top w:val="single" w:sz="4" w:space="0" w:color="auto"/>
              <w:bottom w:val="single" w:sz="4" w:space="0" w:color="auto"/>
            </w:tcBorders>
            <w:shd w:val="clear" w:color="auto" w:fill="auto"/>
            <w:vAlign w:val="bottom"/>
          </w:tcPr>
          <w:p w14:paraId="1B332E6D"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p>
        </w:tc>
        <w:tc>
          <w:tcPr>
            <w:tcW w:w="1017" w:type="dxa"/>
            <w:tcBorders>
              <w:top w:val="single" w:sz="4" w:space="0" w:color="auto"/>
              <w:bottom w:val="single" w:sz="4" w:space="0" w:color="auto"/>
            </w:tcBorders>
            <w:shd w:val="clear" w:color="auto" w:fill="auto"/>
            <w:vAlign w:val="bottom"/>
          </w:tcPr>
          <w:p w14:paraId="3A64AA15"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bCs/>
                <w:color w:val="000000"/>
                <w:spacing w:val="0"/>
                <w:w w:val="100"/>
                <w:sz w:val="17"/>
                <w:szCs w:val="17"/>
              </w:rPr>
            </w:pPr>
          </w:p>
        </w:tc>
        <w:tc>
          <w:tcPr>
            <w:tcW w:w="684" w:type="dxa"/>
            <w:tcBorders>
              <w:top w:val="single" w:sz="4" w:space="0" w:color="auto"/>
              <w:bottom w:val="single" w:sz="4" w:space="0" w:color="auto"/>
            </w:tcBorders>
            <w:shd w:val="clear" w:color="auto" w:fill="auto"/>
            <w:vAlign w:val="bottom"/>
          </w:tcPr>
          <w:p w14:paraId="42DDC4D7"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bCs/>
                <w:color w:val="000000"/>
                <w:spacing w:val="0"/>
                <w:w w:val="100"/>
                <w:sz w:val="17"/>
                <w:szCs w:val="17"/>
              </w:rPr>
            </w:pPr>
          </w:p>
        </w:tc>
        <w:tc>
          <w:tcPr>
            <w:tcW w:w="675" w:type="dxa"/>
            <w:tcBorders>
              <w:top w:val="single" w:sz="4" w:space="0" w:color="auto"/>
              <w:bottom w:val="single" w:sz="4" w:space="0" w:color="auto"/>
            </w:tcBorders>
            <w:vAlign w:val="bottom"/>
          </w:tcPr>
          <w:p w14:paraId="50D54472"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3 151.3</w:t>
            </w:r>
          </w:p>
        </w:tc>
        <w:tc>
          <w:tcPr>
            <w:tcW w:w="783" w:type="dxa"/>
            <w:tcBorders>
              <w:top w:val="single" w:sz="4" w:space="0" w:color="auto"/>
              <w:bottom w:val="single" w:sz="4" w:space="0" w:color="auto"/>
            </w:tcBorders>
            <w:vAlign w:val="bottom"/>
          </w:tcPr>
          <w:p w14:paraId="20AFA92D"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0.8</w:t>
            </w:r>
          </w:p>
        </w:tc>
        <w:tc>
          <w:tcPr>
            <w:tcW w:w="756" w:type="dxa"/>
            <w:tcBorders>
              <w:top w:val="single" w:sz="4" w:space="0" w:color="auto"/>
              <w:bottom w:val="single" w:sz="4" w:space="0" w:color="auto"/>
            </w:tcBorders>
            <w:vAlign w:val="bottom"/>
          </w:tcPr>
          <w:p w14:paraId="0DF9DC12"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395 325.8</w:t>
            </w:r>
          </w:p>
        </w:tc>
      </w:tr>
      <w:tr w:rsidR="00097DEB" w:rsidRPr="00001F34" w14:paraId="1C0B1A97" w14:textId="77777777" w:rsidTr="00097DEB">
        <w:tc>
          <w:tcPr>
            <w:tcW w:w="3564" w:type="dxa"/>
            <w:tcBorders>
              <w:bottom w:val="single" w:sz="4" w:space="0" w:color="auto"/>
            </w:tcBorders>
            <w:shd w:val="clear" w:color="auto" w:fill="auto"/>
            <w:vAlign w:val="bottom"/>
          </w:tcPr>
          <w:p w14:paraId="03EDFE24" w14:textId="77777777" w:rsidR="00097DEB" w:rsidRPr="005E0DEF" w:rsidRDefault="00097DEB" w:rsidP="007638FE">
            <w:pPr>
              <w:tabs>
                <w:tab w:val="left" w:pos="288"/>
                <w:tab w:val="left" w:pos="576"/>
                <w:tab w:val="left" w:pos="864"/>
                <w:tab w:val="left" w:pos="1152"/>
              </w:tabs>
              <w:spacing w:before="80" w:after="80" w:line="200" w:lineRule="exact"/>
              <w:jc w:val="both"/>
              <w:rPr>
                <w:sz w:val="17"/>
                <w:szCs w:val="17"/>
              </w:rPr>
            </w:pPr>
            <w:r w:rsidRPr="005E0DEF">
              <w:rPr>
                <w:sz w:val="17"/>
                <w:szCs w:val="17"/>
              </w:rPr>
              <w:t>D.</w:t>
            </w:r>
            <w:r w:rsidRPr="005E0DEF">
              <w:rPr>
                <w:sz w:val="17"/>
                <w:szCs w:val="17"/>
              </w:rPr>
              <w:tab/>
              <w:t>Programme support</w:t>
            </w:r>
          </w:p>
        </w:tc>
        <w:tc>
          <w:tcPr>
            <w:tcW w:w="846" w:type="dxa"/>
            <w:tcBorders>
              <w:bottom w:val="single" w:sz="4" w:space="0" w:color="auto"/>
            </w:tcBorders>
            <w:shd w:val="clear" w:color="auto" w:fill="auto"/>
            <w:vAlign w:val="bottom"/>
          </w:tcPr>
          <w:p w14:paraId="5C3B51BD"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spacing w:val="0"/>
                <w:w w:val="100"/>
                <w:sz w:val="17"/>
                <w:szCs w:val="17"/>
              </w:rPr>
            </w:pPr>
            <w:r w:rsidRPr="00097DEB">
              <w:rPr>
                <w:color w:val="000000"/>
                <w:spacing w:val="0"/>
                <w:w w:val="100"/>
                <w:sz w:val="17"/>
                <w:szCs w:val="17"/>
              </w:rPr>
              <w:t>7 192.9</w:t>
            </w:r>
          </w:p>
        </w:tc>
        <w:tc>
          <w:tcPr>
            <w:tcW w:w="792" w:type="dxa"/>
            <w:tcBorders>
              <w:bottom w:val="single" w:sz="4" w:space="0" w:color="auto"/>
            </w:tcBorders>
            <w:shd w:val="clear" w:color="auto" w:fill="auto"/>
            <w:vAlign w:val="bottom"/>
          </w:tcPr>
          <w:p w14:paraId="6ABBB55F"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spacing w:val="0"/>
                <w:w w:val="100"/>
                <w:sz w:val="17"/>
                <w:szCs w:val="17"/>
              </w:rPr>
            </w:pPr>
            <w:r w:rsidRPr="00097DEB">
              <w:rPr>
                <w:color w:val="000000"/>
                <w:spacing w:val="0"/>
                <w:w w:val="100"/>
                <w:sz w:val="17"/>
                <w:szCs w:val="17"/>
              </w:rPr>
              <w:t>4 685.5</w:t>
            </w:r>
          </w:p>
        </w:tc>
        <w:tc>
          <w:tcPr>
            <w:tcW w:w="738" w:type="dxa"/>
            <w:tcBorders>
              <w:bottom w:val="single" w:sz="4" w:space="0" w:color="auto"/>
            </w:tcBorders>
            <w:shd w:val="clear" w:color="auto" w:fill="auto"/>
            <w:vAlign w:val="bottom"/>
          </w:tcPr>
          <w:p w14:paraId="3E29E510"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spacing w:val="0"/>
                <w:w w:val="100"/>
                <w:sz w:val="17"/>
                <w:szCs w:val="17"/>
              </w:rPr>
            </w:pPr>
          </w:p>
        </w:tc>
        <w:tc>
          <w:tcPr>
            <w:tcW w:w="1017" w:type="dxa"/>
            <w:tcBorders>
              <w:bottom w:val="single" w:sz="4" w:space="0" w:color="auto"/>
            </w:tcBorders>
            <w:shd w:val="clear" w:color="auto" w:fill="auto"/>
            <w:vAlign w:val="bottom"/>
          </w:tcPr>
          <w:p w14:paraId="4B27C687"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color w:val="000000"/>
                <w:spacing w:val="0"/>
                <w:w w:val="100"/>
                <w:sz w:val="17"/>
                <w:szCs w:val="17"/>
              </w:rPr>
            </w:pPr>
          </w:p>
        </w:tc>
        <w:tc>
          <w:tcPr>
            <w:tcW w:w="684" w:type="dxa"/>
            <w:tcBorders>
              <w:bottom w:val="single" w:sz="4" w:space="0" w:color="auto"/>
            </w:tcBorders>
            <w:shd w:val="clear" w:color="auto" w:fill="auto"/>
            <w:vAlign w:val="bottom"/>
          </w:tcPr>
          <w:p w14:paraId="4FF81577"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color w:val="000000"/>
                <w:spacing w:val="0"/>
                <w:w w:val="100"/>
                <w:sz w:val="17"/>
                <w:szCs w:val="17"/>
              </w:rPr>
            </w:pPr>
          </w:p>
        </w:tc>
        <w:tc>
          <w:tcPr>
            <w:tcW w:w="675" w:type="dxa"/>
            <w:tcBorders>
              <w:bottom w:val="single" w:sz="4" w:space="0" w:color="auto"/>
            </w:tcBorders>
            <w:vAlign w:val="bottom"/>
          </w:tcPr>
          <w:p w14:paraId="7B5C49B3"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spacing w:val="0"/>
                <w:w w:val="100"/>
                <w:sz w:val="17"/>
                <w:szCs w:val="17"/>
              </w:rPr>
            </w:pPr>
            <w:r w:rsidRPr="00097DEB">
              <w:rPr>
                <w:color w:val="000000"/>
                <w:spacing w:val="0"/>
                <w:w w:val="100"/>
                <w:sz w:val="17"/>
                <w:szCs w:val="17"/>
              </w:rPr>
              <w:t>133.0</w:t>
            </w:r>
          </w:p>
        </w:tc>
        <w:tc>
          <w:tcPr>
            <w:tcW w:w="783" w:type="dxa"/>
            <w:tcBorders>
              <w:bottom w:val="single" w:sz="4" w:space="0" w:color="auto"/>
            </w:tcBorders>
            <w:vAlign w:val="bottom"/>
          </w:tcPr>
          <w:p w14:paraId="1E843F35"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spacing w:val="0"/>
                <w:w w:val="100"/>
                <w:sz w:val="17"/>
                <w:szCs w:val="17"/>
              </w:rPr>
            </w:pPr>
            <w:r w:rsidRPr="00097DEB">
              <w:rPr>
                <w:color w:val="000000"/>
                <w:spacing w:val="0"/>
                <w:w w:val="100"/>
                <w:sz w:val="17"/>
                <w:szCs w:val="17"/>
              </w:rPr>
              <w:t>2.8</w:t>
            </w:r>
          </w:p>
        </w:tc>
        <w:tc>
          <w:tcPr>
            <w:tcW w:w="756" w:type="dxa"/>
            <w:tcBorders>
              <w:bottom w:val="single" w:sz="4" w:space="0" w:color="auto"/>
            </w:tcBorders>
            <w:vAlign w:val="bottom"/>
          </w:tcPr>
          <w:p w14:paraId="52798C60"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spacing w:val="0"/>
                <w:w w:val="100"/>
                <w:sz w:val="17"/>
                <w:szCs w:val="17"/>
              </w:rPr>
            </w:pPr>
            <w:r w:rsidRPr="00097DEB">
              <w:rPr>
                <w:color w:val="000000"/>
                <w:spacing w:val="0"/>
                <w:w w:val="100"/>
                <w:sz w:val="17"/>
                <w:szCs w:val="17"/>
              </w:rPr>
              <w:t>4 818.5</w:t>
            </w:r>
          </w:p>
        </w:tc>
      </w:tr>
      <w:tr w:rsidR="00097DEB" w:rsidRPr="00001F34" w14:paraId="09FA8755" w14:textId="77777777" w:rsidTr="00097DEB">
        <w:tc>
          <w:tcPr>
            <w:tcW w:w="3564" w:type="dxa"/>
            <w:tcBorders>
              <w:top w:val="single" w:sz="4" w:space="0" w:color="auto"/>
              <w:bottom w:val="single" w:sz="4" w:space="0" w:color="auto"/>
            </w:tcBorders>
            <w:shd w:val="clear" w:color="auto" w:fill="auto"/>
            <w:vAlign w:val="bottom"/>
          </w:tcPr>
          <w:p w14:paraId="7107D2EB" w14:textId="77777777" w:rsidR="00097DEB" w:rsidRPr="005E0DEF" w:rsidRDefault="00097DEB" w:rsidP="007638FE">
            <w:pPr>
              <w:tabs>
                <w:tab w:val="left" w:pos="288"/>
                <w:tab w:val="left" w:pos="576"/>
                <w:tab w:val="left" w:pos="864"/>
                <w:tab w:val="left" w:pos="1152"/>
              </w:tabs>
              <w:spacing w:before="80" w:after="80" w:line="200" w:lineRule="exact"/>
              <w:jc w:val="both"/>
              <w:rPr>
                <w:b/>
                <w:sz w:val="17"/>
                <w:szCs w:val="17"/>
              </w:rPr>
            </w:pPr>
            <w:r w:rsidRPr="005E0DEF">
              <w:rPr>
                <w:b/>
                <w:sz w:val="17"/>
                <w:szCs w:val="17"/>
              </w:rPr>
              <w:tab/>
              <w:t>Subtotal, 2</w:t>
            </w:r>
          </w:p>
        </w:tc>
        <w:tc>
          <w:tcPr>
            <w:tcW w:w="846" w:type="dxa"/>
            <w:tcBorders>
              <w:top w:val="single" w:sz="4" w:space="0" w:color="auto"/>
              <w:bottom w:val="single" w:sz="4" w:space="0" w:color="auto"/>
            </w:tcBorders>
            <w:shd w:val="clear" w:color="auto" w:fill="auto"/>
            <w:vAlign w:val="bottom"/>
          </w:tcPr>
          <w:p w14:paraId="543366D3"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436 806.7</w:t>
            </w:r>
          </w:p>
        </w:tc>
        <w:tc>
          <w:tcPr>
            <w:tcW w:w="792" w:type="dxa"/>
            <w:tcBorders>
              <w:top w:val="single" w:sz="4" w:space="0" w:color="auto"/>
              <w:bottom w:val="single" w:sz="4" w:space="0" w:color="auto"/>
            </w:tcBorders>
            <w:shd w:val="clear" w:color="auto" w:fill="auto"/>
            <w:vAlign w:val="bottom"/>
          </w:tcPr>
          <w:p w14:paraId="52FC8464"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401 620.9</w:t>
            </w:r>
          </w:p>
        </w:tc>
        <w:tc>
          <w:tcPr>
            <w:tcW w:w="738" w:type="dxa"/>
            <w:tcBorders>
              <w:top w:val="single" w:sz="4" w:space="0" w:color="auto"/>
              <w:bottom w:val="single" w:sz="4" w:space="0" w:color="auto"/>
            </w:tcBorders>
            <w:shd w:val="clear" w:color="auto" w:fill="auto"/>
            <w:vAlign w:val="bottom"/>
          </w:tcPr>
          <w:p w14:paraId="3C6FE511"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p>
        </w:tc>
        <w:tc>
          <w:tcPr>
            <w:tcW w:w="1017" w:type="dxa"/>
            <w:tcBorders>
              <w:top w:val="single" w:sz="4" w:space="0" w:color="auto"/>
              <w:bottom w:val="single" w:sz="4" w:space="0" w:color="auto"/>
            </w:tcBorders>
            <w:shd w:val="clear" w:color="auto" w:fill="auto"/>
            <w:vAlign w:val="bottom"/>
          </w:tcPr>
          <w:p w14:paraId="23AF8663"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bCs/>
                <w:color w:val="000000"/>
                <w:spacing w:val="0"/>
                <w:w w:val="100"/>
                <w:sz w:val="17"/>
                <w:szCs w:val="17"/>
              </w:rPr>
            </w:pPr>
          </w:p>
        </w:tc>
        <w:tc>
          <w:tcPr>
            <w:tcW w:w="684" w:type="dxa"/>
            <w:tcBorders>
              <w:top w:val="single" w:sz="4" w:space="0" w:color="auto"/>
              <w:bottom w:val="single" w:sz="4" w:space="0" w:color="auto"/>
            </w:tcBorders>
            <w:shd w:val="clear" w:color="auto" w:fill="auto"/>
            <w:vAlign w:val="bottom"/>
          </w:tcPr>
          <w:p w14:paraId="1FC33F3C"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bCs/>
                <w:color w:val="000000"/>
                <w:spacing w:val="0"/>
                <w:w w:val="100"/>
                <w:sz w:val="17"/>
                <w:szCs w:val="17"/>
              </w:rPr>
            </w:pPr>
          </w:p>
        </w:tc>
        <w:tc>
          <w:tcPr>
            <w:tcW w:w="675" w:type="dxa"/>
            <w:tcBorders>
              <w:top w:val="single" w:sz="4" w:space="0" w:color="auto"/>
              <w:bottom w:val="single" w:sz="4" w:space="0" w:color="auto"/>
            </w:tcBorders>
            <w:vAlign w:val="bottom"/>
          </w:tcPr>
          <w:p w14:paraId="205DAE46"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3 374.5</w:t>
            </w:r>
          </w:p>
        </w:tc>
        <w:tc>
          <w:tcPr>
            <w:tcW w:w="783" w:type="dxa"/>
            <w:tcBorders>
              <w:top w:val="single" w:sz="4" w:space="0" w:color="auto"/>
              <w:bottom w:val="single" w:sz="4" w:space="0" w:color="auto"/>
            </w:tcBorders>
            <w:vAlign w:val="bottom"/>
          </w:tcPr>
          <w:p w14:paraId="44F3863A"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0.8</w:t>
            </w:r>
          </w:p>
        </w:tc>
        <w:tc>
          <w:tcPr>
            <w:tcW w:w="756" w:type="dxa"/>
            <w:tcBorders>
              <w:top w:val="single" w:sz="4" w:space="0" w:color="auto"/>
              <w:bottom w:val="single" w:sz="4" w:space="0" w:color="auto"/>
            </w:tcBorders>
            <w:vAlign w:val="bottom"/>
          </w:tcPr>
          <w:p w14:paraId="4D712DE5"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b/>
                <w:bCs/>
                <w:color w:val="000000"/>
                <w:spacing w:val="0"/>
                <w:w w:val="100"/>
                <w:sz w:val="17"/>
                <w:szCs w:val="17"/>
              </w:rPr>
              <w:t>404 995.4</w:t>
            </w:r>
          </w:p>
        </w:tc>
      </w:tr>
      <w:tr w:rsidR="00097DEB" w:rsidRPr="00001F34" w14:paraId="3EE01C8B" w14:textId="77777777" w:rsidTr="00097DEB">
        <w:tc>
          <w:tcPr>
            <w:tcW w:w="3564" w:type="dxa"/>
            <w:tcBorders>
              <w:top w:val="single" w:sz="4" w:space="0" w:color="auto"/>
              <w:bottom w:val="single" w:sz="12" w:space="0" w:color="auto"/>
            </w:tcBorders>
            <w:shd w:val="clear" w:color="auto" w:fill="auto"/>
          </w:tcPr>
          <w:p w14:paraId="6B2672E3" w14:textId="77777777" w:rsidR="00097DEB" w:rsidRPr="005E0DEF" w:rsidRDefault="00097DEB" w:rsidP="007638FE">
            <w:pPr>
              <w:tabs>
                <w:tab w:val="left" w:pos="288"/>
                <w:tab w:val="left" w:pos="576"/>
                <w:tab w:val="left" w:pos="864"/>
                <w:tab w:val="left" w:pos="1152"/>
              </w:tabs>
              <w:spacing w:before="80" w:after="80" w:line="200" w:lineRule="exact"/>
              <w:rPr>
                <w:b/>
                <w:sz w:val="17"/>
                <w:szCs w:val="17"/>
              </w:rPr>
            </w:pPr>
            <w:r w:rsidRPr="005E0DEF">
              <w:rPr>
                <w:b/>
                <w:sz w:val="17"/>
                <w:szCs w:val="17"/>
              </w:rPr>
              <w:tab/>
              <w:t>Total (1+2)</w:t>
            </w:r>
          </w:p>
        </w:tc>
        <w:tc>
          <w:tcPr>
            <w:tcW w:w="846" w:type="dxa"/>
            <w:tcBorders>
              <w:top w:val="single" w:sz="4" w:space="0" w:color="auto"/>
              <w:bottom w:val="single" w:sz="12" w:space="0" w:color="auto"/>
            </w:tcBorders>
            <w:shd w:val="clear" w:color="auto" w:fill="auto"/>
            <w:vAlign w:val="bottom"/>
          </w:tcPr>
          <w:p w14:paraId="3D125258"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rFonts w:asciiTheme="majorBidi" w:hAnsiTheme="majorBidi" w:cstheme="majorBidi"/>
                <w:b/>
                <w:bCs/>
                <w:color w:val="000000"/>
                <w:spacing w:val="0"/>
                <w:w w:val="100"/>
                <w:sz w:val="17"/>
                <w:szCs w:val="17"/>
              </w:rPr>
            </w:pPr>
            <w:r w:rsidRPr="00097DEB">
              <w:rPr>
                <w:rFonts w:asciiTheme="majorBidi" w:hAnsiTheme="majorBidi" w:cstheme="majorBidi"/>
                <w:b/>
                <w:bCs/>
                <w:color w:val="000000"/>
                <w:spacing w:val="0"/>
                <w:w w:val="100"/>
                <w:sz w:val="17"/>
                <w:szCs w:val="17"/>
              </w:rPr>
              <w:t xml:space="preserve">461 007.8 </w:t>
            </w:r>
          </w:p>
        </w:tc>
        <w:tc>
          <w:tcPr>
            <w:tcW w:w="792" w:type="dxa"/>
            <w:tcBorders>
              <w:top w:val="single" w:sz="4" w:space="0" w:color="auto"/>
              <w:bottom w:val="single" w:sz="12" w:space="0" w:color="auto"/>
            </w:tcBorders>
            <w:shd w:val="clear" w:color="auto" w:fill="auto"/>
            <w:vAlign w:val="bottom"/>
          </w:tcPr>
          <w:p w14:paraId="02EDD8C2"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rFonts w:asciiTheme="majorBidi" w:hAnsiTheme="majorBidi" w:cstheme="majorBidi"/>
                <w:b/>
                <w:bCs/>
                <w:color w:val="000000"/>
                <w:spacing w:val="0"/>
                <w:w w:val="100"/>
                <w:sz w:val="17"/>
                <w:szCs w:val="17"/>
              </w:rPr>
            </w:pPr>
            <w:r w:rsidRPr="00097DEB">
              <w:rPr>
                <w:rFonts w:asciiTheme="majorBidi" w:hAnsiTheme="majorBidi" w:cstheme="majorBidi"/>
                <w:b/>
                <w:bCs/>
                <w:color w:val="000000"/>
                <w:spacing w:val="0"/>
                <w:w w:val="100"/>
                <w:sz w:val="17"/>
                <w:szCs w:val="17"/>
              </w:rPr>
              <w:t xml:space="preserve"> 429 385.9 </w:t>
            </w:r>
          </w:p>
        </w:tc>
        <w:tc>
          <w:tcPr>
            <w:tcW w:w="738" w:type="dxa"/>
            <w:tcBorders>
              <w:top w:val="single" w:sz="4" w:space="0" w:color="auto"/>
              <w:bottom w:val="single" w:sz="12" w:space="0" w:color="auto"/>
            </w:tcBorders>
            <w:shd w:val="clear" w:color="auto" w:fill="auto"/>
            <w:vAlign w:val="bottom"/>
          </w:tcPr>
          <w:p w14:paraId="79A13555" w14:textId="77777777" w:rsidR="00097DEB" w:rsidRPr="00097DEB" w:rsidRDefault="00097DEB" w:rsidP="00097DEB">
            <w:pPr>
              <w:tabs>
                <w:tab w:val="left" w:pos="0"/>
                <w:tab w:val="left" w:pos="60"/>
                <w:tab w:val="left" w:pos="864"/>
                <w:tab w:val="left" w:pos="1152"/>
              </w:tabs>
              <w:spacing w:before="80" w:after="80" w:line="200" w:lineRule="exact"/>
              <w:ind w:right="43"/>
              <w:jc w:val="right"/>
              <w:rPr>
                <w:b/>
                <w:spacing w:val="0"/>
                <w:w w:val="100"/>
                <w:sz w:val="17"/>
                <w:szCs w:val="17"/>
              </w:rPr>
            </w:pPr>
          </w:p>
        </w:tc>
        <w:tc>
          <w:tcPr>
            <w:tcW w:w="1017" w:type="dxa"/>
            <w:tcBorders>
              <w:top w:val="single" w:sz="4" w:space="0" w:color="auto"/>
              <w:bottom w:val="single" w:sz="12" w:space="0" w:color="auto"/>
            </w:tcBorders>
            <w:shd w:val="clear" w:color="auto" w:fill="auto"/>
            <w:vAlign w:val="bottom"/>
          </w:tcPr>
          <w:p w14:paraId="5395DB07" w14:textId="77777777" w:rsidR="00097DEB" w:rsidRPr="00097DEB" w:rsidRDefault="00097DEB" w:rsidP="00097DEB">
            <w:pPr>
              <w:tabs>
                <w:tab w:val="left" w:pos="1440"/>
                <w:tab w:val="left" w:pos="1530"/>
              </w:tabs>
              <w:spacing w:before="80" w:after="80" w:line="200" w:lineRule="exact"/>
              <w:ind w:right="43"/>
              <w:jc w:val="right"/>
              <w:rPr>
                <w:rFonts w:eastAsia="Calibri"/>
                <w:b/>
                <w:spacing w:val="0"/>
                <w:w w:val="100"/>
                <w:sz w:val="17"/>
                <w:szCs w:val="17"/>
              </w:rPr>
            </w:pPr>
          </w:p>
        </w:tc>
        <w:tc>
          <w:tcPr>
            <w:tcW w:w="684" w:type="dxa"/>
            <w:tcBorders>
              <w:top w:val="single" w:sz="4" w:space="0" w:color="auto"/>
              <w:bottom w:val="single" w:sz="12" w:space="0" w:color="auto"/>
            </w:tcBorders>
            <w:shd w:val="clear" w:color="auto" w:fill="auto"/>
            <w:vAlign w:val="bottom"/>
          </w:tcPr>
          <w:p w14:paraId="37008258" w14:textId="77777777" w:rsidR="00097DEB" w:rsidRPr="00097DEB" w:rsidRDefault="00097DEB" w:rsidP="00097DEB">
            <w:pPr>
              <w:tabs>
                <w:tab w:val="left" w:pos="1440"/>
                <w:tab w:val="left" w:pos="1530"/>
              </w:tabs>
              <w:spacing w:before="80" w:after="80" w:line="200" w:lineRule="exact"/>
              <w:ind w:right="43"/>
              <w:jc w:val="right"/>
              <w:rPr>
                <w:rFonts w:asciiTheme="majorBidi" w:hAnsiTheme="majorBidi" w:cstheme="majorBidi"/>
                <w:b/>
                <w:bCs/>
                <w:color w:val="000000"/>
                <w:spacing w:val="0"/>
                <w:w w:val="100"/>
                <w:sz w:val="17"/>
                <w:szCs w:val="17"/>
              </w:rPr>
            </w:pPr>
          </w:p>
        </w:tc>
        <w:tc>
          <w:tcPr>
            <w:tcW w:w="675" w:type="dxa"/>
            <w:tcBorders>
              <w:top w:val="single" w:sz="4" w:space="0" w:color="auto"/>
              <w:bottom w:val="single" w:sz="12" w:space="0" w:color="auto"/>
            </w:tcBorders>
            <w:shd w:val="clear" w:color="auto" w:fill="auto"/>
            <w:vAlign w:val="bottom"/>
          </w:tcPr>
          <w:p w14:paraId="29954BE7" w14:textId="77777777" w:rsidR="00097DEB" w:rsidRPr="00097DEB" w:rsidRDefault="00097DEB" w:rsidP="00097DEB">
            <w:pPr>
              <w:tabs>
                <w:tab w:val="left" w:pos="1440"/>
                <w:tab w:val="left" w:pos="1530"/>
              </w:tabs>
              <w:spacing w:before="80" w:after="80" w:line="200" w:lineRule="exact"/>
              <w:ind w:right="43"/>
              <w:jc w:val="right"/>
              <w:rPr>
                <w:b/>
                <w:spacing w:val="0"/>
                <w:w w:val="100"/>
                <w:sz w:val="17"/>
                <w:szCs w:val="17"/>
              </w:rPr>
            </w:pPr>
            <w:r w:rsidRPr="00097DEB">
              <w:rPr>
                <w:b/>
                <w:spacing w:val="0"/>
                <w:w w:val="100"/>
                <w:sz w:val="17"/>
                <w:szCs w:val="17"/>
              </w:rPr>
              <w:t>5 085.0</w:t>
            </w:r>
          </w:p>
        </w:tc>
        <w:tc>
          <w:tcPr>
            <w:tcW w:w="783" w:type="dxa"/>
            <w:tcBorders>
              <w:top w:val="single" w:sz="4" w:space="0" w:color="auto"/>
              <w:bottom w:val="single" w:sz="12" w:space="0" w:color="auto"/>
            </w:tcBorders>
            <w:shd w:val="clear" w:color="auto" w:fill="auto"/>
            <w:vAlign w:val="bottom"/>
          </w:tcPr>
          <w:p w14:paraId="5F8D9FE7"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rFonts w:asciiTheme="majorBidi" w:hAnsiTheme="majorBidi" w:cstheme="majorBidi"/>
                <w:b/>
                <w:bCs/>
                <w:color w:val="000000"/>
                <w:spacing w:val="0"/>
                <w:w w:val="100"/>
                <w:sz w:val="17"/>
                <w:szCs w:val="17"/>
              </w:rPr>
              <w:t>1.2</w:t>
            </w:r>
          </w:p>
        </w:tc>
        <w:tc>
          <w:tcPr>
            <w:tcW w:w="756" w:type="dxa"/>
            <w:tcBorders>
              <w:top w:val="single" w:sz="4" w:space="0" w:color="auto"/>
              <w:bottom w:val="single" w:sz="12" w:space="0" w:color="auto"/>
            </w:tcBorders>
            <w:shd w:val="clear" w:color="auto" w:fill="auto"/>
            <w:vAlign w:val="bottom"/>
          </w:tcPr>
          <w:p w14:paraId="573C4997" w14:textId="77777777" w:rsidR="00097DEB" w:rsidRPr="00097DEB" w:rsidRDefault="00097DEB" w:rsidP="00097DEB">
            <w:pPr>
              <w:tabs>
                <w:tab w:val="left" w:pos="288"/>
                <w:tab w:val="left" w:pos="576"/>
                <w:tab w:val="left" w:pos="864"/>
                <w:tab w:val="left" w:pos="1152"/>
              </w:tabs>
              <w:spacing w:before="80" w:after="80" w:line="200" w:lineRule="exact"/>
              <w:ind w:right="43"/>
              <w:jc w:val="right"/>
              <w:rPr>
                <w:b/>
                <w:spacing w:val="0"/>
                <w:w w:val="100"/>
                <w:sz w:val="17"/>
                <w:szCs w:val="17"/>
              </w:rPr>
            </w:pPr>
            <w:r w:rsidRPr="00097DEB">
              <w:rPr>
                <w:rFonts w:asciiTheme="majorBidi" w:hAnsiTheme="majorBidi" w:cstheme="majorBidi"/>
                <w:b/>
                <w:bCs/>
                <w:color w:val="000000"/>
                <w:spacing w:val="0"/>
                <w:w w:val="100"/>
                <w:sz w:val="17"/>
                <w:szCs w:val="17"/>
              </w:rPr>
              <w:t>434 470.9</w:t>
            </w:r>
          </w:p>
        </w:tc>
      </w:tr>
    </w:tbl>
    <w:p w14:paraId="36B3CF8C" w14:textId="77777777" w:rsidR="00097DEB" w:rsidRPr="003E72F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2DF98A" w14:textId="77777777" w:rsidR="00097DEB" w:rsidRPr="003E72F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CAE825" w14:textId="77777777" w:rsidR="00097DEB" w:rsidRPr="00B42BC6"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42BC6">
        <w:rPr>
          <w:b w:val="0"/>
          <w:bCs/>
          <w:lang w:val="en-GB"/>
        </w:rPr>
        <w:t xml:space="preserve">Table 16.24 </w:t>
      </w:r>
    </w:p>
    <w:p w14:paraId="0C389216" w14:textId="77777777" w:rsidR="00097DEB" w:rsidRPr="008974F9"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974F9">
        <w:rPr>
          <w:lang w:val="en-GB"/>
        </w:rPr>
        <w:t>Overall: proposed posts for 2026 by source of funding, component and subprogramme</w:t>
      </w:r>
    </w:p>
    <w:p w14:paraId="714903C5" w14:textId="77777777" w:rsidR="00097DEB" w:rsidRPr="00B42BC6" w:rsidRDefault="00097DEB" w:rsidP="00097DEB">
      <w:pPr>
        <w:keepNext/>
        <w:keepLines/>
        <w:rPr>
          <w:sz w:val="14"/>
          <w:szCs w:val="14"/>
          <w:lang w:val="en-GB"/>
        </w:rPr>
      </w:pPr>
      <w:r w:rsidRPr="00B42BC6">
        <w:rPr>
          <w:sz w:val="14"/>
          <w:szCs w:val="14"/>
          <w:lang w:val="en-GB"/>
        </w:rPr>
        <w:t>(Number of posts)</w:t>
      </w:r>
    </w:p>
    <w:p w14:paraId="19229C19" w14:textId="77777777" w:rsidR="00097DEB" w:rsidRPr="00B42BC6"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CB248D" w14:textId="77777777" w:rsidR="00097DEB" w:rsidRDefault="00097DEB" w:rsidP="00097DEB">
      <w:pPr>
        <w:pStyle w:val="H4"/>
        <w:ind w:right="1260"/>
        <w:rPr>
          <w:lang w:val="en-GB"/>
        </w:rPr>
      </w:pPr>
      <w:r w:rsidRPr="00B42BC6">
        <w:rPr>
          <w:i w:val="0"/>
          <w:iCs/>
          <w:lang w:val="en-GB"/>
        </w:rPr>
        <w:tab/>
        <w:t>(1)</w:t>
      </w:r>
      <w:r w:rsidRPr="00B42BC6">
        <w:rPr>
          <w:i w:val="0"/>
          <w:iCs/>
          <w:lang w:val="en-GB"/>
        </w:rPr>
        <w:tab/>
      </w:r>
      <w:r w:rsidRPr="008974F9">
        <w:rPr>
          <w:lang w:val="en-GB"/>
        </w:rPr>
        <w:t>Regular budget</w:t>
      </w:r>
    </w:p>
    <w:p w14:paraId="0F461B47" w14:textId="77777777" w:rsidR="00097DEB" w:rsidRPr="00B42BC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913568" w14:textId="77777777" w:rsidR="00097DEB" w:rsidRPr="00B42BC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17"/>
        <w:gridCol w:w="1053"/>
        <w:gridCol w:w="1080"/>
        <w:gridCol w:w="1080"/>
        <w:gridCol w:w="990"/>
        <w:gridCol w:w="990"/>
        <w:gridCol w:w="940"/>
      </w:tblGrid>
      <w:tr w:rsidR="00097DEB" w:rsidRPr="005D6E36" w14:paraId="076DDA10" w14:textId="77777777" w:rsidTr="00097DEB">
        <w:trPr>
          <w:tblHeader/>
        </w:trPr>
        <w:tc>
          <w:tcPr>
            <w:tcW w:w="3717" w:type="dxa"/>
            <w:tcBorders>
              <w:top w:val="single" w:sz="4" w:space="0" w:color="auto"/>
            </w:tcBorders>
            <w:shd w:val="clear" w:color="auto" w:fill="auto"/>
            <w:vAlign w:val="bottom"/>
          </w:tcPr>
          <w:p w14:paraId="50BA9C9D" w14:textId="77777777" w:rsidR="00097DEB" w:rsidRPr="005E0DEF" w:rsidRDefault="00097DEB" w:rsidP="007638FE">
            <w:pPr>
              <w:spacing w:before="81" w:after="81" w:line="160" w:lineRule="exact"/>
              <w:ind w:right="40"/>
              <w:rPr>
                <w:i/>
                <w:sz w:val="14"/>
                <w:highlight w:val="green"/>
              </w:rPr>
            </w:pPr>
          </w:p>
        </w:tc>
        <w:tc>
          <w:tcPr>
            <w:tcW w:w="1053" w:type="dxa"/>
            <w:tcBorders>
              <w:top w:val="single" w:sz="4" w:space="0" w:color="auto"/>
            </w:tcBorders>
            <w:shd w:val="clear" w:color="auto" w:fill="auto"/>
            <w:vAlign w:val="bottom"/>
          </w:tcPr>
          <w:p w14:paraId="221717F7" w14:textId="77777777" w:rsidR="00097DEB" w:rsidRPr="005E0DEF" w:rsidRDefault="00097DEB" w:rsidP="007638FE">
            <w:pPr>
              <w:spacing w:before="81" w:after="81" w:line="160" w:lineRule="exact"/>
              <w:ind w:left="144" w:right="43"/>
              <w:jc w:val="right"/>
              <w:rPr>
                <w:i/>
                <w:sz w:val="14"/>
              </w:rPr>
            </w:pPr>
          </w:p>
        </w:tc>
        <w:tc>
          <w:tcPr>
            <w:tcW w:w="4140" w:type="dxa"/>
            <w:gridSpan w:val="4"/>
            <w:tcBorders>
              <w:top w:val="single" w:sz="4" w:space="0" w:color="auto"/>
              <w:bottom w:val="single" w:sz="4" w:space="0" w:color="auto"/>
            </w:tcBorders>
            <w:shd w:val="clear" w:color="auto" w:fill="auto"/>
            <w:vAlign w:val="bottom"/>
          </w:tcPr>
          <w:p w14:paraId="6AFF2BE8" w14:textId="77777777" w:rsidR="00097DEB" w:rsidRPr="005E0DEF" w:rsidRDefault="00097DEB" w:rsidP="007638FE">
            <w:pPr>
              <w:spacing w:before="81" w:after="81" w:line="160" w:lineRule="exact"/>
              <w:ind w:right="43"/>
              <w:jc w:val="center"/>
              <w:rPr>
                <w:i/>
                <w:sz w:val="14"/>
              </w:rPr>
            </w:pPr>
            <w:r w:rsidRPr="005E0DEF">
              <w:rPr>
                <w:i/>
                <w:sz w:val="14"/>
              </w:rPr>
              <w:t>Changes</w:t>
            </w:r>
          </w:p>
        </w:tc>
        <w:tc>
          <w:tcPr>
            <w:tcW w:w="940" w:type="dxa"/>
            <w:tcBorders>
              <w:top w:val="single" w:sz="4" w:space="0" w:color="auto"/>
            </w:tcBorders>
            <w:shd w:val="clear" w:color="auto" w:fill="auto"/>
            <w:vAlign w:val="bottom"/>
          </w:tcPr>
          <w:p w14:paraId="5A444091" w14:textId="77777777" w:rsidR="00097DEB" w:rsidRPr="005E0DEF" w:rsidRDefault="00097DEB" w:rsidP="007638FE">
            <w:pPr>
              <w:spacing w:before="81" w:after="81" w:line="160" w:lineRule="exact"/>
              <w:ind w:left="144" w:right="43"/>
              <w:jc w:val="right"/>
              <w:rPr>
                <w:i/>
                <w:sz w:val="14"/>
              </w:rPr>
            </w:pPr>
          </w:p>
        </w:tc>
      </w:tr>
      <w:tr w:rsidR="00097DEB" w:rsidRPr="005D6E36" w14:paraId="2E2B387B" w14:textId="77777777" w:rsidTr="00097DEB">
        <w:trPr>
          <w:tblHeader/>
        </w:trPr>
        <w:tc>
          <w:tcPr>
            <w:tcW w:w="3717" w:type="dxa"/>
            <w:tcBorders>
              <w:bottom w:val="single" w:sz="12" w:space="0" w:color="auto"/>
            </w:tcBorders>
            <w:shd w:val="clear" w:color="auto" w:fill="auto"/>
            <w:vAlign w:val="bottom"/>
          </w:tcPr>
          <w:p w14:paraId="1C53540F" w14:textId="77777777" w:rsidR="00097DEB" w:rsidRPr="005E0DEF" w:rsidRDefault="00097DEB" w:rsidP="007638FE">
            <w:pPr>
              <w:spacing w:before="81" w:after="81" w:line="160" w:lineRule="exact"/>
              <w:ind w:right="40"/>
              <w:rPr>
                <w:i/>
                <w:sz w:val="14"/>
              </w:rPr>
            </w:pPr>
            <w:r w:rsidRPr="005E0DEF">
              <w:rPr>
                <w:i/>
                <w:sz w:val="14"/>
              </w:rPr>
              <w:t>Component/subprogramme</w:t>
            </w:r>
          </w:p>
        </w:tc>
        <w:tc>
          <w:tcPr>
            <w:tcW w:w="1053" w:type="dxa"/>
            <w:tcBorders>
              <w:bottom w:val="single" w:sz="12" w:space="0" w:color="auto"/>
            </w:tcBorders>
            <w:shd w:val="clear" w:color="auto" w:fill="auto"/>
            <w:vAlign w:val="bottom"/>
          </w:tcPr>
          <w:p w14:paraId="43CC786C" w14:textId="77777777" w:rsidR="00097DEB" w:rsidRPr="005E0DEF" w:rsidRDefault="00097DEB" w:rsidP="007638FE">
            <w:pPr>
              <w:spacing w:before="81" w:after="81" w:line="160" w:lineRule="exact"/>
              <w:ind w:left="144" w:right="43"/>
              <w:jc w:val="right"/>
              <w:rPr>
                <w:i/>
                <w:sz w:val="14"/>
              </w:rPr>
            </w:pPr>
            <w:r w:rsidRPr="005E0DEF">
              <w:rPr>
                <w:i/>
                <w:sz w:val="14"/>
              </w:rPr>
              <w:t xml:space="preserve">2025 approved </w:t>
            </w:r>
          </w:p>
        </w:tc>
        <w:tc>
          <w:tcPr>
            <w:tcW w:w="1080" w:type="dxa"/>
            <w:tcBorders>
              <w:top w:val="single" w:sz="4" w:space="0" w:color="auto"/>
              <w:bottom w:val="single" w:sz="12" w:space="0" w:color="auto"/>
            </w:tcBorders>
            <w:shd w:val="clear" w:color="auto" w:fill="auto"/>
            <w:vAlign w:val="bottom"/>
          </w:tcPr>
          <w:p w14:paraId="1634B130" w14:textId="77777777" w:rsidR="00097DEB" w:rsidRPr="005E0DEF" w:rsidRDefault="00097DEB" w:rsidP="007638FE">
            <w:pPr>
              <w:spacing w:before="81" w:after="81" w:line="160" w:lineRule="exact"/>
              <w:ind w:left="144" w:right="43"/>
              <w:jc w:val="right"/>
              <w:rPr>
                <w:i/>
                <w:sz w:val="14"/>
              </w:rPr>
            </w:pPr>
            <w:r w:rsidRPr="005E0DEF">
              <w:rPr>
                <w:i/>
                <w:sz w:val="14"/>
              </w:rPr>
              <w:t xml:space="preserve">Technical adjustments </w:t>
            </w:r>
          </w:p>
        </w:tc>
        <w:tc>
          <w:tcPr>
            <w:tcW w:w="1080" w:type="dxa"/>
            <w:tcBorders>
              <w:top w:val="single" w:sz="4" w:space="0" w:color="auto"/>
              <w:bottom w:val="single" w:sz="12" w:space="0" w:color="auto"/>
            </w:tcBorders>
            <w:shd w:val="clear" w:color="auto" w:fill="auto"/>
            <w:vAlign w:val="bottom"/>
          </w:tcPr>
          <w:p w14:paraId="7E7E2BC4" w14:textId="77777777" w:rsidR="00097DEB" w:rsidRPr="005E0DEF" w:rsidRDefault="00097DEB" w:rsidP="00097DEB">
            <w:pPr>
              <w:spacing w:before="81" w:after="81" w:line="160" w:lineRule="exact"/>
              <w:ind w:right="43"/>
              <w:jc w:val="right"/>
              <w:rPr>
                <w:i/>
                <w:sz w:val="14"/>
              </w:rPr>
            </w:pPr>
            <w:r w:rsidRPr="005E0DEF">
              <w:rPr>
                <w:i/>
                <w:sz w:val="14"/>
              </w:rPr>
              <w:t xml:space="preserve">New/expanded mandates </w:t>
            </w:r>
          </w:p>
        </w:tc>
        <w:tc>
          <w:tcPr>
            <w:tcW w:w="990" w:type="dxa"/>
            <w:tcBorders>
              <w:top w:val="single" w:sz="4" w:space="0" w:color="auto"/>
              <w:bottom w:val="single" w:sz="12" w:space="0" w:color="auto"/>
            </w:tcBorders>
            <w:shd w:val="clear" w:color="auto" w:fill="auto"/>
            <w:vAlign w:val="bottom"/>
          </w:tcPr>
          <w:p w14:paraId="4961FA49" w14:textId="77777777" w:rsidR="00097DEB" w:rsidRPr="005E0DEF" w:rsidRDefault="00097DEB" w:rsidP="007638FE">
            <w:pPr>
              <w:spacing w:before="81" w:after="81" w:line="160" w:lineRule="exact"/>
              <w:ind w:left="144" w:right="43"/>
              <w:jc w:val="right"/>
              <w:rPr>
                <w:i/>
                <w:sz w:val="14"/>
              </w:rPr>
            </w:pPr>
            <w:r w:rsidRPr="005E0DEF">
              <w:rPr>
                <w:i/>
                <w:sz w:val="14"/>
              </w:rPr>
              <w:t xml:space="preserve">Other </w:t>
            </w:r>
          </w:p>
        </w:tc>
        <w:tc>
          <w:tcPr>
            <w:tcW w:w="990" w:type="dxa"/>
            <w:tcBorders>
              <w:top w:val="single" w:sz="4" w:space="0" w:color="auto"/>
              <w:bottom w:val="single" w:sz="12" w:space="0" w:color="auto"/>
            </w:tcBorders>
            <w:shd w:val="clear" w:color="auto" w:fill="auto"/>
            <w:vAlign w:val="bottom"/>
          </w:tcPr>
          <w:p w14:paraId="4ECB9491" w14:textId="77777777" w:rsidR="00097DEB" w:rsidRPr="005E0DEF" w:rsidRDefault="00097DEB" w:rsidP="007638FE">
            <w:pPr>
              <w:spacing w:before="81" w:after="81" w:line="160" w:lineRule="exact"/>
              <w:ind w:left="144" w:right="43"/>
              <w:jc w:val="right"/>
              <w:rPr>
                <w:i/>
                <w:sz w:val="14"/>
              </w:rPr>
            </w:pPr>
            <w:r w:rsidRPr="005E0DEF">
              <w:rPr>
                <w:i/>
                <w:sz w:val="14"/>
              </w:rPr>
              <w:t xml:space="preserve">Total </w:t>
            </w:r>
          </w:p>
        </w:tc>
        <w:tc>
          <w:tcPr>
            <w:tcW w:w="940" w:type="dxa"/>
            <w:tcBorders>
              <w:bottom w:val="single" w:sz="12" w:space="0" w:color="auto"/>
            </w:tcBorders>
            <w:shd w:val="clear" w:color="auto" w:fill="auto"/>
            <w:vAlign w:val="bottom"/>
          </w:tcPr>
          <w:p w14:paraId="730F548A" w14:textId="77777777" w:rsidR="00097DEB" w:rsidRPr="005E0DEF" w:rsidRDefault="00097DEB" w:rsidP="007638FE">
            <w:pPr>
              <w:spacing w:before="81" w:after="81" w:line="160" w:lineRule="exact"/>
              <w:ind w:left="144" w:right="43"/>
              <w:jc w:val="right"/>
              <w:rPr>
                <w:i/>
                <w:sz w:val="14"/>
              </w:rPr>
            </w:pPr>
            <w:r w:rsidRPr="005E0DEF">
              <w:rPr>
                <w:i/>
                <w:sz w:val="14"/>
              </w:rPr>
              <w:t xml:space="preserve">2026 </w:t>
            </w:r>
            <w:r w:rsidRPr="005E0DEF">
              <w:rPr>
                <w:i/>
                <w:sz w:val="14"/>
              </w:rPr>
              <w:br/>
              <w:t>proposed</w:t>
            </w:r>
          </w:p>
        </w:tc>
      </w:tr>
      <w:tr w:rsidR="00097DEB" w:rsidRPr="005D6E36" w14:paraId="72FDE542" w14:textId="77777777" w:rsidTr="00097DEB">
        <w:trPr>
          <w:trHeight w:hRule="exact" w:val="115"/>
          <w:tblHeader/>
        </w:trPr>
        <w:tc>
          <w:tcPr>
            <w:tcW w:w="3717" w:type="dxa"/>
            <w:tcBorders>
              <w:top w:val="single" w:sz="12" w:space="0" w:color="auto"/>
            </w:tcBorders>
            <w:shd w:val="clear" w:color="auto" w:fill="auto"/>
            <w:vAlign w:val="bottom"/>
          </w:tcPr>
          <w:p w14:paraId="4B229462" w14:textId="77777777" w:rsidR="00097DEB" w:rsidRPr="005E0DEF" w:rsidRDefault="00097DEB" w:rsidP="007638FE">
            <w:pPr>
              <w:spacing w:before="40" w:after="40" w:line="210" w:lineRule="exact"/>
              <w:ind w:right="40"/>
              <w:rPr>
                <w:sz w:val="17"/>
              </w:rPr>
            </w:pPr>
          </w:p>
        </w:tc>
        <w:tc>
          <w:tcPr>
            <w:tcW w:w="1053" w:type="dxa"/>
            <w:tcBorders>
              <w:top w:val="single" w:sz="12" w:space="0" w:color="auto"/>
            </w:tcBorders>
            <w:shd w:val="clear" w:color="auto" w:fill="auto"/>
            <w:vAlign w:val="bottom"/>
          </w:tcPr>
          <w:p w14:paraId="08A35B4E" w14:textId="77777777" w:rsidR="00097DEB" w:rsidRPr="005E0DEF" w:rsidRDefault="00097DEB" w:rsidP="007638FE">
            <w:pPr>
              <w:spacing w:before="40" w:after="40" w:line="210" w:lineRule="exact"/>
              <w:ind w:left="144" w:right="43"/>
              <w:jc w:val="right"/>
              <w:rPr>
                <w:sz w:val="17"/>
              </w:rPr>
            </w:pPr>
          </w:p>
        </w:tc>
        <w:tc>
          <w:tcPr>
            <w:tcW w:w="1080" w:type="dxa"/>
            <w:tcBorders>
              <w:top w:val="single" w:sz="12" w:space="0" w:color="auto"/>
            </w:tcBorders>
            <w:shd w:val="clear" w:color="auto" w:fill="auto"/>
            <w:vAlign w:val="bottom"/>
          </w:tcPr>
          <w:p w14:paraId="7DF281CB" w14:textId="77777777" w:rsidR="00097DEB" w:rsidRPr="005E0DEF" w:rsidRDefault="00097DEB" w:rsidP="007638FE">
            <w:pPr>
              <w:spacing w:before="40" w:after="40" w:line="210" w:lineRule="exact"/>
              <w:ind w:left="144" w:right="43"/>
              <w:jc w:val="right"/>
              <w:rPr>
                <w:sz w:val="17"/>
              </w:rPr>
            </w:pPr>
          </w:p>
        </w:tc>
        <w:tc>
          <w:tcPr>
            <w:tcW w:w="1080" w:type="dxa"/>
            <w:tcBorders>
              <w:top w:val="single" w:sz="12" w:space="0" w:color="auto"/>
            </w:tcBorders>
            <w:shd w:val="clear" w:color="auto" w:fill="auto"/>
            <w:vAlign w:val="bottom"/>
          </w:tcPr>
          <w:p w14:paraId="5B6A4D5E" w14:textId="77777777" w:rsidR="00097DEB" w:rsidRPr="005E0DEF" w:rsidRDefault="00097DEB" w:rsidP="007638FE">
            <w:pPr>
              <w:spacing w:before="40" w:after="40" w:line="210" w:lineRule="exact"/>
              <w:ind w:left="144" w:right="43"/>
              <w:jc w:val="right"/>
              <w:rPr>
                <w:sz w:val="17"/>
              </w:rPr>
            </w:pPr>
          </w:p>
        </w:tc>
        <w:tc>
          <w:tcPr>
            <w:tcW w:w="990" w:type="dxa"/>
            <w:tcBorders>
              <w:top w:val="single" w:sz="12" w:space="0" w:color="auto"/>
            </w:tcBorders>
            <w:shd w:val="clear" w:color="auto" w:fill="auto"/>
            <w:vAlign w:val="bottom"/>
          </w:tcPr>
          <w:p w14:paraId="1826FC79" w14:textId="77777777" w:rsidR="00097DEB" w:rsidRPr="005E0DEF" w:rsidRDefault="00097DEB" w:rsidP="007638FE">
            <w:pPr>
              <w:spacing w:before="40" w:after="40" w:line="210" w:lineRule="exact"/>
              <w:ind w:left="144" w:right="43"/>
              <w:jc w:val="right"/>
              <w:rPr>
                <w:sz w:val="17"/>
              </w:rPr>
            </w:pPr>
          </w:p>
        </w:tc>
        <w:tc>
          <w:tcPr>
            <w:tcW w:w="990" w:type="dxa"/>
            <w:tcBorders>
              <w:top w:val="single" w:sz="12" w:space="0" w:color="auto"/>
            </w:tcBorders>
            <w:shd w:val="clear" w:color="auto" w:fill="auto"/>
            <w:vAlign w:val="bottom"/>
          </w:tcPr>
          <w:p w14:paraId="2AB061F5" w14:textId="77777777" w:rsidR="00097DEB" w:rsidRPr="005E0DEF" w:rsidRDefault="00097DEB" w:rsidP="007638FE">
            <w:pPr>
              <w:spacing w:before="40" w:after="40" w:line="210" w:lineRule="exact"/>
              <w:ind w:left="144" w:right="43"/>
              <w:jc w:val="right"/>
              <w:rPr>
                <w:sz w:val="17"/>
              </w:rPr>
            </w:pPr>
          </w:p>
        </w:tc>
        <w:tc>
          <w:tcPr>
            <w:tcW w:w="940" w:type="dxa"/>
            <w:tcBorders>
              <w:top w:val="single" w:sz="12" w:space="0" w:color="auto"/>
            </w:tcBorders>
            <w:shd w:val="clear" w:color="auto" w:fill="auto"/>
            <w:vAlign w:val="bottom"/>
          </w:tcPr>
          <w:p w14:paraId="4BAAD017" w14:textId="77777777" w:rsidR="00097DEB" w:rsidRPr="005E0DEF" w:rsidRDefault="00097DEB" w:rsidP="007638FE">
            <w:pPr>
              <w:spacing w:before="40" w:after="40" w:line="210" w:lineRule="exact"/>
              <w:ind w:left="144" w:right="43"/>
              <w:jc w:val="right"/>
              <w:rPr>
                <w:sz w:val="17"/>
              </w:rPr>
            </w:pPr>
          </w:p>
        </w:tc>
      </w:tr>
      <w:tr w:rsidR="00097DEB" w:rsidRPr="005D6E36" w14:paraId="191D7C4D" w14:textId="77777777" w:rsidTr="00097DEB">
        <w:tc>
          <w:tcPr>
            <w:tcW w:w="3717" w:type="dxa"/>
            <w:shd w:val="clear" w:color="auto" w:fill="auto"/>
            <w:vAlign w:val="bottom"/>
          </w:tcPr>
          <w:p w14:paraId="11510C31" w14:textId="77777777" w:rsidR="00097DEB" w:rsidRPr="005E0DEF" w:rsidRDefault="00097DEB" w:rsidP="00AE28B9">
            <w:pPr>
              <w:tabs>
                <w:tab w:val="left" w:pos="288"/>
                <w:tab w:val="left" w:pos="576"/>
                <w:tab w:val="left" w:pos="864"/>
                <w:tab w:val="left" w:pos="1152"/>
              </w:tabs>
              <w:spacing w:before="40" w:after="40" w:line="200" w:lineRule="exact"/>
              <w:ind w:right="40"/>
              <w:rPr>
                <w:sz w:val="17"/>
                <w:szCs w:val="17"/>
              </w:rPr>
            </w:pPr>
            <w:r w:rsidRPr="005E0DEF">
              <w:rPr>
                <w:sz w:val="17"/>
                <w:szCs w:val="17"/>
              </w:rPr>
              <w:t>A.</w:t>
            </w:r>
            <w:r w:rsidRPr="005E0DEF">
              <w:rPr>
                <w:sz w:val="17"/>
                <w:szCs w:val="17"/>
              </w:rPr>
              <w:tab/>
            </w:r>
            <w:r w:rsidRPr="005E0DEF">
              <w:rPr>
                <w:rFonts w:eastAsia="Calibri"/>
                <w:sz w:val="17"/>
                <w:szCs w:val="17"/>
              </w:rPr>
              <w:t>Policymaking organs</w:t>
            </w:r>
          </w:p>
        </w:tc>
        <w:tc>
          <w:tcPr>
            <w:tcW w:w="1053" w:type="dxa"/>
            <w:shd w:val="clear" w:color="auto" w:fill="auto"/>
            <w:vAlign w:val="bottom"/>
          </w:tcPr>
          <w:p w14:paraId="6D4D66F9"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4D7460FB"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04B96736"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57B936EB"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777CA6F7"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041E4A85"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r>
      <w:tr w:rsidR="00097DEB" w:rsidRPr="005D6E36" w14:paraId="03172B50" w14:textId="77777777" w:rsidTr="00097DEB">
        <w:tc>
          <w:tcPr>
            <w:tcW w:w="3717" w:type="dxa"/>
            <w:shd w:val="clear" w:color="auto" w:fill="auto"/>
            <w:vAlign w:val="bottom"/>
          </w:tcPr>
          <w:p w14:paraId="1B36615A" w14:textId="77777777" w:rsidR="00097DEB" w:rsidRPr="005E0DEF" w:rsidRDefault="00097DEB" w:rsidP="00AE28B9">
            <w:pPr>
              <w:tabs>
                <w:tab w:val="left" w:pos="288"/>
                <w:tab w:val="left" w:pos="576"/>
                <w:tab w:val="left" w:pos="864"/>
                <w:tab w:val="left" w:pos="1152"/>
              </w:tabs>
              <w:spacing w:before="40" w:after="40" w:line="200" w:lineRule="exact"/>
              <w:ind w:right="40"/>
              <w:rPr>
                <w:sz w:val="17"/>
                <w:szCs w:val="17"/>
              </w:rPr>
            </w:pPr>
            <w:r w:rsidRPr="005E0DEF">
              <w:rPr>
                <w:sz w:val="17"/>
                <w:szCs w:val="17"/>
              </w:rPr>
              <w:t>B.</w:t>
            </w:r>
            <w:r w:rsidRPr="005E0DEF">
              <w:rPr>
                <w:sz w:val="17"/>
                <w:szCs w:val="17"/>
              </w:rPr>
              <w:tab/>
              <w:t>Executive direction and management</w:t>
            </w:r>
          </w:p>
        </w:tc>
        <w:tc>
          <w:tcPr>
            <w:tcW w:w="1053" w:type="dxa"/>
            <w:shd w:val="clear" w:color="auto" w:fill="auto"/>
            <w:vAlign w:val="bottom"/>
          </w:tcPr>
          <w:p w14:paraId="10418933"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 xml:space="preserve">4 </w:t>
            </w:r>
          </w:p>
        </w:tc>
        <w:tc>
          <w:tcPr>
            <w:tcW w:w="1080" w:type="dxa"/>
            <w:shd w:val="clear" w:color="auto" w:fill="auto"/>
            <w:vAlign w:val="bottom"/>
          </w:tcPr>
          <w:p w14:paraId="3D39124A"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517F7387"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217FE94C"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4325C7A0"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1B6815C0"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 xml:space="preserve">4 </w:t>
            </w:r>
          </w:p>
        </w:tc>
      </w:tr>
      <w:tr w:rsidR="00097DEB" w:rsidRPr="005D6E36" w14:paraId="073C1916" w14:textId="77777777" w:rsidTr="00097DEB">
        <w:tc>
          <w:tcPr>
            <w:tcW w:w="3717" w:type="dxa"/>
            <w:shd w:val="clear" w:color="auto" w:fill="auto"/>
            <w:vAlign w:val="bottom"/>
          </w:tcPr>
          <w:p w14:paraId="2AE55742" w14:textId="77777777" w:rsidR="00097DEB" w:rsidRPr="005E0DEF" w:rsidRDefault="00097DEB" w:rsidP="00AE28B9">
            <w:pPr>
              <w:tabs>
                <w:tab w:val="left" w:pos="288"/>
                <w:tab w:val="left" w:pos="576"/>
                <w:tab w:val="left" w:pos="864"/>
                <w:tab w:val="left" w:pos="1152"/>
              </w:tabs>
              <w:spacing w:before="40" w:after="40" w:line="200" w:lineRule="exact"/>
              <w:ind w:right="40"/>
              <w:rPr>
                <w:sz w:val="17"/>
                <w:szCs w:val="17"/>
              </w:rPr>
            </w:pPr>
            <w:r w:rsidRPr="005E0DEF">
              <w:rPr>
                <w:sz w:val="17"/>
                <w:szCs w:val="17"/>
              </w:rPr>
              <w:t>C.</w:t>
            </w:r>
            <w:r w:rsidRPr="005E0DEF">
              <w:rPr>
                <w:sz w:val="17"/>
                <w:szCs w:val="17"/>
              </w:rPr>
              <w:tab/>
              <w:t xml:space="preserve">Programme of work </w:t>
            </w:r>
          </w:p>
        </w:tc>
        <w:tc>
          <w:tcPr>
            <w:tcW w:w="1053" w:type="dxa"/>
            <w:shd w:val="clear" w:color="auto" w:fill="auto"/>
            <w:vAlign w:val="bottom"/>
          </w:tcPr>
          <w:p w14:paraId="3B51457D"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p>
        </w:tc>
        <w:tc>
          <w:tcPr>
            <w:tcW w:w="1080" w:type="dxa"/>
            <w:shd w:val="clear" w:color="auto" w:fill="auto"/>
            <w:vAlign w:val="bottom"/>
          </w:tcPr>
          <w:p w14:paraId="37E393F8"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p>
        </w:tc>
        <w:tc>
          <w:tcPr>
            <w:tcW w:w="1080" w:type="dxa"/>
            <w:shd w:val="clear" w:color="auto" w:fill="auto"/>
            <w:vAlign w:val="bottom"/>
          </w:tcPr>
          <w:p w14:paraId="30B0567B"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p>
        </w:tc>
        <w:tc>
          <w:tcPr>
            <w:tcW w:w="990" w:type="dxa"/>
            <w:shd w:val="clear" w:color="auto" w:fill="auto"/>
            <w:vAlign w:val="bottom"/>
          </w:tcPr>
          <w:p w14:paraId="77F267CD"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p>
        </w:tc>
        <w:tc>
          <w:tcPr>
            <w:tcW w:w="990" w:type="dxa"/>
            <w:shd w:val="clear" w:color="auto" w:fill="auto"/>
            <w:vAlign w:val="bottom"/>
          </w:tcPr>
          <w:p w14:paraId="29850960"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p>
        </w:tc>
        <w:tc>
          <w:tcPr>
            <w:tcW w:w="940" w:type="dxa"/>
            <w:shd w:val="clear" w:color="auto" w:fill="auto"/>
            <w:vAlign w:val="bottom"/>
          </w:tcPr>
          <w:p w14:paraId="6FC582E9"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p>
        </w:tc>
      </w:tr>
      <w:tr w:rsidR="00097DEB" w:rsidRPr="005D6E36" w14:paraId="758C747B" w14:textId="77777777" w:rsidTr="00097DEB">
        <w:tc>
          <w:tcPr>
            <w:tcW w:w="3717" w:type="dxa"/>
            <w:shd w:val="clear" w:color="auto" w:fill="auto"/>
            <w:vAlign w:val="bottom"/>
          </w:tcPr>
          <w:p w14:paraId="279B1EF6" w14:textId="77777777" w:rsidR="00097DEB" w:rsidRPr="005E0DEF" w:rsidRDefault="00097DEB" w:rsidP="00AE28B9">
            <w:pPr>
              <w:tabs>
                <w:tab w:val="left" w:pos="288"/>
                <w:tab w:val="left" w:pos="576"/>
                <w:tab w:val="left" w:pos="864"/>
                <w:tab w:val="left" w:pos="1152"/>
              </w:tabs>
              <w:spacing w:before="40" w:after="40" w:line="200" w:lineRule="exact"/>
              <w:ind w:left="576" w:right="40" w:hanging="576"/>
              <w:rPr>
                <w:sz w:val="17"/>
                <w:szCs w:val="17"/>
              </w:rPr>
            </w:pPr>
            <w:r w:rsidRPr="005E0DEF">
              <w:rPr>
                <w:sz w:val="17"/>
                <w:szCs w:val="17"/>
              </w:rPr>
              <w:tab/>
              <w:t>1.</w:t>
            </w:r>
            <w:r w:rsidRPr="005E0DEF">
              <w:rPr>
                <w:sz w:val="17"/>
                <w:szCs w:val="17"/>
              </w:rPr>
              <w:tab/>
              <w:t>Countering transnational organized crime</w:t>
            </w:r>
          </w:p>
        </w:tc>
        <w:tc>
          <w:tcPr>
            <w:tcW w:w="1053" w:type="dxa"/>
            <w:shd w:val="clear" w:color="auto" w:fill="auto"/>
            <w:vAlign w:val="bottom"/>
          </w:tcPr>
          <w:p w14:paraId="04FF7F2A"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33</w:t>
            </w:r>
          </w:p>
        </w:tc>
        <w:tc>
          <w:tcPr>
            <w:tcW w:w="1080" w:type="dxa"/>
            <w:shd w:val="clear" w:color="auto" w:fill="auto"/>
            <w:vAlign w:val="bottom"/>
          </w:tcPr>
          <w:p w14:paraId="58BE1FC9"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10D63E56"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06221454"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64729F00"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1C4A9D97"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33</w:t>
            </w:r>
          </w:p>
        </w:tc>
      </w:tr>
      <w:tr w:rsidR="00097DEB" w:rsidRPr="005D6E36" w14:paraId="6AD44E91" w14:textId="77777777" w:rsidTr="00097DEB">
        <w:tc>
          <w:tcPr>
            <w:tcW w:w="3717" w:type="dxa"/>
            <w:shd w:val="clear" w:color="auto" w:fill="auto"/>
            <w:vAlign w:val="bottom"/>
          </w:tcPr>
          <w:p w14:paraId="285D8F97" w14:textId="77777777" w:rsidR="00097DEB" w:rsidRPr="005E0DEF" w:rsidRDefault="00097DEB" w:rsidP="00AE28B9">
            <w:pPr>
              <w:tabs>
                <w:tab w:val="left" w:pos="288"/>
                <w:tab w:val="left" w:pos="576"/>
                <w:tab w:val="left" w:pos="864"/>
                <w:tab w:val="left" w:pos="1152"/>
              </w:tabs>
              <w:spacing w:before="40" w:after="40" w:line="200" w:lineRule="exact"/>
              <w:ind w:left="576" w:right="40" w:hanging="576"/>
              <w:rPr>
                <w:sz w:val="17"/>
                <w:szCs w:val="17"/>
              </w:rPr>
            </w:pPr>
            <w:r w:rsidRPr="005E0DEF">
              <w:rPr>
                <w:sz w:val="17"/>
                <w:szCs w:val="17"/>
              </w:rPr>
              <w:tab/>
              <w:t>2.</w:t>
            </w:r>
            <w:r w:rsidRPr="005E0DEF">
              <w:rPr>
                <w:sz w:val="17"/>
                <w:szCs w:val="17"/>
              </w:rPr>
              <w:tab/>
              <w:t>A comprehensive and balanced approach to counter the world drug problem</w:t>
            </w:r>
          </w:p>
        </w:tc>
        <w:tc>
          <w:tcPr>
            <w:tcW w:w="1053" w:type="dxa"/>
            <w:shd w:val="clear" w:color="auto" w:fill="auto"/>
            <w:vAlign w:val="bottom"/>
          </w:tcPr>
          <w:p w14:paraId="285A65E7"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4</w:t>
            </w:r>
          </w:p>
        </w:tc>
        <w:tc>
          <w:tcPr>
            <w:tcW w:w="1080" w:type="dxa"/>
            <w:shd w:val="clear" w:color="auto" w:fill="auto"/>
            <w:vAlign w:val="bottom"/>
          </w:tcPr>
          <w:p w14:paraId="2F0424CA"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4D041301"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3059DAFE"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0232FCA6"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79130C85"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sidDel="00FF0211">
              <w:rPr>
                <w:sz w:val="17"/>
                <w:szCs w:val="17"/>
              </w:rPr>
              <w:t>4</w:t>
            </w:r>
          </w:p>
        </w:tc>
      </w:tr>
      <w:tr w:rsidR="00097DEB" w:rsidRPr="005D6E36" w14:paraId="2A8AB59B" w14:textId="77777777" w:rsidTr="00097DEB">
        <w:tc>
          <w:tcPr>
            <w:tcW w:w="3717" w:type="dxa"/>
            <w:shd w:val="clear" w:color="auto" w:fill="auto"/>
            <w:vAlign w:val="bottom"/>
          </w:tcPr>
          <w:p w14:paraId="6DD6F201" w14:textId="77777777" w:rsidR="00097DEB" w:rsidRPr="005E0DEF" w:rsidRDefault="00097DEB" w:rsidP="00AE28B9">
            <w:pPr>
              <w:tabs>
                <w:tab w:val="left" w:pos="288"/>
                <w:tab w:val="left" w:pos="576"/>
                <w:tab w:val="left" w:pos="864"/>
                <w:tab w:val="left" w:pos="1152"/>
              </w:tabs>
              <w:spacing w:before="40" w:after="40" w:line="200" w:lineRule="exact"/>
              <w:ind w:right="40"/>
              <w:rPr>
                <w:sz w:val="17"/>
                <w:szCs w:val="17"/>
              </w:rPr>
            </w:pPr>
            <w:r w:rsidRPr="005E0DEF">
              <w:rPr>
                <w:sz w:val="17"/>
                <w:szCs w:val="17"/>
              </w:rPr>
              <w:tab/>
              <w:t>3.</w:t>
            </w:r>
            <w:r w:rsidRPr="005E0DEF">
              <w:rPr>
                <w:sz w:val="17"/>
                <w:szCs w:val="17"/>
              </w:rPr>
              <w:tab/>
              <w:t>Countering corruption</w:t>
            </w:r>
          </w:p>
        </w:tc>
        <w:tc>
          <w:tcPr>
            <w:tcW w:w="1053" w:type="dxa"/>
            <w:shd w:val="clear" w:color="auto" w:fill="auto"/>
            <w:vAlign w:val="bottom"/>
          </w:tcPr>
          <w:p w14:paraId="6A0F0EC4"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18</w:t>
            </w:r>
          </w:p>
        </w:tc>
        <w:tc>
          <w:tcPr>
            <w:tcW w:w="1080" w:type="dxa"/>
            <w:shd w:val="clear" w:color="auto" w:fill="auto"/>
            <w:vAlign w:val="bottom"/>
          </w:tcPr>
          <w:p w14:paraId="5EB65F86"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157B8E38"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400BBB75"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1D234B6D"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6E1158DB"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sidDel="00FF0211">
              <w:rPr>
                <w:sz w:val="17"/>
                <w:szCs w:val="17"/>
              </w:rPr>
              <w:t>18</w:t>
            </w:r>
          </w:p>
        </w:tc>
      </w:tr>
      <w:tr w:rsidR="00097DEB" w:rsidRPr="005D6E36" w14:paraId="07DD124C" w14:textId="77777777" w:rsidTr="00097DEB">
        <w:tc>
          <w:tcPr>
            <w:tcW w:w="3717" w:type="dxa"/>
            <w:shd w:val="clear" w:color="auto" w:fill="auto"/>
            <w:vAlign w:val="bottom"/>
          </w:tcPr>
          <w:p w14:paraId="2665D274" w14:textId="77777777" w:rsidR="00097DEB" w:rsidRPr="005E0DEF" w:rsidRDefault="00097DEB" w:rsidP="00AE28B9">
            <w:pPr>
              <w:tabs>
                <w:tab w:val="left" w:pos="288"/>
                <w:tab w:val="left" w:pos="576"/>
                <w:tab w:val="left" w:pos="864"/>
                <w:tab w:val="left" w:pos="1152"/>
              </w:tabs>
              <w:spacing w:before="40" w:after="40" w:line="200" w:lineRule="exact"/>
              <w:ind w:right="40"/>
              <w:rPr>
                <w:sz w:val="17"/>
                <w:szCs w:val="17"/>
              </w:rPr>
            </w:pPr>
            <w:r w:rsidRPr="005E0DEF">
              <w:rPr>
                <w:sz w:val="17"/>
                <w:szCs w:val="17"/>
              </w:rPr>
              <w:tab/>
              <w:t>4.</w:t>
            </w:r>
            <w:r w:rsidRPr="005E0DEF">
              <w:rPr>
                <w:sz w:val="17"/>
                <w:szCs w:val="17"/>
              </w:rPr>
              <w:tab/>
              <w:t>Terrorism prevention</w:t>
            </w:r>
          </w:p>
        </w:tc>
        <w:tc>
          <w:tcPr>
            <w:tcW w:w="1053" w:type="dxa"/>
            <w:shd w:val="clear" w:color="auto" w:fill="auto"/>
            <w:vAlign w:val="bottom"/>
          </w:tcPr>
          <w:p w14:paraId="2B476922"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8</w:t>
            </w:r>
          </w:p>
        </w:tc>
        <w:tc>
          <w:tcPr>
            <w:tcW w:w="1080" w:type="dxa"/>
            <w:shd w:val="clear" w:color="auto" w:fill="auto"/>
            <w:vAlign w:val="bottom"/>
          </w:tcPr>
          <w:p w14:paraId="6D9911A5"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2446CE0B"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4B5B5370"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099CC88E"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5EC6B365"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sidDel="00FF0211">
              <w:rPr>
                <w:sz w:val="17"/>
                <w:szCs w:val="17"/>
              </w:rPr>
              <w:t>8</w:t>
            </w:r>
          </w:p>
        </w:tc>
      </w:tr>
      <w:tr w:rsidR="00097DEB" w:rsidRPr="005D6E36" w14:paraId="4CC99334" w14:textId="77777777" w:rsidTr="00097DEB">
        <w:tc>
          <w:tcPr>
            <w:tcW w:w="3717" w:type="dxa"/>
            <w:shd w:val="clear" w:color="auto" w:fill="auto"/>
            <w:vAlign w:val="bottom"/>
          </w:tcPr>
          <w:p w14:paraId="4713909A" w14:textId="77777777" w:rsidR="00097DEB" w:rsidRPr="005E0DEF" w:rsidRDefault="00097DEB" w:rsidP="00AE28B9">
            <w:pPr>
              <w:tabs>
                <w:tab w:val="left" w:pos="288"/>
                <w:tab w:val="left" w:pos="576"/>
                <w:tab w:val="left" w:pos="864"/>
                <w:tab w:val="left" w:pos="1152"/>
              </w:tabs>
              <w:spacing w:before="40" w:after="40" w:line="200" w:lineRule="exact"/>
              <w:ind w:right="40"/>
              <w:rPr>
                <w:sz w:val="17"/>
                <w:szCs w:val="17"/>
              </w:rPr>
            </w:pPr>
            <w:r w:rsidRPr="005E0DEF">
              <w:rPr>
                <w:sz w:val="17"/>
                <w:szCs w:val="17"/>
              </w:rPr>
              <w:tab/>
              <w:t>5.</w:t>
            </w:r>
            <w:r w:rsidRPr="005E0DEF">
              <w:rPr>
                <w:sz w:val="17"/>
                <w:szCs w:val="17"/>
              </w:rPr>
              <w:tab/>
              <w:t>Justice</w:t>
            </w:r>
          </w:p>
        </w:tc>
        <w:tc>
          <w:tcPr>
            <w:tcW w:w="1053" w:type="dxa"/>
            <w:shd w:val="clear" w:color="auto" w:fill="auto"/>
            <w:vAlign w:val="bottom"/>
          </w:tcPr>
          <w:p w14:paraId="549F371D"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8</w:t>
            </w:r>
          </w:p>
        </w:tc>
        <w:tc>
          <w:tcPr>
            <w:tcW w:w="1080" w:type="dxa"/>
            <w:shd w:val="clear" w:color="auto" w:fill="auto"/>
            <w:vAlign w:val="bottom"/>
          </w:tcPr>
          <w:p w14:paraId="7B124533"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06F5A46D"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18B1967C"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6FE6BEF4"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0238816B"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sidDel="00FF0211">
              <w:rPr>
                <w:sz w:val="17"/>
                <w:szCs w:val="17"/>
              </w:rPr>
              <w:t>8</w:t>
            </w:r>
          </w:p>
        </w:tc>
      </w:tr>
      <w:tr w:rsidR="00097DEB" w:rsidRPr="005D6E36" w14:paraId="4615A735" w14:textId="77777777" w:rsidTr="00097DEB">
        <w:tc>
          <w:tcPr>
            <w:tcW w:w="3717" w:type="dxa"/>
            <w:shd w:val="clear" w:color="auto" w:fill="auto"/>
            <w:vAlign w:val="bottom"/>
          </w:tcPr>
          <w:p w14:paraId="6C21079C" w14:textId="77777777" w:rsidR="00097DEB" w:rsidRPr="005E0DEF" w:rsidRDefault="00097DEB" w:rsidP="00AE28B9">
            <w:pPr>
              <w:tabs>
                <w:tab w:val="left" w:pos="288"/>
                <w:tab w:val="left" w:pos="576"/>
                <w:tab w:val="left" w:pos="864"/>
                <w:tab w:val="left" w:pos="1152"/>
              </w:tabs>
              <w:spacing w:before="40" w:after="40" w:line="200" w:lineRule="exact"/>
              <w:ind w:left="576" w:right="40" w:hanging="576"/>
              <w:rPr>
                <w:sz w:val="17"/>
                <w:szCs w:val="17"/>
              </w:rPr>
            </w:pPr>
            <w:r w:rsidRPr="005E0DEF">
              <w:rPr>
                <w:sz w:val="17"/>
                <w:szCs w:val="17"/>
              </w:rPr>
              <w:tab/>
              <w:t>6.</w:t>
            </w:r>
            <w:r w:rsidRPr="005E0DEF">
              <w:rPr>
                <w:sz w:val="17"/>
                <w:szCs w:val="17"/>
              </w:rPr>
              <w:tab/>
              <w:t>Research, trend analysis and forensics</w:t>
            </w:r>
          </w:p>
        </w:tc>
        <w:tc>
          <w:tcPr>
            <w:tcW w:w="1053" w:type="dxa"/>
            <w:shd w:val="clear" w:color="auto" w:fill="auto"/>
            <w:vAlign w:val="bottom"/>
          </w:tcPr>
          <w:p w14:paraId="4A2DD4B9"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19</w:t>
            </w:r>
          </w:p>
        </w:tc>
        <w:tc>
          <w:tcPr>
            <w:tcW w:w="1080" w:type="dxa"/>
            <w:shd w:val="clear" w:color="auto" w:fill="auto"/>
            <w:vAlign w:val="bottom"/>
          </w:tcPr>
          <w:p w14:paraId="5B468A28"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3C2F0F47"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7469DC19"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1C2DABF6"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1F2AC008"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19</w:t>
            </w:r>
          </w:p>
        </w:tc>
      </w:tr>
      <w:tr w:rsidR="00097DEB" w:rsidRPr="005D6E36" w14:paraId="0EB39851" w14:textId="77777777" w:rsidTr="00097DEB">
        <w:tc>
          <w:tcPr>
            <w:tcW w:w="3717" w:type="dxa"/>
            <w:shd w:val="clear" w:color="auto" w:fill="auto"/>
            <w:vAlign w:val="bottom"/>
          </w:tcPr>
          <w:p w14:paraId="47BC6DDA" w14:textId="77777777" w:rsidR="00097DEB" w:rsidRPr="005E0DEF" w:rsidRDefault="00097DEB" w:rsidP="00AE28B9">
            <w:pPr>
              <w:tabs>
                <w:tab w:val="left" w:pos="288"/>
                <w:tab w:val="left" w:pos="576"/>
                <w:tab w:val="left" w:pos="864"/>
                <w:tab w:val="left" w:pos="1152"/>
              </w:tabs>
              <w:spacing w:before="40" w:after="40" w:line="200" w:lineRule="exact"/>
              <w:ind w:right="40"/>
              <w:rPr>
                <w:sz w:val="17"/>
                <w:szCs w:val="17"/>
              </w:rPr>
            </w:pPr>
            <w:r w:rsidRPr="005E0DEF">
              <w:rPr>
                <w:sz w:val="17"/>
                <w:szCs w:val="17"/>
              </w:rPr>
              <w:tab/>
              <w:t>7.</w:t>
            </w:r>
            <w:r w:rsidRPr="005E0DEF">
              <w:rPr>
                <w:sz w:val="17"/>
                <w:szCs w:val="17"/>
              </w:rPr>
              <w:tab/>
              <w:t>Policy support</w:t>
            </w:r>
          </w:p>
        </w:tc>
        <w:tc>
          <w:tcPr>
            <w:tcW w:w="1053" w:type="dxa"/>
            <w:shd w:val="clear" w:color="auto" w:fill="auto"/>
            <w:vAlign w:val="bottom"/>
          </w:tcPr>
          <w:p w14:paraId="22CF169E"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6</w:t>
            </w:r>
          </w:p>
        </w:tc>
        <w:tc>
          <w:tcPr>
            <w:tcW w:w="1080" w:type="dxa"/>
            <w:shd w:val="clear" w:color="auto" w:fill="auto"/>
            <w:vAlign w:val="bottom"/>
          </w:tcPr>
          <w:p w14:paraId="7DA37DBE"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041BD3C5"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3A97D5DA"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6DF3E941"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41485361"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sidDel="00FF0211">
              <w:rPr>
                <w:sz w:val="17"/>
                <w:szCs w:val="17"/>
              </w:rPr>
              <w:t>6</w:t>
            </w:r>
          </w:p>
        </w:tc>
      </w:tr>
      <w:tr w:rsidR="00097DEB" w:rsidRPr="005D6E36" w14:paraId="2B5EE877" w14:textId="77777777" w:rsidTr="00097DEB">
        <w:tc>
          <w:tcPr>
            <w:tcW w:w="3717" w:type="dxa"/>
            <w:shd w:val="clear" w:color="auto" w:fill="auto"/>
            <w:vAlign w:val="bottom"/>
          </w:tcPr>
          <w:p w14:paraId="1AE71A5E" w14:textId="77777777" w:rsidR="00097DEB" w:rsidRPr="005E0DEF" w:rsidRDefault="00097DEB" w:rsidP="00AE28B9">
            <w:pPr>
              <w:tabs>
                <w:tab w:val="left" w:pos="288"/>
                <w:tab w:val="left" w:pos="576"/>
                <w:tab w:val="left" w:pos="864"/>
                <w:tab w:val="left" w:pos="1152"/>
              </w:tabs>
              <w:spacing w:before="40" w:after="40" w:line="200" w:lineRule="exact"/>
              <w:ind w:left="576" w:right="40" w:hanging="576"/>
              <w:rPr>
                <w:sz w:val="17"/>
                <w:szCs w:val="17"/>
              </w:rPr>
            </w:pPr>
            <w:r w:rsidRPr="005E0DEF">
              <w:rPr>
                <w:sz w:val="17"/>
                <w:szCs w:val="17"/>
              </w:rPr>
              <w:tab/>
              <w:t>8.</w:t>
            </w:r>
            <w:r w:rsidRPr="005E0DEF">
              <w:rPr>
                <w:sz w:val="17"/>
                <w:szCs w:val="17"/>
              </w:rPr>
              <w:tab/>
              <w:t>Technical cooperation and field support</w:t>
            </w:r>
          </w:p>
        </w:tc>
        <w:tc>
          <w:tcPr>
            <w:tcW w:w="1053" w:type="dxa"/>
            <w:shd w:val="clear" w:color="auto" w:fill="auto"/>
            <w:vAlign w:val="bottom"/>
          </w:tcPr>
          <w:p w14:paraId="2EEB51CE"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4</w:t>
            </w:r>
          </w:p>
        </w:tc>
        <w:tc>
          <w:tcPr>
            <w:tcW w:w="1080" w:type="dxa"/>
            <w:shd w:val="clear" w:color="auto" w:fill="auto"/>
            <w:vAlign w:val="bottom"/>
          </w:tcPr>
          <w:p w14:paraId="14AE1485"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1080" w:type="dxa"/>
            <w:shd w:val="clear" w:color="auto" w:fill="auto"/>
            <w:vAlign w:val="bottom"/>
          </w:tcPr>
          <w:p w14:paraId="7555ED22"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7C7721BE"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90" w:type="dxa"/>
            <w:shd w:val="clear" w:color="auto" w:fill="auto"/>
            <w:vAlign w:val="bottom"/>
          </w:tcPr>
          <w:p w14:paraId="0156618D"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Pr>
                <w:sz w:val="17"/>
                <w:szCs w:val="17"/>
              </w:rPr>
              <w:t>–</w:t>
            </w:r>
          </w:p>
        </w:tc>
        <w:tc>
          <w:tcPr>
            <w:tcW w:w="940" w:type="dxa"/>
            <w:shd w:val="clear" w:color="auto" w:fill="auto"/>
            <w:vAlign w:val="bottom"/>
          </w:tcPr>
          <w:p w14:paraId="69E90482" w14:textId="77777777" w:rsidR="00097DEB" w:rsidRPr="005E0DEF" w:rsidRDefault="00097DEB" w:rsidP="00AE28B9">
            <w:pPr>
              <w:tabs>
                <w:tab w:val="left" w:pos="288"/>
                <w:tab w:val="left" w:pos="576"/>
                <w:tab w:val="left" w:pos="864"/>
                <w:tab w:val="left" w:pos="1152"/>
              </w:tabs>
              <w:spacing w:before="40" w:after="40" w:line="200" w:lineRule="exact"/>
              <w:ind w:left="144" w:right="43"/>
              <w:jc w:val="right"/>
              <w:rPr>
                <w:sz w:val="17"/>
                <w:szCs w:val="17"/>
              </w:rPr>
            </w:pPr>
            <w:r w:rsidRPr="005E0DEF" w:rsidDel="00FF0211">
              <w:rPr>
                <w:sz w:val="17"/>
                <w:szCs w:val="17"/>
              </w:rPr>
              <w:t>4</w:t>
            </w:r>
          </w:p>
        </w:tc>
      </w:tr>
      <w:tr w:rsidR="00097DEB" w:rsidRPr="005D6E36" w14:paraId="290D094A" w14:textId="77777777" w:rsidTr="00097DEB">
        <w:tc>
          <w:tcPr>
            <w:tcW w:w="3717" w:type="dxa"/>
            <w:tcBorders>
              <w:bottom w:val="single" w:sz="4" w:space="0" w:color="auto"/>
            </w:tcBorders>
            <w:shd w:val="clear" w:color="auto" w:fill="auto"/>
            <w:vAlign w:val="bottom"/>
          </w:tcPr>
          <w:p w14:paraId="7308D81F" w14:textId="77777777" w:rsidR="00097DEB" w:rsidRPr="005E0DEF" w:rsidRDefault="00097DEB" w:rsidP="00AE28B9">
            <w:pPr>
              <w:keepNext/>
              <w:tabs>
                <w:tab w:val="left" w:pos="288"/>
                <w:tab w:val="left" w:pos="576"/>
                <w:tab w:val="left" w:pos="864"/>
                <w:tab w:val="left" w:pos="1152"/>
              </w:tabs>
              <w:spacing w:before="40" w:after="81" w:line="200" w:lineRule="exact"/>
              <w:ind w:left="576" w:hanging="576"/>
              <w:rPr>
                <w:sz w:val="17"/>
                <w:szCs w:val="17"/>
              </w:rPr>
            </w:pPr>
            <w:r w:rsidRPr="005E0DEF">
              <w:rPr>
                <w:sz w:val="17"/>
                <w:szCs w:val="17"/>
              </w:rPr>
              <w:tab/>
              <w:t>9.</w:t>
            </w:r>
            <w:r w:rsidRPr="005E0DEF">
              <w:rPr>
                <w:sz w:val="17"/>
                <w:szCs w:val="17"/>
              </w:rPr>
              <w:tab/>
              <w:t>Provision of secretariat services and substantive support to the United Nations intergovernmental bodies, the International Narcotics Control Board and the United Nations Congress on Crime Prevention and Criminal Justice</w:t>
            </w:r>
          </w:p>
        </w:tc>
        <w:tc>
          <w:tcPr>
            <w:tcW w:w="1053" w:type="dxa"/>
            <w:tcBorders>
              <w:bottom w:val="single" w:sz="4" w:space="0" w:color="auto"/>
            </w:tcBorders>
            <w:shd w:val="clear" w:color="auto" w:fill="auto"/>
            <w:vAlign w:val="bottom"/>
          </w:tcPr>
          <w:p w14:paraId="355814A0" w14:textId="77777777" w:rsidR="00097DEB" w:rsidRPr="005E0DEF" w:rsidRDefault="00097DEB" w:rsidP="00AE28B9">
            <w:pPr>
              <w:keepNext/>
              <w:tabs>
                <w:tab w:val="left" w:pos="288"/>
                <w:tab w:val="left" w:pos="576"/>
                <w:tab w:val="left" w:pos="864"/>
                <w:tab w:val="left" w:pos="1152"/>
              </w:tabs>
              <w:spacing w:before="40" w:after="81" w:line="200" w:lineRule="exact"/>
              <w:ind w:left="144" w:right="43"/>
              <w:jc w:val="right"/>
              <w:rPr>
                <w:sz w:val="17"/>
                <w:szCs w:val="17"/>
              </w:rPr>
            </w:pPr>
            <w:r w:rsidRPr="005E0DEF">
              <w:rPr>
                <w:sz w:val="17"/>
                <w:szCs w:val="17"/>
              </w:rPr>
              <w:t>38</w:t>
            </w:r>
          </w:p>
        </w:tc>
        <w:tc>
          <w:tcPr>
            <w:tcW w:w="1080" w:type="dxa"/>
            <w:tcBorders>
              <w:bottom w:val="single" w:sz="4" w:space="0" w:color="auto"/>
            </w:tcBorders>
            <w:shd w:val="clear" w:color="auto" w:fill="auto"/>
            <w:vAlign w:val="bottom"/>
          </w:tcPr>
          <w:p w14:paraId="0F1BFF3E" w14:textId="77777777" w:rsidR="00097DEB" w:rsidRPr="005E0DEF" w:rsidRDefault="00097DEB" w:rsidP="00AE28B9">
            <w:pPr>
              <w:keepNext/>
              <w:tabs>
                <w:tab w:val="left" w:pos="288"/>
                <w:tab w:val="left" w:pos="576"/>
                <w:tab w:val="left" w:pos="864"/>
                <w:tab w:val="left" w:pos="1152"/>
              </w:tabs>
              <w:spacing w:before="40" w:after="81" w:line="200" w:lineRule="exact"/>
              <w:ind w:left="144" w:right="43"/>
              <w:jc w:val="right"/>
              <w:rPr>
                <w:sz w:val="17"/>
                <w:szCs w:val="17"/>
              </w:rPr>
            </w:pPr>
            <w:r w:rsidRPr="005E0DEF">
              <w:rPr>
                <w:sz w:val="17"/>
                <w:szCs w:val="17"/>
              </w:rPr>
              <w:t>–</w:t>
            </w:r>
          </w:p>
        </w:tc>
        <w:tc>
          <w:tcPr>
            <w:tcW w:w="1080" w:type="dxa"/>
            <w:tcBorders>
              <w:bottom w:val="single" w:sz="4" w:space="0" w:color="auto"/>
            </w:tcBorders>
            <w:shd w:val="clear" w:color="auto" w:fill="auto"/>
            <w:vAlign w:val="bottom"/>
          </w:tcPr>
          <w:p w14:paraId="401B9B15" w14:textId="77777777" w:rsidR="00097DEB" w:rsidRPr="005E0DEF" w:rsidRDefault="00097DEB" w:rsidP="00AE28B9">
            <w:pPr>
              <w:keepNext/>
              <w:tabs>
                <w:tab w:val="left" w:pos="288"/>
                <w:tab w:val="left" w:pos="576"/>
                <w:tab w:val="left" w:pos="864"/>
                <w:tab w:val="left" w:pos="1152"/>
              </w:tabs>
              <w:spacing w:before="40" w:after="81" w:line="200" w:lineRule="exact"/>
              <w:ind w:left="144" w:right="43"/>
              <w:jc w:val="right"/>
              <w:rPr>
                <w:sz w:val="17"/>
                <w:szCs w:val="17"/>
              </w:rPr>
            </w:pPr>
            <w:r w:rsidRPr="005E0DEF">
              <w:rPr>
                <w:sz w:val="17"/>
                <w:szCs w:val="17"/>
              </w:rPr>
              <w:t>–</w:t>
            </w:r>
          </w:p>
        </w:tc>
        <w:tc>
          <w:tcPr>
            <w:tcW w:w="990" w:type="dxa"/>
            <w:tcBorders>
              <w:bottom w:val="single" w:sz="4" w:space="0" w:color="auto"/>
            </w:tcBorders>
            <w:shd w:val="clear" w:color="auto" w:fill="auto"/>
            <w:vAlign w:val="bottom"/>
          </w:tcPr>
          <w:p w14:paraId="7E1938E3" w14:textId="77777777" w:rsidR="00097DEB" w:rsidRPr="005E0DEF" w:rsidRDefault="00097DEB" w:rsidP="00AE28B9">
            <w:pPr>
              <w:keepNext/>
              <w:tabs>
                <w:tab w:val="left" w:pos="288"/>
                <w:tab w:val="left" w:pos="576"/>
                <w:tab w:val="left" w:pos="864"/>
                <w:tab w:val="left" w:pos="1152"/>
              </w:tabs>
              <w:spacing w:before="40" w:after="81" w:line="200" w:lineRule="exact"/>
              <w:ind w:left="144" w:right="43"/>
              <w:jc w:val="right"/>
              <w:rPr>
                <w:sz w:val="17"/>
                <w:szCs w:val="17"/>
              </w:rPr>
            </w:pPr>
            <w:r w:rsidRPr="005E0DEF">
              <w:rPr>
                <w:sz w:val="17"/>
                <w:szCs w:val="17"/>
              </w:rPr>
              <w:t>2</w:t>
            </w:r>
          </w:p>
        </w:tc>
        <w:tc>
          <w:tcPr>
            <w:tcW w:w="990" w:type="dxa"/>
            <w:tcBorders>
              <w:bottom w:val="single" w:sz="4" w:space="0" w:color="auto"/>
            </w:tcBorders>
            <w:shd w:val="clear" w:color="auto" w:fill="auto"/>
            <w:vAlign w:val="bottom"/>
          </w:tcPr>
          <w:p w14:paraId="28A84883" w14:textId="77777777" w:rsidR="00097DEB" w:rsidRPr="005E0DEF" w:rsidRDefault="00097DEB" w:rsidP="00AE28B9">
            <w:pPr>
              <w:keepNext/>
              <w:tabs>
                <w:tab w:val="left" w:pos="288"/>
                <w:tab w:val="left" w:pos="576"/>
                <w:tab w:val="left" w:pos="864"/>
                <w:tab w:val="left" w:pos="1152"/>
              </w:tabs>
              <w:spacing w:before="40" w:after="81" w:line="200" w:lineRule="exact"/>
              <w:ind w:left="144" w:right="43"/>
              <w:jc w:val="right"/>
              <w:rPr>
                <w:sz w:val="17"/>
                <w:szCs w:val="17"/>
              </w:rPr>
            </w:pPr>
            <w:r w:rsidRPr="005E0DEF">
              <w:rPr>
                <w:sz w:val="17"/>
                <w:szCs w:val="17"/>
              </w:rPr>
              <w:t>2</w:t>
            </w:r>
          </w:p>
        </w:tc>
        <w:tc>
          <w:tcPr>
            <w:tcW w:w="940" w:type="dxa"/>
            <w:tcBorders>
              <w:bottom w:val="single" w:sz="4" w:space="0" w:color="auto"/>
            </w:tcBorders>
            <w:shd w:val="clear" w:color="auto" w:fill="auto"/>
            <w:vAlign w:val="bottom"/>
          </w:tcPr>
          <w:p w14:paraId="5AF2A0BB" w14:textId="77777777" w:rsidR="00097DEB" w:rsidRPr="005E0DEF" w:rsidRDefault="00097DEB" w:rsidP="00AE28B9">
            <w:pPr>
              <w:keepNext/>
              <w:tabs>
                <w:tab w:val="left" w:pos="288"/>
                <w:tab w:val="left" w:pos="576"/>
                <w:tab w:val="left" w:pos="864"/>
                <w:tab w:val="left" w:pos="1152"/>
              </w:tabs>
              <w:spacing w:before="40" w:after="81" w:line="200" w:lineRule="exact"/>
              <w:ind w:left="144" w:right="43"/>
              <w:jc w:val="right"/>
              <w:rPr>
                <w:sz w:val="17"/>
                <w:szCs w:val="17"/>
              </w:rPr>
            </w:pPr>
            <w:r w:rsidRPr="005E0DEF">
              <w:rPr>
                <w:sz w:val="17"/>
                <w:szCs w:val="17"/>
              </w:rPr>
              <w:t>40</w:t>
            </w:r>
          </w:p>
        </w:tc>
      </w:tr>
      <w:tr w:rsidR="00097DEB" w:rsidRPr="005D6E36" w14:paraId="32F2B059" w14:textId="77777777" w:rsidTr="00097DEB">
        <w:tc>
          <w:tcPr>
            <w:tcW w:w="3717" w:type="dxa"/>
            <w:tcBorders>
              <w:top w:val="single" w:sz="4" w:space="0" w:color="auto"/>
              <w:bottom w:val="single" w:sz="4" w:space="0" w:color="auto"/>
            </w:tcBorders>
            <w:shd w:val="clear" w:color="auto" w:fill="auto"/>
            <w:vAlign w:val="bottom"/>
          </w:tcPr>
          <w:p w14:paraId="742A302D" w14:textId="77777777" w:rsidR="00097DEB" w:rsidRPr="005E0DEF" w:rsidRDefault="00097DEB" w:rsidP="00AE28B9">
            <w:pPr>
              <w:tabs>
                <w:tab w:val="left" w:pos="288"/>
                <w:tab w:val="left" w:pos="576"/>
                <w:tab w:val="left" w:pos="864"/>
                <w:tab w:val="left" w:pos="1152"/>
              </w:tabs>
              <w:spacing w:before="81" w:after="81" w:line="200" w:lineRule="exact"/>
              <w:ind w:right="40"/>
              <w:rPr>
                <w:b/>
                <w:sz w:val="17"/>
                <w:szCs w:val="17"/>
              </w:rPr>
            </w:pPr>
            <w:r w:rsidRPr="005E0DEF">
              <w:rPr>
                <w:b/>
                <w:sz w:val="17"/>
                <w:szCs w:val="17"/>
              </w:rPr>
              <w:tab/>
              <w:t>Subtotal, C</w:t>
            </w:r>
          </w:p>
        </w:tc>
        <w:tc>
          <w:tcPr>
            <w:tcW w:w="1053" w:type="dxa"/>
            <w:tcBorders>
              <w:top w:val="single" w:sz="4" w:space="0" w:color="auto"/>
              <w:bottom w:val="single" w:sz="4" w:space="0" w:color="auto"/>
            </w:tcBorders>
            <w:shd w:val="clear" w:color="auto" w:fill="auto"/>
            <w:vAlign w:val="bottom"/>
          </w:tcPr>
          <w:p w14:paraId="11871574" w14:textId="77777777" w:rsidR="00097DEB" w:rsidRPr="005E0DEF" w:rsidRDefault="00097DEB" w:rsidP="00AE28B9">
            <w:pPr>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138</w:t>
            </w:r>
          </w:p>
        </w:tc>
        <w:tc>
          <w:tcPr>
            <w:tcW w:w="1080" w:type="dxa"/>
            <w:tcBorders>
              <w:top w:val="single" w:sz="4" w:space="0" w:color="auto"/>
              <w:bottom w:val="single" w:sz="4" w:space="0" w:color="auto"/>
            </w:tcBorders>
            <w:shd w:val="clear" w:color="auto" w:fill="auto"/>
            <w:vAlign w:val="bottom"/>
          </w:tcPr>
          <w:p w14:paraId="064EB439" w14:textId="77777777" w:rsidR="00097DEB" w:rsidRPr="005E0DEF" w:rsidRDefault="00097DEB" w:rsidP="00AE28B9">
            <w:pPr>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w:t>
            </w:r>
          </w:p>
        </w:tc>
        <w:tc>
          <w:tcPr>
            <w:tcW w:w="1080" w:type="dxa"/>
            <w:tcBorders>
              <w:top w:val="single" w:sz="4" w:space="0" w:color="auto"/>
              <w:bottom w:val="single" w:sz="4" w:space="0" w:color="auto"/>
            </w:tcBorders>
            <w:shd w:val="clear" w:color="auto" w:fill="auto"/>
            <w:vAlign w:val="bottom"/>
          </w:tcPr>
          <w:p w14:paraId="1464A136" w14:textId="77777777" w:rsidR="00097DEB" w:rsidRPr="005E0DEF" w:rsidRDefault="00097DEB" w:rsidP="00AE28B9">
            <w:pPr>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w:t>
            </w:r>
          </w:p>
        </w:tc>
        <w:tc>
          <w:tcPr>
            <w:tcW w:w="990" w:type="dxa"/>
            <w:tcBorders>
              <w:top w:val="single" w:sz="4" w:space="0" w:color="auto"/>
              <w:bottom w:val="single" w:sz="4" w:space="0" w:color="auto"/>
            </w:tcBorders>
            <w:shd w:val="clear" w:color="auto" w:fill="auto"/>
            <w:vAlign w:val="bottom"/>
          </w:tcPr>
          <w:p w14:paraId="7389586D" w14:textId="77777777" w:rsidR="00097DEB" w:rsidRPr="005E0DEF" w:rsidRDefault="00097DEB" w:rsidP="00AE28B9">
            <w:pPr>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2</w:t>
            </w:r>
          </w:p>
        </w:tc>
        <w:tc>
          <w:tcPr>
            <w:tcW w:w="990" w:type="dxa"/>
            <w:tcBorders>
              <w:top w:val="single" w:sz="4" w:space="0" w:color="auto"/>
              <w:bottom w:val="single" w:sz="4" w:space="0" w:color="auto"/>
            </w:tcBorders>
            <w:shd w:val="clear" w:color="auto" w:fill="auto"/>
            <w:vAlign w:val="bottom"/>
          </w:tcPr>
          <w:p w14:paraId="77123632" w14:textId="77777777" w:rsidR="00097DEB" w:rsidRPr="005E0DEF" w:rsidRDefault="00097DEB" w:rsidP="00AE28B9">
            <w:pPr>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2</w:t>
            </w:r>
          </w:p>
        </w:tc>
        <w:tc>
          <w:tcPr>
            <w:tcW w:w="940" w:type="dxa"/>
            <w:tcBorders>
              <w:top w:val="single" w:sz="4" w:space="0" w:color="auto"/>
              <w:bottom w:val="single" w:sz="4" w:space="0" w:color="auto"/>
            </w:tcBorders>
            <w:shd w:val="clear" w:color="auto" w:fill="auto"/>
            <w:vAlign w:val="bottom"/>
          </w:tcPr>
          <w:p w14:paraId="10B60BE3" w14:textId="77777777" w:rsidR="00097DEB" w:rsidRPr="005E0DEF" w:rsidRDefault="00097DEB" w:rsidP="00AE28B9">
            <w:pPr>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140</w:t>
            </w:r>
          </w:p>
        </w:tc>
      </w:tr>
      <w:tr w:rsidR="00097DEB" w:rsidRPr="005D6E36" w14:paraId="2BE80BA7" w14:textId="77777777" w:rsidTr="00097DEB">
        <w:tc>
          <w:tcPr>
            <w:tcW w:w="3717" w:type="dxa"/>
            <w:tcBorders>
              <w:bottom w:val="single" w:sz="4" w:space="0" w:color="auto"/>
            </w:tcBorders>
            <w:shd w:val="clear" w:color="auto" w:fill="auto"/>
            <w:vAlign w:val="bottom"/>
          </w:tcPr>
          <w:p w14:paraId="2364189B" w14:textId="77777777" w:rsidR="00097DEB" w:rsidRPr="005E0DEF" w:rsidRDefault="00097DEB" w:rsidP="00AE28B9">
            <w:pPr>
              <w:keepNext/>
              <w:tabs>
                <w:tab w:val="left" w:pos="288"/>
                <w:tab w:val="left" w:pos="576"/>
                <w:tab w:val="left" w:pos="864"/>
                <w:tab w:val="left" w:pos="1152"/>
              </w:tabs>
              <w:spacing w:before="82" w:after="81" w:line="200" w:lineRule="exact"/>
              <w:ind w:right="40"/>
              <w:rPr>
                <w:sz w:val="17"/>
                <w:szCs w:val="17"/>
              </w:rPr>
            </w:pPr>
            <w:r w:rsidRPr="005E0DEF">
              <w:rPr>
                <w:sz w:val="17"/>
                <w:szCs w:val="17"/>
              </w:rPr>
              <w:t>D.</w:t>
            </w:r>
            <w:r w:rsidRPr="005E0DEF">
              <w:rPr>
                <w:sz w:val="17"/>
                <w:szCs w:val="17"/>
              </w:rPr>
              <w:tab/>
              <w:t>Programme support</w:t>
            </w:r>
          </w:p>
        </w:tc>
        <w:tc>
          <w:tcPr>
            <w:tcW w:w="1053" w:type="dxa"/>
            <w:tcBorders>
              <w:bottom w:val="single" w:sz="4" w:space="0" w:color="auto"/>
            </w:tcBorders>
            <w:shd w:val="clear" w:color="auto" w:fill="auto"/>
            <w:vAlign w:val="bottom"/>
          </w:tcPr>
          <w:p w14:paraId="5210B6B8" w14:textId="77777777" w:rsidR="00097DEB" w:rsidRPr="005E0DEF" w:rsidRDefault="00097DEB" w:rsidP="00AE28B9">
            <w:pPr>
              <w:keepNext/>
              <w:tabs>
                <w:tab w:val="left" w:pos="288"/>
                <w:tab w:val="left" w:pos="576"/>
                <w:tab w:val="left" w:pos="864"/>
                <w:tab w:val="left" w:pos="1152"/>
              </w:tabs>
              <w:spacing w:before="82" w:after="81" w:line="200" w:lineRule="exact"/>
              <w:ind w:left="144" w:right="43"/>
              <w:jc w:val="right"/>
              <w:rPr>
                <w:sz w:val="17"/>
                <w:szCs w:val="17"/>
              </w:rPr>
            </w:pPr>
            <w:r w:rsidRPr="005E0DEF">
              <w:rPr>
                <w:sz w:val="17"/>
                <w:szCs w:val="17"/>
              </w:rPr>
              <w:t>–</w:t>
            </w:r>
          </w:p>
        </w:tc>
        <w:tc>
          <w:tcPr>
            <w:tcW w:w="1080" w:type="dxa"/>
            <w:tcBorders>
              <w:bottom w:val="single" w:sz="4" w:space="0" w:color="auto"/>
            </w:tcBorders>
            <w:shd w:val="clear" w:color="auto" w:fill="auto"/>
            <w:vAlign w:val="bottom"/>
          </w:tcPr>
          <w:p w14:paraId="663E8476" w14:textId="77777777" w:rsidR="00097DEB" w:rsidRPr="005E0DEF" w:rsidRDefault="00097DEB" w:rsidP="00AE28B9">
            <w:pPr>
              <w:keepNext/>
              <w:tabs>
                <w:tab w:val="left" w:pos="288"/>
                <w:tab w:val="left" w:pos="576"/>
                <w:tab w:val="left" w:pos="864"/>
                <w:tab w:val="left" w:pos="1152"/>
              </w:tabs>
              <w:spacing w:before="82" w:after="81" w:line="200" w:lineRule="exact"/>
              <w:ind w:left="144" w:right="43"/>
              <w:jc w:val="right"/>
              <w:rPr>
                <w:sz w:val="17"/>
                <w:szCs w:val="17"/>
              </w:rPr>
            </w:pPr>
            <w:r w:rsidRPr="005E0DEF">
              <w:rPr>
                <w:sz w:val="17"/>
                <w:szCs w:val="17"/>
              </w:rPr>
              <w:t>–</w:t>
            </w:r>
          </w:p>
        </w:tc>
        <w:tc>
          <w:tcPr>
            <w:tcW w:w="1080" w:type="dxa"/>
            <w:tcBorders>
              <w:bottom w:val="single" w:sz="4" w:space="0" w:color="auto"/>
            </w:tcBorders>
            <w:shd w:val="clear" w:color="auto" w:fill="auto"/>
            <w:vAlign w:val="bottom"/>
          </w:tcPr>
          <w:p w14:paraId="076C97FC" w14:textId="77777777" w:rsidR="00097DEB" w:rsidRPr="005E0DEF" w:rsidRDefault="00097DEB" w:rsidP="00AE28B9">
            <w:pPr>
              <w:keepNext/>
              <w:tabs>
                <w:tab w:val="left" w:pos="288"/>
                <w:tab w:val="left" w:pos="576"/>
                <w:tab w:val="left" w:pos="864"/>
                <w:tab w:val="left" w:pos="1152"/>
              </w:tabs>
              <w:spacing w:before="82" w:after="81" w:line="200" w:lineRule="exact"/>
              <w:ind w:left="144" w:right="43"/>
              <w:jc w:val="right"/>
              <w:rPr>
                <w:sz w:val="17"/>
                <w:szCs w:val="17"/>
              </w:rPr>
            </w:pPr>
            <w:r w:rsidRPr="005E0DEF">
              <w:rPr>
                <w:sz w:val="17"/>
                <w:szCs w:val="17"/>
              </w:rPr>
              <w:t>–</w:t>
            </w:r>
          </w:p>
        </w:tc>
        <w:tc>
          <w:tcPr>
            <w:tcW w:w="990" w:type="dxa"/>
            <w:tcBorders>
              <w:bottom w:val="single" w:sz="4" w:space="0" w:color="auto"/>
            </w:tcBorders>
            <w:shd w:val="clear" w:color="auto" w:fill="auto"/>
            <w:vAlign w:val="bottom"/>
          </w:tcPr>
          <w:p w14:paraId="6C0F4E59" w14:textId="77777777" w:rsidR="00097DEB" w:rsidRPr="005E0DEF" w:rsidRDefault="00097DEB" w:rsidP="00AE28B9">
            <w:pPr>
              <w:keepNext/>
              <w:tabs>
                <w:tab w:val="left" w:pos="288"/>
                <w:tab w:val="left" w:pos="576"/>
                <w:tab w:val="left" w:pos="864"/>
                <w:tab w:val="left" w:pos="1152"/>
              </w:tabs>
              <w:spacing w:before="82" w:after="81" w:line="200" w:lineRule="exact"/>
              <w:ind w:left="144" w:right="43"/>
              <w:jc w:val="right"/>
              <w:rPr>
                <w:sz w:val="17"/>
                <w:szCs w:val="17"/>
              </w:rPr>
            </w:pPr>
            <w:r w:rsidRPr="005E0DEF">
              <w:rPr>
                <w:sz w:val="17"/>
                <w:szCs w:val="17"/>
              </w:rPr>
              <w:t>–</w:t>
            </w:r>
          </w:p>
        </w:tc>
        <w:tc>
          <w:tcPr>
            <w:tcW w:w="990" w:type="dxa"/>
            <w:tcBorders>
              <w:bottom w:val="single" w:sz="4" w:space="0" w:color="auto"/>
            </w:tcBorders>
            <w:shd w:val="clear" w:color="auto" w:fill="auto"/>
            <w:vAlign w:val="bottom"/>
          </w:tcPr>
          <w:p w14:paraId="223DA831" w14:textId="77777777" w:rsidR="00097DEB" w:rsidRPr="005E0DEF" w:rsidRDefault="00097DEB" w:rsidP="00AE28B9">
            <w:pPr>
              <w:keepNext/>
              <w:tabs>
                <w:tab w:val="left" w:pos="288"/>
                <w:tab w:val="left" w:pos="576"/>
                <w:tab w:val="left" w:pos="864"/>
                <w:tab w:val="left" w:pos="1152"/>
              </w:tabs>
              <w:spacing w:before="82" w:after="81" w:line="200" w:lineRule="exact"/>
              <w:ind w:left="144" w:right="43"/>
              <w:jc w:val="right"/>
              <w:rPr>
                <w:sz w:val="17"/>
                <w:szCs w:val="17"/>
              </w:rPr>
            </w:pPr>
            <w:r w:rsidRPr="005E0DEF">
              <w:rPr>
                <w:sz w:val="17"/>
                <w:szCs w:val="17"/>
              </w:rPr>
              <w:t>–</w:t>
            </w:r>
          </w:p>
        </w:tc>
        <w:tc>
          <w:tcPr>
            <w:tcW w:w="940" w:type="dxa"/>
            <w:tcBorders>
              <w:bottom w:val="single" w:sz="4" w:space="0" w:color="auto"/>
            </w:tcBorders>
            <w:shd w:val="clear" w:color="auto" w:fill="auto"/>
            <w:vAlign w:val="bottom"/>
          </w:tcPr>
          <w:p w14:paraId="326A1D05" w14:textId="77777777" w:rsidR="00097DEB" w:rsidRPr="005E0DEF" w:rsidRDefault="00097DEB" w:rsidP="00AE28B9">
            <w:pPr>
              <w:keepNext/>
              <w:tabs>
                <w:tab w:val="left" w:pos="288"/>
                <w:tab w:val="left" w:pos="576"/>
                <w:tab w:val="left" w:pos="864"/>
                <w:tab w:val="left" w:pos="1152"/>
              </w:tabs>
              <w:spacing w:before="82" w:after="81" w:line="200" w:lineRule="exact"/>
              <w:ind w:left="144" w:right="43"/>
              <w:jc w:val="right"/>
              <w:rPr>
                <w:sz w:val="17"/>
                <w:szCs w:val="17"/>
              </w:rPr>
            </w:pPr>
            <w:r w:rsidRPr="005E0DEF">
              <w:rPr>
                <w:sz w:val="17"/>
                <w:szCs w:val="17"/>
              </w:rPr>
              <w:t>–</w:t>
            </w:r>
          </w:p>
        </w:tc>
      </w:tr>
      <w:tr w:rsidR="00097DEB" w:rsidRPr="005D6E36" w14:paraId="71B674AC" w14:textId="77777777" w:rsidTr="00097DEB">
        <w:tc>
          <w:tcPr>
            <w:tcW w:w="3717" w:type="dxa"/>
            <w:tcBorders>
              <w:top w:val="single" w:sz="4" w:space="0" w:color="auto"/>
              <w:bottom w:val="single" w:sz="12" w:space="0" w:color="auto"/>
            </w:tcBorders>
            <w:shd w:val="clear" w:color="auto" w:fill="auto"/>
            <w:vAlign w:val="bottom"/>
          </w:tcPr>
          <w:p w14:paraId="0013E069" w14:textId="77777777" w:rsidR="00097DEB" w:rsidRPr="005E0DEF" w:rsidRDefault="00097DEB" w:rsidP="00AE28B9">
            <w:pPr>
              <w:keepNext/>
              <w:tabs>
                <w:tab w:val="left" w:pos="288"/>
                <w:tab w:val="left" w:pos="576"/>
                <w:tab w:val="left" w:pos="864"/>
                <w:tab w:val="left" w:pos="1152"/>
              </w:tabs>
              <w:spacing w:before="81" w:after="81" w:line="200" w:lineRule="exact"/>
              <w:ind w:right="40"/>
              <w:rPr>
                <w:b/>
                <w:sz w:val="17"/>
                <w:szCs w:val="17"/>
              </w:rPr>
            </w:pPr>
            <w:r w:rsidRPr="005E0DEF">
              <w:rPr>
                <w:b/>
                <w:sz w:val="17"/>
                <w:szCs w:val="17"/>
              </w:rPr>
              <w:tab/>
              <w:t>Subtotal, 1</w:t>
            </w:r>
          </w:p>
        </w:tc>
        <w:tc>
          <w:tcPr>
            <w:tcW w:w="1053" w:type="dxa"/>
            <w:tcBorders>
              <w:top w:val="single" w:sz="4" w:space="0" w:color="auto"/>
              <w:bottom w:val="single" w:sz="12" w:space="0" w:color="auto"/>
            </w:tcBorders>
            <w:shd w:val="clear" w:color="auto" w:fill="auto"/>
            <w:vAlign w:val="bottom"/>
          </w:tcPr>
          <w:p w14:paraId="1594CE59" w14:textId="77777777" w:rsidR="00097DEB" w:rsidRPr="005E0DEF" w:rsidRDefault="00097DEB" w:rsidP="00AE28B9">
            <w:pPr>
              <w:keepNext/>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142</w:t>
            </w:r>
          </w:p>
        </w:tc>
        <w:tc>
          <w:tcPr>
            <w:tcW w:w="1080" w:type="dxa"/>
            <w:tcBorders>
              <w:top w:val="single" w:sz="4" w:space="0" w:color="auto"/>
              <w:bottom w:val="single" w:sz="12" w:space="0" w:color="auto"/>
            </w:tcBorders>
            <w:shd w:val="clear" w:color="auto" w:fill="auto"/>
            <w:vAlign w:val="bottom"/>
          </w:tcPr>
          <w:p w14:paraId="08BCFAA3" w14:textId="77777777" w:rsidR="00097DEB" w:rsidRPr="005E0DEF" w:rsidRDefault="00097DEB" w:rsidP="00AE28B9">
            <w:pPr>
              <w:keepNext/>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w:t>
            </w:r>
          </w:p>
        </w:tc>
        <w:tc>
          <w:tcPr>
            <w:tcW w:w="1080" w:type="dxa"/>
            <w:tcBorders>
              <w:top w:val="single" w:sz="4" w:space="0" w:color="auto"/>
              <w:bottom w:val="single" w:sz="12" w:space="0" w:color="auto"/>
            </w:tcBorders>
            <w:shd w:val="clear" w:color="auto" w:fill="auto"/>
            <w:vAlign w:val="bottom"/>
          </w:tcPr>
          <w:p w14:paraId="54E7F93A" w14:textId="77777777" w:rsidR="00097DEB" w:rsidRPr="005E0DEF" w:rsidRDefault="00097DEB" w:rsidP="00AE28B9">
            <w:pPr>
              <w:keepNext/>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w:t>
            </w:r>
          </w:p>
        </w:tc>
        <w:tc>
          <w:tcPr>
            <w:tcW w:w="990" w:type="dxa"/>
            <w:tcBorders>
              <w:top w:val="single" w:sz="4" w:space="0" w:color="auto"/>
              <w:bottom w:val="single" w:sz="12" w:space="0" w:color="auto"/>
            </w:tcBorders>
            <w:shd w:val="clear" w:color="auto" w:fill="auto"/>
            <w:vAlign w:val="bottom"/>
          </w:tcPr>
          <w:p w14:paraId="62510EB0" w14:textId="77777777" w:rsidR="00097DEB" w:rsidRPr="005E0DEF" w:rsidRDefault="00097DEB" w:rsidP="00AE28B9">
            <w:pPr>
              <w:keepNext/>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2</w:t>
            </w:r>
          </w:p>
        </w:tc>
        <w:tc>
          <w:tcPr>
            <w:tcW w:w="990" w:type="dxa"/>
            <w:tcBorders>
              <w:top w:val="single" w:sz="4" w:space="0" w:color="auto"/>
              <w:bottom w:val="single" w:sz="12" w:space="0" w:color="auto"/>
            </w:tcBorders>
            <w:shd w:val="clear" w:color="auto" w:fill="auto"/>
            <w:vAlign w:val="bottom"/>
          </w:tcPr>
          <w:p w14:paraId="5AAD5DC9" w14:textId="77777777" w:rsidR="00097DEB" w:rsidRPr="005E0DEF" w:rsidRDefault="00097DEB" w:rsidP="00AE28B9">
            <w:pPr>
              <w:keepNext/>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2</w:t>
            </w:r>
          </w:p>
        </w:tc>
        <w:tc>
          <w:tcPr>
            <w:tcW w:w="940" w:type="dxa"/>
            <w:tcBorders>
              <w:top w:val="single" w:sz="4" w:space="0" w:color="auto"/>
              <w:bottom w:val="single" w:sz="12" w:space="0" w:color="auto"/>
            </w:tcBorders>
            <w:shd w:val="clear" w:color="auto" w:fill="auto"/>
            <w:vAlign w:val="bottom"/>
          </w:tcPr>
          <w:p w14:paraId="47F3DEC8" w14:textId="77777777" w:rsidR="00097DEB" w:rsidRPr="005E0DEF" w:rsidRDefault="00097DEB" w:rsidP="00AE28B9">
            <w:pPr>
              <w:keepNext/>
              <w:tabs>
                <w:tab w:val="left" w:pos="288"/>
                <w:tab w:val="left" w:pos="576"/>
                <w:tab w:val="left" w:pos="864"/>
                <w:tab w:val="left" w:pos="1152"/>
              </w:tabs>
              <w:spacing w:before="81" w:after="81" w:line="200" w:lineRule="exact"/>
              <w:ind w:left="144" w:right="43"/>
              <w:jc w:val="right"/>
              <w:rPr>
                <w:b/>
                <w:sz w:val="17"/>
                <w:szCs w:val="17"/>
              </w:rPr>
            </w:pPr>
            <w:r w:rsidRPr="005E0DEF">
              <w:rPr>
                <w:b/>
                <w:sz w:val="17"/>
                <w:szCs w:val="17"/>
              </w:rPr>
              <w:t>144</w:t>
            </w:r>
          </w:p>
        </w:tc>
      </w:tr>
    </w:tbl>
    <w:p w14:paraId="7FA6D867" w14:textId="77777777" w:rsidR="00097DEB" w:rsidRPr="004E25F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C8D33D" w14:textId="77777777" w:rsidR="00097DEB" w:rsidRPr="00DA16E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iCs/>
          <w:sz w:val="10"/>
          <w:lang w:val="en-GB"/>
        </w:rPr>
      </w:pPr>
    </w:p>
    <w:p w14:paraId="395CB3B0" w14:textId="77777777" w:rsidR="00097DEB" w:rsidRDefault="00097DEB" w:rsidP="00097DEB">
      <w:pPr>
        <w:pStyle w:val="H4"/>
        <w:ind w:right="1260"/>
        <w:rPr>
          <w:lang w:val="en-GB"/>
        </w:rPr>
      </w:pPr>
      <w:r w:rsidRPr="00DA16E0">
        <w:rPr>
          <w:i w:val="0"/>
          <w:iCs/>
          <w:lang w:val="en-GB"/>
        </w:rPr>
        <w:tab/>
        <w:t>(2)</w:t>
      </w:r>
      <w:r w:rsidRPr="00DA16E0">
        <w:rPr>
          <w:lang w:val="en-GB"/>
        </w:rPr>
        <w:tab/>
        <w:t>Extrabudgetary</w:t>
      </w:r>
    </w:p>
    <w:p w14:paraId="34662953" w14:textId="77777777" w:rsidR="00097DEB" w:rsidRPr="00DA16E0"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4C2C71" w14:textId="77777777" w:rsidR="00097DEB" w:rsidRPr="00DA16E0"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3716"/>
        <w:gridCol w:w="1052"/>
        <w:gridCol w:w="1080"/>
        <w:gridCol w:w="2069"/>
        <w:gridCol w:w="993"/>
        <w:gridCol w:w="940"/>
      </w:tblGrid>
      <w:tr w:rsidR="00097DEB" w:rsidRPr="005D6E36" w14:paraId="04341EC4" w14:textId="77777777" w:rsidTr="00097DEB">
        <w:trPr>
          <w:tblHeader/>
        </w:trPr>
        <w:tc>
          <w:tcPr>
            <w:tcW w:w="1887" w:type="pct"/>
            <w:tcBorders>
              <w:top w:val="single" w:sz="4" w:space="0" w:color="auto"/>
              <w:bottom w:val="single" w:sz="12" w:space="0" w:color="auto"/>
            </w:tcBorders>
            <w:shd w:val="clear" w:color="auto" w:fill="auto"/>
            <w:vAlign w:val="bottom"/>
          </w:tcPr>
          <w:p w14:paraId="5B51DC57" w14:textId="77777777" w:rsidR="00097DEB" w:rsidRPr="005E0DEF" w:rsidRDefault="00097DEB" w:rsidP="007638FE">
            <w:pPr>
              <w:keepNext/>
              <w:keepLines/>
              <w:spacing w:before="81" w:after="81" w:line="160" w:lineRule="exact"/>
              <w:ind w:right="40"/>
              <w:rPr>
                <w:rFonts w:eastAsia="Calibri"/>
                <w:i/>
                <w:sz w:val="14"/>
              </w:rPr>
            </w:pPr>
            <w:r w:rsidRPr="005E0DEF">
              <w:rPr>
                <w:rFonts w:eastAsia="Calibri"/>
                <w:i/>
                <w:sz w:val="14"/>
              </w:rPr>
              <w:t>Component/subprogramme</w:t>
            </w:r>
          </w:p>
        </w:tc>
        <w:tc>
          <w:tcPr>
            <w:tcW w:w="534" w:type="pct"/>
            <w:tcBorders>
              <w:top w:val="single" w:sz="4" w:space="0" w:color="auto"/>
              <w:bottom w:val="single" w:sz="12" w:space="0" w:color="auto"/>
            </w:tcBorders>
            <w:vAlign w:val="bottom"/>
          </w:tcPr>
          <w:p w14:paraId="6E7EE805" w14:textId="77777777" w:rsidR="00097DEB" w:rsidRPr="005E0DEF" w:rsidRDefault="00097DEB" w:rsidP="007638FE">
            <w:pPr>
              <w:keepNext/>
              <w:keepLines/>
              <w:spacing w:before="81" w:after="81" w:line="160" w:lineRule="exact"/>
              <w:ind w:left="144" w:right="40"/>
              <w:jc w:val="right"/>
              <w:rPr>
                <w:rFonts w:eastAsia="Calibri"/>
                <w:i/>
                <w:sz w:val="14"/>
              </w:rPr>
            </w:pPr>
            <w:r w:rsidRPr="005E0DEF">
              <w:rPr>
                <w:rFonts w:eastAsia="Calibri"/>
                <w:i/>
                <w:sz w:val="14"/>
              </w:rPr>
              <w:t>2025 estimate</w:t>
            </w:r>
          </w:p>
        </w:tc>
        <w:tc>
          <w:tcPr>
            <w:tcW w:w="548" w:type="pct"/>
            <w:tcBorders>
              <w:top w:val="single" w:sz="4" w:space="0" w:color="auto"/>
              <w:bottom w:val="single" w:sz="12" w:space="0" w:color="auto"/>
            </w:tcBorders>
            <w:shd w:val="clear" w:color="auto" w:fill="auto"/>
            <w:vAlign w:val="bottom"/>
          </w:tcPr>
          <w:p w14:paraId="1597EFAC" w14:textId="77777777" w:rsidR="00097DEB" w:rsidRPr="005E0DEF" w:rsidRDefault="00097DEB" w:rsidP="007638FE">
            <w:pPr>
              <w:keepNext/>
              <w:keepLines/>
              <w:spacing w:before="81" w:after="81" w:line="160" w:lineRule="exact"/>
              <w:ind w:left="144" w:right="40"/>
              <w:jc w:val="right"/>
              <w:rPr>
                <w:rFonts w:eastAsia="Calibri"/>
                <w:i/>
                <w:sz w:val="14"/>
              </w:rPr>
            </w:pPr>
          </w:p>
        </w:tc>
        <w:tc>
          <w:tcPr>
            <w:tcW w:w="1050" w:type="pct"/>
            <w:tcBorders>
              <w:top w:val="single" w:sz="4" w:space="0" w:color="auto"/>
              <w:bottom w:val="single" w:sz="12" w:space="0" w:color="auto"/>
            </w:tcBorders>
            <w:shd w:val="clear" w:color="auto" w:fill="auto"/>
            <w:vAlign w:val="bottom"/>
          </w:tcPr>
          <w:p w14:paraId="00D243AC" w14:textId="77777777" w:rsidR="00097DEB" w:rsidRPr="005E0DEF" w:rsidRDefault="00097DEB" w:rsidP="007638FE">
            <w:pPr>
              <w:keepNext/>
              <w:keepLines/>
              <w:spacing w:before="81" w:after="81" w:line="160" w:lineRule="exact"/>
              <w:ind w:left="144" w:right="40"/>
              <w:jc w:val="right"/>
              <w:rPr>
                <w:rFonts w:eastAsia="Calibri"/>
                <w:i/>
                <w:sz w:val="14"/>
              </w:rPr>
            </w:pPr>
          </w:p>
        </w:tc>
        <w:tc>
          <w:tcPr>
            <w:tcW w:w="504" w:type="pct"/>
            <w:tcBorders>
              <w:top w:val="single" w:sz="4" w:space="0" w:color="auto"/>
              <w:bottom w:val="single" w:sz="12" w:space="0" w:color="auto"/>
            </w:tcBorders>
            <w:shd w:val="clear" w:color="auto" w:fill="auto"/>
            <w:vAlign w:val="bottom"/>
          </w:tcPr>
          <w:p w14:paraId="1D7ADB14" w14:textId="77777777" w:rsidR="00097DEB" w:rsidRPr="005E0DEF" w:rsidRDefault="00097DEB" w:rsidP="007638FE">
            <w:pPr>
              <w:keepNext/>
              <w:keepLines/>
              <w:spacing w:before="81" w:after="81" w:line="160" w:lineRule="exact"/>
              <w:ind w:left="144" w:right="40"/>
              <w:jc w:val="right"/>
              <w:rPr>
                <w:rFonts w:eastAsia="Calibri"/>
                <w:i/>
                <w:sz w:val="14"/>
              </w:rPr>
            </w:pPr>
            <w:r w:rsidRPr="005E0DEF">
              <w:rPr>
                <w:rFonts w:eastAsia="Calibri"/>
                <w:i/>
                <w:sz w:val="14"/>
              </w:rPr>
              <w:t>Change</w:t>
            </w:r>
          </w:p>
        </w:tc>
        <w:tc>
          <w:tcPr>
            <w:tcW w:w="477" w:type="pct"/>
            <w:tcBorders>
              <w:top w:val="single" w:sz="4" w:space="0" w:color="auto"/>
              <w:bottom w:val="single" w:sz="12" w:space="0" w:color="auto"/>
            </w:tcBorders>
            <w:shd w:val="clear" w:color="auto" w:fill="auto"/>
            <w:vAlign w:val="bottom"/>
          </w:tcPr>
          <w:p w14:paraId="0D334D96" w14:textId="77777777" w:rsidR="00097DEB" w:rsidRPr="005E0DEF" w:rsidRDefault="00097DEB" w:rsidP="007638FE">
            <w:pPr>
              <w:keepNext/>
              <w:keepLines/>
              <w:spacing w:before="81" w:after="81" w:line="160" w:lineRule="exact"/>
              <w:ind w:left="144" w:right="40"/>
              <w:jc w:val="right"/>
              <w:rPr>
                <w:rFonts w:eastAsia="Calibri"/>
                <w:i/>
                <w:sz w:val="14"/>
              </w:rPr>
            </w:pPr>
            <w:r w:rsidRPr="005E0DEF">
              <w:rPr>
                <w:rFonts w:eastAsia="Calibri"/>
                <w:i/>
                <w:sz w:val="14"/>
              </w:rPr>
              <w:t xml:space="preserve">2026 </w:t>
            </w:r>
            <w:r w:rsidRPr="005E0DEF">
              <w:rPr>
                <w:rFonts w:eastAsia="Calibri"/>
                <w:i/>
                <w:sz w:val="14"/>
              </w:rPr>
              <w:br/>
              <w:t>estimate</w:t>
            </w:r>
          </w:p>
        </w:tc>
      </w:tr>
      <w:tr w:rsidR="00097DEB" w:rsidRPr="005D6E36" w14:paraId="4FC85853" w14:textId="77777777" w:rsidTr="00097DEB">
        <w:trPr>
          <w:trHeight w:hRule="exact" w:val="115"/>
          <w:tblHeader/>
        </w:trPr>
        <w:tc>
          <w:tcPr>
            <w:tcW w:w="1887" w:type="pct"/>
            <w:tcBorders>
              <w:top w:val="single" w:sz="12" w:space="0" w:color="auto"/>
            </w:tcBorders>
            <w:shd w:val="clear" w:color="auto" w:fill="auto"/>
            <w:vAlign w:val="bottom"/>
          </w:tcPr>
          <w:p w14:paraId="5E8D07ED" w14:textId="77777777" w:rsidR="00097DEB" w:rsidRPr="005E0DEF" w:rsidRDefault="00097DEB" w:rsidP="007638FE">
            <w:pPr>
              <w:keepNext/>
              <w:keepLines/>
              <w:spacing w:before="40" w:after="40" w:line="210" w:lineRule="exact"/>
              <w:ind w:right="40"/>
              <w:rPr>
                <w:rFonts w:eastAsia="Calibri"/>
                <w:sz w:val="17"/>
              </w:rPr>
            </w:pPr>
          </w:p>
        </w:tc>
        <w:tc>
          <w:tcPr>
            <w:tcW w:w="2636" w:type="pct"/>
            <w:gridSpan w:val="4"/>
            <w:tcBorders>
              <w:top w:val="single" w:sz="12" w:space="0" w:color="auto"/>
            </w:tcBorders>
            <w:shd w:val="clear" w:color="auto" w:fill="auto"/>
            <w:vAlign w:val="bottom"/>
          </w:tcPr>
          <w:p w14:paraId="6375F290" w14:textId="77777777" w:rsidR="00097DEB" w:rsidRPr="005E0DEF" w:rsidRDefault="00097DEB" w:rsidP="007638FE">
            <w:pPr>
              <w:keepNext/>
              <w:keepLines/>
              <w:spacing w:before="40" w:after="40" w:line="210" w:lineRule="exact"/>
              <w:ind w:left="144" w:right="40"/>
              <w:jc w:val="right"/>
              <w:rPr>
                <w:rFonts w:eastAsia="Calibri"/>
                <w:sz w:val="17"/>
              </w:rPr>
            </w:pPr>
          </w:p>
        </w:tc>
        <w:tc>
          <w:tcPr>
            <w:tcW w:w="477" w:type="pct"/>
            <w:tcBorders>
              <w:top w:val="single" w:sz="12" w:space="0" w:color="auto"/>
            </w:tcBorders>
            <w:shd w:val="clear" w:color="auto" w:fill="auto"/>
            <w:vAlign w:val="bottom"/>
          </w:tcPr>
          <w:p w14:paraId="3EE77034" w14:textId="77777777" w:rsidR="00097DEB" w:rsidRPr="005E0DEF" w:rsidRDefault="00097DEB" w:rsidP="007638FE">
            <w:pPr>
              <w:keepNext/>
              <w:keepLines/>
              <w:spacing w:before="40" w:after="40" w:line="210" w:lineRule="exact"/>
              <w:ind w:left="144" w:right="40"/>
              <w:jc w:val="right"/>
              <w:rPr>
                <w:rFonts w:eastAsia="Calibri"/>
                <w:sz w:val="17"/>
              </w:rPr>
            </w:pPr>
          </w:p>
        </w:tc>
      </w:tr>
      <w:tr w:rsidR="00097DEB" w:rsidRPr="005D6E36" w14:paraId="1AF54222" w14:textId="77777777" w:rsidTr="00097DEB">
        <w:tc>
          <w:tcPr>
            <w:tcW w:w="1887" w:type="pct"/>
            <w:shd w:val="clear" w:color="auto" w:fill="auto"/>
            <w:vAlign w:val="bottom"/>
          </w:tcPr>
          <w:p w14:paraId="53F15566" w14:textId="77777777" w:rsidR="00097DEB" w:rsidRPr="005E0DEF" w:rsidRDefault="00097DEB" w:rsidP="007638FE">
            <w:pPr>
              <w:keepNext/>
              <w:keepLines/>
              <w:tabs>
                <w:tab w:val="left" w:pos="288"/>
                <w:tab w:val="left" w:pos="576"/>
                <w:tab w:val="left" w:pos="864"/>
                <w:tab w:val="left" w:pos="1152"/>
              </w:tabs>
              <w:spacing w:before="40" w:after="40" w:line="200" w:lineRule="exact"/>
              <w:ind w:left="288" w:right="43" w:hanging="288"/>
              <w:rPr>
                <w:rFonts w:eastAsia="Calibri"/>
                <w:sz w:val="17"/>
                <w:szCs w:val="17"/>
              </w:rPr>
            </w:pPr>
            <w:r w:rsidRPr="005E0DEF">
              <w:rPr>
                <w:rFonts w:eastAsia="Calibri"/>
                <w:sz w:val="17"/>
                <w:szCs w:val="17"/>
              </w:rPr>
              <w:t>A.</w:t>
            </w:r>
            <w:r w:rsidRPr="005E0DEF">
              <w:rPr>
                <w:rFonts w:eastAsia="Calibri"/>
                <w:sz w:val="17"/>
                <w:szCs w:val="17"/>
              </w:rPr>
              <w:tab/>
              <w:t>Policymaking organs</w:t>
            </w:r>
          </w:p>
        </w:tc>
        <w:tc>
          <w:tcPr>
            <w:tcW w:w="534" w:type="pct"/>
            <w:vAlign w:val="bottom"/>
          </w:tcPr>
          <w:p w14:paraId="6C65FD73"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548" w:type="pct"/>
            <w:shd w:val="clear" w:color="auto" w:fill="auto"/>
          </w:tcPr>
          <w:p w14:paraId="1FB904FD"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tcPr>
          <w:p w14:paraId="18011A15"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tcPr>
          <w:p w14:paraId="7D5245A2"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vAlign w:val="bottom"/>
          </w:tcPr>
          <w:p w14:paraId="584645EC"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r>
      <w:tr w:rsidR="00097DEB" w:rsidRPr="005D6E36" w14:paraId="5EB06713" w14:textId="77777777" w:rsidTr="00097DEB">
        <w:tc>
          <w:tcPr>
            <w:tcW w:w="1887" w:type="pct"/>
            <w:shd w:val="clear" w:color="auto" w:fill="auto"/>
            <w:vAlign w:val="bottom"/>
          </w:tcPr>
          <w:p w14:paraId="4DF6CC32" w14:textId="77777777" w:rsidR="00097DEB" w:rsidRPr="005E0DEF" w:rsidRDefault="00097DEB" w:rsidP="007638FE">
            <w:pPr>
              <w:keepNext/>
              <w:keepLines/>
              <w:tabs>
                <w:tab w:val="left" w:pos="288"/>
                <w:tab w:val="left" w:pos="576"/>
                <w:tab w:val="left" w:pos="864"/>
                <w:tab w:val="left" w:pos="1152"/>
              </w:tabs>
              <w:spacing w:before="40" w:after="40" w:line="200" w:lineRule="exact"/>
              <w:ind w:left="288" w:right="43" w:hanging="288"/>
              <w:rPr>
                <w:rFonts w:eastAsia="Calibri"/>
                <w:sz w:val="17"/>
                <w:szCs w:val="17"/>
              </w:rPr>
            </w:pPr>
            <w:r w:rsidRPr="005E0DEF">
              <w:rPr>
                <w:rFonts w:eastAsia="Calibri"/>
                <w:sz w:val="17"/>
                <w:szCs w:val="17"/>
              </w:rPr>
              <w:t>B.</w:t>
            </w:r>
            <w:r w:rsidRPr="005E0DEF">
              <w:rPr>
                <w:rFonts w:eastAsia="Calibri"/>
                <w:sz w:val="17"/>
                <w:szCs w:val="17"/>
              </w:rPr>
              <w:tab/>
              <w:t>Executive direction and management</w:t>
            </w:r>
          </w:p>
        </w:tc>
        <w:tc>
          <w:tcPr>
            <w:tcW w:w="534" w:type="pct"/>
            <w:vAlign w:val="bottom"/>
          </w:tcPr>
          <w:p w14:paraId="10047CB3"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23</w:t>
            </w:r>
          </w:p>
        </w:tc>
        <w:tc>
          <w:tcPr>
            <w:tcW w:w="548" w:type="pct"/>
            <w:shd w:val="clear" w:color="auto" w:fill="auto"/>
          </w:tcPr>
          <w:p w14:paraId="17308D09"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tcPr>
          <w:p w14:paraId="3C9F59FA"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tcPr>
          <w:p w14:paraId="484B9F24"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vAlign w:val="bottom"/>
          </w:tcPr>
          <w:p w14:paraId="18250152"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23</w:t>
            </w:r>
          </w:p>
        </w:tc>
      </w:tr>
      <w:tr w:rsidR="00097DEB" w:rsidRPr="005D6E36" w14:paraId="33BB12D6" w14:textId="77777777" w:rsidTr="00097DEB">
        <w:tc>
          <w:tcPr>
            <w:tcW w:w="1887" w:type="pct"/>
            <w:shd w:val="clear" w:color="auto" w:fill="auto"/>
            <w:vAlign w:val="bottom"/>
          </w:tcPr>
          <w:p w14:paraId="306F3E43" w14:textId="77777777" w:rsidR="00097DEB" w:rsidRPr="005E0DEF" w:rsidRDefault="00097DEB" w:rsidP="007638FE">
            <w:pPr>
              <w:keepNext/>
              <w:keepLines/>
              <w:tabs>
                <w:tab w:val="left" w:pos="288"/>
                <w:tab w:val="left" w:pos="576"/>
                <w:tab w:val="left" w:pos="864"/>
                <w:tab w:val="left" w:pos="1152"/>
              </w:tabs>
              <w:spacing w:before="40" w:after="40" w:line="200" w:lineRule="exact"/>
              <w:ind w:left="288" w:right="43" w:hanging="288"/>
              <w:rPr>
                <w:rFonts w:eastAsia="Calibri"/>
                <w:sz w:val="17"/>
                <w:szCs w:val="17"/>
              </w:rPr>
            </w:pPr>
            <w:r w:rsidRPr="005E0DEF">
              <w:rPr>
                <w:rFonts w:eastAsia="Calibri"/>
                <w:sz w:val="17"/>
                <w:szCs w:val="17"/>
              </w:rPr>
              <w:t>C.</w:t>
            </w:r>
            <w:r w:rsidRPr="005E0DEF">
              <w:rPr>
                <w:rFonts w:eastAsia="Calibri"/>
                <w:sz w:val="17"/>
                <w:szCs w:val="17"/>
              </w:rPr>
              <w:tab/>
              <w:t>Programme of work</w:t>
            </w:r>
          </w:p>
        </w:tc>
        <w:tc>
          <w:tcPr>
            <w:tcW w:w="534" w:type="pct"/>
            <w:vAlign w:val="bottom"/>
          </w:tcPr>
          <w:p w14:paraId="36B45B92"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48" w:type="pct"/>
            <w:shd w:val="clear" w:color="auto" w:fill="auto"/>
          </w:tcPr>
          <w:p w14:paraId="4029B19A"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tcPr>
          <w:p w14:paraId="1A8F3850"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tcPr>
          <w:p w14:paraId="037026F7"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477" w:type="pct"/>
            <w:shd w:val="clear" w:color="auto" w:fill="auto"/>
            <w:vAlign w:val="bottom"/>
          </w:tcPr>
          <w:p w14:paraId="0093734D"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r>
      <w:tr w:rsidR="00097DEB" w:rsidRPr="005D6E36" w14:paraId="6693AF1C" w14:textId="77777777" w:rsidTr="00097DEB">
        <w:tc>
          <w:tcPr>
            <w:tcW w:w="1887" w:type="pct"/>
            <w:shd w:val="clear" w:color="auto" w:fill="auto"/>
          </w:tcPr>
          <w:p w14:paraId="2ACE689F" w14:textId="77777777" w:rsidR="00097DEB" w:rsidRPr="005E0DEF" w:rsidRDefault="00097DEB" w:rsidP="007638FE">
            <w:pPr>
              <w:keepNext/>
              <w:keepLines/>
              <w:tabs>
                <w:tab w:val="left" w:pos="288"/>
                <w:tab w:val="left" w:pos="576"/>
                <w:tab w:val="left" w:pos="864"/>
                <w:tab w:val="left" w:pos="1152"/>
              </w:tabs>
              <w:spacing w:before="40" w:after="40" w:line="200" w:lineRule="exact"/>
              <w:ind w:left="576" w:right="43" w:hanging="576"/>
              <w:rPr>
                <w:rFonts w:eastAsia="Calibri"/>
                <w:sz w:val="17"/>
                <w:szCs w:val="17"/>
              </w:rPr>
            </w:pPr>
            <w:r w:rsidRPr="005E0DEF">
              <w:rPr>
                <w:rFonts w:eastAsia="Calibri"/>
                <w:sz w:val="17"/>
                <w:szCs w:val="17"/>
              </w:rPr>
              <w:tab/>
              <w:t>1.</w:t>
            </w:r>
            <w:r w:rsidRPr="005E0DEF">
              <w:rPr>
                <w:rFonts w:eastAsia="Calibri"/>
                <w:sz w:val="17"/>
                <w:szCs w:val="17"/>
              </w:rPr>
              <w:tab/>
              <w:t>Countering transnational organized crime</w:t>
            </w:r>
          </w:p>
        </w:tc>
        <w:tc>
          <w:tcPr>
            <w:tcW w:w="534" w:type="pct"/>
            <w:vAlign w:val="bottom"/>
          </w:tcPr>
          <w:p w14:paraId="4B9068AD"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234</w:t>
            </w:r>
          </w:p>
        </w:tc>
        <w:tc>
          <w:tcPr>
            <w:tcW w:w="548" w:type="pct"/>
            <w:shd w:val="clear" w:color="auto" w:fill="auto"/>
            <w:vAlign w:val="bottom"/>
          </w:tcPr>
          <w:p w14:paraId="7E0C8CEC"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vAlign w:val="bottom"/>
          </w:tcPr>
          <w:p w14:paraId="42873A9C"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vAlign w:val="bottom"/>
          </w:tcPr>
          <w:p w14:paraId="58E05CB2"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vAlign w:val="bottom"/>
          </w:tcPr>
          <w:p w14:paraId="3250F354" w14:textId="77777777" w:rsidR="00097DEB" w:rsidRPr="005E0DEF" w:rsidRDefault="00097DEB" w:rsidP="007638FE">
            <w:pPr>
              <w:keepNext/>
              <w:keepLines/>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234</w:t>
            </w:r>
          </w:p>
        </w:tc>
      </w:tr>
      <w:tr w:rsidR="00097DEB" w:rsidRPr="005D6E36" w14:paraId="5966FF67" w14:textId="77777777" w:rsidTr="00097DEB">
        <w:tc>
          <w:tcPr>
            <w:tcW w:w="1887" w:type="pct"/>
            <w:shd w:val="clear" w:color="auto" w:fill="auto"/>
          </w:tcPr>
          <w:p w14:paraId="4AB1BDF5" w14:textId="77777777" w:rsidR="00097DEB" w:rsidRPr="005E0DEF" w:rsidRDefault="00097DEB" w:rsidP="007638FE">
            <w:pPr>
              <w:tabs>
                <w:tab w:val="left" w:pos="288"/>
                <w:tab w:val="left" w:pos="576"/>
                <w:tab w:val="left" w:pos="864"/>
                <w:tab w:val="left" w:pos="1152"/>
              </w:tabs>
              <w:spacing w:before="40" w:after="40" w:line="200" w:lineRule="exact"/>
              <w:ind w:left="576" w:right="43" w:hanging="576"/>
              <w:rPr>
                <w:rFonts w:eastAsia="Calibri"/>
                <w:sz w:val="17"/>
                <w:szCs w:val="17"/>
              </w:rPr>
            </w:pPr>
            <w:r w:rsidRPr="005E0DEF">
              <w:rPr>
                <w:rFonts w:eastAsia="Calibri"/>
                <w:sz w:val="17"/>
                <w:szCs w:val="17"/>
              </w:rPr>
              <w:tab/>
              <w:t>2.</w:t>
            </w:r>
            <w:r w:rsidRPr="005E0DEF">
              <w:rPr>
                <w:rFonts w:eastAsia="Calibri"/>
                <w:sz w:val="17"/>
                <w:szCs w:val="17"/>
              </w:rPr>
              <w:tab/>
              <w:t>A comprehensive and balanced approach to counter the world drug problem</w:t>
            </w:r>
          </w:p>
        </w:tc>
        <w:tc>
          <w:tcPr>
            <w:tcW w:w="534" w:type="pct"/>
            <w:vAlign w:val="bottom"/>
          </w:tcPr>
          <w:p w14:paraId="1FD1325A"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39</w:t>
            </w:r>
          </w:p>
        </w:tc>
        <w:tc>
          <w:tcPr>
            <w:tcW w:w="548" w:type="pct"/>
            <w:shd w:val="clear" w:color="auto" w:fill="auto"/>
            <w:vAlign w:val="bottom"/>
          </w:tcPr>
          <w:p w14:paraId="37857213"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vAlign w:val="bottom"/>
          </w:tcPr>
          <w:p w14:paraId="15761267"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vAlign w:val="bottom"/>
          </w:tcPr>
          <w:p w14:paraId="6DACC88A"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vAlign w:val="bottom"/>
          </w:tcPr>
          <w:p w14:paraId="18964F25"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39</w:t>
            </w:r>
          </w:p>
        </w:tc>
      </w:tr>
      <w:tr w:rsidR="00097DEB" w:rsidRPr="005D6E36" w14:paraId="5394E095" w14:textId="77777777" w:rsidTr="00097DEB">
        <w:tc>
          <w:tcPr>
            <w:tcW w:w="1887" w:type="pct"/>
            <w:shd w:val="clear" w:color="auto" w:fill="auto"/>
          </w:tcPr>
          <w:p w14:paraId="5F60FEC3" w14:textId="77777777" w:rsidR="00097DEB" w:rsidRPr="005E0DEF" w:rsidRDefault="00097DEB" w:rsidP="007638FE">
            <w:pPr>
              <w:tabs>
                <w:tab w:val="left" w:pos="288"/>
                <w:tab w:val="left" w:pos="576"/>
                <w:tab w:val="left" w:pos="864"/>
                <w:tab w:val="left" w:pos="1152"/>
              </w:tabs>
              <w:spacing w:before="40" w:after="40" w:line="200" w:lineRule="exact"/>
              <w:ind w:left="288" w:right="43" w:hanging="288"/>
              <w:rPr>
                <w:rFonts w:eastAsia="Calibri"/>
                <w:sz w:val="17"/>
                <w:szCs w:val="17"/>
              </w:rPr>
            </w:pPr>
            <w:r w:rsidRPr="005E0DEF">
              <w:rPr>
                <w:rFonts w:eastAsia="Calibri"/>
                <w:sz w:val="17"/>
                <w:szCs w:val="17"/>
              </w:rPr>
              <w:tab/>
              <w:t>3.</w:t>
            </w:r>
            <w:r w:rsidRPr="005E0DEF">
              <w:rPr>
                <w:rFonts w:eastAsia="Calibri"/>
                <w:sz w:val="17"/>
                <w:szCs w:val="17"/>
              </w:rPr>
              <w:tab/>
              <w:t>Countering corruption</w:t>
            </w:r>
          </w:p>
        </w:tc>
        <w:tc>
          <w:tcPr>
            <w:tcW w:w="534" w:type="pct"/>
          </w:tcPr>
          <w:p w14:paraId="271A71B5"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49</w:t>
            </w:r>
          </w:p>
        </w:tc>
        <w:tc>
          <w:tcPr>
            <w:tcW w:w="548" w:type="pct"/>
            <w:shd w:val="clear" w:color="auto" w:fill="auto"/>
          </w:tcPr>
          <w:p w14:paraId="3C88F1B0"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tcPr>
          <w:p w14:paraId="6CACCAF8"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tcPr>
          <w:p w14:paraId="3BF38AB9"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tcPr>
          <w:p w14:paraId="091DB427"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49</w:t>
            </w:r>
          </w:p>
        </w:tc>
      </w:tr>
      <w:tr w:rsidR="00097DEB" w:rsidRPr="005D6E36" w14:paraId="57D9CF2D" w14:textId="77777777" w:rsidTr="00097DEB">
        <w:tc>
          <w:tcPr>
            <w:tcW w:w="1887" w:type="pct"/>
            <w:shd w:val="clear" w:color="auto" w:fill="auto"/>
          </w:tcPr>
          <w:p w14:paraId="1178989C" w14:textId="77777777" w:rsidR="00097DEB" w:rsidRPr="005E0DEF" w:rsidRDefault="00097DEB" w:rsidP="007638FE">
            <w:pPr>
              <w:tabs>
                <w:tab w:val="left" w:pos="288"/>
                <w:tab w:val="left" w:pos="576"/>
                <w:tab w:val="left" w:pos="864"/>
                <w:tab w:val="left" w:pos="1152"/>
              </w:tabs>
              <w:spacing w:before="40" w:after="40" w:line="200" w:lineRule="exact"/>
              <w:ind w:left="288" w:right="43" w:hanging="288"/>
              <w:rPr>
                <w:rFonts w:eastAsia="Calibri"/>
                <w:sz w:val="17"/>
                <w:szCs w:val="17"/>
              </w:rPr>
            </w:pPr>
            <w:r w:rsidRPr="005E0DEF">
              <w:rPr>
                <w:rFonts w:eastAsia="Calibri"/>
                <w:sz w:val="17"/>
                <w:szCs w:val="17"/>
              </w:rPr>
              <w:tab/>
              <w:t>4.</w:t>
            </w:r>
            <w:r w:rsidRPr="005E0DEF">
              <w:rPr>
                <w:rFonts w:eastAsia="Calibri"/>
                <w:sz w:val="17"/>
                <w:szCs w:val="17"/>
              </w:rPr>
              <w:tab/>
              <w:t>Terrorism prevention</w:t>
            </w:r>
          </w:p>
        </w:tc>
        <w:tc>
          <w:tcPr>
            <w:tcW w:w="534" w:type="pct"/>
          </w:tcPr>
          <w:p w14:paraId="5A836266"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33</w:t>
            </w:r>
          </w:p>
        </w:tc>
        <w:tc>
          <w:tcPr>
            <w:tcW w:w="548" w:type="pct"/>
            <w:shd w:val="clear" w:color="auto" w:fill="auto"/>
          </w:tcPr>
          <w:p w14:paraId="7D62D910"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tcPr>
          <w:p w14:paraId="542E3E3C"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tcPr>
          <w:p w14:paraId="0D1674B8"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tcPr>
          <w:p w14:paraId="3188600E"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33</w:t>
            </w:r>
          </w:p>
        </w:tc>
      </w:tr>
      <w:tr w:rsidR="00097DEB" w:rsidRPr="005D6E36" w14:paraId="0955D7B2" w14:textId="77777777" w:rsidTr="00097DEB">
        <w:tc>
          <w:tcPr>
            <w:tcW w:w="1887" w:type="pct"/>
            <w:shd w:val="clear" w:color="auto" w:fill="auto"/>
          </w:tcPr>
          <w:p w14:paraId="59EDE63C" w14:textId="77777777" w:rsidR="00097DEB" w:rsidRPr="005E0DEF" w:rsidRDefault="00097DEB" w:rsidP="007638FE">
            <w:pPr>
              <w:tabs>
                <w:tab w:val="left" w:pos="288"/>
                <w:tab w:val="left" w:pos="576"/>
                <w:tab w:val="left" w:pos="864"/>
                <w:tab w:val="left" w:pos="1152"/>
              </w:tabs>
              <w:spacing w:before="40" w:after="40" w:line="200" w:lineRule="exact"/>
              <w:ind w:left="288" w:right="43" w:hanging="288"/>
              <w:rPr>
                <w:rFonts w:eastAsia="Calibri"/>
                <w:sz w:val="17"/>
                <w:szCs w:val="17"/>
              </w:rPr>
            </w:pPr>
            <w:r w:rsidRPr="005E0DEF">
              <w:rPr>
                <w:rFonts w:eastAsia="Calibri"/>
                <w:sz w:val="17"/>
                <w:szCs w:val="17"/>
              </w:rPr>
              <w:tab/>
              <w:t>5.</w:t>
            </w:r>
            <w:r w:rsidRPr="005E0DEF">
              <w:rPr>
                <w:rFonts w:eastAsia="Calibri"/>
                <w:sz w:val="17"/>
                <w:szCs w:val="17"/>
              </w:rPr>
              <w:tab/>
              <w:t>Justice</w:t>
            </w:r>
          </w:p>
        </w:tc>
        <w:tc>
          <w:tcPr>
            <w:tcW w:w="534" w:type="pct"/>
          </w:tcPr>
          <w:p w14:paraId="16A6736D"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126</w:t>
            </w:r>
          </w:p>
        </w:tc>
        <w:tc>
          <w:tcPr>
            <w:tcW w:w="548" w:type="pct"/>
            <w:shd w:val="clear" w:color="auto" w:fill="auto"/>
          </w:tcPr>
          <w:p w14:paraId="0AA6D818"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tcPr>
          <w:p w14:paraId="3DBCCCBD"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tcPr>
          <w:p w14:paraId="0F073519"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tcPr>
          <w:p w14:paraId="228CA9AB"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126</w:t>
            </w:r>
          </w:p>
        </w:tc>
      </w:tr>
      <w:tr w:rsidR="00097DEB" w:rsidRPr="005D6E36" w14:paraId="11252C40" w14:textId="77777777" w:rsidTr="00097DEB">
        <w:tc>
          <w:tcPr>
            <w:tcW w:w="1887" w:type="pct"/>
            <w:shd w:val="clear" w:color="auto" w:fill="auto"/>
          </w:tcPr>
          <w:p w14:paraId="3D408196" w14:textId="77777777" w:rsidR="00097DEB" w:rsidRPr="005E0DEF" w:rsidRDefault="00097DEB" w:rsidP="007638FE">
            <w:pPr>
              <w:tabs>
                <w:tab w:val="left" w:pos="288"/>
                <w:tab w:val="left" w:pos="576"/>
                <w:tab w:val="left" w:pos="864"/>
                <w:tab w:val="left" w:pos="1152"/>
              </w:tabs>
              <w:spacing w:before="40" w:after="40" w:line="200" w:lineRule="exact"/>
              <w:ind w:left="576" w:right="43" w:hanging="576"/>
              <w:rPr>
                <w:rFonts w:eastAsia="Calibri"/>
                <w:sz w:val="17"/>
                <w:szCs w:val="17"/>
              </w:rPr>
            </w:pPr>
            <w:r w:rsidRPr="005E0DEF">
              <w:rPr>
                <w:rFonts w:eastAsia="Calibri"/>
                <w:sz w:val="17"/>
                <w:szCs w:val="17"/>
              </w:rPr>
              <w:tab/>
              <w:t>6.</w:t>
            </w:r>
            <w:r w:rsidRPr="005E0DEF">
              <w:rPr>
                <w:rFonts w:eastAsia="Calibri"/>
                <w:sz w:val="17"/>
                <w:szCs w:val="17"/>
              </w:rPr>
              <w:tab/>
              <w:t>Research, trend analysis and forensics</w:t>
            </w:r>
          </w:p>
        </w:tc>
        <w:tc>
          <w:tcPr>
            <w:tcW w:w="534" w:type="pct"/>
            <w:vAlign w:val="bottom"/>
          </w:tcPr>
          <w:p w14:paraId="6EB81AA0"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99</w:t>
            </w:r>
          </w:p>
        </w:tc>
        <w:tc>
          <w:tcPr>
            <w:tcW w:w="548" w:type="pct"/>
            <w:shd w:val="clear" w:color="auto" w:fill="auto"/>
            <w:vAlign w:val="bottom"/>
          </w:tcPr>
          <w:p w14:paraId="27E262BD"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vAlign w:val="bottom"/>
          </w:tcPr>
          <w:p w14:paraId="32F2B4D1"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vAlign w:val="bottom"/>
          </w:tcPr>
          <w:p w14:paraId="240F8CB2"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vAlign w:val="bottom"/>
          </w:tcPr>
          <w:p w14:paraId="0395492E"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99</w:t>
            </w:r>
          </w:p>
        </w:tc>
      </w:tr>
      <w:tr w:rsidR="00097DEB" w:rsidRPr="005D6E36" w14:paraId="7098838D" w14:textId="77777777" w:rsidTr="00097DEB">
        <w:tc>
          <w:tcPr>
            <w:tcW w:w="1887" w:type="pct"/>
            <w:shd w:val="clear" w:color="auto" w:fill="auto"/>
          </w:tcPr>
          <w:p w14:paraId="5A1F521D" w14:textId="77777777" w:rsidR="00097DEB" w:rsidRPr="005E0DEF" w:rsidRDefault="00097DEB" w:rsidP="007638FE">
            <w:pPr>
              <w:tabs>
                <w:tab w:val="left" w:pos="288"/>
                <w:tab w:val="left" w:pos="576"/>
                <w:tab w:val="left" w:pos="864"/>
                <w:tab w:val="left" w:pos="1152"/>
              </w:tabs>
              <w:spacing w:before="40" w:after="40" w:line="200" w:lineRule="exact"/>
              <w:ind w:left="288" w:right="43" w:hanging="288"/>
              <w:rPr>
                <w:rFonts w:eastAsia="Calibri"/>
                <w:sz w:val="17"/>
                <w:szCs w:val="17"/>
              </w:rPr>
            </w:pPr>
            <w:r w:rsidRPr="005E0DEF">
              <w:rPr>
                <w:rFonts w:eastAsia="Calibri"/>
                <w:sz w:val="17"/>
                <w:szCs w:val="17"/>
              </w:rPr>
              <w:tab/>
              <w:t>7.</w:t>
            </w:r>
            <w:r w:rsidRPr="005E0DEF">
              <w:rPr>
                <w:rFonts w:eastAsia="Calibri"/>
                <w:sz w:val="17"/>
                <w:szCs w:val="17"/>
              </w:rPr>
              <w:tab/>
              <w:t>Policy support</w:t>
            </w:r>
          </w:p>
        </w:tc>
        <w:tc>
          <w:tcPr>
            <w:tcW w:w="534" w:type="pct"/>
          </w:tcPr>
          <w:p w14:paraId="7E9E0B95"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37</w:t>
            </w:r>
          </w:p>
        </w:tc>
        <w:tc>
          <w:tcPr>
            <w:tcW w:w="548" w:type="pct"/>
            <w:shd w:val="clear" w:color="auto" w:fill="auto"/>
          </w:tcPr>
          <w:p w14:paraId="102F464C"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tcPr>
          <w:p w14:paraId="00A88C22"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tcPr>
          <w:p w14:paraId="5D14A282"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tcPr>
          <w:p w14:paraId="7BAB2ADE"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37</w:t>
            </w:r>
          </w:p>
        </w:tc>
      </w:tr>
      <w:tr w:rsidR="00097DEB" w:rsidRPr="005D6E36" w14:paraId="4A23177E" w14:textId="77777777" w:rsidTr="00097DEB">
        <w:tc>
          <w:tcPr>
            <w:tcW w:w="1887" w:type="pct"/>
            <w:shd w:val="clear" w:color="auto" w:fill="auto"/>
          </w:tcPr>
          <w:p w14:paraId="25FBB0A2" w14:textId="77777777" w:rsidR="00097DEB" w:rsidRPr="005E0DEF" w:rsidRDefault="00097DEB" w:rsidP="007638FE">
            <w:pPr>
              <w:tabs>
                <w:tab w:val="left" w:pos="288"/>
                <w:tab w:val="left" w:pos="576"/>
                <w:tab w:val="left" w:pos="864"/>
                <w:tab w:val="left" w:pos="1152"/>
              </w:tabs>
              <w:spacing w:before="40" w:after="40" w:line="200" w:lineRule="exact"/>
              <w:ind w:left="576" w:right="43" w:hanging="576"/>
              <w:rPr>
                <w:rFonts w:eastAsia="Calibri"/>
                <w:sz w:val="17"/>
                <w:szCs w:val="17"/>
              </w:rPr>
            </w:pPr>
            <w:r w:rsidRPr="005E0DEF">
              <w:rPr>
                <w:rFonts w:eastAsia="Calibri"/>
                <w:sz w:val="17"/>
                <w:szCs w:val="17"/>
              </w:rPr>
              <w:tab/>
              <w:t>8.</w:t>
            </w:r>
            <w:r w:rsidRPr="005E0DEF">
              <w:rPr>
                <w:rFonts w:eastAsia="Calibri"/>
                <w:sz w:val="17"/>
                <w:szCs w:val="17"/>
              </w:rPr>
              <w:tab/>
              <w:t>Technical cooperation and field support</w:t>
            </w:r>
          </w:p>
        </w:tc>
        <w:tc>
          <w:tcPr>
            <w:tcW w:w="534" w:type="pct"/>
            <w:vAlign w:val="bottom"/>
          </w:tcPr>
          <w:p w14:paraId="43B40CCB"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141</w:t>
            </w:r>
          </w:p>
        </w:tc>
        <w:tc>
          <w:tcPr>
            <w:tcW w:w="548" w:type="pct"/>
            <w:shd w:val="clear" w:color="auto" w:fill="auto"/>
            <w:vAlign w:val="bottom"/>
          </w:tcPr>
          <w:p w14:paraId="6D5BAEB2"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1050" w:type="pct"/>
            <w:shd w:val="clear" w:color="auto" w:fill="auto"/>
            <w:vAlign w:val="bottom"/>
          </w:tcPr>
          <w:p w14:paraId="7149D288"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504" w:type="pct"/>
            <w:shd w:val="clear" w:color="auto" w:fill="auto"/>
            <w:vAlign w:val="bottom"/>
          </w:tcPr>
          <w:p w14:paraId="381E8C97"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w:t>
            </w:r>
          </w:p>
        </w:tc>
        <w:tc>
          <w:tcPr>
            <w:tcW w:w="477" w:type="pct"/>
            <w:shd w:val="clear" w:color="auto" w:fill="auto"/>
            <w:vAlign w:val="bottom"/>
          </w:tcPr>
          <w:p w14:paraId="070446F7" w14:textId="77777777" w:rsidR="00097DEB" w:rsidRPr="005E0DEF" w:rsidRDefault="00097DEB" w:rsidP="007638FE">
            <w:pPr>
              <w:tabs>
                <w:tab w:val="left" w:pos="288"/>
                <w:tab w:val="left" w:pos="576"/>
                <w:tab w:val="left" w:pos="864"/>
                <w:tab w:val="left" w:pos="1152"/>
              </w:tabs>
              <w:spacing w:before="40" w:after="40" w:line="200" w:lineRule="exact"/>
              <w:ind w:left="144" w:right="43"/>
              <w:jc w:val="right"/>
              <w:rPr>
                <w:rFonts w:eastAsia="Calibri"/>
                <w:sz w:val="17"/>
                <w:szCs w:val="17"/>
              </w:rPr>
            </w:pPr>
            <w:r w:rsidRPr="005E0DEF">
              <w:rPr>
                <w:rFonts w:eastAsia="Calibri"/>
                <w:sz w:val="17"/>
                <w:szCs w:val="17"/>
              </w:rPr>
              <w:t>141</w:t>
            </w:r>
          </w:p>
        </w:tc>
      </w:tr>
      <w:tr w:rsidR="00097DEB" w:rsidRPr="005D6E36" w14:paraId="39E54907" w14:textId="77777777" w:rsidTr="00097DEB">
        <w:tc>
          <w:tcPr>
            <w:tcW w:w="1887" w:type="pct"/>
            <w:tcBorders>
              <w:bottom w:val="single" w:sz="4" w:space="0" w:color="auto"/>
            </w:tcBorders>
            <w:shd w:val="clear" w:color="auto" w:fill="auto"/>
          </w:tcPr>
          <w:p w14:paraId="3F492B98" w14:textId="77777777" w:rsidR="00097DEB" w:rsidRPr="005E0DEF" w:rsidRDefault="00097DEB" w:rsidP="00AE28B9">
            <w:pPr>
              <w:keepNext/>
              <w:keepLines/>
              <w:tabs>
                <w:tab w:val="left" w:pos="288"/>
                <w:tab w:val="left" w:pos="576"/>
                <w:tab w:val="left" w:pos="864"/>
                <w:tab w:val="left" w:pos="1152"/>
              </w:tabs>
              <w:spacing w:before="40" w:after="81" w:line="200" w:lineRule="exact"/>
              <w:ind w:left="576" w:hanging="576"/>
              <w:rPr>
                <w:rFonts w:eastAsia="Calibri"/>
                <w:sz w:val="17"/>
                <w:szCs w:val="17"/>
              </w:rPr>
            </w:pPr>
            <w:r w:rsidRPr="005E0DEF">
              <w:rPr>
                <w:rFonts w:eastAsia="Calibri"/>
                <w:sz w:val="17"/>
                <w:szCs w:val="17"/>
              </w:rPr>
              <w:tab/>
              <w:t>9.</w:t>
            </w:r>
            <w:r w:rsidRPr="005E0DEF">
              <w:rPr>
                <w:rFonts w:eastAsia="Calibri"/>
                <w:sz w:val="17"/>
                <w:szCs w:val="17"/>
              </w:rPr>
              <w:tab/>
              <w:t>Provision of secretariat services and substantive support to the United Nations intergovernmental bodies, the International Narcotics Control Board and the United Nations Congress on Crime Prevention and Criminal Justice</w:t>
            </w:r>
          </w:p>
        </w:tc>
        <w:tc>
          <w:tcPr>
            <w:tcW w:w="534" w:type="pct"/>
            <w:tcBorders>
              <w:bottom w:val="single" w:sz="4" w:space="0" w:color="auto"/>
            </w:tcBorders>
            <w:vAlign w:val="bottom"/>
          </w:tcPr>
          <w:p w14:paraId="751A327E" w14:textId="77777777" w:rsidR="00097DEB" w:rsidRPr="005E0DEF" w:rsidRDefault="00097DEB" w:rsidP="00AE28B9">
            <w:pPr>
              <w:keepNext/>
              <w:keepLines/>
              <w:tabs>
                <w:tab w:val="left" w:pos="288"/>
                <w:tab w:val="left" w:pos="576"/>
                <w:tab w:val="left" w:pos="864"/>
                <w:tab w:val="left" w:pos="1152"/>
              </w:tabs>
              <w:spacing w:before="40" w:after="81" w:line="200" w:lineRule="exact"/>
              <w:ind w:left="144" w:right="43"/>
              <w:jc w:val="right"/>
              <w:rPr>
                <w:rFonts w:eastAsia="Calibri"/>
                <w:sz w:val="17"/>
                <w:szCs w:val="17"/>
              </w:rPr>
            </w:pPr>
            <w:r w:rsidRPr="005E0DEF">
              <w:rPr>
                <w:rFonts w:eastAsia="Calibri"/>
                <w:sz w:val="17"/>
                <w:szCs w:val="17"/>
              </w:rPr>
              <w:t>26</w:t>
            </w:r>
          </w:p>
        </w:tc>
        <w:tc>
          <w:tcPr>
            <w:tcW w:w="548" w:type="pct"/>
            <w:tcBorders>
              <w:bottom w:val="single" w:sz="4" w:space="0" w:color="auto"/>
            </w:tcBorders>
            <w:shd w:val="clear" w:color="auto" w:fill="auto"/>
            <w:vAlign w:val="bottom"/>
          </w:tcPr>
          <w:p w14:paraId="09100888" w14:textId="77777777" w:rsidR="00097DEB" w:rsidRPr="005E0DEF" w:rsidRDefault="00097DEB" w:rsidP="00AE28B9">
            <w:pPr>
              <w:keepNext/>
              <w:keepLines/>
              <w:tabs>
                <w:tab w:val="left" w:pos="288"/>
                <w:tab w:val="left" w:pos="576"/>
                <w:tab w:val="left" w:pos="864"/>
                <w:tab w:val="left" w:pos="1152"/>
              </w:tabs>
              <w:spacing w:before="40" w:after="81" w:line="200" w:lineRule="exact"/>
              <w:ind w:left="144" w:right="43"/>
              <w:jc w:val="right"/>
              <w:rPr>
                <w:rFonts w:eastAsia="Calibri"/>
                <w:sz w:val="17"/>
                <w:szCs w:val="17"/>
              </w:rPr>
            </w:pPr>
          </w:p>
        </w:tc>
        <w:tc>
          <w:tcPr>
            <w:tcW w:w="1050" w:type="pct"/>
            <w:tcBorders>
              <w:bottom w:val="single" w:sz="4" w:space="0" w:color="auto"/>
            </w:tcBorders>
            <w:shd w:val="clear" w:color="auto" w:fill="auto"/>
            <w:vAlign w:val="bottom"/>
          </w:tcPr>
          <w:p w14:paraId="47240D84" w14:textId="77777777" w:rsidR="00097DEB" w:rsidRPr="005E0DEF" w:rsidRDefault="00097DEB" w:rsidP="00AE28B9">
            <w:pPr>
              <w:keepNext/>
              <w:keepLines/>
              <w:tabs>
                <w:tab w:val="left" w:pos="288"/>
                <w:tab w:val="left" w:pos="576"/>
                <w:tab w:val="left" w:pos="864"/>
                <w:tab w:val="left" w:pos="1152"/>
              </w:tabs>
              <w:spacing w:before="40" w:after="81" w:line="200" w:lineRule="exact"/>
              <w:ind w:left="144" w:right="43"/>
              <w:jc w:val="right"/>
              <w:rPr>
                <w:rFonts w:eastAsia="Calibri"/>
                <w:sz w:val="17"/>
                <w:szCs w:val="17"/>
              </w:rPr>
            </w:pPr>
          </w:p>
        </w:tc>
        <w:tc>
          <w:tcPr>
            <w:tcW w:w="504" w:type="pct"/>
            <w:tcBorders>
              <w:bottom w:val="single" w:sz="4" w:space="0" w:color="auto"/>
            </w:tcBorders>
            <w:shd w:val="clear" w:color="auto" w:fill="auto"/>
            <w:vAlign w:val="bottom"/>
          </w:tcPr>
          <w:p w14:paraId="4D275F10" w14:textId="77777777" w:rsidR="00097DEB" w:rsidRPr="005E0DEF" w:rsidRDefault="00097DEB" w:rsidP="00AE28B9">
            <w:pPr>
              <w:keepNext/>
              <w:keepLines/>
              <w:tabs>
                <w:tab w:val="left" w:pos="288"/>
                <w:tab w:val="left" w:pos="576"/>
                <w:tab w:val="left" w:pos="864"/>
                <w:tab w:val="left" w:pos="1152"/>
              </w:tabs>
              <w:spacing w:before="40" w:after="81" w:line="200" w:lineRule="exact"/>
              <w:ind w:left="144" w:right="43"/>
              <w:jc w:val="right"/>
              <w:rPr>
                <w:rFonts w:eastAsia="Calibri"/>
                <w:sz w:val="17"/>
                <w:szCs w:val="17"/>
              </w:rPr>
            </w:pPr>
            <w:r w:rsidRPr="005E0DEF">
              <w:rPr>
                <w:rFonts w:eastAsia="Calibri"/>
                <w:sz w:val="17"/>
                <w:szCs w:val="17"/>
              </w:rPr>
              <w:t>–</w:t>
            </w:r>
          </w:p>
        </w:tc>
        <w:tc>
          <w:tcPr>
            <w:tcW w:w="477" w:type="pct"/>
            <w:tcBorders>
              <w:bottom w:val="single" w:sz="4" w:space="0" w:color="auto"/>
            </w:tcBorders>
            <w:shd w:val="clear" w:color="auto" w:fill="auto"/>
            <w:vAlign w:val="bottom"/>
          </w:tcPr>
          <w:p w14:paraId="7A76C80B" w14:textId="77777777" w:rsidR="00097DEB" w:rsidRPr="005E0DEF" w:rsidRDefault="00097DEB" w:rsidP="00AE28B9">
            <w:pPr>
              <w:keepNext/>
              <w:keepLines/>
              <w:tabs>
                <w:tab w:val="left" w:pos="288"/>
                <w:tab w:val="left" w:pos="576"/>
                <w:tab w:val="left" w:pos="864"/>
                <w:tab w:val="left" w:pos="1152"/>
              </w:tabs>
              <w:spacing w:before="40" w:after="81" w:line="200" w:lineRule="exact"/>
              <w:ind w:left="144" w:right="43"/>
              <w:jc w:val="right"/>
              <w:rPr>
                <w:rFonts w:eastAsia="Calibri"/>
                <w:sz w:val="17"/>
                <w:szCs w:val="17"/>
              </w:rPr>
            </w:pPr>
            <w:r w:rsidRPr="005E0DEF">
              <w:rPr>
                <w:rFonts w:eastAsia="Calibri"/>
                <w:sz w:val="17"/>
                <w:szCs w:val="17"/>
              </w:rPr>
              <w:t>26</w:t>
            </w:r>
          </w:p>
        </w:tc>
      </w:tr>
      <w:tr w:rsidR="00097DEB" w:rsidRPr="005D6E36" w14:paraId="5C51395A" w14:textId="77777777" w:rsidTr="00097DEB">
        <w:tc>
          <w:tcPr>
            <w:tcW w:w="1887" w:type="pct"/>
            <w:tcBorders>
              <w:top w:val="single" w:sz="4" w:space="0" w:color="auto"/>
              <w:bottom w:val="single" w:sz="4" w:space="0" w:color="auto"/>
            </w:tcBorders>
            <w:shd w:val="clear" w:color="auto" w:fill="auto"/>
            <w:vAlign w:val="center"/>
          </w:tcPr>
          <w:p w14:paraId="2C2F7546" w14:textId="77777777" w:rsidR="00097DEB" w:rsidRPr="005E0DEF" w:rsidRDefault="00097DEB" w:rsidP="00AE28B9">
            <w:pPr>
              <w:keepNext/>
              <w:keepLines/>
              <w:tabs>
                <w:tab w:val="left" w:pos="288"/>
                <w:tab w:val="left" w:pos="576"/>
                <w:tab w:val="left" w:pos="864"/>
                <w:tab w:val="left" w:pos="1152"/>
              </w:tabs>
              <w:spacing w:before="81" w:after="81" w:line="200" w:lineRule="exact"/>
              <w:ind w:left="288" w:right="43" w:hanging="288"/>
              <w:rPr>
                <w:rFonts w:eastAsia="Calibri"/>
                <w:b/>
                <w:sz w:val="17"/>
                <w:szCs w:val="17"/>
              </w:rPr>
            </w:pPr>
            <w:r w:rsidRPr="005E0DEF">
              <w:rPr>
                <w:rFonts w:eastAsia="Calibri"/>
                <w:b/>
                <w:sz w:val="17"/>
                <w:szCs w:val="17"/>
              </w:rPr>
              <w:tab/>
              <w:t>Subtotal, C</w:t>
            </w:r>
          </w:p>
        </w:tc>
        <w:tc>
          <w:tcPr>
            <w:tcW w:w="534" w:type="pct"/>
            <w:tcBorders>
              <w:top w:val="single" w:sz="4" w:space="0" w:color="auto"/>
              <w:bottom w:val="single" w:sz="4" w:space="0" w:color="auto"/>
            </w:tcBorders>
            <w:shd w:val="clear" w:color="auto" w:fill="auto"/>
            <w:vAlign w:val="center"/>
          </w:tcPr>
          <w:p w14:paraId="33B2CF34" w14:textId="77777777" w:rsidR="00097DEB" w:rsidRPr="005E0DEF" w:rsidRDefault="00097DEB" w:rsidP="00AE28B9">
            <w:pPr>
              <w:keepNext/>
              <w:keepLines/>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b/>
                <w:sz w:val="17"/>
                <w:szCs w:val="17"/>
              </w:rPr>
              <w:t>784</w:t>
            </w:r>
          </w:p>
        </w:tc>
        <w:tc>
          <w:tcPr>
            <w:tcW w:w="548" w:type="pct"/>
            <w:tcBorders>
              <w:top w:val="single" w:sz="4" w:space="0" w:color="auto"/>
              <w:bottom w:val="single" w:sz="4" w:space="0" w:color="auto"/>
            </w:tcBorders>
            <w:shd w:val="clear" w:color="auto" w:fill="auto"/>
            <w:vAlign w:val="center"/>
          </w:tcPr>
          <w:p w14:paraId="6DC3D062" w14:textId="77777777" w:rsidR="00097DEB" w:rsidRPr="005E0DEF" w:rsidRDefault="00097DEB" w:rsidP="00AE28B9">
            <w:pPr>
              <w:keepNext/>
              <w:keepLines/>
              <w:tabs>
                <w:tab w:val="left" w:pos="288"/>
                <w:tab w:val="left" w:pos="576"/>
                <w:tab w:val="left" w:pos="864"/>
                <w:tab w:val="left" w:pos="1152"/>
              </w:tabs>
              <w:spacing w:before="81" w:after="81" w:line="200" w:lineRule="exact"/>
              <w:ind w:left="144" w:right="43"/>
              <w:jc w:val="right"/>
              <w:rPr>
                <w:rFonts w:eastAsia="Calibri"/>
                <w:b/>
                <w:sz w:val="17"/>
                <w:szCs w:val="17"/>
              </w:rPr>
            </w:pPr>
          </w:p>
        </w:tc>
        <w:tc>
          <w:tcPr>
            <w:tcW w:w="1050" w:type="pct"/>
            <w:tcBorders>
              <w:top w:val="single" w:sz="4" w:space="0" w:color="auto"/>
              <w:bottom w:val="single" w:sz="4" w:space="0" w:color="auto"/>
            </w:tcBorders>
            <w:shd w:val="clear" w:color="auto" w:fill="auto"/>
            <w:vAlign w:val="center"/>
          </w:tcPr>
          <w:p w14:paraId="0C1E3F48" w14:textId="77777777" w:rsidR="00097DEB" w:rsidRPr="005E0DEF" w:rsidRDefault="00097DEB" w:rsidP="00AE28B9">
            <w:pPr>
              <w:keepNext/>
              <w:keepLines/>
              <w:tabs>
                <w:tab w:val="left" w:pos="288"/>
                <w:tab w:val="left" w:pos="576"/>
                <w:tab w:val="left" w:pos="864"/>
                <w:tab w:val="left" w:pos="1152"/>
              </w:tabs>
              <w:spacing w:before="81" w:after="81" w:line="200" w:lineRule="exact"/>
              <w:ind w:left="144" w:right="43"/>
              <w:jc w:val="right"/>
              <w:rPr>
                <w:rFonts w:eastAsia="Calibri"/>
                <w:b/>
                <w:sz w:val="17"/>
                <w:szCs w:val="17"/>
              </w:rPr>
            </w:pPr>
          </w:p>
        </w:tc>
        <w:tc>
          <w:tcPr>
            <w:tcW w:w="504" w:type="pct"/>
            <w:tcBorders>
              <w:top w:val="single" w:sz="4" w:space="0" w:color="auto"/>
              <w:bottom w:val="single" w:sz="4" w:space="0" w:color="auto"/>
            </w:tcBorders>
            <w:shd w:val="clear" w:color="auto" w:fill="auto"/>
            <w:vAlign w:val="center"/>
          </w:tcPr>
          <w:p w14:paraId="7F6E7469" w14:textId="77777777" w:rsidR="00097DEB" w:rsidRPr="005E0DEF" w:rsidRDefault="00097DEB" w:rsidP="00AE28B9">
            <w:pPr>
              <w:keepNext/>
              <w:keepLines/>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sz w:val="17"/>
                <w:szCs w:val="17"/>
              </w:rPr>
              <w:t>–</w:t>
            </w:r>
          </w:p>
        </w:tc>
        <w:tc>
          <w:tcPr>
            <w:tcW w:w="477" w:type="pct"/>
            <w:tcBorders>
              <w:top w:val="single" w:sz="4" w:space="0" w:color="auto"/>
              <w:bottom w:val="single" w:sz="4" w:space="0" w:color="auto"/>
            </w:tcBorders>
            <w:shd w:val="clear" w:color="auto" w:fill="auto"/>
            <w:vAlign w:val="center"/>
          </w:tcPr>
          <w:p w14:paraId="4B74D662" w14:textId="77777777" w:rsidR="00097DEB" w:rsidRPr="005E0DEF" w:rsidRDefault="00097DEB" w:rsidP="00AE28B9">
            <w:pPr>
              <w:keepNext/>
              <w:keepLines/>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b/>
                <w:sz w:val="17"/>
                <w:szCs w:val="17"/>
              </w:rPr>
              <w:t>784</w:t>
            </w:r>
          </w:p>
        </w:tc>
      </w:tr>
      <w:tr w:rsidR="00097DEB" w:rsidRPr="005D6E36" w14:paraId="33A3EB22" w14:textId="77777777" w:rsidTr="00097DEB">
        <w:tc>
          <w:tcPr>
            <w:tcW w:w="1887" w:type="pct"/>
            <w:tcBorders>
              <w:top w:val="single" w:sz="4" w:space="0" w:color="auto"/>
              <w:bottom w:val="single" w:sz="4" w:space="0" w:color="auto"/>
            </w:tcBorders>
            <w:shd w:val="clear" w:color="auto" w:fill="auto"/>
            <w:vAlign w:val="bottom"/>
          </w:tcPr>
          <w:p w14:paraId="33122409" w14:textId="77777777" w:rsidR="00097DEB" w:rsidRPr="005E0DEF" w:rsidRDefault="00097DEB" w:rsidP="007638FE">
            <w:pPr>
              <w:tabs>
                <w:tab w:val="left" w:pos="288"/>
                <w:tab w:val="left" w:pos="576"/>
                <w:tab w:val="left" w:pos="864"/>
                <w:tab w:val="left" w:pos="1152"/>
              </w:tabs>
              <w:spacing w:before="81" w:after="81" w:line="200" w:lineRule="exact"/>
              <w:ind w:left="288" w:right="43" w:hanging="288"/>
              <w:rPr>
                <w:rFonts w:eastAsia="Calibri"/>
                <w:b/>
                <w:sz w:val="17"/>
                <w:szCs w:val="17"/>
              </w:rPr>
            </w:pPr>
            <w:r w:rsidRPr="005E0DEF">
              <w:rPr>
                <w:rFonts w:eastAsia="Calibri"/>
                <w:sz w:val="17"/>
                <w:szCs w:val="17"/>
              </w:rPr>
              <w:t>D.</w:t>
            </w:r>
            <w:r w:rsidRPr="005E0DEF">
              <w:rPr>
                <w:rFonts w:eastAsia="Calibri"/>
                <w:sz w:val="17"/>
                <w:szCs w:val="17"/>
              </w:rPr>
              <w:tab/>
              <w:t>Programme support</w:t>
            </w:r>
          </w:p>
        </w:tc>
        <w:tc>
          <w:tcPr>
            <w:tcW w:w="534" w:type="pct"/>
            <w:tcBorders>
              <w:top w:val="single" w:sz="4" w:space="0" w:color="auto"/>
              <w:bottom w:val="single" w:sz="4" w:space="0" w:color="auto"/>
            </w:tcBorders>
            <w:vAlign w:val="bottom"/>
          </w:tcPr>
          <w:p w14:paraId="59FD4E27"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sz w:val="17"/>
                <w:szCs w:val="17"/>
              </w:rPr>
            </w:pPr>
            <w:r w:rsidRPr="005E0DEF">
              <w:rPr>
                <w:rFonts w:eastAsia="Calibri"/>
                <w:sz w:val="17"/>
                <w:szCs w:val="17"/>
              </w:rPr>
              <w:t>34</w:t>
            </w:r>
          </w:p>
        </w:tc>
        <w:tc>
          <w:tcPr>
            <w:tcW w:w="548" w:type="pct"/>
            <w:tcBorders>
              <w:top w:val="single" w:sz="4" w:space="0" w:color="auto"/>
              <w:bottom w:val="single" w:sz="4" w:space="0" w:color="auto"/>
            </w:tcBorders>
            <w:shd w:val="clear" w:color="auto" w:fill="auto"/>
          </w:tcPr>
          <w:p w14:paraId="65AC02AF"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sz w:val="17"/>
                <w:szCs w:val="17"/>
              </w:rPr>
            </w:pPr>
          </w:p>
        </w:tc>
        <w:tc>
          <w:tcPr>
            <w:tcW w:w="1050" w:type="pct"/>
            <w:tcBorders>
              <w:top w:val="single" w:sz="4" w:space="0" w:color="auto"/>
              <w:bottom w:val="single" w:sz="4" w:space="0" w:color="auto"/>
            </w:tcBorders>
            <w:shd w:val="clear" w:color="auto" w:fill="auto"/>
          </w:tcPr>
          <w:p w14:paraId="12EFEF95"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sz w:val="17"/>
                <w:szCs w:val="17"/>
              </w:rPr>
            </w:pPr>
          </w:p>
        </w:tc>
        <w:tc>
          <w:tcPr>
            <w:tcW w:w="504" w:type="pct"/>
            <w:tcBorders>
              <w:top w:val="single" w:sz="4" w:space="0" w:color="auto"/>
              <w:bottom w:val="single" w:sz="4" w:space="0" w:color="auto"/>
            </w:tcBorders>
            <w:shd w:val="clear" w:color="auto" w:fill="auto"/>
          </w:tcPr>
          <w:p w14:paraId="19C6F236"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sz w:val="17"/>
                <w:szCs w:val="17"/>
              </w:rPr>
            </w:pPr>
            <w:r w:rsidRPr="005E0DEF">
              <w:rPr>
                <w:rFonts w:eastAsia="Calibri"/>
                <w:sz w:val="17"/>
                <w:szCs w:val="17"/>
              </w:rPr>
              <w:t>–</w:t>
            </w:r>
          </w:p>
        </w:tc>
        <w:tc>
          <w:tcPr>
            <w:tcW w:w="477" w:type="pct"/>
            <w:tcBorders>
              <w:top w:val="single" w:sz="4" w:space="0" w:color="auto"/>
              <w:bottom w:val="single" w:sz="4" w:space="0" w:color="auto"/>
            </w:tcBorders>
            <w:shd w:val="clear" w:color="auto" w:fill="auto"/>
            <w:vAlign w:val="bottom"/>
          </w:tcPr>
          <w:p w14:paraId="0046B53F"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bCs/>
                <w:sz w:val="17"/>
                <w:szCs w:val="17"/>
              </w:rPr>
            </w:pPr>
            <w:r w:rsidRPr="005E0DEF">
              <w:rPr>
                <w:rFonts w:eastAsia="Calibri"/>
                <w:sz w:val="17"/>
                <w:szCs w:val="17"/>
              </w:rPr>
              <w:t>34</w:t>
            </w:r>
          </w:p>
        </w:tc>
      </w:tr>
      <w:tr w:rsidR="00097DEB" w:rsidRPr="005D6E36" w14:paraId="215F325B" w14:textId="77777777" w:rsidTr="00097DEB">
        <w:tc>
          <w:tcPr>
            <w:tcW w:w="1887" w:type="pct"/>
            <w:tcBorders>
              <w:top w:val="single" w:sz="4" w:space="0" w:color="auto"/>
              <w:bottom w:val="single" w:sz="4" w:space="0" w:color="auto"/>
            </w:tcBorders>
            <w:shd w:val="clear" w:color="auto" w:fill="auto"/>
            <w:vAlign w:val="bottom"/>
          </w:tcPr>
          <w:p w14:paraId="32804880" w14:textId="77777777" w:rsidR="00097DEB" w:rsidRPr="005E0DEF" w:rsidRDefault="00097DEB" w:rsidP="007638FE">
            <w:pPr>
              <w:tabs>
                <w:tab w:val="left" w:pos="288"/>
                <w:tab w:val="left" w:pos="576"/>
                <w:tab w:val="left" w:pos="864"/>
                <w:tab w:val="left" w:pos="1152"/>
              </w:tabs>
              <w:spacing w:before="81" w:after="81" w:line="200" w:lineRule="exact"/>
              <w:ind w:left="288" w:right="43" w:hanging="288"/>
              <w:rPr>
                <w:rFonts w:eastAsia="Calibri"/>
                <w:b/>
                <w:sz w:val="17"/>
                <w:szCs w:val="17"/>
              </w:rPr>
            </w:pPr>
            <w:r w:rsidRPr="005E0DEF">
              <w:rPr>
                <w:rFonts w:eastAsia="Calibri"/>
                <w:b/>
                <w:sz w:val="17"/>
                <w:szCs w:val="17"/>
              </w:rPr>
              <w:tab/>
              <w:t>Subtotal, 2</w:t>
            </w:r>
          </w:p>
        </w:tc>
        <w:tc>
          <w:tcPr>
            <w:tcW w:w="534" w:type="pct"/>
            <w:tcBorders>
              <w:top w:val="single" w:sz="4" w:space="0" w:color="auto"/>
              <w:bottom w:val="single" w:sz="4" w:space="0" w:color="auto"/>
            </w:tcBorders>
            <w:vAlign w:val="bottom"/>
          </w:tcPr>
          <w:p w14:paraId="7E6A33DB"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b/>
                <w:sz w:val="17"/>
                <w:szCs w:val="17"/>
              </w:rPr>
              <w:t>841</w:t>
            </w:r>
          </w:p>
        </w:tc>
        <w:tc>
          <w:tcPr>
            <w:tcW w:w="548" w:type="pct"/>
            <w:tcBorders>
              <w:top w:val="single" w:sz="4" w:space="0" w:color="auto"/>
              <w:bottom w:val="single" w:sz="4" w:space="0" w:color="auto"/>
            </w:tcBorders>
            <w:shd w:val="clear" w:color="auto" w:fill="auto"/>
          </w:tcPr>
          <w:p w14:paraId="4B546533"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p>
        </w:tc>
        <w:tc>
          <w:tcPr>
            <w:tcW w:w="1050" w:type="pct"/>
            <w:tcBorders>
              <w:top w:val="single" w:sz="4" w:space="0" w:color="auto"/>
              <w:bottom w:val="single" w:sz="4" w:space="0" w:color="auto"/>
            </w:tcBorders>
            <w:shd w:val="clear" w:color="auto" w:fill="auto"/>
          </w:tcPr>
          <w:p w14:paraId="7FBB2D1D"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p>
        </w:tc>
        <w:tc>
          <w:tcPr>
            <w:tcW w:w="504" w:type="pct"/>
            <w:tcBorders>
              <w:top w:val="single" w:sz="4" w:space="0" w:color="auto"/>
              <w:bottom w:val="single" w:sz="4" w:space="0" w:color="auto"/>
            </w:tcBorders>
            <w:shd w:val="clear" w:color="auto" w:fill="auto"/>
          </w:tcPr>
          <w:p w14:paraId="4ABEBEB3"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sz w:val="17"/>
                <w:szCs w:val="17"/>
              </w:rPr>
              <w:t>–</w:t>
            </w:r>
          </w:p>
        </w:tc>
        <w:tc>
          <w:tcPr>
            <w:tcW w:w="477" w:type="pct"/>
            <w:tcBorders>
              <w:top w:val="single" w:sz="4" w:space="0" w:color="auto"/>
              <w:bottom w:val="single" w:sz="4" w:space="0" w:color="auto"/>
            </w:tcBorders>
            <w:shd w:val="clear" w:color="auto" w:fill="auto"/>
            <w:vAlign w:val="bottom"/>
          </w:tcPr>
          <w:p w14:paraId="12A6BAF6"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b/>
                <w:sz w:val="17"/>
                <w:szCs w:val="17"/>
              </w:rPr>
              <w:t>841</w:t>
            </w:r>
          </w:p>
        </w:tc>
      </w:tr>
      <w:tr w:rsidR="00097DEB" w:rsidRPr="005D6E36" w14:paraId="282B8435" w14:textId="77777777" w:rsidTr="00097DEB">
        <w:tc>
          <w:tcPr>
            <w:tcW w:w="1887" w:type="pct"/>
            <w:tcBorders>
              <w:top w:val="single" w:sz="4" w:space="0" w:color="auto"/>
              <w:bottom w:val="single" w:sz="12" w:space="0" w:color="auto"/>
            </w:tcBorders>
            <w:shd w:val="clear" w:color="auto" w:fill="auto"/>
            <w:vAlign w:val="bottom"/>
          </w:tcPr>
          <w:p w14:paraId="5C1B8F5E" w14:textId="77777777" w:rsidR="00097DEB" w:rsidRPr="005E0DEF" w:rsidRDefault="00097DEB" w:rsidP="007638FE">
            <w:pPr>
              <w:tabs>
                <w:tab w:val="left" w:pos="288"/>
                <w:tab w:val="left" w:pos="576"/>
                <w:tab w:val="left" w:pos="864"/>
                <w:tab w:val="left" w:pos="1152"/>
              </w:tabs>
              <w:spacing w:before="81" w:after="81" w:line="200" w:lineRule="exact"/>
              <w:ind w:left="288" w:right="43" w:hanging="288"/>
              <w:rPr>
                <w:rFonts w:eastAsia="Calibri"/>
                <w:b/>
                <w:sz w:val="17"/>
                <w:szCs w:val="17"/>
              </w:rPr>
            </w:pPr>
            <w:r w:rsidRPr="005E0DEF">
              <w:rPr>
                <w:rFonts w:eastAsia="Calibri"/>
                <w:b/>
                <w:sz w:val="17"/>
                <w:szCs w:val="17"/>
              </w:rPr>
              <w:tab/>
              <w:t>Total (1+2)</w:t>
            </w:r>
          </w:p>
        </w:tc>
        <w:tc>
          <w:tcPr>
            <w:tcW w:w="534" w:type="pct"/>
            <w:tcBorders>
              <w:top w:val="single" w:sz="4" w:space="0" w:color="auto"/>
              <w:bottom w:val="single" w:sz="12" w:space="0" w:color="auto"/>
            </w:tcBorders>
            <w:vAlign w:val="bottom"/>
          </w:tcPr>
          <w:p w14:paraId="2857FFD6"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b/>
                <w:sz w:val="17"/>
                <w:szCs w:val="17"/>
              </w:rPr>
              <w:t>983</w:t>
            </w:r>
          </w:p>
        </w:tc>
        <w:tc>
          <w:tcPr>
            <w:tcW w:w="548" w:type="pct"/>
            <w:tcBorders>
              <w:top w:val="single" w:sz="4" w:space="0" w:color="auto"/>
              <w:bottom w:val="single" w:sz="12" w:space="0" w:color="auto"/>
            </w:tcBorders>
            <w:shd w:val="clear" w:color="auto" w:fill="auto"/>
          </w:tcPr>
          <w:p w14:paraId="52FE83CA"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p>
        </w:tc>
        <w:tc>
          <w:tcPr>
            <w:tcW w:w="1050" w:type="pct"/>
            <w:tcBorders>
              <w:top w:val="single" w:sz="4" w:space="0" w:color="auto"/>
              <w:bottom w:val="single" w:sz="12" w:space="0" w:color="auto"/>
            </w:tcBorders>
            <w:shd w:val="clear" w:color="auto" w:fill="auto"/>
          </w:tcPr>
          <w:p w14:paraId="0912CE6D"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p>
        </w:tc>
        <w:tc>
          <w:tcPr>
            <w:tcW w:w="504" w:type="pct"/>
            <w:tcBorders>
              <w:top w:val="single" w:sz="4" w:space="0" w:color="auto"/>
              <w:bottom w:val="single" w:sz="12" w:space="0" w:color="auto"/>
            </w:tcBorders>
            <w:shd w:val="clear" w:color="auto" w:fill="auto"/>
          </w:tcPr>
          <w:p w14:paraId="3185F09C"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sz w:val="17"/>
                <w:szCs w:val="17"/>
              </w:rPr>
              <w:t>–</w:t>
            </w:r>
          </w:p>
        </w:tc>
        <w:tc>
          <w:tcPr>
            <w:tcW w:w="477" w:type="pct"/>
            <w:tcBorders>
              <w:top w:val="single" w:sz="4" w:space="0" w:color="auto"/>
              <w:bottom w:val="single" w:sz="12" w:space="0" w:color="auto"/>
            </w:tcBorders>
            <w:shd w:val="clear" w:color="auto" w:fill="auto"/>
            <w:vAlign w:val="bottom"/>
          </w:tcPr>
          <w:p w14:paraId="7A6C4F4F" w14:textId="77777777" w:rsidR="00097DEB" w:rsidRPr="005E0DEF" w:rsidRDefault="00097DEB" w:rsidP="007638FE">
            <w:pPr>
              <w:tabs>
                <w:tab w:val="left" w:pos="288"/>
                <w:tab w:val="left" w:pos="576"/>
                <w:tab w:val="left" w:pos="864"/>
                <w:tab w:val="left" w:pos="1152"/>
              </w:tabs>
              <w:spacing w:before="81" w:after="81" w:line="200" w:lineRule="exact"/>
              <w:ind w:left="144" w:right="43"/>
              <w:jc w:val="right"/>
              <w:rPr>
                <w:rFonts w:eastAsia="Calibri"/>
                <w:b/>
                <w:sz w:val="17"/>
                <w:szCs w:val="17"/>
              </w:rPr>
            </w:pPr>
            <w:r w:rsidRPr="005E0DEF">
              <w:rPr>
                <w:rFonts w:eastAsia="Calibri"/>
                <w:b/>
                <w:sz w:val="17"/>
                <w:szCs w:val="17"/>
              </w:rPr>
              <w:t>985</w:t>
            </w:r>
          </w:p>
        </w:tc>
      </w:tr>
    </w:tbl>
    <w:p w14:paraId="287BBE7F" w14:textId="77777777" w:rsidR="00097DEB" w:rsidRPr="005D6E3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47CE6D" w14:textId="77777777" w:rsidR="00097DEB" w:rsidRPr="005D6E3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C6FF98" w14:textId="77777777" w:rsidR="00097DEB" w:rsidRPr="00B853B3" w:rsidRDefault="00097DEB" w:rsidP="00097D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rPr>
      </w:pPr>
      <w:r w:rsidRPr="00B853B3">
        <w:rPr>
          <w:b w:val="0"/>
          <w:bCs/>
        </w:rPr>
        <w:t>Table 16.25</w:t>
      </w:r>
    </w:p>
    <w:p w14:paraId="54483572" w14:textId="77777777" w:rsidR="00097DEB" w:rsidRPr="00667D7D"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67D7D">
        <w:t xml:space="preserve">Overall: evolution of financial and post resources </w:t>
      </w:r>
    </w:p>
    <w:p w14:paraId="71373E56" w14:textId="77777777" w:rsidR="00097DEB" w:rsidRPr="00667D7D" w:rsidRDefault="00097DEB" w:rsidP="00097DEB">
      <w:pPr>
        <w:keepNext/>
        <w:spacing w:line="200" w:lineRule="exact"/>
        <w:rPr>
          <w:sz w:val="14"/>
          <w:szCs w:val="14"/>
        </w:rPr>
      </w:pPr>
      <w:r w:rsidRPr="00667D7D">
        <w:rPr>
          <w:sz w:val="14"/>
          <w:szCs w:val="14"/>
        </w:rPr>
        <w:t>(Thousands of United States dollars/number of posts)</w:t>
      </w:r>
    </w:p>
    <w:p w14:paraId="6F5F66F8" w14:textId="77777777" w:rsidR="00097DEB" w:rsidRPr="00B853B3"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FE3081" w14:textId="77777777" w:rsidR="00097DEB" w:rsidRPr="00B853B3"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06" w:type="dxa"/>
        <w:tblLayout w:type="fixed"/>
        <w:tblCellMar>
          <w:left w:w="0" w:type="dxa"/>
          <w:right w:w="0" w:type="dxa"/>
        </w:tblCellMar>
        <w:tblLook w:val="0000" w:firstRow="0" w:lastRow="0" w:firstColumn="0" w:lastColumn="0" w:noHBand="0" w:noVBand="0"/>
      </w:tblPr>
      <w:tblGrid>
        <w:gridCol w:w="2395"/>
        <w:gridCol w:w="926"/>
        <w:gridCol w:w="928"/>
        <w:gridCol w:w="926"/>
        <w:gridCol w:w="1037"/>
        <w:gridCol w:w="892"/>
        <w:gridCol w:w="892"/>
        <w:gridCol w:w="892"/>
        <w:gridCol w:w="918"/>
      </w:tblGrid>
      <w:tr w:rsidR="00097DEB" w:rsidRPr="00003873" w14:paraId="7AD87A82" w14:textId="77777777" w:rsidTr="00097DEB">
        <w:trPr>
          <w:tblHeader/>
        </w:trPr>
        <w:tc>
          <w:tcPr>
            <w:tcW w:w="1221" w:type="pct"/>
            <w:tcBorders>
              <w:top w:val="single" w:sz="4" w:space="0" w:color="auto"/>
            </w:tcBorders>
            <w:shd w:val="clear" w:color="auto" w:fill="auto"/>
            <w:vAlign w:val="bottom"/>
          </w:tcPr>
          <w:p w14:paraId="67979ACE" w14:textId="77777777" w:rsidR="00097DEB" w:rsidRPr="00412DA8" w:rsidRDefault="00097DEB" w:rsidP="007638FE">
            <w:pPr>
              <w:keepNext/>
              <w:tabs>
                <w:tab w:val="left" w:pos="288"/>
                <w:tab w:val="left" w:pos="576"/>
                <w:tab w:val="left" w:pos="864"/>
                <w:tab w:val="left" w:pos="1152"/>
              </w:tabs>
              <w:spacing w:before="80" w:after="80" w:line="160" w:lineRule="exact"/>
              <w:ind w:right="40"/>
              <w:rPr>
                <w:rFonts w:eastAsia="Calibri"/>
                <w:i/>
                <w:sz w:val="14"/>
              </w:rPr>
            </w:pPr>
          </w:p>
        </w:tc>
        <w:tc>
          <w:tcPr>
            <w:tcW w:w="472" w:type="pct"/>
            <w:tcBorders>
              <w:top w:val="single" w:sz="4" w:space="0" w:color="auto"/>
            </w:tcBorders>
          </w:tcPr>
          <w:p w14:paraId="3E1AB7CA" w14:textId="77777777" w:rsidR="00097DEB" w:rsidRPr="00412DA8" w:rsidRDefault="00097DEB" w:rsidP="007638FE">
            <w:pPr>
              <w:keepNext/>
              <w:spacing w:before="80" w:after="80" w:line="160" w:lineRule="exact"/>
              <w:ind w:left="14" w:right="43"/>
              <w:jc w:val="right"/>
              <w:rPr>
                <w:rFonts w:eastAsia="Times New Roman"/>
                <w:i/>
                <w:sz w:val="14"/>
                <w:szCs w:val="24"/>
              </w:rPr>
            </w:pPr>
          </w:p>
        </w:tc>
        <w:tc>
          <w:tcPr>
            <w:tcW w:w="473" w:type="pct"/>
            <w:tcBorders>
              <w:top w:val="single" w:sz="4" w:space="0" w:color="auto"/>
            </w:tcBorders>
            <w:shd w:val="clear" w:color="auto" w:fill="auto"/>
            <w:vAlign w:val="bottom"/>
          </w:tcPr>
          <w:p w14:paraId="220989E4" w14:textId="77777777" w:rsidR="00097DEB" w:rsidRPr="00412DA8" w:rsidRDefault="00097DEB" w:rsidP="007638FE">
            <w:pPr>
              <w:keepNext/>
              <w:spacing w:before="80" w:after="80" w:line="160" w:lineRule="exact"/>
              <w:ind w:left="14" w:right="43"/>
              <w:jc w:val="right"/>
              <w:rPr>
                <w:rFonts w:eastAsia="Times New Roman"/>
                <w:i/>
                <w:sz w:val="14"/>
                <w:szCs w:val="24"/>
              </w:rPr>
            </w:pPr>
          </w:p>
        </w:tc>
        <w:tc>
          <w:tcPr>
            <w:tcW w:w="2365" w:type="pct"/>
            <w:gridSpan w:val="5"/>
            <w:tcBorders>
              <w:top w:val="single" w:sz="4" w:space="0" w:color="auto"/>
              <w:bottom w:val="single" w:sz="4" w:space="0" w:color="auto"/>
            </w:tcBorders>
            <w:shd w:val="clear" w:color="auto" w:fill="auto"/>
            <w:vAlign w:val="bottom"/>
          </w:tcPr>
          <w:p w14:paraId="62FBAA92" w14:textId="77777777" w:rsidR="00097DEB" w:rsidRPr="00412DA8" w:rsidRDefault="00097DEB" w:rsidP="007638FE">
            <w:pPr>
              <w:keepNext/>
              <w:spacing w:before="80" w:after="80" w:line="160" w:lineRule="exact"/>
              <w:jc w:val="center"/>
              <w:rPr>
                <w:rFonts w:eastAsia="Times New Roman"/>
                <w:i/>
                <w:sz w:val="14"/>
                <w:szCs w:val="24"/>
              </w:rPr>
            </w:pPr>
            <w:r w:rsidRPr="00412DA8">
              <w:rPr>
                <w:rFonts w:eastAsia="Times New Roman"/>
                <w:i/>
                <w:sz w:val="14"/>
                <w:szCs w:val="24"/>
              </w:rPr>
              <w:t>Changes</w:t>
            </w:r>
          </w:p>
        </w:tc>
        <w:tc>
          <w:tcPr>
            <w:tcW w:w="468" w:type="pct"/>
            <w:tcBorders>
              <w:top w:val="single" w:sz="4" w:space="0" w:color="auto"/>
            </w:tcBorders>
            <w:shd w:val="clear" w:color="auto" w:fill="auto"/>
            <w:vAlign w:val="bottom"/>
          </w:tcPr>
          <w:p w14:paraId="6BCB8C76" w14:textId="77777777" w:rsidR="00097DEB" w:rsidRPr="00412DA8" w:rsidRDefault="00097DEB" w:rsidP="007638FE">
            <w:pPr>
              <w:keepNext/>
              <w:spacing w:before="80" w:after="80" w:line="160" w:lineRule="exact"/>
              <w:ind w:left="14" w:right="43"/>
              <w:jc w:val="right"/>
              <w:rPr>
                <w:rFonts w:eastAsia="Times New Roman"/>
                <w:i/>
                <w:sz w:val="14"/>
                <w:szCs w:val="24"/>
              </w:rPr>
            </w:pPr>
          </w:p>
        </w:tc>
      </w:tr>
      <w:tr w:rsidR="00097DEB" w:rsidRPr="00003873" w14:paraId="44E7139C" w14:textId="77777777" w:rsidTr="00097DEB">
        <w:trPr>
          <w:tblHeader/>
        </w:trPr>
        <w:tc>
          <w:tcPr>
            <w:tcW w:w="1221" w:type="pct"/>
            <w:tcBorders>
              <w:bottom w:val="single" w:sz="12" w:space="0" w:color="auto"/>
            </w:tcBorders>
            <w:shd w:val="clear" w:color="auto" w:fill="auto"/>
            <w:vAlign w:val="bottom"/>
          </w:tcPr>
          <w:p w14:paraId="5DE0BFF1" w14:textId="77777777" w:rsidR="00097DEB" w:rsidRPr="00412DA8" w:rsidRDefault="00097DEB" w:rsidP="007638FE">
            <w:pPr>
              <w:keepNext/>
              <w:tabs>
                <w:tab w:val="left" w:pos="288"/>
                <w:tab w:val="left" w:pos="576"/>
                <w:tab w:val="left" w:pos="864"/>
                <w:tab w:val="left" w:pos="1152"/>
              </w:tabs>
              <w:spacing w:before="80" w:after="80" w:line="160" w:lineRule="exact"/>
              <w:ind w:right="40"/>
              <w:rPr>
                <w:rFonts w:eastAsia="Calibri"/>
                <w:i/>
                <w:sz w:val="14"/>
              </w:rPr>
            </w:pPr>
          </w:p>
        </w:tc>
        <w:tc>
          <w:tcPr>
            <w:tcW w:w="472" w:type="pct"/>
            <w:tcBorders>
              <w:bottom w:val="single" w:sz="12" w:space="0" w:color="auto"/>
            </w:tcBorders>
            <w:vAlign w:val="bottom"/>
          </w:tcPr>
          <w:p w14:paraId="12305DFD" w14:textId="77777777" w:rsidR="00097DEB" w:rsidRPr="00412DA8" w:rsidRDefault="00097DEB" w:rsidP="007638FE">
            <w:pPr>
              <w:keepNext/>
              <w:spacing w:before="80" w:after="80" w:line="160" w:lineRule="exact"/>
              <w:ind w:left="14" w:right="43"/>
              <w:jc w:val="right"/>
              <w:rPr>
                <w:rFonts w:eastAsia="Times New Roman"/>
                <w:i/>
                <w:sz w:val="14"/>
                <w:szCs w:val="24"/>
              </w:rPr>
            </w:pPr>
            <w:r w:rsidRPr="00412DA8">
              <w:rPr>
                <w:rFonts w:eastAsia="Times New Roman"/>
                <w:i/>
                <w:sz w:val="14"/>
                <w:szCs w:val="24"/>
              </w:rPr>
              <w:t>2024 expenditure</w:t>
            </w:r>
          </w:p>
        </w:tc>
        <w:tc>
          <w:tcPr>
            <w:tcW w:w="473" w:type="pct"/>
            <w:tcBorders>
              <w:bottom w:val="single" w:sz="12" w:space="0" w:color="auto"/>
            </w:tcBorders>
            <w:shd w:val="clear" w:color="auto" w:fill="auto"/>
            <w:vAlign w:val="bottom"/>
          </w:tcPr>
          <w:p w14:paraId="649279CA" w14:textId="77777777" w:rsidR="00097DEB" w:rsidRPr="00412DA8" w:rsidRDefault="00097DEB" w:rsidP="007638FE">
            <w:pPr>
              <w:keepNext/>
              <w:spacing w:before="80" w:after="80" w:line="160" w:lineRule="exact"/>
              <w:ind w:left="144" w:right="43"/>
              <w:jc w:val="right"/>
              <w:rPr>
                <w:rFonts w:eastAsia="Times New Roman"/>
                <w:i/>
                <w:sz w:val="14"/>
                <w:szCs w:val="24"/>
              </w:rPr>
            </w:pPr>
            <w:r w:rsidRPr="00412DA8">
              <w:rPr>
                <w:rFonts w:eastAsia="Times New Roman"/>
                <w:i/>
                <w:sz w:val="14"/>
                <w:szCs w:val="24"/>
              </w:rPr>
              <w:t>2025 approved</w:t>
            </w:r>
          </w:p>
        </w:tc>
        <w:tc>
          <w:tcPr>
            <w:tcW w:w="472" w:type="pct"/>
            <w:tcBorders>
              <w:top w:val="single" w:sz="4" w:space="0" w:color="auto"/>
              <w:bottom w:val="single" w:sz="12" w:space="0" w:color="auto"/>
            </w:tcBorders>
            <w:shd w:val="clear" w:color="auto" w:fill="auto"/>
            <w:vAlign w:val="bottom"/>
          </w:tcPr>
          <w:p w14:paraId="62573424" w14:textId="77777777" w:rsidR="00097DEB" w:rsidRPr="00412DA8" w:rsidRDefault="00097DEB" w:rsidP="007638FE">
            <w:pPr>
              <w:keepNext/>
              <w:spacing w:before="80" w:after="80" w:line="160" w:lineRule="exact"/>
              <w:ind w:left="14" w:right="43"/>
              <w:jc w:val="right"/>
              <w:rPr>
                <w:rFonts w:eastAsia="Times New Roman"/>
                <w:i/>
                <w:sz w:val="14"/>
                <w:szCs w:val="24"/>
              </w:rPr>
            </w:pPr>
            <w:r w:rsidRPr="00412DA8">
              <w:rPr>
                <w:rFonts w:eastAsia="Times New Roman"/>
                <w:i/>
                <w:sz w:val="14"/>
                <w:szCs w:val="24"/>
              </w:rPr>
              <w:t>Technical adjustments</w:t>
            </w:r>
          </w:p>
        </w:tc>
        <w:tc>
          <w:tcPr>
            <w:tcW w:w="529" w:type="pct"/>
            <w:tcBorders>
              <w:top w:val="single" w:sz="4" w:space="0" w:color="auto"/>
              <w:bottom w:val="single" w:sz="12" w:space="0" w:color="auto"/>
            </w:tcBorders>
            <w:shd w:val="clear" w:color="auto" w:fill="auto"/>
            <w:vAlign w:val="bottom"/>
          </w:tcPr>
          <w:p w14:paraId="46782949" w14:textId="56914C51" w:rsidR="00097DEB" w:rsidRPr="00412DA8" w:rsidRDefault="00097DEB" w:rsidP="007638FE">
            <w:pPr>
              <w:keepNext/>
              <w:spacing w:before="80" w:after="80" w:line="160" w:lineRule="exact"/>
              <w:ind w:left="14" w:right="43"/>
              <w:jc w:val="right"/>
              <w:rPr>
                <w:rFonts w:eastAsia="Times New Roman"/>
                <w:i/>
                <w:sz w:val="14"/>
                <w:szCs w:val="24"/>
              </w:rPr>
            </w:pPr>
            <w:r w:rsidRPr="00412DA8">
              <w:rPr>
                <w:rFonts w:eastAsia="Times New Roman"/>
                <w:i/>
                <w:sz w:val="14"/>
                <w:szCs w:val="24"/>
              </w:rPr>
              <w:t>New/expanded mandates</w:t>
            </w:r>
          </w:p>
        </w:tc>
        <w:tc>
          <w:tcPr>
            <w:tcW w:w="455" w:type="pct"/>
            <w:tcBorders>
              <w:top w:val="single" w:sz="4" w:space="0" w:color="auto"/>
              <w:bottom w:val="single" w:sz="12" w:space="0" w:color="auto"/>
            </w:tcBorders>
            <w:shd w:val="clear" w:color="auto" w:fill="auto"/>
            <w:vAlign w:val="bottom"/>
          </w:tcPr>
          <w:p w14:paraId="0AD4B80E" w14:textId="77777777" w:rsidR="00097DEB" w:rsidRPr="00412DA8" w:rsidRDefault="00097DEB" w:rsidP="007638FE">
            <w:pPr>
              <w:keepNext/>
              <w:spacing w:before="80" w:after="80" w:line="160" w:lineRule="exact"/>
              <w:ind w:left="14" w:right="43"/>
              <w:jc w:val="right"/>
              <w:rPr>
                <w:rFonts w:eastAsia="Times New Roman"/>
                <w:i/>
                <w:sz w:val="14"/>
                <w:szCs w:val="24"/>
              </w:rPr>
            </w:pPr>
            <w:r w:rsidRPr="00412DA8">
              <w:rPr>
                <w:rFonts w:eastAsia="Times New Roman"/>
                <w:i/>
                <w:sz w:val="14"/>
                <w:szCs w:val="24"/>
              </w:rPr>
              <w:t xml:space="preserve">Other </w:t>
            </w:r>
          </w:p>
        </w:tc>
        <w:tc>
          <w:tcPr>
            <w:tcW w:w="455" w:type="pct"/>
            <w:tcBorders>
              <w:top w:val="single" w:sz="4" w:space="0" w:color="auto"/>
              <w:bottom w:val="single" w:sz="12" w:space="0" w:color="auto"/>
            </w:tcBorders>
            <w:shd w:val="clear" w:color="auto" w:fill="auto"/>
            <w:vAlign w:val="bottom"/>
          </w:tcPr>
          <w:p w14:paraId="1DA59F18" w14:textId="77777777" w:rsidR="00097DEB" w:rsidRPr="00412DA8" w:rsidRDefault="00097DEB" w:rsidP="007638FE">
            <w:pPr>
              <w:keepNext/>
              <w:spacing w:before="80" w:after="80" w:line="160" w:lineRule="exact"/>
              <w:ind w:left="14" w:right="43"/>
              <w:jc w:val="right"/>
              <w:rPr>
                <w:rFonts w:eastAsia="Times New Roman"/>
                <w:i/>
                <w:sz w:val="14"/>
                <w:szCs w:val="24"/>
              </w:rPr>
            </w:pPr>
            <w:r w:rsidRPr="00412DA8">
              <w:rPr>
                <w:rFonts w:eastAsia="Times New Roman"/>
                <w:i/>
                <w:sz w:val="14"/>
                <w:szCs w:val="24"/>
              </w:rPr>
              <w:t>Total</w:t>
            </w:r>
          </w:p>
        </w:tc>
        <w:tc>
          <w:tcPr>
            <w:tcW w:w="455" w:type="pct"/>
            <w:tcBorders>
              <w:top w:val="single" w:sz="4" w:space="0" w:color="auto"/>
              <w:bottom w:val="single" w:sz="12" w:space="0" w:color="auto"/>
            </w:tcBorders>
            <w:shd w:val="clear" w:color="auto" w:fill="auto"/>
            <w:vAlign w:val="bottom"/>
          </w:tcPr>
          <w:p w14:paraId="75D5236C" w14:textId="77777777" w:rsidR="00097DEB" w:rsidRPr="00412DA8" w:rsidRDefault="00097DEB" w:rsidP="007638FE">
            <w:pPr>
              <w:keepNext/>
              <w:spacing w:before="80" w:after="80" w:line="160" w:lineRule="exact"/>
              <w:ind w:right="43"/>
              <w:jc w:val="right"/>
              <w:rPr>
                <w:rFonts w:eastAsia="Times New Roman"/>
                <w:i/>
                <w:sz w:val="14"/>
                <w:szCs w:val="24"/>
              </w:rPr>
            </w:pPr>
            <w:r w:rsidRPr="00412DA8">
              <w:rPr>
                <w:rFonts w:eastAsia="Times New Roman"/>
                <w:i/>
                <w:sz w:val="14"/>
                <w:szCs w:val="24"/>
              </w:rPr>
              <w:t>Percentage</w:t>
            </w:r>
          </w:p>
        </w:tc>
        <w:tc>
          <w:tcPr>
            <w:tcW w:w="468" w:type="pct"/>
            <w:tcBorders>
              <w:bottom w:val="single" w:sz="12" w:space="0" w:color="auto"/>
            </w:tcBorders>
            <w:shd w:val="clear" w:color="auto" w:fill="auto"/>
            <w:vAlign w:val="bottom"/>
          </w:tcPr>
          <w:p w14:paraId="0CBCDFEC" w14:textId="77777777" w:rsidR="00097DEB" w:rsidRPr="00412DA8" w:rsidRDefault="00097DEB" w:rsidP="007638FE">
            <w:pPr>
              <w:keepNext/>
              <w:spacing w:before="80" w:after="80" w:line="160" w:lineRule="exact"/>
              <w:ind w:left="14" w:right="43"/>
              <w:jc w:val="right"/>
              <w:rPr>
                <w:rFonts w:eastAsia="Times New Roman"/>
                <w:i/>
                <w:sz w:val="14"/>
                <w:szCs w:val="24"/>
              </w:rPr>
            </w:pPr>
            <w:r w:rsidRPr="00412DA8">
              <w:rPr>
                <w:rFonts w:eastAsia="Times New Roman"/>
                <w:i/>
                <w:sz w:val="14"/>
                <w:szCs w:val="24"/>
              </w:rPr>
              <w:t xml:space="preserve">2026 </w:t>
            </w:r>
            <w:r w:rsidRPr="00412DA8">
              <w:rPr>
                <w:rFonts w:eastAsia="Times New Roman"/>
                <w:i/>
                <w:sz w:val="14"/>
                <w:szCs w:val="24"/>
              </w:rPr>
              <w:br/>
              <w:t>estimate</w:t>
            </w:r>
          </w:p>
        </w:tc>
      </w:tr>
      <w:tr w:rsidR="00097DEB" w:rsidRPr="00003873" w14:paraId="29B75C44" w14:textId="77777777" w:rsidTr="00097DEB">
        <w:trPr>
          <w:trHeight w:hRule="exact" w:val="113"/>
          <w:tblHeader/>
        </w:trPr>
        <w:tc>
          <w:tcPr>
            <w:tcW w:w="1221" w:type="pct"/>
            <w:tcBorders>
              <w:top w:val="single" w:sz="12" w:space="0" w:color="auto"/>
            </w:tcBorders>
            <w:shd w:val="clear" w:color="auto" w:fill="auto"/>
            <w:vAlign w:val="bottom"/>
          </w:tcPr>
          <w:p w14:paraId="6FE82E52" w14:textId="77777777" w:rsidR="00097DEB" w:rsidRPr="00412DA8" w:rsidRDefault="00097DEB" w:rsidP="007638FE">
            <w:pPr>
              <w:keepNext/>
              <w:tabs>
                <w:tab w:val="left" w:pos="288"/>
                <w:tab w:val="left" w:pos="576"/>
                <w:tab w:val="left" w:pos="864"/>
                <w:tab w:val="left" w:pos="1152"/>
              </w:tabs>
              <w:spacing w:before="40" w:after="40" w:line="210" w:lineRule="exact"/>
              <w:ind w:right="40"/>
              <w:rPr>
                <w:rFonts w:eastAsia="Calibri"/>
                <w:b/>
                <w:sz w:val="17"/>
              </w:rPr>
            </w:pPr>
          </w:p>
        </w:tc>
        <w:tc>
          <w:tcPr>
            <w:tcW w:w="472" w:type="pct"/>
            <w:tcBorders>
              <w:top w:val="single" w:sz="12" w:space="0" w:color="auto"/>
            </w:tcBorders>
          </w:tcPr>
          <w:p w14:paraId="3945FA26"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c>
          <w:tcPr>
            <w:tcW w:w="473" w:type="pct"/>
            <w:tcBorders>
              <w:top w:val="single" w:sz="12" w:space="0" w:color="auto"/>
            </w:tcBorders>
            <w:shd w:val="clear" w:color="auto" w:fill="auto"/>
            <w:vAlign w:val="bottom"/>
          </w:tcPr>
          <w:p w14:paraId="4C9A4F1B"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c>
          <w:tcPr>
            <w:tcW w:w="472" w:type="pct"/>
            <w:tcBorders>
              <w:top w:val="single" w:sz="12" w:space="0" w:color="auto"/>
            </w:tcBorders>
            <w:shd w:val="clear" w:color="auto" w:fill="auto"/>
            <w:vAlign w:val="bottom"/>
          </w:tcPr>
          <w:p w14:paraId="56D9ADB4"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c>
          <w:tcPr>
            <w:tcW w:w="529" w:type="pct"/>
            <w:tcBorders>
              <w:top w:val="single" w:sz="12" w:space="0" w:color="auto"/>
            </w:tcBorders>
            <w:shd w:val="clear" w:color="auto" w:fill="auto"/>
            <w:vAlign w:val="bottom"/>
          </w:tcPr>
          <w:p w14:paraId="77E9A5A2"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c>
          <w:tcPr>
            <w:tcW w:w="455" w:type="pct"/>
            <w:tcBorders>
              <w:top w:val="single" w:sz="12" w:space="0" w:color="auto"/>
            </w:tcBorders>
            <w:shd w:val="clear" w:color="auto" w:fill="auto"/>
            <w:vAlign w:val="bottom"/>
          </w:tcPr>
          <w:p w14:paraId="5984307C"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c>
          <w:tcPr>
            <w:tcW w:w="455" w:type="pct"/>
            <w:tcBorders>
              <w:top w:val="single" w:sz="12" w:space="0" w:color="auto"/>
            </w:tcBorders>
            <w:shd w:val="clear" w:color="auto" w:fill="auto"/>
            <w:vAlign w:val="bottom"/>
          </w:tcPr>
          <w:p w14:paraId="3F44EFF8"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c>
          <w:tcPr>
            <w:tcW w:w="455" w:type="pct"/>
            <w:tcBorders>
              <w:top w:val="single" w:sz="12" w:space="0" w:color="auto"/>
            </w:tcBorders>
            <w:shd w:val="clear" w:color="auto" w:fill="auto"/>
            <w:vAlign w:val="bottom"/>
          </w:tcPr>
          <w:p w14:paraId="52B6DEA6"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c>
          <w:tcPr>
            <w:tcW w:w="468" w:type="pct"/>
            <w:tcBorders>
              <w:top w:val="single" w:sz="12" w:space="0" w:color="auto"/>
            </w:tcBorders>
            <w:shd w:val="clear" w:color="auto" w:fill="auto"/>
            <w:vAlign w:val="bottom"/>
          </w:tcPr>
          <w:p w14:paraId="4C88732D" w14:textId="77777777" w:rsidR="00097DEB" w:rsidRPr="00412DA8" w:rsidRDefault="00097DEB" w:rsidP="007638FE">
            <w:pPr>
              <w:keepNext/>
              <w:tabs>
                <w:tab w:val="left" w:pos="288"/>
                <w:tab w:val="left" w:pos="576"/>
                <w:tab w:val="left" w:pos="864"/>
                <w:tab w:val="left" w:pos="1152"/>
              </w:tabs>
              <w:spacing w:before="40" w:after="40" w:line="210" w:lineRule="exact"/>
              <w:ind w:left="14" w:right="43"/>
              <w:jc w:val="right"/>
              <w:rPr>
                <w:rFonts w:eastAsia="Calibri"/>
                <w:sz w:val="17"/>
              </w:rPr>
            </w:pPr>
          </w:p>
        </w:tc>
      </w:tr>
      <w:tr w:rsidR="00097DEB" w:rsidRPr="00003873" w14:paraId="202A97D4" w14:textId="77777777" w:rsidTr="007638FE">
        <w:trPr>
          <w:trHeight w:val="284"/>
        </w:trPr>
        <w:tc>
          <w:tcPr>
            <w:tcW w:w="5000" w:type="pct"/>
            <w:gridSpan w:val="9"/>
            <w:shd w:val="clear" w:color="auto" w:fill="auto"/>
            <w:vAlign w:val="bottom"/>
          </w:tcPr>
          <w:p w14:paraId="7A5B6B26" w14:textId="77777777" w:rsidR="00097DEB" w:rsidRPr="00412DA8" w:rsidRDefault="00097DEB" w:rsidP="007638FE">
            <w:pPr>
              <w:keepNext/>
              <w:tabs>
                <w:tab w:val="left" w:pos="288"/>
                <w:tab w:val="left" w:pos="576"/>
                <w:tab w:val="left" w:pos="864"/>
                <w:tab w:val="left" w:pos="1152"/>
              </w:tabs>
              <w:spacing w:before="40" w:after="40" w:line="200" w:lineRule="exact"/>
              <w:ind w:left="14" w:right="43"/>
              <w:rPr>
                <w:rFonts w:asciiTheme="majorBidi" w:hAnsiTheme="majorBidi" w:cstheme="majorBidi"/>
                <w:color w:val="000000"/>
                <w:sz w:val="17"/>
                <w:szCs w:val="17"/>
              </w:rPr>
            </w:pPr>
            <w:r w:rsidRPr="00412DA8">
              <w:rPr>
                <w:rFonts w:eastAsia="Calibri"/>
                <w:b/>
                <w:sz w:val="17"/>
              </w:rPr>
              <w:t>Financial resources by main category of expenditure</w:t>
            </w:r>
          </w:p>
        </w:tc>
      </w:tr>
      <w:tr w:rsidR="00097DEB" w:rsidRPr="00003873" w14:paraId="2EFAA753" w14:textId="77777777" w:rsidTr="00097DEB">
        <w:trPr>
          <w:trHeight w:val="284"/>
        </w:trPr>
        <w:tc>
          <w:tcPr>
            <w:tcW w:w="1221" w:type="pct"/>
            <w:shd w:val="clear" w:color="auto" w:fill="auto"/>
            <w:vAlign w:val="bottom"/>
          </w:tcPr>
          <w:p w14:paraId="1D0F5FC8" w14:textId="77777777" w:rsidR="00097DEB" w:rsidRPr="00412DA8" w:rsidRDefault="00097DEB" w:rsidP="007638FE">
            <w:pPr>
              <w:keepNext/>
              <w:tabs>
                <w:tab w:val="left" w:pos="288"/>
                <w:tab w:val="left" w:pos="576"/>
                <w:tab w:val="left" w:pos="864"/>
                <w:tab w:val="left" w:pos="1152"/>
              </w:tabs>
              <w:spacing w:before="40" w:after="40" w:line="200" w:lineRule="exact"/>
              <w:ind w:right="40"/>
              <w:rPr>
                <w:rFonts w:eastAsia="Times New Roman"/>
                <w:sz w:val="17"/>
                <w:szCs w:val="24"/>
              </w:rPr>
            </w:pPr>
            <w:r w:rsidRPr="00412DA8">
              <w:rPr>
                <w:rFonts w:eastAsia="Times New Roman"/>
                <w:sz w:val="17"/>
                <w:szCs w:val="24"/>
              </w:rPr>
              <w:t>Posts</w:t>
            </w:r>
          </w:p>
        </w:tc>
        <w:tc>
          <w:tcPr>
            <w:tcW w:w="472" w:type="pct"/>
            <w:vAlign w:val="bottom"/>
          </w:tcPr>
          <w:p w14:paraId="71DA453C"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21 </w:t>
            </w:r>
            <w:r>
              <w:rPr>
                <w:rFonts w:asciiTheme="majorBidi" w:hAnsiTheme="majorBidi" w:cstheme="majorBidi"/>
                <w:color w:val="000000"/>
                <w:sz w:val="17"/>
                <w:szCs w:val="17"/>
              </w:rPr>
              <w:t>695.8</w:t>
            </w:r>
            <w:r w:rsidRPr="00412DA8">
              <w:rPr>
                <w:rFonts w:asciiTheme="majorBidi" w:hAnsiTheme="majorBidi" w:cstheme="majorBidi"/>
                <w:color w:val="000000"/>
                <w:sz w:val="17"/>
                <w:szCs w:val="17"/>
              </w:rPr>
              <w:t xml:space="preserve"> </w:t>
            </w:r>
          </w:p>
        </w:tc>
        <w:tc>
          <w:tcPr>
            <w:tcW w:w="473" w:type="pct"/>
            <w:shd w:val="clear" w:color="auto" w:fill="auto"/>
            <w:vAlign w:val="bottom"/>
          </w:tcPr>
          <w:p w14:paraId="5D9EF6DF"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23 595.1 </w:t>
            </w:r>
          </w:p>
        </w:tc>
        <w:tc>
          <w:tcPr>
            <w:tcW w:w="472" w:type="pct"/>
            <w:shd w:val="clear" w:color="auto" w:fill="auto"/>
            <w:vAlign w:val="bottom"/>
          </w:tcPr>
          <w:p w14:paraId="3671AE64"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1 258.3 </w:t>
            </w:r>
          </w:p>
        </w:tc>
        <w:tc>
          <w:tcPr>
            <w:tcW w:w="529" w:type="pct"/>
            <w:shd w:val="clear" w:color="auto" w:fill="auto"/>
            <w:vAlign w:val="bottom"/>
          </w:tcPr>
          <w:p w14:paraId="423C02F3"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 </w:t>
            </w:r>
          </w:p>
        </w:tc>
        <w:tc>
          <w:tcPr>
            <w:tcW w:w="455" w:type="pct"/>
            <w:shd w:val="clear" w:color="auto" w:fill="auto"/>
            <w:vAlign w:val="bottom"/>
          </w:tcPr>
          <w:p w14:paraId="134A0F34"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216.8</w:t>
            </w:r>
          </w:p>
        </w:tc>
        <w:tc>
          <w:tcPr>
            <w:tcW w:w="455" w:type="pct"/>
            <w:shd w:val="clear" w:color="auto" w:fill="auto"/>
            <w:vAlign w:val="bottom"/>
          </w:tcPr>
          <w:p w14:paraId="1B35F916"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1 475.1</w:t>
            </w:r>
          </w:p>
        </w:tc>
        <w:tc>
          <w:tcPr>
            <w:tcW w:w="455" w:type="pct"/>
            <w:shd w:val="clear" w:color="auto" w:fill="auto"/>
            <w:vAlign w:val="bottom"/>
          </w:tcPr>
          <w:p w14:paraId="00A18781"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6.3</w:t>
            </w:r>
          </w:p>
        </w:tc>
        <w:tc>
          <w:tcPr>
            <w:tcW w:w="468" w:type="pct"/>
            <w:shd w:val="clear" w:color="auto" w:fill="auto"/>
            <w:vAlign w:val="bottom"/>
          </w:tcPr>
          <w:p w14:paraId="4FD8106B" w14:textId="77777777" w:rsidR="00097DEB" w:rsidRPr="00412DA8" w:rsidRDefault="00097DEB" w:rsidP="007638FE">
            <w:pPr>
              <w:keepNext/>
              <w:tabs>
                <w:tab w:val="left" w:pos="288"/>
                <w:tab w:val="left" w:pos="576"/>
                <w:tab w:val="left" w:pos="864"/>
                <w:tab w:val="left" w:pos="1152"/>
              </w:tabs>
              <w:spacing w:before="40" w:after="4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25 070.2 </w:t>
            </w:r>
          </w:p>
        </w:tc>
      </w:tr>
      <w:tr w:rsidR="00097DEB" w:rsidRPr="00003873" w14:paraId="7709B549" w14:textId="77777777" w:rsidTr="00097DEB">
        <w:trPr>
          <w:trHeight w:val="331"/>
        </w:trPr>
        <w:tc>
          <w:tcPr>
            <w:tcW w:w="1221" w:type="pct"/>
            <w:tcBorders>
              <w:bottom w:val="single" w:sz="4" w:space="0" w:color="auto"/>
            </w:tcBorders>
            <w:shd w:val="clear" w:color="auto" w:fill="auto"/>
          </w:tcPr>
          <w:p w14:paraId="60F1E0E9" w14:textId="77777777" w:rsidR="00097DEB" w:rsidRPr="00412DA8" w:rsidRDefault="00097DEB" w:rsidP="007638FE">
            <w:pPr>
              <w:keepNext/>
              <w:tabs>
                <w:tab w:val="left" w:pos="288"/>
                <w:tab w:val="left" w:pos="576"/>
                <w:tab w:val="left" w:pos="864"/>
                <w:tab w:val="left" w:pos="1152"/>
              </w:tabs>
              <w:spacing w:before="40" w:after="80" w:line="200" w:lineRule="exact"/>
              <w:ind w:right="40"/>
              <w:rPr>
                <w:rFonts w:eastAsia="Times New Roman"/>
                <w:sz w:val="17"/>
                <w:szCs w:val="24"/>
              </w:rPr>
            </w:pPr>
            <w:r w:rsidRPr="00412DA8">
              <w:rPr>
                <w:rFonts w:eastAsia="Times New Roman"/>
                <w:sz w:val="17"/>
                <w:szCs w:val="24"/>
              </w:rPr>
              <w:t>Non-post</w:t>
            </w:r>
          </w:p>
        </w:tc>
        <w:tc>
          <w:tcPr>
            <w:tcW w:w="472" w:type="pct"/>
            <w:tcBorders>
              <w:bottom w:val="single" w:sz="4" w:space="0" w:color="auto"/>
            </w:tcBorders>
            <w:vAlign w:val="bottom"/>
          </w:tcPr>
          <w:p w14:paraId="3A4E289B"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2 </w:t>
            </w:r>
            <w:r>
              <w:rPr>
                <w:rFonts w:asciiTheme="majorBidi" w:hAnsiTheme="majorBidi" w:cstheme="majorBidi"/>
                <w:color w:val="000000"/>
                <w:sz w:val="17"/>
                <w:szCs w:val="17"/>
              </w:rPr>
              <w:t>505.3</w:t>
            </w:r>
            <w:r w:rsidRPr="00412DA8">
              <w:rPr>
                <w:rFonts w:asciiTheme="majorBidi" w:hAnsiTheme="majorBidi" w:cstheme="majorBidi"/>
                <w:color w:val="000000"/>
                <w:sz w:val="17"/>
                <w:szCs w:val="17"/>
              </w:rPr>
              <w:t xml:space="preserve"> </w:t>
            </w:r>
          </w:p>
        </w:tc>
        <w:tc>
          <w:tcPr>
            <w:tcW w:w="473" w:type="pct"/>
            <w:tcBorders>
              <w:bottom w:val="single" w:sz="4" w:space="0" w:color="auto"/>
            </w:tcBorders>
            <w:shd w:val="clear" w:color="auto" w:fill="auto"/>
            <w:vAlign w:val="bottom"/>
          </w:tcPr>
          <w:p w14:paraId="6378939B"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4 169.9 </w:t>
            </w:r>
          </w:p>
        </w:tc>
        <w:tc>
          <w:tcPr>
            <w:tcW w:w="472" w:type="pct"/>
            <w:tcBorders>
              <w:bottom w:val="single" w:sz="4" w:space="0" w:color="auto"/>
            </w:tcBorders>
            <w:shd w:val="clear" w:color="auto" w:fill="auto"/>
            <w:vAlign w:val="bottom"/>
          </w:tcPr>
          <w:p w14:paraId="23C37E39"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(565.6</w:t>
            </w:r>
            <w:r w:rsidRPr="00412DA8" w:rsidDel="00012899">
              <w:rPr>
                <w:rFonts w:asciiTheme="majorBidi" w:hAnsiTheme="majorBidi" w:cstheme="majorBidi"/>
                <w:color w:val="000000"/>
                <w:sz w:val="17"/>
                <w:szCs w:val="17"/>
              </w:rPr>
              <w:t>)</w:t>
            </w:r>
          </w:p>
        </w:tc>
        <w:tc>
          <w:tcPr>
            <w:tcW w:w="529" w:type="pct"/>
            <w:tcBorders>
              <w:bottom w:val="single" w:sz="4" w:space="0" w:color="auto"/>
            </w:tcBorders>
            <w:shd w:val="clear" w:color="auto" w:fill="auto"/>
            <w:vAlign w:val="bottom"/>
          </w:tcPr>
          <w:p w14:paraId="1DCE0D2D"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1 012.8 </w:t>
            </w:r>
          </w:p>
        </w:tc>
        <w:tc>
          <w:tcPr>
            <w:tcW w:w="455" w:type="pct"/>
            <w:tcBorders>
              <w:bottom w:val="single" w:sz="4" w:space="0" w:color="auto"/>
            </w:tcBorders>
            <w:shd w:val="clear" w:color="auto" w:fill="auto"/>
            <w:vAlign w:val="bottom"/>
          </w:tcPr>
          <w:p w14:paraId="04DC413B"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(211.8)</w:t>
            </w:r>
          </w:p>
        </w:tc>
        <w:tc>
          <w:tcPr>
            <w:tcW w:w="455" w:type="pct"/>
            <w:tcBorders>
              <w:bottom w:val="single" w:sz="4" w:space="0" w:color="auto"/>
            </w:tcBorders>
            <w:shd w:val="clear" w:color="auto" w:fill="auto"/>
            <w:vAlign w:val="bottom"/>
          </w:tcPr>
          <w:p w14:paraId="10BF2BA9"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235.4</w:t>
            </w:r>
          </w:p>
        </w:tc>
        <w:tc>
          <w:tcPr>
            <w:tcW w:w="455" w:type="pct"/>
            <w:tcBorders>
              <w:bottom w:val="single" w:sz="4" w:space="0" w:color="auto"/>
            </w:tcBorders>
            <w:shd w:val="clear" w:color="auto" w:fill="auto"/>
            <w:vAlign w:val="bottom"/>
          </w:tcPr>
          <w:p w14:paraId="10FAA0DA"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5.6</w:t>
            </w:r>
          </w:p>
        </w:tc>
        <w:tc>
          <w:tcPr>
            <w:tcW w:w="468" w:type="pct"/>
            <w:tcBorders>
              <w:bottom w:val="single" w:sz="4" w:space="0" w:color="auto"/>
            </w:tcBorders>
            <w:shd w:val="clear" w:color="auto" w:fill="auto"/>
            <w:vAlign w:val="bottom"/>
          </w:tcPr>
          <w:p w14:paraId="79F99658" w14:textId="77777777" w:rsidR="00097DEB" w:rsidRPr="00412DA8" w:rsidRDefault="00097DEB" w:rsidP="007638FE">
            <w:pPr>
              <w:keepNext/>
              <w:tabs>
                <w:tab w:val="left" w:pos="288"/>
                <w:tab w:val="left" w:pos="576"/>
                <w:tab w:val="left" w:pos="864"/>
                <w:tab w:val="left" w:pos="1152"/>
              </w:tabs>
              <w:spacing w:before="40" w:after="80" w:line="200" w:lineRule="exact"/>
              <w:ind w:left="14"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4 405.3 </w:t>
            </w:r>
          </w:p>
        </w:tc>
      </w:tr>
      <w:tr w:rsidR="00097DEB" w:rsidRPr="00B235F1" w14:paraId="60DEB229" w14:textId="77777777" w:rsidTr="00097DEB">
        <w:trPr>
          <w:trHeight w:val="355"/>
        </w:trPr>
        <w:tc>
          <w:tcPr>
            <w:tcW w:w="1221" w:type="pct"/>
            <w:tcBorders>
              <w:top w:val="single" w:sz="4" w:space="0" w:color="auto"/>
              <w:bottom w:val="single" w:sz="4" w:space="0" w:color="auto"/>
            </w:tcBorders>
            <w:shd w:val="clear" w:color="auto" w:fill="auto"/>
            <w:vAlign w:val="bottom"/>
          </w:tcPr>
          <w:p w14:paraId="4A7CB385" w14:textId="77777777" w:rsidR="00097DEB" w:rsidRPr="00412DA8" w:rsidRDefault="00097DEB" w:rsidP="007638FE">
            <w:pPr>
              <w:tabs>
                <w:tab w:val="left" w:pos="288"/>
                <w:tab w:val="left" w:pos="576"/>
                <w:tab w:val="left" w:pos="864"/>
                <w:tab w:val="left" w:pos="1152"/>
              </w:tabs>
              <w:spacing w:before="80" w:after="80" w:line="200" w:lineRule="exact"/>
              <w:ind w:right="40"/>
              <w:rPr>
                <w:rFonts w:eastAsia="Times New Roman"/>
                <w:b/>
                <w:sz w:val="17"/>
                <w:szCs w:val="24"/>
              </w:rPr>
            </w:pPr>
            <w:r w:rsidRPr="00412DA8">
              <w:rPr>
                <w:rFonts w:eastAsia="Times New Roman"/>
                <w:b/>
                <w:sz w:val="17"/>
                <w:szCs w:val="24"/>
              </w:rPr>
              <w:tab/>
              <w:t>Total</w:t>
            </w:r>
          </w:p>
        </w:tc>
        <w:tc>
          <w:tcPr>
            <w:tcW w:w="472" w:type="pct"/>
            <w:tcBorders>
              <w:top w:val="single" w:sz="4" w:space="0" w:color="auto"/>
              <w:bottom w:val="single" w:sz="4" w:space="0" w:color="auto"/>
            </w:tcBorders>
            <w:shd w:val="clear" w:color="auto" w:fill="auto"/>
            <w:vAlign w:val="bottom"/>
          </w:tcPr>
          <w:p w14:paraId="2CFFD4DA"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24 201.1</w:t>
            </w:r>
          </w:p>
        </w:tc>
        <w:tc>
          <w:tcPr>
            <w:tcW w:w="473" w:type="pct"/>
            <w:tcBorders>
              <w:top w:val="single" w:sz="4" w:space="0" w:color="auto"/>
              <w:bottom w:val="single" w:sz="4" w:space="0" w:color="auto"/>
            </w:tcBorders>
            <w:shd w:val="clear" w:color="auto" w:fill="auto"/>
            <w:vAlign w:val="bottom"/>
          </w:tcPr>
          <w:p w14:paraId="6D95795F"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 xml:space="preserve"> 27 765.0 </w:t>
            </w:r>
          </w:p>
        </w:tc>
        <w:tc>
          <w:tcPr>
            <w:tcW w:w="472" w:type="pct"/>
            <w:tcBorders>
              <w:top w:val="single" w:sz="4" w:space="0" w:color="auto"/>
              <w:bottom w:val="single" w:sz="4" w:space="0" w:color="auto"/>
            </w:tcBorders>
            <w:shd w:val="clear" w:color="auto" w:fill="auto"/>
            <w:vAlign w:val="bottom"/>
          </w:tcPr>
          <w:p w14:paraId="1A5E2AF9"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692.7</w:t>
            </w:r>
          </w:p>
        </w:tc>
        <w:tc>
          <w:tcPr>
            <w:tcW w:w="529" w:type="pct"/>
            <w:tcBorders>
              <w:top w:val="single" w:sz="4" w:space="0" w:color="auto"/>
              <w:bottom w:val="single" w:sz="4" w:space="0" w:color="auto"/>
            </w:tcBorders>
            <w:shd w:val="clear" w:color="auto" w:fill="auto"/>
            <w:vAlign w:val="bottom"/>
          </w:tcPr>
          <w:p w14:paraId="29A356DE"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eastAsia="Times New Roman" w:hAnsiTheme="majorBidi" w:cstheme="majorBidi"/>
                <w:b/>
                <w:bCs/>
                <w:sz w:val="17"/>
                <w:szCs w:val="17"/>
              </w:rPr>
            </w:pPr>
            <w:r w:rsidRPr="00412DA8">
              <w:rPr>
                <w:rFonts w:eastAsia="Times New Roman"/>
                <w:b/>
                <w:bCs/>
                <w:sz w:val="17"/>
                <w:szCs w:val="24"/>
              </w:rPr>
              <w:t>1 012.8</w:t>
            </w:r>
          </w:p>
        </w:tc>
        <w:tc>
          <w:tcPr>
            <w:tcW w:w="455" w:type="pct"/>
            <w:tcBorders>
              <w:top w:val="single" w:sz="4" w:space="0" w:color="auto"/>
              <w:bottom w:val="single" w:sz="4" w:space="0" w:color="auto"/>
            </w:tcBorders>
            <w:shd w:val="clear" w:color="auto" w:fill="auto"/>
            <w:vAlign w:val="bottom"/>
          </w:tcPr>
          <w:p w14:paraId="7A485644"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eastAsia="Times New Roman" w:hAnsiTheme="majorBidi" w:cstheme="majorBidi"/>
                <w:b/>
                <w:bCs/>
                <w:sz w:val="17"/>
                <w:szCs w:val="17"/>
              </w:rPr>
            </w:pPr>
            <w:r w:rsidRPr="00412DA8">
              <w:rPr>
                <w:rFonts w:asciiTheme="majorBidi" w:hAnsiTheme="majorBidi" w:cstheme="majorBidi"/>
                <w:b/>
                <w:bCs/>
                <w:color w:val="000000"/>
                <w:sz w:val="17"/>
                <w:szCs w:val="17"/>
              </w:rPr>
              <w:t>5.0</w:t>
            </w:r>
          </w:p>
        </w:tc>
        <w:tc>
          <w:tcPr>
            <w:tcW w:w="455" w:type="pct"/>
            <w:tcBorders>
              <w:top w:val="single" w:sz="4" w:space="0" w:color="auto"/>
              <w:bottom w:val="single" w:sz="4" w:space="0" w:color="auto"/>
            </w:tcBorders>
            <w:shd w:val="clear" w:color="auto" w:fill="auto"/>
            <w:vAlign w:val="bottom"/>
          </w:tcPr>
          <w:p w14:paraId="442263D1"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eastAsia="Times New Roman" w:hAnsiTheme="majorBidi" w:cstheme="majorBidi"/>
                <w:b/>
                <w:bCs/>
                <w:sz w:val="17"/>
                <w:szCs w:val="17"/>
              </w:rPr>
            </w:pPr>
            <w:r w:rsidRPr="00412DA8">
              <w:rPr>
                <w:rFonts w:asciiTheme="majorBidi" w:hAnsiTheme="majorBidi" w:cstheme="majorBidi"/>
                <w:b/>
                <w:bCs/>
                <w:color w:val="000000"/>
                <w:sz w:val="17"/>
                <w:szCs w:val="17"/>
              </w:rPr>
              <w:t>1 710.5</w:t>
            </w:r>
          </w:p>
        </w:tc>
        <w:tc>
          <w:tcPr>
            <w:tcW w:w="455" w:type="pct"/>
            <w:tcBorders>
              <w:top w:val="single" w:sz="4" w:space="0" w:color="auto"/>
              <w:bottom w:val="single" w:sz="4" w:space="0" w:color="auto"/>
            </w:tcBorders>
            <w:shd w:val="clear" w:color="auto" w:fill="auto"/>
            <w:vAlign w:val="bottom"/>
          </w:tcPr>
          <w:p w14:paraId="765C1F2A"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eastAsia="Times New Roman" w:hAnsiTheme="majorBidi" w:cstheme="majorBidi"/>
                <w:b/>
                <w:bCs/>
                <w:sz w:val="17"/>
                <w:szCs w:val="17"/>
              </w:rPr>
            </w:pPr>
            <w:r w:rsidRPr="00412DA8">
              <w:rPr>
                <w:rFonts w:asciiTheme="majorBidi" w:hAnsiTheme="majorBidi" w:cstheme="majorBidi"/>
                <w:b/>
                <w:bCs/>
                <w:color w:val="000000"/>
                <w:sz w:val="17"/>
                <w:szCs w:val="17"/>
              </w:rPr>
              <w:t>6.2</w:t>
            </w:r>
          </w:p>
        </w:tc>
        <w:tc>
          <w:tcPr>
            <w:tcW w:w="468" w:type="pct"/>
            <w:tcBorders>
              <w:top w:val="single" w:sz="4" w:space="0" w:color="auto"/>
              <w:bottom w:val="single" w:sz="4" w:space="0" w:color="auto"/>
            </w:tcBorders>
            <w:shd w:val="clear" w:color="auto" w:fill="auto"/>
            <w:vAlign w:val="bottom"/>
          </w:tcPr>
          <w:p w14:paraId="47249115"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asciiTheme="majorBidi" w:eastAsia="Times New Roman" w:hAnsiTheme="majorBidi" w:cstheme="majorBidi"/>
                <w:b/>
                <w:bCs/>
                <w:sz w:val="17"/>
                <w:szCs w:val="17"/>
              </w:rPr>
            </w:pPr>
            <w:r w:rsidRPr="00412DA8">
              <w:rPr>
                <w:rFonts w:asciiTheme="majorBidi" w:hAnsiTheme="majorBidi" w:cstheme="majorBidi"/>
                <w:b/>
                <w:bCs/>
                <w:color w:val="000000"/>
                <w:sz w:val="17"/>
                <w:szCs w:val="17"/>
              </w:rPr>
              <w:t>29 475.5</w:t>
            </w:r>
          </w:p>
        </w:tc>
      </w:tr>
      <w:tr w:rsidR="00097DEB" w:rsidRPr="00003873" w14:paraId="10929F82" w14:textId="77777777" w:rsidTr="00097DEB">
        <w:trPr>
          <w:trHeight w:val="331"/>
        </w:trPr>
        <w:tc>
          <w:tcPr>
            <w:tcW w:w="1221" w:type="pct"/>
            <w:tcBorders>
              <w:top w:val="single" w:sz="4" w:space="0" w:color="auto"/>
            </w:tcBorders>
            <w:shd w:val="clear" w:color="auto" w:fill="auto"/>
            <w:vAlign w:val="bottom"/>
          </w:tcPr>
          <w:p w14:paraId="5A65BF6F" w14:textId="77777777" w:rsidR="00097DEB" w:rsidRPr="00412DA8" w:rsidRDefault="00097DEB" w:rsidP="007638FE">
            <w:pPr>
              <w:tabs>
                <w:tab w:val="left" w:pos="288"/>
                <w:tab w:val="left" w:pos="576"/>
                <w:tab w:val="left" w:pos="864"/>
                <w:tab w:val="left" w:pos="1152"/>
              </w:tabs>
              <w:spacing w:before="80" w:after="40" w:line="200" w:lineRule="exact"/>
              <w:ind w:right="40"/>
              <w:rPr>
                <w:rFonts w:eastAsia="Times New Roman"/>
                <w:sz w:val="17"/>
                <w:szCs w:val="24"/>
              </w:rPr>
            </w:pPr>
            <w:r w:rsidRPr="00412DA8">
              <w:rPr>
                <w:rFonts w:eastAsia="Calibri"/>
                <w:b/>
                <w:sz w:val="17"/>
              </w:rPr>
              <w:t>Post resources by category</w:t>
            </w:r>
          </w:p>
        </w:tc>
        <w:tc>
          <w:tcPr>
            <w:tcW w:w="472" w:type="pct"/>
            <w:tcBorders>
              <w:top w:val="single" w:sz="4" w:space="0" w:color="auto"/>
            </w:tcBorders>
            <w:vAlign w:val="bottom"/>
          </w:tcPr>
          <w:p w14:paraId="0C6DFEC9"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c>
          <w:tcPr>
            <w:tcW w:w="473" w:type="pct"/>
            <w:tcBorders>
              <w:top w:val="single" w:sz="4" w:space="0" w:color="auto"/>
            </w:tcBorders>
            <w:shd w:val="clear" w:color="auto" w:fill="auto"/>
            <w:vAlign w:val="bottom"/>
          </w:tcPr>
          <w:p w14:paraId="72D4295A"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c>
          <w:tcPr>
            <w:tcW w:w="472" w:type="pct"/>
            <w:tcBorders>
              <w:top w:val="single" w:sz="4" w:space="0" w:color="auto"/>
            </w:tcBorders>
            <w:shd w:val="clear" w:color="auto" w:fill="auto"/>
            <w:vAlign w:val="bottom"/>
          </w:tcPr>
          <w:p w14:paraId="504354B6"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c>
          <w:tcPr>
            <w:tcW w:w="529" w:type="pct"/>
            <w:tcBorders>
              <w:top w:val="single" w:sz="4" w:space="0" w:color="auto"/>
            </w:tcBorders>
            <w:shd w:val="clear" w:color="auto" w:fill="auto"/>
            <w:vAlign w:val="bottom"/>
          </w:tcPr>
          <w:p w14:paraId="42159D10"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c>
          <w:tcPr>
            <w:tcW w:w="455" w:type="pct"/>
            <w:tcBorders>
              <w:top w:val="single" w:sz="4" w:space="0" w:color="auto"/>
            </w:tcBorders>
            <w:shd w:val="clear" w:color="auto" w:fill="auto"/>
            <w:vAlign w:val="bottom"/>
          </w:tcPr>
          <w:p w14:paraId="52374B93"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c>
          <w:tcPr>
            <w:tcW w:w="455" w:type="pct"/>
            <w:tcBorders>
              <w:top w:val="single" w:sz="4" w:space="0" w:color="auto"/>
            </w:tcBorders>
            <w:shd w:val="clear" w:color="auto" w:fill="auto"/>
            <w:vAlign w:val="bottom"/>
          </w:tcPr>
          <w:p w14:paraId="2E5B1B4C"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c>
          <w:tcPr>
            <w:tcW w:w="455" w:type="pct"/>
            <w:tcBorders>
              <w:top w:val="single" w:sz="4" w:space="0" w:color="auto"/>
            </w:tcBorders>
            <w:shd w:val="clear" w:color="auto" w:fill="auto"/>
            <w:vAlign w:val="bottom"/>
          </w:tcPr>
          <w:p w14:paraId="783304BA"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c>
          <w:tcPr>
            <w:tcW w:w="468" w:type="pct"/>
            <w:tcBorders>
              <w:top w:val="single" w:sz="4" w:space="0" w:color="auto"/>
            </w:tcBorders>
            <w:shd w:val="clear" w:color="auto" w:fill="auto"/>
            <w:vAlign w:val="bottom"/>
          </w:tcPr>
          <w:p w14:paraId="584956C5" w14:textId="77777777" w:rsidR="00097DEB" w:rsidRPr="00412DA8" w:rsidRDefault="00097DEB" w:rsidP="007638FE">
            <w:pPr>
              <w:tabs>
                <w:tab w:val="left" w:pos="288"/>
                <w:tab w:val="left" w:pos="576"/>
                <w:tab w:val="left" w:pos="864"/>
                <w:tab w:val="left" w:pos="1152"/>
              </w:tabs>
              <w:spacing w:before="80" w:after="40" w:line="200" w:lineRule="exact"/>
              <w:ind w:left="14" w:right="43"/>
              <w:jc w:val="right"/>
              <w:rPr>
                <w:rFonts w:eastAsia="Times New Roman"/>
                <w:sz w:val="17"/>
                <w:szCs w:val="24"/>
              </w:rPr>
            </w:pPr>
          </w:p>
        </w:tc>
      </w:tr>
      <w:tr w:rsidR="00097DEB" w:rsidRPr="00003873" w14:paraId="78CEFD66" w14:textId="77777777" w:rsidTr="00097DEB">
        <w:trPr>
          <w:trHeight w:val="284"/>
        </w:trPr>
        <w:tc>
          <w:tcPr>
            <w:tcW w:w="1221" w:type="pct"/>
            <w:shd w:val="clear" w:color="auto" w:fill="auto"/>
            <w:vAlign w:val="bottom"/>
          </w:tcPr>
          <w:p w14:paraId="63FDECD5" w14:textId="77777777" w:rsidR="00097DEB" w:rsidRPr="00412DA8" w:rsidRDefault="00097DEB" w:rsidP="007638FE">
            <w:pPr>
              <w:tabs>
                <w:tab w:val="left" w:pos="288"/>
                <w:tab w:val="left" w:pos="576"/>
                <w:tab w:val="left" w:pos="864"/>
                <w:tab w:val="left" w:pos="1152"/>
              </w:tabs>
              <w:spacing w:before="40" w:after="40" w:line="200" w:lineRule="exact"/>
              <w:ind w:right="40"/>
              <w:rPr>
                <w:rFonts w:eastAsia="Times New Roman"/>
                <w:sz w:val="17"/>
                <w:szCs w:val="24"/>
              </w:rPr>
            </w:pPr>
            <w:r w:rsidRPr="00412DA8">
              <w:rPr>
                <w:rFonts w:eastAsia="Times New Roman"/>
                <w:sz w:val="17"/>
                <w:szCs w:val="24"/>
              </w:rPr>
              <w:t>Professional and higher</w:t>
            </w:r>
          </w:p>
        </w:tc>
        <w:tc>
          <w:tcPr>
            <w:tcW w:w="472" w:type="pct"/>
            <w:vAlign w:val="bottom"/>
          </w:tcPr>
          <w:p w14:paraId="1F738079"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p>
        </w:tc>
        <w:tc>
          <w:tcPr>
            <w:tcW w:w="473" w:type="pct"/>
            <w:shd w:val="clear" w:color="auto" w:fill="auto"/>
            <w:vAlign w:val="bottom"/>
          </w:tcPr>
          <w:p w14:paraId="2D14544F"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r w:rsidRPr="00412DA8">
              <w:rPr>
                <w:rFonts w:eastAsia="Times New Roman"/>
                <w:sz w:val="17"/>
                <w:szCs w:val="24"/>
              </w:rPr>
              <w:t>113</w:t>
            </w:r>
          </w:p>
        </w:tc>
        <w:tc>
          <w:tcPr>
            <w:tcW w:w="472" w:type="pct"/>
            <w:shd w:val="clear" w:color="auto" w:fill="auto"/>
            <w:vAlign w:val="bottom"/>
          </w:tcPr>
          <w:p w14:paraId="7FF336EF"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r w:rsidRPr="00412DA8">
              <w:rPr>
                <w:rFonts w:eastAsia="Times New Roman"/>
                <w:sz w:val="17"/>
                <w:szCs w:val="24"/>
              </w:rPr>
              <w:t>–</w:t>
            </w:r>
          </w:p>
        </w:tc>
        <w:tc>
          <w:tcPr>
            <w:tcW w:w="529" w:type="pct"/>
            <w:shd w:val="clear" w:color="auto" w:fill="auto"/>
            <w:vAlign w:val="bottom"/>
          </w:tcPr>
          <w:p w14:paraId="308F5FAB"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r w:rsidRPr="00412DA8">
              <w:rPr>
                <w:rFonts w:eastAsia="Times New Roman"/>
                <w:sz w:val="17"/>
                <w:szCs w:val="24"/>
              </w:rPr>
              <w:t>–</w:t>
            </w:r>
          </w:p>
        </w:tc>
        <w:tc>
          <w:tcPr>
            <w:tcW w:w="455" w:type="pct"/>
            <w:shd w:val="clear" w:color="auto" w:fill="auto"/>
            <w:vAlign w:val="bottom"/>
          </w:tcPr>
          <w:p w14:paraId="0755EBE1"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r w:rsidRPr="00412DA8">
              <w:rPr>
                <w:rFonts w:eastAsia="Times New Roman"/>
                <w:sz w:val="17"/>
                <w:szCs w:val="24"/>
              </w:rPr>
              <w:t>–</w:t>
            </w:r>
          </w:p>
        </w:tc>
        <w:tc>
          <w:tcPr>
            <w:tcW w:w="455" w:type="pct"/>
            <w:shd w:val="clear" w:color="auto" w:fill="auto"/>
            <w:vAlign w:val="bottom"/>
          </w:tcPr>
          <w:p w14:paraId="0646D887"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r w:rsidRPr="00412DA8">
              <w:rPr>
                <w:rFonts w:eastAsia="Times New Roman"/>
                <w:sz w:val="17"/>
                <w:szCs w:val="24"/>
              </w:rPr>
              <w:t>–</w:t>
            </w:r>
          </w:p>
        </w:tc>
        <w:tc>
          <w:tcPr>
            <w:tcW w:w="455" w:type="pct"/>
            <w:shd w:val="clear" w:color="auto" w:fill="auto"/>
            <w:vAlign w:val="bottom"/>
          </w:tcPr>
          <w:p w14:paraId="66ED78F3"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r w:rsidRPr="00412DA8">
              <w:rPr>
                <w:rFonts w:eastAsia="Times New Roman"/>
                <w:sz w:val="17"/>
                <w:szCs w:val="24"/>
              </w:rPr>
              <w:t>–</w:t>
            </w:r>
          </w:p>
        </w:tc>
        <w:tc>
          <w:tcPr>
            <w:tcW w:w="468" w:type="pct"/>
            <w:shd w:val="clear" w:color="auto" w:fill="auto"/>
            <w:vAlign w:val="bottom"/>
          </w:tcPr>
          <w:p w14:paraId="3F45EE2D" w14:textId="77777777" w:rsidR="00097DEB" w:rsidRPr="00412DA8" w:rsidRDefault="00097DEB" w:rsidP="007638FE">
            <w:pPr>
              <w:tabs>
                <w:tab w:val="left" w:pos="288"/>
                <w:tab w:val="left" w:pos="576"/>
                <w:tab w:val="left" w:pos="864"/>
                <w:tab w:val="left" w:pos="1152"/>
              </w:tabs>
              <w:spacing w:before="40" w:after="40" w:line="200" w:lineRule="exact"/>
              <w:ind w:left="14" w:right="43"/>
              <w:jc w:val="right"/>
              <w:rPr>
                <w:rFonts w:eastAsia="Times New Roman"/>
                <w:sz w:val="17"/>
                <w:szCs w:val="24"/>
              </w:rPr>
            </w:pPr>
            <w:r w:rsidRPr="00412DA8">
              <w:rPr>
                <w:rFonts w:eastAsia="Times New Roman"/>
                <w:sz w:val="17"/>
                <w:szCs w:val="24"/>
              </w:rPr>
              <w:t>113</w:t>
            </w:r>
          </w:p>
        </w:tc>
      </w:tr>
      <w:tr w:rsidR="00097DEB" w:rsidRPr="00003873" w14:paraId="145396BF" w14:textId="77777777" w:rsidTr="00097DEB">
        <w:trPr>
          <w:trHeight w:val="331"/>
        </w:trPr>
        <w:tc>
          <w:tcPr>
            <w:tcW w:w="1221" w:type="pct"/>
            <w:tcBorders>
              <w:bottom w:val="single" w:sz="4" w:space="0" w:color="auto"/>
            </w:tcBorders>
            <w:shd w:val="clear" w:color="auto" w:fill="auto"/>
            <w:vAlign w:val="bottom"/>
          </w:tcPr>
          <w:p w14:paraId="37DC3614" w14:textId="77777777" w:rsidR="00097DEB" w:rsidRPr="00412DA8" w:rsidRDefault="00097DEB" w:rsidP="007638FE">
            <w:pPr>
              <w:tabs>
                <w:tab w:val="left" w:pos="288"/>
                <w:tab w:val="left" w:pos="576"/>
                <w:tab w:val="left" w:pos="864"/>
                <w:tab w:val="left" w:pos="1152"/>
              </w:tabs>
              <w:spacing w:before="40" w:after="80" w:line="200" w:lineRule="exact"/>
              <w:ind w:right="40"/>
              <w:rPr>
                <w:rFonts w:eastAsia="Times New Roman"/>
                <w:sz w:val="17"/>
                <w:szCs w:val="24"/>
              </w:rPr>
            </w:pPr>
            <w:r w:rsidRPr="00412DA8">
              <w:rPr>
                <w:rFonts w:eastAsia="Times New Roman"/>
                <w:sz w:val="17"/>
                <w:szCs w:val="24"/>
              </w:rPr>
              <w:t>General Service and related</w:t>
            </w:r>
          </w:p>
        </w:tc>
        <w:tc>
          <w:tcPr>
            <w:tcW w:w="472" w:type="pct"/>
            <w:tcBorders>
              <w:bottom w:val="single" w:sz="4" w:space="0" w:color="auto"/>
            </w:tcBorders>
            <w:vAlign w:val="bottom"/>
          </w:tcPr>
          <w:p w14:paraId="16137935"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p>
        </w:tc>
        <w:tc>
          <w:tcPr>
            <w:tcW w:w="473" w:type="pct"/>
            <w:tcBorders>
              <w:bottom w:val="single" w:sz="4" w:space="0" w:color="auto"/>
            </w:tcBorders>
            <w:shd w:val="clear" w:color="auto" w:fill="auto"/>
            <w:vAlign w:val="bottom"/>
          </w:tcPr>
          <w:p w14:paraId="041D94DD"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r w:rsidRPr="00412DA8">
              <w:rPr>
                <w:rFonts w:eastAsia="Times New Roman"/>
                <w:sz w:val="17"/>
                <w:szCs w:val="24"/>
              </w:rPr>
              <w:t>29</w:t>
            </w:r>
          </w:p>
        </w:tc>
        <w:tc>
          <w:tcPr>
            <w:tcW w:w="472" w:type="pct"/>
            <w:tcBorders>
              <w:bottom w:val="single" w:sz="4" w:space="0" w:color="auto"/>
            </w:tcBorders>
            <w:shd w:val="clear" w:color="auto" w:fill="auto"/>
            <w:vAlign w:val="bottom"/>
          </w:tcPr>
          <w:p w14:paraId="7DE49502"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r w:rsidRPr="00412DA8">
              <w:rPr>
                <w:rFonts w:eastAsia="Times New Roman"/>
                <w:sz w:val="17"/>
                <w:szCs w:val="24"/>
              </w:rPr>
              <w:t>–</w:t>
            </w:r>
          </w:p>
        </w:tc>
        <w:tc>
          <w:tcPr>
            <w:tcW w:w="529" w:type="pct"/>
            <w:tcBorders>
              <w:bottom w:val="single" w:sz="4" w:space="0" w:color="auto"/>
            </w:tcBorders>
            <w:shd w:val="clear" w:color="auto" w:fill="auto"/>
            <w:vAlign w:val="bottom"/>
          </w:tcPr>
          <w:p w14:paraId="45356CCE"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r w:rsidRPr="00412DA8">
              <w:rPr>
                <w:rFonts w:eastAsia="Times New Roman"/>
                <w:sz w:val="17"/>
                <w:szCs w:val="24"/>
              </w:rPr>
              <w:t>–</w:t>
            </w:r>
          </w:p>
        </w:tc>
        <w:tc>
          <w:tcPr>
            <w:tcW w:w="455" w:type="pct"/>
            <w:tcBorders>
              <w:bottom w:val="single" w:sz="4" w:space="0" w:color="auto"/>
            </w:tcBorders>
            <w:shd w:val="clear" w:color="auto" w:fill="auto"/>
            <w:vAlign w:val="bottom"/>
          </w:tcPr>
          <w:p w14:paraId="2D9BF713"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r w:rsidRPr="00412DA8">
              <w:rPr>
                <w:rFonts w:eastAsia="Times New Roman"/>
                <w:sz w:val="17"/>
                <w:szCs w:val="24"/>
              </w:rPr>
              <w:t>2</w:t>
            </w:r>
          </w:p>
        </w:tc>
        <w:tc>
          <w:tcPr>
            <w:tcW w:w="455" w:type="pct"/>
            <w:tcBorders>
              <w:bottom w:val="single" w:sz="4" w:space="0" w:color="auto"/>
            </w:tcBorders>
            <w:shd w:val="clear" w:color="auto" w:fill="auto"/>
            <w:vAlign w:val="bottom"/>
          </w:tcPr>
          <w:p w14:paraId="53625E61"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r w:rsidRPr="00412DA8">
              <w:rPr>
                <w:rFonts w:eastAsia="Times New Roman"/>
                <w:sz w:val="17"/>
                <w:szCs w:val="24"/>
              </w:rPr>
              <w:t>2</w:t>
            </w:r>
          </w:p>
        </w:tc>
        <w:tc>
          <w:tcPr>
            <w:tcW w:w="455" w:type="pct"/>
            <w:tcBorders>
              <w:bottom w:val="single" w:sz="4" w:space="0" w:color="auto"/>
            </w:tcBorders>
            <w:shd w:val="clear" w:color="auto" w:fill="auto"/>
            <w:vAlign w:val="bottom"/>
          </w:tcPr>
          <w:p w14:paraId="7FCB9E34"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r w:rsidRPr="00412DA8">
              <w:rPr>
                <w:rFonts w:eastAsia="Times New Roman"/>
                <w:sz w:val="17"/>
                <w:szCs w:val="24"/>
              </w:rPr>
              <w:t>6.9</w:t>
            </w:r>
          </w:p>
        </w:tc>
        <w:tc>
          <w:tcPr>
            <w:tcW w:w="468" w:type="pct"/>
            <w:tcBorders>
              <w:bottom w:val="single" w:sz="4" w:space="0" w:color="auto"/>
            </w:tcBorders>
            <w:shd w:val="clear" w:color="auto" w:fill="auto"/>
            <w:vAlign w:val="bottom"/>
          </w:tcPr>
          <w:p w14:paraId="41813178" w14:textId="77777777" w:rsidR="00097DEB" w:rsidRPr="00412DA8" w:rsidRDefault="00097DEB" w:rsidP="007638FE">
            <w:pPr>
              <w:tabs>
                <w:tab w:val="left" w:pos="288"/>
                <w:tab w:val="left" w:pos="576"/>
                <w:tab w:val="left" w:pos="864"/>
                <w:tab w:val="left" w:pos="1152"/>
              </w:tabs>
              <w:spacing w:before="40" w:after="80" w:line="200" w:lineRule="exact"/>
              <w:ind w:left="14" w:right="43"/>
              <w:jc w:val="right"/>
              <w:rPr>
                <w:rFonts w:eastAsia="Times New Roman"/>
                <w:sz w:val="17"/>
                <w:szCs w:val="24"/>
              </w:rPr>
            </w:pPr>
            <w:r w:rsidRPr="00412DA8">
              <w:rPr>
                <w:rFonts w:eastAsia="Times New Roman"/>
                <w:sz w:val="17"/>
                <w:szCs w:val="24"/>
              </w:rPr>
              <w:t>31</w:t>
            </w:r>
          </w:p>
        </w:tc>
      </w:tr>
      <w:tr w:rsidR="00097DEB" w:rsidRPr="00667D7D" w14:paraId="7DBE0A67" w14:textId="77777777" w:rsidTr="00097DEB">
        <w:trPr>
          <w:trHeight w:val="355"/>
        </w:trPr>
        <w:tc>
          <w:tcPr>
            <w:tcW w:w="1221" w:type="pct"/>
            <w:tcBorders>
              <w:top w:val="single" w:sz="4" w:space="0" w:color="auto"/>
              <w:bottom w:val="single" w:sz="12" w:space="0" w:color="auto"/>
            </w:tcBorders>
            <w:shd w:val="clear" w:color="auto" w:fill="auto"/>
            <w:vAlign w:val="bottom"/>
          </w:tcPr>
          <w:p w14:paraId="65CAE22B" w14:textId="77777777" w:rsidR="00097DEB" w:rsidRPr="00412DA8" w:rsidRDefault="00097DEB" w:rsidP="007638FE">
            <w:pPr>
              <w:tabs>
                <w:tab w:val="left" w:pos="288"/>
                <w:tab w:val="left" w:pos="576"/>
                <w:tab w:val="left" w:pos="864"/>
                <w:tab w:val="left" w:pos="1152"/>
              </w:tabs>
              <w:spacing w:before="80" w:after="80" w:line="200" w:lineRule="exact"/>
              <w:ind w:right="40"/>
              <w:rPr>
                <w:rFonts w:eastAsia="Times New Roman"/>
                <w:b/>
                <w:sz w:val="17"/>
                <w:szCs w:val="24"/>
              </w:rPr>
            </w:pPr>
            <w:r w:rsidRPr="00412DA8">
              <w:rPr>
                <w:rFonts w:eastAsia="Times New Roman"/>
                <w:b/>
                <w:sz w:val="17"/>
                <w:szCs w:val="24"/>
              </w:rPr>
              <w:tab/>
              <w:t>Total</w:t>
            </w:r>
          </w:p>
        </w:tc>
        <w:tc>
          <w:tcPr>
            <w:tcW w:w="472" w:type="pct"/>
            <w:tcBorders>
              <w:top w:val="single" w:sz="4" w:space="0" w:color="auto"/>
              <w:bottom w:val="single" w:sz="12" w:space="0" w:color="auto"/>
            </w:tcBorders>
            <w:vAlign w:val="bottom"/>
          </w:tcPr>
          <w:p w14:paraId="33538215"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p>
        </w:tc>
        <w:tc>
          <w:tcPr>
            <w:tcW w:w="473" w:type="pct"/>
            <w:tcBorders>
              <w:top w:val="single" w:sz="4" w:space="0" w:color="auto"/>
              <w:bottom w:val="single" w:sz="12" w:space="0" w:color="auto"/>
            </w:tcBorders>
            <w:shd w:val="clear" w:color="auto" w:fill="auto"/>
            <w:vAlign w:val="bottom"/>
          </w:tcPr>
          <w:p w14:paraId="25B24023"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r w:rsidRPr="00412DA8">
              <w:rPr>
                <w:rFonts w:eastAsia="Times New Roman"/>
                <w:b/>
                <w:sz w:val="17"/>
                <w:szCs w:val="24"/>
              </w:rPr>
              <w:t>142</w:t>
            </w:r>
          </w:p>
        </w:tc>
        <w:tc>
          <w:tcPr>
            <w:tcW w:w="472" w:type="pct"/>
            <w:tcBorders>
              <w:top w:val="single" w:sz="4" w:space="0" w:color="auto"/>
              <w:bottom w:val="single" w:sz="12" w:space="0" w:color="auto"/>
            </w:tcBorders>
            <w:shd w:val="clear" w:color="auto" w:fill="auto"/>
            <w:vAlign w:val="bottom"/>
          </w:tcPr>
          <w:p w14:paraId="425356C1"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r w:rsidRPr="00412DA8">
              <w:rPr>
                <w:rFonts w:eastAsia="Times New Roman"/>
                <w:b/>
                <w:bCs/>
                <w:sz w:val="17"/>
                <w:szCs w:val="24"/>
              </w:rPr>
              <w:t>–</w:t>
            </w:r>
          </w:p>
        </w:tc>
        <w:tc>
          <w:tcPr>
            <w:tcW w:w="529" w:type="pct"/>
            <w:tcBorders>
              <w:top w:val="single" w:sz="4" w:space="0" w:color="auto"/>
              <w:bottom w:val="single" w:sz="12" w:space="0" w:color="auto"/>
            </w:tcBorders>
            <w:shd w:val="clear" w:color="auto" w:fill="auto"/>
            <w:vAlign w:val="bottom"/>
          </w:tcPr>
          <w:p w14:paraId="1234145D"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r w:rsidRPr="00412DA8">
              <w:rPr>
                <w:rFonts w:eastAsia="Times New Roman"/>
                <w:b/>
                <w:bCs/>
                <w:sz w:val="17"/>
                <w:szCs w:val="24"/>
              </w:rPr>
              <w:t>–</w:t>
            </w:r>
          </w:p>
        </w:tc>
        <w:tc>
          <w:tcPr>
            <w:tcW w:w="455" w:type="pct"/>
            <w:tcBorders>
              <w:top w:val="single" w:sz="4" w:space="0" w:color="auto"/>
              <w:bottom w:val="single" w:sz="12" w:space="0" w:color="auto"/>
            </w:tcBorders>
            <w:shd w:val="clear" w:color="auto" w:fill="auto"/>
            <w:vAlign w:val="bottom"/>
          </w:tcPr>
          <w:p w14:paraId="72FDFCFD"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r w:rsidRPr="00412DA8">
              <w:rPr>
                <w:rFonts w:eastAsia="Times New Roman"/>
                <w:b/>
                <w:bCs/>
                <w:sz w:val="17"/>
                <w:szCs w:val="24"/>
              </w:rPr>
              <w:t>2</w:t>
            </w:r>
          </w:p>
        </w:tc>
        <w:tc>
          <w:tcPr>
            <w:tcW w:w="455" w:type="pct"/>
            <w:tcBorders>
              <w:top w:val="single" w:sz="4" w:space="0" w:color="auto"/>
              <w:bottom w:val="single" w:sz="12" w:space="0" w:color="auto"/>
            </w:tcBorders>
            <w:shd w:val="clear" w:color="auto" w:fill="auto"/>
            <w:vAlign w:val="bottom"/>
          </w:tcPr>
          <w:p w14:paraId="14DF6183"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r w:rsidRPr="00412DA8">
              <w:rPr>
                <w:rFonts w:eastAsia="Times New Roman"/>
                <w:b/>
                <w:sz w:val="17"/>
                <w:szCs w:val="24"/>
              </w:rPr>
              <w:t>2</w:t>
            </w:r>
          </w:p>
        </w:tc>
        <w:tc>
          <w:tcPr>
            <w:tcW w:w="455" w:type="pct"/>
            <w:tcBorders>
              <w:top w:val="single" w:sz="4" w:space="0" w:color="auto"/>
              <w:bottom w:val="single" w:sz="12" w:space="0" w:color="auto"/>
            </w:tcBorders>
            <w:shd w:val="clear" w:color="auto" w:fill="auto"/>
            <w:vAlign w:val="bottom"/>
          </w:tcPr>
          <w:p w14:paraId="58AC8BC5"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r w:rsidRPr="00412DA8">
              <w:rPr>
                <w:rFonts w:eastAsia="Times New Roman"/>
                <w:b/>
                <w:sz w:val="17"/>
                <w:szCs w:val="24"/>
              </w:rPr>
              <w:t>1.4</w:t>
            </w:r>
          </w:p>
        </w:tc>
        <w:tc>
          <w:tcPr>
            <w:tcW w:w="468" w:type="pct"/>
            <w:tcBorders>
              <w:top w:val="single" w:sz="4" w:space="0" w:color="auto"/>
              <w:bottom w:val="single" w:sz="12" w:space="0" w:color="auto"/>
            </w:tcBorders>
            <w:shd w:val="clear" w:color="auto" w:fill="auto"/>
            <w:vAlign w:val="bottom"/>
          </w:tcPr>
          <w:p w14:paraId="6E7AF2B5" w14:textId="77777777" w:rsidR="00097DEB" w:rsidRPr="00412DA8" w:rsidRDefault="00097DEB" w:rsidP="007638FE">
            <w:pPr>
              <w:tabs>
                <w:tab w:val="left" w:pos="288"/>
                <w:tab w:val="left" w:pos="576"/>
                <w:tab w:val="left" w:pos="864"/>
                <w:tab w:val="left" w:pos="1152"/>
              </w:tabs>
              <w:spacing w:before="80" w:after="80" w:line="200" w:lineRule="exact"/>
              <w:ind w:left="14" w:right="43"/>
              <w:jc w:val="right"/>
              <w:rPr>
                <w:rFonts w:eastAsia="Times New Roman"/>
                <w:b/>
                <w:sz w:val="17"/>
                <w:szCs w:val="24"/>
              </w:rPr>
            </w:pPr>
            <w:r w:rsidRPr="00412DA8">
              <w:rPr>
                <w:rFonts w:eastAsia="Times New Roman"/>
                <w:b/>
                <w:sz w:val="17"/>
                <w:szCs w:val="24"/>
              </w:rPr>
              <w:t>144</w:t>
            </w:r>
          </w:p>
        </w:tc>
      </w:tr>
    </w:tbl>
    <w:p w14:paraId="52DFBC24" w14:textId="77777777" w:rsidR="00097DEB" w:rsidRP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rPr>
      </w:pPr>
    </w:p>
    <w:p w14:paraId="2B6C74AC" w14:textId="77777777" w:rsidR="00097DEB" w:rsidRP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rPr>
      </w:pPr>
    </w:p>
    <w:p w14:paraId="7EA20CF9" w14:textId="6C4197E1" w:rsidR="00097DEB" w:rsidRPr="00035306"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035306">
        <w:rPr>
          <w:b w:val="0"/>
          <w:bCs/>
        </w:rPr>
        <w:t>Figure 16.XXXIII</w:t>
      </w:r>
    </w:p>
    <w:p w14:paraId="29D89A87"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Distribution of proposed resources for 2026</w:t>
      </w:r>
    </w:p>
    <w:p w14:paraId="75AD006F" w14:textId="77777777" w:rsidR="00097DEB" w:rsidRPr="00035306" w:rsidRDefault="00097DEB" w:rsidP="00097DEB">
      <w:pPr>
        <w:rPr>
          <w:sz w:val="14"/>
          <w:szCs w:val="14"/>
        </w:rPr>
      </w:pPr>
      <w:r w:rsidRPr="00035306">
        <w:rPr>
          <w:sz w:val="14"/>
          <w:szCs w:val="14"/>
        </w:rPr>
        <w:t>(Number of posts/thousands of United States dollars)</w:t>
      </w:r>
    </w:p>
    <w:p w14:paraId="08F6A8E6" w14:textId="77777777" w:rsidR="00097DEB" w:rsidRPr="0003530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BA3BB8" w14:textId="77777777" w:rsidR="00097DEB" w:rsidRPr="0003530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91FC93"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Pr>
          <w:noProof/>
        </w:rPr>
        <w:drawing>
          <wp:inline distT="0" distB="0" distL="0" distR="0" wp14:anchorId="1B7E0938" wp14:editId="4D347399">
            <wp:extent cx="6248400" cy="2420620"/>
            <wp:effectExtent l="0" t="0" r="0" b="0"/>
            <wp:docPr id="199916901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69013" name="Picture 1" descr="A pie chart with numbers and a diagram&#10;&#10;AI-generated content may be incorrect."/>
                    <pic:cNvPicPr>
                      <a:picLocks noChangeAspect="1"/>
                    </pic:cNvPicPr>
                  </pic:nvPicPr>
                  <pic:blipFill>
                    <a:blip r:embed="rId242"/>
                    <a:stretch>
                      <a:fillRect/>
                    </a:stretch>
                  </pic:blipFill>
                  <pic:spPr>
                    <a:xfrm>
                      <a:off x="0" y="0"/>
                      <a:ext cx="6248400" cy="2420620"/>
                    </a:xfrm>
                    <a:prstGeom prst="rect">
                      <a:avLst/>
                    </a:prstGeom>
                  </pic:spPr>
                </pic:pic>
              </a:graphicData>
            </a:graphic>
          </wp:inline>
        </w:drawing>
      </w:r>
    </w:p>
    <w:p w14:paraId="46DC6EDB" w14:textId="77777777" w:rsidR="00097DEB" w:rsidRDefault="00097DEB" w:rsidP="00097DEB">
      <w:pPr>
        <w:pStyle w:val="H1"/>
        <w:ind w:right="1260"/>
      </w:pPr>
      <w:r>
        <w:tab/>
      </w:r>
      <w:r>
        <w:tab/>
        <w:t>Explanation of variances by factor, component and subprogramme</w:t>
      </w:r>
    </w:p>
    <w:p w14:paraId="119594F6" w14:textId="77777777" w:rsidR="00097DEB" w:rsidRPr="0028046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806D32" w14:textId="77777777" w:rsidR="00097DEB" w:rsidRPr="0028046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E9EA1D" w14:textId="77777777" w:rsidR="00097DEB" w:rsidRDefault="00097DEB" w:rsidP="00097DEB">
      <w:pPr>
        <w:pStyle w:val="H1"/>
        <w:ind w:right="1260"/>
      </w:pPr>
      <w:r>
        <w:tab/>
      </w:r>
      <w:r>
        <w:tab/>
        <w:t>Overall resource changes</w:t>
      </w:r>
    </w:p>
    <w:p w14:paraId="3FC710EF" w14:textId="77777777" w:rsidR="00097DEB" w:rsidRPr="0028046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E175B8" w14:textId="77777777" w:rsidR="00097DEB" w:rsidRPr="0028046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6DE5F7"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Technical adjustments </w:t>
      </w:r>
    </w:p>
    <w:p w14:paraId="491C1191" w14:textId="77777777" w:rsidR="00097DEB" w:rsidRPr="0028046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DAC389"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16.150</w:t>
      </w:r>
      <w:r>
        <w:tab/>
        <w:t xml:space="preserve">As reflected in table 16.23 (1), resource changes reflect a net increase of $692,700, which includes the following: </w:t>
      </w:r>
    </w:p>
    <w:p w14:paraId="678C5322"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tab/>
      </w:r>
      <w:r>
        <w:tab/>
        <w:t>(a)</w:t>
      </w:r>
      <w:r>
        <w:tab/>
      </w:r>
      <w:r w:rsidRPr="00A33790">
        <w:rPr>
          <w:b/>
          <w:bCs/>
        </w:rPr>
        <w:t>Policymaking organs</w:t>
      </w:r>
      <w:r>
        <w:t>. A net decrease of $462,000 comprises the removal of one-time provisions under other staff costs ($83,900), consultants ($49,200), travel of representatives ($207,200), travel of staff ($85,500) and contractual services ($36,200) related to the non</w:t>
      </w:r>
      <w:r>
        <w:noBreakHyphen/>
        <w:t>recurrent resource requirements for the preparatory meetings held in 2025 for the Fifteenth United Nations Congress on Crime Prevention and Criminal Justice;</w:t>
      </w:r>
    </w:p>
    <w:p w14:paraId="0D5E1C91"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tab/>
      </w:r>
      <w:r>
        <w:tab/>
        <w:t>(b)</w:t>
      </w:r>
      <w:r>
        <w:tab/>
      </w:r>
      <w:r w:rsidRPr="00A33790">
        <w:rPr>
          <w:b/>
          <w:bCs/>
        </w:rPr>
        <w:t>Subprogramme 1, Countering transnational organized crime</w:t>
      </w:r>
      <w:r>
        <w:t>. A net increase of $1,010,700 comprises:</w:t>
      </w:r>
    </w:p>
    <w:p w14:paraId="6E7A98A7" w14:textId="20AF1CB6"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2218" w:hanging="2218"/>
        <w:jc w:val="both"/>
      </w:pPr>
      <w:r>
        <w:tab/>
      </w:r>
      <w:r>
        <w:tab/>
      </w:r>
      <w:r>
        <w:tab/>
        <w:t>(i)</w:t>
      </w:r>
      <w:r>
        <w:tab/>
        <w:t xml:space="preserve">The removal of one-time provisions under experts ($24,900), travel of representatives ($33,800) and furniture and equipment ($44,200) related to the non-recurrent resource requirements for 2025 to promote the rapid entry into force of the United Nations Convention against Cybercrime, pursuant to General Assembly resolution </w:t>
      </w:r>
      <w:hyperlink r:id="rId243" w:history="1">
        <w:r w:rsidRPr="006F3531">
          <w:rPr>
            <w:rStyle w:val="Hyperlink"/>
          </w:rPr>
          <w:t>79/243</w:t>
        </w:r>
      </w:hyperlink>
      <w:r>
        <w:t>;</w:t>
      </w:r>
    </w:p>
    <w:p w14:paraId="703F1E6C" w14:textId="3CDF08DB"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2218" w:hanging="2218"/>
        <w:jc w:val="both"/>
      </w:pPr>
      <w:r>
        <w:tab/>
      </w:r>
      <w:r>
        <w:tab/>
      </w:r>
      <w:r>
        <w:tab/>
        <w:t>(ii)</w:t>
      </w:r>
      <w:r>
        <w:tab/>
        <w:t xml:space="preserve">Additional requirements of $1,113,600 related to the delayed impact of 15 posts established in 2025 to support the implementation of the United Nations Convention against Cybercrime, pursuant to General Assembly resolution </w:t>
      </w:r>
      <w:hyperlink r:id="rId244" w:history="1">
        <w:r w:rsidRPr="006F3531">
          <w:rPr>
            <w:rStyle w:val="Hyperlink"/>
          </w:rPr>
          <w:t>79/243</w:t>
        </w:r>
      </w:hyperlink>
      <w:r>
        <w:t>, which were subject to a 50 per cent vacancy rate in accordance with the established practice for new posts;</w:t>
      </w:r>
    </w:p>
    <w:p w14:paraId="407F1AD5" w14:textId="77777777" w:rsidR="00097DEB" w:rsidRP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spacing w:val="2"/>
          <w:w w:val="101"/>
        </w:rPr>
      </w:pPr>
      <w:r w:rsidRPr="00097DEB">
        <w:rPr>
          <w:spacing w:val="2"/>
          <w:w w:val="101"/>
        </w:rPr>
        <w:tab/>
      </w:r>
      <w:r w:rsidRPr="00097DEB">
        <w:rPr>
          <w:spacing w:val="2"/>
          <w:w w:val="101"/>
        </w:rPr>
        <w:tab/>
        <w:t>(c)</w:t>
      </w:r>
      <w:r w:rsidRPr="00097DEB">
        <w:rPr>
          <w:spacing w:val="2"/>
          <w:w w:val="101"/>
        </w:rPr>
        <w:tab/>
      </w:r>
      <w:r w:rsidRPr="00097DEB">
        <w:rPr>
          <w:b/>
          <w:bCs/>
          <w:spacing w:val="2"/>
          <w:w w:val="101"/>
        </w:rPr>
        <w:t>Subprogramme 6, Research, trend analysis and forensics</w:t>
      </w:r>
      <w:r w:rsidRPr="00097DEB">
        <w:rPr>
          <w:spacing w:val="2"/>
          <w:w w:val="101"/>
        </w:rPr>
        <w:t>. A net increase of $144,000 comprises:</w:t>
      </w:r>
    </w:p>
    <w:p w14:paraId="6735321F"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2218" w:hanging="2218"/>
        <w:jc w:val="both"/>
      </w:pPr>
      <w:r>
        <w:tab/>
      </w:r>
      <w:r>
        <w:tab/>
      </w:r>
      <w:r>
        <w:tab/>
        <w:t>(i)</w:t>
      </w:r>
      <w:r>
        <w:tab/>
        <w:t>The removal of one-time provisions under contractual services ($700) related to the non</w:t>
      </w:r>
      <w:r>
        <w:noBreakHyphen/>
        <w:t xml:space="preserve">recurrent resource requirements for 2025 for the promotion of international cooperation to combat illicit financial flows and strengthen good practices on assets return to foster sustainable development; </w:t>
      </w:r>
    </w:p>
    <w:p w14:paraId="7ED0B9CE" w14:textId="2EDDF8EF"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2218" w:hanging="2218"/>
        <w:jc w:val="both"/>
      </w:pPr>
      <w:r>
        <w:tab/>
      </w:r>
      <w:r>
        <w:tab/>
      </w:r>
      <w:r>
        <w:tab/>
        <w:t>(ii)</w:t>
      </w:r>
      <w:r>
        <w:tab/>
        <w:t xml:space="preserve">Additional requirements of $144,700 related to the delayed impact of two temporary posts established in 2025 to support the promotion of international cooperation to combat illicit financial flows and strengthen good practices on assets return to foster sustainable development, pursuant to General Assembly resolution </w:t>
      </w:r>
      <w:hyperlink r:id="rId245" w:history="1">
        <w:r w:rsidRPr="006F3531">
          <w:rPr>
            <w:rStyle w:val="Hyperlink"/>
          </w:rPr>
          <w:t>79/234</w:t>
        </w:r>
      </w:hyperlink>
      <w:r>
        <w:t>, which were subject to a 50 per cent vacancy rate in accordance with the established practice for new posts.</w:t>
      </w:r>
    </w:p>
    <w:p w14:paraId="28751F47" w14:textId="77777777" w:rsidR="00097DEB" w:rsidRPr="0032249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3DC1FB"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New and expanded mandates</w:t>
      </w:r>
    </w:p>
    <w:p w14:paraId="4C479632" w14:textId="77777777" w:rsidR="00097DEB" w:rsidRPr="00322496"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9D819"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atLeast"/>
        <w:ind w:left="1267" w:hanging="1267"/>
        <w:jc w:val="both"/>
      </w:pPr>
      <w:r>
        <w:tab/>
        <w:t>16.151</w:t>
      </w:r>
      <w:r>
        <w:tab/>
        <w:t xml:space="preserve">As reflected in table 16.23 (1), resource changes reflect a net increase of $1,012,800, which includes the following: </w:t>
      </w:r>
    </w:p>
    <w:p w14:paraId="1EC4326B" w14:textId="253DFA06" w:rsidR="00097DEB" w:rsidRP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atLeast"/>
        <w:ind w:left="1742" w:hanging="1742"/>
        <w:jc w:val="both"/>
        <w:rPr>
          <w:spacing w:val="2"/>
        </w:rPr>
      </w:pPr>
      <w:r w:rsidRPr="00097DEB">
        <w:rPr>
          <w:spacing w:val="2"/>
        </w:rPr>
        <w:tab/>
      </w:r>
      <w:r w:rsidRPr="00097DEB">
        <w:rPr>
          <w:spacing w:val="2"/>
        </w:rPr>
        <w:tab/>
        <w:t>(a)</w:t>
      </w:r>
      <w:r w:rsidRPr="00097DEB">
        <w:rPr>
          <w:spacing w:val="2"/>
        </w:rPr>
        <w:tab/>
      </w:r>
      <w:r w:rsidRPr="00097DEB">
        <w:rPr>
          <w:b/>
          <w:bCs/>
          <w:spacing w:val="2"/>
        </w:rPr>
        <w:t>Policymaking organs</w:t>
      </w:r>
      <w:r w:rsidRPr="00097DEB">
        <w:rPr>
          <w:spacing w:val="2"/>
        </w:rPr>
        <w:t xml:space="preserve">. A net increase of $627,000 comprises the provision under other staff costs ($124,700), consultants ($101,100), travel of representatives ($341,800), travel of staff ($21,700) and contractual services ($37,700) with respect to new and expanded mandates relating to the Fifteenth United Nations Congress on Crime Prevention and Criminal Justice, scheduled to be held in the United Arab Emirates in 2026, pursuant to Economic and Social Council resolution 155 C (VII) and General Assembly resolutions </w:t>
      </w:r>
      <w:hyperlink r:id="rId246" w:history="1">
        <w:r w:rsidRPr="00097DEB">
          <w:rPr>
            <w:rStyle w:val="Hyperlink"/>
            <w:spacing w:val="2"/>
          </w:rPr>
          <w:t>415 (V)</w:t>
        </w:r>
      </w:hyperlink>
      <w:r w:rsidRPr="00097DEB">
        <w:rPr>
          <w:spacing w:val="2"/>
        </w:rPr>
        <w:t xml:space="preserve">, </w:t>
      </w:r>
      <w:hyperlink r:id="rId247" w:history="1">
        <w:r w:rsidRPr="00097DEB">
          <w:rPr>
            <w:rStyle w:val="Hyperlink"/>
            <w:spacing w:val="2"/>
          </w:rPr>
          <w:t>46/152</w:t>
        </w:r>
      </w:hyperlink>
      <w:r w:rsidRPr="00097DEB">
        <w:rPr>
          <w:spacing w:val="2"/>
        </w:rPr>
        <w:t xml:space="preserve">, </w:t>
      </w:r>
      <w:hyperlink r:id="rId248" w:history="1">
        <w:r w:rsidRPr="00097DEB">
          <w:rPr>
            <w:rStyle w:val="Hyperlink"/>
            <w:spacing w:val="2"/>
          </w:rPr>
          <w:t>56/119</w:t>
        </w:r>
      </w:hyperlink>
      <w:r w:rsidRPr="00097DEB">
        <w:rPr>
          <w:spacing w:val="2"/>
        </w:rPr>
        <w:t xml:space="preserve"> and </w:t>
      </w:r>
      <w:hyperlink r:id="rId249" w:history="1">
        <w:r w:rsidRPr="00097DEB">
          <w:rPr>
            <w:rStyle w:val="Hyperlink"/>
            <w:spacing w:val="2"/>
          </w:rPr>
          <w:t>78/223</w:t>
        </w:r>
      </w:hyperlink>
      <w:r w:rsidRPr="00097DEB">
        <w:rPr>
          <w:spacing w:val="2"/>
        </w:rPr>
        <w:t>;</w:t>
      </w:r>
    </w:p>
    <w:p w14:paraId="67CEE5BF"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atLeast"/>
        <w:ind w:left="1742" w:hanging="1742"/>
        <w:jc w:val="both"/>
      </w:pPr>
      <w:r>
        <w:tab/>
      </w:r>
      <w:r>
        <w:tab/>
        <w:t>(b)</w:t>
      </w:r>
      <w:r>
        <w:tab/>
      </w:r>
      <w:r w:rsidRPr="00063EC2">
        <w:rPr>
          <w:b/>
          <w:bCs/>
        </w:rPr>
        <w:t>Subprogramme 1, Countering transnational organized crime</w:t>
      </w:r>
      <w:r>
        <w:t>. A net increase of $385,800 comprises:</w:t>
      </w:r>
    </w:p>
    <w:p w14:paraId="0750B70B" w14:textId="7BFEBB8F"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atLeast"/>
        <w:ind w:left="2218" w:hanging="2218"/>
        <w:jc w:val="both"/>
      </w:pPr>
      <w:r>
        <w:tab/>
      </w:r>
      <w:r>
        <w:tab/>
      </w:r>
      <w:r>
        <w:tab/>
        <w:t>(i)</w:t>
      </w:r>
      <w:r>
        <w:tab/>
        <w:t xml:space="preserve">The provision under other staff costs ($1,200), consultants ($86,700), travel of staff ($52,600), contractual services ($132,900) and general operating expenses ($41,600) with respect to new and expanded mandates relating to the United Nations Convention against Cybercrime, pursuant to General Assembly resolution </w:t>
      </w:r>
      <w:hyperlink r:id="rId250" w:history="1">
        <w:r w:rsidRPr="006F3531">
          <w:rPr>
            <w:rStyle w:val="Hyperlink"/>
          </w:rPr>
          <w:t>79/243</w:t>
        </w:r>
      </w:hyperlink>
      <w:r>
        <w:t>;</w:t>
      </w:r>
    </w:p>
    <w:p w14:paraId="3E8ACEA1" w14:textId="00D64B7E"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atLeast"/>
        <w:ind w:left="2218" w:hanging="2218"/>
        <w:jc w:val="both"/>
      </w:pPr>
      <w:r>
        <w:tab/>
      </w:r>
      <w:r>
        <w:tab/>
      </w:r>
      <w:r>
        <w:tab/>
        <w:t>(ii)</w:t>
      </w:r>
      <w:r>
        <w:tab/>
        <w:t xml:space="preserve">The provision under other staff costs ($70,800) with respect to new mandates relating to strengthening and promoting effective measures and international cooperation on organ donation and transplantation to prevent and combat trafficking in persons for the purpose of organ removal and trafficking in human organs, pursuant to General Assembly resolution </w:t>
      </w:r>
      <w:hyperlink r:id="rId251" w:history="1">
        <w:r w:rsidRPr="006F3531">
          <w:rPr>
            <w:rStyle w:val="Hyperlink"/>
          </w:rPr>
          <w:t>79/189</w:t>
        </w:r>
      </w:hyperlink>
      <w:r>
        <w:t>.</w:t>
      </w:r>
    </w:p>
    <w:p w14:paraId="6E25C1B7" w14:textId="77777777" w:rsidR="00097DEB" w:rsidRPr="002F317F"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857168"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Other changes</w:t>
      </w:r>
    </w:p>
    <w:p w14:paraId="4F5C7A39" w14:textId="77777777" w:rsidR="00097DEB" w:rsidRPr="002F317F"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C9B593" w14:textId="77777777" w:rsidR="00097DEB"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t>16.152</w:t>
      </w:r>
      <w:r>
        <w:tab/>
        <w:t xml:space="preserve">As reflected in table 16.23 (1), resource changes reflect an increase of $5,000, resulting from a higher standard price of the core software package for non-field personnel outside of United Nations Headquarters, and a set of cost-neutral changes, as shown below: </w:t>
      </w:r>
    </w:p>
    <w:p w14:paraId="3A478C37"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(a)</w:t>
      </w:r>
      <w:r>
        <w:tab/>
      </w:r>
      <w:r w:rsidRPr="00AF11C3">
        <w:rPr>
          <w:b/>
          <w:bCs/>
        </w:rPr>
        <w:t>Subprogramme 1, Countering transnational organized crime</w:t>
      </w:r>
      <w:r>
        <w:t xml:space="preserve">. A net decrease of $17,500, which comprises: </w:t>
      </w:r>
    </w:p>
    <w:p w14:paraId="65DADC37"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tab/>
      </w:r>
      <w:r>
        <w:tab/>
      </w:r>
      <w:r>
        <w:tab/>
        <w:t>(i)</w:t>
      </w:r>
      <w:r>
        <w:tab/>
        <w:t xml:space="preserve">The reduced scope of expertise required in the area of organized crime and illicit trafficking, offset by additional support required for the collection and analysis of the data in preparation for the thirteenth session of the Conference of the Parties to the United Nations Convention against Transnational Organized Crime ($9,200); </w:t>
      </w:r>
    </w:p>
    <w:p w14:paraId="183F19B4"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tab/>
      </w:r>
      <w:r>
        <w:tab/>
      </w:r>
      <w:r>
        <w:tab/>
        <w:t>(ii)</w:t>
      </w:r>
      <w:r>
        <w:tab/>
        <w:t xml:space="preserve">Lower travel requirements related to transnational organized crime processes and ad hoc meetings, offset by additional support required for the collection and analysis of data in preparation for the thirteenth session of the Conference of the Parties to the United Nations Convention against Transnational Organized Crime ($7,500); </w:t>
      </w:r>
    </w:p>
    <w:p w14:paraId="47C9BB33"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tab/>
      </w:r>
      <w:r>
        <w:tab/>
      </w:r>
      <w:r>
        <w:tab/>
        <w:t>(iii)</w:t>
      </w:r>
      <w:r>
        <w:tab/>
        <w:t>Reduced communication costs ($800). These reduced requirements under consultants, travel of staff and general operating expenses supported the proposed increase under contractual services under programme support to strengthen the provision to cover the costs of data processing services, including workstation support and licences;</w:t>
      </w:r>
    </w:p>
    <w:p w14:paraId="211F5ED5"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(b)</w:t>
      </w:r>
      <w:r>
        <w:tab/>
      </w:r>
      <w:r w:rsidRPr="00AF11C3">
        <w:rPr>
          <w:b/>
          <w:bCs/>
        </w:rPr>
        <w:t>Subprogramme 6, Research, trend analysis and forensics</w:t>
      </w:r>
      <w:r>
        <w:t>. Resource changes reflect a decrease of $3,800, which resulted largely from reduced requirements under contractual services and travel of staff for this subprogramme and supported the proposed increase under contractual services for programme support to strengthen the provision to cover the costs of data processing services, including workstation support and licences;</w:t>
      </w:r>
    </w:p>
    <w:p w14:paraId="4B85D9E9"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tab/>
      </w:r>
      <w:r>
        <w:tab/>
        <w:t>(c)</w:t>
      </w:r>
      <w:r>
        <w:tab/>
      </w:r>
      <w:r w:rsidRPr="00AF11C3">
        <w:rPr>
          <w:b/>
          <w:bCs/>
        </w:rPr>
        <w:t>Subprogramme 9, Provision of secretariat services and substantive support to the United Nations intergovernmental bodies, the International Narcotics Control Board and the United Nations Congress on Crime Prevention and Criminal Justice</w:t>
      </w:r>
      <w:r>
        <w:t xml:space="preserve">. Resource changes reflect a decrease of $3,800, which comprises: </w:t>
      </w:r>
    </w:p>
    <w:p w14:paraId="690592E3"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tab/>
      </w:r>
      <w:r>
        <w:tab/>
      </w:r>
      <w:r>
        <w:tab/>
        <w:t>(i)</w:t>
      </w:r>
      <w:r>
        <w:tab/>
        <w:t xml:space="preserve">The overall cost-neutral conversion of two general temporary assistance positions of a continuing nature to regular posts, which entails an increase of $216,800 under posts, offset by a reduction of $180,900 under other staff costs, as well as reductions reflecting reduced requirements under experts and contractual services; </w:t>
      </w:r>
    </w:p>
    <w:p w14:paraId="15E1071A"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tab/>
      </w:r>
      <w:r>
        <w:tab/>
      </w:r>
      <w:r>
        <w:tab/>
        <w:t>(ii)</w:t>
      </w:r>
      <w:r>
        <w:tab/>
        <w:t>Reduced requirements ($3,800) under contractual services for this subprogramme that supported the proposed increase under contractual services for programme support to strengthen the provision to cover the costs of data processing services, including workstation support and licences;</w:t>
      </w:r>
    </w:p>
    <w:p w14:paraId="74DA34DA"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r>
      <w:r>
        <w:tab/>
        <w:t>(d)</w:t>
      </w:r>
      <w:r>
        <w:tab/>
      </w:r>
      <w:r w:rsidRPr="00AF11C3">
        <w:rPr>
          <w:b/>
          <w:bCs/>
        </w:rPr>
        <w:t>Programme support</w:t>
      </w:r>
      <w:r>
        <w:t xml:space="preserve">. Resource changes reflect an increase of $30,100, which comprises: </w:t>
      </w:r>
    </w:p>
    <w:p w14:paraId="722A892D"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tab/>
      </w:r>
      <w:r>
        <w:tab/>
      </w:r>
      <w:r>
        <w:tab/>
        <w:t>(i)</w:t>
      </w:r>
      <w:r>
        <w:tab/>
        <w:t xml:space="preserve">The higher standard price of the core software package for non-field personnel outside of United Nations Headquarters ($5,000); </w:t>
      </w:r>
    </w:p>
    <w:p w14:paraId="64DD7875"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tab/>
      </w:r>
      <w:r>
        <w:tab/>
      </w:r>
      <w:r>
        <w:tab/>
        <w:t>(ii)</w:t>
      </w:r>
      <w:r>
        <w:tab/>
        <w:t xml:space="preserve">Additional resources ($25,100) to strengthen the provision for data processing services for workstation support covering the end user, and for central infrastructure hardware for UNODC regular budget activities. </w:t>
      </w:r>
    </w:p>
    <w:p w14:paraId="1F631D1D" w14:textId="77777777" w:rsidR="00097DEB" w:rsidRPr="00AF11C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86097A2" w14:textId="77777777" w:rsidR="00097DEB" w:rsidRPr="00AF11C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CA6013C" w14:textId="77777777" w:rsidR="00097DEB" w:rsidRDefault="00097DEB" w:rsidP="00097DEB">
      <w:pPr>
        <w:pStyle w:val="H1"/>
        <w:ind w:right="1260"/>
      </w:pPr>
      <w:r>
        <w:tab/>
      </w:r>
      <w:r>
        <w:tab/>
        <w:t xml:space="preserve">Policymaking organs </w:t>
      </w:r>
    </w:p>
    <w:p w14:paraId="378A3D67" w14:textId="77777777" w:rsidR="00097DEB" w:rsidRPr="00AF11C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D6273C1" w14:textId="77777777" w:rsidR="00097DEB" w:rsidRPr="00AF11C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FF9D10" w14:textId="0253BBB3"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tab/>
        <w:t>16.153</w:t>
      </w:r>
      <w:r>
        <w:tab/>
        <w:t xml:space="preserve">The resources proposed under this component would provide for requirements relating to standing intergovernmental organs and expert bodies and intergovernmental processes, the servicing of which is the responsibility of UNODC. The provisions for experts serving on committees in their individual capacity are in accordance with General Assembly resolution </w:t>
      </w:r>
      <w:hyperlink r:id="rId252" w:history="1">
        <w:r w:rsidRPr="006F3531">
          <w:rPr>
            <w:rStyle w:val="Hyperlink"/>
          </w:rPr>
          <w:t>2491 (XXIII)</w:t>
        </w:r>
      </w:hyperlink>
      <w:r>
        <w:t xml:space="preserve">, as amended by resolutions </w:t>
      </w:r>
      <w:hyperlink r:id="rId253" w:history="1">
        <w:r w:rsidRPr="00794428">
          <w:rPr>
            <w:rStyle w:val="Hyperlink"/>
          </w:rPr>
          <w:t>41/176</w:t>
        </w:r>
      </w:hyperlink>
      <w:r>
        <w:t xml:space="preserve">, </w:t>
      </w:r>
      <w:hyperlink r:id="rId254" w:history="1">
        <w:r w:rsidRPr="00794428">
          <w:rPr>
            <w:rStyle w:val="Hyperlink"/>
          </w:rPr>
          <w:t>42/25</w:t>
        </w:r>
      </w:hyperlink>
      <w:r>
        <w:t xml:space="preserve">, section VI, and </w:t>
      </w:r>
      <w:hyperlink r:id="rId255" w:history="1">
        <w:r w:rsidRPr="00794428">
          <w:rPr>
            <w:rStyle w:val="Hyperlink"/>
          </w:rPr>
          <w:t>43/217</w:t>
        </w:r>
      </w:hyperlink>
      <w:r>
        <w:t xml:space="preserve">, section IX, while the provisions for members of the functional commissions are in accordance with Assembly resolutions </w:t>
      </w:r>
      <w:hyperlink r:id="rId256" w:history="1">
        <w:r w:rsidRPr="006F3531">
          <w:rPr>
            <w:rStyle w:val="Hyperlink"/>
          </w:rPr>
          <w:t>1798 (XVII)</w:t>
        </w:r>
      </w:hyperlink>
      <w:r>
        <w:t xml:space="preserve">, </w:t>
      </w:r>
      <w:hyperlink r:id="rId257" w:history="1">
        <w:r w:rsidRPr="006F3531">
          <w:rPr>
            <w:rStyle w:val="Hyperlink"/>
          </w:rPr>
          <w:t>2128 (XX)</w:t>
        </w:r>
      </w:hyperlink>
      <w:r>
        <w:t xml:space="preserve"> and </w:t>
      </w:r>
      <w:hyperlink r:id="rId258" w:history="1">
        <w:r w:rsidRPr="006F3531">
          <w:rPr>
            <w:rStyle w:val="Hyperlink"/>
          </w:rPr>
          <w:t>2245 (XXI)</w:t>
        </w:r>
      </w:hyperlink>
      <w:r>
        <w:t>. Table 16.26 provides information on the standing intergovernmental organs and related resource requirements under the regular budget.</w:t>
      </w:r>
    </w:p>
    <w:p w14:paraId="6D394281" w14:textId="77777777" w:rsidR="00097DEB" w:rsidRPr="00704CB9" w:rsidRDefault="00097DEB" w:rsidP="00097DEB">
      <w:pPr>
        <w:spacing w:line="120" w:lineRule="exact"/>
        <w:rPr>
          <w:sz w:val="10"/>
        </w:rPr>
      </w:pPr>
    </w:p>
    <w:p w14:paraId="48B94AF2" w14:textId="77777777" w:rsidR="00097DEB" w:rsidRPr="00704CB9"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04CB9">
        <w:rPr>
          <w:b w:val="0"/>
          <w:bCs/>
        </w:rPr>
        <w:t>Table 16.26</w:t>
      </w:r>
    </w:p>
    <w:p w14:paraId="077CF7F7"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Policymaking organs</w:t>
      </w:r>
    </w:p>
    <w:p w14:paraId="60416E3C" w14:textId="77777777" w:rsidR="00097DEB" w:rsidRPr="00704CB9" w:rsidRDefault="00097DEB" w:rsidP="00097DEB">
      <w:pPr>
        <w:spacing w:line="200" w:lineRule="exact"/>
        <w:rPr>
          <w:sz w:val="14"/>
          <w:szCs w:val="14"/>
        </w:rPr>
      </w:pPr>
      <w:r w:rsidRPr="00704CB9">
        <w:rPr>
          <w:sz w:val="14"/>
          <w:szCs w:val="14"/>
        </w:rPr>
        <w:t>(Thousands of United States dollars)</w:t>
      </w:r>
    </w:p>
    <w:p w14:paraId="492ED3C8" w14:textId="77777777" w:rsidR="00097DEB" w:rsidRPr="00704CB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p w14:paraId="247F6D49" w14:textId="77777777" w:rsidR="00097DEB" w:rsidRPr="00704CB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tbl>
      <w:tblPr>
        <w:tblW w:w="9848" w:type="dxa"/>
        <w:tblLayout w:type="fixed"/>
        <w:tblCellMar>
          <w:left w:w="0" w:type="dxa"/>
          <w:right w:w="0" w:type="dxa"/>
        </w:tblCellMar>
        <w:tblLook w:val="04A0" w:firstRow="1" w:lastRow="0" w:firstColumn="1" w:lastColumn="0" w:noHBand="0" w:noVBand="1"/>
      </w:tblPr>
      <w:tblGrid>
        <w:gridCol w:w="3212"/>
        <w:gridCol w:w="5194"/>
        <w:gridCol w:w="721"/>
        <w:gridCol w:w="721"/>
      </w:tblGrid>
      <w:tr w:rsidR="00097DEB" w:rsidRPr="009C5AB2" w14:paraId="7ECE19D3" w14:textId="77777777" w:rsidTr="007638FE">
        <w:trPr>
          <w:tblHeader/>
        </w:trPr>
        <w:tc>
          <w:tcPr>
            <w:tcW w:w="1631" w:type="pct"/>
            <w:tcBorders>
              <w:top w:val="single" w:sz="4" w:space="0" w:color="auto"/>
              <w:bottom w:val="single" w:sz="12" w:space="0" w:color="auto"/>
            </w:tcBorders>
            <w:shd w:val="clear" w:color="auto" w:fill="auto"/>
            <w:vAlign w:val="bottom"/>
          </w:tcPr>
          <w:p w14:paraId="479043E3" w14:textId="77777777" w:rsidR="00097DEB" w:rsidRPr="00412DA8" w:rsidRDefault="00097DEB" w:rsidP="007638FE">
            <w:pPr>
              <w:tabs>
                <w:tab w:val="left" w:pos="288"/>
                <w:tab w:val="left" w:pos="576"/>
              </w:tabs>
              <w:snapToGrid w:val="0"/>
              <w:spacing w:before="81" w:after="81" w:line="160" w:lineRule="exact"/>
              <w:ind w:right="40"/>
              <w:rPr>
                <w:rFonts w:eastAsia="Calibri"/>
                <w:i/>
                <w:iCs/>
                <w:sz w:val="14"/>
                <w:szCs w:val="14"/>
              </w:rPr>
            </w:pPr>
            <w:bookmarkStart w:id="15" w:name="_Hlk127865317"/>
            <w:bookmarkStart w:id="16" w:name="_Hlk127865120"/>
            <w:r w:rsidRPr="00412DA8">
              <w:rPr>
                <w:rFonts w:eastAsia="Calibri"/>
                <w:i/>
                <w:iCs/>
                <w:sz w:val="14"/>
                <w:szCs w:val="14"/>
              </w:rPr>
              <w:t>Policymaking organ</w:t>
            </w:r>
          </w:p>
        </w:tc>
        <w:tc>
          <w:tcPr>
            <w:tcW w:w="2637" w:type="pct"/>
            <w:tcBorders>
              <w:top w:val="single" w:sz="4" w:space="0" w:color="auto"/>
              <w:bottom w:val="single" w:sz="12" w:space="0" w:color="auto"/>
            </w:tcBorders>
            <w:shd w:val="clear" w:color="auto" w:fill="auto"/>
            <w:vAlign w:val="bottom"/>
          </w:tcPr>
          <w:p w14:paraId="0489486A" w14:textId="77777777" w:rsidR="00097DEB" w:rsidRPr="00412DA8" w:rsidRDefault="00097DEB" w:rsidP="007638FE">
            <w:pPr>
              <w:tabs>
                <w:tab w:val="left" w:pos="288"/>
                <w:tab w:val="left" w:pos="576"/>
              </w:tabs>
              <w:snapToGrid w:val="0"/>
              <w:spacing w:before="81" w:after="81" w:line="160" w:lineRule="exact"/>
              <w:ind w:left="144" w:right="40"/>
              <w:rPr>
                <w:rFonts w:eastAsia="Calibri"/>
                <w:i/>
                <w:iCs/>
                <w:sz w:val="14"/>
                <w:szCs w:val="14"/>
              </w:rPr>
            </w:pPr>
            <w:r w:rsidRPr="00412DA8">
              <w:rPr>
                <w:rFonts w:eastAsia="Calibri"/>
                <w:i/>
                <w:iCs/>
                <w:sz w:val="14"/>
                <w:szCs w:val="14"/>
              </w:rPr>
              <w:t>Additional information</w:t>
            </w:r>
          </w:p>
        </w:tc>
        <w:tc>
          <w:tcPr>
            <w:tcW w:w="366" w:type="pct"/>
            <w:tcBorders>
              <w:top w:val="single" w:sz="4" w:space="0" w:color="auto"/>
              <w:bottom w:val="single" w:sz="12" w:space="0" w:color="auto"/>
            </w:tcBorders>
            <w:shd w:val="clear" w:color="auto" w:fill="auto"/>
            <w:vAlign w:val="bottom"/>
          </w:tcPr>
          <w:p w14:paraId="21ABC208" w14:textId="77777777" w:rsidR="00097DEB" w:rsidRPr="00412DA8" w:rsidRDefault="00097DEB" w:rsidP="007638FE">
            <w:pPr>
              <w:tabs>
                <w:tab w:val="left" w:pos="288"/>
                <w:tab w:val="left" w:pos="576"/>
              </w:tabs>
              <w:snapToGrid w:val="0"/>
              <w:spacing w:before="81" w:after="81" w:line="160" w:lineRule="exact"/>
              <w:ind w:left="72" w:right="40"/>
              <w:jc w:val="right"/>
              <w:rPr>
                <w:rFonts w:eastAsia="Calibri"/>
                <w:i/>
                <w:iCs/>
                <w:sz w:val="14"/>
                <w:szCs w:val="14"/>
              </w:rPr>
            </w:pPr>
            <w:r w:rsidRPr="00412DA8">
              <w:rPr>
                <w:rFonts w:eastAsia="Calibri"/>
                <w:i/>
                <w:iCs/>
                <w:sz w:val="14"/>
                <w:szCs w:val="14"/>
              </w:rPr>
              <w:t>2025 approved</w:t>
            </w:r>
          </w:p>
        </w:tc>
        <w:tc>
          <w:tcPr>
            <w:tcW w:w="366" w:type="pct"/>
            <w:tcBorders>
              <w:top w:val="single" w:sz="4" w:space="0" w:color="auto"/>
              <w:bottom w:val="single" w:sz="12" w:space="0" w:color="auto"/>
            </w:tcBorders>
            <w:shd w:val="clear" w:color="auto" w:fill="auto"/>
            <w:vAlign w:val="bottom"/>
          </w:tcPr>
          <w:p w14:paraId="553F773C" w14:textId="77777777" w:rsidR="00097DEB" w:rsidRPr="00412DA8" w:rsidRDefault="00097DEB" w:rsidP="007638FE">
            <w:pPr>
              <w:tabs>
                <w:tab w:val="left" w:pos="288"/>
                <w:tab w:val="left" w:pos="576"/>
              </w:tabs>
              <w:snapToGrid w:val="0"/>
              <w:spacing w:before="81" w:after="81" w:line="160" w:lineRule="exact"/>
              <w:ind w:left="72" w:right="40"/>
              <w:jc w:val="right"/>
              <w:rPr>
                <w:rFonts w:eastAsia="Calibri"/>
                <w:i/>
                <w:iCs/>
                <w:sz w:val="14"/>
                <w:szCs w:val="14"/>
              </w:rPr>
            </w:pPr>
            <w:r w:rsidRPr="00412DA8">
              <w:rPr>
                <w:rFonts w:eastAsia="Calibri"/>
                <w:i/>
                <w:iCs/>
                <w:sz w:val="14"/>
                <w:szCs w:val="14"/>
              </w:rPr>
              <w:t xml:space="preserve">2026 estimate </w:t>
            </w:r>
          </w:p>
        </w:tc>
      </w:tr>
      <w:bookmarkEnd w:id="15"/>
      <w:tr w:rsidR="00097DEB" w:rsidRPr="009C5AB2" w14:paraId="52946112" w14:textId="77777777" w:rsidTr="007638FE">
        <w:trPr>
          <w:trHeight w:hRule="exact" w:val="115"/>
          <w:tblHeader/>
        </w:trPr>
        <w:tc>
          <w:tcPr>
            <w:tcW w:w="1631" w:type="pct"/>
            <w:tcBorders>
              <w:top w:val="single" w:sz="12" w:space="0" w:color="auto"/>
            </w:tcBorders>
            <w:shd w:val="clear" w:color="auto" w:fill="auto"/>
          </w:tcPr>
          <w:p w14:paraId="43C1BC79" w14:textId="77777777" w:rsidR="00097DEB" w:rsidRPr="00412DA8" w:rsidRDefault="00097DEB" w:rsidP="007638FE">
            <w:pPr>
              <w:tabs>
                <w:tab w:val="left" w:pos="288"/>
                <w:tab w:val="left" w:pos="576"/>
                <w:tab w:val="left" w:pos="864"/>
                <w:tab w:val="left" w:pos="1152"/>
              </w:tabs>
              <w:snapToGrid w:val="0"/>
              <w:spacing w:before="40" w:after="40" w:line="210" w:lineRule="exact"/>
              <w:ind w:right="40"/>
              <w:rPr>
                <w:rFonts w:eastAsia="Calibri"/>
                <w:sz w:val="17"/>
                <w:szCs w:val="17"/>
              </w:rPr>
            </w:pPr>
          </w:p>
        </w:tc>
        <w:tc>
          <w:tcPr>
            <w:tcW w:w="2637" w:type="pct"/>
            <w:tcBorders>
              <w:top w:val="single" w:sz="12" w:space="0" w:color="auto"/>
            </w:tcBorders>
            <w:shd w:val="clear" w:color="auto" w:fill="auto"/>
          </w:tcPr>
          <w:p w14:paraId="7A683B81" w14:textId="77777777" w:rsidR="00097DEB" w:rsidRPr="00412DA8" w:rsidRDefault="00097DEB" w:rsidP="007638FE">
            <w:pPr>
              <w:spacing w:before="40" w:after="40" w:line="210" w:lineRule="exact"/>
              <w:ind w:left="144" w:right="40"/>
              <w:rPr>
                <w:rFonts w:eastAsia="Calibri"/>
                <w:sz w:val="17"/>
                <w:szCs w:val="17"/>
              </w:rPr>
            </w:pPr>
          </w:p>
        </w:tc>
        <w:tc>
          <w:tcPr>
            <w:tcW w:w="366" w:type="pct"/>
            <w:tcBorders>
              <w:top w:val="single" w:sz="12" w:space="0" w:color="auto"/>
            </w:tcBorders>
            <w:shd w:val="clear" w:color="auto" w:fill="auto"/>
          </w:tcPr>
          <w:p w14:paraId="0BBFC3FF" w14:textId="77777777" w:rsidR="00097DEB" w:rsidRPr="00412DA8" w:rsidRDefault="00097DEB" w:rsidP="007638FE">
            <w:pPr>
              <w:tabs>
                <w:tab w:val="left" w:pos="288"/>
                <w:tab w:val="left" w:pos="576"/>
                <w:tab w:val="left" w:pos="864"/>
                <w:tab w:val="left" w:pos="1152"/>
              </w:tabs>
              <w:snapToGrid w:val="0"/>
              <w:spacing w:before="40" w:after="40" w:line="210" w:lineRule="exact"/>
              <w:ind w:left="72" w:right="40"/>
              <w:jc w:val="right"/>
              <w:rPr>
                <w:rFonts w:eastAsia="Calibri"/>
                <w:sz w:val="17"/>
                <w:szCs w:val="17"/>
              </w:rPr>
            </w:pPr>
          </w:p>
        </w:tc>
        <w:tc>
          <w:tcPr>
            <w:tcW w:w="366" w:type="pct"/>
            <w:tcBorders>
              <w:top w:val="single" w:sz="12" w:space="0" w:color="auto"/>
            </w:tcBorders>
            <w:shd w:val="clear" w:color="auto" w:fill="auto"/>
          </w:tcPr>
          <w:p w14:paraId="56CEB220" w14:textId="77777777" w:rsidR="00097DEB" w:rsidRPr="00412DA8" w:rsidRDefault="00097DEB" w:rsidP="007638FE">
            <w:pPr>
              <w:tabs>
                <w:tab w:val="left" w:pos="288"/>
                <w:tab w:val="left" w:pos="576"/>
                <w:tab w:val="left" w:pos="864"/>
                <w:tab w:val="left" w:pos="1152"/>
              </w:tabs>
              <w:snapToGrid w:val="0"/>
              <w:spacing w:before="40" w:after="40" w:line="210" w:lineRule="exact"/>
              <w:ind w:left="72" w:right="40"/>
              <w:jc w:val="right"/>
              <w:rPr>
                <w:rFonts w:eastAsia="Calibri"/>
                <w:sz w:val="17"/>
                <w:szCs w:val="17"/>
              </w:rPr>
            </w:pPr>
          </w:p>
        </w:tc>
      </w:tr>
      <w:bookmarkEnd w:id="16"/>
      <w:tr w:rsidR="00097DEB" w:rsidRPr="009C5AB2" w14:paraId="6AC66C43" w14:textId="77777777" w:rsidTr="007638FE">
        <w:trPr>
          <w:trHeight w:val="240"/>
        </w:trPr>
        <w:tc>
          <w:tcPr>
            <w:tcW w:w="1631" w:type="pct"/>
            <w:vMerge w:val="restart"/>
            <w:shd w:val="clear" w:color="auto" w:fill="auto"/>
          </w:tcPr>
          <w:p w14:paraId="215CDB83"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r w:rsidRPr="00412DA8">
              <w:rPr>
                <w:rFonts w:eastAsia="Calibri"/>
                <w:sz w:val="17"/>
                <w:szCs w:val="17"/>
              </w:rPr>
              <w:t>United Nations Congress on Crime Prevention and Criminal Justice</w:t>
            </w:r>
          </w:p>
        </w:tc>
        <w:tc>
          <w:tcPr>
            <w:tcW w:w="2637" w:type="pct"/>
            <w:shd w:val="clear" w:color="auto" w:fill="auto"/>
          </w:tcPr>
          <w:p w14:paraId="025E009E" w14:textId="29045EAA" w:rsidR="00097DEB" w:rsidRPr="00412DA8" w:rsidRDefault="00097DEB" w:rsidP="007638FE">
            <w:pPr>
              <w:tabs>
                <w:tab w:val="left" w:pos="288"/>
                <w:tab w:val="left" w:pos="576"/>
                <w:tab w:val="left" w:pos="864"/>
                <w:tab w:val="left" w:pos="1152"/>
              </w:tabs>
              <w:spacing w:before="40" w:after="40" w:line="200" w:lineRule="exact"/>
              <w:ind w:left="144"/>
              <w:rPr>
                <w:rFonts w:eastAsia="Calibri"/>
                <w:sz w:val="17"/>
                <w:szCs w:val="17"/>
              </w:rPr>
            </w:pPr>
            <w:r w:rsidRPr="00412DA8">
              <w:rPr>
                <w:rFonts w:eastAsia="Calibri"/>
                <w:sz w:val="17"/>
                <w:szCs w:val="17"/>
              </w:rPr>
              <w:t xml:space="preserve">Mandate: General Assembly resolutions </w:t>
            </w:r>
            <w:hyperlink r:id="rId259" w:history="1">
              <w:r w:rsidRPr="00412DA8">
                <w:rPr>
                  <w:rStyle w:val="Hyperlink"/>
                  <w:rFonts w:eastAsia="Calibri"/>
                  <w:sz w:val="17"/>
                  <w:szCs w:val="17"/>
                </w:rPr>
                <w:t>46/152</w:t>
              </w:r>
            </w:hyperlink>
            <w:r w:rsidRPr="00412DA8">
              <w:rPr>
                <w:rFonts w:eastAsia="Calibri"/>
                <w:sz w:val="17"/>
                <w:szCs w:val="17"/>
              </w:rPr>
              <w:t xml:space="preserve">, </w:t>
            </w:r>
            <w:hyperlink r:id="rId260" w:history="1">
              <w:r w:rsidRPr="00412DA8">
                <w:rPr>
                  <w:rStyle w:val="Hyperlink"/>
                  <w:rFonts w:eastAsia="Calibri"/>
                  <w:sz w:val="17"/>
                  <w:szCs w:val="17"/>
                </w:rPr>
                <w:t>56/119</w:t>
              </w:r>
            </w:hyperlink>
            <w:r w:rsidRPr="00412DA8">
              <w:rPr>
                <w:rFonts w:eastAsia="Calibri"/>
                <w:sz w:val="17"/>
                <w:szCs w:val="17"/>
              </w:rPr>
              <w:t xml:space="preserve"> and </w:t>
            </w:r>
            <w:hyperlink r:id="rId261" w:history="1">
              <w:r w:rsidRPr="00412DA8">
                <w:rPr>
                  <w:rStyle w:val="Hyperlink"/>
                  <w:rFonts w:eastAsia="Calibri"/>
                  <w:sz w:val="17"/>
                  <w:szCs w:val="17"/>
                </w:rPr>
                <w:t>78/223</w:t>
              </w:r>
            </w:hyperlink>
          </w:p>
        </w:tc>
        <w:tc>
          <w:tcPr>
            <w:tcW w:w="366" w:type="pct"/>
            <w:vMerge w:val="restart"/>
            <w:shd w:val="clear" w:color="auto" w:fill="auto"/>
          </w:tcPr>
          <w:p w14:paraId="6B4A6092"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462.0</w:t>
            </w:r>
          </w:p>
        </w:tc>
        <w:tc>
          <w:tcPr>
            <w:tcW w:w="366" w:type="pct"/>
            <w:vMerge w:val="restart"/>
            <w:shd w:val="clear" w:color="auto" w:fill="auto"/>
          </w:tcPr>
          <w:p w14:paraId="1F67C392"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627.0</w:t>
            </w:r>
          </w:p>
        </w:tc>
      </w:tr>
      <w:tr w:rsidR="00097DEB" w:rsidRPr="009C5AB2" w14:paraId="59B90B45" w14:textId="77777777" w:rsidTr="007638FE">
        <w:trPr>
          <w:trHeight w:val="240"/>
        </w:trPr>
        <w:tc>
          <w:tcPr>
            <w:tcW w:w="1631" w:type="pct"/>
            <w:vMerge/>
            <w:shd w:val="clear" w:color="auto" w:fill="auto"/>
          </w:tcPr>
          <w:p w14:paraId="59343755"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433B8E6C"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193 government officials</w:t>
            </w:r>
          </w:p>
        </w:tc>
        <w:tc>
          <w:tcPr>
            <w:tcW w:w="366" w:type="pct"/>
            <w:vMerge/>
            <w:shd w:val="clear" w:color="auto" w:fill="auto"/>
          </w:tcPr>
          <w:p w14:paraId="5ED39734"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765C9B27"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3A752A0A" w14:textId="77777777" w:rsidTr="007638FE">
        <w:trPr>
          <w:trHeight w:val="240"/>
        </w:trPr>
        <w:tc>
          <w:tcPr>
            <w:tcW w:w="1631" w:type="pct"/>
            <w:vMerge/>
            <w:shd w:val="clear" w:color="auto" w:fill="auto"/>
          </w:tcPr>
          <w:p w14:paraId="2AF249AF"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2C017C77"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Number of sessions in 2026: 1</w:t>
            </w:r>
          </w:p>
        </w:tc>
        <w:tc>
          <w:tcPr>
            <w:tcW w:w="366" w:type="pct"/>
            <w:vMerge/>
            <w:shd w:val="clear" w:color="auto" w:fill="auto"/>
          </w:tcPr>
          <w:p w14:paraId="5010BC6B"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2D1930E2"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47243C80" w14:textId="77777777" w:rsidTr="007638FE">
        <w:trPr>
          <w:trHeight w:val="190"/>
        </w:trPr>
        <w:tc>
          <w:tcPr>
            <w:tcW w:w="1631" w:type="pct"/>
            <w:vMerge w:val="restart"/>
            <w:shd w:val="clear" w:color="auto" w:fill="auto"/>
          </w:tcPr>
          <w:p w14:paraId="3BDA969A"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bookmarkStart w:id="17" w:name="_Hlk127865136"/>
            <w:r w:rsidRPr="00412DA8">
              <w:rPr>
                <w:rFonts w:eastAsia="Calibri"/>
                <w:sz w:val="17"/>
                <w:szCs w:val="17"/>
              </w:rPr>
              <w:t>Commission on Crime Prevention and Criminal Justice</w:t>
            </w:r>
          </w:p>
        </w:tc>
        <w:tc>
          <w:tcPr>
            <w:tcW w:w="2637" w:type="pct"/>
            <w:shd w:val="clear" w:color="auto" w:fill="auto"/>
          </w:tcPr>
          <w:p w14:paraId="4BD06B09" w14:textId="36C5C4CF"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 xml:space="preserve">Mandate: Economic and Social Council resolution </w:t>
            </w:r>
            <w:hyperlink r:id="rId262" w:history="1">
              <w:r w:rsidRPr="00412DA8">
                <w:rPr>
                  <w:rStyle w:val="Hyperlink"/>
                  <w:rFonts w:eastAsia="Calibri"/>
                  <w:sz w:val="17"/>
                  <w:szCs w:val="17"/>
                </w:rPr>
                <w:t>1992/1</w:t>
              </w:r>
            </w:hyperlink>
            <w:r w:rsidRPr="00412DA8">
              <w:rPr>
                <w:rFonts w:eastAsia="Calibri"/>
                <w:sz w:val="17"/>
                <w:szCs w:val="17"/>
              </w:rPr>
              <w:t xml:space="preserve"> </w:t>
            </w:r>
          </w:p>
        </w:tc>
        <w:tc>
          <w:tcPr>
            <w:tcW w:w="366" w:type="pct"/>
            <w:vMerge w:val="restart"/>
            <w:shd w:val="clear" w:color="auto" w:fill="auto"/>
          </w:tcPr>
          <w:p w14:paraId="15A710FD"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65.7</w:t>
            </w:r>
          </w:p>
        </w:tc>
        <w:tc>
          <w:tcPr>
            <w:tcW w:w="366" w:type="pct"/>
            <w:vMerge w:val="restart"/>
            <w:shd w:val="clear" w:color="auto" w:fill="auto"/>
          </w:tcPr>
          <w:p w14:paraId="45436FC9"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65.7</w:t>
            </w:r>
          </w:p>
        </w:tc>
      </w:tr>
      <w:tr w:rsidR="00097DEB" w:rsidRPr="009C5AB2" w14:paraId="53502BDB" w14:textId="77777777" w:rsidTr="007638FE">
        <w:trPr>
          <w:trHeight w:val="190"/>
        </w:trPr>
        <w:tc>
          <w:tcPr>
            <w:tcW w:w="1631" w:type="pct"/>
            <w:vMerge/>
            <w:shd w:val="clear" w:color="auto" w:fill="auto"/>
          </w:tcPr>
          <w:p w14:paraId="5431C31B"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1416BD06"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40 government officials</w:t>
            </w:r>
          </w:p>
        </w:tc>
        <w:tc>
          <w:tcPr>
            <w:tcW w:w="366" w:type="pct"/>
            <w:vMerge/>
            <w:shd w:val="clear" w:color="auto" w:fill="auto"/>
          </w:tcPr>
          <w:p w14:paraId="475E5D54"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0A2F4AAB"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690FB58D" w14:textId="77777777" w:rsidTr="007638FE">
        <w:trPr>
          <w:trHeight w:val="190"/>
        </w:trPr>
        <w:tc>
          <w:tcPr>
            <w:tcW w:w="1631" w:type="pct"/>
            <w:vMerge/>
            <w:shd w:val="clear" w:color="auto" w:fill="auto"/>
          </w:tcPr>
          <w:p w14:paraId="45AF5111"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71C5D137"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Number of sessions in 2026: 2</w:t>
            </w:r>
          </w:p>
        </w:tc>
        <w:tc>
          <w:tcPr>
            <w:tcW w:w="366" w:type="pct"/>
            <w:vMerge/>
            <w:shd w:val="clear" w:color="auto" w:fill="auto"/>
          </w:tcPr>
          <w:p w14:paraId="4CF8153A"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645341C9"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6B57CF19" w14:textId="77777777" w:rsidTr="007638FE">
        <w:trPr>
          <w:trHeight w:val="190"/>
        </w:trPr>
        <w:tc>
          <w:tcPr>
            <w:tcW w:w="1631" w:type="pct"/>
            <w:vMerge w:val="restart"/>
            <w:shd w:val="clear" w:color="auto" w:fill="auto"/>
          </w:tcPr>
          <w:p w14:paraId="1AB4D3E4"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r w:rsidRPr="00412DA8">
              <w:rPr>
                <w:rFonts w:eastAsia="Calibri"/>
                <w:sz w:val="17"/>
                <w:szCs w:val="17"/>
              </w:rPr>
              <w:t>Commission on Narcotic Drugs and its subsidiary bodies</w:t>
            </w:r>
          </w:p>
        </w:tc>
        <w:tc>
          <w:tcPr>
            <w:tcW w:w="2637" w:type="pct"/>
            <w:shd w:val="clear" w:color="auto" w:fill="auto"/>
          </w:tcPr>
          <w:p w14:paraId="26319A5C"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 xml:space="preserve">Mandate: Economic and Social Council resolution 1999/30 </w:t>
            </w:r>
          </w:p>
        </w:tc>
        <w:tc>
          <w:tcPr>
            <w:tcW w:w="366" w:type="pct"/>
            <w:vMerge w:val="restart"/>
            <w:shd w:val="clear" w:color="auto" w:fill="auto"/>
          </w:tcPr>
          <w:p w14:paraId="57FB8EAB"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189.7</w:t>
            </w:r>
          </w:p>
        </w:tc>
        <w:tc>
          <w:tcPr>
            <w:tcW w:w="366" w:type="pct"/>
            <w:vMerge w:val="restart"/>
            <w:shd w:val="clear" w:color="auto" w:fill="auto"/>
          </w:tcPr>
          <w:p w14:paraId="689D0864"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189.7</w:t>
            </w:r>
          </w:p>
        </w:tc>
      </w:tr>
      <w:tr w:rsidR="00097DEB" w:rsidRPr="009C5AB2" w14:paraId="43C56769" w14:textId="77777777" w:rsidTr="007638FE">
        <w:trPr>
          <w:trHeight w:val="190"/>
        </w:trPr>
        <w:tc>
          <w:tcPr>
            <w:tcW w:w="1631" w:type="pct"/>
            <w:vMerge/>
            <w:shd w:val="clear" w:color="auto" w:fill="auto"/>
          </w:tcPr>
          <w:p w14:paraId="22B0EC11"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785D16EC"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53 government officials</w:t>
            </w:r>
          </w:p>
        </w:tc>
        <w:tc>
          <w:tcPr>
            <w:tcW w:w="366" w:type="pct"/>
            <w:vMerge/>
            <w:shd w:val="clear" w:color="auto" w:fill="auto"/>
          </w:tcPr>
          <w:p w14:paraId="26455844"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4D57FE58"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652C0F0A" w14:textId="77777777" w:rsidTr="007638FE">
        <w:trPr>
          <w:trHeight w:val="190"/>
        </w:trPr>
        <w:tc>
          <w:tcPr>
            <w:tcW w:w="1631" w:type="pct"/>
            <w:vMerge/>
            <w:shd w:val="clear" w:color="auto" w:fill="auto"/>
          </w:tcPr>
          <w:p w14:paraId="071D0123"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7EC154F5"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Number of sessions in 2026: 2</w:t>
            </w:r>
          </w:p>
        </w:tc>
        <w:tc>
          <w:tcPr>
            <w:tcW w:w="366" w:type="pct"/>
            <w:vMerge/>
            <w:shd w:val="clear" w:color="auto" w:fill="auto"/>
          </w:tcPr>
          <w:p w14:paraId="59E53283"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48CFC101"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067DC8D5" w14:textId="77777777" w:rsidTr="007638FE">
        <w:trPr>
          <w:trHeight w:val="240"/>
        </w:trPr>
        <w:tc>
          <w:tcPr>
            <w:tcW w:w="1631" w:type="pct"/>
            <w:vMerge w:val="restart"/>
            <w:shd w:val="clear" w:color="auto" w:fill="auto"/>
          </w:tcPr>
          <w:p w14:paraId="6649DE01"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rPr>
                <w:rFonts w:eastAsia="Calibri"/>
                <w:sz w:val="17"/>
                <w:szCs w:val="17"/>
              </w:rPr>
            </w:pPr>
            <w:bookmarkStart w:id="18" w:name="_Hlk64135904"/>
            <w:bookmarkEnd w:id="17"/>
            <w:r w:rsidRPr="00412DA8">
              <w:rPr>
                <w:rFonts w:eastAsia="Calibri"/>
                <w:sz w:val="17"/>
                <w:szCs w:val="17"/>
              </w:rPr>
              <w:t>Standing open-ended intergovernmental working group on improving the governance and financial situation of the United Nations Office on Drugs and Crime</w:t>
            </w:r>
          </w:p>
        </w:tc>
        <w:tc>
          <w:tcPr>
            <w:tcW w:w="2637" w:type="pct"/>
            <w:shd w:val="clear" w:color="auto" w:fill="auto"/>
          </w:tcPr>
          <w:p w14:paraId="3AD6B15E" w14:textId="77777777" w:rsidR="00097DEB" w:rsidRPr="00412DA8" w:rsidRDefault="00097DEB" w:rsidP="007638FE">
            <w:pPr>
              <w:keepNext/>
              <w:keepLines/>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Mandate: Economic and Social Council decisions 2009/251 and 2022/316</w:t>
            </w:r>
          </w:p>
        </w:tc>
        <w:tc>
          <w:tcPr>
            <w:tcW w:w="366" w:type="pct"/>
            <w:vMerge w:val="restart"/>
            <w:shd w:val="clear" w:color="auto" w:fill="auto"/>
          </w:tcPr>
          <w:p w14:paraId="595F374B"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w:t>
            </w:r>
          </w:p>
        </w:tc>
        <w:tc>
          <w:tcPr>
            <w:tcW w:w="366" w:type="pct"/>
            <w:vMerge w:val="restart"/>
            <w:shd w:val="clear" w:color="auto" w:fill="auto"/>
          </w:tcPr>
          <w:p w14:paraId="34D91169"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w:t>
            </w:r>
          </w:p>
        </w:tc>
      </w:tr>
      <w:tr w:rsidR="00097DEB" w:rsidRPr="009C5AB2" w14:paraId="4D6AEB01" w14:textId="77777777" w:rsidTr="007638FE">
        <w:trPr>
          <w:trHeight w:val="240"/>
        </w:trPr>
        <w:tc>
          <w:tcPr>
            <w:tcW w:w="1631" w:type="pct"/>
            <w:vMerge/>
            <w:shd w:val="clear" w:color="auto" w:fill="auto"/>
          </w:tcPr>
          <w:p w14:paraId="228E4522"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rPr>
                <w:rFonts w:eastAsia="Calibri"/>
                <w:sz w:val="17"/>
                <w:szCs w:val="17"/>
              </w:rPr>
            </w:pPr>
          </w:p>
        </w:tc>
        <w:tc>
          <w:tcPr>
            <w:tcW w:w="2637" w:type="pct"/>
            <w:shd w:val="clear" w:color="auto" w:fill="auto"/>
          </w:tcPr>
          <w:p w14:paraId="46FEF434" w14:textId="77777777" w:rsidR="00097DEB" w:rsidRPr="00412DA8" w:rsidRDefault="00097DEB" w:rsidP="007638FE">
            <w:pPr>
              <w:keepNext/>
              <w:keepLines/>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N/A (open-ended)</w:t>
            </w:r>
          </w:p>
        </w:tc>
        <w:tc>
          <w:tcPr>
            <w:tcW w:w="366" w:type="pct"/>
            <w:vMerge/>
            <w:shd w:val="clear" w:color="auto" w:fill="auto"/>
          </w:tcPr>
          <w:p w14:paraId="3DEB5A57"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08F58138"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419296AD" w14:textId="77777777" w:rsidTr="007638FE">
        <w:trPr>
          <w:trHeight w:val="240"/>
        </w:trPr>
        <w:tc>
          <w:tcPr>
            <w:tcW w:w="1631" w:type="pct"/>
            <w:vMerge/>
            <w:shd w:val="clear" w:color="auto" w:fill="auto"/>
          </w:tcPr>
          <w:p w14:paraId="19C65EE8"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rPr>
                <w:rFonts w:eastAsia="Calibri"/>
                <w:sz w:val="17"/>
                <w:szCs w:val="17"/>
              </w:rPr>
            </w:pPr>
          </w:p>
        </w:tc>
        <w:tc>
          <w:tcPr>
            <w:tcW w:w="2637" w:type="pct"/>
            <w:shd w:val="clear" w:color="auto" w:fill="auto"/>
          </w:tcPr>
          <w:p w14:paraId="6A33A014" w14:textId="77777777" w:rsidR="00097DEB" w:rsidRPr="00412DA8" w:rsidRDefault="00097DEB" w:rsidP="007638FE">
            <w:pPr>
              <w:keepNext/>
              <w:keepLines/>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Number of sessions in 2026: 1</w:t>
            </w:r>
            <w:r w:rsidRPr="00412DA8">
              <w:rPr>
                <w:i/>
                <w:sz w:val="17"/>
                <w:vertAlign w:val="superscript"/>
              </w:rPr>
              <w:t>a</w:t>
            </w:r>
          </w:p>
        </w:tc>
        <w:tc>
          <w:tcPr>
            <w:tcW w:w="366" w:type="pct"/>
            <w:vMerge/>
            <w:shd w:val="clear" w:color="auto" w:fill="auto"/>
          </w:tcPr>
          <w:p w14:paraId="59910923"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2C1876CE" w14:textId="77777777" w:rsidR="00097DEB" w:rsidRPr="00412DA8" w:rsidRDefault="00097DEB" w:rsidP="007638FE">
            <w:pPr>
              <w:keepNext/>
              <w:keepLines/>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0F4E7F3E" w14:textId="77777777" w:rsidTr="007638FE">
        <w:trPr>
          <w:trHeight w:val="341"/>
        </w:trPr>
        <w:tc>
          <w:tcPr>
            <w:tcW w:w="1631" w:type="pct"/>
            <w:vMerge w:val="restart"/>
            <w:shd w:val="clear" w:color="auto" w:fill="auto"/>
          </w:tcPr>
          <w:p w14:paraId="2FAB3C85"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bookmarkStart w:id="19" w:name="_Hlk127865552"/>
            <w:bookmarkEnd w:id="18"/>
            <w:r w:rsidRPr="00412DA8">
              <w:rPr>
                <w:rFonts w:eastAsia="Calibri"/>
                <w:sz w:val="17"/>
                <w:szCs w:val="17"/>
              </w:rPr>
              <w:t>International Narcotics Control Board</w:t>
            </w:r>
          </w:p>
        </w:tc>
        <w:tc>
          <w:tcPr>
            <w:tcW w:w="2637" w:type="pct"/>
            <w:shd w:val="clear" w:color="auto" w:fill="auto"/>
          </w:tcPr>
          <w:p w14:paraId="573D93B4" w14:textId="3A9209A3" w:rsidR="00097DEB" w:rsidRPr="000D4C0E" w:rsidRDefault="00097DEB" w:rsidP="007638FE">
            <w:pPr>
              <w:tabs>
                <w:tab w:val="left" w:pos="288"/>
                <w:tab w:val="left" w:pos="576"/>
                <w:tab w:val="left" w:pos="864"/>
                <w:tab w:val="left" w:pos="1152"/>
              </w:tabs>
              <w:spacing w:before="40" w:after="40" w:line="200" w:lineRule="exact"/>
              <w:ind w:left="144" w:right="40"/>
              <w:rPr>
                <w:rFonts w:eastAsia="Calibri"/>
                <w:spacing w:val="0"/>
                <w:sz w:val="17"/>
                <w:szCs w:val="17"/>
              </w:rPr>
            </w:pPr>
            <w:r w:rsidRPr="000D4C0E">
              <w:rPr>
                <w:rFonts w:eastAsia="Calibri"/>
                <w:spacing w:val="0"/>
                <w:sz w:val="17"/>
                <w:szCs w:val="17"/>
              </w:rPr>
              <w:t xml:space="preserve">Mandate: General Assembly resolution </w:t>
            </w:r>
            <w:hyperlink r:id="rId263" w:history="1">
              <w:r w:rsidRPr="000D4C0E">
                <w:rPr>
                  <w:rStyle w:val="Hyperlink"/>
                  <w:rFonts w:eastAsia="Calibri"/>
                  <w:spacing w:val="0"/>
                  <w:sz w:val="17"/>
                  <w:szCs w:val="17"/>
                </w:rPr>
                <w:t>1774 (XVII)</w:t>
              </w:r>
            </w:hyperlink>
            <w:r w:rsidRPr="000D4C0E">
              <w:rPr>
                <w:rFonts w:eastAsia="Calibri"/>
                <w:spacing w:val="0"/>
                <w:sz w:val="17"/>
                <w:szCs w:val="17"/>
              </w:rPr>
              <w:t>; Economic and Social Council resolutions 1966/1106 (XL) and 1967/1196 (XLII); and the 1961 Convention as amended by the 1972 Protocol, article 9</w:t>
            </w:r>
          </w:p>
        </w:tc>
        <w:tc>
          <w:tcPr>
            <w:tcW w:w="366" w:type="pct"/>
            <w:vMerge w:val="restart"/>
            <w:shd w:val="clear" w:color="auto" w:fill="auto"/>
          </w:tcPr>
          <w:p w14:paraId="705854FA"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605.8</w:t>
            </w:r>
          </w:p>
        </w:tc>
        <w:tc>
          <w:tcPr>
            <w:tcW w:w="366" w:type="pct"/>
            <w:vMerge w:val="restart"/>
            <w:shd w:val="clear" w:color="auto" w:fill="auto"/>
          </w:tcPr>
          <w:p w14:paraId="07C0ECF1"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605.8</w:t>
            </w:r>
          </w:p>
        </w:tc>
      </w:tr>
      <w:tr w:rsidR="00097DEB" w:rsidRPr="009C5AB2" w14:paraId="50E791B3" w14:textId="77777777" w:rsidTr="007638FE">
        <w:trPr>
          <w:trHeight w:val="340"/>
        </w:trPr>
        <w:tc>
          <w:tcPr>
            <w:tcW w:w="1631" w:type="pct"/>
            <w:vMerge/>
            <w:shd w:val="clear" w:color="auto" w:fill="auto"/>
          </w:tcPr>
          <w:p w14:paraId="51742F03"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713C567C"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13 members</w:t>
            </w:r>
          </w:p>
        </w:tc>
        <w:tc>
          <w:tcPr>
            <w:tcW w:w="366" w:type="pct"/>
            <w:vMerge/>
            <w:shd w:val="clear" w:color="auto" w:fill="auto"/>
          </w:tcPr>
          <w:p w14:paraId="32CECF6E"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42F87685"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43F8CE94" w14:textId="77777777" w:rsidTr="007638FE">
        <w:trPr>
          <w:trHeight w:val="340"/>
        </w:trPr>
        <w:tc>
          <w:tcPr>
            <w:tcW w:w="1631" w:type="pct"/>
            <w:vMerge/>
            <w:shd w:val="clear" w:color="auto" w:fill="auto"/>
          </w:tcPr>
          <w:p w14:paraId="5ECD6182"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08229E22"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Number of sessions in 2026: 3</w:t>
            </w:r>
          </w:p>
        </w:tc>
        <w:tc>
          <w:tcPr>
            <w:tcW w:w="366" w:type="pct"/>
            <w:vMerge/>
            <w:shd w:val="clear" w:color="auto" w:fill="auto"/>
          </w:tcPr>
          <w:p w14:paraId="33193307"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68C7619E"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605C7E91" w14:textId="77777777" w:rsidTr="007638FE">
        <w:trPr>
          <w:trHeight w:val="341"/>
        </w:trPr>
        <w:tc>
          <w:tcPr>
            <w:tcW w:w="1631" w:type="pct"/>
            <w:vMerge w:val="restart"/>
            <w:shd w:val="clear" w:color="auto" w:fill="auto"/>
          </w:tcPr>
          <w:p w14:paraId="3B19D7FC"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bookmarkStart w:id="20" w:name="_Hlk64136064"/>
            <w:bookmarkEnd w:id="19"/>
            <w:r w:rsidRPr="00412DA8">
              <w:rPr>
                <w:rFonts w:eastAsia="Calibri"/>
                <w:sz w:val="17"/>
                <w:szCs w:val="17"/>
              </w:rPr>
              <w:t xml:space="preserve">Conference of the Parties to the United Nations Convention against Transnational Organized Crime </w:t>
            </w:r>
          </w:p>
        </w:tc>
        <w:tc>
          <w:tcPr>
            <w:tcW w:w="2637" w:type="pct"/>
            <w:shd w:val="clear" w:color="auto" w:fill="auto"/>
          </w:tcPr>
          <w:p w14:paraId="697FBEAD" w14:textId="5699E7CD" w:rsidR="00097DEB" w:rsidRPr="00412DA8" w:rsidRDefault="00097DEB" w:rsidP="007638FE">
            <w:pPr>
              <w:tabs>
                <w:tab w:val="left" w:pos="288"/>
                <w:tab w:val="left" w:pos="576"/>
                <w:tab w:val="left" w:pos="864"/>
                <w:tab w:val="left" w:pos="1152"/>
              </w:tabs>
              <w:spacing w:before="40" w:after="40" w:line="200" w:lineRule="exact"/>
              <w:ind w:left="144"/>
              <w:rPr>
                <w:rFonts w:eastAsia="Calibri"/>
                <w:sz w:val="17"/>
                <w:szCs w:val="17"/>
              </w:rPr>
            </w:pPr>
            <w:r w:rsidRPr="00412DA8">
              <w:rPr>
                <w:rFonts w:eastAsia="Calibri"/>
                <w:sz w:val="17"/>
                <w:szCs w:val="17"/>
              </w:rPr>
              <w:t xml:space="preserve">Mandate: General Assembly resolutions </w:t>
            </w:r>
            <w:hyperlink r:id="rId264" w:history="1">
              <w:r w:rsidRPr="00412DA8">
                <w:rPr>
                  <w:rStyle w:val="Hyperlink"/>
                  <w:rFonts w:eastAsia="Calibri"/>
                  <w:sz w:val="17"/>
                  <w:szCs w:val="17"/>
                </w:rPr>
                <w:t>55/25</w:t>
              </w:r>
            </w:hyperlink>
            <w:r w:rsidRPr="00412DA8">
              <w:rPr>
                <w:rFonts w:eastAsia="Calibri"/>
                <w:sz w:val="17"/>
                <w:szCs w:val="17"/>
              </w:rPr>
              <w:t xml:space="preserve"> and </w:t>
            </w:r>
            <w:hyperlink r:id="rId265" w:history="1">
              <w:r w:rsidRPr="00412DA8">
                <w:rPr>
                  <w:rStyle w:val="Hyperlink"/>
                  <w:rFonts w:eastAsia="Calibri"/>
                  <w:sz w:val="17"/>
                  <w:szCs w:val="17"/>
                </w:rPr>
                <w:t>55/255</w:t>
              </w:r>
            </w:hyperlink>
            <w:r w:rsidRPr="00412DA8">
              <w:rPr>
                <w:rFonts w:eastAsia="Calibri"/>
                <w:sz w:val="17"/>
                <w:szCs w:val="17"/>
              </w:rPr>
              <w:t>; the United Nations Convention against Transnational Organized Crime, article 32, and rule 3 of the rules of procedure for the Conference</w:t>
            </w:r>
          </w:p>
        </w:tc>
        <w:tc>
          <w:tcPr>
            <w:tcW w:w="366" w:type="pct"/>
            <w:vMerge w:val="restart"/>
            <w:shd w:val="clear" w:color="auto" w:fill="auto"/>
          </w:tcPr>
          <w:p w14:paraId="64C2F4C5"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w:t>
            </w:r>
          </w:p>
        </w:tc>
        <w:tc>
          <w:tcPr>
            <w:tcW w:w="366" w:type="pct"/>
            <w:vMerge w:val="restart"/>
            <w:shd w:val="clear" w:color="auto" w:fill="auto"/>
          </w:tcPr>
          <w:p w14:paraId="2635286C"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w:t>
            </w:r>
          </w:p>
        </w:tc>
      </w:tr>
      <w:tr w:rsidR="00097DEB" w:rsidRPr="009C5AB2" w14:paraId="20D7A9B5" w14:textId="77777777" w:rsidTr="007638FE">
        <w:trPr>
          <w:trHeight w:val="340"/>
        </w:trPr>
        <w:tc>
          <w:tcPr>
            <w:tcW w:w="1631" w:type="pct"/>
            <w:vMerge/>
            <w:shd w:val="clear" w:color="auto" w:fill="auto"/>
          </w:tcPr>
          <w:p w14:paraId="57705784"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0BDA50CD"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192 parties</w:t>
            </w:r>
          </w:p>
        </w:tc>
        <w:tc>
          <w:tcPr>
            <w:tcW w:w="366" w:type="pct"/>
            <w:vMerge/>
            <w:shd w:val="clear" w:color="auto" w:fill="auto"/>
          </w:tcPr>
          <w:p w14:paraId="515A86E3"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18F59812"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260CF41D" w14:textId="77777777" w:rsidTr="007638FE">
        <w:trPr>
          <w:trHeight w:val="340"/>
        </w:trPr>
        <w:tc>
          <w:tcPr>
            <w:tcW w:w="1631" w:type="pct"/>
            <w:vMerge/>
            <w:shd w:val="clear" w:color="auto" w:fill="auto"/>
          </w:tcPr>
          <w:p w14:paraId="0C963CF4"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7AAD18F4"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Number of sessions in 2026: 1</w:t>
            </w:r>
            <w:r w:rsidRPr="00412DA8">
              <w:rPr>
                <w:i/>
                <w:sz w:val="17"/>
                <w:vertAlign w:val="superscript"/>
              </w:rPr>
              <w:t>a</w:t>
            </w:r>
          </w:p>
        </w:tc>
        <w:tc>
          <w:tcPr>
            <w:tcW w:w="366" w:type="pct"/>
            <w:vMerge/>
            <w:shd w:val="clear" w:color="auto" w:fill="auto"/>
          </w:tcPr>
          <w:p w14:paraId="5DA3514F"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5D732986"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11BE034F" w14:textId="77777777" w:rsidTr="007638FE">
        <w:trPr>
          <w:trHeight w:val="290"/>
        </w:trPr>
        <w:tc>
          <w:tcPr>
            <w:tcW w:w="1631" w:type="pct"/>
            <w:vMerge w:val="restart"/>
            <w:shd w:val="clear" w:color="auto" w:fill="auto"/>
          </w:tcPr>
          <w:p w14:paraId="59FDCEBB"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bookmarkStart w:id="21" w:name="_Hlk64136141"/>
            <w:bookmarkStart w:id="22" w:name="_Hlk127865458"/>
            <w:bookmarkEnd w:id="20"/>
            <w:r w:rsidRPr="00412DA8">
              <w:rPr>
                <w:rFonts w:eastAsia="Calibri"/>
                <w:sz w:val="17"/>
                <w:szCs w:val="17"/>
              </w:rPr>
              <w:t>Conference of the States Parties to the United Nations Convention against Corruption and its subsidiary bodies</w:t>
            </w:r>
          </w:p>
        </w:tc>
        <w:tc>
          <w:tcPr>
            <w:tcW w:w="2637" w:type="pct"/>
            <w:shd w:val="clear" w:color="auto" w:fill="auto"/>
          </w:tcPr>
          <w:p w14:paraId="78F0BFBC" w14:textId="68A3FB9D"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 xml:space="preserve">Mandate: General Assembly resolution </w:t>
            </w:r>
            <w:hyperlink r:id="rId266" w:history="1">
              <w:r w:rsidRPr="00412DA8">
                <w:rPr>
                  <w:rStyle w:val="Hyperlink"/>
                  <w:rFonts w:eastAsia="Calibri"/>
                  <w:sz w:val="17"/>
                  <w:szCs w:val="17"/>
                </w:rPr>
                <w:t>58/4</w:t>
              </w:r>
            </w:hyperlink>
            <w:r w:rsidRPr="00412DA8">
              <w:rPr>
                <w:rFonts w:eastAsia="Calibri"/>
                <w:sz w:val="17"/>
                <w:szCs w:val="17"/>
              </w:rPr>
              <w:t>, the United Nations Convention against Corruption, article 63, and rule 3 of the rules of procedure for the Conference</w:t>
            </w:r>
          </w:p>
        </w:tc>
        <w:tc>
          <w:tcPr>
            <w:tcW w:w="366" w:type="pct"/>
            <w:vMerge w:val="restart"/>
            <w:shd w:val="clear" w:color="auto" w:fill="auto"/>
          </w:tcPr>
          <w:p w14:paraId="46F88D67"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w:t>
            </w:r>
          </w:p>
        </w:tc>
        <w:tc>
          <w:tcPr>
            <w:tcW w:w="366" w:type="pct"/>
            <w:vMerge w:val="restart"/>
            <w:shd w:val="clear" w:color="auto" w:fill="auto"/>
          </w:tcPr>
          <w:p w14:paraId="485576DE"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r w:rsidRPr="00412DA8">
              <w:rPr>
                <w:rFonts w:eastAsia="Calibri"/>
                <w:sz w:val="17"/>
                <w:szCs w:val="17"/>
              </w:rPr>
              <w:t>–</w:t>
            </w:r>
          </w:p>
        </w:tc>
      </w:tr>
      <w:tr w:rsidR="00097DEB" w:rsidRPr="009C5AB2" w14:paraId="65FA4936" w14:textId="77777777" w:rsidTr="007638FE">
        <w:trPr>
          <w:trHeight w:val="290"/>
        </w:trPr>
        <w:tc>
          <w:tcPr>
            <w:tcW w:w="1631" w:type="pct"/>
            <w:vMerge/>
            <w:shd w:val="clear" w:color="auto" w:fill="auto"/>
          </w:tcPr>
          <w:p w14:paraId="4191AD50"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0CB2B812"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191 parties</w:t>
            </w:r>
          </w:p>
        </w:tc>
        <w:tc>
          <w:tcPr>
            <w:tcW w:w="366" w:type="pct"/>
            <w:vMerge/>
            <w:shd w:val="clear" w:color="auto" w:fill="auto"/>
          </w:tcPr>
          <w:p w14:paraId="3F4C547E"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6E524A53"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tr w:rsidR="00097DEB" w:rsidRPr="009C5AB2" w14:paraId="3553FC09" w14:textId="77777777" w:rsidTr="007638FE">
        <w:trPr>
          <w:trHeight w:val="290"/>
        </w:trPr>
        <w:tc>
          <w:tcPr>
            <w:tcW w:w="1631" w:type="pct"/>
            <w:vMerge/>
            <w:shd w:val="clear" w:color="auto" w:fill="auto"/>
          </w:tcPr>
          <w:p w14:paraId="4DD78E95" w14:textId="77777777" w:rsidR="00097DEB" w:rsidRPr="00412DA8" w:rsidRDefault="00097DEB" w:rsidP="007638FE">
            <w:pPr>
              <w:tabs>
                <w:tab w:val="left" w:pos="288"/>
                <w:tab w:val="left" w:pos="576"/>
                <w:tab w:val="left" w:pos="864"/>
                <w:tab w:val="left" w:pos="1152"/>
              </w:tabs>
              <w:snapToGrid w:val="0"/>
              <w:spacing w:before="40" w:after="40" w:line="200" w:lineRule="exact"/>
              <w:ind w:right="40"/>
              <w:rPr>
                <w:rFonts w:eastAsia="Calibri"/>
                <w:sz w:val="17"/>
                <w:szCs w:val="17"/>
              </w:rPr>
            </w:pPr>
          </w:p>
        </w:tc>
        <w:tc>
          <w:tcPr>
            <w:tcW w:w="2637" w:type="pct"/>
            <w:shd w:val="clear" w:color="auto" w:fill="auto"/>
          </w:tcPr>
          <w:p w14:paraId="6185CE88"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Number of sessions in 2026: 0</w:t>
            </w:r>
          </w:p>
        </w:tc>
        <w:tc>
          <w:tcPr>
            <w:tcW w:w="366" w:type="pct"/>
            <w:vMerge/>
            <w:shd w:val="clear" w:color="auto" w:fill="auto"/>
          </w:tcPr>
          <w:p w14:paraId="65512087"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c>
          <w:tcPr>
            <w:tcW w:w="366" w:type="pct"/>
            <w:vMerge/>
            <w:shd w:val="clear" w:color="auto" w:fill="auto"/>
          </w:tcPr>
          <w:p w14:paraId="7459D52C" w14:textId="77777777" w:rsidR="00097DEB" w:rsidRPr="00412DA8" w:rsidRDefault="00097DEB" w:rsidP="007638FE">
            <w:pPr>
              <w:tabs>
                <w:tab w:val="left" w:pos="288"/>
                <w:tab w:val="left" w:pos="576"/>
                <w:tab w:val="left" w:pos="864"/>
                <w:tab w:val="left" w:pos="1152"/>
              </w:tabs>
              <w:snapToGrid w:val="0"/>
              <w:spacing w:before="40" w:after="40" w:line="200" w:lineRule="exact"/>
              <w:ind w:left="72" w:right="40"/>
              <w:jc w:val="right"/>
              <w:rPr>
                <w:rFonts w:eastAsia="Calibri"/>
                <w:sz w:val="17"/>
                <w:szCs w:val="17"/>
              </w:rPr>
            </w:pPr>
          </w:p>
        </w:tc>
      </w:tr>
      <w:bookmarkEnd w:id="21"/>
      <w:bookmarkEnd w:id="22"/>
      <w:tr w:rsidR="00097DEB" w:rsidRPr="009C5AB2" w14:paraId="3B8A8C21" w14:textId="77777777" w:rsidTr="007638FE">
        <w:trPr>
          <w:trHeight w:val="280"/>
        </w:trPr>
        <w:tc>
          <w:tcPr>
            <w:tcW w:w="1631" w:type="pct"/>
            <w:vMerge w:val="restart"/>
            <w:shd w:val="clear" w:color="auto" w:fill="auto"/>
          </w:tcPr>
          <w:p w14:paraId="71F8B344" w14:textId="77777777" w:rsidR="00097DEB" w:rsidRPr="00412DA8" w:rsidRDefault="00097DEB" w:rsidP="007638FE">
            <w:pPr>
              <w:tabs>
                <w:tab w:val="left" w:pos="288"/>
                <w:tab w:val="left" w:pos="576"/>
                <w:tab w:val="left" w:pos="864"/>
                <w:tab w:val="left" w:pos="1152"/>
              </w:tabs>
              <w:snapToGrid w:val="0"/>
              <w:spacing w:before="40" w:after="81" w:line="200" w:lineRule="exact"/>
              <w:ind w:right="40"/>
              <w:rPr>
                <w:rFonts w:eastAsia="Calibri"/>
                <w:sz w:val="17"/>
                <w:szCs w:val="17"/>
              </w:rPr>
            </w:pPr>
            <w:r w:rsidRPr="00412DA8">
              <w:rPr>
                <w:rFonts w:eastAsia="Calibri"/>
                <w:sz w:val="17"/>
                <w:szCs w:val="17"/>
              </w:rPr>
              <w:t>Ad Hoc Committee to Elaborate a Comprehensive International Convention on Countering the Use of Information and Communications Technologies for Criminal Purposes</w:t>
            </w:r>
          </w:p>
        </w:tc>
        <w:tc>
          <w:tcPr>
            <w:tcW w:w="2637" w:type="pct"/>
            <w:shd w:val="clear" w:color="auto" w:fill="auto"/>
          </w:tcPr>
          <w:p w14:paraId="6D023B46" w14:textId="4EDD3855"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 xml:space="preserve">Mandate: General Assembly resolution </w:t>
            </w:r>
            <w:hyperlink r:id="rId267" w:history="1">
              <w:r w:rsidRPr="00412DA8">
                <w:rPr>
                  <w:rStyle w:val="Hyperlink"/>
                  <w:rFonts w:eastAsia="Calibri"/>
                  <w:sz w:val="17"/>
                  <w:szCs w:val="17"/>
                </w:rPr>
                <w:t>79/243</w:t>
              </w:r>
            </w:hyperlink>
          </w:p>
        </w:tc>
        <w:tc>
          <w:tcPr>
            <w:tcW w:w="366" w:type="pct"/>
            <w:vMerge w:val="restart"/>
            <w:shd w:val="clear" w:color="auto" w:fill="auto"/>
          </w:tcPr>
          <w:p w14:paraId="09A8EB23" w14:textId="77777777" w:rsidR="00097DEB" w:rsidRPr="00412DA8" w:rsidRDefault="00097DEB" w:rsidP="007638FE">
            <w:pPr>
              <w:tabs>
                <w:tab w:val="left" w:pos="288"/>
                <w:tab w:val="left" w:pos="576"/>
                <w:tab w:val="left" w:pos="864"/>
                <w:tab w:val="left" w:pos="1152"/>
              </w:tabs>
              <w:snapToGrid w:val="0"/>
              <w:spacing w:before="40" w:after="81" w:line="200" w:lineRule="exact"/>
              <w:ind w:left="72" w:right="40"/>
              <w:jc w:val="right"/>
              <w:rPr>
                <w:rFonts w:eastAsia="Calibri"/>
                <w:sz w:val="17"/>
                <w:szCs w:val="17"/>
              </w:rPr>
            </w:pPr>
            <w:r w:rsidRPr="00412DA8">
              <w:rPr>
                <w:rFonts w:eastAsia="Calibri"/>
                <w:sz w:val="17"/>
                <w:szCs w:val="17"/>
              </w:rPr>
              <w:t>–</w:t>
            </w:r>
          </w:p>
        </w:tc>
        <w:tc>
          <w:tcPr>
            <w:tcW w:w="366" w:type="pct"/>
            <w:vMerge w:val="restart"/>
            <w:shd w:val="clear" w:color="auto" w:fill="auto"/>
          </w:tcPr>
          <w:p w14:paraId="30515730" w14:textId="77777777" w:rsidR="00097DEB" w:rsidRPr="00412DA8" w:rsidRDefault="00097DEB" w:rsidP="007638FE">
            <w:pPr>
              <w:tabs>
                <w:tab w:val="left" w:pos="288"/>
                <w:tab w:val="left" w:pos="576"/>
                <w:tab w:val="left" w:pos="864"/>
                <w:tab w:val="left" w:pos="1152"/>
              </w:tabs>
              <w:snapToGrid w:val="0"/>
              <w:spacing w:before="40" w:after="81" w:line="200" w:lineRule="exact"/>
              <w:ind w:left="72" w:right="40"/>
              <w:jc w:val="right"/>
              <w:rPr>
                <w:rFonts w:eastAsia="Calibri"/>
                <w:sz w:val="17"/>
                <w:szCs w:val="17"/>
              </w:rPr>
            </w:pPr>
            <w:r w:rsidRPr="00412DA8">
              <w:rPr>
                <w:rFonts w:eastAsia="Calibri"/>
                <w:sz w:val="17"/>
                <w:szCs w:val="17"/>
              </w:rPr>
              <w:t>–</w:t>
            </w:r>
          </w:p>
        </w:tc>
      </w:tr>
      <w:tr w:rsidR="00097DEB" w:rsidRPr="009C5AB2" w14:paraId="26ACD264" w14:textId="77777777" w:rsidTr="007638FE">
        <w:trPr>
          <w:trHeight w:val="279"/>
        </w:trPr>
        <w:tc>
          <w:tcPr>
            <w:tcW w:w="1631" w:type="pct"/>
            <w:vMerge/>
            <w:shd w:val="clear" w:color="auto" w:fill="auto"/>
          </w:tcPr>
          <w:p w14:paraId="4D2E9099" w14:textId="77777777" w:rsidR="00097DEB" w:rsidRPr="00412DA8" w:rsidRDefault="00097DEB" w:rsidP="007638FE">
            <w:pPr>
              <w:tabs>
                <w:tab w:val="left" w:pos="288"/>
                <w:tab w:val="left" w:pos="576"/>
                <w:tab w:val="left" w:pos="864"/>
                <w:tab w:val="left" w:pos="1152"/>
              </w:tabs>
              <w:snapToGrid w:val="0"/>
              <w:spacing w:before="40" w:after="81" w:line="200" w:lineRule="exact"/>
              <w:ind w:right="40"/>
              <w:rPr>
                <w:rFonts w:eastAsia="Calibri"/>
                <w:sz w:val="17"/>
                <w:szCs w:val="17"/>
              </w:rPr>
            </w:pPr>
          </w:p>
        </w:tc>
        <w:tc>
          <w:tcPr>
            <w:tcW w:w="2637" w:type="pct"/>
            <w:shd w:val="clear" w:color="auto" w:fill="auto"/>
          </w:tcPr>
          <w:p w14:paraId="0E6E29C8" w14:textId="77777777" w:rsidR="00097DEB" w:rsidRPr="00412DA8" w:rsidRDefault="00097DEB" w:rsidP="007638FE">
            <w:pPr>
              <w:tabs>
                <w:tab w:val="left" w:pos="288"/>
                <w:tab w:val="left" w:pos="576"/>
                <w:tab w:val="left" w:pos="864"/>
                <w:tab w:val="left" w:pos="1152"/>
              </w:tabs>
              <w:spacing w:before="40" w:after="40" w:line="200" w:lineRule="exact"/>
              <w:ind w:left="144" w:right="40"/>
              <w:rPr>
                <w:rFonts w:eastAsia="Calibri"/>
                <w:sz w:val="17"/>
                <w:szCs w:val="17"/>
              </w:rPr>
            </w:pPr>
            <w:r w:rsidRPr="00412DA8">
              <w:rPr>
                <w:rFonts w:eastAsia="Calibri"/>
                <w:sz w:val="17"/>
                <w:szCs w:val="17"/>
              </w:rPr>
              <w:t>Membership: 193 Member States</w:t>
            </w:r>
          </w:p>
        </w:tc>
        <w:tc>
          <w:tcPr>
            <w:tcW w:w="366" w:type="pct"/>
            <w:vMerge/>
            <w:shd w:val="clear" w:color="auto" w:fill="auto"/>
          </w:tcPr>
          <w:p w14:paraId="33459C39" w14:textId="77777777" w:rsidR="00097DEB" w:rsidRPr="00412DA8" w:rsidRDefault="00097DEB" w:rsidP="007638FE">
            <w:pPr>
              <w:tabs>
                <w:tab w:val="left" w:pos="288"/>
                <w:tab w:val="left" w:pos="576"/>
                <w:tab w:val="left" w:pos="864"/>
                <w:tab w:val="left" w:pos="1152"/>
              </w:tabs>
              <w:snapToGrid w:val="0"/>
              <w:spacing w:before="40" w:after="81" w:line="200" w:lineRule="exact"/>
              <w:ind w:left="72" w:right="40"/>
              <w:jc w:val="right"/>
              <w:rPr>
                <w:rFonts w:eastAsia="Calibri"/>
                <w:sz w:val="17"/>
                <w:szCs w:val="17"/>
              </w:rPr>
            </w:pPr>
          </w:p>
        </w:tc>
        <w:tc>
          <w:tcPr>
            <w:tcW w:w="366" w:type="pct"/>
            <w:vMerge/>
            <w:shd w:val="clear" w:color="auto" w:fill="auto"/>
          </w:tcPr>
          <w:p w14:paraId="108703E3" w14:textId="77777777" w:rsidR="00097DEB" w:rsidRPr="00412DA8" w:rsidRDefault="00097DEB" w:rsidP="007638FE">
            <w:pPr>
              <w:tabs>
                <w:tab w:val="left" w:pos="288"/>
                <w:tab w:val="left" w:pos="576"/>
                <w:tab w:val="left" w:pos="864"/>
                <w:tab w:val="left" w:pos="1152"/>
              </w:tabs>
              <w:snapToGrid w:val="0"/>
              <w:spacing w:before="40" w:after="81" w:line="200" w:lineRule="exact"/>
              <w:ind w:left="72" w:right="40"/>
              <w:jc w:val="right"/>
              <w:rPr>
                <w:rFonts w:eastAsia="Calibri"/>
                <w:sz w:val="17"/>
                <w:szCs w:val="17"/>
              </w:rPr>
            </w:pPr>
          </w:p>
        </w:tc>
      </w:tr>
      <w:tr w:rsidR="00097DEB" w:rsidRPr="009C5AB2" w14:paraId="6E7E8BD0" w14:textId="77777777" w:rsidTr="007638FE">
        <w:trPr>
          <w:trHeight w:val="279"/>
        </w:trPr>
        <w:tc>
          <w:tcPr>
            <w:tcW w:w="1631" w:type="pct"/>
            <w:vMerge/>
            <w:tcBorders>
              <w:bottom w:val="single" w:sz="4" w:space="0" w:color="auto"/>
            </w:tcBorders>
            <w:shd w:val="clear" w:color="auto" w:fill="auto"/>
          </w:tcPr>
          <w:p w14:paraId="4F0FFF46" w14:textId="77777777" w:rsidR="00097DEB" w:rsidRPr="00412DA8" w:rsidRDefault="00097DEB" w:rsidP="007638FE">
            <w:pPr>
              <w:tabs>
                <w:tab w:val="left" w:pos="288"/>
                <w:tab w:val="left" w:pos="576"/>
                <w:tab w:val="left" w:pos="864"/>
                <w:tab w:val="left" w:pos="1152"/>
              </w:tabs>
              <w:snapToGrid w:val="0"/>
              <w:spacing w:before="40" w:after="81" w:line="200" w:lineRule="exact"/>
              <w:ind w:right="40"/>
              <w:rPr>
                <w:rFonts w:eastAsia="Calibri"/>
                <w:sz w:val="17"/>
                <w:szCs w:val="17"/>
              </w:rPr>
            </w:pPr>
          </w:p>
        </w:tc>
        <w:tc>
          <w:tcPr>
            <w:tcW w:w="2637" w:type="pct"/>
            <w:tcBorders>
              <w:bottom w:val="single" w:sz="4" w:space="0" w:color="auto"/>
            </w:tcBorders>
            <w:shd w:val="clear" w:color="auto" w:fill="auto"/>
          </w:tcPr>
          <w:p w14:paraId="33C0FC11" w14:textId="77777777" w:rsidR="00097DEB" w:rsidRPr="00412DA8" w:rsidRDefault="00097DEB" w:rsidP="007638FE">
            <w:pPr>
              <w:tabs>
                <w:tab w:val="left" w:pos="288"/>
                <w:tab w:val="left" w:pos="576"/>
                <w:tab w:val="left" w:pos="864"/>
                <w:tab w:val="left" w:pos="1152"/>
              </w:tabs>
              <w:spacing w:before="40" w:after="81" w:line="200" w:lineRule="exact"/>
              <w:ind w:left="144" w:right="40"/>
              <w:rPr>
                <w:rFonts w:eastAsia="Calibri"/>
                <w:sz w:val="17"/>
                <w:szCs w:val="17"/>
              </w:rPr>
            </w:pPr>
            <w:r w:rsidRPr="00412DA8">
              <w:rPr>
                <w:rFonts w:eastAsia="Calibri"/>
                <w:sz w:val="17"/>
                <w:szCs w:val="17"/>
              </w:rPr>
              <w:t>Number of sessions in 2026: 1</w:t>
            </w:r>
            <w:r w:rsidRPr="00412DA8">
              <w:rPr>
                <w:rFonts w:eastAsia="Calibri"/>
                <w:i/>
                <w:iCs/>
                <w:sz w:val="17"/>
                <w:szCs w:val="17"/>
                <w:vertAlign w:val="superscript"/>
              </w:rPr>
              <w:t>a</w:t>
            </w:r>
          </w:p>
        </w:tc>
        <w:tc>
          <w:tcPr>
            <w:tcW w:w="366" w:type="pct"/>
            <w:vMerge/>
            <w:tcBorders>
              <w:bottom w:val="single" w:sz="4" w:space="0" w:color="auto"/>
            </w:tcBorders>
            <w:shd w:val="clear" w:color="auto" w:fill="auto"/>
          </w:tcPr>
          <w:p w14:paraId="0D92F7A3" w14:textId="77777777" w:rsidR="00097DEB" w:rsidRPr="00412DA8" w:rsidRDefault="00097DEB" w:rsidP="007638FE">
            <w:pPr>
              <w:tabs>
                <w:tab w:val="left" w:pos="288"/>
                <w:tab w:val="left" w:pos="576"/>
                <w:tab w:val="left" w:pos="864"/>
                <w:tab w:val="left" w:pos="1152"/>
              </w:tabs>
              <w:snapToGrid w:val="0"/>
              <w:spacing w:before="40" w:after="81" w:line="200" w:lineRule="exact"/>
              <w:ind w:left="72" w:right="40"/>
              <w:jc w:val="right"/>
              <w:rPr>
                <w:rFonts w:eastAsia="Calibri"/>
                <w:sz w:val="17"/>
                <w:szCs w:val="17"/>
              </w:rPr>
            </w:pPr>
          </w:p>
        </w:tc>
        <w:tc>
          <w:tcPr>
            <w:tcW w:w="366" w:type="pct"/>
            <w:vMerge/>
            <w:tcBorders>
              <w:bottom w:val="single" w:sz="4" w:space="0" w:color="auto"/>
            </w:tcBorders>
            <w:shd w:val="clear" w:color="auto" w:fill="auto"/>
          </w:tcPr>
          <w:p w14:paraId="5A32EB6D" w14:textId="77777777" w:rsidR="00097DEB" w:rsidRPr="00412DA8" w:rsidRDefault="00097DEB" w:rsidP="007638FE">
            <w:pPr>
              <w:tabs>
                <w:tab w:val="left" w:pos="288"/>
                <w:tab w:val="left" w:pos="576"/>
                <w:tab w:val="left" w:pos="864"/>
                <w:tab w:val="left" w:pos="1152"/>
              </w:tabs>
              <w:snapToGrid w:val="0"/>
              <w:spacing w:before="40" w:after="81" w:line="200" w:lineRule="exact"/>
              <w:ind w:left="72" w:right="40"/>
              <w:jc w:val="right"/>
              <w:rPr>
                <w:rFonts w:eastAsia="Calibri"/>
                <w:sz w:val="17"/>
                <w:szCs w:val="17"/>
              </w:rPr>
            </w:pPr>
          </w:p>
        </w:tc>
      </w:tr>
      <w:tr w:rsidR="00097DEB" w:rsidRPr="009C5AB2" w14:paraId="76913D2B" w14:textId="77777777" w:rsidTr="007638FE">
        <w:tc>
          <w:tcPr>
            <w:tcW w:w="1631" w:type="pct"/>
            <w:tcBorders>
              <w:top w:val="single" w:sz="4" w:space="0" w:color="auto"/>
              <w:bottom w:val="single" w:sz="12" w:space="0" w:color="auto"/>
            </w:tcBorders>
            <w:shd w:val="clear" w:color="auto" w:fill="auto"/>
          </w:tcPr>
          <w:p w14:paraId="07C694E4" w14:textId="77777777" w:rsidR="00097DEB" w:rsidRPr="00412DA8" w:rsidRDefault="00097DEB" w:rsidP="007638FE">
            <w:pPr>
              <w:tabs>
                <w:tab w:val="left" w:pos="288"/>
                <w:tab w:val="left" w:pos="576"/>
                <w:tab w:val="left" w:pos="864"/>
                <w:tab w:val="left" w:pos="1152"/>
              </w:tabs>
              <w:snapToGrid w:val="0"/>
              <w:spacing w:before="81" w:after="81" w:line="200" w:lineRule="exact"/>
              <w:ind w:right="40"/>
              <w:rPr>
                <w:rFonts w:eastAsia="Calibri"/>
                <w:b/>
                <w:bCs/>
                <w:sz w:val="17"/>
                <w:szCs w:val="17"/>
              </w:rPr>
            </w:pPr>
            <w:r w:rsidRPr="00412DA8">
              <w:rPr>
                <w:rFonts w:eastAsia="Calibri"/>
                <w:b/>
                <w:bCs/>
                <w:sz w:val="17"/>
                <w:szCs w:val="17"/>
              </w:rPr>
              <w:tab/>
              <w:t>Total</w:t>
            </w:r>
          </w:p>
        </w:tc>
        <w:tc>
          <w:tcPr>
            <w:tcW w:w="2637" w:type="pct"/>
            <w:tcBorders>
              <w:top w:val="single" w:sz="4" w:space="0" w:color="auto"/>
              <w:bottom w:val="single" w:sz="12" w:space="0" w:color="auto"/>
            </w:tcBorders>
            <w:shd w:val="clear" w:color="auto" w:fill="auto"/>
          </w:tcPr>
          <w:p w14:paraId="684A98B6" w14:textId="77777777" w:rsidR="00097DEB" w:rsidRPr="00412DA8" w:rsidRDefault="00097DEB" w:rsidP="007638FE">
            <w:pPr>
              <w:tabs>
                <w:tab w:val="left" w:pos="288"/>
                <w:tab w:val="left" w:pos="576"/>
                <w:tab w:val="left" w:pos="864"/>
                <w:tab w:val="left" w:pos="1152"/>
              </w:tabs>
              <w:spacing w:before="81" w:after="81" w:line="200" w:lineRule="exact"/>
              <w:ind w:left="144" w:right="40"/>
              <w:rPr>
                <w:rFonts w:eastAsia="Calibri"/>
                <w:b/>
                <w:bCs/>
                <w:sz w:val="17"/>
                <w:szCs w:val="17"/>
              </w:rPr>
            </w:pPr>
          </w:p>
        </w:tc>
        <w:tc>
          <w:tcPr>
            <w:tcW w:w="366" w:type="pct"/>
            <w:tcBorders>
              <w:top w:val="single" w:sz="4" w:space="0" w:color="auto"/>
              <w:bottom w:val="single" w:sz="12" w:space="0" w:color="auto"/>
            </w:tcBorders>
            <w:shd w:val="clear" w:color="auto" w:fill="auto"/>
          </w:tcPr>
          <w:p w14:paraId="10D16C91" w14:textId="77777777" w:rsidR="00097DEB" w:rsidRPr="00412DA8" w:rsidRDefault="00097DEB" w:rsidP="007638FE">
            <w:pPr>
              <w:tabs>
                <w:tab w:val="left" w:pos="288"/>
                <w:tab w:val="left" w:pos="576"/>
                <w:tab w:val="left" w:pos="864"/>
                <w:tab w:val="left" w:pos="1152"/>
              </w:tabs>
              <w:snapToGrid w:val="0"/>
              <w:spacing w:before="81" w:after="81" w:line="200" w:lineRule="exact"/>
              <w:ind w:left="72" w:right="40"/>
              <w:jc w:val="right"/>
              <w:rPr>
                <w:rFonts w:eastAsia="Calibri"/>
                <w:b/>
                <w:bCs/>
                <w:sz w:val="17"/>
                <w:szCs w:val="17"/>
              </w:rPr>
            </w:pPr>
            <w:r w:rsidRPr="00412DA8">
              <w:rPr>
                <w:rFonts w:eastAsia="Calibri"/>
                <w:b/>
                <w:bCs/>
                <w:sz w:val="17"/>
                <w:szCs w:val="17"/>
              </w:rPr>
              <w:t>1 323.2</w:t>
            </w:r>
          </w:p>
        </w:tc>
        <w:tc>
          <w:tcPr>
            <w:tcW w:w="366" w:type="pct"/>
            <w:tcBorders>
              <w:top w:val="single" w:sz="4" w:space="0" w:color="auto"/>
              <w:bottom w:val="single" w:sz="12" w:space="0" w:color="auto"/>
            </w:tcBorders>
            <w:shd w:val="clear" w:color="auto" w:fill="auto"/>
          </w:tcPr>
          <w:p w14:paraId="4D3EA01C" w14:textId="77777777" w:rsidR="00097DEB" w:rsidRPr="00412DA8" w:rsidRDefault="00097DEB" w:rsidP="007638FE">
            <w:pPr>
              <w:tabs>
                <w:tab w:val="left" w:pos="288"/>
                <w:tab w:val="left" w:pos="576"/>
                <w:tab w:val="left" w:pos="864"/>
                <w:tab w:val="left" w:pos="1152"/>
              </w:tabs>
              <w:snapToGrid w:val="0"/>
              <w:spacing w:before="81" w:after="81" w:line="200" w:lineRule="exact"/>
              <w:ind w:left="72" w:right="40"/>
              <w:jc w:val="right"/>
              <w:rPr>
                <w:rFonts w:eastAsia="Calibri"/>
                <w:b/>
                <w:bCs/>
                <w:sz w:val="17"/>
                <w:szCs w:val="17"/>
              </w:rPr>
            </w:pPr>
            <w:r w:rsidRPr="00412DA8">
              <w:rPr>
                <w:rFonts w:eastAsia="Calibri"/>
                <w:b/>
                <w:bCs/>
                <w:sz w:val="17"/>
                <w:szCs w:val="17"/>
              </w:rPr>
              <w:t>1 488.2</w:t>
            </w:r>
          </w:p>
        </w:tc>
      </w:tr>
    </w:tbl>
    <w:p w14:paraId="3CE48326" w14:textId="77777777" w:rsidR="00097DEB" w:rsidRPr="00D3046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5880B45" w14:textId="77777777" w:rsidR="00097DEB" w:rsidRDefault="00097DEB" w:rsidP="00097DEB">
      <w:pPr>
        <w:pStyle w:val="FootnoteText"/>
        <w:tabs>
          <w:tab w:val="clear" w:pos="418"/>
          <w:tab w:val="right" w:pos="216"/>
          <w:tab w:val="left" w:pos="288"/>
          <w:tab w:val="right" w:pos="576"/>
          <w:tab w:val="left" w:pos="648"/>
        </w:tabs>
        <w:ind w:left="288" w:hanging="288"/>
      </w:pPr>
      <w:r>
        <w:tab/>
      </w:r>
      <w:r w:rsidRPr="00803359">
        <w:rPr>
          <w:i/>
          <w:iCs/>
          <w:vertAlign w:val="superscript"/>
          <w:lang w:val="en-GB"/>
        </w:rPr>
        <w:t>a</w:t>
      </w:r>
      <w:r>
        <w:rPr>
          <w:lang w:val="en-GB"/>
        </w:rPr>
        <w:tab/>
      </w:r>
      <w:r w:rsidRPr="00803359">
        <w:rPr>
          <w:lang w:val="en-GB"/>
        </w:rPr>
        <w:t>Requirements for these sessions have been budgeted under subprogramme 1, Countering transnational organized crime.</w:t>
      </w:r>
    </w:p>
    <w:p w14:paraId="6F250DF6" w14:textId="77777777" w:rsidR="00097DEB" w:rsidRPr="0080335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958389" w14:textId="77777777" w:rsidR="00097DEB" w:rsidRPr="0080335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411A3" w14:textId="77777777" w:rsidR="00097DEB" w:rsidRPr="00B853B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60C19">
        <w:tab/>
        <w:t>16.154</w:t>
      </w:r>
      <w:r w:rsidRPr="00D60C19">
        <w:tab/>
        <w:t>The proposed regular budget resources for 2026 amount to $1,488,200 and reflect a net increase of $165,000 compared with the approved budget for 2025. The proposed change is explained in paragraphs 16.150 and 16.151. Additional details on the distribution of the proposed resources for 2026 are reflected in table 16.27 and figure 16.XXXIV.</w:t>
      </w:r>
    </w:p>
    <w:p w14:paraId="15855F3A" w14:textId="77777777" w:rsidR="00097DEB" w:rsidRPr="00D60C1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A2F2B6" w14:textId="77777777" w:rsidR="00097DEB" w:rsidRPr="00AD2A85"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D2A85">
        <w:rPr>
          <w:b w:val="0"/>
          <w:bCs/>
          <w:lang w:val="en-GB"/>
        </w:rPr>
        <w:t xml:space="preserve">Table 16.27 </w:t>
      </w:r>
    </w:p>
    <w:p w14:paraId="5E460443" w14:textId="77777777" w:rsidR="00097DEB" w:rsidRPr="00AD2A85"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D2A85">
        <w:rPr>
          <w:lang w:val="en-GB"/>
        </w:rPr>
        <w:t>Policymaking organs: evolution of financial resources by main category of expenditure</w:t>
      </w:r>
    </w:p>
    <w:p w14:paraId="3F1E5781" w14:textId="77777777" w:rsidR="00097DEB" w:rsidRPr="00AD2A85" w:rsidRDefault="00097DEB" w:rsidP="00097DEB">
      <w:pPr>
        <w:rPr>
          <w:sz w:val="14"/>
          <w:szCs w:val="14"/>
          <w:lang w:val="en-GB"/>
        </w:rPr>
      </w:pPr>
      <w:r w:rsidRPr="00AD2A85">
        <w:rPr>
          <w:sz w:val="14"/>
          <w:szCs w:val="14"/>
          <w:lang w:val="en-GB"/>
        </w:rPr>
        <w:t>(Thousands of United States dollars)</w:t>
      </w:r>
    </w:p>
    <w:p w14:paraId="0A0FCF8D" w14:textId="77777777" w:rsidR="00097DEB" w:rsidRPr="00AD2A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9A05FA" w14:textId="77777777" w:rsidR="00097DEB" w:rsidRPr="00AD2A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1E0" w:firstRow="1" w:lastRow="1" w:firstColumn="1" w:lastColumn="1" w:noHBand="0" w:noVBand="0"/>
      </w:tblPr>
      <w:tblGrid>
        <w:gridCol w:w="2395"/>
        <w:gridCol w:w="931"/>
        <w:gridCol w:w="932"/>
        <w:gridCol w:w="932"/>
        <w:gridCol w:w="1109"/>
        <w:gridCol w:w="873"/>
        <w:gridCol w:w="875"/>
        <w:gridCol w:w="875"/>
        <w:gridCol w:w="928"/>
      </w:tblGrid>
      <w:tr w:rsidR="00097DEB" w:rsidRPr="00667D7D" w14:paraId="1FD99595" w14:textId="77777777" w:rsidTr="00097DEB">
        <w:trPr>
          <w:tblHeader/>
        </w:trPr>
        <w:tc>
          <w:tcPr>
            <w:tcW w:w="1216" w:type="pct"/>
            <w:tcBorders>
              <w:top w:val="single" w:sz="4" w:space="0" w:color="auto"/>
            </w:tcBorders>
            <w:shd w:val="clear" w:color="auto" w:fill="auto"/>
            <w:vAlign w:val="bottom"/>
          </w:tcPr>
          <w:p w14:paraId="7EE412AC" w14:textId="77777777" w:rsidR="00097DEB" w:rsidRPr="00412DA8" w:rsidRDefault="00097DEB" w:rsidP="007638FE">
            <w:pPr>
              <w:spacing w:before="81" w:after="81" w:line="160" w:lineRule="exact"/>
              <w:ind w:right="40"/>
              <w:rPr>
                <w:rFonts w:eastAsia="Times New Roman"/>
                <w:i/>
                <w:sz w:val="14"/>
                <w:szCs w:val="16"/>
              </w:rPr>
            </w:pPr>
          </w:p>
        </w:tc>
        <w:tc>
          <w:tcPr>
            <w:tcW w:w="473" w:type="pct"/>
            <w:tcBorders>
              <w:top w:val="single" w:sz="4" w:space="0" w:color="auto"/>
            </w:tcBorders>
          </w:tcPr>
          <w:p w14:paraId="0EAD3BEF" w14:textId="77777777" w:rsidR="00097DEB" w:rsidRPr="00412DA8" w:rsidRDefault="00097DEB" w:rsidP="007638FE">
            <w:pPr>
              <w:spacing w:before="81" w:after="81" w:line="160" w:lineRule="exact"/>
              <w:ind w:left="144" w:right="40"/>
              <w:jc w:val="right"/>
              <w:rPr>
                <w:rFonts w:eastAsia="Times New Roman"/>
                <w:i/>
                <w:sz w:val="14"/>
                <w:szCs w:val="16"/>
              </w:rPr>
            </w:pPr>
          </w:p>
        </w:tc>
        <w:tc>
          <w:tcPr>
            <w:tcW w:w="473" w:type="pct"/>
            <w:tcBorders>
              <w:top w:val="single" w:sz="4" w:space="0" w:color="auto"/>
            </w:tcBorders>
            <w:shd w:val="clear" w:color="auto" w:fill="auto"/>
            <w:vAlign w:val="bottom"/>
          </w:tcPr>
          <w:p w14:paraId="26E10596" w14:textId="77777777" w:rsidR="00097DEB" w:rsidRPr="00412DA8" w:rsidRDefault="00097DEB" w:rsidP="007638FE">
            <w:pPr>
              <w:spacing w:before="81" w:after="81" w:line="160" w:lineRule="exact"/>
              <w:ind w:left="144" w:right="40"/>
              <w:jc w:val="right"/>
              <w:rPr>
                <w:rFonts w:eastAsia="Times New Roman"/>
                <w:i/>
                <w:sz w:val="14"/>
                <w:szCs w:val="16"/>
              </w:rPr>
            </w:pPr>
          </w:p>
        </w:tc>
        <w:tc>
          <w:tcPr>
            <w:tcW w:w="2366" w:type="pct"/>
            <w:gridSpan w:val="5"/>
            <w:tcBorders>
              <w:top w:val="single" w:sz="4" w:space="0" w:color="auto"/>
              <w:bottom w:val="single" w:sz="4" w:space="0" w:color="auto"/>
            </w:tcBorders>
            <w:shd w:val="clear" w:color="auto" w:fill="auto"/>
            <w:vAlign w:val="bottom"/>
          </w:tcPr>
          <w:p w14:paraId="21A00317" w14:textId="77777777" w:rsidR="00097DEB" w:rsidRPr="00412DA8" w:rsidRDefault="00097DEB" w:rsidP="007638FE">
            <w:pPr>
              <w:spacing w:before="81" w:after="81" w:line="160" w:lineRule="exact"/>
              <w:jc w:val="center"/>
              <w:rPr>
                <w:rFonts w:eastAsia="Times New Roman"/>
                <w:i/>
                <w:sz w:val="14"/>
                <w:szCs w:val="16"/>
              </w:rPr>
            </w:pPr>
            <w:r w:rsidRPr="00412DA8">
              <w:rPr>
                <w:rFonts w:eastAsia="Times New Roman"/>
                <w:i/>
                <w:sz w:val="14"/>
                <w:szCs w:val="16"/>
              </w:rPr>
              <w:t>Changes</w:t>
            </w:r>
          </w:p>
        </w:tc>
        <w:tc>
          <w:tcPr>
            <w:tcW w:w="472" w:type="pct"/>
            <w:tcBorders>
              <w:top w:val="single" w:sz="4" w:space="0" w:color="auto"/>
            </w:tcBorders>
            <w:shd w:val="clear" w:color="auto" w:fill="auto"/>
            <w:vAlign w:val="bottom"/>
          </w:tcPr>
          <w:p w14:paraId="12A35AA8" w14:textId="77777777" w:rsidR="00097DEB" w:rsidRPr="00412DA8" w:rsidRDefault="00097DEB" w:rsidP="007638FE">
            <w:pPr>
              <w:spacing w:before="81" w:after="81" w:line="160" w:lineRule="exact"/>
              <w:ind w:left="144" w:right="40"/>
              <w:jc w:val="right"/>
              <w:rPr>
                <w:rFonts w:eastAsia="Times New Roman"/>
                <w:i/>
                <w:sz w:val="14"/>
                <w:szCs w:val="16"/>
              </w:rPr>
            </w:pPr>
          </w:p>
        </w:tc>
      </w:tr>
      <w:tr w:rsidR="00097DEB" w:rsidRPr="00667D7D" w14:paraId="205DA5EE" w14:textId="77777777" w:rsidTr="00097DEB">
        <w:trPr>
          <w:tblHeader/>
        </w:trPr>
        <w:tc>
          <w:tcPr>
            <w:tcW w:w="1216" w:type="pct"/>
            <w:tcBorders>
              <w:bottom w:val="single" w:sz="12" w:space="0" w:color="auto"/>
            </w:tcBorders>
            <w:shd w:val="clear" w:color="auto" w:fill="auto"/>
            <w:vAlign w:val="bottom"/>
          </w:tcPr>
          <w:p w14:paraId="794C3198" w14:textId="77777777" w:rsidR="00097DEB" w:rsidRPr="00412DA8" w:rsidRDefault="00097DEB" w:rsidP="007638FE">
            <w:pPr>
              <w:spacing w:before="81" w:after="81" w:line="160" w:lineRule="exact"/>
              <w:ind w:right="40"/>
              <w:rPr>
                <w:rFonts w:eastAsia="Times New Roman"/>
                <w:i/>
                <w:sz w:val="14"/>
                <w:szCs w:val="16"/>
              </w:rPr>
            </w:pPr>
          </w:p>
        </w:tc>
        <w:tc>
          <w:tcPr>
            <w:tcW w:w="473" w:type="pct"/>
            <w:tcBorders>
              <w:bottom w:val="single" w:sz="12" w:space="0" w:color="auto"/>
            </w:tcBorders>
            <w:vAlign w:val="bottom"/>
          </w:tcPr>
          <w:p w14:paraId="7B178475"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2024 expenditure</w:t>
            </w:r>
          </w:p>
        </w:tc>
        <w:tc>
          <w:tcPr>
            <w:tcW w:w="473" w:type="pct"/>
            <w:tcBorders>
              <w:bottom w:val="single" w:sz="12" w:space="0" w:color="auto"/>
            </w:tcBorders>
            <w:shd w:val="clear" w:color="auto" w:fill="auto"/>
            <w:vAlign w:val="bottom"/>
          </w:tcPr>
          <w:p w14:paraId="5041809A"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2025 approved</w:t>
            </w:r>
          </w:p>
        </w:tc>
        <w:tc>
          <w:tcPr>
            <w:tcW w:w="473" w:type="pct"/>
            <w:tcBorders>
              <w:top w:val="single" w:sz="4" w:space="0" w:color="auto"/>
              <w:bottom w:val="single" w:sz="12" w:space="0" w:color="auto"/>
            </w:tcBorders>
            <w:shd w:val="clear" w:color="auto" w:fill="auto"/>
            <w:vAlign w:val="bottom"/>
          </w:tcPr>
          <w:p w14:paraId="7BEF76C6"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Technical adjustments</w:t>
            </w:r>
          </w:p>
        </w:tc>
        <w:tc>
          <w:tcPr>
            <w:tcW w:w="563" w:type="pct"/>
            <w:tcBorders>
              <w:top w:val="single" w:sz="4" w:space="0" w:color="auto"/>
              <w:bottom w:val="single" w:sz="12" w:space="0" w:color="auto"/>
            </w:tcBorders>
            <w:shd w:val="clear" w:color="auto" w:fill="auto"/>
            <w:vAlign w:val="bottom"/>
          </w:tcPr>
          <w:p w14:paraId="2CAC7A2C" w14:textId="19C7E029"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New/expanded mandates</w:t>
            </w:r>
          </w:p>
        </w:tc>
        <w:tc>
          <w:tcPr>
            <w:tcW w:w="443" w:type="pct"/>
            <w:tcBorders>
              <w:top w:val="single" w:sz="4" w:space="0" w:color="auto"/>
              <w:bottom w:val="single" w:sz="12" w:space="0" w:color="auto"/>
            </w:tcBorders>
            <w:shd w:val="clear" w:color="auto" w:fill="auto"/>
            <w:vAlign w:val="bottom"/>
          </w:tcPr>
          <w:p w14:paraId="6FD7C7B8"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 xml:space="preserve">Other </w:t>
            </w:r>
          </w:p>
        </w:tc>
        <w:tc>
          <w:tcPr>
            <w:tcW w:w="444" w:type="pct"/>
            <w:tcBorders>
              <w:top w:val="single" w:sz="4" w:space="0" w:color="auto"/>
              <w:bottom w:val="single" w:sz="12" w:space="0" w:color="auto"/>
            </w:tcBorders>
            <w:shd w:val="clear" w:color="auto" w:fill="auto"/>
            <w:vAlign w:val="bottom"/>
          </w:tcPr>
          <w:p w14:paraId="4415C099"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 xml:space="preserve">Total </w:t>
            </w:r>
          </w:p>
        </w:tc>
        <w:tc>
          <w:tcPr>
            <w:tcW w:w="444" w:type="pct"/>
            <w:tcBorders>
              <w:top w:val="single" w:sz="4" w:space="0" w:color="auto"/>
              <w:bottom w:val="single" w:sz="12" w:space="0" w:color="auto"/>
            </w:tcBorders>
            <w:shd w:val="clear" w:color="auto" w:fill="auto"/>
            <w:vAlign w:val="bottom"/>
          </w:tcPr>
          <w:p w14:paraId="118A9702"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Percentage</w:t>
            </w:r>
          </w:p>
        </w:tc>
        <w:tc>
          <w:tcPr>
            <w:tcW w:w="472" w:type="pct"/>
            <w:tcBorders>
              <w:bottom w:val="single" w:sz="12" w:space="0" w:color="auto"/>
            </w:tcBorders>
            <w:shd w:val="clear" w:color="auto" w:fill="auto"/>
            <w:vAlign w:val="bottom"/>
          </w:tcPr>
          <w:p w14:paraId="0CCFF103"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2026 estimate</w:t>
            </w:r>
          </w:p>
        </w:tc>
      </w:tr>
      <w:tr w:rsidR="00097DEB" w:rsidRPr="00667D7D" w14:paraId="7B1B4D31" w14:textId="77777777" w:rsidTr="00097DEB">
        <w:trPr>
          <w:trHeight w:hRule="exact" w:val="118"/>
          <w:tblHeader/>
        </w:trPr>
        <w:tc>
          <w:tcPr>
            <w:tcW w:w="1216" w:type="pct"/>
            <w:tcBorders>
              <w:top w:val="single" w:sz="12" w:space="0" w:color="auto"/>
            </w:tcBorders>
            <w:shd w:val="clear" w:color="auto" w:fill="auto"/>
            <w:vAlign w:val="bottom"/>
          </w:tcPr>
          <w:p w14:paraId="43B36AE3" w14:textId="77777777" w:rsidR="00097DEB" w:rsidRPr="00412DA8" w:rsidRDefault="00097DEB" w:rsidP="007638FE">
            <w:pPr>
              <w:spacing w:before="40" w:after="40" w:line="210" w:lineRule="exact"/>
              <w:ind w:right="40"/>
              <w:rPr>
                <w:rFonts w:eastAsia="Times New Roman"/>
                <w:sz w:val="17"/>
                <w:szCs w:val="16"/>
              </w:rPr>
            </w:pPr>
          </w:p>
        </w:tc>
        <w:tc>
          <w:tcPr>
            <w:tcW w:w="473" w:type="pct"/>
            <w:tcBorders>
              <w:top w:val="single" w:sz="12" w:space="0" w:color="auto"/>
            </w:tcBorders>
          </w:tcPr>
          <w:p w14:paraId="55184E9F" w14:textId="77777777" w:rsidR="00097DEB" w:rsidRPr="00412DA8" w:rsidRDefault="00097DEB" w:rsidP="007638FE">
            <w:pPr>
              <w:spacing w:before="40" w:after="40" w:line="210" w:lineRule="exact"/>
              <w:ind w:left="144" w:right="40"/>
              <w:jc w:val="right"/>
              <w:rPr>
                <w:rFonts w:eastAsia="Times New Roman"/>
                <w:sz w:val="17"/>
                <w:szCs w:val="16"/>
              </w:rPr>
            </w:pPr>
          </w:p>
        </w:tc>
        <w:tc>
          <w:tcPr>
            <w:tcW w:w="473" w:type="pct"/>
            <w:tcBorders>
              <w:top w:val="single" w:sz="12" w:space="0" w:color="auto"/>
            </w:tcBorders>
            <w:shd w:val="clear" w:color="auto" w:fill="auto"/>
            <w:vAlign w:val="bottom"/>
          </w:tcPr>
          <w:p w14:paraId="208D0088" w14:textId="77777777" w:rsidR="00097DEB" w:rsidRPr="00412DA8" w:rsidRDefault="00097DEB" w:rsidP="007638FE">
            <w:pPr>
              <w:spacing w:before="40" w:after="40" w:line="210" w:lineRule="exact"/>
              <w:ind w:left="144" w:right="40"/>
              <w:jc w:val="right"/>
              <w:rPr>
                <w:rFonts w:eastAsia="Times New Roman"/>
                <w:sz w:val="17"/>
                <w:szCs w:val="16"/>
              </w:rPr>
            </w:pPr>
          </w:p>
        </w:tc>
        <w:tc>
          <w:tcPr>
            <w:tcW w:w="473" w:type="pct"/>
            <w:tcBorders>
              <w:top w:val="single" w:sz="12" w:space="0" w:color="auto"/>
            </w:tcBorders>
            <w:shd w:val="clear" w:color="auto" w:fill="auto"/>
            <w:vAlign w:val="bottom"/>
          </w:tcPr>
          <w:p w14:paraId="5C5A21EB" w14:textId="77777777" w:rsidR="00097DEB" w:rsidRPr="00412DA8" w:rsidRDefault="00097DEB" w:rsidP="007638FE">
            <w:pPr>
              <w:spacing w:before="40" w:after="40" w:line="210" w:lineRule="exact"/>
              <w:ind w:left="144" w:right="40"/>
              <w:jc w:val="right"/>
              <w:rPr>
                <w:rFonts w:eastAsia="Times New Roman"/>
                <w:sz w:val="17"/>
                <w:szCs w:val="16"/>
              </w:rPr>
            </w:pPr>
          </w:p>
        </w:tc>
        <w:tc>
          <w:tcPr>
            <w:tcW w:w="563" w:type="pct"/>
            <w:tcBorders>
              <w:top w:val="single" w:sz="12" w:space="0" w:color="auto"/>
            </w:tcBorders>
            <w:shd w:val="clear" w:color="auto" w:fill="auto"/>
            <w:vAlign w:val="bottom"/>
          </w:tcPr>
          <w:p w14:paraId="08D41D46" w14:textId="77777777" w:rsidR="00097DEB" w:rsidRPr="00412DA8" w:rsidRDefault="00097DEB" w:rsidP="007638FE">
            <w:pPr>
              <w:spacing w:before="40" w:after="40" w:line="210" w:lineRule="exact"/>
              <w:ind w:left="144" w:right="40"/>
              <w:jc w:val="right"/>
              <w:rPr>
                <w:rFonts w:eastAsia="Times New Roman"/>
                <w:sz w:val="17"/>
                <w:szCs w:val="16"/>
              </w:rPr>
            </w:pPr>
          </w:p>
        </w:tc>
        <w:tc>
          <w:tcPr>
            <w:tcW w:w="443" w:type="pct"/>
            <w:tcBorders>
              <w:top w:val="single" w:sz="12" w:space="0" w:color="auto"/>
            </w:tcBorders>
            <w:shd w:val="clear" w:color="auto" w:fill="auto"/>
            <w:vAlign w:val="bottom"/>
          </w:tcPr>
          <w:p w14:paraId="4C73C54B" w14:textId="77777777" w:rsidR="00097DEB" w:rsidRPr="00412DA8" w:rsidRDefault="00097DEB" w:rsidP="007638FE">
            <w:pPr>
              <w:spacing w:before="40" w:after="40" w:line="210" w:lineRule="exact"/>
              <w:ind w:left="144" w:right="40"/>
              <w:jc w:val="right"/>
              <w:rPr>
                <w:rFonts w:eastAsia="Times New Roman"/>
                <w:sz w:val="17"/>
                <w:szCs w:val="16"/>
              </w:rPr>
            </w:pPr>
          </w:p>
        </w:tc>
        <w:tc>
          <w:tcPr>
            <w:tcW w:w="444" w:type="pct"/>
            <w:tcBorders>
              <w:top w:val="single" w:sz="12" w:space="0" w:color="auto"/>
            </w:tcBorders>
            <w:shd w:val="clear" w:color="auto" w:fill="auto"/>
            <w:vAlign w:val="bottom"/>
          </w:tcPr>
          <w:p w14:paraId="1064B74C" w14:textId="77777777" w:rsidR="00097DEB" w:rsidRPr="00412DA8" w:rsidRDefault="00097DEB" w:rsidP="007638FE">
            <w:pPr>
              <w:spacing w:before="40" w:after="40" w:line="210" w:lineRule="exact"/>
              <w:ind w:left="144" w:right="40"/>
              <w:jc w:val="right"/>
              <w:rPr>
                <w:rFonts w:eastAsia="Times New Roman"/>
                <w:sz w:val="17"/>
                <w:szCs w:val="16"/>
              </w:rPr>
            </w:pPr>
          </w:p>
        </w:tc>
        <w:tc>
          <w:tcPr>
            <w:tcW w:w="444" w:type="pct"/>
            <w:tcBorders>
              <w:top w:val="single" w:sz="12" w:space="0" w:color="auto"/>
            </w:tcBorders>
            <w:shd w:val="clear" w:color="auto" w:fill="auto"/>
            <w:vAlign w:val="bottom"/>
          </w:tcPr>
          <w:p w14:paraId="02D8AB6A" w14:textId="77777777" w:rsidR="00097DEB" w:rsidRPr="00412DA8" w:rsidRDefault="00097DEB" w:rsidP="007638FE">
            <w:pPr>
              <w:spacing w:before="40" w:after="40" w:line="210" w:lineRule="exact"/>
              <w:ind w:left="144" w:right="40"/>
              <w:jc w:val="right"/>
              <w:rPr>
                <w:rFonts w:eastAsia="Times New Roman"/>
                <w:sz w:val="17"/>
                <w:szCs w:val="16"/>
              </w:rPr>
            </w:pPr>
          </w:p>
        </w:tc>
        <w:tc>
          <w:tcPr>
            <w:tcW w:w="472" w:type="pct"/>
            <w:tcBorders>
              <w:top w:val="single" w:sz="12" w:space="0" w:color="auto"/>
            </w:tcBorders>
            <w:shd w:val="clear" w:color="auto" w:fill="auto"/>
            <w:vAlign w:val="bottom"/>
          </w:tcPr>
          <w:p w14:paraId="4D34BBF4" w14:textId="77777777" w:rsidR="00097DEB" w:rsidRPr="00412DA8" w:rsidRDefault="00097DEB" w:rsidP="007638FE">
            <w:pPr>
              <w:spacing w:before="40" w:after="40" w:line="210" w:lineRule="exact"/>
              <w:ind w:left="144" w:right="40"/>
              <w:jc w:val="right"/>
              <w:rPr>
                <w:rFonts w:eastAsia="Times New Roman"/>
                <w:sz w:val="17"/>
                <w:szCs w:val="16"/>
              </w:rPr>
            </w:pPr>
          </w:p>
        </w:tc>
      </w:tr>
      <w:tr w:rsidR="00097DEB" w:rsidRPr="00667D7D" w14:paraId="5AE0D607" w14:textId="77777777" w:rsidTr="00097DEB">
        <w:tc>
          <w:tcPr>
            <w:tcW w:w="1216" w:type="pct"/>
            <w:tcBorders>
              <w:bottom w:val="single" w:sz="4" w:space="0" w:color="auto"/>
            </w:tcBorders>
            <w:shd w:val="clear" w:color="auto" w:fill="auto"/>
            <w:vAlign w:val="bottom"/>
          </w:tcPr>
          <w:p w14:paraId="616D4191" w14:textId="77777777" w:rsidR="00097DEB" w:rsidRPr="00412DA8" w:rsidRDefault="00097DEB" w:rsidP="007638FE">
            <w:pPr>
              <w:tabs>
                <w:tab w:val="left" w:pos="288"/>
                <w:tab w:val="left" w:pos="576"/>
                <w:tab w:val="left" w:pos="864"/>
                <w:tab w:val="left" w:pos="1152"/>
              </w:tabs>
              <w:spacing w:before="40" w:after="81" w:line="210" w:lineRule="exact"/>
              <w:ind w:right="43"/>
              <w:rPr>
                <w:rFonts w:eastAsia="Times New Roman"/>
                <w:bCs/>
                <w:sz w:val="17"/>
                <w:szCs w:val="17"/>
                <w:lang w:eastAsia="en-GB"/>
              </w:rPr>
            </w:pPr>
            <w:r w:rsidRPr="00412DA8">
              <w:rPr>
                <w:rFonts w:eastAsia="Times New Roman"/>
                <w:bCs/>
                <w:sz w:val="17"/>
                <w:szCs w:val="17"/>
                <w:lang w:eastAsia="en-GB"/>
              </w:rPr>
              <w:tab/>
              <w:t>Non-post</w:t>
            </w:r>
          </w:p>
        </w:tc>
        <w:tc>
          <w:tcPr>
            <w:tcW w:w="473" w:type="pct"/>
            <w:tcBorders>
              <w:bottom w:val="single" w:sz="4" w:space="0" w:color="auto"/>
            </w:tcBorders>
            <w:vAlign w:val="bottom"/>
          </w:tcPr>
          <w:p w14:paraId="37793FC1"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sz w:val="17"/>
                <w:szCs w:val="17"/>
                <w:lang w:eastAsia="en-GB"/>
              </w:rPr>
            </w:pPr>
            <w:r w:rsidRPr="00412DA8">
              <w:rPr>
                <w:rFonts w:asciiTheme="majorBidi" w:hAnsiTheme="majorBidi" w:cstheme="majorBidi"/>
                <w:color w:val="000000"/>
                <w:sz w:val="17"/>
                <w:szCs w:val="17"/>
              </w:rPr>
              <w:t>482.</w:t>
            </w:r>
            <w:r>
              <w:rPr>
                <w:rFonts w:asciiTheme="majorBidi" w:hAnsiTheme="majorBidi" w:cstheme="majorBidi"/>
                <w:color w:val="000000"/>
                <w:sz w:val="17"/>
                <w:szCs w:val="17"/>
              </w:rPr>
              <w:t>7</w:t>
            </w:r>
          </w:p>
        </w:tc>
        <w:tc>
          <w:tcPr>
            <w:tcW w:w="473" w:type="pct"/>
            <w:tcBorders>
              <w:bottom w:val="single" w:sz="4" w:space="0" w:color="auto"/>
            </w:tcBorders>
            <w:shd w:val="clear" w:color="auto" w:fill="auto"/>
            <w:vAlign w:val="bottom"/>
          </w:tcPr>
          <w:p w14:paraId="418F8E0E"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sz w:val="17"/>
                <w:szCs w:val="17"/>
                <w:lang w:eastAsia="en-GB"/>
              </w:rPr>
            </w:pPr>
            <w:r w:rsidRPr="00412DA8">
              <w:rPr>
                <w:rFonts w:asciiTheme="majorBidi" w:hAnsiTheme="majorBidi" w:cstheme="majorBidi"/>
                <w:color w:val="000000"/>
                <w:sz w:val="17"/>
                <w:szCs w:val="17"/>
              </w:rPr>
              <w:t>1 323.2</w:t>
            </w:r>
          </w:p>
        </w:tc>
        <w:tc>
          <w:tcPr>
            <w:tcW w:w="473" w:type="pct"/>
            <w:tcBorders>
              <w:bottom w:val="single" w:sz="4" w:space="0" w:color="auto"/>
            </w:tcBorders>
            <w:shd w:val="clear" w:color="auto" w:fill="auto"/>
          </w:tcPr>
          <w:p w14:paraId="3B4978BE"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sz w:val="17"/>
                <w:szCs w:val="17"/>
              </w:rPr>
            </w:pPr>
            <w:r w:rsidRPr="00412DA8">
              <w:rPr>
                <w:rFonts w:eastAsia="Times New Roman"/>
                <w:sz w:val="17"/>
                <w:szCs w:val="24"/>
              </w:rPr>
              <w:t>(462.0)</w:t>
            </w:r>
          </w:p>
        </w:tc>
        <w:tc>
          <w:tcPr>
            <w:tcW w:w="563" w:type="pct"/>
            <w:tcBorders>
              <w:bottom w:val="single" w:sz="4" w:space="0" w:color="auto"/>
            </w:tcBorders>
            <w:shd w:val="clear" w:color="auto" w:fill="auto"/>
          </w:tcPr>
          <w:p w14:paraId="0CA9D9B5"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sz w:val="17"/>
                <w:szCs w:val="17"/>
              </w:rPr>
            </w:pPr>
            <w:r w:rsidRPr="00412DA8">
              <w:rPr>
                <w:rFonts w:eastAsia="Times New Roman"/>
                <w:sz w:val="17"/>
                <w:szCs w:val="24"/>
              </w:rPr>
              <w:t>627.0</w:t>
            </w:r>
          </w:p>
        </w:tc>
        <w:tc>
          <w:tcPr>
            <w:tcW w:w="443" w:type="pct"/>
            <w:tcBorders>
              <w:bottom w:val="single" w:sz="4" w:space="0" w:color="auto"/>
            </w:tcBorders>
            <w:shd w:val="clear" w:color="auto" w:fill="auto"/>
          </w:tcPr>
          <w:p w14:paraId="6B11AF92"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sz w:val="17"/>
                <w:szCs w:val="17"/>
              </w:rPr>
            </w:pPr>
            <w:r w:rsidRPr="00412DA8">
              <w:rPr>
                <w:rFonts w:eastAsia="Times New Roman"/>
                <w:b/>
                <w:bCs/>
                <w:sz w:val="17"/>
                <w:szCs w:val="24"/>
              </w:rPr>
              <w:t>–</w:t>
            </w:r>
          </w:p>
        </w:tc>
        <w:tc>
          <w:tcPr>
            <w:tcW w:w="444" w:type="pct"/>
            <w:tcBorders>
              <w:bottom w:val="single" w:sz="4" w:space="0" w:color="auto"/>
            </w:tcBorders>
            <w:shd w:val="clear" w:color="auto" w:fill="auto"/>
          </w:tcPr>
          <w:p w14:paraId="2089646F"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sz w:val="17"/>
                <w:szCs w:val="17"/>
              </w:rPr>
            </w:pPr>
            <w:r w:rsidRPr="00412DA8">
              <w:rPr>
                <w:rFonts w:eastAsia="Times New Roman"/>
                <w:sz w:val="17"/>
                <w:szCs w:val="24"/>
              </w:rPr>
              <w:t>165.0</w:t>
            </w:r>
          </w:p>
        </w:tc>
        <w:tc>
          <w:tcPr>
            <w:tcW w:w="444" w:type="pct"/>
            <w:tcBorders>
              <w:bottom w:val="single" w:sz="4" w:space="0" w:color="auto"/>
            </w:tcBorders>
            <w:shd w:val="clear" w:color="auto" w:fill="auto"/>
          </w:tcPr>
          <w:p w14:paraId="51DEBB7B"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sz w:val="17"/>
                <w:szCs w:val="17"/>
              </w:rPr>
            </w:pPr>
            <w:r w:rsidRPr="00412DA8">
              <w:rPr>
                <w:rFonts w:asciiTheme="majorBidi" w:eastAsia="Times New Roman" w:hAnsiTheme="majorBidi" w:cstheme="majorBidi"/>
                <w:sz w:val="17"/>
                <w:szCs w:val="17"/>
              </w:rPr>
              <w:t>12.5</w:t>
            </w:r>
          </w:p>
        </w:tc>
        <w:tc>
          <w:tcPr>
            <w:tcW w:w="472" w:type="pct"/>
            <w:tcBorders>
              <w:bottom w:val="single" w:sz="4" w:space="0" w:color="auto"/>
            </w:tcBorders>
            <w:shd w:val="clear" w:color="auto" w:fill="auto"/>
            <w:vAlign w:val="bottom"/>
          </w:tcPr>
          <w:p w14:paraId="68CB509F" w14:textId="77777777" w:rsidR="00097DEB" w:rsidRPr="00412DA8" w:rsidRDefault="00097DEB" w:rsidP="007638FE">
            <w:pPr>
              <w:tabs>
                <w:tab w:val="left" w:pos="288"/>
                <w:tab w:val="left" w:pos="576"/>
                <w:tab w:val="left" w:pos="864"/>
                <w:tab w:val="left" w:pos="1152"/>
              </w:tabs>
              <w:spacing w:before="40" w:after="81" w:line="210" w:lineRule="exact"/>
              <w:ind w:left="144" w:right="43"/>
              <w:jc w:val="right"/>
              <w:rPr>
                <w:rFonts w:asciiTheme="majorBidi" w:eastAsia="Times New Roman" w:hAnsiTheme="majorBidi" w:cstheme="majorBidi"/>
                <w:bCs/>
                <w:sz w:val="17"/>
                <w:szCs w:val="17"/>
                <w:lang w:eastAsia="en-GB"/>
              </w:rPr>
            </w:pPr>
            <w:r w:rsidRPr="00412DA8" w:rsidDel="003F45E1">
              <w:rPr>
                <w:rFonts w:asciiTheme="majorBidi" w:hAnsiTheme="majorBidi" w:cstheme="majorBidi"/>
                <w:color w:val="000000"/>
                <w:sz w:val="17"/>
                <w:szCs w:val="17"/>
              </w:rPr>
              <w:t xml:space="preserve">1 </w:t>
            </w:r>
            <w:r w:rsidRPr="00412DA8">
              <w:rPr>
                <w:rFonts w:asciiTheme="majorBidi" w:hAnsiTheme="majorBidi" w:cstheme="majorBidi"/>
                <w:color w:val="000000"/>
                <w:sz w:val="17"/>
                <w:szCs w:val="17"/>
              </w:rPr>
              <w:t>488.2</w:t>
            </w:r>
          </w:p>
        </w:tc>
      </w:tr>
      <w:tr w:rsidR="00097DEB" w:rsidRPr="00667D7D" w14:paraId="29525E13" w14:textId="77777777" w:rsidTr="00097DEB">
        <w:tc>
          <w:tcPr>
            <w:tcW w:w="1216" w:type="pct"/>
            <w:tcBorders>
              <w:top w:val="single" w:sz="4" w:space="0" w:color="auto"/>
              <w:bottom w:val="single" w:sz="12" w:space="0" w:color="auto"/>
            </w:tcBorders>
            <w:shd w:val="clear" w:color="auto" w:fill="auto"/>
            <w:vAlign w:val="bottom"/>
          </w:tcPr>
          <w:p w14:paraId="7E7FA474" w14:textId="77777777" w:rsidR="00097DEB" w:rsidRPr="00412DA8" w:rsidRDefault="00097DEB" w:rsidP="007638FE">
            <w:pPr>
              <w:tabs>
                <w:tab w:val="left" w:pos="288"/>
                <w:tab w:val="left" w:pos="576"/>
                <w:tab w:val="left" w:pos="864"/>
                <w:tab w:val="left" w:pos="1152"/>
              </w:tabs>
              <w:spacing w:before="81" w:after="81" w:line="210" w:lineRule="exact"/>
              <w:ind w:right="43"/>
              <w:rPr>
                <w:rFonts w:eastAsia="Times New Roman"/>
                <w:b/>
                <w:sz w:val="17"/>
                <w:szCs w:val="17"/>
                <w:lang w:eastAsia="en-GB"/>
              </w:rPr>
            </w:pPr>
            <w:r w:rsidRPr="00412DA8">
              <w:rPr>
                <w:rFonts w:eastAsia="Times New Roman"/>
                <w:b/>
                <w:sz w:val="17"/>
                <w:szCs w:val="17"/>
                <w:lang w:eastAsia="en-GB"/>
              </w:rPr>
              <w:tab/>
              <w:t>Total</w:t>
            </w:r>
          </w:p>
        </w:tc>
        <w:tc>
          <w:tcPr>
            <w:tcW w:w="473" w:type="pct"/>
            <w:tcBorders>
              <w:top w:val="single" w:sz="4" w:space="0" w:color="auto"/>
              <w:bottom w:val="single" w:sz="12" w:space="0" w:color="auto"/>
            </w:tcBorders>
          </w:tcPr>
          <w:p w14:paraId="01D4F526"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Pr>
                <w:rFonts w:eastAsia="Calibri"/>
                <w:b/>
                <w:bCs/>
                <w:color w:val="000000"/>
                <w:sz w:val="17"/>
                <w:szCs w:val="17"/>
              </w:rPr>
              <w:t>482.</w:t>
            </w:r>
            <w:r>
              <w:rPr>
                <w:rFonts w:eastAsia="Calibri"/>
                <w:b/>
                <w:bCs/>
                <w:color w:val="000000"/>
                <w:sz w:val="17"/>
                <w:szCs w:val="17"/>
              </w:rPr>
              <w:t>7</w:t>
            </w:r>
          </w:p>
        </w:tc>
        <w:tc>
          <w:tcPr>
            <w:tcW w:w="473" w:type="pct"/>
            <w:tcBorders>
              <w:top w:val="single" w:sz="4" w:space="0" w:color="auto"/>
              <w:bottom w:val="single" w:sz="12" w:space="0" w:color="auto"/>
            </w:tcBorders>
            <w:shd w:val="clear" w:color="auto" w:fill="auto"/>
          </w:tcPr>
          <w:p w14:paraId="61CD61C8"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Pr>
                <w:rFonts w:eastAsia="Calibri"/>
                <w:b/>
                <w:bCs/>
                <w:color w:val="000000"/>
                <w:sz w:val="17"/>
                <w:szCs w:val="17"/>
              </w:rPr>
              <w:t>1 323.2</w:t>
            </w:r>
          </w:p>
        </w:tc>
        <w:tc>
          <w:tcPr>
            <w:tcW w:w="473" w:type="pct"/>
            <w:tcBorders>
              <w:top w:val="single" w:sz="4" w:space="0" w:color="auto"/>
              <w:bottom w:val="single" w:sz="12" w:space="0" w:color="auto"/>
            </w:tcBorders>
            <w:shd w:val="clear" w:color="auto" w:fill="auto"/>
          </w:tcPr>
          <w:p w14:paraId="1F2D3198"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Pr>
                <w:rFonts w:eastAsia="Calibri"/>
                <w:b/>
                <w:bCs/>
                <w:color w:val="000000"/>
                <w:sz w:val="17"/>
                <w:szCs w:val="17"/>
              </w:rPr>
              <w:t>(462.0)</w:t>
            </w:r>
          </w:p>
        </w:tc>
        <w:tc>
          <w:tcPr>
            <w:tcW w:w="563" w:type="pct"/>
            <w:tcBorders>
              <w:top w:val="single" w:sz="4" w:space="0" w:color="auto"/>
              <w:bottom w:val="single" w:sz="12" w:space="0" w:color="auto"/>
            </w:tcBorders>
            <w:shd w:val="clear" w:color="auto" w:fill="auto"/>
          </w:tcPr>
          <w:p w14:paraId="23D448F8"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Pr>
                <w:rFonts w:eastAsia="Calibri"/>
                <w:b/>
                <w:bCs/>
                <w:color w:val="000000"/>
                <w:sz w:val="17"/>
                <w:szCs w:val="17"/>
              </w:rPr>
              <w:t>627.0</w:t>
            </w:r>
          </w:p>
        </w:tc>
        <w:tc>
          <w:tcPr>
            <w:tcW w:w="443" w:type="pct"/>
            <w:tcBorders>
              <w:top w:val="single" w:sz="4" w:space="0" w:color="auto"/>
              <w:bottom w:val="single" w:sz="12" w:space="0" w:color="auto"/>
            </w:tcBorders>
            <w:shd w:val="clear" w:color="auto" w:fill="auto"/>
          </w:tcPr>
          <w:p w14:paraId="22002724"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sidDel="00961CBF">
              <w:rPr>
                <w:rFonts w:eastAsia="Calibri"/>
                <w:b/>
                <w:bCs/>
                <w:color w:val="000000"/>
                <w:sz w:val="17"/>
                <w:szCs w:val="17"/>
              </w:rPr>
              <w:t>–</w:t>
            </w:r>
          </w:p>
        </w:tc>
        <w:tc>
          <w:tcPr>
            <w:tcW w:w="444" w:type="pct"/>
            <w:tcBorders>
              <w:top w:val="single" w:sz="4" w:space="0" w:color="auto"/>
              <w:bottom w:val="single" w:sz="12" w:space="0" w:color="auto"/>
            </w:tcBorders>
            <w:shd w:val="clear" w:color="auto" w:fill="auto"/>
          </w:tcPr>
          <w:p w14:paraId="7AEA49C5"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Pr>
                <w:rFonts w:eastAsia="Calibri"/>
                <w:b/>
                <w:bCs/>
                <w:color w:val="000000"/>
                <w:sz w:val="17"/>
                <w:szCs w:val="17"/>
              </w:rPr>
              <w:t>165.0</w:t>
            </w:r>
          </w:p>
        </w:tc>
        <w:tc>
          <w:tcPr>
            <w:tcW w:w="444" w:type="pct"/>
            <w:tcBorders>
              <w:top w:val="single" w:sz="4" w:space="0" w:color="auto"/>
              <w:bottom w:val="single" w:sz="12" w:space="0" w:color="auto"/>
            </w:tcBorders>
            <w:shd w:val="clear" w:color="auto" w:fill="auto"/>
          </w:tcPr>
          <w:p w14:paraId="091D0587"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Pr>
                <w:rFonts w:eastAsia="Calibri"/>
                <w:b/>
                <w:bCs/>
                <w:color w:val="000000"/>
                <w:sz w:val="17"/>
                <w:szCs w:val="17"/>
              </w:rPr>
              <w:t>12.5</w:t>
            </w:r>
          </w:p>
        </w:tc>
        <w:tc>
          <w:tcPr>
            <w:tcW w:w="472" w:type="pct"/>
            <w:tcBorders>
              <w:top w:val="single" w:sz="4" w:space="0" w:color="auto"/>
              <w:bottom w:val="single" w:sz="12" w:space="0" w:color="auto"/>
            </w:tcBorders>
            <w:shd w:val="clear" w:color="auto" w:fill="auto"/>
          </w:tcPr>
          <w:p w14:paraId="3969C25E" w14:textId="77777777" w:rsidR="00097DEB" w:rsidRPr="00412DA8" w:rsidRDefault="00097DEB" w:rsidP="007638FE">
            <w:pPr>
              <w:tabs>
                <w:tab w:val="left" w:pos="288"/>
                <w:tab w:val="left" w:pos="576"/>
                <w:tab w:val="left" w:pos="864"/>
                <w:tab w:val="left" w:pos="1152"/>
              </w:tabs>
              <w:spacing w:before="81" w:after="81" w:line="210" w:lineRule="exact"/>
              <w:ind w:left="144" w:right="43"/>
              <w:jc w:val="right"/>
              <w:rPr>
                <w:rFonts w:eastAsia="Calibri"/>
                <w:b/>
                <w:bCs/>
                <w:color w:val="000000"/>
                <w:sz w:val="17"/>
                <w:szCs w:val="17"/>
              </w:rPr>
            </w:pPr>
            <w:r w:rsidRPr="00412DA8">
              <w:rPr>
                <w:rFonts w:eastAsia="Calibri"/>
                <w:b/>
                <w:bCs/>
                <w:color w:val="000000"/>
                <w:sz w:val="17"/>
                <w:szCs w:val="17"/>
              </w:rPr>
              <w:t>1 488.2</w:t>
            </w:r>
          </w:p>
        </w:tc>
      </w:tr>
    </w:tbl>
    <w:p w14:paraId="57EFD525" w14:textId="77777777" w:rsidR="00097DEB" w:rsidRPr="00BD407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D0C8E8" w14:textId="77777777" w:rsidR="00097DEB" w:rsidRPr="00BD407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B8254E" w14:textId="77777777" w:rsidR="00097DEB" w:rsidRPr="00924B18"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24B18">
        <w:rPr>
          <w:b w:val="0"/>
          <w:bCs/>
          <w:lang w:val="en-GB"/>
        </w:rPr>
        <w:t>Figure 16.XXXIV</w:t>
      </w:r>
    </w:p>
    <w:p w14:paraId="5D7BDD94" w14:textId="77777777" w:rsidR="00097DEB" w:rsidRPr="00924B18"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24B18">
        <w:rPr>
          <w:lang w:val="en-GB"/>
        </w:rPr>
        <w:t>Policymaking organs: distribution of proposed resources for 2026</w:t>
      </w:r>
    </w:p>
    <w:p w14:paraId="73F0521A" w14:textId="77777777" w:rsidR="00097DEB" w:rsidRPr="00924B18" w:rsidRDefault="00097DEB" w:rsidP="00097DEB">
      <w:pPr>
        <w:keepNext/>
        <w:keepLines/>
        <w:rPr>
          <w:sz w:val="14"/>
          <w:szCs w:val="14"/>
          <w:lang w:val="en-GB"/>
        </w:rPr>
      </w:pPr>
      <w:r w:rsidRPr="00924B18">
        <w:rPr>
          <w:sz w:val="14"/>
          <w:szCs w:val="14"/>
          <w:lang w:val="en-GB"/>
        </w:rPr>
        <w:t>(Thousands of United States dollars)</w:t>
      </w:r>
    </w:p>
    <w:p w14:paraId="658A9964" w14:textId="77777777" w:rsidR="00097DEB" w:rsidRPr="00924B18"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2B8B8A" w14:textId="77777777" w:rsidR="00097DEB" w:rsidRPr="00924B18"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94EA6C" w14:textId="77777777" w:rsidR="00097DEB"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center"/>
        <w:rPr>
          <w:lang w:val="en-GB"/>
        </w:rPr>
      </w:pPr>
      <w:r>
        <w:rPr>
          <w:noProof/>
        </w:rPr>
        <w:drawing>
          <wp:inline distT="0" distB="0" distL="0" distR="0" wp14:anchorId="70438EA5" wp14:editId="6C33A268">
            <wp:extent cx="2938145" cy="2543175"/>
            <wp:effectExtent l="0" t="0" r="0" b="9525"/>
            <wp:docPr id="1412925366"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5366" name="Picture 1" descr="A graph of a distribution of non-post resources&#10;&#10;AI-generated content may be incorrect."/>
                    <pic:cNvPicPr>
                      <a:picLocks noChangeAspect="1"/>
                    </pic:cNvPicPr>
                  </pic:nvPicPr>
                  <pic:blipFill>
                    <a:blip r:embed="rId268"/>
                    <a:stretch>
                      <a:fillRect/>
                    </a:stretch>
                  </pic:blipFill>
                  <pic:spPr>
                    <a:xfrm>
                      <a:off x="0" y="0"/>
                      <a:ext cx="2938145" cy="2543175"/>
                    </a:xfrm>
                    <a:prstGeom prst="rect">
                      <a:avLst/>
                    </a:prstGeom>
                  </pic:spPr>
                </pic:pic>
              </a:graphicData>
            </a:graphic>
          </wp:inline>
        </w:drawing>
      </w:r>
    </w:p>
    <w:p w14:paraId="41F22167" w14:textId="77777777" w:rsidR="00097DEB" w:rsidRPr="0014088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F8430A" w14:textId="77777777" w:rsidR="00097DEB" w:rsidRPr="0014088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308935" w14:textId="77777777" w:rsidR="00097DEB" w:rsidRPr="0014088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0CA766" w14:textId="77777777" w:rsidR="00097DEB" w:rsidRPr="00496FA1" w:rsidRDefault="00097DEB" w:rsidP="00097DEB">
      <w:pPr>
        <w:pStyle w:val="H1"/>
        <w:ind w:right="1260"/>
        <w:rPr>
          <w:lang w:val="en-GB"/>
        </w:rPr>
      </w:pPr>
      <w:r w:rsidRPr="00496FA1">
        <w:rPr>
          <w:lang w:val="en-GB"/>
        </w:rPr>
        <w:tab/>
      </w:r>
      <w:r w:rsidRPr="00496FA1">
        <w:rPr>
          <w:lang w:val="en-GB"/>
        </w:rPr>
        <w:tab/>
        <w:t>Executive direction and management</w:t>
      </w:r>
    </w:p>
    <w:p w14:paraId="447EBDA2"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3DD7ED"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918466"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6FA1">
        <w:rPr>
          <w:lang w:val="en-GB"/>
        </w:rPr>
        <w:tab/>
        <w:t>16.155</w:t>
      </w:r>
      <w:r w:rsidRPr="00496FA1">
        <w:rPr>
          <w:lang w:val="en-GB"/>
        </w:rPr>
        <w:tab/>
        <w:t>The executive direction and management component comprises the Office of the Executive Director and the Independent Evaluation Section.</w:t>
      </w:r>
    </w:p>
    <w:p w14:paraId="61912D12"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6FA1">
        <w:rPr>
          <w:lang w:val="en-GB"/>
        </w:rPr>
        <w:tab/>
        <w:t>16.156</w:t>
      </w:r>
      <w:r w:rsidRPr="00496FA1">
        <w:rPr>
          <w:lang w:val="en-GB"/>
        </w:rPr>
        <w:tab/>
        <w:t>The Executive Director is responsible for coordinating and providing leadership for all United Nations drug control and crime prevention activities to ensure the coherence of actions within the programme and the coordination, complementarities and non-duplication of such activities across the United Nations system. In that capacity, the Executive Director participates in the work of the United Nations System Chief Executives Board for Coordination. The Executive Director acts on behalf of the Secretary-General in fulfilling the responsibility that devolves upon the Executive Director under the terms of international treaties and resolutions of United Nations organs relating to international drug control or crime prevention. The responsibilities are combined with those of the Director-General of the United Nations Office at Vienna. The Office of the Executive Director is integrated with that of the Director-General and is supported with resources from the regular budget under section 1, Overall policymaking, direction and coordination.</w:t>
      </w:r>
    </w:p>
    <w:p w14:paraId="197AFA96"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6FA1">
        <w:rPr>
          <w:lang w:val="en-GB"/>
        </w:rPr>
        <w:tab/>
        <w:t>16.157</w:t>
      </w:r>
      <w:r w:rsidRPr="00496FA1">
        <w:rPr>
          <w:lang w:val="en-GB"/>
        </w:rPr>
        <w:tab/>
        <w:t>The core functions of the Office of the Executive Director are: (a) to assist the Executive Director in the overall executive direction and management of UNODC; (b) to facilitate inter-office cooperation in the implementation of workplans and administrative matters; (c) to ensure the timely implementation of decisions and the coordination of inputs from all organizational units to the activities of the Office; and (d) to support the Executive Director in the overall leadership and coordination of the activities of UNODC with extensive research and substantive information to advise on issues of policy, resources and results management.</w:t>
      </w:r>
    </w:p>
    <w:p w14:paraId="1DEC0750"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6FA1">
        <w:rPr>
          <w:lang w:val="en-GB"/>
        </w:rPr>
        <w:tab/>
        <w:t>16.158</w:t>
      </w:r>
      <w:r w:rsidRPr="00496FA1">
        <w:rPr>
          <w:lang w:val="en-GB"/>
        </w:rPr>
        <w:tab/>
        <w:t>The Office of the Executive Director also coordinates cross-cutting institutional issues, such as the systematic inclusion of gender equality aspects in all areas of UNODC work and reaching gender parity in staff. The Gender Team in the Office of the Executive Director coordinates the implementation of the United Nations Office at Vienna/UNODC Strategy and Action Plan for Gender Equality and the Empowerment of Women (2022–2026) to ensure delivery of United Nations commitments on gender equality and the empowerment of women, including Sustainable Development Goal 5, through activities, such as supporting field offices to contextualize gender commitments to their setting, ensuring that the institutional mechanisms on gender mainstreaming are efficient, raising awareness and providing capacity-building for personnel to further strengthen capacity on gender issues across the UNODC programme of work. The United Nations Office at Vienna and UNODC continue to recognize high-impact policies and programmes on gender issues through an annual Gender Award and have strengthened their efforts on male engagement to promote gender equality and women’s empowerment.</w:t>
      </w:r>
      <w:r>
        <w:rPr>
          <w:lang w:val="en-GB"/>
        </w:rPr>
        <w:t xml:space="preserve"> </w:t>
      </w:r>
    </w:p>
    <w:p w14:paraId="02E15219"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6FA1">
        <w:rPr>
          <w:lang w:val="en-GB"/>
        </w:rPr>
        <w:tab/>
        <w:t>16.159</w:t>
      </w:r>
      <w:r w:rsidRPr="00496FA1">
        <w:rPr>
          <w:lang w:val="en-GB"/>
        </w:rPr>
        <w:tab/>
        <w:t xml:space="preserve">The Independent Evaluation Section provides evaluation-based knowledge for decision-making to the Executive Director and Member States on countering and preventing drugs, crime and terrorism. The Section delivers high-quality human rights-responsive, gender-sensitive and contextualized </w:t>
      </w:r>
      <w:r w:rsidRPr="000D4C0E">
        <w:rPr>
          <w:spacing w:val="2"/>
          <w:lang w:val="en-GB"/>
        </w:rPr>
        <w:t>independent evaluations, syntheses of evaluations and other oversight results, and evaluation capacity development for internal and external stakeholders, as well as the innovative web-based evaluation and knowledge management application, Unite Evaluations, to foster accountability and learning. By working in conjunction with a diverse set of partners, including United Nations</w:t>
      </w:r>
      <w:r w:rsidRPr="00496FA1">
        <w:rPr>
          <w:lang w:val="en-GB"/>
        </w:rPr>
        <w:t xml:space="preserve">, </w:t>
      </w:r>
      <w:r w:rsidRPr="000D4C0E">
        <w:rPr>
          <w:spacing w:val="2"/>
          <w:lang w:val="en-GB"/>
        </w:rPr>
        <w:t>regional and national entities as well as academia and research entities, the Section responds to strategic priorities in UNODC mandated areas of work and offers technical advice to Member States on conducting their own government-led evaluations. Furthermore, the Section leads efforts for delivering results through joint and system-wide work, thereby, for example, delivering strategic evaluation-based products on countering and preventing terrorism and Sustainable Development Goal 16</w:t>
      </w:r>
      <w:r w:rsidRPr="00496FA1">
        <w:rPr>
          <w:lang w:val="en-GB"/>
        </w:rPr>
        <w:t>.</w:t>
      </w:r>
    </w:p>
    <w:p w14:paraId="191727E1" w14:textId="4747C8ED"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6FA1">
        <w:rPr>
          <w:lang w:val="en-GB"/>
        </w:rPr>
        <w:tab/>
        <w:t>16.160</w:t>
      </w:r>
      <w:r w:rsidRPr="00496FA1">
        <w:rPr>
          <w:lang w:val="en-GB"/>
        </w:rPr>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269" w:history="1">
        <w:r w:rsidRPr="006F3531">
          <w:rPr>
            <w:rStyle w:val="Hyperlink"/>
            <w:lang w:val="en-GB"/>
          </w:rPr>
          <w:t>72/219</w:t>
        </w:r>
      </w:hyperlink>
      <w:r w:rsidRPr="00496FA1">
        <w:rPr>
          <w:lang w:val="en-GB"/>
        </w:rPr>
        <w:t xml:space="preserve">, the United Nations Office at Vienna and UNODC are integrating environmental management practices into their operations. </w:t>
      </w:r>
    </w:p>
    <w:p w14:paraId="2861AF52"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6FA1">
        <w:rPr>
          <w:lang w:val="en-GB"/>
        </w:rPr>
        <w:tab/>
        <w:t>16.161</w:t>
      </w:r>
      <w:r w:rsidRPr="00496FA1">
        <w:rPr>
          <w:lang w:val="en-GB"/>
        </w:rPr>
        <w:tab/>
        <w:t>Information on the timely submission of documentation and advance booking for air travel is reflected in table 16.28. The low travel compliance rate in 2024 (40 per cent) was largely due to the late nomination of travellers and late event planning, which resulted in the late booking of travel. Compliance rates continue to be monitored with the introduction of the new mission travel request application as well as awareness-raising sessions for staff.</w:t>
      </w:r>
    </w:p>
    <w:p w14:paraId="468F9955" w14:textId="77777777" w:rsidR="00097DEB" w:rsidRPr="00496FA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FA22BB" w14:textId="77777777" w:rsidR="00097DEB" w:rsidRPr="00496FA1"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6FA1">
        <w:rPr>
          <w:b w:val="0"/>
          <w:bCs/>
          <w:lang w:val="en-GB"/>
        </w:rPr>
        <w:t>Table 16.28</w:t>
      </w:r>
    </w:p>
    <w:p w14:paraId="50131309" w14:textId="77777777" w:rsidR="00097DEB" w:rsidRPr="00496FA1"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6FA1">
        <w:rPr>
          <w:lang w:val="en-GB"/>
        </w:rPr>
        <w:t xml:space="preserve">Compliance rate </w:t>
      </w:r>
    </w:p>
    <w:p w14:paraId="06CE1578" w14:textId="77777777" w:rsidR="00097DEB" w:rsidRPr="00496FA1" w:rsidRDefault="00097DEB" w:rsidP="00097DEB">
      <w:pPr>
        <w:keepNext/>
        <w:rPr>
          <w:sz w:val="14"/>
          <w:szCs w:val="14"/>
          <w:lang w:val="en-GB"/>
        </w:rPr>
      </w:pPr>
      <w:r w:rsidRPr="00496FA1">
        <w:rPr>
          <w:sz w:val="14"/>
          <w:szCs w:val="14"/>
          <w:lang w:val="en-GB"/>
        </w:rPr>
        <w:t>(Percentage)</w:t>
      </w:r>
    </w:p>
    <w:p w14:paraId="2B1A3DDD" w14:textId="77777777" w:rsidR="00097DEB" w:rsidRPr="00496FA1"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C413A4" w14:textId="77777777" w:rsidR="00097DEB" w:rsidRPr="00496FA1"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5740"/>
        <w:gridCol w:w="821"/>
        <w:gridCol w:w="822"/>
        <w:gridCol w:w="822"/>
        <w:gridCol w:w="822"/>
        <w:gridCol w:w="823"/>
      </w:tblGrid>
      <w:tr w:rsidR="00097DEB" w:rsidRPr="00A139A1" w14:paraId="213A2EE0" w14:textId="77777777" w:rsidTr="007638FE">
        <w:trPr>
          <w:trHeight w:val="197"/>
          <w:tblHeader/>
        </w:trPr>
        <w:tc>
          <w:tcPr>
            <w:tcW w:w="5715" w:type="dxa"/>
            <w:tcBorders>
              <w:top w:val="single" w:sz="4" w:space="0" w:color="auto"/>
              <w:bottom w:val="single" w:sz="12" w:space="0" w:color="auto"/>
            </w:tcBorders>
            <w:shd w:val="clear" w:color="auto" w:fill="auto"/>
            <w:vAlign w:val="bottom"/>
          </w:tcPr>
          <w:p w14:paraId="05323194" w14:textId="77777777" w:rsidR="00097DEB" w:rsidRPr="00A139A1" w:rsidRDefault="00097DEB" w:rsidP="007638FE">
            <w:pPr>
              <w:keepNext/>
              <w:spacing w:before="81" w:after="81" w:line="160" w:lineRule="exact"/>
              <w:ind w:right="40"/>
              <w:rPr>
                <w:rFonts w:eastAsia="Calibri"/>
                <w:i/>
                <w:sz w:val="14"/>
              </w:rPr>
            </w:pPr>
            <w:bookmarkStart w:id="23" w:name="_Hlk127867318"/>
          </w:p>
        </w:tc>
        <w:tc>
          <w:tcPr>
            <w:tcW w:w="818" w:type="dxa"/>
            <w:tcBorders>
              <w:top w:val="single" w:sz="4" w:space="0" w:color="auto"/>
              <w:bottom w:val="single" w:sz="12" w:space="0" w:color="auto"/>
            </w:tcBorders>
            <w:shd w:val="clear" w:color="auto" w:fill="auto"/>
            <w:vAlign w:val="bottom"/>
          </w:tcPr>
          <w:p w14:paraId="71A4BAAD" w14:textId="77777777" w:rsidR="00097DEB" w:rsidRPr="00A139A1" w:rsidRDefault="00097DEB" w:rsidP="007638FE">
            <w:pPr>
              <w:keepNext/>
              <w:spacing w:before="81" w:after="81" w:line="160" w:lineRule="exact"/>
              <w:ind w:left="144" w:right="40"/>
              <w:jc w:val="right"/>
              <w:rPr>
                <w:rFonts w:eastAsia="Calibri"/>
                <w:i/>
                <w:sz w:val="14"/>
              </w:rPr>
            </w:pPr>
            <w:r w:rsidRPr="00A139A1">
              <w:rPr>
                <w:rFonts w:eastAsia="Calibri"/>
                <w:i/>
                <w:sz w:val="14"/>
              </w:rPr>
              <w:t>2022 actual</w:t>
            </w:r>
          </w:p>
        </w:tc>
        <w:tc>
          <w:tcPr>
            <w:tcW w:w="818" w:type="dxa"/>
            <w:tcBorders>
              <w:top w:val="single" w:sz="4" w:space="0" w:color="auto"/>
              <w:bottom w:val="single" w:sz="12" w:space="0" w:color="auto"/>
            </w:tcBorders>
            <w:shd w:val="clear" w:color="auto" w:fill="auto"/>
            <w:vAlign w:val="bottom"/>
          </w:tcPr>
          <w:p w14:paraId="579A7CBA" w14:textId="77777777" w:rsidR="00097DEB" w:rsidRPr="00A139A1" w:rsidRDefault="00097DEB" w:rsidP="007638FE">
            <w:pPr>
              <w:keepNext/>
              <w:spacing w:before="81" w:after="81" w:line="160" w:lineRule="exact"/>
              <w:ind w:left="144" w:right="40"/>
              <w:jc w:val="right"/>
              <w:rPr>
                <w:rFonts w:eastAsia="Calibri"/>
                <w:i/>
                <w:sz w:val="14"/>
              </w:rPr>
            </w:pPr>
            <w:r w:rsidRPr="00A139A1">
              <w:rPr>
                <w:rFonts w:eastAsia="Calibri"/>
                <w:i/>
                <w:sz w:val="14"/>
              </w:rPr>
              <w:t>2023 actual</w:t>
            </w:r>
          </w:p>
        </w:tc>
        <w:tc>
          <w:tcPr>
            <w:tcW w:w="818" w:type="dxa"/>
            <w:tcBorders>
              <w:top w:val="single" w:sz="4" w:space="0" w:color="auto"/>
              <w:bottom w:val="single" w:sz="12" w:space="0" w:color="auto"/>
            </w:tcBorders>
            <w:shd w:val="clear" w:color="auto" w:fill="auto"/>
            <w:vAlign w:val="bottom"/>
          </w:tcPr>
          <w:p w14:paraId="5CAFCB67" w14:textId="77777777" w:rsidR="00097DEB" w:rsidRPr="00A139A1" w:rsidRDefault="00097DEB" w:rsidP="007638FE">
            <w:pPr>
              <w:keepNext/>
              <w:spacing w:before="81" w:after="81" w:line="160" w:lineRule="exact"/>
              <w:ind w:left="144" w:right="40"/>
              <w:jc w:val="right"/>
              <w:rPr>
                <w:rFonts w:eastAsia="Calibri"/>
                <w:i/>
                <w:sz w:val="14"/>
              </w:rPr>
            </w:pPr>
            <w:r w:rsidRPr="00A139A1">
              <w:rPr>
                <w:rFonts w:eastAsia="Calibri"/>
                <w:i/>
                <w:sz w:val="14"/>
              </w:rPr>
              <w:t>2024 actual</w:t>
            </w:r>
          </w:p>
        </w:tc>
        <w:tc>
          <w:tcPr>
            <w:tcW w:w="818" w:type="dxa"/>
            <w:tcBorders>
              <w:top w:val="single" w:sz="4" w:space="0" w:color="auto"/>
              <w:bottom w:val="single" w:sz="12" w:space="0" w:color="auto"/>
            </w:tcBorders>
            <w:shd w:val="clear" w:color="auto" w:fill="auto"/>
            <w:vAlign w:val="bottom"/>
          </w:tcPr>
          <w:p w14:paraId="5F1B1478" w14:textId="77777777" w:rsidR="00097DEB" w:rsidRPr="00A139A1" w:rsidRDefault="00097DEB" w:rsidP="007638FE">
            <w:pPr>
              <w:keepNext/>
              <w:spacing w:before="81" w:after="81" w:line="160" w:lineRule="exact"/>
              <w:ind w:left="144" w:right="40"/>
              <w:jc w:val="right"/>
              <w:rPr>
                <w:rFonts w:eastAsia="Calibri"/>
                <w:i/>
                <w:sz w:val="14"/>
              </w:rPr>
            </w:pPr>
            <w:r w:rsidRPr="00A139A1">
              <w:rPr>
                <w:rFonts w:eastAsia="Calibri"/>
                <w:i/>
                <w:sz w:val="14"/>
              </w:rPr>
              <w:t>2025 planned</w:t>
            </w:r>
          </w:p>
        </w:tc>
        <w:tc>
          <w:tcPr>
            <w:tcW w:w="819" w:type="dxa"/>
            <w:tcBorders>
              <w:top w:val="single" w:sz="4" w:space="0" w:color="auto"/>
              <w:bottom w:val="single" w:sz="12" w:space="0" w:color="auto"/>
            </w:tcBorders>
            <w:shd w:val="clear" w:color="auto" w:fill="auto"/>
            <w:vAlign w:val="bottom"/>
          </w:tcPr>
          <w:p w14:paraId="2CED2892" w14:textId="77777777" w:rsidR="00097DEB" w:rsidRPr="00A139A1" w:rsidRDefault="00097DEB" w:rsidP="007638FE">
            <w:pPr>
              <w:keepNext/>
              <w:spacing w:before="81" w:after="81" w:line="160" w:lineRule="exact"/>
              <w:ind w:left="144" w:right="40"/>
              <w:jc w:val="right"/>
              <w:rPr>
                <w:rFonts w:eastAsia="Calibri"/>
                <w:i/>
                <w:sz w:val="14"/>
              </w:rPr>
            </w:pPr>
            <w:r w:rsidRPr="00A139A1">
              <w:rPr>
                <w:rFonts w:eastAsia="Calibri"/>
                <w:i/>
                <w:sz w:val="14"/>
              </w:rPr>
              <w:t>2026 planned</w:t>
            </w:r>
          </w:p>
        </w:tc>
      </w:tr>
      <w:tr w:rsidR="00097DEB" w:rsidRPr="00A139A1" w14:paraId="3E81BE8B" w14:textId="77777777" w:rsidTr="007638FE">
        <w:trPr>
          <w:trHeight w:hRule="exact" w:val="115"/>
          <w:tblHeader/>
        </w:trPr>
        <w:tc>
          <w:tcPr>
            <w:tcW w:w="5715" w:type="dxa"/>
            <w:tcBorders>
              <w:top w:val="single" w:sz="12" w:space="0" w:color="auto"/>
            </w:tcBorders>
            <w:shd w:val="clear" w:color="auto" w:fill="auto"/>
            <w:vAlign w:val="bottom"/>
          </w:tcPr>
          <w:p w14:paraId="502505F1" w14:textId="77777777" w:rsidR="00097DEB" w:rsidRPr="00A139A1" w:rsidRDefault="00097DEB" w:rsidP="007638FE">
            <w:pPr>
              <w:keepNext/>
              <w:spacing w:before="40" w:after="40" w:line="210" w:lineRule="exact"/>
              <w:ind w:right="40"/>
              <w:rPr>
                <w:rFonts w:eastAsia="Calibri"/>
                <w:sz w:val="17"/>
              </w:rPr>
            </w:pPr>
          </w:p>
        </w:tc>
        <w:tc>
          <w:tcPr>
            <w:tcW w:w="818" w:type="dxa"/>
            <w:tcBorders>
              <w:top w:val="single" w:sz="12" w:space="0" w:color="auto"/>
            </w:tcBorders>
            <w:shd w:val="clear" w:color="auto" w:fill="auto"/>
            <w:vAlign w:val="bottom"/>
          </w:tcPr>
          <w:p w14:paraId="3761BBBA" w14:textId="77777777" w:rsidR="00097DEB" w:rsidRPr="00A139A1" w:rsidRDefault="00097DEB" w:rsidP="007638FE">
            <w:pPr>
              <w:keepNext/>
              <w:spacing w:before="40" w:after="40" w:line="210" w:lineRule="exact"/>
              <w:ind w:left="144" w:right="40"/>
              <w:jc w:val="right"/>
              <w:rPr>
                <w:rFonts w:eastAsia="Calibri"/>
                <w:sz w:val="17"/>
              </w:rPr>
            </w:pPr>
          </w:p>
        </w:tc>
        <w:tc>
          <w:tcPr>
            <w:tcW w:w="818" w:type="dxa"/>
            <w:tcBorders>
              <w:top w:val="single" w:sz="12" w:space="0" w:color="auto"/>
            </w:tcBorders>
            <w:shd w:val="clear" w:color="auto" w:fill="auto"/>
            <w:vAlign w:val="bottom"/>
          </w:tcPr>
          <w:p w14:paraId="3B6BABDB" w14:textId="77777777" w:rsidR="00097DEB" w:rsidRPr="00A139A1" w:rsidRDefault="00097DEB" w:rsidP="007638FE">
            <w:pPr>
              <w:keepNext/>
              <w:spacing w:before="40" w:after="40" w:line="210" w:lineRule="exact"/>
              <w:ind w:left="144" w:right="40"/>
              <w:jc w:val="right"/>
              <w:rPr>
                <w:rFonts w:eastAsia="Calibri"/>
                <w:sz w:val="17"/>
              </w:rPr>
            </w:pPr>
          </w:p>
        </w:tc>
        <w:tc>
          <w:tcPr>
            <w:tcW w:w="818" w:type="dxa"/>
            <w:tcBorders>
              <w:top w:val="single" w:sz="12" w:space="0" w:color="auto"/>
            </w:tcBorders>
            <w:shd w:val="clear" w:color="auto" w:fill="auto"/>
            <w:vAlign w:val="bottom"/>
          </w:tcPr>
          <w:p w14:paraId="2CACCFDE" w14:textId="77777777" w:rsidR="00097DEB" w:rsidRPr="00A139A1" w:rsidRDefault="00097DEB" w:rsidP="007638FE">
            <w:pPr>
              <w:keepNext/>
              <w:spacing w:before="40" w:after="40" w:line="210" w:lineRule="exact"/>
              <w:ind w:left="144" w:right="40"/>
              <w:jc w:val="right"/>
              <w:rPr>
                <w:rFonts w:eastAsia="Calibri"/>
                <w:sz w:val="17"/>
              </w:rPr>
            </w:pPr>
          </w:p>
        </w:tc>
        <w:tc>
          <w:tcPr>
            <w:tcW w:w="818" w:type="dxa"/>
            <w:tcBorders>
              <w:top w:val="single" w:sz="12" w:space="0" w:color="auto"/>
            </w:tcBorders>
            <w:shd w:val="clear" w:color="auto" w:fill="auto"/>
            <w:vAlign w:val="bottom"/>
          </w:tcPr>
          <w:p w14:paraId="7CAF5348" w14:textId="77777777" w:rsidR="00097DEB" w:rsidRPr="00A139A1" w:rsidRDefault="00097DEB" w:rsidP="007638FE">
            <w:pPr>
              <w:keepNext/>
              <w:spacing w:before="40" w:after="40" w:line="210" w:lineRule="exact"/>
              <w:ind w:left="144" w:right="40"/>
              <w:jc w:val="right"/>
              <w:rPr>
                <w:rFonts w:eastAsia="Calibri"/>
                <w:sz w:val="17"/>
                <w:szCs w:val="17"/>
              </w:rPr>
            </w:pPr>
          </w:p>
        </w:tc>
        <w:tc>
          <w:tcPr>
            <w:tcW w:w="819" w:type="dxa"/>
            <w:tcBorders>
              <w:top w:val="single" w:sz="12" w:space="0" w:color="auto"/>
            </w:tcBorders>
            <w:shd w:val="clear" w:color="auto" w:fill="auto"/>
            <w:vAlign w:val="bottom"/>
          </w:tcPr>
          <w:p w14:paraId="6D1AF6FA" w14:textId="77777777" w:rsidR="00097DEB" w:rsidRPr="00A139A1" w:rsidRDefault="00097DEB" w:rsidP="007638FE">
            <w:pPr>
              <w:keepNext/>
              <w:spacing w:before="40" w:after="40" w:line="210" w:lineRule="exact"/>
              <w:ind w:left="144" w:right="40"/>
              <w:jc w:val="right"/>
              <w:rPr>
                <w:rFonts w:eastAsia="Calibri"/>
                <w:sz w:val="17"/>
              </w:rPr>
            </w:pPr>
          </w:p>
        </w:tc>
      </w:tr>
      <w:tr w:rsidR="00097DEB" w:rsidRPr="00A139A1" w14:paraId="09099C20" w14:textId="77777777" w:rsidTr="007638FE">
        <w:trPr>
          <w:trHeight w:val="178"/>
        </w:trPr>
        <w:tc>
          <w:tcPr>
            <w:tcW w:w="5715" w:type="dxa"/>
            <w:shd w:val="clear" w:color="auto" w:fill="auto"/>
            <w:vAlign w:val="bottom"/>
          </w:tcPr>
          <w:p w14:paraId="1277BFBA" w14:textId="77777777" w:rsidR="00097DEB" w:rsidRPr="00A139A1" w:rsidRDefault="00097DEB" w:rsidP="007638FE">
            <w:pPr>
              <w:keepNext/>
              <w:tabs>
                <w:tab w:val="left" w:pos="288"/>
                <w:tab w:val="left" w:pos="576"/>
                <w:tab w:val="left" w:pos="864"/>
                <w:tab w:val="left" w:pos="1152"/>
              </w:tabs>
              <w:spacing w:before="40" w:after="40" w:line="210" w:lineRule="exact"/>
              <w:ind w:right="40"/>
              <w:rPr>
                <w:rFonts w:eastAsia="Calibri"/>
                <w:sz w:val="17"/>
              </w:rPr>
            </w:pPr>
            <w:r w:rsidRPr="00A139A1">
              <w:rPr>
                <w:rFonts w:eastAsia="Calibri"/>
                <w:sz w:val="17"/>
              </w:rPr>
              <w:t>Timely submission of documentation</w:t>
            </w:r>
          </w:p>
        </w:tc>
        <w:tc>
          <w:tcPr>
            <w:tcW w:w="818" w:type="dxa"/>
            <w:shd w:val="clear" w:color="auto" w:fill="auto"/>
            <w:vAlign w:val="bottom"/>
          </w:tcPr>
          <w:p w14:paraId="17030542"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94</w:t>
            </w:r>
          </w:p>
        </w:tc>
        <w:tc>
          <w:tcPr>
            <w:tcW w:w="818" w:type="dxa"/>
            <w:shd w:val="clear" w:color="auto" w:fill="auto"/>
            <w:vAlign w:val="bottom"/>
          </w:tcPr>
          <w:p w14:paraId="69ED81C7"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99</w:t>
            </w:r>
          </w:p>
        </w:tc>
        <w:tc>
          <w:tcPr>
            <w:tcW w:w="818" w:type="dxa"/>
            <w:shd w:val="clear" w:color="auto" w:fill="auto"/>
            <w:vAlign w:val="bottom"/>
          </w:tcPr>
          <w:p w14:paraId="57989019"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90</w:t>
            </w:r>
          </w:p>
        </w:tc>
        <w:tc>
          <w:tcPr>
            <w:tcW w:w="818" w:type="dxa"/>
            <w:shd w:val="clear" w:color="auto" w:fill="auto"/>
            <w:vAlign w:val="bottom"/>
          </w:tcPr>
          <w:p w14:paraId="12DD0300"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100</w:t>
            </w:r>
          </w:p>
        </w:tc>
        <w:tc>
          <w:tcPr>
            <w:tcW w:w="819" w:type="dxa"/>
            <w:shd w:val="clear" w:color="auto" w:fill="auto"/>
            <w:vAlign w:val="bottom"/>
          </w:tcPr>
          <w:p w14:paraId="43C8CA67"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100</w:t>
            </w:r>
          </w:p>
        </w:tc>
      </w:tr>
      <w:bookmarkEnd w:id="23"/>
      <w:tr w:rsidR="00097DEB" w:rsidRPr="00A139A1" w14:paraId="0C36255B" w14:textId="77777777" w:rsidTr="007638FE">
        <w:trPr>
          <w:trHeight w:val="178"/>
        </w:trPr>
        <w:tc>
          <w:tcPr>
            <w:tcW w:w="5715" w:type="dxa"/>
            <w:tcBorders>
              <w:bottom w:val="single" w:sz="12" w:space="0" w:color="auto"/>
            </w:tcBorders>
            <w:shd w:val="clear" w:color="auto" w:fill="auto"/>
            <w:vAlign w:val="bottom"/>
          </w:tcPr>
          <w:p w14:paraId="50B72EC6" w14:textId="77777777" w:rsidR="00097DEB" w:rsidRPr="00A139A1" w:rsidRDefault="00097DEB" w:rsidP="007638FE">
            <w:pPr>
              <w:keepNext/>
              <w:tabs>
                <w:tab w:val="left" w:pos="288"/>
                <w:tab w:val="left" w:pos="576"/>
                <w:tab w:val="left" w:pos="864"/>
                <w:tab w:val="left" w:pos="1152"/>
              </w:tabs>
              <w:spacing w:before="40" w:after="40" w:line="210" w:lineRule="exact"/>
              <w:ind w:right="40"/>
              <w:rPr>
                <w:rFonts w:eastAsia="Calibri"/>
                <w:sz w:val="17"/>
              </w:rPr>
            </w:pPr>
            <w:r w:rsidRPr="00A139A1">
              <w:rPr>
                <w:rFonts w:eastAsia="Calibri"/>
                <w:sz w:val="17"/>
              </w:rPr>
              <w:t>Air tickets purchased at least two weeks before the commencement of travel</w:t>
            </w:r>
          </w:p>
        </w:tc>
        <w:tc>
          <w:tcPr>
            <w:tcW w:w="818" w:type="dxa"/>
            <w:tcBorders>
              <w:bottom w:val="single" w:sz="12" w:space="0" w:color="auto"/>
            </w:tcBorders>
            <w:shd w:val="clear" w:color="auto" w:fill="auto"/>
            <w:vAlign w:val="bottom"/>
          </w:tcPr>
          <w:p w14:paraId="1E8A2FC8"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25</w:t>
            </w:r>
          </w:p>
        </w:tc>
        <w:tc>
          <w:tcPr>
            <w:tcW w:w="818" w:type="dxa"/>
            <w:tcBorders>
              <w:bottom w:val="single" w:sz="12" w:space="0" w:color="auto"/>
            </w:tcBorders>
            <w:shd w:val="clear" w:color="auto" w:fill="auto"/>
            <w:vAlign w:val="bottom"/>
          </w:tcPr>
          <w:p w14:paraId="3657DAEE"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30</w:t>
            </w:r>
          </w:p>
        </w:tc>
        <w:tc>
          <w:tcPr>
            <w:tcW w:w="818" w:type="dxa"/>
            <w:tcBorders>
              <w:bottom w:val="single" w:sz="12" w:space="0" w:color="auto"/>
            </w:tcBorders>
            <w:shd w:val="clear" w:color="auto" w:fill="auto"/>
            <w:vAlign w:val="bottom"/>
          </w:tcPr>
          <w:p w14:paraId="6376BD0B"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40</w:t>
            </w:r>
          </w:p>
        </w:tc>
        <w:tc>
          <w:tcPr>
            <w:tcW w:w="818" w:type="dxa"/>
            <w:tcBorders>
              <w:bottom w:val="single" w:sz="12" w:space="0" w:color="auto"/>
            </w:tcBorders>
            <w:shd w:val="clear" w:color="auto" w:fill="auto"/>
            <w:vAlign w:val="bottom"/>
          </w:tcPr>
          <w:p w14:paraId="5D3F2E01"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100</w:t>
            </w:r>
          </w:p>
        </w:tc>
        <w:tc>
          <w:tcPr>
            <w:tcW w:w="819" w:type="dxa"/>
            <w:tcBorders>
              <w:bottom w:val="single" w:sz="12" w:space="0" w:color="auto"/>
            </w:tcBorders>
            <w:shd w:val="clear" w:color="auto" w:fill="auto"/>
            <w:vAlign w:val="bottom"/>
          </w:tcPr>
          <w:p w14:paraId="5BD4C27D" w14:textId="77777777" w:rsidR="00097DEB" w:rsidRPr="00A139A1" w:rsidRDefault="00097DEB" w:rsidP="007638FE">
            <w:pPr>
              <w:keepNext/>
              <w:tabs>
                <w:tab w:val="left" w:pos="288"/>
                <w:tab w:val="left" w:pos="576"/>
                <w:tab w:val="left" w:pos="864"/>
                <w:tab w:val="left" w:pos="1152"/>
              </w:tabs>
              <w:spacing w:before="40" w:after="40" w:line="210" w:lineRule="exact"/>
              <w:ind w:left="144" w:right="40"/>
              <w:jc w:val="right"/>
              <w:rPr>
                <w:rFonts w:eastAsia="Calibri"/>
                <w:sz w:val="17"/>
              </w:rPr>
            </w:pPr>
            <w:r w:rsidRPr="00A139A1">
              <w:rPr>
                <w:rFonts w:eastAsia="Calibri"/>
                <w:sz w:val="17"/>
              </w:rPr>
              <w:t>100</w:t>
            </w:r>
          </w:p>
        </w:tc>
      </w:tr>
    </w:tbl>
    <w:p w14:paraId="1443D5C6" w14:textId="77777777" w:rsidR="00097DEB" w:rsidRPr="0033471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D5F3AB" w14:textId="77777777" w:rsidR="00097DEB" w:rsidRPr="007006B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006B2">
        <w:rPr>
          <w:lang w:val="en-GB"/>
        </w:rPr>
        <w:tab/>
        <w:t>16.162</w:t>
      </w:r>
      <w:r w:rsidRPr="007006B2">
        <w:rPr>
          <w:lang w:val="en-GB"/>
        </w:rPr>
        <w:tab/>
        <w:t xml:space="preserve">The proposed regular budget resources for 2026 amount to $936,200 and reflect no change compared with the approved budget for 2025. Additional details on the distribution of the proposed resources for 2026 are reflected in table 16.29 and figure 16.XXXV. </w:t>
      </w:r>
    </w:p>
    <w:p w14:paraId="03F1AFCE" w14:textId="77777777" w:rsidR="00097DEB" w:rsidRPr="007006B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9F22CA7" w14:textId="77777777" w:rsidR="00097DEB" w:rsidRPr="007006B2"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006B2">
        <w:rPr>
          <w:b w:val="0"/>
          <w:bCs/>
          <w:lang w:val="en-GB"/>
        </w:rPr>
        <w:t xml:space="preserve">Table 16.29 </w:t>
      </w:r>
    </w:p>
    <w:p w14:paraId="0AA7F310" w14:textId="77777777" w:rsidR="00097DEB" w:rsidRPr="007006B2"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006B2">
        <w:rPr>
          <w:lang w:val="en-GB"/>
        </w:rPr>
        <w:t>Executive direction and management: evolution of financial and post resources</w:t>
      </w:r>
    </w:p>
    <w:p w14:paraId="682471F8" w14:textId="77777777" w:rsidR="00097DEB" w:rsidRPr="007006B2" w:rsidRDefault="00097DEB" w:rsidP="00097DEB">
      <w:pPr>
        <w:keepNext/>
        <w:keepLines/>
        <w:rPr>
          <w:sz w:val="14"/>
          <w:szCs w:val="14"/>
          <w:lang w:val="en-GB"/>
        </w:rPr>
      </w:pPr>
      <w:r w:rsidRPr="007006B2">
        <w:rPr>
          <w:sz w:val="14"/>
          <w:szCs w:val="14"/>
          <w:lang w:val="en-GB"/>
        </w:rPr>
        <w:t>(Thousands of United States dollars/number of posts)</w:t>
      </w:r>
    </w:p>
    <w:p w14:paraId="59352A08" w14:textId="77777777" w:rsidR="00097DEB" w:rsidRPr="007006B2"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79A672B" w14:textId="77777777" w:rsidR="00097DEB" w:rsidRPr="007006B2" w:rsidRDefault="00097DEB" w:rsidP="00097DE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tbl>
      <w:tblPr>
        <w:tblW w:w="9850" w:type="dxa"/>
        <w:tblCellMar>
          <w:left w:w="0" w:type="dxa"/>
          <w:right w:w="0" w:type="dxa"/>
        </w:tblCellMar>
        <w:tblLook w:val="01E0" w:firstRow="1" w:lastRow="1" w:firstColumn="1" w:lastColumn="1" w:noHBand="0" w:noVBand="0"/>
      </w:tblPr>
      <w:tblGrid>
        <w:gridCol w:w="2328"/>
        <w:gridCol w:w="938"/>
        <w:gridCol w:w="938"/>
        <w:gridCol w:w="938"/>
        <w:gridCol w:w="1082"/>
        <w:gridCol w:w="898"/>
        <w:gridCol w:w="898"/>
        <w:gridCol w:w="898"/>
        <w:gridCol w:w="932"/>
      </w:tblGrid>
      <w:tr w:rsidR="00097DEB" w:rsidRPr="00667D7D" w14:paraId="06FA138D" w14:textId="77777777" w:rsidTr="00097DEB">
        <w:trPr>
          <w:trHeight w:val="280"/>
          <w:tblHeader/>
        </w:trPr>
        <w:tc>
          <w:tcPr>
            <w:tcW w:w="1182" w:type="pct"/>
            <w:tcBorders>
              <w:top w:val="single" w:sz="4" w:space="0" w:color="auto"/>
            </w:tcBorders>
            <w:shd w:val="clear" w:color="auto" w:fill="auto"/>
            <w:vAlign w:val="bottom"/>
          </w:tcPr>
          <w:p w14:paraId="2974DCE6" w14:textId="77777777" w:rsidR="00097DEB" w:rsidRPr="00412DA8" w:rsidRDefault="00097DEB" w:rsidP="007638FE">
            <w:pPr>
              <w:keepNext/>
              <w:keepLines/>
              <w:spacing w:before="81" w:after="81" w:line="160" w:lineRule="exact"/>
              <w:ind w:right="40"/>
              <w:rPr>
                <w:rFonts w:eastAsia="Times New Roman"/>
                <w:i/>
                <w:sz w:val="14"/>
                <w:szCs w:val="16"/>
              </w:rPr>
            </w:pPr>
          </w:p>
        </w:tc>
        <w:tc>
          <w:tcPr>
            <w:tcW w:w="476" w:type="pct"/>
            <w:tcBorders>
              <w:top w:val="single" w:sz="4" w:space="0" w:color="auto"/>
            </w:tcBorders>
            <w:vAlign w:val="bottom"/>
          </w:tcPr>
          <w:p w14:paraId="034B3C33" w14:textId="77777777" w:rsidR="00097DEB" w:rsidRPr="00412DA8" w:rsidRDefault="00097DEB" w:rsidP="007638FE">
            <w:pPr>
              <w:keepNext/>
              <w:keepLines/>
              <w:spacing w:before="81" w:after="81" w:line="160" w:lineRule="exact"/>
              <w:ind w:left="144" w:right="40"/>
              <w:jc w:val="right"/>
              <w:rPr>
                <w:rFonts w:eastAsia="Times New Roman"/>
                <w:i/>
                <w:sz w:val="14"/>
                <w:szCs w:val="16"/>
              </w:rPr>
            </w:pPr>
          </w:p>
        </w:tc>
        <w:tc>
          <w:tcPr>
            <w:tcW w:w="476" w:type="pct"/>
            <w:tcBorders>
              <w:top w:val="single" w:sz="4" w:space="0" w:color="auto"/>
            </w:tcBorders>
            <w:shd w:val="clear" w:color="auto" w:fill="auto"/>
            <w:vAlign w:val="bottom"/>
          </w:tcPr>
          <w:p w14:paraId="78511F6E" w14:textId="77777777" w:rsidR="00097DEB" w:rsidRPr="00412DA8" w:rsidRDefault="00097DEB" w:rsidP="007638FE">
            <w:pPr>
              <w:keepNext/>
              <w:keepLines/>
              <w:spacing w:before="81" w:after="81" w:line="160" w:lineRule="exact"/>
              <w:ind w:left="144" w:right="40"/>
              <w:jc w:val="right"/>
              <w:rPr>
                <w:rFonts w:eastAsia="Times New Roman"/>
                <w:i/>
                <w:sz w:val="14"/>
                <w:szCs w:val="16"/>
              </w:rPr>
            </w:pPr>
          </w:p>
        </w:tc>
        <w:tc>
          <w:tcPr>
            <w:tcW w:w="2393" w:type="pct"/>
            <w:gridSpan w:val="5"/>
            <w:tcBorders>
              <w:top w:val="single" w:sz="4" w:space="0" w:color="auto"/>
              <w:bottom w:val="single" w:sz="4" w:space="0" w:color="auto"/>
            </w:tcBorders>
            <w:shd w:val="clear" w:color="auto" w:fill="auto"/>
            <w:vAlign w:val="bottom"/>
          </w:tcPr>
          <w:p w14:paraId="5B2FB3ED" w14:textId="77777777" w:rsidR="00097DEB" w:rsidRPr="00412DA8" w:rsidRDefault="00097DEB" w:rsidP="007638FE">
            <w:pPr>
              <w:keepNext/>
              <w:keepLines/>
              <w:spacing w:before="81" w:after="81" w:line="160" w:lineRule="exact"/>
              <w:jc w:val="center"/>
              <w:rPr>
                <w:rFonts w:eastAsia="Times New Roman"/>
                <w:i/>
                <w:sz w:val="14"/>
                <w:szCs w:val="16"/>
              </w:rPr>
            </w:pPr>
            <w:r w:rsidRPr="00412DA8">
              <w:rPr>
                <w:rFonts w:eastAsia="Times New Roman"/>
                <w:i/>
                <w:sz w:val="14"/>
                <w:szCs w:val="16"/>
              </w:rPr>
              <w:t>Changes</w:t>
            </w:r>
          </w:p>
        </w:tc>
        <w:tc>
          <w:tcPr>
            <w:tcW w:w="473" w:type="pct"/>
            <w:tcBorders>
              <w:top w:val="single" w:sz="4" w:space="0" w:color="auto"/>
            </w:tcBorders>
            <w:shd w:val="clear" w:color="auto" w:fill="auto"/>
            <w:vAlign w:val="bottom"/>
          </w:tcPr>
          <w:p w14:paraId="50166A55" w14:textId="77777777" w:rsidR="00097DEB" w:rsidRPr="00412DA8" w:rsidRDefault="00097DEB" w:rsidP="007638FE">
            <w:pPr>
              <w:keepNext/>
              <w:keepLines/>
              <w:spacing w:before="81" w:after="81" w:line="160" w:lineRule="exact"/>
              <w:ind w:left="144" w:right="40"/>
              <w:jc w:val="right"/>
              <w:rPr>
                <w:rFonts w:eastAsia="Times New Roman"/>
                <w:i/>
                <w:sz w:val="14"/>
                <w:szCs w:val="16"/>
              </w:rPr>
            </w:pPr>
          </w:p>
        </w:tc>
      </w:tr>
      <w:tr w:rsidR="00097DEB" w:rsidRPr="00667D7D" w14:paraId="5A7C3F19" w14:textId="77777777" w:rsidTr="00097DEB">
        <w:trPr>
          <w:trHeight w:val="458"/>
          <w:tblHeader/>
        </w:trPr>
        <w:tc>
          <w:tcPr>
            <w:tcW w:w="1182" w:type="pct"/>
            <w:tcBorders>
              <w:bottom w:val="single" w:sz="12" w:space="0" w:color="auto"/>
            </w:tcBorders>
            <w:shd w:val="clear" w:color="auto" w:fill="auto"/>
            <w:vAlign w:val="bottom"/>
          </w:tcPr>
          <w:p w14:paraId="42CCC570" w14:textId="77777777" w:rsidR="00097DEB" w:rsidRPr="00412DA8" w:rsidRDefault="00097DEB" w:rsidP="007638FE">
            <w:pPr>
              <w:keepNext/>
              <w:keepLines/>
              <w:spacing w:before="81" w:after="81" w:line="160" w:lineRule="exact"/>
              <w:ind w:right="40"/>
              <w:rPr>
                <w:rFonts w:eastAsia="Times New Roman"/>
                <w:i/>
                <w:sz w:val="14"/>
                <w:szCs w:val="16"/>
              </w:rPr>
            </w:pPr>
          </w:p>
        </w:tc>
        <w:tc>
          <w:tcPr>
            <w:tcW w:w="476" w:type="pct"/>
            <w:tcBorders>
              <w:bottom w:val="single" w:sz="12" w:space="0" w:color="auto"/>
            </w:tcBorders>
            <w:vAlign w:val="bottom"/>
          </w:tcPr>
          <w:p w14:paraId="44BF42E3" w14:textId="77777777"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2024 expenditure</w:t>
            </w:r>
          </w:p>
        </w:tc>
        <w:tc>
          <w:tcPr>
            <w:tcW w:w="476" w:type="pct"/>
            <w:tcBorders>
              <w:bottom w:val="single" w:sz="12" w:space="0" w:color="auto"/>
            </w:tcBorders>
            <w:shd w:val="clear" w:color="auto" w:fill="auto"/>
            <w:vAlign w:val="bottom"/>
          </w:tcPr>
          <w:p w14:paraId="7875D933" w14:textId="77777777"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2025 approved</w:t>
            </w:r>
          </w:p>
        </w:tc>
        <w:tc>
          <w:tcPr>
            <w:tcW w:w="476" w:type="pct"/>
            <w:tcBorders>
              <w:top w:val="single" w:sz="4" w:space="0" w:color="auto"/>
              <w:bottom w:val="single" w:sz="12" w:space="0" w:color="auto"/>
            </w:tcBorders>
            <w:shd w:val="clear" w:color="auto" w:fill="auto"/>
            <w:vAlign w:val="bottom"/>
          </w:tcPr>
          <w:p w14:paraId="5C1A7874" w14:textId="77777777"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Technical adjustments</w:t>
            </w:r>
          </w:p>
        </w:tc>
        <w:tc>
          <w:tcPr>
            <w:tcW w:w="549" w:type="pct"/>
            <w:tcBorders>
              <w:top w:val="single" w:sz="4" w:space="0" w:color="auto"/>
              <w:bottom w:val="single" w:sz="12" w:space="0" w:color="auto"/>
            </w:tcBorders>
            <w:shd w:val="clear" w:color="auto" w:fill="auto"/>
            <w:vAlign w:val="bottom"/>
          </w:tcPr>
          <w:p w14:paraId="7E8BEEF3" w14:textId="67BD6042"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New/expanded mandates</w:t>
            </w:r>
          </w:p>
        </w:tc>
        <w:tc>
          <w:tcPr>
            <w:tcW w:w="456" w:type="pct"/>
            <w:tcBorders>
              <w:top w:val="single" w:sz="4" w:space="0" w:color="auto"/>
              <w:bottom w:val="single" w:sz="12" w:space="0" w:color="auto"/>
            </w:tcBorders>
            <w:shd w:val="clear" w:color="auto" w:fill="auto"/>
            <w:vAlign w:val="bottom"/>
          </w:tcPr>
          <w:p w14:paraId="595AE74C" w14:textId="77777777"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 xml:space="preserve">Other </w:t>
            </w:r>
          </w:p>
        </w:tc>
        <w:tc>
          <w:tcPr>
            <w:tcW w:w="456" w:type="pct"/>
            <w:tcBorders>
              <w:top w:val="single" w:sz="4" w:space="0" w:color="auto"/>
              <w:bottom w:val="single" w:sz="12" w:space="0" w:color="auto"/>
            </w:tcBorders>
            <w:shd w:val="clear" w:color="auto" w:fill="auto"/>
            <w:vAlign w:val="bottom"/>
          </w:tcPr>
          <w:p w14:paraId="0F6834BD" w14:textId="77777777"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 xml:space="preserve">Total </w:t>
            </w:r>
          </w:p>
        </w:tc>
        <w:tc>
          <w:tcPr>
            <w:tcW w:w="456" w:type="pct"/>
            <w:tcBorders>
              <w:top w:val="single" w:sz="4" w:space="0" w:color="auto"/>
              <w:bottom w:val="single" w:sz="12" w:space="0" w:color="auto"/>
            </w:tcBorders>
            <w:shd w:val="clear" w:color="auto" w:fill="auto"/>
            <w:vAlign w:val="bottom"/>
          </w:tcPr>
          <w:p w14:paraId="2BBC003E" w14:textId="77777777"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Percentage</w:t>
            </w:r>
          </w:p>
        </w:tc>
        <w:tc>
          <w:tcPr>
            <w:tcW w:w="473" w:type="pct"/>
            <w:tcBorders>
              <w:bottom w:val="single" w:sz="12" w:space="0" w:color="auto"/>
            </w:tcBorders>
            <w:shd w:val="clear" w:color="auto" w:fill="auto"/>
            <w:vAlign w:val="bottom"/>
          </w:tcPr>
          <w:p w14:paraId="66620C3C" w14:textId="77777777" w:rsidR="00097DEB" w:rsidRPr="00412DA8" w:rsidRDefault="00097DEB" w:rsidP="007638FE">
            <w:pPr>
              <w:keepNext/>
              <w:keepLines/>
              <w:spacing w:before="81" w:after="81" w:line="160" w:lineRule="exact"/>
              <w:ind w:left="144" w:right="40"/>
              <w:jc w:val="right"/>
              <w:rPr>
                <w:rFonts w:eastAsia="Times New Roman"/>
                <w:i/>
                <w:sz w:val="14"/>
                <w:szCs w:val="16"/>
              </w:rPr>
            </w:pPr>
            <w:r w:rsidRPr="00412DA8">
              <w:rPr>
                <w:rFonts w:eastAsia="Times New Roman"/>
                <w:i/>
                <w:sz w:val="14"/>
                <w:szCs w:val="16"/>
              </w:rPr>
              <w:t xml:space="preserve">2026 estimate </w:t>
            </w:r>
          </w:p>
        </w:tc>
      </w:tr>
      <w:tr w:rsidR="00097DEB" w:rsidRPr="00667D7D" w14:paraId="1A1CE50D" w14:textId="77777777" w:rsidTr="00097DEB">
        <w:trPr>
          <w:trHeight w:hRule="exact" w:val="118"/>
          <w:tblHeader/>
        </w:trPr>
        <w:tc>
          <w:tcPr>
            <w:tcW w:w="1182" w:type="pct"/>
            <w:tcBorders>
              <w:top w:val="single" w:sz="12" w:space="0" w:color="auto"/>
            </w:tcBorders>
            <w:shd w:val="clear" w:color="auto" w:fill="auto"/>
            <w:vAlign w:val="bottom"/>
          </w:tcPr>
          <w:p w14:paraId="6B8D9219"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rPr>
                <w:rFonts w:eastAsia="Times New Roman"/>
                <w:sz w:val="17"/>
                <w:szCs w:val="16"/>
              </w:rPr>
            </w:pPr>
          </w:p>
        </w:tc>
        <w:tc>
          <w:tcPr>
            <w:tcW w:w="476" w:type="pct"/>
            <w:tcBorders>
              <w:top w:val="single" w:sz="12" w:space="0" w:color="auto"/>
            </w:tcBorders>
          </w:tcPr>
          <w:p w14:paraId="312AB821"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c>
          <w:tcPr>
            <w:tcW w:w="476" w:type="pct"/>
            <w:tcBorders>
              <w:top w:val="single" w:sz="12" w:space="0" w:color="auto"/>
            </w:tcBorders>
            <w:shd w:val="clear" w:color="auto" w:fill="auto"/>
            <w:vAlign w:val="bottom"/>
          </w:tcPr>
          <w:p w14:paraId="4EE684F5"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c>
          <w:tcPr>
            <w:tcW w:w="476" w:type="pct"/>
            <w:tcBorders>
              <w:top w:val="single" w:sz="12" w:space="0" w:color="auto"/>
            </w:tcBorders>
            <w:shd w:val="clear" w:color="auto" w:fill="auto"/>
            <w:vAlign w:val="bottom"/>
          </w:tcPr>
          <w:p w14:paraId="7C8782F7"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c>
          <w:tcPr>
            <w:tcW w:w="549" w:type="pct"/>
            <w:tcBorders>
              <w:top w:val="single" w:sz="12" w:space="0" w:color="auto"/>
            </w:tcBorders>
            <w:shd w:val="clear" w:color="auto" w:fill="auto"/>
            <w:vAlign w:val="bottom"/>
          </w:tcPr>
          <w:p w14:paraId="75B8475F"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c>
          <w:tcPr>
            <w:tcW w:w="456" w:type="pct"/>
            <w:tcBorders>
              <w:top w:val="single" w:sz="12" w:space="0" w:color="auto"/>
            </w:tcBorders>
            <w:shd w:val="clear" w:color="auto" w:fill="auto"/>
            <w:vAlign w:val="bottom"/>
          </w:tcPr>
          <w:p w14:paraId="3996FB47"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c>
          <w:tcPr>
            <w:tcW w:w="456" w:type="pct"/>
            <w:tcBorders>
              <w:top w:val="single" w:sz="12" w:space="0" w:color="auto"/>
            </w:tcBorders>
            <w:shd w:val="clear" w:color="auto" w:fill="auto"/>
            <w:vAlign w:val="bottom"/>
          </w:tcPr>
          <w:p w14:paraId="70329EB1"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c>
          <w:tcPr>
            <w:tcW w:w="456" w:type="pct"/>
            <w:tcBorders>
              <w:top w:val="single" w:sz="12" w:space="0" w:color="auto"/>
            </w:tcBorders>
            <w:shd w:val="clear" w:color="auto" w:fill="auto"/>
            <w:vAlign w:val="bottom"/>
          </w:tcPr>
          <w:p w14:paraId="60FEEC94"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c>
          <w:tcPr>
            <w:tcW w:w="473" w:type="pct"/>
            <w:tcBorders>
              <w:top w:val="single" w:sz="12" w:space="0" w:color="auto"/>
            </w:tcBorders>
            <w:shd w:val="clear" w:color="auto" w:fill="auto"/>
            <w:vAlign w:val="bottom"/>
          </w:tcPr>
          <w:p w14:paraId="2EC6C268"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eastAsia="Times New Roman"/>
                <w:sz w:val="17"/>
                <w:szCs w:val="16"/>
              </w:rPr>
            </w:pPr>
          </w:p>
        </w:tc>
      </w:tr>
      <w:tr w:rsidR="00097DEB" w:rsidRPr="00667D7D" w14:paraId="50DC2262" w14:textId="77777777" w:rsidTr="007638FE">
        <w:trPr>
          <w:trHeight w:val="80"/>
        </w:trPr>
        <w:tc>
          <w:tcPr>
            <w:tcW w:w="5000" w:type="pct"/>
            <w:gridSpan w:val="9"/>
            <w:shd w:val="clear" w:color="auto" w:fill="auto"/>
            <w:vAlign w:val="bottom"/>
          </w:tcPr>
          <w:p w14:paraId="618BF252"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rPr>
                <w:rFonts w:asciiTheme="majorBidi" w:hAnsiTheme="majorBidi" w:cstheme="majorBidi"/>
                <w:color w:val="000000"/>
                <w:sz w:val="17"/>
                <w:szCs w:val="17"/>
              </w:rPr>
            </w:pPr>
            <w:r w:rsidRPr="00412DA8">
              <w:rPr>
                <w:rFonts w:eastAsia="Times New Roman"/>
                <w:b/>
                <w:bCs/>
                <w:sz w:val="17"/>
                <w:szCs w:val="16"/>
              </w:rPr>
              <w:t>Financial resources by main category of expenditure</w:t>
            </w:r>
          </w:p>
        </w:tc>
      </w:tr>
      <w:tr w:rsidR="00097DEB" w:rsidRPr="00667D7D" w14:paraId="7C10C3B9" w14:textId="77777777" w:rsidTr="00097DEB">
        <w:trPr>
          <w:trHeight w:val="80"/>
        </w:trPr>
        <w:tc>
          <w:tcPr>
            <w:tcW w:w="1182" w:type="pct"/>
            <w:shd w:val="clear" w:color="auto" w:fill="auto"/>
            <w:vAlign w:val="bottom"/>
          </w:tcPr>
          <w:p w14:paraId="281FE757"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rPr>
                <w:rFonts w:eastAsia="Times New Roman"/>
                <w:bCs/>
                <w:sz w:val="17"/>
                <w:szCs w:val="17"/>
                <w:lang w:eastAsia="en-GB"/>
              </w:rPr>
            </w:pPr>
            <w:r w:rsidRPr="00412DA8">
              <w:rPr>
                <w:rFonts w:eastAsia="SimSun"/>
                <w:sz w:val="17"/>
                <w:szCs w:val="16"/>
              </w:rPr>
              <w:t>Posts</w:t>
            </w:r>
          </w:p>
        </w:tc>
        <w:tc>
          <w:tcPr>
            <w:tcW w:w="476" w:type="pct"/>
          </w:tcPr>
          <w:p w14:paraId="6AFAB0FF"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747.2 </w:t>
            </w:r>
          </w:p>
        </w:tc>
        <w:tc>
          <w:tcPr>
            <w:tcW w:w="476" w:type="pct"/>
            <w:shd w:val="clear" w:color="auto" w:fill="auto"/>
            <w:vAlign w:val="bottom"/>
          </w:tcPr>
          <w:p w14:paraId="2E650FEA"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lang w:eastAsia="en-GB"/>
              </w:rPr>
            </w:pPr>
            <w:r w:rsidRPr="00412DA8">
              <w:rPr>
                <w:rFonts w:asciiTheme="majorBidi" w:hAnsiTheme="majorBidi" w:cstheme="majorBidi"/>
                <w:color w:val="000000"/>
                <w:sz w:val="17"/>
                <w:szCs w:val="17"/>
              </w:rPr>
              <w:t>909.3</w:t>
            </w:r>
          </w:p>
        </w:tc>
        <w:tc>
          <w:tcPr>
            <w:tcW w:w="476" w:type="pct"/>
            <w:shd w:val="clear" w:color="auto" w:fill="auto"/>
          </w:tcPr>
          <w:p w14:paraId="76203F6C"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549" w:type="pct"/>
            <w:shd w:val="clear" w:color="auto" w:fill="auto"/>
          </w:tcPr>
          <w:p w14:paraId="4E2E1402"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456" w:type="pct"/>
            <w:shd w:val="clear" w:color="auto" w:fill="auto"/>
          </w:tcPr>
          <w:p w14:paraId="58C281A4"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rPr>
            </w:pPr>
            <w:r w:rsidRPr="00412DA8">
              <w:rPr>
                <w:rFonts w:eastAsia="Times New Roman"/>
                <w:sz w:val="17"/>
                <w:szCs w:val="16"/>
              </w:rPr>
              <w:t>–</w:t>
            </w:r>
          </w:p>
        </w:tc>
        <w:tc>
          <w:tcPr>
            <w:tcW w:w="456" w:type="pct"/>
            <w:shd w:val="clear" w:color="auto" w:fill="auto"/>
          </w:tcPr>
          <w:p w14:paraId="38F46684"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456" w:type="pct"/>
            <w:shd w:val="clear" w:color="auto" w:fill="auto"/>
          </w:tcPr>
          <w:p w14:paraId="130DAC0C"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473" w:type="pct"/>
            <w:shd w:val="clear" w:color="auto" w:fill="auto"/>
          </w:tcPr>
          <w:p w14:paraId="0E8E16E3" w14:textId="77777777" w:rsidR="00097DEB" w:rsidRPr="00412DA8" w:rsidRDefault="00097DEB" w:rsidP="007638FE">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909.3</w:t>
            </w:r>
          </w:p>
        </w:tc>
      </w:tr>
      <w:tr w:rsidR="00097DEB" w:rsidRPr="00667D7D" w14:paraId="7E981F5A" w14:textId="77777777" w:rsidTr="00097DEB">
        <w:trPr>
          <w:trHeight w:val="80"/>
        </w:trPr>
        <w:tc>
          <w:tcPr>
            <w:tcW w:w="1182" w:type="pct"/>
            <w:tcBorders>
              <w:bottom w:val="single" w:sz="4" w:space="0" w:color="auto"/>
            </w:tcBorders>
            <w:shd w:val="clear" w:color="auto" w:fill="auto"/>
            <w:vAlign w:val="bottom"/>
          </w:tcPr>
          <w:p w14:paraId="2A31986E" w14:textId="77777777" w:rsidR="00097DEB" w:rsidRPr="00412DA8" w:rsidRDefault="00097DEB" w:rsidP="007638FE">
            <w:pPr>
              <w:tabs>
                <w:tab w:val="left" w:pos="288"/>
                <w:tab w:val="left" w:pos="576"/>
                <w:tab w:val="left" w:pos="864"/>
                <w:tab w:val="left" w:pos="1152"/>
              </w:tabs>
              <w:spacing w:before="40" w:after="81" w:line="210" w:lineRule="exact"/>
              <w:ind w:right="43"/>
              <w:rPr>
                <w:rFonts w:eastAsia="Times New Roman"/>
                <w:bCs/>
                <w:sz w:val="17"/>
                <w:szCs w:val="17"/>
                <w:lang w:eastAsia="en-GB"/>
              </w:rPr>
            </w:pPr>
            <w:r w:rsidRPr="00412DA8">
              <w:rPr>
                <w:rFonts w:eastAsia="SimSun"/>
                <w:sz w:val="17"/>
                <w:szCs w:val="16"/>
              </w:rPr>
              <w:t>Non-post</w:t>
            </w:r>
          </w:p>
        </w:tc>
        <w:tc>
          <w:tcPr>
            <w:tcW w:w="476" w:type="pct"/>
            <w:tcBorders>
              <w:bottom w:val="single" w:sz="4" w:space="0" w:color="auto"/>
            </w:tcBorders>
          </w:tcPr>
          <w:p w14:paraId="4BB17021"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 3.9 </w:t>
            </w:r>
          </w:p>
        </w:tc>
        <w:tc>
          <w:tcPr>
            <w:tcW w:w="476" w:type="pct"/>
            <w:tcBorders>
              <w:bottom w:val="single" w:sz="4" w:space="0" w:color="auto"/>
            </w:tcBorders>
            <w:shd w:val="clear" w:color="auto" w:fill="auto"/>
            <w:vAlign w:val="bottom"/>
          </w:tcPr>
          <w:p w14:paraId="7127765B"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lang w:eastAsia="en-GB"/>
              </w:rPr>
            </w:pPr>
            <w:r w:rsidRPr="00412DA8" w:rsidDel="005B333C">
              <w:rPr>
                <w:rFonts w:asciiTheme="majorBidi" w:hAnsiTheme="majorBidi" w:cstheme="majorBidi"/>
                <w:color w:val="000000"/>
                <w:sz w:val="17"/>
                <w:szCs w:val="17"/>
              </w:rPr>
              <w:t>26.</w:t>
            </w:r>
            <w:r w:rsidRPr="00412DA8">
              <w:rPr>
                <w:rFonts w:asciiTheme="majorBidi" w:hAnsiTheme="majorBidi" w:cstheme="majorBidi"/>
                <w:color w:val="000000"/>
                <w:sz w:val="17"/>
                <w:szCs w:val="17"/>
              </w:rPr>
              <w:t>9</w:t>
            </w:r>
          </w:p>
        </w:tc>
        <w:tc>
          <w:tcPr>
            <w:tcW w:w="476" w:type="pct"/>
            <w:tcBorders>
              <w:bottom w:val="single" w:sz="4" w:space="0" w:color="auto"/>
            </w:tcBorders>
            <w:shd w:val="clear" w:color="auto" w:fill="auto"/>
          </w:tcPr>
          <w:p w14:paraId="11F46F22"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549" w:type="pct"/>
            <w:tcBorders>
              <w:bottom w:val="single" w:sz="4" w:space="0" w:color="auto"/>
            </w:tcBorders>
            <w:shd w:val="clear" w:color="auto" w:fill="auto"/>
          </w:tcPr>
          <w:p w14:paraId="69581862"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456" w:type="pct"/>
            <w:tcBorders>
              <w:bottom w:val="single" w:sz="4" w:space="0" w:color="auto"/>
            </w:tcBorders>
            <w:shd w:val="clear" w:color="auto" w:fill="auto"/>
          </w:tcPr>
          <w:p w14:paraId="73AC47CF"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sz w:val="17"/>
                <w:szCs w:val="17"/>
              </w:rPr>
            </w:pPr>
            <w:r w:rsidRPr="00412DA8">
              <w:rPr>
                <w:rFonts w:eastAsia="Times New Roman"/>
                <w:sz w:val="17"/>
                <w:szCs w:val="16"/>
              </w:rPr>
              <w:t>–</w:t>
            </w:r>
          </w:p>
        </w:tc>
        <w:tc>
          <w:tcPr>
            <w:tcW w:w="456" w:type="pct"/>
            <w:tcBorders>
              <w:bottom w:val="single" w:sz="4" w:space="0" w:color="auto"/>
            </w:tcBorders>
            <w:shd w:val="clear" w:color="auto" w:fill="auto"/>
          </w:tcPr>
          <w:p w14:paraId="334BB2BB"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456" w:type="pct"/>
            <w:tcBorders>
              <w:bottom w:val="single" w:sz="4" w:space="0" w:color="auto"/>
            </w:tcBorders>
            <w:shd w:val="clear" w:color="auto" w:fill="auto"/>
          </w:tcPr>
          <w:p w14:paraId="7A148460"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eastAsia="Times New Roman" w:hAnsiTheme="majorBidi" w:cstheme="majorBidi"/>
                <w:bCs/>
                <w:sz w:val="17"/>
                <w:szCs w:val="17"/>
                <w:lang w:eastAsia="en-GB"/>
              </w:rPr>
            </w:pPr>
            <w:r w:rsidRPr="00412DA8">
              <w:rPr>
                <w:rFonts w:eastAsia="Times New Roman"/>
                <w:sz w:val="17"/>
                <w:szCs w:val="16"/>
              </w:rPr>
              <w:t>–</w:t>
            </w:r>
          </w:p>
        </w:tc>
        <w:tc>
          <w:tcPr>
            <w:tcW w:w="473" w:type="pct"/>
            <w:tcBorders>
              <w:bottom w:val="single" w:sz="4" w:space="0" w:color="auto"/>
            </w:tcBorders>
            <w:shd w:val="clear" w:color="auto" w:fill="auto"/>
          </w:tcPr>
          <w:p w14:paraId="00274BEB" w14:textId="77777777" w:rsidR="00097DEB" w:rsidRPr="00412DA8" w:rsidRDefault="00097DEB" w:rsidP="007638FE">
            <w:pPr>
              <w:tabs>
                <w:tab w:val="left" w:pos="288"/>
                <w:tab w:val="left" w:pos="576"/>
                <w:tab w:val="left" w:pos="864"/>
                <w:tab w:val="left" w:pos="1152"/>
              </w:tabs>
              <w:spacing w:before="40" w:after="81" w:line="210" w:lineRule="exact"/>
              <w:ind w:right="43"/>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26.9</w:t>
            </w:r>
          </w:p>
        </w:tc>
      </w:tr>
      <w:tr w:rsidR="00097DEB" w:rsidRPr="00667D7D" w14:paraId="06351C2B" w14:textId="77777777" w:rsidTr="00097DEB">
        <w:trPr>
          <w:trHeight w:val="80"/>
        </w:trPr>
        <w:tc>
          <w:tcPr>
            <w:tcW w:w="1182" w:type="pct"/>
            <w:tcBorders>
              <w:top w:val="single" w:sz="4" w:space="0" w:color="auto"/>
              <w:bottom w:val="single" w:sz="4" w:space="0" w:color="auto"/>
            </w:tcBorders>
            <w:shd w:val="clear" w:color="auto" w:fill="auto"/>
            <w:vAlign w:val="bottom"/>
          </w:tcPr>
          <w:p w14:paraId="2CF7CD9D" w14:textId="77777777" w:rsidR="00097DEB" w:rsidRPr="00412DA8" w:rsidRDefault="00097DEB" w:rsidP="007638FE">
            <w:pPr>
              <w:tabs>
                <w:tab w:val="left" w:pos="288"/>
                <w:tab w:val="left" w:pos="576"/>
                <w:tab w:val="left" w:pos="864"/>
                <w:tab w:val="left" w:pos="1152"/>
              </w:tabs>
              <w:spacing w:before="81" w:after="81" w:line="210" w:lineRule="exact"/>
              <w:ind w:right="40"/>
              <w:rPr>
                <w:rFonts w:eastAsia="Times New Roman"/>
                <w:b/>
                <w:bCs/>
                <w:sz w:val="17"/>
                <w:szCs w:val="17"/>
                <w:lang w:eastAsia="en-GB"/>
              </w:rPr>
            </w:pPr>
            <w:r w:rsidRPr="00412DA8">
              <w:rPr>
                <w:rFonts w:eastAsia="Times New Roman"/>
                <w:b/>
                <w:sz w:val="17"/>
                <w:szCs w:val="24"/>
              </w:rPr>
              <w:tab/>
              <w:t>Total</w:t>
            </w:r>
          </w:p>
        </w:tc>
        <w:tc>
          <w:tcPr>
            <w:tcW w:w="476" w:type="pct"/>
            <w:tcBorders>
              <w:top w:val="single" w:sz="4" w:space="0" w:color="auto"/>
              <w:bottom w:val="single" w:sz="4" w:space="0" w:color="auto"/>
            </w:tcBorders>
          </w:tcPr>
          <w:p w14:paraId="3997C2F2"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 xml:space="preserve"> 751.1 </w:t>
            </w:r>
          </w:p>
        </w:tc>
        <w:tc>
          <w:tcPr>
            <w:tcW w:w="476" w:type="pct"/>
            <w:tcBorders>
              <w:top w:val="single" w:sz="4" w:space="0" w:color="auto"/>
              <w:bottom w:val="single" w:sz="4" w:space="0" w:color="auto"/>
            </w:tcBorders>
            <w:shd w:val="clear" w:color="auto" w:fill="auto"/>
            <w:vAlign w:val="bottom"/>
          </w:tcPr>
          <w:p w14:paraId="0E1E9FA0"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936.2</w:t>
            </w:r>
          </w:p>
        </w:tc>
        <w:tc>
          <w:tcPr>
            <w:tcW w:w="476" w:type="pct"/>
            <w:tcBorders>
              <w:top w:val="single" w:sz="4" w:space="0" w:color="auto"/>
              <w:bottom w:val="single" w:sz="4" w:space="0" w:color="auto"/>
            </w:tcBorders>
            <w:shd w:val="clear" w:color="auto" w:fill="auto"/>
            <w:vAlign w:val="bottom"/>
          </w:tcPr>
          <w:p w14:paraId="47DE6B35"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lang w:eastAsia="en-GB"/>
              </w:rPr>
            </w:pPr>
            <w:r w:rsidRPr="00412DA8">
              <w:rPr>
                <w:rFonts w:eastAsia="Times New Roman"/>
                <w:sz w:val="17"/>
                <w:szCs w:val="16"/>
              </w:rPr>
              <w:t>–</w:t>
            </w:r>
          </w:p>
        </w:tc>
        <w:tc>
          <w:tcPr>
            <w:tcW w:w="549" w:type="pct"/>
            <w:tcBorders>
              <w:top w:val="single" w:sz="4" w:space="0" w:color="auto"/>
              <w:bottom w:val="single" w:sz="4" w:space="0" w:color="auto"/>
            </w:tcBorders>
            <w:shd w:val="clear" w:color="auto" w:fill="auto"/>
          </w:tcPr>
          <w:p w14:paraId="3AC39EEE"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lang w:eastAsia="en-GB"/>
              </w:rPr>
            </w:pPr>
            <w:r w:rsidRPr="00412DA8">
              <w:rPr>
                <w:rFonts w:eastAsia="Times New Roman"/>
                <w:sz w:val="17"/>
                <w:szCs w:val="16"/>
              </w:rPr>
              <w:t>–</w:t>
            </w:r>
          </w:p>
        </w:tc>
        <w:tc>
          <w:tcPr>
            <w:tcW w:w="456" w:type="pct"/>
            <w:tcBorders>
              <w:top w:val="single" w:sz="4" w:space="0" w:color="auto"/>
              <w:bottom w:val="single" w:sz="4" w:space="0" w:color="auto"/>
            </w:tcBorders>
            <w:shd w:val="clear" w:color="auto" w:fill="auto"/>
          </w:tcPr>
          <w:p w14:paraId="7DB4DFA8"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rPr>
            </w:pPr>
            <w:r w:rsidRPr="00412DA8">
              <w:rPr>
                <w:rFonts w:eastAsia="Times New Roman"/>
                <w:sz w:val="17"/>
                <w:szCs w:val="16"/>
              </w:rPr>
              <w:t>–</w:t>
            </w:r>
          </w:p>
        </w:tc>
        <w:tc>
          <w:tcPr>
            <w:tcW w:w="456" w:type="pct"/>
            <w:tcBorders>
              <w:top w:val="single" w:sz="4" w:space="0" w:color="auto"/>
              <w:bottom w:val="single" w:sz="4" w:space="0" w:color="auto"/>
            </w:tcBorders>
            <w:shd w:val="clear" w:color="auto" w:fill="auto"/>
          </w:tcPr>
          <w:p w14:paraId="1EF53003"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lang w:eastAsia="en-GB"/>
              </w:rPr>
            </w:pPr>
            <w:r w:rsidRPr="00412DA8">
              <w:rPr>
                <w:rFonts w:eastAsia="Times New Roman"/>
                <w:sz w:val="17"/>
                <w:szCs w:val="16"/>
              </w:rPr>
              <w:t>–</w:t>
            </w:r>
          </w:p>
        </w:tc>
        <w:tc>
          <w:tcPr>
            <w:tcW w:w="456" w:type="pct"/>
            <w:tcBorders>
              <w:top w:val="single" w:sz="4" w:space="0" w:color="auto"/>
              <w:bottom w:val="single" w:sz="4" w:space="0" w:color="auto"/>
            </w:tcBorders>
            <w:shd w:val="clear" w:color="auto" w:fill="auto"/>
          </w:tcPr>
          <w:p w14:paraId="3F3F9FDB"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lang w:eastAsia="en-GB"/>
              </w:rPr>
            </w:pPr>
            <w:r w:rsidRPr="00412DA8">
              <w:rPr>
                <w:rFonts w:eastAsia="Times New Roman"/>
                <w:sz w:val="17"/>
                <w:szCs w:val="16"/>
              </w:rPr>
              <w:t>–</w:t>
            </w:r>
          </w:p>
        </w:tc>
        <w:tc>
          <w:tcPr>
            <w:tcW w:w="473" w:type="pct"/>
            <w:tcBorders>
              <w:top w:val="single" w:sz="4" w:space="0" w:color="auto"/>
              <w:bottom w:val="single" w:sz="4" w:space="0" w:color="auto"/>
            </w:tcBorders>
            <w:shd w:val="clear" w:color="auto" w:fill="auto"/>
            <w:vAlign w:val="bottom"/>
          </w:tcPr>
          <w:p w14:paraId="06E47A51" w14:textId="77777777" w:rsidR="00097DEB" w:rsidRPr="00412DA8" w:rsidRDefault="00097DEB" w:rsidP="007638FE">
            <w:pPr>
              <w:tabs>
                <w:tab w:val="left" w:pos="288"/>
                <w:tab w:val="left" w:pos="576"/>
                <w:tab w:val="left" w:pos="864"/>
                <w:tab w:val="left" w:pos="1152"/>
              </w:tabs>
              <w:spacing w:before="81" w:after="81" w:line="210" w:lineRule="exact"/>
              <w:ind w:left="360" w:right="40"/>
              <w:jc w:val="right"/>
              <w:rPr>
                <w:rFonts w:asciiTheme="majorBidi" w:eastAsia="Times New Roman" w:hAnsiTheme="majorBidi" w:cstheme="majorBidi"/>
                <w:b/>
                <w:bCs/>
                <w:sz w:val="17"/>
                <w:szCs w:val="17"/>
                <w:lang w:eastAsia="en-GB"/>
              </w:rPr>
            </w:pPr>
            <w:r w:rsidRPr="00412DA8">
              <w:rPr>
                <w:rFonts w:asciiTheme="majorBidi" w:hAnsiTheme="majorBidi" w:cstheme="majorBidi"/>
                <w:b/>
                <w:bCs/>
                <w:color w:val="000000"/>
                <w:sz w:val="17"/>
                <w:szCs w:val="17"/>
              </w:rPr>
              <w:t>936.2</w:t>
            </w:r>
          </w:p>
        </w:tc>
      </w:tr>
      <w:tr w:rsidR="00097DEB" w:rsidRPr="00667D7D" w14:paraId="40533B8A" w14:textId="77777777" w:rsidTr="00097DEB">
        <w:trPr>
          <w:trHeight w:val="80"/>
        </w:trPr>
        <w:tc>
          <w:tcPr>
            <w:tcW w:w="1182" w:type="pct"/>
            <w:tcBorders>
              <w:top w:val="single" w:sz="4" w:space="0" w:color="auto"/>
            </w:tcBorders>
            <w:shd w:val="clear" w:color="auto" w:fill="auto"/>
            <w:vAlign w:val="bottom"/>
          </w:tcPr>
          <w:p w14:paraId="3E864D93" w14:textId="77777777" w:rsidR="00097DEB" w:rsidRPr="00412DA8" w:rsidRDefault="00097DEB" w:rsidP="007638FE">
            <w:pPr>
              <w:tabs>
                <w:tab w:val="left" w:pos="288"/>
                <w:tab w:val="left" w:pos="576"/>
                <w:tab w:val="left" w:pos="864"/>
                <w:tab w:val="left" w:pos="1152"/>
              </w:tabs>
              <w:spacing w:before="81" w:after="40" w:line="210" w:lineRule="exact"/>
              <w:ind w:right="40"/>
              <w:rPr>
                <w:rFonts w:eastAsia="Times New Roman"/>
                <w:b/>
                <w:sz w:val="17"/>
                <w:szCs w:val="24"/>
              </w:rPr>
            </w:pPr>
            <w:r w:rsidRPr="00412DA8">
              <w:rPr>
                <w:rFonts w:eastAsia="Times New Roman"/>
                <w:b/>
                <w:sz w:val="17"/>
                <w:szCs w:val="24"/>
              </w:rPr>
              <w:t>Post resources by category</w:t>
            </w:r>
          </w:p>
        </w:tc>
        <w:tc>
          <w:tcPr>
            <w:tcW w:w="476" w:type="pct"/>
            <w:tcBorders>
              <w:top w:val="single" w:sz="4" w:space="0" w:color="auto"/>
            </w:tcBorders>
            <w:vAlign w:val="bottom"/>
          </w:tcPr>
          <w:p w14:paraId="415AE3D5"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asciiTheme="majorBidi" w:hAnsiTheme="majorBidi" w:cstheme="majorBidi"/>
                <w:b/>
                <w:color w:val="000000"/>
                <w:sz w:val="17"/>
                <w:szCs w:val="17"/>
              </w:rPr>
            </w:pPr>
          </w:p>
        </w:tc>
        <w:tc>
          <w:tcPr>
            <w:tcW w:w="476" w:type="pct"/>
            <w:tcBorders>
              <w:top w:val="single" w:sz="4" w:space="0" w:color="auto"/>
            </w:tcBorders>
            <w:shd w:val="clear" w:color="auto" w:fill="auto"/>
            <w:vAlign w:val="bottom"/>
          </w:tcPr>
          <w:p w14:paraId="56E33DA4"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asciiTheme="majorBidi" w:hAnsiTheme="majorBidi" w:cstheme="majorBidi"/>
                <w:b/>
                <w:color w:val="000000"/>
                <w:sz w:val="17"/>
                <w:szCs w:val="17"/>
              </w:rPr>
            </w:pPr>
          </w:p>
        </w:tc>
        <w:tc>
          <w:tcPr>
            <w:tcW w:w="476" w:type="pct"/>
            <w:tcBorders>
              <w:top w:val="single" w:sz="4" w:space="0" w:color="auto"/>
            </w:tcBorders>
            <w:shd w:val="clear" w:color="auto" w:fill="auto"/>
            <w:vAlign w:val="bottom"/>
          </w:tcPr>
          <w:p w14:paraId="66C09F8E"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
                <w:sz w:val="17"/>
                <w:szCs w:val="16"/>
              </w:rPr>
            </w:pPr>
          </w:p>
        </w:tc>
        <w:tc>
          <w:tcPr>
            <w:tcW w:w="549" w:type="pct"/>
            <w:tcBorders>
              <w:top w:val="single" w:sz="4" w:space="0" w:color="auto"/>
            </w:tcBorders>
            <w:shd w:val="clear" w:color="auto" w:fill="auto"/>
          </w:tcPr>
          <w:p w14:paraId="06B608C5"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
                <w:sz w:val="17"/>
                <w:szCs w:val="16"/>
              </w:rPr>
            </w:pPr>
          </w:p>
        </w:tc>
        <w:tc>
          <w:tcPr>
            <w:tcW w:w="456" w:type="pct"/>
            <w:tcBorders>
              <w:top w:val="single" w:sz="4" w:space="0" w:color="auto"/>
            </w:tcBorders>
            <w:shd w:val="clear" w:color="auto" w:fill="auto"/>
          </w:tcPr>
          <w:p w14:paraId="107B1C8D"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
                <w:sz w:val="17"/>
                <w:szCs w:val="16"/>
              </w:rPr>
            </w:pPr>
          </w:p>
        </w:tc>
        <w:tc>
          <w:tcPr>
            <w:tcW w:w="456" w:type="pct"/>
            <w:tcBorders>
              <w:top w:val="single" w:sz="4" w:space="0" w:color="auto"/>
            </w:tcBorders>
            <w:shd w:val="clear" w:color="auto" w:fill="auto"/>
          </w:tcPr>
          <w:p w14:paraId="5E02FC6D"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
                <w:sz w:val="17"/>
                <w:szCs w:val="16"/>
              </w:rPr>
            </w:pPr>
          </w:p>
        </w:tc>
        <w:tc>
          <w:tcPr>
            <w:tcW w:w="456" w:type="pct"/>
            <w:tcBorders>
              <w:top w:val="single" w:sz="4" w:space="0" w:color="auto"/>
            </w:tcBorders>
            <w:shd w:val="clear" w:color="auto" w:fill="auto"/>
          </w:tcPr>
          <w:p w14:paraId="339ACC12"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
                <w:sz w:val="17"/>
                <w:szCs w:val="16"/>
              </w:rPr>
            </w:pPr>
          </w:p>
        </w:tc>
        <w:tc>
          <w:tcPr>
            <w:tcW w:w="473" w:type="pct"/>
            <w:tcBorders>
              <w:top w:val="single" w:sz="4" w:space="0" w:color="auto"/>
            </w:tcBorders>
            <w:shd w:val="clear" w:color="auto" w:fill="auto"/>
            <w:vAlign w:val="bottom"/>
          </w:tcPr>
          <w:p w14:paraId="5493ACA6" w14:textId="77777777" w:rsidR="00097DEB" w:rsidRPr="00412DA8" w:rsidRDefault="00097DEB" w:rsidP="007638FE">
            <w:pPr>
              <w:tabs>
                <w:tab w:val="left" w:pos="288"/>
                <w:tab w:val="left" w:pos="576"/>
                <w:tab w:val="left" w:pos="864"/>
                <w:tab w:val="left" w:pos="1152"/>
              </w:tabs>
              <w:spacing w:before="81" w:after="40" w:line="210" w:lineRule="exact"/>
              <w:ind w:left="360" w:right="40"/>
              <w:jc w:val="right"/>
              <w:rPr>
                <w:rFonts w:asciiTheme="majorBidi" w:hAnsiTheme="majorBidi" w:cstheme="majorBidi"/>
                <w:b/>
                <w:color w:val="000000"/>
                <w:sz w:val="17"/>
                <w:szCs w:val="17"/>
              </w:rPr>
            </w:pPr>
          </w:p>
        </w:tc>
      </w:tr>
      <w:tr w:rsidR="00097DEB" w:rsidRPr="00667D7D" w14:paraId="5A92A774" w14:textId="77777777" w:rsidTr="00097DEB">
        <w:trPr>
          <w:trHeight w:val="80"/>
        </w:trPr>
        <w:tc>
          <w:tcPr>
            <w:tcW w:w="1182" w:type="pct"/>
            <w:tcBorders>
              <w:bottom w:val="single" w:sz="4" w:space="0" w:color="auto"/>
            </w:tcBorders>
            <w:shd w:val="clear" w:color="auto" w:fill="auto"/>
            <w:vAlign w:val="bottom"/>
          </w:tcPr>
          <w:p w14:paraId="541FF1CD" w14:textId="77777777" w:rsidR="00097DEB" w:rsidRPr="00412DA8" w:rsidRDefault="00097DEB" w:rsidP="007638FE">
            <w:pPr>
              <w:tabs>
                <w:tab w:val="left" w:pos="288"/>
                <w:tab w:val="left" w:pos="576"/>
                <w:tab w:val="left" w:pos="864"/>
                <w:tab w:val="left" w:pos="1152"/>
              </w:tabs>
              <w:spacing w:before="40" w:after="81" w:line="210" w:lineRule="exact"/>
              <w:ind w:right="40"/>
              <w:rPr>
                <w:rFonts w:eastAsia="Times New Roman"/>
                <w:bCs/>
                <w:sz w:val="17"/>
                <w:szCs w:val="17"/>
                <w:lang w:eastAsia="en-GB"/>
              </w:rPr>
            </w:pPr>
            <w:r w:rsidRPr="00412DA8">
              <w:rPr>
                <w:rFonts w:eastAsia="SimSun"/>
                <w:sz w:val="17"/>
                <w:szCs w:val="16"/>
              </w:rPr>
              <w:t>Professional and higher</w:t>
            </w:r>
          </w:p>
        </w:tc>
        <w:tc>
          <w:tcPr>
            <w:tcW w:w="476" w:type="pct"/>
            <w:tcBorders>
              <w:bottom w:val="single" w:sz="4" w:space="0" w:color="auto"/>
            </w:tcBorders>
          </w:tcPr>
          <w:p w14:paraId="688C290D"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sz w:val="17"/>
                <w:szCs w:val="16"/>
              </w:rPr>
            </w:pPr>
          </w:p>
        </w:tc>
        <w:tc>
          <w:tcPr>
            <w:tcW w:w="476" w:type="pct"/>
            <w:tcBorders>
              <w:bottom w:val="single" w:sz="4" w:space="0" w:color="auto"/>
            </w:tcBorders>
            <w:shd w:val="clear" w:color="auto" w:fill="auto"/>
            <w:vAlign w:val="bottom"/>
          </w:tcPr>
          <w:p w14:paraId="640FC0EC"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sz w:val="17"/>
                <w:szCs w:val="17"/>
                <w:lang w:eastAsia="en-GB"/>
              </w:rPr>
            </w:pPr>
            <w:r w:rsidRPr="00412DA8">
              <w:rPr>
                <w:rFonts w:eastAsia="Times New Roman"/>
                <w:sz w:val="17"/>
                <w:szCs w:val="16"/>
              </w:rPr>
              <w:t>4</w:t>
            </w:r>
          </w:p>
        </w:tc>
        <w:tc>
          <w:tcPr>
            <w:tcW w:w="476" w:type="pct"/>
            <w:tcBorders>
              <w:bottom w:val="single" w:sz="4" w:space="0" w:color="auto"/>
            </w:tcBorders>
            <w:shd w:val="clear" w:color="auto" w:fill="auto"/>
            <w:vAlign w:val="bottom"/>
          </w:tcPr>
          <w:p w14:paraId="4B68F879"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Times New Roman"/>
                <w:sz w:val="17"/>
                <w:szCs w:val="16"/>
              </w:rPr>
              <w:t>–</w:t>
            </w:r>
          </w:p>
        </w:tc>
        <w:tc>
          <w:tcPr>
            <w:tcW w:w="549" w:type="pct"/>
            <w:tcBorders>
              <w:bottom w:val="single" w:sz="4" w:space="0" w:color="auto"/>
            </w:tcBorders>
            <w:shd w:val="clear" w:color="auto" w:fill="auto"/>
            <w:vAlign w:val="bottom"/>
          </w:tcPr>
          <w:p w14:paraId="15111286"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Times New Roman"/>
                <w:sz w:val="17"/>
                <w:szCs w:val="16"/>
              </w:rPr>
              <w:t>–</w:t>
            </w:r>
          </w:p>
        </w:tc>
        <w:tc>
          <w:tcPr>
            <w:tcW w:w="456" w:type="pct"/>
            <w:tcBorders>
              <w:bottom w:val="single" w:sz="4" w:space="0" w:color="auto"/>
            </w:tcBorders>
            <w:shd w:val="clear" w:color="auto" w:fill="auto"/>
            <w:vAlign w:val="bottom"/>
          </w:tcPr>
          <w:p w14:paraId="4B006CFB"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sz w:val="17"/>
                <w:szCs w:val="17"/>
              </w:rPr>
            </w:pPr>
            <w:r w:rsidRPr="00412DA8">
              <w:rPr>
                <w:rFonts w:eastAsia="Times New Roman"/>
                <w:sz w:val="17"/>
                <w:szCs w:val="16"/>
              </w:rPr>
              <w:t>–</w:t>
            </w:r>
          </w:p>
        </w:tc>
        <w:tc>
          <w:tcPr>
            <w:tcW w:w="456" w:type="pct"/>
            <w:tcBorders>
              <w:bottom w:val="single" w:sz="4" w:space="0" w:color="auto"/>
            </w:tcBorders>
            <w:shd w:val="clear" w:color="auto" w:fill="auto"/>
            <w:vAlign w:val="bottom"/>
          </w:tcPr>
          <w:p w14:paraId="6A61ABE7"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Times New Roman"/>
                <w:sz w:val="17"/>
                <w:szCs w:val="16"/>
              </w:rPr>
              <w:t>–</w:t>
            </w:r>
          </w:p>
        </w:tc>
        <w:tc>
          <w:tcPr>
            <w:tcW w:w="456" w:type="pct"/>
            <w:tcBorders>
              <w:bottom w:val="single" w:sz="4" w:space="0" w:color="auto"/>
            </w:tcBorders>
            <w:shd w:val="clear" w:color="auto" w:fill="auto"/>
            <w:vAlign w:val="bottom"/>
          </w:tcPr>
          <w:p w14:paraId="400CAB23"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Times New Roman"/>
                <w:sz w:val="17"/>
                <w:szCs w:val="16"/>
              </w:rPr>
              <w:t>–</w:t>
            </w:r>
          </w:p>
        </w:tc>
        <w:tc>
          <w:tcPr>
            <w:tcW w:w="473" w:type="pct"/>
            <w:tcBorders>
              <w:bottom w:val="single" w:sz="4" w:space="0" w:color="auto"/>
            </w:tcBorders>
            <w:shd w:val="clear" w:color="auto" w:fill="auto"/>
            <w:vAlign w:val="bottom"/>
          </w:tcPr>
          <w:p w14:paraId="410E3EF9" w14:textId="77777777" w:rsidR="00097DEB" w:rsidRPr="00412DA8" w:rsidRDefault="00097DEB" w:rsidP="007638FE">
            <w:pPr>
              <w:tabs>
                <w:tab w:val="left" w:pos="288"/>
                <w:tab w:val="left" w:pos="576"/>
                <w:tab w:val="left" w:pos="864"/>
                <w:tab w:val="left" w:pos="1152"/>
              </w:tabs>
              <w:spacing w:before="40" w:after="81" w:line="210" w:lineRule="exact"/>
              <w:ind w:left="360" w:right="40"/>
              <w:jc w:val="right"/>
              <w:rPr>
                <w:rFonts w:eastAsia="Times New Roman"/>
                <w:bCs/>
                <w:sz w:val="17"/>
                <w:szCs w:val="17"/>
                <w:lang w:eastAsia="en-GB"/>
              </w:rPr>
            </w:pPr>
            <w:r w:rsidRPr="00412DA8">
              <w:rPr>
                <w:rFonts w:eastAsia="Times New Roman"/>
                <w:sz w:val="17"/>
                <w:szCs w:val="16"/>
              </w:rPr>
              <w:t>4</w:t>
            </w:r>
          </w:p>
        </w:tc>
      </w:tr>
      <w:tr w:rsidR="00097DEB" w:rsidRPr="00667D7D" w14:paraId="25C437BF" w14:textId="77777777" w:rsidTr="00097DEB">
        <w:trPr>
          <w:trHeight w:val="80"/>
        </w:trPr>
        <w:tc>
          <w:tcPr>
            <w:tcW w:w="1182" w:type="pct"/>
            <w:tcBorders>
              <w:top w:val="single" w:sz="4" w:space="0" w:color="auto"/>
              <w:bottom w:val="single" w:sz="12" w:space="0" w:color="auto"/>
            </w:tcBorders>
            <w:shd w:val="clear" w:color="auto" w:fill="auto"/>
            <w:vAlign w:val="bottom"/>
          </w:tcPr>
          <w:p w14:paraId="472EF48B" w14:textId="77777777" w:rsidR="00097DEB" w:rsidRPr="00412DA8" w:rsidRDefault="00097DEB" w:rsidP="007638FE">
            <w:pPr>
              <w:tabs>
                <w:tab w:val="left" w:pos="288"/>
                <w:tab w:val="left" w:pos="576"/>
                <w:tab w:val="left" w:pos="864"/>
                <w:tab w:val="left" w:pos="1152"/>
              </w:tabs>
              <w:spacing w:before="81" w:after="81" w:line="210" w:lineRule="exact"/>
              <w:ind w:right="40"/>
              <w:rPr>
                <w:rFonts w:eastAsia="Times New Roman"/>
                <w:b/>
                <w:bCs/>
                <w:sz w:val="17"/>
                <w:szCs w:val="17"/>
                <w:lang w:eastAsia="en-GB"/>
              </w:rPr>
            </w:pPr>
            <w:r w:rsidRPr="00412DA8">
              <w:rPr>
                <w:rFonts w:eastAsia="SimSun"/>
                <w:b/>
                <w:bCs/>
                <w:sz w:val="17"/>
                <w:szCs w:val="16"/>
              </w:rPr>
              <w:tab/>
              <w:t xml:space="preserve">Total </w:t>
            </w:r>
          </w:p>
        </w:tc>
        <w:tc>
          <w:tcPr>
            <w:tcW w:w="476" w:type="pct"/>
            <w:tcBorders>
              <w:top w:val="single" w:sz="4" w:space="0" w:color="auto"/>
              <w:bottom w:val="single" w:sz="12" w:space="0" w:color="auto"/>
            </w:tcBorders>
          </w:tcPr>
          <w:p w14:paraId="6F684572"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6"/>
              </w:rPr>
            </w:pPr>
          </w:p>
        </w:tc>
        <w:tc>
          <w:tcPr>
            <w:tcW w:w="476" w:type="pct"/>
            <w:tcBorders>
              <w:top w:val="single" w:sz="4" w:space="0" w:color="auto"/>
              <w:bottom w:val="single" w:sz="12" w:space="0" w:color="auto"/>
            </w:tcBorders>
            <w:shd w:val="clear" w:color="auto" w:fill="auto"/>
            <w:vAlign w:val="bottom"/>
          </w:tcPr>
          <w:p w14:paraId="0E3D1529"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sz w:val="17"/>
                <w:szCs w:val="17"/>
                <w:lang w:eastAsia="en-GB"/>
              </w:rPr>
            </w:pPr>
            <w:r w:rsidRPr="00412DA8">
              <w:rPr>
                <w:rFonts w:eastAsia="Times New Roman"/>
                <w:b/>
                <w:bCs/>
                <w:sz w:val="17"/>
                <w:szCs w:val="16"/>
              </w:rPr>
              <w:t>4</w:t>
            </w:r>
          </w:p>
        </w:tc>
        <w:tc>
          <w:tcPr>
            <w:tcW w:w="476" w:type="pct"/>
            <w:tcBorders>
              <w:top w:val="single" w:sz="4" w:space="0" w:color="auto"/>
              <w:bottom w:val="single" w:sz="12" w:space="0" w:color="auto"/>
            </w:tcBorders>
            <w:shd w:val="clear" w:color="auto" w:fill="auto"/>
            <w:vAlign w:val="bottom"/>
          </w:tcPr>
          <w:p w14:paraId="58618B5A"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Times New Roman"/>
                <w:b/>
                <w:bCs/>
                <w:sz w:val="17"/>
                <w:szCs w:val="16"/>
              </w:rPr>
              <w:t>–</w:t>
            </w:r>
          </w:p>
        </w:tc>
        <w:tc>
          <w:tcPr>
            <w:tcW w:w="549" w:type="pct"/>
            <w:tcBorders>
              <w:top w:val="single" w:sz="4" w:space="0" w:color="auto"/>
              <w:bottom w:val="single" w:sz="12" w:space="0" w:color="auto"/>
            </w:tcBorders>
            <w:shd w:val="clear" w:color="auto" w:fill="auto"/>
            <w:vAlign w:val="bottom"/>
          </w:tcPr>
          <w:p w14:paraId="312BE426"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Times New Roman"/>
                <w:b/>
                <w:bCs/>
                <w:sz w:val="17"/>
                <w:szCs w:val="16"/>
              </w:rPr>
              <w:t>–</w:t>
            </w:r>
          </w:p>
        </w:tc>
        <w:tc>
          <w:tcPr>
            <w:tcW w:w="456" w:type="pct"/>
            <w:tcBorders>
              <w:top w:val="single" w:sz="4" w:space="0" w:color="auto"/>
              <w:bottom w:val="single" w:sz="12" w:space="0" w:color="auto"/>
            </w:tcBorders>
            <w:shd w:val="clear" w:color="auto" w:fill="auto"/>
            <w:vAlign w:val="bottom"/>
          </w:tcPr>
          <w:p w14:paraId="7BDC4138"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sz w:val="17"/>
                <w:szCs w:val="17"/>
              </w:rPr>
            </w:pPr>
            <w:r w:rsidRPr="00412DA8">
              <w:rPr>
                <w:rFonts w:eastAsia="Times New Roman"/>
                <w:b/>
                <w:bCs/>
                <w:sz w:val="17"/>
                <w:szCs w:val="16"/>
              </w:rPr>
              <w:t>–</w:t>
            </w:r>
          </w:p>
        </w:tc>
        <w:tc>
          <w:tcPr>
            <w:tcW w:w="456" w:type="pct"/>
            <w:tcBorders>
              <w:top w:val="single" w:sz="4" w:space="0" w:color="auto"/>
              <w:bottom w:val="single" w:sz="12" w:space="0" w:color="auto"/>
            </w:tcBorders>
            <w:shd w:val="clear" w:color="auto" w:fill="auto"/>
            <w:vAlign w:val="bottom"/>
          </w:tcPr>
          <w:p w14:paraId="4BBF031F"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Times New Roman"/>
                <w:b/>
                <w:bCs/>
                <w:sz w:val="17"/>
                <w:szCs w:val="16"/>
              </w:rPr>
              <w:t>–</w:t>
            </w:r>
          </w:p>
        </w:tc>
        <w:tc>
          <w:tcPr>
            <w:tcW w:w="456" w:type="pct"/>
            <w:tcBorders>
              <w:top w:val="single" w:sz="4" w:space="0" w:color="auto"/>
              <w:bottom w:val="single" w:sz="12" w:space="0" w:color="auto"/>
            </w:tcBorders>
            <w:shd w:val="clear" w:color="auto" w:fill="auto"/>
            <w:vAlign w:val="bottom"/>
          </w:tcPr>
          <w:p w14:paraId="79E786D0"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Times New Roman"/>
                <w:b/>
                <w:bCs/>
                <w:sz w:val="17"/>
                <w:szCs w:val="16"/>
              </w:rPr>
              <w:t>–</w:t>
            </w:r>
          </w:p>
        </w:tc>
        <w:tc>
          <w:tcPr>
            <w:tcW w:w="473" w:type="pct"/>
            <w:tcBorders>
              <w:top w:val="single" w:sz="4" w:space="0" w:color="auto"/>
              <w:bottom w:val="single" w:sz="12" w:space="0" w:color="auto"/>
            </w:tcBorders>
            <w:shd w:val="clear" w:color="auto" w:fill="auto"/>
            <w:vAlign w:val="bottom"/>
          </w:tcPr>
          <w:p w14:paraId="422BCF80" w14:textId="77777777" w:rsidR="00097DEB" w:rsidRPr="00412DA8" w:rsidRDefault="00097DEB" w:rsidP="007638FE">
            <w:pPr>
              <w:tabs>
                <w:tab w:val="left" w:pos="288"/>
                <w:tab w:val="left" w:pos="576"/>
                <w:tab w:val="left" w:pos="864"/>
                <w:tab w:val="left" w:pos="1152"/>
              </w:tabs>
              <w:spacing w:before="81" w:after="81" w:line="210" w:lineRule="exact"/>
              <w:ind w:left="360" w:right="40"/>
              <w:jc w:val="right"/>
              <w:rPr>
                <w:rFonts w:eastAsia="Times New Roman"/>
                <w:b/>
                <w:bCs/>
                <w:sz w:val="17"/>
                <w:szCs w:val="17"/>
                <w:lang w:eastAsia="en-GB"/>
              </w:rPr>
            </w:pPr>
            <w:r w:rsidRPr="00412DA8">
              <w:rPr>
                <w:rFonts w:eastAsia="Times New Roman"/>
                <w:b/>
                <w:bCs/>
                <w:sz w:val="17"/>
                <w:szCs w:val="16"/>
              </w:rPr>
              <w:t>4</w:t>
            </w:r>
          </w:p>
        </w:tc>
      </w:tr>
    </w:tbl>
    <w:p w14:paraId="739B507B" w14:textId="77777777" w:rsidR="00097DEB" w:rsidRPr="003667B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286B846F" w14:textId="77777777" w:rsidR="00097DEB" w:rsidRPr="003667B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3FC452A4" w14:textId="77777777" w:rsidR="00097DEB" w:rsidRPr="00316FBE"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16FBE">
        <w:rPr>
          <w:b w:val="0"/>
          <w:bCs/>
          <w:lang w:val="en-GB"/>
        </w:rPr>
        <w:t>Figure 16.XXXV</w:t>
      </w:r>
    </w:p>
    <w:p w14:paraId="69A33FE2" w14:textId="77777777" w:rsidR="00097DEB" w:rsidRPr="00316FBE"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6FBE">
        <w:rPr>
          <w:lang w:val="en-GB"/>
        </w:rPr>
        <w:t>Executive direction and management: distribution of proposed resources for 2026</w:t>
      </w:r>
    </w:p>
    <w:p w14:paraId="36D6A6EE" w14:textId="77777777" w:rsidR="00097DEB" w:rsidRPr="00316FBE" w:rsidRDefault="00097DEB" w:rsidP="00097DEB">
      <w:pPr>
        <w:rPr>
          <w:sz w:val="14"/>
          <w:szCs w:val="14"/>
          <w:lang w:val="en-GB"/>
        </w:rPr>
      </w:pPr>
      <w:r w:rsidRPr="00316FBE">
        <w:rPr>
          <w:sz w:val="14"/>
          <w:szCs w:val="14"/>
          <w:lang w:val="en-GB"/>
        </w:rPr>
        <w:t>(Number of posts/thousands of United States dollars)</w:t>
      </w:r>
    </w:p>
    <w:p w14:paraId="63CECC87"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F894F9B"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21BFAAC1"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rPr>
          <w:lang w:val="en-GB"/>
        </w:rPr>
      </w:pPr>
      <w:r>
        <w:rPr>
          <w:noProof/>
        </w:rPr>
        <w:drawing>
          <wp:inline distT="0" distB="0" distL="0" distR="0" wp14:anchorId="046C596C" wp14:editId="4BAF3443">
            <wp:extent cx="6248400" cy="2524760"/>
            <wp:effectExtent l="0" t="0" r="0" b="8890"/>
            <wp:docPr id="1013516810"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16810" name="Picture 1" descr="A graph showing a diagram&#10;&#10;AI-generated content may be incorrect."/>
                    <pic:cNvPicPr>
                      <a:picLocks noChangeAspect="1"/>
                    </pic:cNvPicPr>
                  </pic:nvPicPr>
                  <pic:blipFill>
                    <a:blip r:embed="rId270">
                      <a:extLst>
                        <a:ext uri="{28A0092B-C50C-407E-A947-70E740481C1C}">
                          <a14:useLocalDpi xmlns:a14="http://schemas.microsoft.com/office/drawing/2010/main" val="0"/>
                        </a:ext>
                      </a:extLst>
                    </a:blip>
                    <a:stretch>
                      <a:fillRect/>
                    </a:stretch>
                  </pic:blipFill>
                  <pic:spPr>
                    <a:xfrm>
                      <a:off x="0" y="0"/>
                      <a:ext cx="6248400" cy="2524760"/>
                    </a:xfrm>
                    <a:prstGeom prst="rect">
                      <a:avLst/>
                    </a:prstGeom>
                  </pic:spPr>
                </pic:pic>
              </a:graphicData>
            </a:graphic>
          </wp:inline>
        </w:drawing>
      </w:r>
    </w:p>
    <w:p w14:paraId="51065F7E"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7C8A3325"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5CD9127E"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EA755F3" w14:textId="77777777" w:rsidR="00097DEB" w:rsidRPr="00316FBE" w:rsidRDefault="00097DEB" w:rsidP="00097DEB">
      <w:pPr>
        <w:pStyle w:val="H1"/>
        <w:ind w:right="1260"/>
        <w:rPr>
          <w:lang w:val="en-GB"/>
        </w:rPr>
      </w:pPr>
      <w:r w:rsidRPr="00316FBE">
        <w:rPr>
          <w:lang w:val="en-GB"/>
        </w:rPr>
        <w:tab/>
      </w:r>
      <w:r w:rsidRPr="00316FBE">
        <w:rPr>
          <w:lang w:val="en-GB"/>
        </w:rPr>
        <w:tab/>
        <w:t>Programme of work</w:t>
      </w:r>
    </w:p>
    <w:p w14:paraId="44990D84"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3EA84A4F"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59378BDE" w14:textId="77777777" w:rsidR="00097DEB" w:rsidRPr="00316FBE" w:rsidRDefault="00097DEB" w:rsidP="00097DEB">
      <w:pPr>
        <w:pStyle w:val="H1"/>
        <w:ind w:right="1260"/>
        <w:rPr>
          <w:lang w:val="en-GB"/>
        </w:rPr>
      </w:pPr>
      <w:r w:rsidRPr="00316FBE">
        <w:rPr>
          <w:lang w:val="en-GB"/>
        </w:rPr>
        <w:tab/>
      </w:r>
      <w:r w:rsidRPr="00316FBE">
        <w:rPr>
          <w:lang w:val="en-GB"/>
        </w:rPr>
        <w:tab/>
        <w:t>Subprogramme 1</w:t>
      </w:r>
    </w:p>
    <w:p w14:paraId="42FDB551" w14:textId="77777777" w:rsidR="00097DEB" w:rsidRPr="00316FBE" w:rsidRDefault="00097DEB" w:rsidP="00097DEB">
      <w:pPr>
        <w:pStyle w:val="H1"/>
        <w:ind w:right="1260"/>
        <w:rPr>
          <w:lang w:val="en-GB"/>
        </w:rPr>
      </w:pPr>
      <w:r w:rsidRPr="00316FBE">
        <w:rPr>
          <w:lang w:val="en-GB"/>
        </w:rPr>
        <w:tab/>
      </w:r>
      <w:r w:rsidRPr="00316FBE">
        <w:rPr>
          <w:lang w:val="en-GB"/>
        </w:rPr>
        <w:tab/>
        <w:t>Countering transnational organized crime</w:t>
      </w:r>
    </w:p>
    <w:p w14:paraId="1A21ACF6"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18F50640"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AFD9786" w14:textId="77777777" w:rsidR="00097DEB" w:rsidRPr="00316FB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16FBE">
        <w:rPr>
          <w:lang w:val="en-GB"/>
        </w:rPr>
        <w:tab/>
        <w:t>16.163</w:t>
      </w:r>
      <w:r w:rsidRPr="00316FBE">
        <w:rPr>
          <w:lang w:val="en-GB"/>
        </w:rPr>
        <w:tab/>
        <w:t xml:space="preserve">The proposed regular budget resources for 2026 amount to $7,026,200 and reflect a net increase of $1,379,000 compared with the approved budget for 2025. The proposed </w:t>
      </w:r>
      <w:r>
        <w:rPr>
          <w:lang w:val="en-GB"/>
        </w:rPr>
        <w:t>increase</w:t>
      </w:r>
      <w:r w:rsidRPr="00316FBE">
        <w:rPr>
          <w:lang w:val="en-GB"/>
        </w:rPr>
        <w:t xml:space="preserve"> is explained in paragraphs 16.150 to 16.152. Additional details on the distribution of the proposed resources for 2026 are reflected in table 16.30 and figure 16.XXXVI.</w:t>
      </w:r>
    </w:p>
    <w:p w14:paraId="58CBA9F9" w14:textId="77777777" w:rsidR="00097DEB" w:rsidRPr="00316FBE"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16FBE">
        <w:rPr>
          <w:b w:val="0"/>
          <w:bCs/>
          <w:lang w:val="en-GB"/>
        </w:rPr>
        <w:t>Table 16.30</w:t>
      </w:r>
    </w:p>
    <w:p w14:paraId="1844AA93" w14:textId="77777777" w:rsidR="00097DEB" w:rsidRPr="00316FBE"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6FBE">
        <w:rPr>
          <w:lang w:val="en-GB"/>
        </w:rPr>
        <w:t xml:space="preserve">Subprogramme 1: evolution of financial and post resources </w:t>
      </w:r>
    </w:p>
    <w:p w14:paraId="1D507936" w14:textId="77777777" w:rsidR="00097DEB" w:rsidRPr="00316FBE" w:rsidRDefault="00097DEB" w:rsidP="00097DEB">
      <w:pPr>
        <w:keepNext/>
        <w:rPr>
          <w:sz w:val="14"/>
          <w:szCs w:val="14"/>
          <w:lang w:val="en-GB"/>
        </w:rPr>
      </w:pPr>
      <w:r w:rsidRPr="00316FBE">
        <w:rPr>
          <w:sz w:val="14"/>
          <w:szCs w:val="14"/>
          <w:lang w:val="en-GB"/>
        </w:rPr>
        <w:t>(Thousands of United States dollars/number of posts)</w:t>
      </w:r>
    </w:p>
    <w:p w14:paraId="3346BBC0" w14:textId="77777777" w:rsidR="00097DEB" w:rsidRPr="00316FBE"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3B9D71E4" w14:textId="77777777" w:rsidR="00097DEB" w:rsidRPr="00316FBE"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tbl>
      <w:tblPr>
        <w:tblW w:w="9850" w:type="dxa"/>
        <w:tblLayout w:type="fixed"/>
        <w:tblCellMar>
          <w:left w:w="0" w:type="dxa"/>
          <w:right w:w="0" w:type="dxa"/>
        </w:tblCellMar>
        <w:tblLook w:val="04A0" w:firstRow="1" w:lastRow="0" w:firstColumn="1" w:lastColumn="0" w:noHBand="0" w:noVBand="1"/>
      </w:tblPr>
      <w:tblGrid>
        <w:gridCol w:w="2320"/>
        <w:gridCol w:w="940"/>
        <w:gridCol w:w="942"/>
        <w:gridCol w:w="944"/>
        <w:gridCol w:w="1066"/>
        <w:gridCol w:w="900"/>
        <w:gridCol w:w="900"/>
        <w:gridCol w:w="904"/>
        <w:gridCol w:w="934"/>
      </w:tblGrid>
      <w:tr w:rsidR="00097DEB" w:rsidRPr="00667D7D" w14:paraId="467829D6" w14:textId="77777777" w:rsidTr="00097DEB">
        <w:trPr>
          <w:tblHeader/>
        </w:trPr>
        <w:tc>
          <w:tcPr>
            <w:tcW w:w="1178" w:type="pct"/>
            <w:tcBorders>
              <w:top w:val="single" w:sz="4" w:space="0" w:color="auto"/>
            </w:tcBorders>
            <w:shd w:val="clear" w:color="auto" w:fill="auto"/>
            <w:vAlign w:val="bottom"/>
          </w:tcPr>
          <w:p w14:paraId="22271A10" w14:textId="77777777" w:rsidR="00097DEB" w:rsidRPr="00412DA8" w:rsidRDefault="00097DEB" w:rsidP="007638FE">
            <w:pPr>
              <w:spacing w:before="81" w:after="81" w:line="160" w:lineRule="exact"/>
              <w:ind w:left="475" w:right="40" w:hanging="475"/>
              <w:rPr>
                <w:rFonts w:eastAsia="Calibri"/>
                <w:i/>
                <w:sz w:val="14"/>
              </w:rPr>
            </w:pPr>
          </w:p>
        </w:tc>
        <w:tc>
          <w:tcPr>
            <w:tcW w:w="477" w:type="pct"/>
            <w:tcBorders>
              <w:top w:val="single" w:sz="4" w:space="0" w:color="auto"/>
            </w:tcBorders>
          </w:tcPr>
          <w:p w14:paraId="511F904F" w14:textId="77777777" w:rsidR="00097DEB" w:rsidRPr="00412DA8" w:rsidRDefault="00097DEB" w:rsidP="007638F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80" w:right="40"/>
              <w:jc w:val="right"/>
              <w:rPr>
                <w:rFonts w:eastAsia="Calibri"/>
                <w:i/>
                <w:sz w:val="14"/>
              </w:rPr>
            </w:pPr>
          </w:p>
        </w:tc>
        <w:tc>
          <w:tcPr>
            <w:tcW w:w="478" w:type="pct"/>
            <w:tcBorders>
              <w:top w:val="single" w:sz="4" w:space="0" w:color="auto"/>
            </w:tcBorders>
            <w:shd w:val="clear" w:color="auto" w:fill="auto"/>
            <w:vAlign w:val="bottom"/>
          </w:tcPr>
          <w:p w14:paraId="42EFFEE4" w14:textId="77777777" w:rsidR="00097DEB" w:rsidRPr="00412DA8" w:rsidRDefault="00097DEB" w:rsidP="007638F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rFonts w:eastAsia="Calibri"/>
                <w:i/>
                <w:sz w:val="14"/>
              </w:rPr>
            </w:pPr>
          </w:p>
        </w:tc>
        <w:tc>
          <w:tcPr>
            <w:tcW w:w="2393" w:type="pct"/>
            <w:gridSpan w:val="5"/>
            <w:tcBorders>
              <w:top w:val="single" w:sz="4" w:space="0" w:color="auto"/>
              <w:bottom w:val="single" w:sz="4" w:space="0" w:color="auto"/>
            </w:tcBorders>
            <w:shd w:val="clear" w:color="auto" w:fill="auto"/>
            <w:vAlign w:val="bottom"/>
          </w:tcPr>
          <w:p w14:paraId="0C1242A7" w14:textId="77777777" w:rsidR="00097DEB" w:rsidRPr="00412DA8" w:rsidRDefault="00097DEB" w:rsidP="007638FE">
            <w:pPr>
              <w:spacing w:before="81" w:after="81" w:line="160" w:lineRule="exact"/>
              <w:jc w:val="center"/>
              <w:rPr>
                <w:rFonts w:eastAsia="Calibri"/>
                <w:i/>
                <w:sz w:val="14"/>
              </w:rPr>
            </w:pPr>
            <w:r w:rsidRPr="00412DA8">
              <w:rPr>
                <w:rFonts w:eastAsia="Calibri"/>
                <w:i/>
                <w:sz w:val="14"/>
              </w:rPr>
              <w:t>Changes</w:t>
            </w:r>
          </w:p>
        </w:tc>
        <w:tc>
          <w:tcPr>
            <w:tcW w:w="475" w:type="pct"/>
            <w:tcBorders>
              <w:top w:val="single" w:sz="4" w:space="0" w:color="auto"/>
            </w:tcBorders>
            <w:shd w:val="clear" w:color="auto" w:fill="auto"/>
            <w:vAlign w:val="bottom"/>
          </w:tcPr>
          <w:p w14:paraId="3393C1A2" w14:textId="77777777" w:rsidR="00097DEB" w:rsidRPr="00412DA8" w:rsidRDefault="00097DEB" w:rsidP="007638F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rFonts w:eastAsia="Calibri"/>
                <w:i/>
                <w:sz w:val="14"/>
              </w:rPr>
            </w:pPr>
          </w:p>
        </w:tc>
      </w:tr>
      <w:tr w:rsidR="00097DEB" w:rsidRPr="00667D7D" w14:paraId="68BAE2B2" w14:textId="77777777" w:rsidTr="00097DEB">
        <w:trPr>
          <w:tblHeader/>
        </w:trPr>
        <w:tc>
          <w:tcPr>
            <w:tcW w:w="1178" w:type="pct"/>
            <w:tcBorders>
              <w:bottom w:val="single" w:sz="12" w:space="0" w:color="auto"/>
            </w:tcBorders>
            <w:shd w:val="clear" w:color="auto" w:fill="auto"/>
            <w:vAlign w:val="bottom"/>
          </w:tcPr>
          <w:p w14:paraId="0AE9C33F" w14:textId="77777777" w:rsidR="00097DEB" w:rsidRPr="00412DA8" w:rsidRDefault="00097DEB" w:rsidP="007638FE">
            <w:pPr>
              <w:spacing w:before="81" w:after="81" w:line="160" w:lineRule="exact"/>
              <w:ind w:left="475" w:right="40" w:hanging="475"/>
              <w:rPr>
                <w:rFonts w:eastAsia="Calibri"/>
                <w:i/>
                <w:sz w:val="14"/>
              </w:rPr>
            </w:pPr>
          </w:p>
        </w:tc>
        <w:tc>
          <w:tcPr>
            <w:tcW w:w="477" w:type="pct"/>
            <w:tcBorders>
              <w:bottom w:val="single" w:sz="12" w:space="0" w:color="auto"/>
            </w:tcBorders>
            <w:vAlign w:val="bottom"/>
          </w:tcPr>
          <w:p w14:paraId="44F40CD2" w14:textId="77777777" w:rsidR="00097DEB" w:rsidRPr="00412DA8" w:rsidRDefault="00097DEB" w:rsidP="007638FE">
            <w:pPr>
              <w:spacing w:before="81" w:after="81" w:line="160" w:lineRule="exact"/>
              <w:ind w:left="80" w:right="40"/>
              <w:jc w:val="right"/>
              <w:rPr>
                <w:rFonts w:eastAsia="Calibri"/>
                <w:i/>
                <w:sz w:val="14"/>
              </w:rPr>
            </w:pPr>
            <w:r w:rsidRPr="00412DA8">
              <w:rPr>
                <w:rFonts w:eastAsia="Calibri"/>
                <w:i/>
                <w:sz w:val="14"/>
              </w:rPr>
              <w:t>2024 expenditure</w:t>
            </w:r>
          </w:p>
        </w:tc>
        <w:tc>
          <w:tcPr>
            <w:tcW w:w="478" w:type="pct"/>
            <w:tcBorders>
              <w:bottom w:val="single" w:sz="12" w:space="0" w:color="auto"/>
            </w:tcBorders>
            <w:shd w:val="clear" w:color="auto" w:fill="auto"/>
            <w:vAlign w:val="bottom"/>
          </w:tcPr>
          <w:p w14:paraId="619CB253" w14:textId="77777777" w:rsidR="00097DEB" w:rsidRPr="00412DA8" w:rsidRDefault="00097DEB" w:rsidP="007638FE">
            <w:pPr>
              <w:spacing w:before="81" w:after="81" w:line="160" w:lineRule="exact"/>
              <w:ind w:left="80" w:right="40"/>
              <w:jc w:val="right"/>
              <w:rPr>
                <w:rFonts w:eastAsia="Calibri"/>
                <w:i/>
                <w:sz w:val="14"/>
              </w:rPr>
            </w:pPr>
            <w:r w:rsidRPr="00412DA8">
              <w:rPr>
                <w:rFonts w:eastAsia="Calibri"/>
                <w:i/>
                <w:sz w:val="14"/>
              </w:rPr>
              <w:t>2025 approved</w:t>
            </w:r>
          </w:p>
        </w:tc>
        <w:tc>
          <w:tcPr>
            <w:tcW w:w="479" w:type="pct"/>
            <w:tcBorders>
              <w:top w:val="single" w:sz="4" w:space="0" w:color="auto"/>
              <w:bottom w:val="single" w:sz="12" w:space="0" w:color="auto"/>
            </w:tcBorders>
            <w:shd w:val="clear" w:color="auto" w:fill="auto"/>
            <w:vAlign w:val="bottom"/>
          </w:tcPr>
          <w:p w14:paraId="5371F26B" w14:textId="77777777" w:rsidR="00097DEB" w:rsidRPr="00412DA8" w:rsidRDefault="00097DEB" w:rsidP="007638FE">
            <w:pPr>
              <w:spacing w:before="81" w:after="81" w:line="160" w:lineRule="exact"/>
              <w:ind w:left="80" w:right="40"/>
              <w:jc w:val="right"/>
              <w:rPr>
                <w:rFonts w:eastAsia="Calibri"/>
                <w:i/>
                <w:sz w:val="14"/>
              </w:rPr>
            </w:pPr>
            <w:r w:rsidRPr="00412DA8">
              <w:rPr>
                <w:rFonts w:eastAsia="Calibri"/>
                <w:i/>
                <w:sz w:val="14"/>
              </w:rPr>
              <w:t>Technical adjustments</w:t>
            </w:r>
          </w:p>
        </w:tc>
        <w:tc>
          <w:tcPr>
            <w:tcW w:w="541" w:type="pct"/>
            <w:tcBorders>
              <w:top w:val="single" w:sz="4" w:space="0" w:color="auto"/>
              <w:bottom w:val="single" w:sz="12" w:space="0" w:color="auto"/>
            </w:tcBorders>
            <w:shd w:val="clear" w:color="auto" w:fill="auto"/>
            <w:vAlign w:val="bottom"/>
          </w:tcPr>
          <w:p w14:paraId="556DCBA9" w14:textId="37085728" w:rsidR="00097DEB" w:rsidRPr="00412DA8" w:rsidRDefault="00097DEB" w:rsidP="007638FE">
            <w:pPr>
              <w:spacing w:before="81" w:after="81" w:line="160" w:lineRule="exact"/>
              <w:ind w:left="80" w:right="40"/>
              <w:jc w:val="right"/>
              <w:rPr>
                <w:rFonts w:eastAsia="Calibri"/>
                <w:i/>
                <w:sz w:val="14"/>
              </w:rPr>
            </w:pPr>
            <w:r w:rsidRPr="00412DA8">
              <w:rPr>
                <w:rFonts w:eastAsia="Calibri"/>
                <w:i/>
                <w:sz w:val="14"/>
              </w:rPr>
              <w:t>New/expanded mandates</w:t>
            </w:r>
          </w:p>
        </w:tc>
        <w:tc>
          <w:tcPr>
            <w:tcW w:w="457" w:type="pct"/>
            <w:tcBorders>
              <w:top w:val="single" w:sz="4" w:space="0" w:color="auto"/>
              <w:bottom w:val="single" w:sz="12" w:space="0" w:color="auto"/>
            </w:tcBorders>
            <w:shd w:val="clear" w:color="auto" w:fill="auto"/>
            <w:vAlign w:val="bottom"/>
          </w:tcPr>
          <w:p w14:paraId="702AF599" w14:textId="77777777" w:rsidR="00097DEB" w:rsidRPr="00412DA8" w:rsidRDefault="00097DEB" w:rsidP="007638FE">
            <w:pPr>
              <w:spacing w:before="81" w:after="81" w:line="160" w:lineRule="exact"/>
              <w:ind w:left="80" w:right="40"/>
              <w:jc w:val="right"/>
              <w:rPr>
                <w:rFonts w:eastAsia="Calibri"/>
                <w:i/>
                <w:sz w:val="14"/>
              </w:rPr>
            </w:pPr>
            <w:r w:rsidRPr="00412DA8">
              <w:rPr>
                <w:rFonts w:eastAsia="Calibri"/>
                <w:i/>
                <w:sz w:val="14"/>
              </w:rPr>
              <w:t xml:space="preserve">Other </w:t>
            </w:r>
          </w:p>
        </w:tc>
        <w:tc>
          <w:tcPr>
            <w:tcW w:w="457" w:type="pct"/>
            <w:tcBorders>
              <w:top w:val="single" w:sz="4" w:space="0" w:color="auto"/>
              <w:bottom w:val="single" w:sz="12" w:space="0" w:color="auto"/>
            </w:tcBorders>
            <w:shd w:val="clear" w:color="auto" w:fill="auto"/>
            <w:vAlign w:val="bottom"/>
          </w:tcPr>
          <w:p w14:paraId="3B1CDB4E" w14:textId="77777777" w:rsidR="00097DEB" w:rsidRPr="00412DA8" w:rsidRDefault="00097DEB" w:rsidP="007638FE">
            <w:pPr>
              <w:spacing w:before="81" w:after="81" w:line="160" w:lineRule="exact"/>
              <w:ind w:left="80" w:right="40"/>
              <w:jc w:val="right"/>
              <w:rPr>
                <w:rFonts w:eastAsia="Calibri"/>
                <w:i/>
                <w:sz w:val="14"/>
              </w:rPr>
            </w:pPr>
            <w:r w:rsidRPr="00412DA8">
              <w:rPr>
                <w:rFonts w:eastAsia="Calibri"/>
                <w:i/>
                <w:sz w:val="14"/>
              </w:rPr>
              <w:t>Total</w:t>
            </w:r>
          </w:p>
        </w:tc>
        <w:tc>
          <w:tcPr>
            <w:tcW w:w="458" w:type="pct"/>
            <w:tcBorders>
              <w:top w:val="single" w:sz="4" w:space="0" w:color="auto"/>
              <w:bottom w:val="single" w:sz="12" w:space="0" w:color="auto"/>
            </w:tcBorders>
            <w:shd w:val="clear" w:color="auto" w:fill="auto"/>
            <w:vAlign w:val="bottom"/>
          </w:tcPr>
          <w:p w14:paraId="5D160864" w14:textId="77777777" w:rsidR="00097DEB" w:rsidRPr="00412DA8" w:rsidRDefault="00097DEB" w:rsidP="007638FE">
            <w:pPr>
              <w:spacing w:before="81" w:after="81" w:line="160" w:lineRule="exact"/>
              <w:ind w:left="80" w:right="40"/>
              <w:jc w:val="right"/>
              <w:rPr>
                <w:rFonts w:eastAsia="Calibri"/>
                <w:i/>
                <w:sz w:val="14"/>
              </w:rPr>
            </w:pPr>
            <w:r w:rsidRPr="00412DA8">
              <w:rPr>
                <w:rFonts w:eastAsia="Calibri"/>
                <w:i/>
                <w:sz w:val="14"/>
              </w:rPr>
              <w:t xml:space="preserve">Percentage </w:t>
            </w:r>
          </w:p>
        </w:tc>
        <w:tc>
          <w:tcPr>
            <w:tcW w:w="475" w:type="pct"/>
            <w:tcBorders>
              <w:bottom w:val="single" w:sz="12" w:space="0" w:color="auto"/>
            </w:tcBorders>
            <w:shd w:val="clear" w:color="auto" w:fill="auto"/>
            <w:vAlign w:val="bottom"/>
          </w:tcPr>
          <w:p w14:paraId="314CC1FD" w14:textId="77777777" w:rsidR="00097DEB" w:rsidRPr="00412DA8" w:rsidRDefault="00097DEB" w:rsidP="007638FE">
            <w:pPr>
              <w:spacing w:before="81" w:after="81" w:line="160" w:lineRule="exact"/>
              <w:ind w:left="144" w:right="40"/>
              <w:jc w:val="right"/>
              <w:rPr>
                <w:rFonts w:eastAsia="Calibri"/>
                <w:i/>
                <w:sz w:val="14"/>
              </w:rPr>
            </w:pPr>
            <w:r w:rsidRPr="00412DA8">
              <w:rPr>
                <w:rFonts w:eastAsia="Calibri"/>
                <w:i/>
                <w:sz w:val="14"/>
              </w:rPr>
              <w:t>2026 estimate</w:t>
            </w:r>
          </w:p>
        </w:tc>
      </w:tr>
      <w:tr w:rsidR="00097DEB" w:rsidRPr="00667D7D" w14:paraId="35E1FA70" w14:textId="77777777" w:rsidTr="00097DEB">
        <w:trPr>
          <w:trHeight w:hRule="exact" w:val="115"/>
          <w:tblHeader/>
        </w:trPr>
        <w:tc>
          <w:tcPr>
            <w:tcW w:w="1178" w:type="pct"/>
            <w:tcBorders>
              <w:top w:val="single" w:sz="12" w:space="0" w:color="auto"/>
            </w:tcBorders>
            <w:shd w:val="clear" w:color="auto" w:fill="auto"/>
            <w:vAlign w:val="bottom"/>
          </w:tcPr>
          <w:p w14:paraId="6497B40F" w14:textId="77777777" w:rsidR="00097DEB" w:rsidRPr="00412DA8" w:rsidRDefault="00097DEB" w:rsidP="007638FE">
            <w:pPr>
              <w:spacing w:before="40" w:after="40" w:line="210" w:lineRule="exact"/>
              <w:ind w:left="475" w:right="40" w:hanging="475"/>
              <w:rPr>
                <w:rFonts w:eastAsia="Calibri"/>
                <w:sz w:val="17"/>
              </w:rPr>
            </w:pPr>
          </w:p>
        </w:tc>
        <w:tc>
          <w:tcPr>
            <w:tcW w:w="477" w:type="pct"/>
            <w:tcBorders>
              <w:top w:val="single" w:sz="12" w:space="0" w:color="auto"/>
            </w:tcBorders>
          </w:tcPr>
          <w:p w14:paraId="2AE384C8" w14:textId="77777777" w:rsidR="00097DEB" w:rsidRPr="00412DA8" w:rsidRDefault="00097DEB" w:rsidP="007638FE">
            <w:pPr>
              <w:spacing w:before="40" w:after="40" w:line="210" w:lineRule="exact"/>
              <w:ind w:left="80" w:right="40"/>
              <w:jc w:val="right"/>
              <w:rPr>
                <w:rFonts w:eastAsia="Calibri"/>
                <w:sz w:val="17"/>
              </w:rPr>
            </w:pPr>
          </w:p>
        </w:tc>
        <w:tc>
          <w:tcPr>
            <w:tcW w:w="478" w:type="pct"/>
            <w:tcBorders>
              <w:top w:val="single" w:sz="12" w:space="0" w:color="auto"/>
            </w:tcBorders>
            <w:shd w:val="clear" w:color="auto" w:fill="auto"/>
            <w:vAlign w:val="bottom"/>
          </w:tcPr>
          <w:p w14:paraId="7569C49E" w14:textId="77777777" w:rsidR="00097DEB" w:rsidRPr="00412DA8" w:rsidRDefault="00097DEB" w:rsidP="007638FE">
            <w:pPr>
              <w:spacing w:before="40" w:after="40" w:line="210" w:lineRule="exact"/>
              <w:ind w:left="80" w:right="40"/>
              <w:jc w:val="right"/>
              <w:rPr>
                <w:rFonts w:eastAsia="Calibri"/>
                <w:sz w:val="17"/>
              </w:rPr>
            </w:pPr>
          </w:p>
        </w:tc>
        <w:tc>
          <w:tcPr>
            <w:tcW w:w="479" w:type="pct"/>
            <w:tcBorders>
              <w:top w:val="single" w:sz="12" w:space="0" w:color="auto"/>
            </w:tcBorders>
            <w:shd w:val="clear" w:color="auto" w:fill="auto"/>
            <w:vAlign w:val="bottom"/>
          </w:tcPr>
          <w:p w14:paraId="75A8EB0A" w14:textId="77777777" w:rsidR="00097DEB" w:rsidRPr="00412DA8" w:rsidRDefault="00097DEB" w:rsidP="007638FE">
            <w:pPr>
              <w:spacing w:before="40" w:after="40" w:line="210" w:lineRule="exact"/>
              <w:ind w:left="80" w:right="40"/>
              <w:jc w:val="right"/>
              <w:rPr>
                <w:rFonts w:eastAsia="Calibri"/>
                <w:sz w:val="17"/>
              </w:rPr>
            </w:pPr>
          </w:p>
        </w:tc>
        <w:tc>
          <w:tcPr>
            <w:tcW w:w="541" w:type="pct"/>
            <w:tcBorders>
              <w:top w:val="single" w:sz="12" w:space="0" w:color="auto"/>
            </w:tcBorders>
            <w:shd w:val="clear" w:color="auto" w:fill="auto"/>
            <w:vAlign w:val="bottom"/>
          </w:tcPr>
          <w:p w14:paraId="6C4DD265" w14:textId="77777777" w:rsidR="00097DEB" w:rsidRPr="00412DA8" w:rsidRDefault="00097DEB" w:rsidP="007638FE">
            <w:pPr>
              <w:spacing w:before="40" w:after="40" w:line="210" w:lineRule="exact"/>
              <w:ind w:left="80" w:right="40"/>
              <w:jc w:val="right"/>
              <w:rPr>
                <w:rFonts w:eastAsia="Calibri"/>
                <w:sz w:val="17"/>
              </w:rPr>
            </w:pPr>
          </w:p>
        </w:tc>
        <w:tc>
          <w:tcPr>
            <w:tcW w:w="457" w:type="pct"/>
            <w:tcBorders>
              <w:top w:val="single" w:sz="12" w:space="0" w:color="auto"/>
            </w:tcBorders>
            <w:shd w:val="clear" w:color="auto" w:fill="auto"/>
            <w:vAlign w:val="bottom"/>
          </w:tcPr>
          <w:p w14:paraId="008D5EF6" w14:textId="77777777" w:rsidR="00097DEB" w:rsidRPr="00412DA8" w:rsidRDefault="00097DEB" w:rsidP="007638FE">
            <w:pPr>
              <w:spacing w:before="40" w:after="40" w:line="210" w:lineRule="exact"/>
              <w:ind w:left="80" w:right="40"/>
              <w:jc w:val="right"/>
              <w:rPr>
                <w:rFonts w:eastAsia="Calibri"/>
                <w:sz w:val="17"/>
              </w:rPr>
            </w:pPr>
          </w:p>
        </w:tc>
        <w:tc>
          <w:tcPr>
            <w:tcW w:w="457" w:type="pct"/>
            <w:tcBorders>
              <w:top w:val="single" w:sz="12" w:space="0" w:color="auto"/>
            </w:tcBorders>
            <w:shd w:val="clear" w:color="auto" w:fill="auto"/>
            <w:vAlign w:val="bottom"/>
          </w:tcPr>
          <w:p w14:paraId="4A80B6FE" w14:textId="77777777" w:rsidR="00097DEB" w:rsidRPr="00412DA8" w:rsidRDefault="00097DEB" w:rsidP="007638FE">
            <w:pPr>
              <w:spacing w:before="40" w:after="40" w:line="210" w:lineRule="exact"/>
              <w:ind w:left="80" w:right="40"/>
              <w:jc w:val="right"/>
              <w:rPr>
                <w:rFonts w:eastAsia="Calibri"/>
                <w:sz w:val="17"/>
              </w:rPr>
            </w:pPr>
          </w:p>
        </w:tc>
        <w:tc>
          <w:tcPr>
            <w:tcW w:w="458" w:type="pct"/>
            <w:tcBorders>
              <w:top w:val="single" w:sz="12" w:space="0" w:color="auto"/>
            </w:tcBorders>
            <w:shd w:val="clear" w:color="auto" w:fill="auto"/>
            <w:vAlign w:val="bottom"/>
          </w:tcPr>
          <w:p w14:paraId="46F90DE2" w14:textId="77777777" w:rsidR="00097DEB" w:rsidRPr="00412DA8" w:rsidRDefault="00097DEB" w:rsidP="007638FE">
            <w:pPr>
              <w:spacing w:before="40" w:after="40" w:line="210" w:lineRule="exact"/>
              <w:ind w:left="80" w:right="40"/>
              <w:jc w:val="right"/>
              <w:rPr>
                <w:rFonts w:eastAsia="Calibri"/>
                <w:sz w:val="17"/>
              </w:rPr>
            </w:pPr>
          </w:p>
        </w:tc>
        <w:tc>
          <w:tcPr>
            <w:tcW w:w="475" w:type="pct"/>
            <w:tcBorders>
              <w:top w:val="single" w:sz="12" w:space="0" w:color="auto"/>
            </w:tcBorders>
            <w:shd w:val="clear" w:color="auto" w:fill="auto"/>
            <w:vAlign w:val="bottom"/>
          </w:tcPr>
          <w:p w14:paraId="5B9673B6" w14:textId="77777777" w:rsidR="00097DEB" w:rsidRPr="00412DA8" w:rsidRDefault="00097DEB" w:rsidP="007638FE">
            <w:pPr>
              <w:spacing w:before="40" w:after="40" w:line="210" w:lineRule="exact"/>
              <w:ind w:right="40"/>
              <w:jc w:val="right"/>
              <w:rPr>
                <w:rFonts w:eastAsia="Calibri"/>
                <w:sz w:val="17"/>
              </w:rPr>
            </w:pPr>
          </w:p>
        </w:tc>
      </w:tr>
      <w:tr w:rsidR="00097DEB" w:rsidRPr="00667D7D" w14:paraId="6F295A82" w14:textId="77777777" w:rsidTr="00097DEB">
        <w:tc>
          <w:tcPr>
            <w:tcW w:w="2611" w:type="pct"/>
            <w:gridSpan w:val="4"/>
            <w:shd w:val="clear" w:color="auto" w:fill="auto"/>
            <w:vAlign w:val="bottom"/>
          </w:tcPr>
          <w:p w14:paraId="3951750D" w14:textId="77777777" w:rsidR="00097DEB" w:rsidRPr="00412DA8" w:rsidRDefault="00097DEB" w:rsidP="007638FE">
            <w:pPr>
              <w:tabs>
                <w:tab w:val="left" w:pos="288"/>
                <w:tab w:val="left" w:pos="576"/>
                <w:tab w:val="left" w:pos="864"/>
                <w:tab w:val="left" w:pos="1152"/>
              </w:tabs>
              <w:spacing w:before="40" w:after="40" w:line="210" w:lineRule="exact"/>
              <w:ind w:right="43"/>
              <w:rPr>
                <w:rFonts w:eastAsia="Calibri"/>
                <w:sz w:val="17"/>
              </w:rPr>
            </w:pPr>
            <w:r w:rsidRPr="00412DA8">
              <w:rPr>
                <w:rFonts w:eastAsia="Calibri"/>
                <w:b/>
                <w:sz w:val="17"/>
              </w:rPr>
              <w:t>Financial resources by main category of expenditure</w:t>
            </w:r>
          </w:p>
        </w:tc>
        <w:tc>
          <w:tcPr>
            <w:tcW w:w="541" w:type="pct"/>
            <w:shd w:val="clear" w:color="auto" w:fill="auto"/>
          </w:tcPr>
          <w:p w14:paraId="05044FD0"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eastAsia="Calibri"/>
                <w:sz w:val="17"/>
              </w:rPr>
            </w:pPr>
          </w:p>
        </w:tc>
        <w:tc>
          <w:tcPr>
            <w:tcW w:w="457" w:type="pct"/>
            <w:shd w:val="clear" w:color="auto" w:fill="auto"/>
          </w:tcPr>
          <w:p w14:paraId="11769B1C"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eastAsia="Calibri"/>
                <w:sz w:val="17"/>
              </w:rPr>
            </w:pPr>
          </w:p>
        </w:tc>
        <w:tc>
          <w:tcPr>
            <w:tcW w:w="457" w:type="pct"/>
            <w:shd w:val="clear" w:color="auto" w:fill="auto"/>
          </w:tcPr>
          <w:p w14:paraId="0E292BA9"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eastAsia="Calibri"/>
                <w:sz w:val="17"/>
              </w:rPr>
            </w:pPr>
          </w:p>
        </w:tc>
        <w:tc>
          <w:tcPr>
            <w:tcW w:w="458" w:type="pct"/>
            <w:shd w:val="clear" w:color="auto" w:fill="auto"/>
          </w:tcPr>
          <w:p w14:paraId="5C7CA57F"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eastAsia="Calibri"/>
                <w:sz w:val="17"/>
              </w:rPr>
            </w:pPr>
          </w:p>
        </w:tc>
        <w:tc>
          <w:tcPr>
            <w:tcW w:w="475" w:type="pct"/>
            <w:shd w:val="clear" w:color="auto" w:fill="auto"/>
            <w:vAlign w:val="bottom"/>
          </w:tcPr>
          <w:p w14:paraId="34E5CE55"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7"/>
                <w:szCs w:val="17"/>
              </w:rPr>
            </w:pPr>
          </w:p>
        </w:tc>
      </w:tr>
      <w:tr w:rsidR="00097DEB" w:rsidRPr="00CB47F8" w14:paraId="755FA068" w14:textId="77777777" w:rsidTr="00097DEB">
        <w:tc>
          <w:tcPr>
            <w:tcW w:w="1178" w:type="pct"/>
            <w:shd w:val="clear" w:color="auto" w:fill="auto"/>
            <w:vAlign w:val="bottom"/>
          </w:tcPr>
          <w:p w14:paraId="20821FF2" w14:textId="77777777" w:rsidR="00097DEB" w:rsidRPr="00412DA8" w:rsidRDefault="00097DEB" w:rsidP="007638FE">
            <w:pPr>
              <w:tabs>
                <w:tab w:val="left" w:pos="288"/>
                <w:tab w:val="left" w:pos="576"/>
                <w:tab w:val="left" w:pos="864"/>
                <w:tab w:val="left" w:pos="1152"/>
              </w:tabs>
              <w:spacing w:before="40" w:after="40" w:line="210" w:lineRule="exact"/>
              <w:ind w:left="288" w:right="40" w:hanging="288"/>
              <w:rPr>
                <w:rFonts w:eastAsia="Calibri"/>
                <w:sz w:val="17"/>
              </w:rPr>
            </w:pPr>
            <w:r w:rsidRPr="00412DA8">
              <w:rPr>
                <w:rFonts w:eastAsia="Calibri"/>
                <w:sz w:val="17"/>
              </w:rPr>
              <w:t>Posts</w:t>
            </w:r>
          </w:p>
        </w:tc>
        <w:tc>
          <w:tcPr>
            <w:tcW w:w="477" w:type="pct"/>
          </w:tcPr>
          <w:p w14:paraId="3B103DFD"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 xml:space="preserve">3 033.0 </w:t>
            </w:r>
          </w:p>
        </w:tc>
        <w:tc>
          <w:tcPr>
            <w:tcW w:w="478" w:type="pct"/>
            <w:shd w:val="clear" w:color="auto" w:fill="auto"/>
          </w:tcPr>
          <w:p w14:paraId="7926D9CA"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 xml:space="preserve"> 4 643.5 </w:t>
            </w:r>
          </w:p>
        </w:tc>
        <w:tc>
          <w:tcPr>
            <w:tcW w:w="479" w:type="pct"/>
            <w:shd w:val="clear" w:color="auto" w:fill="auto"/>
          </w:tcPr>
          <w:p w14:paraId="627E1424"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1 113.6</w:t>
            </w:r>
          </w:p>
        </w:tc>
        <w:tc>
          <w:tcPr>
            <w:tcW w:w="541" w:type="pct"/>
            <w:shd w:val="clear" w:color="auto" w:fill="auto"/>
          </w:tcPr>
          <w:p w14:paraId="19D7895D"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w:t>
            </w:r>
          </w:p>
        </w:tc>
        <w:tc>
          <w:tcPr>
            <w:tcW w:w="457" w:type="pct"/>
            <w:shd w:val="clear" w:color="auto" w:fill="auto"/>
          </w:tcPr>
          <w:p w14:paraId="7CBD77EB"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w:t>
            </w:r>
          </w:p>
        </w:tc>
        <w:tc>
          <w:tcPr>
            <w:tcW w:w="457" w:type="pct"/>
            <w:shd w:val="clear" w:color="auto" w:fill="auto"/>
          </w:tcPr>
          <w:p w14:paraId="0BAE68FC"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1 113.6</w:t>
            </w:r>
          </w:p>
        </w:tc>
        <w:tc>
          <w:tcPr>
            <w:tcW w:w="458" w:type="pct"/>
            <w:shd w:val="clear" w:color="auto" w:fill="auto"/>
          </w:tcPr>
          <w:p w14:paraId="3CFE53B4"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24.0</w:t>
            </w:r>
          </w:p>
        </w:tc>
        <w:tc>
          <w:tcPr>
            <w:tcW w:w="475" w:type="pct"/>
            <w:shd w:val="clear" w:color="auto" w:fill="auto"/>
          </w:tcPr>
          <w:p w14:paraId="03DDF729" w14:textId="77777777" w:rsidR="00097DEB" w:rsidRPr="00412DA8" w:rsidRDefault="00097DEB" w:rsidP="007638FE">
            <w:pPr>
              <w:tabs>
                <w:tab w:val="left" w:pos="288"/>
                <w:tab w:val="left" w:pos="576"/>
                <w:tab w:val="left" w:pos="864"/>
                <w:tab w:val="left" w:pos="1152"/>
              </w:tabs>
              <w:spacing w:before="40" w:after="40"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 xml:space="preserve"> 5 757.1 </w:t>
            </w:r>
          </w:p>
        </w:tc>
      </w:tr>
      <w:tr w:rsidR="00097DEB" w:rsidRPr="00CB47F8" w14:paraId="2A8572FA" w14:textId="77777777" w:rsidTr="00097DEB">
        <w:trPr>
          <w:trHeight w:val="144"/>
        </w:trPr>
        <w:tc>
          <w:tcPr>
            <w:tcW w:w="1178" w:type="pct"/>
            <w:tcBorders>
              <w:bottom w:val="single" w:sz="4" w:space="0" w:color="auto"/>
            </w:tcBorders>
            <w:shd w:val="clear" w:color="auto" w:fill="auto"/>
            <w:vAlign w:val="bottom"/>
          </w:tcPr>
          <w:p w14:paraId="70999EAE" w14:textId="77777777" w:rsidR="00097DEB" w:rsidRPr="00412DA8" w:rsidRDefault="00097DEB" w:rsidP="007638FE">
            <w:pPr>
              <w:tabs>
                <w:tab w:val="left" w:pos="288"/>
                <w:tab w:val="left" w:pos="576"/>
                <w:tab w:val="left" w:pos="864"/>
                <w:tab w:val="left" w:pos="1152"/>
              </w:tabs>
              <w:spacing w:before="40" w:after="81" w:line="210" w:lineRule="exact"/>
              <w:ind w:left="288" w:right="40" w:hanging="288"/>
              <w:rPr>
                <w:rFonts w:eastAsia="Calibri"/>
                <w:sz w:val="17"/>
              </w:rPr>
            </w:pPr>
            <w:r w:rsidRPr="00412DA8">
              <w:rPr>
                <w:rFonts w:eastAsia="Calibri"/>
                <w:sz w:val="17"/>
              </w:rPr>
              <w:t>Non-post</w:t>
            </w:r>
          </w:p>
        </w:tc>
        <w:tc>
          <w:tcPr>
            <w:tcW w:w="477" w:type="pct"/>
            <w:tcBorders>
              <w:bottom w:val="single" w:sz="4" w:space="0" w:color="auto"/>
            </w:tcBorders>
          </w:tcPr>
          <w:p w14:paraId="50695E70"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 xml:space="preserve">924.0 </w:t>
            </w:r>
          </w:p>
        </w:tc>
        <w:tc>
          <w:tcPr>
            <w:tcW w:w="478" w:type="pct"/>
            <w:tcBorders>
              <w:bottom w:val="single" w:sz="4" w:space="0" w:color="auto"/>
            </w:tcBorders>
            <w:shd w:val="clear" w:color="auto" w:fill="auto"/>
          </w:tcPr>
          <w:p w14:paraId="7558D7CF"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 xml:space="preserve"> 1 003.7 </w:t>
            </w:r>
          </w:p>
        </w:tc>
        <w:tc>
          <w:tcPr>
            <w:tcW w:w="479" w:type="pct"/>
            <w:tcBorders>
              <w:bottom w:val="single" w:sz="4" w:space="0" w:color="auto"/>
            </w:tcBorders>
            <w:shd w:val="clear" w:color="auto" w:fill="auto"/>
            <w:vAlign w:val="bottom"/>
          </w:tcPr>
          <w:p w14:paraId="6C5C1A54"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(102.9)</w:t>
            </w:r>
          </w:p>
        </w:tc>
        <w:tc>
          <w:tcPr>
            <w:tcW w:w="541" w:type="pct"/>
            <w:tcBorders>
              <w:bottom w:val="single" w:sz="4" w:space="0" w:color="auto"/>
            </w:tcBorders>
            <w:shd w:val="clear" w:color="auto" w:fill="auto"/>
          </w:tcPr>
          <w:p w14:paraId="246B0BB8"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385.8</w:t>
            </w:r>
          </w:p>
        </w:tc>
        <w:tc>
          <w:tcPr>
            <w:tcW w:w="457" w:type="pct"/>
            <w:tcBorders>
              <w:bottom w:val="single" w:sz="4" w:space="0" w:color="auto"/>
            </w:tcBorders>
            <w:shd w:val="clear" w:color="auto" w:fill="auto"/>
          </w:tcPr>
          <w:p w14:paraId="39AD476B"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(17.5)</w:t>
            </w:r>
          </w:p>
        </w:tc>
        <w:tc>
          <w:tcPr>
            <w:tcW w:w="457" w:type="pct"/>
            <w:tcBorders>
              <w:bottom w:val="single" w:sz="4" w:space="0" w:color="auto"/>
            </w:tcBorders>
            <w:shd w:val="clear" w:color="auto" w:fill="auto"/>
            <w:vAlign w:val="bottom"/>
          </w:tcPr>
          <w:p w14:paraId="4799A8D7"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265.4</w:t>
            </w:r>
          </w:p>
        </w:tc>
        <w:tc>
          <w:tcPr>
            <w:tcW w:w="458" w:type="pct"/>
            <w:tcBorders>
              <w:bottom w:val="single" w:sz="4" w:space="0" w:color="auto"/>
            </w:tcBorders>
            <w:shd w:val="clear" w:color="auto" w:fill="auto"/>
            <w:vAlign w:val="bottom"/>
          </w:tcPr>
          <w:p w14:paraId="6CEF1931"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26.4</w:t>
            </w:r>
          </w:p>
        </w:tc>
        <w:tc>
          <w:tcPr>
            <w:tcW w:w="475" w:type="pct"/>
            <w:tcBorders>
              <w:bottom w:val="single" w:sz="4" w:space="0" w:color="auto"/>
            </w:tcBorders>
            <w:shd w:val="clear" w:color="auto" w:fill="auto"/>
          </w:tcPr>
          <w:p w14:paraId="2BA66BE1"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asciiTheme="majorBidi" w:hAnsiTheme="majorBidi" w:cstheme="majorBidi"/>
                <w:color w:val="000000"/>
                <w:sz w:val="16"/>
                <w:szCs w:val="16"/>
              </w:rPr>
            </w:pPr>
            <w:r w:rsidRPr="00412DA8">
              <w:rPr>
                <w:rFonts w:asciiTheme="majorBidi" w:hAnsiTheme="majorBidi" w:cstheme="majorBidi"/>
                <w:color w:val="000000"/>
                <w:sz w:val="16"/>
                <w:szCs w:val="16"/>
              </w:rPr>
              <w:t xml:space="preserve"> 1 269.1 </w:t>
            </w:r>
          </w:p>
        </w:tc>
      </w:tr>
      <w:tr w:rsidR="00097DEB" w:rsidRPr="00667D7D" w14:paraId="018613BE" w14:textId="77777777" w:rsidTr="00097DEB">
        <w:tc>
          <w:tcPr>
            <w:tcW w:w="1178" w:type="pct"/>
            <w:tcBorders>
              <w:top w:val="single" w:sz="4" w:space="0" w:color="auto"/>
              <w:bottom w:val="single" w:sz="4" w:space="0" w:color="auto"/>
            </w:tcBorders>
            <w:shd w:val="clear" w:color="auto" w:fill="auto"/>
            <w:vAlign w:val="bottom"/>
          </w:tcPr>
          <w:p w14:paraId="5C98AB4C" w14:textId="77777777" w:rsidR="00097DEB" w:rsidRPr="00412DA8" w:rsidRDefault="00097DEB" w:rsidP="007638FE">
            <w:pPr>
              <w:tabs>
                <w:tab w:val="left" w:pos="288"/>
                <w:tab w:val="left" w:pos="576"/>
                <w:tab w:val="left" w:pos="864"/>
                <w:tab w:val="left" w:pos="1152"/>
              </w:tabs>
              <w:spacing w:before="81" w:after="81" w:line="210" w:lineRule="exact"/>
              <w:ind w:left="288" w:right="40" w:hanging="288"/>
              <w:rPr>
                <w:rFonts w:eastAsia="Calibri"/>
                <w:b/>
                <w:sz w:val="17"/>
              </w:rPr>
            </w:pPr>
            <w:r w:rsidRPr="00412DA8">
              <w:rPr>
                <w:rFonts w:eastAsia="Calibri"/>
                <w:b/>
                <w:sz w:val="17"/>
              </w:rPr>
              <w:tab/>
              <w:t xml:space="preserve">Total </w:t>
            </w:r>
          </w:p>
        </w:tc>
        <w:tc>
          <w:tcPr>
            <w:tcW w:w="477" w:type="pct"/>
            <w:tcBorders>
              <w:top w:val="single" w:sz="4" w:space="0" w:color="auto"/>
              <w:bottom w:val="single" w:sz="4" w:space="0" w:color="auto"/>
            </w:tcBorders>
          </w:tcPr>
          <w:p w14:paraId="67F07193"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 xml:space="preserve"> 3 957.0 </w:t>
            </w:r>
          </w:p>
        </w:tc>
        <w:tc>
          <w:tcPr>
            <w:tcW w:w="478" w:type="pct"/>
            <w:tcBorders>
              <w:top w:val="single" w:sz="4" w:space="0" w:color="auto"/>
              <w:bottom w:val="single" w:sz="4" w:space="0" w:color="auto"/>
            </w:tcBorders>
            <w:shd w:val="clear" w:color="auto" w:fill="auto"/>
          </w:tcPr>
          <w:p w14:paraId="0E4214FC"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 xml:space="preserve"> 5 647.2 </w:t>
            </w:r>
          </w:p>
        </w:tc>
        <w:tc>
          <w:tcPr>
            <w:tcW w:w="479" w:type="pct"/>
            <w:tcBorders>
              <w:top w:val="single" w:sz="4" w:space="0" w:color="auto"/>
              <w:bottom w:val="single" w:sz="4" w:space="0" w:color="auto"/>
            </w:tcBorders>
            <w:shd w:val="clear" w:color="auto" w:fill="auto"/>
            <w:vAlign w:val="bottom"/>
          </w:tcPr>
          <w:p w14:paraId="182BAF56"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eastAsia="Calibri" w:hAnsiTheme="majorBidi" w:cstheme="majorBidi"/>
                <w:b/>
                <w:bCs/>
                <w:sz w:val="17"/>
                <w:szCs w:val="17"/>
              </w:rPr>
            </w:pPr>
            <w:r w:rsidRPr="00412DA8">
              <w:rPr>
                <w:rFonts w:asciiTheme="majorBidi" w:hAnsiTheme="majorBidi" w:cstheme="majorBidi"/>
                <w:b/>
                <w:bCs/>
                <w:color w:val="000000"/>
                <w:sz w:val="17"/>
                <w:szCs w:val="17"/>
              </w:rPr>
              <w:t>1 010.7</w:t>
            </w:r>
          </w:p>
        </w:tc>
        <w:tc>
          <w:tcPr>
            <w:tcW w:w="541" w:type="pct"/>
            <w:tcBorders>
              <w:top w:val="single" w:sz="4" w:space="0" w:color="auto"/>
              <w:bottom w:val="single" w:sz="4" w:space="0" w:color="auto"/>
            </w:tcBorders>
            <w:shd w:val="clear" w:color="auto" w:fill="auto"/>
          </w:tcPr>
          <w:p w14:paraId="5EF23B06"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eastAsia="Calibri" w:hAnsiTheme="majorBidi" w:cstheme="majorBidi"/>
                <w:b/>
                <w:bCs/>
                <w:sz w:val="17"/>
                <w:szCs w:val="17"/>
              </w:rPr>
            </w:pPr>
            <w:r w:rsidRPr="00412DA8">
              <w:rPr>
                <w:rFonts w:asciiTheme="majorBidi" w:hAnsiTheme="majorBidi" w:cstheme="majorBidi"/>
                <w:b/>
                <w:bCs/>
                <w:color w:val="000000"/>
                <w:sz w:val="17"/>
                <w:szCs w:val="17"/>
              </w:rPr>
              <w:t>385.8</w:t>
            </w:r>
          </w:p>
        </w:tc>
        <w:tc>
          <w:tcPr>
            <w:tcW w:w="457" w:type="pct"/>
            <w:tcBorders>
              <w:top w:val="single" w:sz="4" w:space="0" w:color="auto"/>
              <w:bottom w:val="single" w:sz="4" w:space="0" w:color="auto"/>
            </w:tcBorders>
            <w:shd w:val="clear" w:color="auto" w:fill="auto"/>
          </w:tcPr>
          <w:p w14:paraId="0DCF4BA5"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eastAsia="Calibri" w:hAnsiTheme="majorBidi" w:cstheme="majorBidi"/>
                <w:b/>
                <w:bCs/>
                <w:sz w:val="17"/>
                <w:szCs w:val="17"/>
              </w:rPr>
            </w:pPr>
            <w:r w:rsidRPr="00412DA8">
              <w:rPr>
                <w:rFonts w:eastAsia="Calibri"/>
                <w:b/>
                <w:bCs/>
                <w:sz w:val="17"/>
              </w:rPr>
              <w:t>(17.5)</w:t>
            </w:r>
          </w:p>
        </w:tc>
        <w:tc>
          <w:tcPr>
            <w:tcW w:w="457" w:type="pct"/>
            <w:tcBorders>
              <w:top w:val="single" w:sz="4" w:space="0" w:color="auto"/>
              <w:bottom w:val="single" w:sz="4" w:space="0" w:color="auto"/>
            </w:tcBorders>
            <w:shd w:val="clear" w:color="auto" w:fill="auto"/>
            <w:vAlign w:val="bottom"/>
          </w:tcPr>
          <w:p w14:paraId="6495B315"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eastAsia="Calibri" w:hAnsiTheme="majorBidi" w:cstheme="majorBidi"/>
                <w:b/>
                <w:bCs/>
                <w:sz w:val="17"/>
                <w:szCs w:val="17"/>
              </w:rPr>
            </w:pPr>
            <w:r w:rsidRPr="00412DA8">
              <w:rPr>
                <w:rFonts w:asciiTheme="majorBidi" w:hAnsiTheme="majorBidi" w:cstheme="majorBidi"/>
                <w:b/>
                <w:bCs/>
                <w:color w:val="000000"/>
                <w:sz w:val="17"/>
                <w:szCs w:val="17"/>
              </w:rPr>
              <w:t>1 379.0</w:t>
            </w:r>
          </w:p>
        </w:tc>
        <w:tc>
          <w:tcPr>
            <w:tcW w:w="458" w:type="pct"/>
            <w:tcBorders>
              <w:top w:val="single" w:sz="4" w:space="0" w:color="auto"/>
              <w:bottom w:val="single" w:sz="4" w:space="0" w:color="auto"/>
            </w:tcBorders>
            <w:shd w:val="clear" w:color="auto" w:fill="auto"/>
            <w:vAlign w:val="bottom"/>
          </w:tcPr>
          <w:p w14:paraId="5E042B08"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eastAsia="Calibri" w:hAnsiTheme="majorBidi" w:cstheme="majorBidi"/>
                <w:b/>
                <w:bCs/>
                <w:sz w:val="17"/>
                <w:szCs w:val="17"/>
              </w:rPr>
            </w:pPr>
            <w:r w:rsidRPr="00412DA8">
              <w:rPr>
                <w:rFonts w:asciiTheme="majorBidi" w:hAnsiTheme="majorBidi" w:cstheme="majorBidi"/>
                <w:b/>
                <w:bCs/>
                <w:color w:val="000000"/>
                <w:sz w:val="17"/>
                <w:szCs w:val="17"/>
              </w:rPr>
              <w:t>24.4</w:t>
            </w:r>
          </w:p>
        </w:tc>
        <w:tc>
          <w:tcPr>
            <w:tcW w:w="475" w:type="pct"/>
            <w:tcBorders>
              <w:top w:val="single" w:sz="4" w:space="0" w:color="auto"/>
              <w:bottom w:val="single" w:sz="4" w:space="0" w:color="auto"/>
            </w:tcBorders>
            <w:shd w:val="clear" w:color="auto" w:fill="auto"/>
            <w:vAlign w:val="bottom"/>
          </w:tcPr>
          <w:p w14:paraId="60F3BC27"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asciiTheme="majorBidi" w:eastAsia="Calibri" w:hAnsiTheme="majorBidi" w:cstheme="majorBidi"/>
                <w:b/>
                <w:bCs/>
                <w:sz w:val="17"/>
                <w:szCs w:val="17"/>
              </w:rPr>
            </w:pPr>
            <w:r w:rsidRPr="00412DA8">
              <w:rPr>
                <w:rFonts w:asciiTheme="majorBidi" w:hAnsiTheme="majorBidi" w:cstheme="majorBidi"/>
                <w:b/>
                <w:bCs/>
                <w:color w:val="000000"/>
                <w:sz w:val="17"/>
                <w:szCs w:val="17"/>
              </w:rPr>
              <w:t>7 026.2</w:t>
            </w:r>
          </w:p>
        </w:tc>
      </w:tr>
      <w:tr w:rsidR="00097DEB" w:rsidRPr="00667D7D" w14:paraId="56CC136A" w14:textId="77777777" w:rsidTr="00097DEB">
        <w:tc>
          <w:tcPr>
            <w:tcW w:w="1178" w:type="pct"/>
            <w:shd w:val="clear" w:color="auto" w:fill="auto"/>
            <w:vAlign w:val="bottom"/>
          </w:tcPr>
          <w:p w14:paraId="0FAFFEE6" w14:textId="77777777" w:rsidR="00097DEB" w:rsidRPr="00412DA8" w:rsidRDefault="00097DEB" w:rsidP="007638FE">
            <w:pPr>
              <w:keepNext/>
              <w:keepLines/>
              <w:tabs>
                <w:tab w:val="left" w:pos="288"/>
                <w:tab w:val="left" w:pos="576"/>
                <w:tab w:val="left" w:pos="864"/>
                <w:tab w:val="left" w:pos="1152"/>
              </w:tabs>
              <w:spacing w:before="81" w:after="40" w:line="210" w:lineRule="exact"/>
              <w:ind w:left="288" w:right="43" w:hanging="288"/>
              <w:rPr>
                <w:rFonts w:eastAsia="Calibri"/>
                <w:b/>
                <w:sz w:val="17"/>
              </w:rPr>
            </w:pPr>
            <w:r w:rsidRPr="00412DA8">
              <w:rPr>
                <w:rFonts w:eastAsia="Calibri"/>
                <w:b/>
                <w:sz w:val="17"/>
              </w:rPr>
              <w:t>Post resources by category</w:t>
            </w:r>
          </w:p>
        </w:tc>
        <w:tc>
          <w:tcPr>
            <w:tcW w:w="477" w:type="pct"/>
          </w:tcPr>
          <w:p w14:paraId="6DD26ABC" w14:textId="77777777" w:rsidR="00097DEB" w:rsidRPr="00412DA8" w:rsidRDefault="00097DEB" w:rsidP="007638FE">
            <w:pPr>
              <w:keepNext/>
              <w:keepLines/>
              <w:tabs>
                <w:tab w:val="left" w:pos="288"/>
                <w:tab w:val="left" w:pos="576"/>
                <w:tab w:val="left" w:pos="864"/>
                <w:tab w:val="left" w:pos="1152"/>
              </w:tabs>
              <w:spacing w:before="81" w:after="40" w:line="210" w:lineRule="exact"/>
              <w:ind w:left="80" w:right="43"/>
              <w:jc w:val="right"/>
              <w:rPr>
                <w:rFonts w:eastAsia="Calibri"/>
                <w:sz w:val="17"/>
              </w:rPr>
            </w:pPr>
          </w:p>
        </w:tc>
        <w:tc>
          <w:tcPr>
            <w:tcW w:w="478" w:type="pct"/>
            <w:shd w:val="clear" w:color="auto" w:fill="auto"/>
            <w:vAlign w:val="bottom"/>
          </w:tcPr>
          <w:p w14:paraId="3C55A7F2" w14:textId="77777777" w:rsidR="00097DEB" w:rsidRPr="00412DA8" w:rsidRDefault="00097DEB" w:rsidP="007638FE">
            <w:pPr>
              <w:keepNext/>
              <w:keepLines/>
              <w:tabs>
                <w:tab w:val="left" w:pos="288"/>
                <w:tab w:val="left" w:pos="576"/>
                <w:tab w:val="left" w:pos="864"/>
                <w:tab w:val="left" w:pos="1152"/>
              </w:tabs>
              <w:spacing w:before="81" w:after="40" w:line="210" w:lineRule="exact"/>
              <w:ind w:left="80" w:right="43"/>
              <w:jc w:val="right"/>
              <w:rPr>
                <w:rFonts w:eastAsia="Calibri"/>
                <w:sz w:val="17"/>
              </w:rPr>
            </w:pPr>
          </w:p>
        </w:tc>
        <w:tc>
          <w:tcPr>
            <w:tcW w:w="479" w:type="pct"/>
            <w:shd w:val="clear" w:color="auto" w:fill="auto"/>
            <w:vAlign w:val="bottom"/>
          </w:tcPr>
          <w:p w14:paraId="3D18B187" w14:textId="77777777" w:rsidR="00097DEB" w:rsidRPr="00412DA8" w:rsidRDefault="00097DEB" w:rsidP="007638FE">
            <w:pPr>
              <w:keepNext/>
              <w:keepLines/>
              <w:tabs>
                <w:tab w:val="left" w:pos="288"/>
                <w:tab w:val="left" w:pos="576"/>
                <w:tab w:val="left" w:pos="864"/>
                <w:tab w:val="left" w:pos="1152"/>
              </w:tabs>
              <w:spacing w:before="81" w:after="40" w:line="210" w:lineRule="exact"/>
              <w:ind w:left="80" w:right="43"/>
              <w:jc w:val="right"/>
              <w:rPr>
                <w:rFonts w:eastAsia="Calibri"/>
                <w:sz w:val="17"/>
              </w:rPr>
            </w:pPr>
          </w:p>
        </w:tc>
        <w:tc>
          <w:tcPr>
            <w:tcW w:w="541" w:type="pct"/>
            <w:shd w:val="clear" w:color="auto" w:fill="auto"/>
            <w:vAlign w:val="bottom"/>
          </w:tcPr>
          <w:p w14:paraId="775F4DE0" w14:textId="77777777" w:rsidR="00097DEB" w:rsidRPr="00412DA8" w:rsidRDefault="00097DEB" w:rsidP="007638FE">
            <w:pPr>
              <w:keepNext/>
              <w:keepLines/>
              <w:tabs>
                <w:tab w:val="left" w:pos="288"/>
                <w:tab w:val="left" w:pos="576"/>
                <w:tab w:val="left" w:pos="864"/>
                <w:tab w:val="left" w:pos="1152"/>
              </w:tabs>
              <w:spacing w:before="81" w:after="40" w:line="210" w:lineRule="exact"/>
              <w:ind w:left="80" w:right="43"/>
              <w:jc w:val="right"/>
              <w:rPr>
                <w:rFonts w:eastAsia="Calibri"/>
                <w:sz w:val="17"/>
              </w:rPr>
            </w:pPr>
          </w:p>
        </w:tc>
        <w:tc>
          <w:tcPr>
            <w:tcW w:w="457" w:type="pct"/>
            <w:shd w:val="clear" w:color="auto" w:fill="auto"/>
            <w:vAlign w:val="bottom"/>
          </w:tcPr>
          <w:p w14:paraId="1E3B6F4E" w14:textId="77777777" w:rsidR="00097DEB" w:rsidRPr="00412DA8" w:rsidRDefault="00097DEB" w:rsidP="007638FE">
            <w:pPr>
              <w:keepNext/>
              <w:keepLines/>
              <w:tabs>
                <w:tab w:val="left" w:pos="288"/>
                <w:tab w:val="left" w:pos="576"/>
                <w:tab w:val="left" w:pos="864"/>
                <w:tab w:val="left" w:pos="1152"/>
              </w:tabs>
              <w:spacing w:before="81" w:after="40" w:line="210" w:lineRule="exact"/>
              <w:ind w:left="80" w:right="43"/>
              <w:jc w:val="right"/>
              <w:rPr>
                <w:rFonts w:eastAsia="Calibri"/>
                <w:sz w:val="17"/>
              </w:rPr>
            </w:pPr>
          </w:p>
        </w:tc>
        <w:tc>
          <w:tcPr>
            <w:tcW w:w="457" w:type="pct"/>
            <w:shd w:val="clear" w:color="auto" w:fill="auto"/>
            <w:vAlign w:val="bottom"/>
          </w:tcPr>
          <w:p w14:paraId="6929D096" w14:textId="77777777" w:rsidR="00097DEB" w:rsidRPr="00412DA8" w:rsidRDefault="00097DEB" w:rsidP="007638FE">
            <w:pPr>
              <w:keepNext/>
              <w:keepLines/>
              <w:tabs>
                <w:tab w:val="left" w:pos="288"/>
                <w:tab w:val="left" w:pos="576"/>
                <w:tab w:val="left" w:pos="864"/>
                <w:tab w:val="left" w:pos="1152"/>
              </w:tabs>
              <w:spacing w:before="81" w:after="40" w:line="210" w:lineRule="exact"/>
              <w:ind w:left="80" w:right="43"/>
              <w:jc w:val="right"/>
              <w:rPr>
                <w:rFonts w:eastAsia="Calibri"/>
                <w:sz w:val="17"/>
              </w:rPr>
            </w:pPr>
          </w:p>
        </w:tc>
        <w:tc>
          <w:tcPr>
            <w:tcW w:w="458" w:type="pct"/>
            <w:shd w:val="clear" w:color="auto" w:fill="auto"/>
            <w:vAlign w:val="bottom"/>
          </w:tcPr>
          <w:p w14:paraId="0433EEC0" w14:textId="77777777" w:rsidR="00097DEB" w:rsidRPr="00412DA8" w:rsidRDefault="00097DEB" w:rsidP="007638FE">
            <w:pPr>
              <w:keepNext/>
              <w:keepLines/>
              <w:tabs>
                <w:tab w:val="left" w:pos="288"/>
                <w:tab w:val="left" w:pos="576"/>
                <w:tab w:val="left" w:pos="864"/>
                <w:tab w:val="left" w:pos="1152"/>
              </w:tabs>
              <w:spacing w:before="81" w:after="40" w:line="210" w:lineRule="exact"/>
              <w:ind w:left="80" w:right="43"/>
              <w:jc w:val="right"/>
              <w:rPr>
                <w:rFonts w:eastAsia="Calibri"/>
                <w:sz w:val="17"/>
              </w:rPr>
            </w:pPr>
          </w:p>
        </w:tc>
        <w:tc>
          <w:tcPr>
            <w:tcW w:w="475" w:type="pct"/>
            <w:shd w:val="clear" w:color="auto" w:fill="auto"/>
            <w:vAlign w:val="bottom"/>
          </w:tcPr>
          <w:p w14:paraId="575AF093" w14:textId="77777777" w:rsidR="00097DEB" w:rsidRPr="00412DA8" w:rsidRDefault="00097DEB" w:rsidP="007638FE">
            <w:pPr>
              <w:keepNext/>
              <w:keepLines/>
              <w:tabs>
                <w:tab w:val="left" w:pos="288"/>
                <w:tab w:val="left" w:pos="576"/>
                <w:tab w:val="left" w:pos="864"/>
                <w:tab w:val="left" w:pos="1152"/>
              </w:tabs>
              <w:spacing w:before="81" w:after="40" w:line="210" w:lineRule="exact"/>
              <w:ind w:right="43"/>
              <w:jc w:val="right"/>
              <w:rPr>
                <w:rFonts w:eastAsia="Calibri"/>
                <w:sz w:val="17"/>
              </w:rPr>
            </w:pPr>
          </w:p>
        </w:tc>
      </w:tr>
      <w:tr w:rsidR="00097DEB" w:rsidRPr="005947C7" w14:paraId="57E20379" w14:textId="77777777" w:rsidTr="00097DEB">
        <w:tc>
          <w:tcPr>
            <w:tcW w:w="1178" w:type="pct"/>
            <w:shd w:val="clear" w:color="auto" w:fill="auto"/>
            <w:vAlign w:val="bottom"/>
          </w:tcPr>
          <w:p w14:paraId="6E11A571" w14:textId="77777777" w:rsidR="00097DEB" w:rsidRPr="00412DA8" w:rsidRDefault="00097DEB" w:rsidP="007638FE">
            <w:pPr>
              <w:keepNext/>
              <w:keepLines/>
              <w:tabs>
                <w:tab w:val="left" w:pos="288"/>
                <w:tab w:val="left" w:pos="576"/>
                <w:tab w:val="left" w:pos="864"/>
                <w:tab w:val="left" w:pos="1152"/>
              </w:tabs>
              <w:spacing w:before="40" w:after="40" w:line="210" w:lineRule="exact"/>
              <w:ind w:left="288" w:right="43" w:hanging="288"/>
              <w:rPr>
                <w:rFonts w:eastAsia="Calibri"/>
                <w:sz w:val="17"/>
              </w:rPr>
            </w:pPr>
            <w:r w:rsidRPr="00412DA8">
              <w:rPr>
                <w:rFonts w:eastAsia="Calibri"/>
                <w:sz w:val="17"/>
              </w:rPr>
              <w:t>Professional and higher</w:t>
            </w:r>
          </w:p>
        </w:tc>
        <w:tc>
          <w:tcPr>
            <w:tcW w:w="477" w:type="pct"/>
          </w:tcPr>
          <w:p w14:paraId="3604DB62"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p>
        </w:tc>
        <w:tc>
          <w:tcPr>
            <w:tcW w:w="478" w:type="pct"/>
            <w:shd w:val="clear" w:color="auto" w:fill="auto"/>
            <w:vAlign w:val="bottom"/>
          </w:tcPr>
          <w:p w14:paraId="736117D7"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r w:rsidRPr="00412DA8">
              <w:rPr>
                <w:rFonts w:eastAsia="Calibri"/>
                <w:sz w:val="17"/>
              </w:rPr>
              <w:t>26</w:t>
            </w:r>
          </w:p>
        </w:tc>
        <w:tc>
          <w:tcPr>
            <w:tcW w:w="479" w:type="pct"/>
            <w:shd w:val="clear" w:color="auto" w:fill="auto"/>
            <w:vAlign w:val="bottom"/>
          </w:tcPr>
          <w:p w14:paraId="6EDC79C1"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r w:rsidRPr="00412DA8">
              <w:rPr>
                <w:rFonts w:eastAsia="Calibri"/>
                <w:sz w:val="17"/>
              </w:rPr>
              <w:t>–</w:t>
            </w:r>
          </w:p>
        </w:tc>
        <w:tc>
          <w:tcPr>
            <w:tcW w:w="541" w:type="pct"/>
            <w:shd w:val="clear" w:color="auto" w:fill="auto"/>
            <w:vAlign w:val="bottom"/>
          </w:tcPr>
          <w:p w14:paraId="1B37DBA0"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r w:rsidRPr="00412DA8">
              <w:rPr>
                <w:rFonts w:eastAsia="Calibri"/>
                <w:sz w:val="17"/>
              </w:rPr>
              <w:t>–</w:t>
            </w:r>
          </w:p>
        </w:tc>
        <w:tc>
          <w:tcPr>
            <w:tcW w:w="457" w:type="pct"/>
            <w:shd w:val="clear" w:color="auto" w:fill="auto"/>
            <w:vAlign w:val="bottom"/>
          </w:tcPr>
          <w:p w14:paraId="48F13C00"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r w:rsidRPr="00412DA8">
              <w:rPr>
                <w:rFonts w:eastAsia="Calibri"/>
                <w:sz w:val="17"/>
              </w:rPr>
              <w:t>–</w:t>
            </w:r>
          </w:p>
        </w:tc>
        <w:tc>
          <w:tcPr>
            <w:tcW w:w="457" w:type="pct"/>
            <w:shd w:val="clear" w:color="auto" w:fill="auto"/>
            <w:vAlign w:val="bottom"/>
          </w:tcPr>
          <w:p w14:paraId="6997B2A6"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r w:rsidRPr="00412DA8">
              <w:rPr>
                <w:rFonts w:eastAsia="Calibri"/>
                <w:sz w:val="17"/>
              </w:rPr>
              <w:t>–</w:t>
            </w:r>
          </w:p>
        </w:tc>
        <w:tc>
          <w:tcPr>
            <w:tcW w:w="458" w:type="pct"/>
            <w:shd w:val="clear" w:color="auto" w:fill="auto"/>
            <w:vAlign w:val="bottom"/>
          </w:tcPr>
          <w:p w14:paraId="7BAD84A9"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r w:rsidRPr="00412DA8">
              <w:rPr>
                <w:rFonts w:eastAsia="Calibri"/>
                <w:sz w:val="17"/>
              </w:rPr>
              <w:t>–</w:t>
            </w:r>
          </w:p>
        </w:tc>
        <w:tc>
          <w:tcPr>
            <w:tcW w:w="475" w:type="pct"/>
            <w:shd w:val="clear" w:color="auto" w:fill="auto"/>
            <w:vAlign w:val="bottom"/>
          </w:tcPr>
          <w:p w14:paraId="4AC738FC" w14:textId="77777777" w:rsidR="00097DEB" w:rsidRPr="00412DA8" w:rsidRDefault="00097DEB" w:rsidP="007638FE">
            <w:pPr>
              <w:keepNext/>
              <w:keepLines/>
              <w:tabs>
                <w:tab w:val="left" w:pos="288"/>
                <w:tab w:val="left" w:pos="576"/>
                <w:tab w:val="left" w:pos="864"/>
                <w:tab w:val="left" w:pos="1152"/>
              </w:tabs>
              <w:spacing w:before="40" w:after="40" w:line="210" w:lineRule="exact"/>
              <w:ind w:left="80" w:right="43"/>
              <w:jc w:val="right"/>
              <w:rPr>
                <w:rFonts w:eastAsia="Calibri"/>
                <w:sz w:val="17"/>
              </w:rPr>
            </w:pPr>
            <w:r w:rsidRPr="00412DA8">
              <w:rPr>
                <w:rFonts w:eastAsia="Calibri"/>
                <w:sz w:val="17"/>
              </w:rPr>
              <w:t>26</w:t>
            </w:r>
          </w:p>
        </w:tc>
      </w:tr>
      <w:tr w:rsidR="00097DEB" w:rsidRPr="005947C7" w14:paraId="25BE2678" w14:textId="77777777" w:rsidTr="00097DEB">
        <w:tc>
          <w:tcPr>
            <w:tcW w:w="1178" w:type="pct"/>
            <w:tcBorders>
              <w:bottom w:val="single" w:sz="4" w:space="0" w:color="auto"/>
            </w:tcBorders>
            <w:shd w:val="clear" w:color="auto" w:fill="auto"/>
            <w:vAlign w:val="bottom"/>
          </w:tcPr>
          <w:p w14:paraId="14AC1054" w14:textId="77777777" w:rsidR="00097DEB" w:rsidRPr="00412DA8" w:rsidRDefault="00097DEB" w:rsidP="007638FE">
            <w:pPr>
              <w:tabs>
                <w:tab w:val="left" w:pos="288"/>
                <w:tab w:val="left" w:pos="576"/>
                <w:tab w:val="left" w:pos="864"/>
                <w:tab w:val="left" w:pos="1152"/>
              </w:tabs>
              <w:spacing w:before="40" w:after="81" w:line="210" w:lineRule="exact"/>
              <w:ind w:left="288" w:right="40" w:hanging="288"/>
              <w:rPr>
                <w:rFonts w:eastAsia="Calibri"/>
                <w:sz w:val="17"/>
              </w:rPr>
            </w:pPr>
            <w:r w:rsidRPr="00412DA8">
              <w:rPr>
                <w:rFonts w:eastAsia="Calibri"/>
                <w:sz w:val="17"/>
              </w:rPr>
              <w:t>General Service and related</w:t>
            </w:r>
          </w:p>
        </w:tc>
        <w:tc>
          <w:tcPr>
            <w:tcW w:w="477" w:type="pct"/>
            <w:tcBorders>
              <w:bottom w:val="single" w:sz="4" w:space="0" w:color="auto"/>
            </w:tcBorders>
          </w:tcPr>
          <w:p w14:paraId="27FB120D"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p>
        </w:tc>
        <w:tc>
          <w:tcPr>
            <w:tcW w:w="478" w:type="pct"/>
            <w:tcBorders>
              <w:bottom w:val="single" w:sz="4" w:space="0" w:color="auto"/>
            </w:tcBorders>
            <w:shd w:val="clear" w:color="auto" w:fill="auto"/>
            <w:vAlign w:val="bottom"/>
          </w:tcPr>
          <w:p w14:paraId="65F044A7"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r w:rsidRPr="00412DA8">
              <w:rPr>
                <w:rFonts w:eastAsia="Calibri"/>
                <w:sz w:val="17"/>
              </w:rPr>
              <w:t>7</w:t>
            </w:r>
          </w:p>
        </w:tc>
        <w:tc>
          <w:tcPr>
            <w:tcW w:w="479" w:type="pct"/>
            <w:tcBorders>
              <w:bottom w:val="single" w:sz="4" w:space="0" w:color="auto"/>
            </w:tcBorders>
            <w:shd w:val="clear" w:color="auto" w:fill="auto"/>
            <w:vAlign w:val="bottom"/>
          </w:tcPr>
          <w:p w14:paraId="4D86A2E5"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r w:rsidRPr="00412DA8">
              <w:rPr>
                <w:rFonts w:eastAsia="Calibri"/>
                <w:sz w:val="17"/>
              </w:rPr>
              <w:t>–</w:t>
            </w:r>
          </w:p>
        </w:tc>
        <w:tc>
          <w:tcPr>
            <w:tcW w:w="541" w:type="pct"/>
            <w:tcBorders>
              <w:bottom w:val="single" w:sz="4" w:space="0" w:color="auto"/>
            </w:tcBorders>
            <w:shd w:val="clear" w:color="auto" w:fill="auto"/>
            <w:vAlign w:val="bottom"/>
          </w:tcPr>
          <w:p w14:paraId="4123F811"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r w:rsidRPr="00412DA8">
              <w:rPr>
                <w:rFonts w:eastAsia="Calibri"/>
                <w:sz w:val="17"/>
              </w:rPr>
              <w:t>–</w:t>
            </w:r>
          </w:p>
        </w:tc>
        <w:tc>
          <w:tcPr>
            <w:tcW w:w="457" w:type="pct"/>
            <w:tcBorders>
              <w:bottom w:val="single" w:sz="4" w:space="0" w:color="auto"/>
            </w:tcBorders>
            <w:shd w:val="clear" w:color="auto" w:fill="auto"/>
            <w:vAlign w:val="bottom"/>
          </w:tcPr>
          <w:p w14:paraId="1BF08BF4"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r w:rsidRPr="00412DA8">
              <w:rPr>
                <w:rFonts w:eastAsia="Calibri"/>
                <w:sz w:val="17"/>
              </w:rPr>
              <w:t>–</w:t>
            </w:r>
          </w:p>
        </w:tc>
        <w:tc>
          <w:tcPr>
            <w:tcW w:w="457" w:type="pct"/>
            <w:tcBorders>
              <w:bottom w:val="single" w:sz="4" w:space="0" w:color="auto"/>
            </w:tcBorders>
            <w:shd w:val="clear" w:color="auto" w:fill="auto"/>
            <w:vAlign w:val="bottom"/>
          </w:tcPr>
          <w:p w14:paraId="7635D911"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r w:rsidRPr="00412DA8">
              <w:rPr>
                <w:rFonts w:eastAsia="Calibri"/>
                <w:sz w:val="17"/>
              </w:rPr>
              <w:t>–</w:t>
            </w:r>
          </w:p>
        </w:tc>
        <w:tc>
          <w:tcPr>
            <w:tcW w:w="458" w:type="pct"/>
            <w:tcBorders>
              <w:bottom w:val="single" w:sz="4" w:space="0" w:color="auto"/>
            </w:tcBorders>
            <w:shd w:val="clear" w:color="auto" w:fill="auto"/>
            <w:vAlign w:val="bottom"/>
          </w:tcPr>
          <w:p w14:paraId="0AD561AE"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r w:rsidRPr="00412DA8">
              <w:rPr>
                <w:rFonts w:eastAsia="Calibri"/>
                <w:sz w:val="17"/>
              </w:rPr>
              <w:t>–</w:t>
            </w:r>
          </w:p>
        </w:tc>
        <w:tc>
          <w:tcPr>
            <w:tcW w:w="475" w:type="pct"/>
            <w:tcBorders>
              <w:bottom w:val="single" w:sz="4" w:space="0" w:color="auto"/>
            </w:tcBorders>
            <w:shd w:val="clear" w:color="auto" w:fill="auto"/>
            <w:vAlign w:val="bottom"/>
          </w:tcPr>
          <w:p w14:paraId="37111778" w14:textId="77777777" w:rsidR="00097DEB" w:rsidRPr="00412DA8" w:rsidRDefault="00097DEB" w:rsidP="007638FE">
            <w:pPr>
              <w:tabs>
                <w:tab w:val="left" w:pos="288"/>
                <w:tab w:val="left" w:pos="576"/>
                <w:tab w:val="left" w:pos="864"/>
                <w:tab w:val="left" w:pos="1152"/>
              </w:tabs>
              <w:spacing w:before="40" w:after="81" w:line="210" w:lineRule="exact"/>
              <w:ind w:left="80" w:right="40"/>
              <w:jc w:val="right"/>
              <w:rPr>
                <w:rFonts w:eastAsia="Calibri"/>
                <w:sz w:val="17"/>
              </w:rPr>
            </w:pPr>
            <w:r w:rsidRPr="00412DA8">
              <w:rPr>
                <w:rFonts w:eastAsia="Calibri"/>
                <w:sz w:val="17"/>
              </w:rPr>
              <w:t>7</w:t>
            </w:r>
          </w:p>
        </w:tc>
      </w:tr>
      <w:tr w:rsidR="00097DEB" w:rsidRPr="005947C7" w14:paraId="1CD9478D" w14:textId="77777777" w:rsidTr="00097DEB">
        <w:tc>
          <w:tcPr>
            <w:tcW w:w="1178" w:type="pct"/>
            <w:tcBorders>
              <w:top w:val="single" w:sz="4" w:space="0" w:color="auto"/>
              <w:bottom w:val="single" w:sz="12" w:space="0" w:color="auto"/>
            </w:tcBorders>
            <w:shd w:val="clear" w:color="auto" w:fill="auto"/>
            <w:vAlign w:val="bottom"/>
          </w:tcPr>
          <w:p w14:paraId="0AD69533" w14:textId="77777777" w:rsidR="00097DEB" w:rsidRPr="00412DA8" w:rsidRDefault="00097DEB" w:rsidP="007638FE">
            <w:pPr>
              <w:tabs>
                <w:tab w:val="left" w:pos="288"/>
                <w:tab w:val="left" w:pos="576"/>
                <w:tab w:val="left" w:pos="864"/>
                <w:tab w:val="left" w:pos="1152"/>
              </w:tabs>
              <w:spacing w:before="81" w:after="81" w:line="210" w:lineRule="exact"/>
              <w:ind w:left="288" w:right="40" w:hanging="288"/>
              <w:rPr>
                <w:rFonts w:eastAsia="Calibri"/>
                <w:b/>
                <w:sz w:val="17"/>
              </w:rPr>
            </w:pPr>
            <w:r w:rsidRPr="00412DA8">
              <w:rPr>
                <w:rFonts w:eastAsia="Calibri"/>
                <w:b/>
                <w:sz w:val="17"/>
              </w:rPr>
              <w:tab/>
              <w:t>Total</w:t>
            </w:r>
          </w:p>
        </w:tc>
        <w:tc>
          <w:tcPr>
            <w:tcW w:w="477" w:type="pct"/>
            <w:tcBorders>
              <w:top w:val="single" w:sz="4" w:space="0" w:color="auto"/>
              <w:bottom w:val="single" w:sz="12" w:space="0" w:color="auto"/>
            </w:tcBorders>
          </w:tcPr>
          <w:p w14:paraId="65268391"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p>
        </w:tc>
        <w:tc>
          <w:tcPr>
            <w:tcW w:w="478" w:type="pct"/>
            <w:tcBorders>
              <w:top w:val="single" w:sz="4" w:space="0" w:color="auto"/>
              <w:bottom w:val="single" w:sz="12" w:space="0" w:color="auto"/>
            </w:tcBorders>
            <w:shd w:val="clear" w:color="auto" w:fill="auto"/>
            <w:vAlign w:val="bottom"/>
          </w:tcPr>
          <w:p w14:paraId="11923ACE"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r w:rsidRPr="00412DA8">
              <w:rPr>
                <w:rFonts w:eastAsia="Calibri"/>
                <w:b/>
                <w:sz w:val="17"/>
              </w:rPr>
              <w:t>33</w:t>
            </w:r>
          </w:p>
        </w:tc>
        <w:tc>
          <w:tcPr>
            <w:tcW w:w="479" w:type="pct"/>
            <w:tcBorders>
              <w:top w:val="single" w:sz="4" w:space="0" w:color="auto"/>
              <w:bottom w:val="single" w:sz="12" w:space="0" w:color="auto"/>
            </w:tcBorders>
            <w:shd w:val="clear" w:color="auto" w:fill="auto"/>
            <w:vAlign w:val="bottom"/>
          </w:tcPr>
          <w:p w14:paraId="31E69E3E"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r w:rsidRPr="00412DA8">
              <w:rPr>
                <w:rFonts w:eastAsia="Calibri"/>
                <w:b/>
                <w:sz w:val="17"/>
              </w:rPr>
              <w:t>–</w:t>
            </w:r>
          </w:p>
        </w:tc>
        <w:tc>
          <w:tcPr>
            <w:tcW w:w="541" w:type="pct"/>
            <w:tcBorders>
              <w:top w:val="single" w:sz="4" w:space="0" w:color="auto"/>
              <w:bottom w:val="single" w:sz="12" w:space="0" w:color="auto"/>
            </w:tcBorders>
            <w:shd w:val="clear" w:color="auto" w:fill="auto"/>
            <w:vAlign w:val="bottom"/>
          </w:tcPr>
          <w:p w14:paraId="77518D35"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r w:rsidRPr="00412DA8">
              <w:rPr>
                <w:rFonts w:eastAsia="Calibri"/>
                <w:b/>
                <w:sz w:val="17"/>
              </w:rPr>
              <w:t>–</w:t>
            </w:r>
          </w:p>
        </w:tc>
        <w:tc>
          <w:tcPr>
            <w:tcW w:w="457" w:type="pct"/>
            <w:tcBorders>
              <w:top w:val="single" w:sz="4" w:space="0" w:color="auto"/>
              <w:bottom w:val="single" w:sz="12" w:space="0" w:color="auto"/>
            </w:tcBorders>
            <w:shd w:val="clear" w:color="auto" w:fill="auto"/>
            <w:vAlign w:val="bottom"/>
          </w:tcPr>
          <w:p w14:paraId="0EA31E8C"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r w:rsidRPr="00412DA8">
              <w:rPr>
                <w:rFonts w:eastAsia="Calibri"/>
                <w:b/>
                <w:sz w:val="17"/>
              </w:rPr>
              <w:t>–</w:t>
            </w:r>
          </w:p>
        </w:tc>
        <w:tc>
          <w:tcPr>
            <w:tcW w:w="457" w:type="pct"/>
            <w:tcBorders>
              <w:top w:val="single" w:sz="4" w:space="0" w:color="auto"/>
              <w:bottom w:val="single" w:sz="12" w:space="0" w:color="auto"/>
            </w:tcBorders>
            <w:shd w:val="clear" w:color="auto" w:fill="auto"/>
            <w:vAlign w:val="bottom"/>
          </w:tcPr>
          <w:p w14:paraId="22D790BE"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r w:rsidRPr="00412DA8">
              <w:rPr>
                <w:rFonts w:eastAsia="Calibri"/>
                <w:b/>
                <w:sz w:val="17"/>
              </w:rPr>
              <w:t>–</w:t>
            </w:r>
          </w:p>
        </w:tc>
        <w:tc>
          <w:tcPr>
            <w:tcW w:w="458" w:type="pct"/>
            <w:tcBorders>
              <w:top w:val="single" w:sz="4" w:space="0" w:color="auto"/>
              <w:bottom w:val="single" w:sz="12" w:space="0" w:color="auto"/>
            </w:tcBorders>
            <w:shd w:val="clear" w:color="auto" w:fill="auto"/>
            <w:vAlign w:val="bottom"/>
          </w:tcPr>
          <w:p w14:paraId="42D87F1F"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r w:rsidRPr="00412DA8">
              <w:rPr>
                <w:rFonts w:eastAsia="Calibri"/>
                <w:b/>
                <w:sz w:val="17"/>
              </w:rPr>
              <w:t>–</w:t>
            </w:r>
          </w:p>
        </w:tc>
        <w:tc>
          <w:tcPr>
            <w:tcW w:w="475" w:type="pct"/>
            <w:tcBorders>
              <w:top w:val="single" w:sz="4" w:space="0" w:color="auto"/>
              <w:bottom w:val="single" w:sz="12" w:space="0" w:color="auto"/>
            </w:tcBorders>
            <w:shd w:val="clear" w:color="auto" w:fill="auto"/>
            <w:vAlign w:val="bottom"/>
          </w:tcPr>
          <w:p w14:paraId="0691A7A6" w14:textId="77777777" w:rsidR="00097DEB" w:rsidRPr="00412DA8" w:rsidRDefault="00097DEB" w:rsidP="007638FE">
            <w:pPr>
              <w:tabs>
                <w:tab w:val="left" w:pos="288"/>
                <w:tab w:val="left" w:pos="576"/>
                <w:tab w:val="left" w:pos="864"/>
                <w:tab w:val="left" w:pos="1152"/>
              </w:tabs>
              <w:spacing w:before="81" w:after="81" w:line="210" w:lineRule="exact"/>
              <w:ind w:left="80" w:right="40"/>
              <w:jc w:val="right"/>
              <w:rPr>
                <w:rFonts w:eastAsia="Calibri"/>
                <w:b/>
                <w:sz w:val="17"/>
              </w:rPr>
            </w:pPr>
            <w:r w:rsidRPr="00412DA8">
              <w:rPr>
                <w:rFonts w:eastAsia="Calibri"/>
                <w:b/>
                <w:sz w:val="17"/>
              </w:rPr>
              <w:t>33</w:t>
            </w:r>
          </w:p>
        </w:tc>
      </w:tr>
    </w:tbl>
    <w:p w14:paraId="569AA132" w14:textId="77777777" w:rsidR="00097DEB" w:rsidRPr="005F791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526E51E" w14:textId="77777777" w:rsidR="00097DEB" w:rsidRPr="005F791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40305D3B" w14:textId="77777777" w:rsidR="00097DEB" w:rsidRPr="00667D7D" w:rsidRDefault="00097DEB" w:rsidP="00097D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667D7D">
        <w:rPr>
          <w:b w:val="0"/>
          <w:bCs/>
          <w:lang w:val="en-GB"/>
        </w:rPr>
        <w:t>Figure 16.XXXVI</w:t>
      </w:r>
    </w:p>
    <w:p w14:paraId="1A757627" w14:textId="77777777" w:rsidR="00097DEB" w:rsidRPr="00667D7D" w:rsidRDefault="00097DEB" w:rsidP="00097D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667D7D">
        <w:rPr>
          <w:lang w:val="en-GB"/>
        </w:rPr>
        <w:t>Subprogramme 1: distribution of proposed resources for 202</w:t>
      </w:r>
      <w:r>
        <w:rPr>
          <w:lang w:val="en-GB"/>
        </w:rPr>
        <w:t>6</w:t>
      </w:r>
    </w:p>
    <w:p w14:paraId="27428837" w14:textId="77777777" w:rsidR="00097DEB" w:rsidRPr="00667D7D" w:rsidRDefault="00097DEB" w:rsidP="00097DEB">
      <w:pPr>
        <w:keepNext/>
        <w:keepLines/>
        <w:rPr>
          <w:sz w:val="14"/>
          <w:szCs w:val="14"/>
        </w:rPr>
      </w:pPr>
      <w:r w:rsidRPr="00667D7D">
        <w:rPr>
          <w:sz w:val="14"/>
          <w:szCs w:val="14"/>
        </w:rPr>
        <w:t xml:space="preserve">(Number of posts/thousands of United States dollars) </w:t>
      </w:r>
    </w:p>
    <w:p w14:paraId="3E707BD9" w14:textId="77777777" w:rsidR="00097DEB" w:rsidRPr="00DB3E8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C4C13D0" w14:textId="77777777" w:rsidR="00097DEB" w:rsidRPr="00DB3E8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DA1068E"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pPr>
      <w:r>
        <w:rPr>
          <w:noProof/>
        </w:rPr>
        <w:drawing>
          <wp:inline distT="0" distB="0" distL="0" distR="0" wp14:anchorId="1B74D8BE" wp14:editId="6CABA1CD">
            <wp:extent cx="6248400" cy="2344420"/>
            <wp:effectExtent l="0" t="0" r="0" b="0"/>
            <wp:docPr id="114603939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9396" name="Picture 1" descr="A pie chart with numbers and a diagram&#10;&#10;AI-generated content may be incorrect."/>
                    <pic:cNvPicPr>
                      <a:picLocks noChangeAspect="1"/>
                    </pic:cNvPicPr>
                  </pic:nvPicPr>
                  <pic:blipFill>
                    <a:blip r:embed="rId271">
                      <a:extLst>
                        <a:ext uri="{28A0092B-C50C-407E-A947-70E740481C1C}">
                          <a14:useLocalDpi xmlns:a14="http://schemas.microsoft.com/office/drawing/2010/main" val="0"/>
                        </a:ext>
                      </a:extLst>
                    </a:blip>
                    <a:stretch>
                      <a:fillRect/>
                    </a:stretch>
                  </pic:blipFill>
                  <pic:spPr>
                    <a:xfrm>
                      <a:off x="0" y="0"/>
                      <a:ext cx="6248400" cy="2344420"/>
                    </a:xfrm>
                    <a:prstGeom prst="rect">
                      <a:avLst/>
                    </a:prstGeom>
                  </pic:spPr>
                </pic:pic>
              </a:graphicData>
            </a:graphic>
          </wp:inline>
        </w:drawing>
      </w:r>
    </w:p>
    <w:p w14:paraId="75852FF4" w14:textId="77777777" w:rsidR="00097DEB" w:rsidRPr="00DB3E8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18D9097" w14:textId="77777777" w:rsidR="00097DEB" w:rsidRPr="00DB3E8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EF0A886" w14:textId="77777777" w:rsidR="00097DEB" w:rsidRPr="00DB3E8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17E1B4E" w14:textId="77777777" w:rsidR="00097DEB" w:rsidRDefault="00097DEB" w:rsidP="00097DEB">
      <w:pPr>
        <w:pStyle w:val="H1"/>
        <w:keepLines w:val="0"/>
        <w:ind w:right="1260"/>
      </w:pPr>
      <w:r>
        <w:tab/>
      </w:r>
      <w:r>
        <w:tab/>
        <w:t>Subprogramme 2</w:t>
      </w:r>
    </w:p>
    <w:p w14:paraId="0DEA7EA4" w14:textId="167D7B40" w:rsidR="00097DEB" w:rsidRDefault="00097DEB" w:rsidP="00097DEB">
      <w:pPr>
        <w:pStyle w:val="H1"/>
        <w:keepLines w:val="0"/>
        <w:ind w:right="144"/>
      </w:pPr>
      <w:r>
        <w:tab/>
      </w:r>
      <w:r>
        <w:tab/>
        <w:t>A comprehensive and balanced approach to counter the world drug problem</w:t>
      </w:r>
    </w:p>
    <w:p w14:paraId="7809246E" w14:textId="77777777" w:rsidR="00097DEB" w:rsidRPr="00063EC2"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1C77B69" w14:textId="77777777" w:rsidR="00097DEB" w:rsidRPr="00063EC2"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CD630E7" w14:textId="77777777" w:rsidR="00097DEB"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t>16.164</w:t>
      </w:r>
      <w:r>
        <w:tab/>
        <w:t>The proposed regular budget resources for 2026 amount to $855,500 and reflect no change compared with the approved budget for 2025. Additional details on the distribution of the proposed resources for 2026 are reflected in table 16.31 and figure 16.XXXVII.</w:t>
      </w:r>
    </w:p>
    <w:p w14:paraId="301EEBE1" w14:textId="77777777" w:rsidR="00097DEB" w:rsidRPr="00063EC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D4BE809" w14:textId="77777777" w:rsidR="00097DEB" w:rsidRPr="00D175C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D175C3">
        <w:rPr>
          <w:b w:val="0"/>
          <w:bCs/>
        </w:rPr>
        <w:t>Table 16.31</w:t>
      </w:r>
    </w:p>
    <w:p w14:paraId="54117E2E" w14:textId="77777777" w:rsidR="00097DEB"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Subprogramme 2: evolution of financial and post resources</w:t>
      </w:r>
    </w:p>
    <w:p w14:paraId="3E228D8B" w14:textId="77777777" w:rsidR="00097DEB" w:rsidRPr="00D175C3" w:rsidRDefault="00097DEB" w:rsidP="00097DEB">
      <w:pPr>
        <w:keepNext/>
        <w:keepLines/>
        <w:rPr>
          <w:sz w:val="14"/>
          <w:szCs w:val="14"/>
        </w:rPr>
      </w:pPr>
      <w:r w:rsidRPr="00D175C3">
        <w:rPr>
          <w:sz w:val="14"/>
          <w:szCs w:val="14"/>
        </w:rPr>
        <w:t>(Thousands of United States dollars/number of posts)</w:t>
      </w:r>
    </w:p>
    <w:p w14:paraId="4E9CD760" w14:textId="77777777" w:rsidR="00097DEB" w:rsidRPr="00063EC2"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71FF5B75" w14:textId="77777777" w:rsidR="00097DEB" w:rsidRPr="00063EC2"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tbl>
      <w:tblPr>
        <w:tblW w:w="5000" w:type="pct"/>
        <w:tblLayout w:type="fixed"/>
        <w:tblCellMar>
          <w:left w:w="0" w:type="dxa"/>
          <w:right w:w="0" w:type="dxa"/>
        </w:tblCellMar>
        <w:tblLook w:val="01E0" w:firstRow="1" w:lastRow="1" w:firstColumn="1" w:lastColumn="1" w:noHBand="0" w:noVBand="0"/>
      </w:tblPr>
      <w:tblGrid>
        <w:gridCol w:w="2306"/>
        <w:gridCol w:w="944"/>
        <w:gridCol w:w="946"/>
        <w:gridCol w:w="942"/>
        <w:gridCol w:w="1074"/>
        <w:gridCol w:w="898"/>
        <w:gridCol w:w="898"/>
        <w:gridCol w:w="902"/>
        <w:gridCol w:w="940"/>
      </w:tblGrid>
      <w:tr w:rsidR="00097DEB" w:rsidRPr="00667D7D" w14:paraId="3874210B" w14:textId="77777777" w:rsidTr="00097DEB">
        <w:trPr>
          <w:trHeight w:val="280"/>
          <w:tblHeader/>
        </w:trPr>
        <w:tc>
          <w:tcPr>
            <w:tcW w:w="1171" w:type="pct"/>
            <w:tcBorders>
              <w:top w:val="single" w:sz="4" w:space="0" w:color="auto"/>
            </w:tcBorders>
            <w:shd w:val="clear" w:color="auto" w:fill="auto"/>
            <w:vAlign w:val="bottom"/>
          </w:tcPr>
          <w:p w14:paraId="6C6492AF" w14:textId="77777777" w:rsidR="00097DEB" w:rsidRPr="00412DA8" w:rsidRDefault="00097DEB" w:rsidP="007638FE">
            <w:pPr>
              <w:spacing w:before="81" w:after="81" w:line="160" w:lineRule="exact"/>
              <w:ind w:right="40"/>
              <w:rPr>
                <w:rFonts w:eastAsia="Times New Roman"/>
                <w:i/>
                <w:sz w:val="14"/>
                <w:szCs w:val="16"/>
              </w:rPr>
            </w:pPr>
          </w:p>
        </w:tc>
        <w:tc>
          <w:tcPr>
            <w:tcW w:w="479" w:type="pct"/>
            <w:tcBorders>
              <w:top w:val="single" w:sz="4" w:space="0" w:color="auto"/>
            </w:tcBorders>
          </w:tcPr>
          <w:p w14:paraId="695C3517" w14:textId="77777777" w:rsidR="00097DEB" w:rsidRPr="00412DA8" w:rsidRDefault="00097DEB" w:rsidP="007638FE">
            <w:pPr>
              <w:spacing w:before="81" w:after="81" w:line="160" w:lineRule="exact"/>
              <w:ind w:left="144" w:right="40"/>
              <w:jc w:val="right"/>
              <w:rPr>
                <w:rFonts w:eastAsia="Times New Roman"/>
                <w:i/>
                <w:sz w:val="14"/>
                <w:szCs w:val="16"/>
              </w:rPr>
            </w:pPr>
          </w:p>
        </w:tc>
        <w:tc>
          <w:tcPr>
            <w:tcW w:w="480" w:type="pct"/>
            <w:tcBorders>
              <w:top w:val="single" w:sz="4" w:space="0" w:color="auto"/>
            </w:tcBorders>
            <w:shd w:val="clear" w:color="auto" w:fill="auto"/>
            <w:vAlign w:val="bottom"/>
          </w:tcPr>
          <w:p w14:paraId="116D9464" w14:textId="77777777" w:rsidR="00097DEB" w:rsidRPr="00412DA8" w:rsidRDefault="00097DEB" w:rsidP="007638FE">
            <w:pPr>
              <w:spacing w:before="81" w:after="81" w:line="160" w:lineRule="exact"/>
              <w:ind w:left="144" w:right="40"/>
              <w:jc w:val="right"/>
              <w:rPr>
                <w:rFonts w:eastAsia="Times New Roman"/>
                <w:i/>
                <w:sz w:val="14"/>
                <w:szCs w:val="16"/>
              </w:rPr>
            </w:pPr>
          </w:p>
        </w:tc>
        <w:tc>
          <w:tcPr>
            <w:tcW w:w="2393" w:type="pct"/>
            <w:gridSpan w:val="5"/>
            <w:tcBorders>
              <w:top w:val="single" w:sz="4" w:space="0" w:color="auto"/>
              <w:bottom w:val="single" w:sz="4" w:space="0" w:color="auto"/>
            </w:tcBorders>
            <w:shd w:val="clear" w:color="auto" w:fill="auto"/>
            <w:vAlign w:val="bottom"/>
          </w:tcPr>
          <w:p w14:paraId="33E27C6C" w14:textId="77777777" w:rsidR="00097DEB" w:rsidRPr="00412DA8" w:rsidRDefault="00097DEB" w:rsidP="007638FE">
            <w:pPr>
              <w:spacing w:before="81" w:after="81" w:line="160" w:lineRule="exact"/>
              <w:jc w:val="center"/>
              <w:rPr>
                <w:rFonts w:eastAsia="Times New Roman"/>
                <w:i/>
                <w:sz w:val="14"/>
                <w:szCs w:val="16"/>
              </w:rPr>
            </w:pPr>
            <w:r w:rsidRPr="00412DA8">
              <w:rPr>
                <w:rFonts w:eastAsia="Times New Roman"/>
                <w:i/>
                <w:sz w:val="14"/>
                <w:szCs w:val="16"/>
              </w:rPr>
              <w:t>Changes</w:t>
            </w:r>
          </w:p>
        </w:tc>
        <w:tc>
          <w:tcPr>
            <w:tcW w:w="478" w:type="pct"/>
            <w:tcBorders>
              <w:top w:val="single" w:sz="4" w:space="0" w:color="auto"/>
            </w:tcBorders>
            <w:shd w:val="clear" w:color="auto" w:fill="auto"/>
            <w:vAlign w:val="bottom"/>
          </w:tcPr>
          <w:p w14:paraId="12CC08A3" w14:textId="77777777" w:rsidR="00097DEB" w:rsidRPr="00412DA8" w:rsidRDefault="00097DEB" w:rsidP="007638FE">
            <w:pPr>
              <w:spacing w:before="81" w:after="81" w:line="160" w:lineRule="exact"/>
              <w:ind w:left="144" w:right="40"/>
              <w:jc w:val="right"/>
              <w:rPr>
                <w:rFonts w:eastAsia="Times New Roman"/>
                <w:i/>
                <w:sz w:val="14"/>
                <w:szCs w:val="16"/>
              </w:rPr>
            </w:pPr>
          </w:p>
        </w:tc>
      </w:tr>
      <w:tr w:rsidR="00097DEB" w:rsidRPr="00667D7D" w14:paraId="1CC2DD6F" w14:textId="77777777" w:rsidTr="00097DEB">
        <w:trPr>
          <w:trHeight w:val="467"/>
          <w:tblHeader/>
        </w:trPr>
        <w:tc>
          <w:tcPr>
            <w:tcW w:w="1171" w:type="pct"/>
            <w:tcBorders>
              <w:bottom w:val="single" w:sz="12" w:space="0" w:color="auto"/>
            </w:tcBorders>
            <w:shd w:val="clear" w:color="auto" w:fill="auto"/>
            <w:vAlign w:val="bottom"/>
          </w:tcPr>
          <w:p w14:paraId="5A2475F1" w14:textId="77777777" w:rsidR="00097DEB" w:rsidRPr="00412DA8" w:rsidRDefault="00097DEB" w:rsidP="007638FE">
            <w:pPr>
              <w:spacing w:before="81" w:after="81" w:line="160" w:lineRule="exact"/>
              <w:ind w:right="40"/>
              <w:rPr>
                <w:rFonts w:eastAsia="Times New Roman"/>
                <w:i/>
                <w:sz w:val="14"/>
                <w:szCs w:val="16"/>
              </w:rPr>
            </w:pPr>
          </w:p>
        </w:tc>
        <w:tc>
          <w:tcPr>
            <w:tcW w:w="479" w:type="pct"/>
            <w:tcBorders>
              <w:bottom w:val="single" w:sz="12" w:space="0" w:color="auto"/>
            </w:tcBorders>
            <w:vAlign w:val="bottom"/>
          </w:tcPr>
          <w:p w14:paraId="43CD7B50"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2024 expenditure</w:t>
            </w:r>
          </w:p>
        </w:tc>
        <w:tc>
          <w:tcPr>
            <w:tcW w:w="480" w:type="pct"/>
            <w:tcBorders>
              <w:bottom w:val="single" w:sz="12" w:space="0" w:color="auto"/>
            </w:tcBorders>
            <w:shd w:val="clear" w:color="auto" w:fill="auto"/>
            <w:vAlign w:val="bottom"/>
          </w:tcPr>
          <w:p w14:paraId="3D0080F5"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2025 approved</w:t>
            </w:r>
          </w:p>
        </w:tc>
        <w:tc>
          <w:tcPr>
            <w:tcW w:w="478" w:type="pct"/>
            <w:tcBorders>
              <w:top w:val="single" w:sz="4" w:space="0" w:color="auto"/>
              <w:bottom w:val="single" w:sz="12" w:space="0" w:color="auto"/>
            </w:tcBorders>
            <w:shd w:val="clear" w:color="auto" w:fill="auto"/>
            <w:vAlign w:val="bottom"/>
          </w:tcPr>
          <w:p w14:paraId="57600920"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Technical adjustments</w:t>
            </w:r>
          </w:p>
        </w:tc>
        <w:tc>
          <w:tcPr>
            <w:tcW w:w="545" w:type="pct"/>
            <w:tcBorders>
              <w:top w:val="single" w:sz="4" w:space="0" w:color="auto"/>
              <w:bottom w:val="single" w:sz="12" w:space="0" w:color="auto"/>
            </w:tcBorders>
            <w:shd w:val="clear" w:color="auto" w:fill="auto"/>
            <w:vAlign w:val="bottom"/>
          </w:tcPr>
          <w:p w14:paraId="1A4AED77" w14:textId="25E725FE" w:rsidR="00097DEB" w:rsidRPr="00412DA8" w:rsidRDefault="00097DEB" w:rsidP="00097DEB">
            <w:pPr>
              <w:spacing w:before="81" w:after="81" w:line="160" w:lineRule="exact"/>
              <w:ind w:right="40"/>
              <w:jc w:val="right"/>
              <w:rPr>
                <w:rFonts w:eastAsia="Times New Roman"/>
                <w:i/>
                <w:sz w:val="14"/>
                <w:szCs w:val="16"/>
              </w:rPr>
            </w:pPr>
            <w:r w:rsidRPr="00412DA8">
              <w:rPr>
                <w:rFonts w:eastAsia="Times New Roman"/>
                <w:i/>
                <w:sz w:val="14"/>
                <w:szCs w:val="16"/>
              </w:rPr>
              <w:t>New/expanded mandates</w:t>
            </w:r>
          </w:p>
        </w:tc>
        <w:tc>
          <w:tcPr>
            <w:tcW w:w="456" w:type="pct"/>
            <w:tcBorders>
              <w:top w:val="single" w:sz="4" w:space="0" w:color="auto"/>
              <w:bottom w:val="single" w:sz="12" w:space="0" w:color="auto"/>
            </w:tcBorders>
            <w:shd w:val="clear" w:color="auto" w:fill="auto"/>
            <w:vAlign w:val="bottom"/>
          </w:tcPr>
          <w:p w14:paraId="4784A3BB"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 xml:space="preserve">Other </w:t>
            </w:r>
          </w:p>
        </w:tc>
        <w:tc>
          <w:tcPr>
            <w:tcW w:w="456" w:type="pct"/>
            <w:tcBorders>
              <w:top w:val="single" w:sz="4" w:space="0" w:color="auto"/>
              <w:bottom w:val="single" w:sz="12" w:space="0" w:color="auto"/>
            </w:tcBorders>
            <w:shd w:val="clear" w:color="auto" w:fill="auto"/>
            <w:vAlign w:val="bottom"/>
          </w:tcPr>
          <w:p w14:paraId="468A0AEF"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 xml:space="preserve">Total </w:t>
            </w:r>
          </w:p>
        </w:tc>
        <w:tc>
          <w:tcPr>
            <w:tcW w:w="457" w:type="pct"/>
            <w:tcBorders>
              <w:top w:val="single" w:sz="4" w:space="0" w:color="auto"/>
              <w:bottom w:val="single" w:sz="12" w:space="0" w:color="auto"/>
            </w:tcBorders>
            <w:shd w:val="clear" w:color="auto" w:fill="auto"/>
            <w:vAlign w:val="bottom"/>
          </w:tcPr>
          <w:p w14:paraId="38D25009"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Percentage</w:t>
            </w:r>
          </w:p>
        </w:tc>
        <w:tc>
          <w:tcPr>
            <w:tcW w:w="478" w:type="pct"/>
            <w:tcBorders>
              <w:bottom w:val="single" w:sz="12" w:space="0" w:color="auto"/>
            </w:tcBorders>
            <w:shd w:val="clear" w:color="auto" w:fill="auto"/>
            <w:vAlign w:val="bottom"/>
          </w:tcPr>
          <w:p w14:paraId="7755419B" w14:textId="77777777" w:rsidR="00097DEB" w:rsidRPr="00412DA8" w:rsidRDefault="00097DEB" w:rsidP="007638FE">
            <w:pPr>
              <w:spacing w:before="81" w:after="81" w:line="160" w:lineRule="exact"/>
              <w:ind w:left="144" w:right="40"/>
              <w:jc w:val="right"/>
              <w:rPr>
                <w:rFonts w:eastAsia="Times New Roman"/>
                <w:i/>
                <w:sz w:val="14"/>
                <w:szCs w:val="16"/>
              </w:rPr>
            </w:pPr>
            <w:r w:rsidRPr="00412DA8">
              <w:rPr>
                <w:rFonts w:eastAsia="Times New Roman"/>
                <w:i/>
                <w:sz w:val="14"/>
                <w:szCs w:val="16"/>
              </w:rPr>
              <w:t xml:space="preserve">2026 estimate </w:t>
            </w:r>
          </w:p>
        </w:tc>
      </w:tr>
      <w:tr w:rsidR="00097DEB" w:rsidRPr="00667D7D" w14:paraId="2C9672DA" w14:textId="77777777" w:rsidTr="00097DEB">
        <w:trPr>
          <w:trHeight w:hRule="exact" w:val="118"/>
          <w:tblHeader/>
        </w:trPr>
        <w:tc>
          <w:tcPr>
            <w:tcW w:w="1171" w:type="pct"/>
            <w:tcBorders>
              <w:top w:val="single" w:sz="12" w:space="0" w:color="auto"/>
            </w:tcBorders>
            <w:shd w:val="clear" w:color="auto" w:fill="auto"/>
            <w:vAlign w:val="bottom"/>
          </w:tcPr>
          <w:p w14:paraId="7AB5A431" w14:textId="77777777" w:rsidR="00097DEB" w:rsidRPr="00412DA8" w:rsidRDefault="00097DEB" w:rsidP="007638FE">
            <w:pPr>
              <w:tabs>
                <w:tab w:val="left" w:pos="288"/>
                <w:tab w:val="left" w:pos="576"/>
                <w:tab w:val="left" w:pos="864"/>
                <w:tab w:val="left" w:pos="1152"/>
              </w:tabs>
              <w:spacing w:before="40" w:after="40" w:line="210" w:lineRule="exact"/>
              <w:ind w:right="40"/>
              <w:rPr>
                <w:rFonts w:eastAsia="Times New Roman"/>
                <w:sz w:val="17"/>
                <w:szCs w:val="16"/>
              </w:rPr>
            </w:pPr>
          </w:p>
        </w:tc>
        <w:tc>
          <w:tcPr>
            <w:tcW w:w="479" w:type="pct"/>
            <w:tcBorders>
              <w:top w:val="single" w:sz="12" w:space="0" w:color="auto"/>
            </w:tcBorders>
          </w:tcPr>
          <w:p w14:paraId="2568E6D6"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c>
          <w:tcPr>
            <w:tcW w:w="480" w:type="pct"/>
            <w:tcBorders>
              <w:top w:val="single" w:sz="12" w:space="0" w:color="auto"/>
            </w:tcBorders>
            <w:shd w:val="clear" w:color="auto" w:fill="auto"/>
            <w:vAlign w:val="bottom"/>
          </w:tcPr>
          <w:p w14:paraId="446C5D1C"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c>
          <w:tcPr>
            <w:tcW w:w="478" w:type="pct"/>
            <w:tcBorders>
              <w:top w:val="single" w:sz="12" w:space="0" w:color="auto"/>
            </w:tcBorders>
            <w:shd w:val="clear" w:color="auto" w:fill="auto"/>
            <w:vAlign w:val="bottom"/>
          </w:tcPr>
          <w:p w14:paraId="0C3CCBF3"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c>
          <w:tcPr>
            <w:tcW w:w="545" w:type="pct"/>
            <w:tcBorders>
              <w:top w:val="single" w:sz="12" w:space="0" w:color="auto"/>
            </w:tcBorders>
            <w:shd w:val="clear" w:color="auto" w:fill="auto"/>
            <w:vAlign w:val="bottom"/>
          </w:tcPr>
          <w:p w14:paraId="1368D56A"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c>
          <w:tcPr>
            <w:tcW w:w="456" w:type="pct"/>
            <w:tcBorders>
              <w:top w:val="single" w:sz="12" w:space="0" w:color="auto"/>
            </w:tcBorders>
            <w:shd w:val="clear" w:color="auto" w:fill="auto"/>
            <w:vAlign w:val="bottom"/>
          </w:tcPr>
          <w:p w14:paraId="37CFF676"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c>
          <w:tcPr>
            <w:tcW w:w="456" w:type="pct"/>
            <w:tcBorders>
              <w:top w:val="single" w:sz="12" w:space="0" w:color="auto"/>
            </w:tcBorders>
            <w:shd w:val="clear" w:color="auto" w:fill="auto"/>
            <w:vAlign w:val="bottom"/>
          </w:tcPr>
          <w:p w14:paraId="402ED420"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c>
          <w:tcPr>
            <w:tcW w:w="457" w:type="pct"/>
            <w:tcBorders>
              <w:top w:val="single" w:sz="12" w:space="0" w:color="auto"/>
            </w:tcBorders>
            <w:shd w:val="clear" w:color="auto" w:fill="auto"/>
            <w:vAlign w:val="bottom"/>
          </w:tcPr>
          <w:p w14:paraId="5F8C9F7F"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c>
          <w:tcPr>
            <w:tcW w:w="478" w:type="pct"/>
            <w:tcBorders>
              <w:top w:val="single" w:sz="12" w:space="0" w:color="auto"/>
            </w:tcBorders>
            <w:shd w:val="clear" w:color="auto" w:fill="auto"/>
            <w:vAlign w:val="bottom"/>
          </w:tcPr>
          <w:p w14:paraId="30CFBD1B"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Times New Roman"/>
                <w:sz w:val="17"/>
                <w:szCs w:val="16"/>
              </w:rPr>
            </w:pPr>
          </w:p>
        </w:tc>
      </w:tr>
      <w:tr w:rsidR="00097DEB" w:rsidRPr="00667D7D" w14:paraId="642B83D4" w14:textId="77777777" w:rsidTr="00097DEB">
        <w:trPr>
          <w:trHeight w:val="80"/>
        </w:trPr>
        <w:tc>
          <w:tcPr>
            <w:tcW w:w="2129" w:type="pct"/>
            <w:gridSpan w:val="3"/>
            <w:shd w:val="clear" w:color="auto" w:fill="auto"/>
            <w:vAlign w:val="bottom"/>
          </w:tcPr>
          <w:p w14:paraId="22C0D7F5" w14:textId="77777777" w:rsidR="00097DEB" w:rsidRPr="00412DA8" w:rsidRDefault="00097DEB" w:rsidP="007638FE">
            <w:pPr>
              <w:tabs>
                <w:tab w:val="left" w:pos="288"/>
                <w:tab w:val="left" w:pos="576"/>
                <w:tab w:val="left" w:pos="864"/>
                <w:tab w:val="left" w:pos="1152"/>
              </w:tabs>
              <w:spacing w:before="40" w:after="40" w:line="210" w:lineRule="exact"/>
              <w:ind w:right="43"/>
              <w:rPr>
                <w:rFonts w:asciiTheme="majorBidi" w:hAnsiTheme="majorBidi" w:cstheme="majorBidi"/>
                <w:color w:val="000000"/>
                <w:sz w:val="17"/>
                <w:szCs w:val="17"/>
              </w:rPr>
            </w:pPr>
            <w:r w:rsidRPr="00412DA8">
              <w:rPr>
                <w:rFonts w:eastAsia="Times New Roman"/>
                <w:b/>
                <w:bCs/>
                <w:sz w:val="17"/>
                <w:szCs w:val="16"/>
              </w:rPr>
              <w:t>Financial resources by main category of expenditure</w:t>
            </w:r>
          </w:p>
        </w:tc>
        <w:tc>
          <w:tcPr>
            <w:tcW w:w="478" w:type="pct"/>
            <w:shd w:val="clear" w:color="auto" w:fill="auto"/>
          </w:tcPr>
          <w:p w14:paraId="5B29A5C6"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Calibri"/>
                <w:sz w:val="17"/>
              </w:rPr>
            </w:pPr>
          </w:p>
        </w:tc>
        <w:tc>
          <w:tcPr>
            <w:tcW w:w="545" w:type="pct"/>
            <w:shd w:val="clear" w:color="auto" w:fill="auto"/>
          </w:tcPr>
          <w:p w14:paraId="67C9799D"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Calibri"/>
                <w:sz w:val="17"/>
              </w:rPr>
            </w:pPr>
          </w:p>
        </w:tc>
        <w:tc>
          <w:tcPr>
            <w:tcW w:w="456" w:type="pct"/>
            <w:shd w:val="clear" w:color="auto" w:fill="auto"/>
          </w:tcPr>
          <w:p w14:paraId="374B7053"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Calibri"/>
                <w:sz w:val="17"/>
              </w:rPr>
            </w:pPr>
          </w:p>
        </w:tc>
        <w:tc>
          <w:tcPr>
            <w:tcW w:w="456" w:type="pct"/>
            <w:shd w:val="clear" w:color="auto" w:fill="auto"/>
          </w:tcPr>
          <w:p w14:paraId="6420F665"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Calibri"/>
                <w:sz w:val="17"/>
              </w:rPr>
            </w:pPr>
          </w:p>
        </w:tc>
        <w:tc>
          <w:tcPr>
            <w:tcW w:w="457" w:type="pct"/>
            <w:shd w:val="clear" w:color="auto" w:fill="auto"/>
          </w:tcPr>
          <w:p w14:paraId="5F995D27"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eastAsia="Calibri"/>
                <w:sz w:val="17"/>
              </w:rPr>
            </w:pPr>
          </w:p>
        </w:tc>
        <w:tc>
          <w:tcPr>
            <w:tcW w:w="478" w:type="pct"/>
            <w:shd w:val="clear" w:color="auto" w:fill="auto"/>
            <w:vAlign w:val="bottom"/>
          </w:tcPr>
          <w:p w14:paraId="1997808E" w14:textId="77777777" w:rsidR="00097DEB" w:rsidRPr="00412DA8" w:rsidRDefault="00097DEB" w:rsidP="007638FE">
            <w:pPr>
              <w:tabs>
                <w:tab w:val="left" w:pos="288"/>
                <w:tab w:val="left" w:pos="576"/>
                <w:tab w:val="left" w:pos="864"/>
                <w:tab w:val="left" w:pos="1152"/>
              </w:tabs>
              <w:spacing w:before="40" w:after="40" w:line="210" w:lineRule="exact"/>
              <w:ind w:left="360" w:right="40"/>
              <w:jc w:val="right"/>
              <w:rPr>
                <w:rFonts w:asciiTheme="majorBidi" w:hAnsiTheme="majorBidi" w:cstheme="majorBidi"/>
                <w:color w:val="000000"/>
                <w:sz w:val="17"/>
                <w:szCs w:val="17"/>
              </w:rPr>
            </w:pPr>
          </w:p>
        </w:tc>
      </w:tr>
      <w:tr w:rsidR="00097DEB" w:rsidRPr="00AA3D94" w14:paraId="4B2C81C7" w14:textId="77777777" w:rsidTr="00097DEB">
        <w:trPr>
          <w:trHeight w:val="80"/>
        </w:trPr>
        <w:tc>
          <w:tcPr>
            <w:tcW w:w="1171" w:type="pct"/>
            <w:shd w:val="clear" w:color="auto" w:fill="auto"/>
            <w:vAlign w:val="bottom"/>
          </w:tcPr>
          <w:p w14:paraId="746D375A" w14:textId="77777777" w:rsidR="00097DEB" w:rsidRPr="00412DA8" w:rsidRDefault="00097DEB" w:rsidP="007638FE">
            <w:pPr>
              <w:tabs>
                <w:tab w:val="left" w:pos="288"/>
                <w:tab w:val="left" w:pos="576"/>
                <w:tab w:val="left" w:pos="864"/>
                <w:tab w:val="left" w:pos="1152"/>
              </w:tabs>
              <w:spacing w:before="40" w:after="40" w:line="210" w:lineRule="exact"/>
              <w:ind w:right="40"/>
              <w:rPr>
                <w:rFonts w:eastAsia="Times New Roman"/>
                <w:bCs/>
                <w:sz w:val="17"/>
                <w:szCs w:val="17"/>
                <w:lang w:eastAsia="en-GB"/>
              </w:rPr>
            </w:pPr>
            <w:r w:rsidRPr="00412DA8">
              <w:rPr>
                <w:rFonts w:eastAsia="SimSun"/>
                <w:sz w:val="17"/>
                <w:szCs w:val="16"/>
              </w:rPr>
              <w:t>Posts</w:t>
            </w:r>
          </w:p>
        </w:tc>
        <w:tc>
          <w:tcPr>
            <w:tcW w:w="479" w:type="pct"/>
          </w:tcPr>
          <w:p w14:paraId="1CF161A5" w14:textId="77777777" w:rsidR="00097DEB" w:rsidRPr="00412DA8" w:rsidRDefault="00097DEB" w:rsidP="007638FE">
            <w:pPr>
              <w:tabs>
                <w:tab w:val="left" w:pos="288"/>
                <w:tab w:val="left" w:pos="576"/>
                <w:tab w:val="left" w:pos="864"/>
                <w:tab w:val="left" w:pos="1152"/>
              </w:tabs>
              <w:spacing w:before="40" w:after="40" w:line="210" w:lineRule="exact"/>
              <w:ind w:left="360" w:right="40"/>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804.0 </w:t>
            </w:r>
          </w:p>
        </w:tc>
        <w:tc>
          <w:tcPr>
            <w:tcW w:w="480" w:type="pct"/>
            <w:shd w:val="clear" w:color="auto" w:fill="auto"/>
          </w:tcPr>
          <w:p w14:paraId="733BCAC9" w14:textId="77777777" w:rsidR="00097DEB" w:rsidRPr="00412DA8" w:rsidRDefault="00097DEB" w:rsidP="007638FE">
            <w:pPr>
              <w:tabs>
                <w:tab w:val="left" w:pos="288"/>
                <w:tab w:val="left" w:pos="576"/>
                <w:tab w:val="left" w:pos="864"/>
                <w:tab w:val="left" w:pos="1152"/>
              </w:tabs>
              <w:spacing w:before="40" w:after="40" w:line="210" w:lineRule="exact"/>
              <w:ind w:left="360" w:right="40"/>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811.3 </w:t>
            </w:r>
          </w:p>
        </w:tc>
        <w:tc>
          <w:tcPr>
            <w:tcW w:w="478" w:type="pct"/>
            <w:shd w:val="clear" w:color="auto" w:fill="auto"/>
          </w:tcPr>
          <w:p w14:paraId="57DF64AC"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545" w:type="pct"/>
            <w:shd w:val="clear" w:color="auto" w:fill="auto"/>
          </w:tcPr>
          <w:p w14:paraId="30260ACE"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456" w:type="pct"/>
            <w:shd w:val="clear" w:color="auto" w:fill="auto"/>
          </w:tcPr>
          <w:p w14:paraId="3E793F07"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sz w:val="17"/>
                <w:szCs w:val="17"/>
              </w:rPr>
            </w:pPr>
            <w:r w:rsidRPr="00412DA8">
              <w:rPr>
                <w:rFonts w:eastAsia="Calibri"/>
                <w:sz w:val="17"/>
              </w:rPr>
              <w:t>–</w:t>
            </w:r>
          </w:p>
        </w:tc>
        <w:tc>
          <w:tcPr>
            <w:tcW w:w="456" w:type="pct"/>
            <w:shd w:val="clear" w:color="auto" w:fill="auto"/>
          </w:tcPr>
          <w:p w14:paraId="4C73C03E"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457" w:type="pct"/>
            <w:shd w:val="clear" w:color="auto" w:fill="auto"/>
          </w:tcPr>
          <w:p w14:paraId="0FA2D60E" w14:textId="77777777" w:rsidR="00097DEB" w:rsidRPr="00412DA8" w:rsidRDefault="00097DEB" w:rsidP="007638FE">
            <w:pPr>
              <w:tabs>
                <w:tab w:val="left" w:pos="288"/>
                <w:tab w:val="left" w:pos="576"/>
                <w:tab w:val="left" w:pos="864"/>
                <w:tab w:val="left" w:pos="1152"/>
              </w:tabs>
              <w:spacing w:before="40" w:after="40"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478" w:type="pct"/>
            <w:shd w:val="clear" w:color="auto" w:fill="auto"/>
          </w:tcPr>
          <w:p w14:paraId="74FA8E28" w14:textId="77777777" w:rsidR="00097DEB" w:rsidRPr="00412DA8" w:rsidRDefault="00097DEB" w:rsidP="007638FE">
            <w:pPr>
              <w:tabs>
                <w:tab w:val="left" w:pos="288"/>
                <w:tab w:val="left" w:pos="576"/>
                <w:tab w:val="left" w:pos="864"/>
                <w:tab w:val="left" w:pos="1152"/>
              </w:tabs>
              <w:spacing w:before="40" w:after="40" w:line="210" w:lineRule="exact"/>
              <w:ind w:left="360" w:right="40"/>
              <w:jc w:val="right"/>
              <w:rPr>
                <w:rFonts w:asciiTheme="majorBidi" w:eastAsia="Times New Roman" w:hAnsiTheme="majorBidi" w:cstheme="majorBidi"/>
                <w:bCs/>
                <w:sz w:val="17"/>
                <w:szCs w:val="17"/>
                <w:lang w:eastAsia="en-GB"/>
              </w:rPr>
            </w:pPr>
            <w:r w:rsidRPr="00412DA8">
              <w:rPr>
                <w:rFonts w:asciiTheme="majorBidi" w:hAnsiTheme="majorBidi" w:cstheme="majorBidi"/>
                <w:color w:val="000000"/>
                <w:sz w:val="17"/>
                <w:szCs w:val="17"/>
              </w:rPr>
              <w:t xml:space="preserve">811.3 </w:t>
            </w:r>
          </w:p>
        </w:tc>
      </w:tr>
      <w:tr w:rsidR="00097DEB" w:rsidRPr="00AA3D94" w14:paraId="3BC8227F" w14:textId="77777777" w:rsidTr="00097DEB">
        <w:trPr>
          <w:trHeight w:val="80"/>
        </w:trPr>
        <w:tc>
          <w:tcPr>
            <w:tcW w:w="1171" w:type="pct"/>
            <w:tcBorders>
              <w:bottom w:val="single" w:sz="4" w:space="0" w:color="auto"/>
            </w:tcBorders>
            <w:shd w:val="clear" w:color="auto" w:fill="auto"/>
            <w:vAlign w:val="bottom"/>
          </w:tcPr>
          <w:p w14:paraId="057B82D8" w14:textId="77777777" w:rsidR="00097DEB" w:rsidRPr="00412DA8" w:rsidRDefault="00097DEB" w:rsidP="007638FE">
            <w:pPr>
              <w:tabs>
                <w:tab w:val="left" w:pos="288"/>
                <w:tab w:val="left" w:pos="576"/>
                <w:tab w:val="left" w:pos="864"/>
                <w:tab w:val="left" w:pos="1152"/>
              </w:tabs>
              <w:spacing w:before="40" w:after="82" w:line="210" w:lineRule="exact"/>
              <w:ind w:right="40"/>
              <w:rPr>
                <w:rFonts w:eastAsia="Times New Roman"/>
                <w:bCs/>
                <w:sz w:val="17"/>
                <w:szCs w:val="17"/>
                <w:lang w:eastAsia="en-GB"/>
              </w:rPr>
            </w:pPr>
            <w:r w:rsidRPr="00412DA8">
              <w:rPr>
                <w:rFonts w:eastAsia="SimSun"/>
                <w:sz w:val="17"/>
                <w:szCs w:val="16"/>
              </w:rPr>
              <w:t>Non-post</w:t>
            </w:r>
          </w:p>
        </w:tc>
        <w:tc>
          <w:tcPr>
            <w:tcW w:w="479" w:type="pct"/>
            <w:tcBorders>
              <w:bottom w:val="single" w:sz="4" w:space="0" w:color="auto"/>
            </w:tcBorders>
          </w:tcPr>
          <w:p w14:paraId="6E5739E2" w14:textId="77777777" w:rsidR="00097DEB" w:rsidRPr="00412DA8" w:rsidRDefault="00097DEB" w:rsidP="007638FE">
            <w:pPr>
              <w:tabs>
                <w:tab w:val="left" w:pos="288"/>
                <w:tab w:val="left" w:pos="576"/>
                <w:tab w:val="left" w:pos="864"/>
                <w:tab w:val="left" w:pos="1152"/>
              </w:tabs>
              <w:spacing w:before="40" w:after="82" w:line="210" w:lineRule="exact"/>
              <w:ind w:left="360" w:right="40"/>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35.2 </w:t>
            </w:r>
          </w:p>
        </w:tc>
        <w:tc>
          <w:tcPr>
            <w:tcW w:w="480" w:type="pct"/>
            <w:tcBorders>
              <w:bottom w:val="single" w:sz="4" w:space="0" w:color="auto"/>
            </w:tcBorders>
            <w:shd w:val="clear" w:color="auto" w:fill="auto"/>
          </w:tcPr>
          <w:p w14:paraId="235493C1" w14:textId="77777777" w:rsidR="00097DEB" w:rsidRPr="00412DA8" w:rsidRDefault="00097DEB" w:rsidP="007638FE">
            <w:pPr>
              <w:tabs>
                <w:tab w:val="left" w:pos="288"/>
                <w:tab w:val="left" w:pos="576"/>
                <w:tab w:val="left" w:pos="864"/>
                <w:tab w:val="left" w:pos="1152"/>
              </w:tabs>
              <w:spacing w:before="40" w:after="82" w:line="210" w:lineRule="exact"/>
              <w:ind w:left="360" w:right="40"/>
              <w:jc w:val="right"/>
              <w:rPr>
                <w:rFonts w:asciiTheme="majorBidi" w:hAnsiTheme="majorBidi" w:cstheme="majorBidi"/>
                <w:color w:val="000000"/>
                <w:sz w:val="17"/>
                <w:szCs w:val="17"/>
              </w:rPr>
            </w:pPr>
            <w:r w:rsidRPr="00412DA8">
              <w:rPr>
                <w:rFonts w:asciiTheme="majorBidi" w:hAnsiTheme="majorBidi" w:cstheme="majorBidi"/>
                <w:color w:val="000000"/>
                <w:sz w:val="17"/>
                <w:szCs w:val="17"/>
              </w:rPr>
              <w:t xml:space="preserve">44.2 </w:t>
            </w:r>
          </w:p>
        </w:tc>
        <w:tc>
          <w:tcPr>
            <w:tcW w:w="478" w:type="pct"/>
            <w:tcBorders>
              <w:bottom w:val="single" w:sz="4" w:space="0" w:color="auto"/>
            </w:tcBorders>
            <w:shd w:val="clear" w:color="auto" w:fill="auto"/>
          </w:tcPr>
          <w:p w14:paraId="7EB5284E" w14:textId="77777777" w:rsidR="00097DEB" w:rsidRPr="00412DA8" w:rsidRDefault="00097DEB" w:rsidP="007638FE">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545" w:type="pct"/>
            <w:tcBorders>
              <w:bottom w:val="single" w:sz="4" w:space="0" w:color="auto"/>
            </w:tcBorders>
            <w:shd w:val="clear" w:color="auto" w:fill="auto"/>
          </w:tcPr>
          <w:p w14:paraId="06D82656" w14:textId="77777777" w:rsidR="00097DEB" w:rsidRPr="00412DA8" w:rsidRDefault="00097DEB" w:rsidP="007638FE">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456" w:type="pct"/>
            <w:tcBorders>
              <w:bottom w:val="single" w:sz="4" w:space="0" w:color="auto"/>
            </w:tcBorders>
            <w:shd w:val="clear" w:color="auto" w:fill="auto"/>
          </w:tcPr>
          <w:p w14:paraId="2D43573B" w14:textId="77777777" w:rsidR="00097DEB" w:rsidRPr="00412DA8" w:rsidRDefault="00097DEB" w:rsidP="007638FE">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sz w:val="17"/>
                <w:szCs w:val="17"/>
              </w:rPr>
            </w:pPr>
            <w:r w:rsidRPr="00412DA8">
              <w:rPr>
                <w:rFonts w:eastAsia="Calibri"/>
                <w:sz w:val="17"/>
              </w:rPr>
              <w:t>–</w:t>
            </w:r>
          </w:p>
        </w:tc>
        <w:tc>
          <w:tcPr>
            <w:tcW w:w="456" w:type="pct"/>
            <w:tcBorders>
              <w:bottom w:val="single" w:sz="4" w:space="0" w:color="auto"/>
            </w:tcBorders>
            <w:shd w:val="clear" w:color="auto" w:fill="auto"/>
          </w:tcPr>
          <w:p w14:paraId="0B764FCC" w14:textId="77777777" w:rsidR="00097DEB" w:rsidRPr="00412DA8" w:rsidRDefault="00097DEB" w:rsidP="007638FE">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457" w:type="pct"/>
            <w:tcBorders>
              <w:bottom w:val="single" w:sz="4" w:space="0" w:color="auto"/>
            </w:tcBorders>
            <w:shd w:val="clear" w:color="auto" w:fill="auto"/>
          </w:tcPr>
          <w:p w14:paraId="54E00506" w14:textId="77777777" w:rsidR="00097DEB" w:rsidRPr="00412DA8" w:rsidRDefault="00097DEB" w:rsidP="007638FE">
            <w:pPr>
              <w:tabs>
                <w:tab w:val="left" w:pos="288"/>
                <w:tab w:val="left" w:pos="576"/>
                <w:tab w:val="left" w:pos="864"/>
                <w:tab w:val="left" w:pos="1152"/>
              </w:tabs>
              <w:spacing w:before="40" w:after="82" w:line="210" w:lineRule="exact"/>
              <w:ind w:right="40"/>
              <w:jc w:val="right"/>
              <w:rPr>
                <w:rFonts w:asciiTheme="majorBidi" w:eastAsia="Times New Roman" w:hAnsiTheme="majorBidi" w:cstheme="majorBidi"/>
                <w:bCs/>
                <w:sz w:val="17"/>
                <w:szCs w:val="17"/>
                <w:lang w:eastAsia="en-GB"/>
              </w:rPr>
            </w:pPr>
            <w:r w:rsidRPr="00412DA8">
              <w:rPr>
                <w:rFonts w:eastAsia="Calibri"/>
                <w:sz w:val="17"/>
              </w:rPr>
              <w:t>–</w:t>
            </w:r>
          </w:p>
        </w:tc>
        <w:tc>
          <w:tcPr>
            <w:tcW w:w="478" w:type="pct"/>
            <w:tcBorders>
              <w:bottom w:val="single" w:sz="4" w:space="0" w:color="auto"/>
            </w:tcBorders>
            <w:shd w:val="clear" w:color="auto" w:fill="auto"/>
          </w:tcPr>
          <w:p w14:paraId="312D8EB2" w14:textId="77777777" w:rsidR="00097DEB" w:rsidRPr="00412DA8" w:rsidRDefault="00097DEB" w:rsidP="007638FE">
            <w:pPr>
              <w:tabs>
                <w:tab w:val="left" w:pos="288"/>
                <w:tab w:val="left" w:pos="576"/>
                <w:tab w:val="left" w:pos="864"/>
                <w:tab w:val="left" w:pos="1152"/>
              </w:tabs>
              <w:spacing w:before="40" w:after="82" w:line="210" w:lineRule="exact"/>
              <w:ind w:left="360" w:right="40"/>
              <w:jc w:val="right"/>
              <w:rPr>
                <w:rFonts w:asciiTheme="majorBidi" w:eastAsia="Times New Roman" w:hAnsiTheme="majorBidi" w:cstheme="majorBidi"/>
                <w:bCs/>
                <w:sz w:val="17"/>
                <w:szCs w:val="17"/>
                <w:lang w:eastAsia="en-GB"/>
              </w:rPr>
            </w:pPr>
            <w:r w:rsidRPr="00412DA8">
              <w:rPr>
                <w:rFonts w:asciiTheme="majorBidi" w:hAnsiTheme="majorBidi" w:cstheme="majorBidi"/>
                <w:color w:val="000000"/>
                <w:sz w:val="17"/>
                <w:szCs w:val="17"/>
              </w:rPr>
              <w:t>44.2</w:t>
            </w:r>
          </w:p>
        </w:tc>
      </w:tr>
      <w:tr w:rsidR="00097DEB" w:rsidRPr="00AA3D94" w14:paraId="48F73E2E" w14:textId="77777777" w:rsidTr="00097DEB">
        <w:trPr>
          <w:trHeight w:val="80"/>
        </w:trPr>
        <w:tc>
          <w:tcPr>
            <w:tcW w:w="1171" w:type="pct"/>
            <w:tcBorders>
              <w:top w:val="single" w:sz="4" w:space="0" w:color="auto"/>
              <w:bottom w:val="single" w:sz="4" w:space="0" w:color="auto"/>
            </w:tcBorders>
            <w:shd w:val="clear" w:color="auto" w:fill="auto"/>
            <w:vAlign w:val="bottom"/>
          </w:tcPr>
          <w:p w14:paraId="07E04831" w14:textId="77777777" w:rsidR="00097DEB" w:rsidRPr="00412DA8" w:rsidRDefault="00097DEB" w:rsidP="007638FE">
            <w:pPr>
              <w:tabs>
                <w:tab w:val="left" w:pos="288"/>
                <w:tab w:val="left" w:pos="576"/>
                <w:tab w:val="left" w:pos="864"/>
                <w:tab w:val="left" w:pos="1152"/>
              </w:tabs>
              <w:spacing w:before="81" w:after="81" w:line="210" w:lineRule="exact"/>
              <w:ind w:right="40"/>
              <w:rPr>
                <w:rFonts w:eastAsia="Times New Roman"/>
                <w:b/>
                <w:bCs/>
                <w:sz w:val="17"/>
                <w:szCs w:val="17"/>
                <w:lang w:eastAsia="en-GB"/>
              </w:rPr>
            </w:pPr>
            <w:r w:rsidRPr="00412DA8">
              <w:rPr>
                <w:rFonts w:eastAsia="Times New Roman"/>
                <w:b/>
                <w:sz w:val="17"/>
                <w:szCs w:val="24"/>
              </w:rPr>
              <w:t>Total</w:t>
            </w:r>
          </w:p>
        </w:tc>
        <w:tc>
          <w:tcPr>
            <w:tcW w:w="479" w:type="pct"/>
            <w:tcBorders>
              <w:top w:val="single" w:sz="4" w:space="0" w:color="auto"/>
              <w:bottom w:val="single" w:sz="4" w:space="0" w:color="auto"/>
            </w:tcBorders>
          </w:tcPr>
          <w:p w14:paraId="423E426A" w14:textId="77777777" w:rsidR="00097DEB" w:rsidRPr="00412DA8" w:rsidRDefault="00097DEB" w:rsidP="007638FE">
            <w:pPr>
              <w:tabs>
                <w:tab w:val="left" w:pos="288"/>
                <w:tab w:val="left" w:pos="576"/>
                <w:tab w:val="left" w:pos="864"/>
                <w:tab w:val="left" w:pos="1152"/>
              </w:tabs>
              <w:spacing w:before="81" w:after="81" w:line="210" w:lineRule="exact"/>
              <w:ind w:left="360" w:right="40"/>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 xml:space="preserve">839.2 </w:t>
            </w:r>
          </w:p>
        </w:tc>
        <w:tc>
          <w:tcPr>
            <w:tcW w:w="480" w:type="pct"/>
            <w:tcBorders>
              <w:top w:val="single" w:sz="4" w:space="0" w:color="auto"/>
              <w:bottom w:val="single" w:sz="4" w:space="0" w:color="auto"/>
            </w:tcBorders>
            <w:shd w:val="clear" w:color="auto" w:fill="auto"/>
          </w:tcPr>
          <w:p w14:paraId="6986A257" w14:textId="77777777" w:rsidR="00097DEB" w:rsidRPr="00412DA8" w:rsidRDefault="00097DEB" w:rsidP="007638FE">
            <w:pPr>
              <w:tabs>
                <w:tab w:val="left" w:pos="288"/>
                <w:tab w:val="left" w:pos="576"/>
                <w:tab w:val="left" w:pos="864"/>
                <w:tab w:val="left" w:pos="1152"/>
              </w:tabs>
              <w:spacing w:before="81" w:after="81" w:line="210" w:lineRule="exact"/>
              <w:ind w:left="360" w:right="40"/>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 xml:space="preserve">855.5 </w:t>
            </w:r>
          </w:p>
        </w:tc>
        <w:tc>
          <w:tcPr>
            <w:tcW w:w="478" w:type="pct"/>
            <w:tcBorders>
              <w:top w:val="single" w:sz="4" w:space="0" w:color="auto"/>
              <w:bottom w:val="single" w:sz="4" w:space="0" w:color="auto"/>
            </w:tcBorders>
            <w:shd w:val="clear" w:color="auto" w:fill="auto"/>
          </w:tcPr>
          <w:p w14:paraId="6D0EC888"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hAnsiTheme="majorBidi" w:cstheme="majorBidi"/>
                <w:b/>
                <w:bCs/>
                <w:color w:val="000000"/>
                <w:sz w:val="17"/>
                <w:szCs w:val="17"/>
              </w:rPr>
            </w:pPr>
            <w:r w:rsidRPr="00412DA8">
              <w:rPr>
                <w:rFonts w:asciiTheme="majorBidi" w:hAnsiTheme="majorBidi" w:cstheme="majorBidi"/>
                <w:b/>
                <w:bCs/>
                <w:color w:val="000000"/>
                <w:sz w:val="17"/>
                <w:szCs w:val="17"/>
              </w:rPr>
              <w:t>–</w:t>
            </w:r>
          </w:p>
        </w:tc>
        <w:tc>
          <w:tcPr>
            <w:tcW w:w="545" w:type="pct"/>
            <w:tcBorders>
              <w:top w:val="single" w:sz="4" w:space="0" w:color="auto"/>
              <w:bottom w:val="single" w:sz="4" w:space="0" w:color="auto"/>
            </w:tcBorders>
            <w:shd w:val="clear" w:color="auto" w:fill="auto"/>
          </w:tcPr>
          <w:p w14:paraId="6B2FFCF2"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lang w:eastAsia="en-GB"/>
              </w:rPr>
            </w:pPr>
            <w:r w:rsidRPr="00412DA8">
              <w:rPr>
                <w:rFonts w:eastAsia="Calibri"/>
                <w:b/>
                <w:bCs/>
                <w:sz w:val="17"/>
              </w:rPr>
              <w:t>–</w:t>
            </w:r>
          </w:p>
        </w:tc>
        <w:tc>
          <w:tcPr>
            <w:tcW w:w="456" w:type="pct"/>
            <w:tcBorders>
              <w:top w:val="single" w:sz="4" w:space="0" w:color="auto"/>
              <w:bottom w:val="single" w:sz="4" w:space="0" w:color="auto"/>
            </w:tcBorders>
            <w:shd w:val="clear" w:color="auto" w:fill="auto"/>
          </w:tcPr>
          <w:p w14:paraId="2B07AD5A"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rPr>
            </w:pPr>
            <w:r w:rsidRPr="00412DA8">
              <w:rPr>
                <w:rFonts w:eastAsia="Calibri"/>
                <w:b/>
                <w:bCs/>
                <w:sz w:val="17"/>
              </w:rPr>
              <w:t>–</w:t>
            </w:r>
          </w:p>
        </w:tc>
        <w:tc>
          <w:tcPr>
            <w:tcW w:w="456" w:type="pct"/>
            <w:tcBorders>
              <w:top w:val="single" w:sz="4" w:space="0" w:color="auto"/>
              <w:bottom w:val="single" w:sz="4" w:space="0" w:color="auto"/>
            </w:tcBorders>
            <w:shd w:val="clear" w:color="auto" w:fill="auto"/>
          </w:tcPr>
          <w:p w14:paraId="60921CA7"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lang w:eastAsia="en-GB"/>
              </w:rPr>
            </w:pPr>
            <w:r w:rsidRPr="00412DA8">
              <w:rPr>
                <w:rFonts w:eastAsia="Calibri"/>
                <w:b/>
                <w:bCs/>
                <w:sz w:val="17"/>
              </w:rPr>
              <w:t>–</w:t>
            </w:r>
          </w:p>
        </w:tc>
        <w:tc>
          <w:tcPr>
            <w:tcW w:w="457" w:type="pct"/>
            <w:tcBorders>
              <w:top w:val="single" w:sz="4" w:space="0" w:color="auto"/>
              <w:bottom w:val="single" w:sz="4" w:space="0" w:color="auto"/>
            </w:tcBorders>
            <w:shd w:val="clear" w:color="auto" w:fill="auto"/>
          </w:tcPr>
          <w:p w14:paraId="60620D08"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asciiTheme="majorBidi" w:eastAsia="Times New Roman" w:hAnsiTheme="majorBidi" w:cstheme="majorBidi"/>
                <w:b/>
                <w:bCs/>
                <w:sz w:val="17"/>
                <w:szCs w:val="17"/>
                <w:lang w:eastAsia="en-GB"/>
              </w:rPr>
            </w:pPr>
            <w:r w:rsidRPr="00412DA8">
              <w:rPr>
                <w:rFonts w:eastAsia="Calibri"/>
                <w:b/>
                <w:bCs/>
                <w:sz w:val="17"/>
              </w:rPr>
              <w:t>–</w:t>
            </w:r>
          </w:p>
        </w:tc>
        <w:tc>
          <w:tcPr>
            <w:tcW w:w="478" w:type="pct"/>
            <w:tcBorders>
              <w:top w:val="single" w:sz="4" w:space="0" w:color="auto"/>
              <w:bottom w:val="single" w:sz="4" w:space="0" w:color="auto"/>
            </w:tcBorders>
            <w:shd w:val="clear" w:color="auto" w:fill="auto"/>
            <w:vAlign w:val="bottom"/>
          </w:tcPr>
          <w:p w14:paraId="2C9AC7FF" w14:textId="77777777" w:rsidR="00097DEB" w:rsidRPr="00412DA8" w:rsidRDefault="00097DEB" w:rsidP="007638FE">
            <w:pPr>
              <w:tabs>
                <w:tab w:val="left" w:pos="288"/>
                <w:tab w:val="left" w:pos="576"/>
                <w:tab w:val="left" w:pos="864"/>
                <w:tab w:val="left" w:pos="1152"/>
              </w:tabs>
              <w:spacing w:before="81" w:after="81" w:line="210" w:lineRule="exact"/>
              <w:ind w:left="360" w:right="40"/>
              <w:jc w:val="right"/>
              <w:rPr>
                <w:rFonts w:asciiTheme="majorBidi" w:eastAsia="Times New Roman" w:hAnsiTheme="majorBidi" w:cstheme="majorBidi"/>
                <w:b/>
                <w:bCs/>
                <w:sz w:val="17"/>
                <w:szCs w:val="17"/>
                <w:lang w:eastAsia="en-GB"/>
              </w:rPr>
            </w:pPr>
            <w:r w:rsidRPr="00412DA8">
              <w:rPr>
                <w:rFonts w:asciiTheme="majorBidi" w:hAnsiTheme="majorBidi" w:cstheme="majorBidi"/>
                <w:b/>
                <w:bCs/>
                <w:color w:val="000000"/>
                <w:sz w:val="17"/>
                <w:szCs w:val="17"/>
              </w:rPr>
              <w:t>855.5</w:t>
            </w:r>
          </w:p>
        </w:tc>
      </w:tr>
      <w:tr w:rsidR="00097DEB" w:rsidRPr="00667D7D" w14:paraId="14914090" w14:textId="77777777" w:rsidTr="00097DEB">
        <w:trPr>
          <w:trHeight w:val="80"/>
        </w:trPr>
        <w:tc>
          <w:tcPr>
            <w:tcW w:w="1171" w:type="pct"/>
            <w:shd w:val="clear" w:color="auto" w:fill="auto"/>
            <w:vAlign w:val="bottom"/>
          </w:tcPr>
          <w:p w14:paraId="50193B8F" w14:textId="77777777" w:rsidR="00097DEB" w:rsidRPr="00412DA8" w:rsidRDefault="00097DEB" w:rsidP="007638FE">
            <w:pPr>
              <w:tabs>
                <w:tab w:val="left" w:pos="288"/>
                <w:tab w:val="left" w:pos="576"/>
                <w:tab w:val="left" w:pos="864"/>
                <w:tab w:val="left" w:pos="1152"/>
              </w:tabs>
              <w:spacing w:before="81" w:after="40" w:line="210" w:lineRule="exact"/>
              <w:ind w:right="40"/>
              <w:rPr>
                <w:rFonts w:eastAsia="Times New Roman"/>
                <w:sz w:val="17"/>
                <w:szCs w:val="17"/>
                <w:lang w:eastAsia="en-GB"/>
              </w:rPr>
            </w:pPr>
            <w:r w:rsidRPr="00412DA8">
              <w:rPr>
                <w:rFonts w:eastAsia="Times New Roman"/>
                <w:b/>
                <w:sz w:val="17"/>
                <w:szCs w:val="24"/>
              </w:rPr>
              <w:t>Post resources by category</w:t>
            </w:r>
          </w:p>
        </w:tc>
        <w:tc>
          <w:tcPr>
            <w:tcW w:w="479" w:type="pct"/>
            <w:shd w:val="clear" w:color="auto" w:fill="auto"/>
            <w:vAlign w:val="bottom"/>
          </w:tcPr>
          <w:p w14:paraId="730EB669" w14:textId="77777777" w:rsidR="00097DEB" w:rsidRPr="00412DA8" w:rsidRDefault="00097DEB" w:rsidP="007638FE">
            <w:pPr>
              <w:tabs>
                <w:tab w:val="left" w:pos="288"/>
                <w:tab w:val="left" w:pos="576"/>
                <w:tab w:val="left" w:pos="864"/>
                <w:tab w:val="left" w:pos="1152"/>
              </w:tabs>
              <w:spacing w:before="81" w:after="40" w:line="210" w:lineRule="exact"/>
              <w:ind w:right="40"/>
              <w:rPr>
                <w:rFonts w:eastAsia="Times New Roman"/>
                <w:sz w:val="17"/>
                <w:szCs w:val="17"/>
                <w:lang w:eastAsia="en-GB"/>
              </w:rPr>
            </w:pPr>
          </w:p>
        </w:tc>
        <w:tc>
          <w:tcPr>
            <w:tcW w:w="480" w:type="pct"/>
            <w:shd w:val="clear" w:color="auto" w:fill="auto"/>
            <w:vAlign w:val="bottom"/>
          </w:tcPr>
          <w:p w14:paraId="1678D5B4" w14:textId="77777777" w:rsidR="00097DEB" w:rsidRPr="00412DA8" w:rsidRDefault="00097DEB" w:rsidP="007638FE">
            <w:pPr>
              <w:tabs>
                <w:tab w:val="left" w:pos="288"/>
                <w:tab w:val="left" w:pos="576"/>
                <w:tab w:val="left" w:pos="864"/>
                <w:tab w:val="left" w:pos="1152"/>
              </w:tabs>
              <w:spacing w:before="81" w:after="40" w:line="210" w:lineRule="exact"/>
              <w:ind w:right="40"/>
              <w:rPr>
                <w:rFonts w:eastAsia="Times New Roman"/>
                <w:sz w:val="17"/>
                <w:szCs w:val="17"/>
                <w:lang w:eastAsia="en-GB"/>
              </w:rPr>
            </w:pPr>
          </w:p>
        </w:tc>
        <w:tc>
          <w:tcPr>
            <w:tcW w:w="478" w:type="pct"/>
            <w:shd w:val="clear" w:color="auto" w:fill="auto"/>
            <w:vAlign w:val="bottom"/>
          </w:tcPr>
          <w:p w14:paraId="34AB2219"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Cs/>
                <w:sz w:val="17"/>
                <w:szCs w:val="17"/>
                <w:lang w:eastAsia="en-GB"/>
              </w:rPr>
            </w:pPr>
          </w:p>
        </w:tc>
        <w:tc>
          <w:tcPr>
            <w:tcW w:w="545" w:type="pct"/>
            <w:shd w:val="clear" w:color="auto" w:fill="auto"/>
            <w:vAlign w:val="bottom"/>
          </w:tcPr>
          <w:p w14:paraId="2447EC68"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Cs/>
                <w:sz w:val="17"/>
                <w:szCs w:val="17"/>
                <w:lang w:eastAsia="en-GB"/>
              </w:rPr>
            </w:pPr>
          </w:p>
        </w:tc>
        <w:tc>
          <w:tcPr>
            <w:tcW w:w="456" w:type="pct"/>
            <w:shd w:val="clear" w:color="auto" w:fill="auto"/>
            <w:vAlign w:val="bottom"/>
          </w:tcPr>
          <w:p w14:paraId="764504A8"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sz w:val="17"/>
                <w:szCs w:val="17"/>
              </w:rPr>
            </w:pPr>
          </w:p>
        </w:tc>
        <w:tc>
          <w:tcPr>
            <w:tcW w:w="456" w:type="pct"/>
            <w:shd w:val="clear" w:color="auto" w:fill="auto"/>
            <w:vAlign w:val="bottom"/>
          </w:tcPr>
          <w:p w14:paraId="50D087AF"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Cs/>
                <w:sz w:val="17"/>
                <w:szCs w:val="17"/>
                <w:lang w:eastAsia="en-GB"/>
              </w:rPr>
            </w:pPr>
          </w:p>
        </w:tc>
        <w:tc>
          <w:tcPr>
            <w:tcW w:w="457" w:type="pct"/>
            <w:shd w:val="clear" w:color="auto" w:fill="auto"/>
            <w:vAlign w:val="bottom"/>
          </w:tcPr>
          <w:p w14:paraId="6AF218B7" w14:textId="77777777" w:rsidR="00097DEB" w:rsidRPr="00412DA8" w:rsidRDefault="00097DEB" w:rsidP="007638FE">
            <w:pPr>
              <w:tabs>
                <w:tab w:val="left" w:pos="288"/>
                <w:tab w:val="left" w:pos="576"/>
                <w:tab w:val="left" w:pos="864"/>
                <w:tab w:val="left" w:pos="1152"/>
              </w:tabs>
              <w:spacing w:before="81" w:after="40" w:line="210" w:lineRule="exact"/>
              <w:ind w:right="40"/>
              <w:jc w:val="right"/>
              <w:rPr>
                <w:rFonts w:eastAsia="Times New Roman"/>
                <w:bCs/>
                <w:sz w:val="17"/>
                <w:szCs w:val="17"/>
                <w:lang w:eastAsia="en-GB"/>
              </w:rPr>
            </w:pPr>
          </w:p>
        </w:tc>
        <w:tc>
          <w:tcPr>
            <w:tcW w:w="478" w:type="pct"/>
            <w:shd w:val="clear" w:color="auto" w:fill="auto"/>
            <w:vAlign w:val="bottom"/>
          </w:tcPr>
          <w:p w14:paraId="64AB2402" w14:textId="77777777" w:rsidR="00097DEB" w:rsidRPr="00412DA8" w:rsidRDefault="00097DEB" w:rsidP="007638FE">
            <w:pPr>
              <w:tabs>
                <w:tab w:val="left" w:pos="288"/>
                <w:tab w:val="left" w:pos="576"/>
                <w:tab w:val="left" w:pos="864"/>
                <w:tab w:val="left" w:pos="1152"/>
              </w:tabs>
              <w:spacing w:before="81" w:after="40" w:line="210" w:lineRule="exact"/>
              <w:ind w:left="360" w:right="40"/>
              <w:jc w:val="right"/>
              <w:rPr>
                <w:rFonts w:eastAsia="Times New Roman"/>
                <w:bCs/>
                <w:sz w:val="17"/>
                <w:szCs w:val="17"/>
                <w:lang w:eastAsia="en-GB"/>
              </w:rPr>
            </w:pPr>
          </w:p>
        </w:tc>
      </w:tr>
      <w:tr w:rsidR="00097DEB" w:rsidRPr="000F392F" w14:paraId="53EFC3F3" w14:textId="77777777" w:rsidTr="00097DEB">
        <w:trPr>
          <w:trHeight w:val="80"/>
        </w:trPr>
        <w:tc>
          <w:tcPr>
            <w:tcW w:w="1171" w:type="pct"/>
            <w:tcBorders>
              <w:bottom w:val="single" w:sz="4" w:space="0" w:color="auto"/>
            </w:tcBorders>
            <w:shd w:val="clear" w:color="auto" w:fill="auto"/>
            <w:vAlign w:val="bottom"/>
          </w:tcPr>
          <w:p w14:paraId="23669401" w14:textId="77777777" w:rsidR="00097DEB" w:rsidRPr="00412DA8" w:rsidRDefault="00097DEB" w:rsidP="007638FE">
            <w:pPr>
              <w:tabs>
                <w:tab w:val="left" w:pos="288"/>
                <w:tab w:val="left" w:pos="576"/>
                <w:tab w:val="left" w:pos="864"/>
                <w:tab w:val="left" w:pos="1152"/>
              </w:tabs>
              <w:spacing w:before="40" w:after="81" w:line="210" w:lineRule="exact"/>
              <w:ind w:right="40"/>
              <w:rPr>
                <w:rFonts w:eastAsia="Times New Roman"/>
                <w:bCs/>
                <w:sz w:val="17"/>
                <w:szCs w:val="17"/>
                <w:lang w:eastAsia="en-GB"/>
              </w:rPr>
            </w:pPr>
            <w:r w:rsidRPr="00412DA8">
              <w:rPr>
                <w:rFonts w:eastAsia="SimSun"/>
                <w:sz w:val="17"/>
                <w:szCs w:val="16"/>
              </w:rPr>
              <w:t>Professional and higher</w:t>
            </w:r>
          </w:p>
        </w:tc>
        <w:tc>
          <w:tcPr>
            <w:tcW w:w="479" w:type="pct"/>
            <w:tcBorders>
              <w:bottom w:val="single" w:sz="4" w:space="0" w:color="auto"/>
            </w:tcBorders>
          </w:tcPr>
          <w:p w14:paraId="3148ACFA"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Calibri"/>
                <w:sz w:val="17"/>
              </w:rPr>
            </w:pPr>
          </w:p>
        </w:tc>
        <w:tc>
          <w:tcPr>
            <w:tcW w:w="480" w:type="pct"/>
            <w:tcBorders>
              <w:bottom w:val="single" w:sz="4" w:space="0" w:color="auto"/>
            </w:tcBorders>
            <w:shd w:val="clear" w:color="auto" w:fill="auto"/>
            <w:vAlign w:val="bottom"/>
          </w:tcPr>
          <w:p w14:paraId="4C20B8A7"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sz w:val="17"/>
                <w:szCs w:val="17"/>
                <w:lang w:eastAsia="en-GB"/>
              </w:rPr>
            </w:pPr>
            <w:r w:rsidRPr="00412DA8">
              <w:rPr>
                <w:rFonts w:eastAsia="Calibri"/>
                <w:sz w:val="17"/>
              </w:rPr>
              <w:t>4</w:t>
            </w:r>
          </w:p>
        </w:tc>
        <w:tc>
          <w:tcPr>
            <w:tcW w:w="478" w:type="pct"/>
            <w:tcBorders>
              <w:bottom w:val="single" w:sz="4" w:space="0" w:color="auto"/>
            </w:tcBorders>
            <w:shd w:val="clear" w:color="auto" w:fill="auto"/>
            <w:vAlign w:val="bottom"/>
          </w:tcPr>
          <w:p w14:paraId="1E58C399"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Calibri"/>
                <w:sz w:val="17"/>
              </w:rPr>
              <w:t>–</w:t>
            </w:r>
          </w:p>
        </w:tc>
        <w:tc>
          <w:tcPr>
            <w:tcW w:w="545" w:type="pct"/>
            <w:tcBorders>
              <w:bottom w:val="single" w:sz="4" w:space="0" w:color="auto"/>
            </w:tcBorders>
            <w:shd w:val="clear" w:color="auto" w:fill="auto"/>
            <w:vAlign w:val="bottom"/>
          </w:tcPr>
          <w:p w14:paraId="4E5491C2"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Calibri"/>
                <w:sz w:val="17"/>
              </w:rPr>
              <w:t>–</w:t>
            </w:r>
          </w:p>
        </w:tc>
        <w:tc>
          <w:tcPr>
            <w:tcW w:w="456" w:type="pct"/>
            <w:tcBorders>
              <w:bottom w:val="single" w:sz="4" w:space="0" w:color="auto"/>
            </w:tcBorders>
            <w:shd w:val="clear" w:color="auto" w:fill="auto"/>
            <w:vAlign w:val="bottom"/>
          </w:tcPr>
          <w:p w14:paraId="1D689CC4"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sz w:val="17"/>
                <w:szCs w:val="17"/>
              </w:rPr>
            </w:pPr>
            <w:r w:rsidRPr="00412DA8">
              <w:rPr>
                <w:rFonts w:eastAsia="Calibri"/>
                <w:sz w:val="17"/>
              </w:rPr>
              <w:t>–</w:t>
            </w:r>
          </w:p>
        </w:tc>
        <w:tc>
          <w:tcPr>
            <w:tcW w:w="456" w:type="pct"/>
            <w:tcBorders>
              <w:bottom w:val="single" w:sz="4" w:space="0" w:color="auto"/>
            </w:tcBorders>
            <w:shd w:val="clear" w:color="auto" w:fill="auto"/>
            <w:vAlign w:val="bottom"/>
          </w:tcPr>
          <w:p w14:paraId="5152C426"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Calibri"/>
                <w:sz w:val="17"/>
              </w:rPr>
              <w:t>–</w:t>
            </w:r>
          </w:p>
        </w:tc>
        <w:tc>
          <w:tcPr>
            <w:tcW w:w="457" w:type="pct"/>
            <w:tcBorders>
              <w:bottom w:val="single" w:sz="4" w:space="0" w:color="auto"/>
            </w:tcBorders>
            <w:shd w:val="clear" w:color="auto" w:fill="auto"/>
            <w:vAlign w:val="bottom"/>
          </w:tcPr>
          <w:p w14:paraId="6F3BC170" w14:textId="77777777" w:rsidR="00097DEB" w:rsidRPr="00412DA8" w:rsidRDefault="00097DEB" w:rsidP="007638FE">
            <w:pPr>
              <w:tabs>
                <w:tab w:val="left" w:pos="288"/>
                <w:tab w:val="left" w:pos="576"/>
                <w:tab w:val="left" w:pos="864"/>
                <w:tab w:val="left" w:pos="1152"/>
              </w:tabs>
              <w:spacing w:before="40" w:after="81" w:line="210" w:lineRule="exact"/>
              <w:ind w:right="40"/>
              <w:jc w:val="right"/>
              <w:rPr>
                <w:rFonts w:eastAsia="Times New Roman"/>
                <w:bCs/>
                <w:sz w:val="17"/>
                <w:szCs w:val="17"/>
                <w:lang w:eastAsia="en-GB"/>
              </w:rPr>
            </w:pPr>
            <w:r w:rsidRPr="00412DA8">
              <w:rPr>
                <w:rFonts w:eastAsia="Calibri"/>
                <w:sz w:val="17"/>
              </w:rPr>
              <w:t>–</w:t>
            </w:r>
          </w:p>
        </w:tc>
        <w:tc>
          <w:tcPr>
            <w:tcW w:w="478" w:type="pct"/>
            <w:tcBorders>
              <w:bottom w:val="single" w:sz="4" w:space="0" w:color="auto"/>
            </w:tcBorders>
            <w:shd w:val="clear" w:color="auto" w:fill="auto"/>
            <w:vAlign w:val="bottom"/>
          </w:tcPr>
          <w:p w14:paraId="6278EB82" w14:textId="77777777" w:rsidR="00097DEB" w:rsidRPr="00412DA8" w:rsidRDefault="00097DEB" w:rsidP="007638FE">
            <w:pPr>
              <w:tabs>
                <w:tab w:val="left" w:pos="288"/>
                <w:tab w:val="left" w:pos="576"/>
                <w:tab w:val="left" w:pos="864"/>
                <w:tab w:val="left" w:pos="1152"/>
              </w:tabs>
              <w:spacing w:before="40" w:after="81" w:line="210" w:lineRule="exact"/>
              <w:ind w:left="360" w:right="40"/>
              <w:jc w:val="right"/>
              <w:rPr>
                <w:rFonts w:eastAsia="Times New Roman"/>
                <w:bCs/>
                <w:sz w:val="17"/>
                <w:szCs w:val="17"/>
                <w:lang w:eastAsia="en-GB"/>
              </w:rPr>
            </w:pPr>
            <w:r w:rsidRPr="00412DA8">
              <w:rPr>
                <w:rFonts w:eastAsia="Calibri"/>
                <w:sz w:val="17"/>
              </w:rPr>
              <w:t>4</w:t>
            </w:r>
          </w:p>
        </w:tc>
      </w:tr>
      <w:tr w:rsidR="00097DEB" w:rsidRPr="000F392F" w14:paraId="597DFE1C" w14:textId="77777777" w:rsidTr="00097DEB">
        <w:trPr>
          <w:trHeight w:val="80"/>
        </w:trPr>
        <w:tc>
          <w:tcPr>
            <w:tcW w:w="1171" w:type="pct"/>
            <w:tcBorders>
              <w:top w:val="single" w:sz="4" w:space="0" w:color="auto"/>
              <w:bottom w:val="single" w:sz="12" w:space="0" w:color="auto"/>
            </w:tcBorders>
            <w:shd w:val="clear" w:color="auto" w:fill="auto"/>
            <w:vAlign w:val="bottom"/>
          </w:tcPr>
          <w:p w14:paraId="303D266F" w14:textId="77777777" w:rsidR="00097DEB" w:rsidRPr="00412DA8" w:rsidRDefault="00097DEB" w:rsidP="007638FE">
            <w:pPr>
              <w:tabs>
                <w:tab w:val="left" w:pos="288"/>
                <w:tab w:val="left" w:pos="576"/>
                <w:tab w:val="left" w:pos="864"/>
                <w:tab w:val="left" w:pos="1152"/>
              </w:tabs>
              <w:spacing w:before="81" w:after="81" w:line="210" w:lineRule="exact"/>
              <w:ind w:right="40"/>
              <w:rPr>
                <w:rFonts w:eastAsia="Times New Roman"/>
                <w:b/>
                <w:bCs/>
                <w:sz w:val="17"/>
                <w:szCs w:val="17"/>
                <w:lang w:eastAsia="en-GB"/>
              </w:rPr>
            </w:pPr>
            <w:r w:rsidRPr="00412DA8">
              <w:rPr>
                <w:rFonts w:eastAsia="SimSun"/>
                <w:b/>
                <w:bCs/>
                <w:sz w:val="17"/>
                <w:szCs w:val="16"/>
              </w:rPr>
              <w:tab/>
              <w:t xml:space="preserve">Total </w:t>
            </w:r>
          </w:p>
        </w:tc>
        <w:tc>
          <w:tcPr>
            <w:tcW w:w="479" w:type="pct"/>
            <w:tcBorders>
              <w:top w:val="single" w:sz="4" w:space="0" w:color="auto"/>
              <w:bottom w:val="single" w:sz="12" w:space="0" w:color="auto"/>
            </w:tcBorders>
          </w:tcPr>
          <w:p w14:paraId="34F82C0B"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Calibri"/>
                <w:b/>
                <w:sz w:val="17"/>
              </w:rPr>
            </w:pPr>
          </w:p>
        </w:tc>
        <w:tc>
          <w:tcPr>
            <w:tcW w:w="480" w:type="pct"/>
            <w:tcBorders>
              <w:top w:val="single" w:sz="4" w:space="0" w:color="auto"/>
              <w:bottom w:val="single" w:sz="12" w:space="0" w:color="auto"/>
            </w:tcBorders>
            <w:shd w:val="clear" w:color="auto" w:fill="auto"/>
            <w:vAlign w:val="bottom"/>
          </w:tcPr>
          <w:p w14:paraId="2FBE72EC"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sz w:val="17"/>
                <w:szCs w:val="17"/>
                <w:lang w:eastAsia="en-GB"/>
              </w:rPr>
            </w:pPr>
            <w:r w:rsidRPr="00412DA8">
              <w:rPr>
                <w:rFonts w:eastAsia="Calibri"/>
                <w:b/>
                <w:sz w:val="17"/>
              </w:rPr>
              <w:t>4</w:t>
            </w:r>
          </w:p>
        </w:tc>
        <w:tc>
          <w:tcPr>
            <w:tcW w:w="478" w:type="pct"/>
            <w:tcBorders>
              <w:top w:val="single" w:sz="4" w:space="0" w:color="auto"/>
              <w:bottom w:val="single" w:sz="12" w:space="0" w:color="auto"/>
            </w:tcBorders>
            <w:shd w:val="clear" w:color="auto" w:fill="auto"/>
            <w:vAlign w:val="bottom"/>
          </w:tcPr>
          <w:p w14:paraId="384B81CE"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Calibri"/>
                <w:b/>
                <w:sz w:val="17"/>
              </w:rPr>
              <w:t>–</w:t>
            </w:r>
          </w:p>
        </w:tc>
        <w:tc>
          <w:tcPr>
            <w:tcW w:w="545" w:type="pct"/>
            <w:tcBorders>
              <w:top w:val="single" w:sz="4" w:space="0" w:color="auto"/>
              <w:bottom w:val="single" w:sz="12" w:space="0" w:color="auto"/>
            </w:tcBorders>
            <w:shd w:val="clear" w:color="auto" w:fill="auto"/>
            <w:vAlign w:val="bottom"/>
          </w:tcPr>
          <w:p w14:paraId="43BF8CE9"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Calibri"/>
                <w:b/>
                <w:sz w:val="17"/>
              </w:rPr>
              <w:t>–</w:t>
            </w:r>
          </w:p>
        </w:tc>
        <w:tc>
          <w:tcPr>
            <w:tcW w:w="456" w:type="pct"/>
            <w:tcBorders>
              <w:top w:val="single" w:sz="4" w:space="0" w:color="auto"/>
              <w:bottom w:val="single" w:sz="12" w:space="0" w:color="auto"/>
            </w:tcBorders>
            <w:shd w:val="clear" w:color="auto" w:fill="auto"/>
            <w:vAlign w:val="bottom"/>
          </w:tcPr>
          <w:p w14:paraId="268D8EA7"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sz w:val="17"/>
                <w:szCs w:val="17"/>
              </w:rPr>
            </w:pPr>
            <w:r w:rsidRPr="00412DA8">
              <w:rPr>
                <w:rFonts w:eastAsia="Calibri"/>
                <w:b/>
                <w:sz w:val="17"/>
              </w:rPr>
              <w:t>–</w:t>
            </w:r>
          </w:p>
        </w:tc>
        <w:tc>
          <w:tcPr>
            <w:tcW w:w="456" w:type="pct"/>
            <w:tcBorders>
              <w:top w:val="single" w:sz="4" w:space="0" w:color="auto"/>
              <w:bottom w:val="single" w:sz="12" w:space="0" w:color="auto"/>
            </w:tcBorders>
            <w:shd w:val="clear" w:color="auto" w:fill="auto"/>
            <w:vAlign w:val="bottom"/>
          </w:tcPr>
          <w:p w14:paraId="1FA66580"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Calibri"/>
                <w:b/>
                <w:sz w:val="17"/>
              </w:rPr>
              <w:t>–</w:t>
            </w:r>
          </w:p>
        </w:tc>
        <w:tc>
          <w:tcPr>
            <w:tcW w:w="457" w:type="pct"/>
            <w:tcBorders>
              <w:top w:val="single" w:sz="4" w:space="0" w:color="auto"/>
              <w:bottom w:val="single" w:sz="12" w:space="0" w:color="auto"/>
            </w:tcBorders>
            <w:shd w:val="clear" w:color="auto" w:fill="auto"/>
            <w:vAlign w:val="bottom"/>
          </w:tcPr>
          <w:p w14:paraId="4D90A841" w14:textId="77777777" w:rsidR="00097DEB" w:rsidRPr="00412DA8" w:rsidRDefault="00097DEB" w:rsidP="007638FE">
            <w:pPr>
              <w:tabs>
                <w:tab w:val="left" w:pos="288"/>
                <w:tab w:val="left" w:pos="576"/>
                <w:tab w:val="left" w:pos="864"/>
                <w:tab w:val="left" w:pos="1152"/>
              </w:tabs>
              <w:spacing w:before="81" w:after="81" w:line="210" w:lineRule="exact"/>
              <w:ind w:right="40"/>
              <w:jc w:val="right"/>
              <w:rPr>
                <w:rFonts w:eastAsia="Times New Roman"/>
                <w:b/>
                <w:bCs/>
                <w:sz w:val="17"/>
                <w:szCs w:val="17"/>
                <w:lang w:eastAsia="en-GB"/>
              </w:rPr>
            </w:pPr>
            <w:r w:rsidRPr="00412DA8">
              <w:rPr>
                <w:rFonts w:eastAsia="Calibri"/>
                <w:b/>
                <w:sz w:val="17"/>
              </w:rPr>
              <w:t>–</w:t>
            </w:r>
          </w:p>
        </w:tc>
        <w:tc>
          <w:tcPr>
            <w:tcW w:w="478" w:type="pct"/>
            <w:tcBorders>
              <w:top w:val="single" w:sz="4" w:space="0" w:color="auto"/>
              <w:bottom w:val="single" w:sz="12" w:space="0" w:color="auto"/>
            </w:tcBorders>
            <w:shd w:val="clear" w:color="auto" w:fill="auto"/>
            <w:vAlign w:val="bottom"/>
          </w:tcPr>
          <w:p w14:paraId="4193ADC4" w14:textId="77777777" w:rsidR="00097DEB" w:rsidRPr="00412DA8" w:rsidRDefault="00097DEB" w:rsidP="007638FE">
            <w:pPr>
              <w:tabs>
                <w:tab w:val="left" w:pos="288"/>
                <w:tab w:val="left" w:pos="576"/>
                <w:tab w:val="left" w:pos="864"/>
                <w:tab w:val="left" w:pos="1152"/>
              </w:tabs>
              <w:spacing w:before="81" w:after="81" w:line="210" w:lineRule="exact"/>
              <w:ind w:left="360" w:right="40"/>
              <w:jc w:val="right"/>
              <w:rPr>
                <w:rFonts w:eastAsia="Times New Roman"/>
                <w:b/>
                <w:bCs/>
                <w:sz w:val="17"/>
                <w:szCs w:val="17"/>
                <w:lang w:eastAsia="en-GB"/>
              </w:rPr>
            </w:pPr>
            <w:r w:rsidRPr="00412DA8">
              <w:rPr>
                <w:rFonts w:eastAsia="Calibri"/>
                <w:b/>
                <w:sz w:val="17"/>
              </w:rPr>
              <w:t>4</w:t>
            </w:r>
          </w:p>
        </w:tc>
      </w:tr>
    </w:tbl>
    <w:p w14:paraId="518A6411" w14:textId="77777777" w:rsidR="00097DEB" w:rsidRPr="00A3419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452DCF98" w14:textId="77777777" w:rsidR="00097DEB" w:rsidRPr="00A3419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981D7E2" w14:textId="77777777" w:rsidR="00097DEB" w:rsidRPr="00C347F2"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347F2">
        <w:rPr>
          <w:b w:val="0"/>
          <w:bCs/>
          <w:lang w:val="en-GB"/>
        </w:rPr>
        <w:t>Figure 16.XXXVII</w:t>
      </w:r>
    </w:p>
    <w:p w14:paraId="5543AE86" w14:textId="77777777" w:rsidR="00097DEB" w:rsidRPr="003F02C8"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F02C8">
        <w:rPr>
          <w:lang w:val="en-GB"/>
        </w:rPr>
        <w:t>Subprogramme 2: distribution of proposed resources for 2026</w:t>
      </w:r>
    </w:p>
    <w:p w14:paraId="208B3814" w14:textId="77777777" w:rsidR="00097DEB" w:rsidRPr="00C347F2" w:rsidRDefault="00097DEB" w:rsidP="00097DEB">
      <w:pPr>
        <w:rPr>
          <w:sz w:val="14"/>
          <w:szCs w:val="14"/>
          <w:lang w:val="en-GB"/>
        </w:rPr>
      </w:pPr>
      <w:r w:rsidRPr="00C347F2">
        <w:rPr>
          <w:sz w:val="14"/>
          <w:szCs w:val="14"/>
          <w:lang w:val="en-GB"/>
        </w:rPr>
        <w:t xml:space="preserve">(Number of posts/thousands of United States dollars) </w:t>
      </w:r>
    </w:p>
    <w:p w14:paraId="17F3123D" w14:textId="77777777" w:rsidR="00097DEB" w:rsidRPr="00C347F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30F5FC3" w14:textId="77777777" w:rsidR="00097DEB" w:rsidRPr="00C347F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5FD99F1E" w14:textId="77777777" w:rsidR="00097DEB" w:rsidRPr="003F02C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rPr>
          <w:lang w:val="en-GB"/>
        </w:rPr>
      </w:pPr>
      <w:r>
        <w:rPr>
          <w:noProof/>
        </w:rPr>
        <w:drawing>
          <wp:inline distT="0" distB="0" distL="0" distR="0" wp14:anchorId="0F6B18D5" wp14:editId="1AA45176">
            <wp:extent cx="6248400" cy="2499995"/>
            <wp:effectExtent l="0" t="0" r="0" b="0"/>
            <wp:docPr id="1519926989"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26989" name="Picture 1" descr="A diagram of a pie chart&#10;&#10;AI-generated content may be incorrect."/>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6248400" cy="2499995"/>
                    </a:xfrm>
                    <a:prstGeom prst="rect">
                      <a:avLst/>
                    </a:prstGeom>
                  </pic:spPr>
                </pic:pic>
              </a:graphicData>
            </a:graphic>
          </wp:inline>
        </w:drawing>
      </w:r>
    </w:p>
    <w:p w14:paraId="3ABA3597" w14:textId="77777777" w:rsidR="00097DEB" w:rsidRPr="0095666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14A6A6B8" w14:textId="77777777" w:rsidR="00097DEB" w:rsidRPr="0095666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5856918C" w14:textId="77777777" w:rsidR="00097DEB" w:rsidRPr="0095666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C1A8440" w14:textId="77777777" w:rsidR="00097DEB" w:rsidRPr="003F02C8" w:rsidRDefault="00097DEB" w:rsidP="00097DEB">
      <w:pPr>
        <w:pStyle w:val="H1"/>
        <w:ind w:right="1260"/>
        <w:rPr>
          <w:lang w:val="en-GB"/>
        </w:rPr>
      </w:pPr>
      <w:r w:rsidRPr="003F02C8">
        <w:rPr>
          <w:lang w:val="en-GB"/>
        </w:rPr>
        <w:tab/>
      </w:r>
      <w:r w:rsidRPr="003F02C8">
        <w:rPr>
          <w:lang w:val="en-GB"/>
        </w:rPr>
        <w:tab/>
        <w:t>Subprogramme 3</w:t>
      </w:r>
    </w:p>
    <w:p w14:paraId="70503D4D" w14:textId="77777777" w:rsidR="00097DEB" w:rsidRPr="003F02C8" w:rsidRDefault="00097DEB" w:rsidP="00097DEB">
      <w:pPr>
        <w:pStyle w:val="H1"/>
        <w:ind w:right="1260"/>
        <w:rPr>
          <w:lang w:val="en-GB"/>
        </w:rPr>
      </w:pPr>
      <w:r w:rsidRPr="003F02C8">
        <w:rPr>
          <w:lang w:val="en-GB"/>
        </w:rPr>
        <w:tab/>
      </w:r>
      <w:r w:rsidRPr="003F02C8">
        <w:rPr>
          <w:lang w:val="en-GB"/>
        </w:rPr>
        <w:tab/>
        <w:t xml:space="preserve">Countering corruption </w:t>
      </w:r>
    </w:p>
    <w:p w14:paraId="514C99B3" w14:textId="77777777" w:rsidR="00097DEB" w:rsidRPr="0095666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02B14312" w14:textId="77777777" w:rsidR="00097DEB" w:rsidRPr="0095666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lang w:val="en-GB"/>
        </w:rPr>
      </w:pPr>
    </w:p>
    <w:p w14:paraId="6566B140"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F02C8">
        <w:rPr>
          <w:lang w:val="en-GB"/>
        </w:rPr>
        <w:tab/>
        <w:t>16.165</w:t>
      </w:r>
      <w:r w:rsidRPr="003F02C8">
        <w:rPr>
          <w:lang w:val="en-GB"/>
        </w:rPr>
        <w:tab/>
        <w:t>The proposed regular budget resources for 2026 amount to $3,244,800 and reflect no change compared with the approved budget for 2025. Additional details on the distribution of the proposed resources for 2026 are reflected in table 16.32 and figure 16.XXXVIII.</w:t>
      </w:r>
    </w:p>
    <w:p w14:paraId="4D8E927A" w14:textId="77777777" w:rsidR="00097DEB" w:rsidRP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AAC86F" w14:textId="77777777" w:rsidR="00097DEB" w:rsidRPr="003A4B0D"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A4B0D">
        <w:rPr>
          <w:b w:val="0"/>
          <w:bCs/>
          <w:lang w:val="en-GB"/>
        </w:rPr>
        <w:t xml:space="preserve">Table 16.32 </w:t>
      </w:r>
    </w:p>
    <w:p w14:paraId="45D80F2F" w14:textId="77777777" w:rsidR="00097DEB" w:rsidRPr="003F02C8"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F02C8">
        <w:rPr>
          <w:lang w:val="en-GB"/>
        </w:rPr>
        <w:t>Subprogramme 3: evolution of financial and post resources</w:t>
      </w:r>
    </w:p>
    <w:p w14:paraId="0CCB5525" w14:textId="77777777" w:rsidR="00097DEB" w:rsidRPr="003A4B0D" w:rsidRDefault="00097DEB" w:rsidP="00097DEB">
      <w:pPr>
        <w:keepNext/>
        <w:keepLines/>
        <w:rPr>
          <w:sz w:val="14"/>
          <w:szCs w:val="14"/>
          <w:lang w:val="en-GB"/>
        </w:rPr>
      </w:pPr>
      <w:r w:rsidRPr="003A4B0D">
        <w:rPr>
          <w:sz w:val="14"/>
          <w:szCs w:val="14"/>
          <w:lang w:val="en-GB"/>
        </w:rPr>
        <w:t>(Thousands of United States dollars/number of posts)</w:t>
      </w:r>
    </w:p>
    <w:p w14:paraId="6F8E2276" w14:textId="77777777" w:rsidR="00097DEB" w:rsidRPr="003A4B0D"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CD07A6" w14:textId="77777777" w:rsidR="00097DEB" w:rsidRPr="003A4B0D"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96"/>
        <w:gridCol w:w="924"/>
        <w:gridCol w:w="926"/>
        <w:gridCol w:w="940"/>
        <w:gridCol w:w="1115"/>
        <w:gridCol w:w="766"/>
        <w:gridCol w:w="116"/>
        <w:gridCol w:w="823"/>
        <w:gridCol w:w="59"/>
        <w:gridCol w:w="883"/>
        <w:gridCol w:w="902"/>
      </w:tblGrid>
      <w:tr w:rsidR="00097DEB" w:rsidRPr="00261892" w14:paraId="6D074824" w14:textId="77777777" w:rsidTr="00097DEB">
        <w:trPr>
          <w:tblHeader/>
        </w:trPr>
        <w:tc>
          <w:tcPr>
            <w:tcW w:w="1216" w:type="pct"/>
            <w:tcBorders>
              <w:top w:val="single" w:sz="4" w:space="0" w:color="auto"/>
            </w:tcBorders>
            <w:shd w:val="clear" w:color="auto" w:fill="auto"/>
            <w:vAlign w:val="bottom"/>
          </w:tcPr>
          <w:p w14:paraId="66AB2BAB"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4FB71A15"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3E708519"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2387" w:type="pct"/>
            <w:gridSpan w:val="7"/>
            <w:tcBorders>
              <w:top w:val="single" w:sz="4" w:space="0" w:color="auto"/>
              <w:bottom w:val="single" w:sz="4" w:space="0" w:color="auto"/>
            </w:tcBorders>
            <w:shd w:val="clear" w:color="auto" w:fill="auto"/>
            <w:vAlign w:val="bottom"/>
          </w:tcPr>
          <w:p w14:paraId="7DAEF861" w14:textId="77777777" w:rsidR="00097DEB" w:rsidRPr="00261892" w:rsidRDefault="00097DEB" w:rsidP="007638FE">
            <w:pPr>
              <w:keepNext/>
              <w:keepLines/>
              <w:spacing w:before="81" w:after="81" w:line="160" w:lineRule="exact"/>
              <w:jc w:val="center"/>
              <w:rPr>
                <w:rFonts w:eastAsia="Times New Roman"/>
                <w:i/>
                <w:sz w:val="14"/>
                <w:szCs w:val="24"/>
              </w:rPr>
            </w:pPr>
            <w:r w:rsidRPr="00261892">
              <w:rPr>
                <w:rFonts w:eastAsia="Times New Roman"/>
                <w:i/>
                <w:sz w:val="14"/>
                <w:szCs w:val="24"/>
              </w:rPr>
              <w:t>Changes</w:t>
            </w:r>
          </w:p>
        </w:tc>
        <w:tc>
          <w:tcPr>
            <w:tcW w:w="458" w:type="pct"/>
            <w:tcBorders>
              <w:top w:val="single" w:sz="4" w:space="0" w:color="auto"/>
            </w:tcBorders>
            <w:shd w:val="clear" w:color="auto" w:fill="auto"/>
            <w:vAlign w:val="bottom"/>
          </w:tcPr>
          <w:p w14:paraId="3C7B9B72"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r>
      <w:tr w:rsidR="00097DEB" w:rsidRPr="00261892" w14:paraId="497F36E7" w14:textId="77777777" w:rsidTr="00097DEB">
        <w:trPr>
          <w:tblHeader/>
        </w:trPr>
        <w:tc>
          <w:tcPr>
            <w:tcW w:w="1216" w:type="pct"/>
            <w:tcBorders>
              <w:bottom w:val="single" w:sz="8" w:space="0" w:color="auto"/>
            </w:tcBorders>
            <w:shd w:val="clear" w:color="auto" w:fill="auto"/>
            <w:vAlign w:val="bottom"/>
          </w:tcPr>
          <w:p w14:paraId="4B678437"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8" w:space="0" w:color="auto"/>
            </w:tcBorders>
            <w:shd w:val="clear" w:color="auto" w:fill="auto"/>
            <w:vAlign w:val="bottom"/>
          </w:tcPr>
          <w:p w14:paraId="5D4804A0"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2024 expenditure</w:t>
            </w:r>
          </w:p>
        </w:tc>
        <w:tc>
          <w:tcPr>
            <w:tcW w:w="470" w:type="pct"/>
            <w:tcBorders>
              <w:bottom w:val="single" w:sz="8" w:space="0" w:color="auto"/>
            </w:tcBorders>
            <w:shd w:val="clear" w:color="auto" w:fill="auto"/>
            <w:vAlign w:val="bottom"/>
          </w:tcPr>
          <w:p w14:paraId="2EE65561"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2025 approved</w:t>
            </w:r>
          </w:p>
        </w:tc>
        <w:tc>
          <w:tcPr>
            <w:tcW w:w="477" w:type="pct"/>
            <w:tcBorders>
              <w:top w:val="single" w:sz="4" w:space="0" w:color="auto"/>
              <w:bottom w:val="single" w:sz="8" w:space="0" w:color="auto"/>
            </w:tcBorders>
            <w:shd w:val="clear" w:color="auto" w:fill="auto"/>
            <w:vAlign w:val="bottom"/>
          </w:tcPr>
          <w:p w14:paraId="55662941"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Technical adjustments</w:t>
            </w:r>
          </w:p>
        </w:tc>
        <w:tc>
          <w:tcPr>
            <w:tcW w:w="566" w:type="pct"/>
            <w:tcBorders>
              <w:top w:val="single" w:sz="4" w:space="0" w:color="auto"/>
              <w:bottom w:val="single" w:sz="8" w:space="0" w:color="auto"/>
            </w:tcBorders>
            <w:shd w:val="clear" w:color="auto" w:fill="auto"/>
            <w:vAlign w:val="bottom"/>
          </w:tcPr>
          <w:p w14:paraId="4B49733C" w14:textId="05B02B9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New/expanded mandates</w:t>
            </w:r>
          </w:p>
        </w:tc>
        <w:tc>
          <w:tcPr>
            <w:tcW w:w="448" w:type="pct"/>
            <w:gridSpan w:val="2"/>
            <w:tcBorders>
              <w:top w:val="single" w:sz="4" w:space="0" w:color="auto"/>
              <w:bottom w:val="single" w:sz="8" w:space="0" w:color="auto"/>
            </w:tcBorders>
            <w:shd w:val="clear" w:color="auto" w:fill="auto"/>
            <w:vAlign w:val="bottom"/>
          </w:tcPr>
          <w:p w14:paraId="5BD6AFB8"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Other </w:t>
            </w:r>
          </w:p>
        </w:tc>
        <w:tc>
          <w:tcPr>
            <w:tcW w:w="448" w:type="pct"/>
            <w:gridSpan w:val="2"/>
            <w:tcBorders>
              <w:top w:val="single" w:sz="4" w:space="0" w:color="auto"/>
              <w:bottom w:val="single" w:sz="8" w:space="0" w:color="auto"/>
            </w:tcBorders>
            <w:shd w:val="clear" w:color="auto" w:fill="auto"/>
            <w:vAlign w:val="bottom"/>
          </w:tcPr>
          <w:p w14:paraId="56200766"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Total</w:t>
            </w:r>
          </w:p>
        </w:tc>
        <w:tc>
          <w:tcPr>
            <w:tcW w:w="448" w:type="pct"/>
            <w:tcBorders>
              <w:top w:val="single" w:sz="4" w:space="0" w:color="auto"/>
              <w:bottom w:val="single" w:sz="8" w:space="0" w:color="auto"/>
            </w:tcBorders>
            <w:shd w:val="clear" w:color="auto" w:fill="auto"/>
            <w:vAlign w:val="bottom"/>
          </w:tcPr>
          <w:p w14:paraId="25C8C0ED"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Percentage </w:t>
            </w:r>
          </w:p>
        </w:tc>
        <w:tc>
          <w:tcPr>
            <w:tcW w:w="458" w:type="pct"/>
            <w:tcBorders>
              <w:bottom w:val="single" w:sz="8" w:space="0" w:color="auto"/>
            </w:tcBorders>
            <w:shd w:val="clear" w:color="auto" w:fill="auto"/>
            <w:vAlign w:val="bottom"/>
          </w:tcPr>
          <w:p w14:paraId="219E1B04"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2026 </w:t>
            </w:r>
            <w:r w:rsidRPr="00261892">
              <w:rPr>
                <w:rFonts w:eastAsia="Times New Roman"/>
                <w:i/>
                <w:sz w:val="14"/>
                <w:szCs w:val="24"/>
              </w:rPr>
              <w:br/>
              <w:t xml:space="preserve">estimate </w:t>
            </w:r>
          </w:p>
        </w:tc>
      </w:tr>
      <w:tr w:rsidR="00097DEB" w:rsidRPr="00261892" w14:paraId="041A23DF" w14:textId="77777777" w:rsidTr="00097DEB">
        <w:trPr>
          <w:trHeight w:hRule="exact" w:val="115"/>
          <w:tblHeader/>
        </w:trPr>
        <w:tc>
          <w:tcPr>
            <w:tcW w:w="1216" w:type="pct"/>
            <w:tcBorders>
              <w:top w:val="single" w:sz="8" w:space="0" w:color="auto"/>
            </w:tcBorders>
            <w:shd w:val="clear" w:color="auto" w:fill="auto"/>
            <w:vAlign w:val="bottom"/>
          </w:tcPr>
          <w:p w14:paraId="306A1C94" w14:textId="77777777" w:rsidR="00097DEB" w:rsidRPr="00261892"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8" w:space="0" w:color="auto"/>
            </w:tcBorders>
          </w:tcPr>
          <w:p w14:paraId="71D71961"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63F5803E"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5C45BAD7"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66" w:type="pct"/>
            <w:tcBorders>
              <w:top w:val="single" w:sz="8" w:space="0" w:color="auto"/>
            </w:tcBorders>
            <w:shd w:val="clear" w:color="auto" w:fill="auto"/>
            <w:vAlign w:val="bottom"/>
          </w:tcPr>
          <w:p w14:paraId="7A1DAEA8"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gridSpan w:val="2"/>
            <w:tcBorders>
              <w:top w:val="single" w:sz="8" w:space="0" w:color="auto"/>
            </w:tcBorders>
            <w:shd w:val="clear" w:color="auto" w:fill="auto"/>
            <w:vAlign w:val="bottom"/>
          </w:tcPr>
          <w:p w14:paraId="5FC25A17"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gridSpan w:val="2"/>
            <w:tcBorders>
              <w:top w:val="single" w:sz="8" w:space="0" w:color="auto"/>
            </w:tcBorders>
            <w:shd w:val="clear" w:color="auto" w:fill="auto"/>
            <w:vAlign w:val="bottom"/>
          </w:tcPr>
          <w:p w14:paraId="3E071652"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8" w:space="0" w:color="auto"/>
            </w:tcBorders>
            <w:shd w:val="clear" w:color="auto" w:fill="auto"/>
            <w:vAlign w:val="bottom"/>
          </w:tcPr>
          <w:p w14:paraId="30F02C32"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8" w:type="pct"/>
            <w:tcBorders>
              <w:top w:val="single" w:sz="8" w:space="0" w:color="auto"/>
            </w:tcBorders>
            <w:shd w:val="clear" w:color="auto" w:fill="auto"/>
            <w:vAlign w:val="bottom"/>
          </w:tcPr>
          <w:p w14:paraId="08DC3CEE"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261892" w14:paraId="751E292A" w14:textId="77777777" w:rsidTr="007638FE">
        <w:tc>
          <w:tcPr>
            <w:tcW w:w="5000" w:type="pct"/>
            <w:gridSpan w:val="11"/>
            <w:vAlign w:val="bottom"/>
          </w:tcPr>
          <w:p w14:paraId="79DED855" w14:textId="77777777" w:rsidR="00097DEB" w:rsidRPr="00261892" w:rsidRDefault="00097DEB" w:rsidP="007638F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61892">
              <w:rPr>
                <w:b/>
                <w:sz w:val="17"/>
              </w:rPr>
              <w:t>Financial resources by main category of expenditure</w:t>
            </w:r>
          </w:p>
        </w:tc>
      </w:tr>
      <w:tr w:rsidR="00097DEB" w:rsidRPr="00261892" w14:paraId="5CA6ED8C" w14:textId="77777777" w:rsidTr="00097DEB">
        <w:trPr>
          <w:trHeight w:val="170"/>
        </w:trPr>
        <w:tc>
          <w:tcPr>
            <w:tcW w:w="1216" w:type="pct"/>
            <w:shd w:val="clear" w:color="auto" w:fill="auto"/>
            <w:vAlign w:val="bottom"/>
          </w:tcPr>
          <w:p w14:paraId="211E2CDE"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Posts</w:t>
            </w:r>
          </w:p>
        </w:tc>
        <w:tc>
          <w:tcPr>
            <w:tcW w:w="469" w:type="pct"/>
            <w:vAlign w:val="bottom"/>
          </w:tcPr>
          <w:p w14:paraId="1DABF6D3"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2 678.3</w:t>
            </w:r>
          </w:p>
        </w:tc>
        <w:tc>
          <w:tcPr>
            <w:tcW w:w="470" w:type="pct"/>
            <w:shd w:val="clear" w:color="auto" w:fill="auto"/>
            <w:vAlign w:val="bottom"/>
          </w:tcPr>
          <w:p w14:paraId="6928BCA4"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3 134.4</w:t>
            </w:r>
          </w:p>
        </w:tc>
        <w:tc>
          <w:tcPr>
            <w:tcW w:w="477" w:type="pct"/>
            <w:shd w:val="clear" w:color="auto" w:fill="auto"/>
            <w:vAlign w:val="bottom"/>
          </w:tcPr>
          <w:p w14:paraId="5AD9BE10"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66" w:type="pct"/>
            <w:shd w:val="clear" w:color="auto" w:fill="auto"/>
            <w:vAlign w:val="bottom"/>
          </w:tcPr>
          <w:p w14:paraId="6E5D478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shd w:val="clear" w:color="auto" w:fill="auto"/>
            <w:vAlign w:val="bottom"/>
          </w:tcPr>
          <w:p w14:paraId="0B8DC61C"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shd w:val="clear" w:color="auto" w:fill="auto"/>
            <w:vAlign w:val="bottom"/>
          </w:tcPr>
          <w:p w14:paraId="58F5DF5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shd w:val="clear" w:color="auto" w:fill="auto"/>
            <w:vAlign w:val="bottom"/>
          </w:tcPr>
          <w:p w14:paraId="6B85C4CD"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8" w:type="pct"/>
            <w:shd w:val="clear" w:color="auto" w:fill="auto"/>
            <w:vAlign w:val="bottom"/>
          </w:tcPr>
          <w:p w14:paraId="05DBCF28"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3 134.4</w:t>
            </w:r>
          </w:p>
        </w:tc>
      </w:tr>
      <w:tr w:rsidR="00097DEB" w:rsidRPr="00261892" w14:paraId="2485C15C" w14:textId="77777777" w:rsidTr="00097DEB">
        <w:trPr>
          <w:trHeight w:val="170"/>
        </w:trPr>
        <w:tc>
          <w:tcPr>
            <w:tcW w:w="1216" w:type="pct"/>
            <w:tcBorders>
              <w:bottom w:val="single" w:sz="4" w:space="0" w:color="auto"/>
            </w:tcBorders>
            <w:shd w:val="clear" w:color="auto" w:fill="auto"/>
            <w:vAlign w:val="bottom"/>
          </w:tcPr>
          <w:p w14:paraId="0AF400A9"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Non-post</w:t>
            </w:r>
          </w:p>
        </w:tc>
        <w:tc>
          <w:tcPr>
            <w:tcW w:w="469" w:type="pct"/>
            <w:tcBorders>
              <w:bottom w:val="single" w:sz="4" w:space="0" w:color="auto"/>
            </w:tcBorders>
            <w:vAlign w:val="bottom"/>
          </w:tcPr>
          <w:p w14:paraId="4DC9FCFB"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44.</w:t>
            </w:r>
            <w:r>
              <w:rPr>
                <w:rFonts w:eastAsia="Times New Roman"/>
                <w:sz w:val="17"/>
                <w:szCs w:val="24"/>
              </w:rPr>
              <w:t>6</w:t>
            </w:r>
          </w:p>
        </w:tc>
        <w:tc>
          <w:tcPr>
            <w:tcW w:w="470" w:type="pct"/>
            <w:tcBorders>
              <w:bottom w:val="single" w:sz="4" w:space="0" w:color="auto"/>
            </w:tcBorders>
            <w:shd w:val="clear" w:color="auto" w:fill="auto"/>
            <w:vAlign w:val="bottom"/>
          </w:tcPr>
          <w:p w14:paraId="58FAFBC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 xml:space="preserve"> 110.4</w:t>
            </w:r>
          </w:p>
        </w:tc>
        <w:tc>
          <w:tcPr>
            <w:tcW w:w="477" w:type="pct"/>
            <w:tcBorders>
              <w:bottom w:val="single" w:sz="4" w:space="0" w:color="auto"/>
            </w:tcBorders>
            <w:shd w:val="clear" w:color="auto" w:fill="auto"/>
            <w:vAlign w:val="bottom"/>
          </w:tcPr>
          <w:p w14:paraId="2F98FB66"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66" w:type="pct"/>
            <w:tcBorders>
              <w:bottom w:val="single" w:sz="4" w:space="0" w:color="auto"/>
            </w:tcBorders>
            <w:shd w:val="clear" w:color="auto" w:fill="auto"/>
            <w:vAlign w:val="bottom"/>
          </w:tcPr>
          <w:p w14:paraId="1AF13B3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tcBorders>
              <w:bottom w:val="single" w:sz="4" w:space="0" w:color="auto"/>
            </w:tcBorders>
            <w:shd w:val="clear" w:color="auto" w:fill="auto"/>
            <w:vAlign w:val="bottom"/>
          </w:tcPr>
          <w:p w14:paraId="3378970D"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tcBorders>
              <w:bottom w:val="single" w:sz="4" w:space="0" w:color="auto"/>
            </w:tcBorders>
            <w:shd w:val="clear" w:color="auto" w:fill="auto"/>
            <w:vAlign w:val="bottom"/>
          </w:tcPr>
          <w:p w14:paraId="344795C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394ACFA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8" w:type="pct"/>
            <w:tcBorders>
              <w:bottom w:val="single" w:sz="4" w:space="0" w:color="auto"/>
            </w:tcBorders>
            <w:shd w:val="clear" w:color="auto" w:fill="auto"/>
            <w:vAlign w:val="bottom"/>
          </w:tcPr>
          <w:p w14:paraId="060C64DA"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 xml:space="preserve"> 110.4</w:t>
            </w:r>
          </w:p>
        </w:tc>
      </w:tr>
      <w:tr w:rsidR="00097DEB" w:rsidRPr="00261892" w14:paraId="4D85DC75" w14:textId="77777777" w:rsidTr="00097DEB">
        <w:trPr>
          <w:trHeight w:val="170"/>
        </w:trPr>
        <w:tc>
          <w:tcPr>
            <w:tcW w:w="1216" w:type="pct"/>
            <w:tcBorders>
              <w:top w:val="single" w:sz="4" w:space="0" w:color="auto"/>
              <w:bottom w:val="single" w:sz="4" w:space="0" w:color="auto"/>
            </w:tcBorders>
            <w:shd w:val="clear" w:color="auto" w:fill="auto"/>
            <w:vAlign w:val="bottom"/>
          </w:tcPr>
          <w:p w14:paraId="3A57A8CF"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4FF3E47D"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2 7</w:t>
            </w:r>
            <w:r>
              <w:rPr>
                <w:rFonts w:eastAsia="Times New Roman"/>
                <w:b/>
                <w:bCs/>
                <w:sz w:val="17"/>
                <w:szCs w:val="24"/>
              </w:rPr>
              <w:t>22.9</w:t>
            </w:r>
          </w:p>
        </w:tc>
        <w:tc>
          <w:tcPr>
            <w:tcW w:w="470" w:type="pct"/>
            <w:tcBorders>
              <w:top w:val="single" w:sz="4" w:space="0" w:color="auto"/>
              <w:bottom w:val="single" w:sz="4" w:space="0" w:color="auto"/>
            </w:tcBorders>
            <w:shd w:val="clear" w:color="auto" w:fill="auto"/>
            <w:vAlign w:val="bottom"/>
          </w:tcPr>
          <w:p w14:paraId="5A9180B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3 244.8</w:t>
            </w:r>
          </w:p>
        </w:tc>
        <w:tc>
          <w:tcPr>
            <w:tcW w:w="477" w:type="pct"/>
            <w:tcBorders>
              <w:top w:val="single" w:sz="4" w:space="0" w:color="auto"/>
              <w:bottom w:val="single" w:sz="4" w:space="0" w:color="auto"/>
            </w:tcBorders>
            <w:shd w:val="clear" w:color="auto" w:fill="auto"/>
            <w:vAlign w:val="bottom"/>
          </w:tcPr>
          <w:p w14:paraId="1B034572"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66" w:type="pct"/>
            <w:tcBorders>
              <w:top w:val="single" w:sz="4" w:space="0" w:color="auto"/>
              <w:bottom w:val="single" w:sz="4" w:space="0" w:color="auto"/>
            </w:tcBorders>
            <w:shd w:val="clear" w:color="auto" w:fill="auto"/>
            <w:vAlign w:val="bottom"/>
          </w:tcPr>
          <w:p w14:paraId="678BE7E6"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389" w:type="pct"/>
            <w:tcBorders>
              <w:top w:val="single" w:sz="4" w:space="0" w:color="auto"/>
              <w:bottom w:val="single" w:sz="4" w:space="0" w:color="auto"/>
            </w:tcBorders>
            <w:shd w:val="clear" w:color="auto" w:fill="auto"/>
            <w:vAlign w:val="bottom"/>
          </w:tcPr>
          <w:p w14:paraId="7D4C595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77" w:type="pct"/>
            <w:gridSpan w:val="2"/>
            <w:tcBorders>
              <w:top w:val="single" w:sz="4" w:space="0" w:color="auto"/>
              <w:bottom w:val="single" w:sz="4" w:space="0" w:color="auto"/>
            </w:tcBorders>
            <w:shd w:val="clear" w:color="auto" w:fill="auto"/>
            <w:vAlign w:val="bottom"/>
          </w:tcPr>
          <w:p w14:paraId="750B4E71"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78" w:type="pct"/>
            <w:gridSpan w:val="2"/>
            <w:tcBorders>
              <w:top w:val="single" w:sz="4" w:space="0" w:color="auto"/>
              <w:bottom w:val="single" w:sz="4" w:space="0" w:color="auto"/>
            </w:tcBorders>
            <w:shd w:val="clear" w:color="auto" w:fill="auto"/>
            <w:vAlign w:val="bottom"/>
          </w:tcPr>
          <w:p w14:paraId="4DCD32F8"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4" w:space="0" w:color="auto"/>
            </w:tcBorders>
            <w:shd w:val="clear" w:color="auto" w:fill="auto"/>
            <w:vAlign w:val="bottom"/>
          </w:tcPr>
          <w:p w14:paraId="54293FE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3 244.8</w:t>
            </w:r>
          </w:p>
        </w:tc>
      </w:tr>
      <w:tr w:rsidR="00097DEB" w:rsidRPr="00261892" w14:paraId="4E6609EE" w14:textId="77777777" w:rsidTr="007638FE">
        <w:trPr>
          <w:trHeight w:val="170"/>
        </w:trPr>
        <w:tc>
          <w:tcPr>
            <w:tcW w:w="5000" w:type="pct"/>
            <w:gridSpan w:val="11"/>
            <w:tcBorders>
              <w:top w:val="single" w:sz="4" w:space="0" w:color="auto"/>
            </w:tcBorders>
            <w:shd w:val="clear" w:color="auto" w:fill="auto"/>
            <w:vAlign w:val="bottom"/>
          </w:tcPr>
          <w:p w14:paraId="2367564A" w14:textId="77777777" w:rsidR="00097DEB" w:rsidRPr="00261892" w:rsidRDefault="00097DEB" w:rsidP="007638FE">
            <w:pPr>
              <w:tabs>
                <w:tab w:val="left" w:pos="288"/>
                <w:tab w:val="left" w:pos="576"/>
                <w:tab w:val="left" w:pos="864"/>
                <w:tab w:val="left" w:pos="1152"/>
              </w:tabs>
              <w:spacing w:before="81" w:after="40" w:line="210" w:lineRule="exact"/>
              <w:ind w:right="43"/>
              <w:rPr>
                <w:rFonts w:eastAsia="Times New Roman"/>
                <w:sz w:val="17"/>
                <w:szCs w:val="24"/>
              </w:rPr>
            </w:pPr>
            <w:r w:rsidRPr="00261892">
              <w:rPr>
                <w:b/>
                <w:sz w:val="17"/>
              </w:rPr>
              <w:t>Post resources by category</w:t>
            </w:r>
          </w:p>
        </w:tc>
      </w:tr>
      <w:tr w:rsidR="00097DEB" w:rsidRPr="00261892" w14:paraId="3E88C397" w14:textId="77777777" w:rsidTr="00097DEB">
        <w:trPr>
          <w:trHeight w:val="170"/>
        </w:trPr>
        <w:tc>
          <w:tcPr>
            <w:tcW w:w="1216" w:type="pct"/>
            <w:shd w:val="clear" w:color="auto" w:fill="auto"/>
            <w:vAlign w:val="bottom"/>
          </w:tcPr>
          <w:p w14:paraId="3B97E061"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Professional and higher</w:t>
            </w:r>
          </w:p>
        </w:tc>
        <w:tc>
          <w:tcPr>
            <w:tcW w:w="469" w:type="pct"/>
            <w:vAlign w:val="bottom"/>
          </w:tcPr>
          <w:p w14:paraId="4C87B8D0"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0" w:type="pct"/>
            <w:shd w:val="clear" w:color="auto" w:fill="auto"/>
            <w:vAlign w:val="bottom"/>
          </w:tcPr>
          <w:p w14:paraId="0DC9D9A9"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16</w:t>
            </w:r>
          </w:p>
        </w:tc>
        <w:tc>
          <w:tcPr>
            <w:tcW w:w="477" w:type="pct"/>
            <w:shd w:val="clear" w:color="auto" w:fill="auto"/>
            <w:vAlign w:val="bottom"/>
          </w:tcPr>
          <w:p w14:paraId="13AFD08F"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66" w:type="pct"/>
            <w:shd w:val="clear" w:color="auto" w:fill="auto"/>
            <w:vAlign w:val="bottom"/>
          </w:tcPr>
          <w:p w14:paraId="5AE0BF3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shd w:val="clear" w:color="auto" w:fill="auto"/>
            <w:vAlign w:val="bottom"/>
          </w:tcPr>
          <w:p w14:paraId="7B145C78"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shd w:val="clear" w:color="auto" w:fill="auto"/>
            <w:vAlign w:val="bottom"/>
          </w:tcPr>
          <w:p w14:paraId="572C705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shd w:val="clear" w:color="auto" w:fill="auto"/>
            <w:vAlign w:val="bottom"/>
          </w:tcPr>
          <w:p w14:paraId="5EDE801D"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8" w:type="pct"/>
            <w:shd w:val="clear" w:color="auto" w:fill="auto"/>
            <w:vAlign w:val="bottom"/>
          </w:tcPr>
          <w:p w14:paraId="18E5AF74"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16</w:t>
            </w:r>
          </w:p>
        </w:tc>
      </w:tr>
      <w:tr w:rsidR="00097DEB" w:rsidRPr="00261892" w14:paraId="6AC397DA" w14:textId="77777777" w:rsidTr="00097DEB">
        <w:trPr>
          <w:trHeight w:val="170"/>
        </w:trPr>
        <w:tc>
          <w:tcPr>
            <w:tcW w:w="1216" w:type="pct"/>
            <w:tcBorders>
              <w:bottom w:val="single" w:sz="4" w:space="0" w:color="auto"/>
            </w:tcBorders>
            <w:shd w:val="clear" w:color="auto" w:fill="auto"/>
            <w:vAlign w:val="bottom"/>
          </w:tcPr>
          <w:p w14:paraId="1FC45884"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General Service and related</w:t>
            </w:r>
          </w:p>
        </w:tc>
        <w:tc>
          <w:tcPr>
            <w:tcW w:w="469" w:type="pct"/>
            <w:tcBorders>
              <w:bottom w:val="single" w:sz="4" w:space="0" w:color="auto"/>
            </w:tcBorders>
            <w:vAlign w:val="bottom"/>
          </w:tcPr>
          <w:p w14:paraId="4A847F9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70" w:type="pct"/>
            <w:tcBorders>
              <w:bottom w:val="single" w:sz="4" w:space="0" w:color="auto"/>
            </w:tcBorders>
            <w:shd w:val="clear" w:color="auto" w:fill="auto"/>
            <w:vAlign w:val="bottom"/>
          </w:tcPr>
          <w:p w14:paraId="581EBFA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c>
          <w:tcPr>
            <w:tcW w:w="477" w:type="pct"/>
            <w:tcBorders>
              <w:bottom w:val="single" w:sz="4" w:space="0" w:color="auto"/>
            </w:tcBorders>
            <w:shd w:val="clear" w:color="auto" w:fill="auto"/>
            <w:vAlign w:val="bottom"/>
          </w:tcPr>
          <w:p w14:paraId="2EAC6688"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66" w:type="pct"/>
            <w:tcBorders>
              <w:bottom w:val="single" w:sz="4" w:space="0" w:color="auto"/>
            </w:tcBorders>
            <w:shd w:val="clear" w:color="auto" w:fill="auto"/>
            <w:vAlign w:val="bottom"/>
          </w:tcPr>
          <w:p w14:paraId="26E62D9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tcBorders>
              <w:bottom w:val="single" w:sz="4" w:space="0" w:color="auto"/>
            </w:tcBorders>
            <w:shd w:val="clear" w:color="auto" w:fill="auto"/>
            <w:vAlign w:val="bottom"/>
          </w:tcPr>
          <w:p w14:paraId="67701747"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gridSpan w:val="2"/>
            <w:tcBorders>
              <w:bottom w:val="single" w:sz="4" w:space="0" w:color="auto"/>
            </w:tcBorders>
            <w:shd w:val="clear" w:color="auto" w:fill="auto"/>
            <w:vAlign w:val="bottom"/>
          </w:tcPr>
          <w:p w14:paraId="5239F0A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13D3470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8" w:type="pct"/>
            <w:tcBorders>
              <w:bottom w:val="single" w:sz="4" w:space="0" w:color="auto"/>
            </w:tcBorders>
            <w:shd w:val="clear" w:color="auto" w:fill="auto"/>
            <w:vAlign w:val="bottom"/>
          </w:tcPr>
          <w:p w14:paraId="2B5804F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r>
      <w:tr w:rsidR="00097DEB" w:rsidRPr="00261892" w14:paraId="48CA5EAA" w14:textId="77777777" w:rsidTr="00097DEB">
        <w:trPr>
          <w:trHeight w:val="170"/>
        </w:trPr>
        <w:tc>
          <w:tcPr>
            <w:tcW w:w="1216" w:type="pct"/>
            <w:tcBorders>
              <w:top w:val="single" w:sz="4" w:space="0" w:color="auto"/>
              <w:bottom w:val="single" w:sz="12" w:space="0" w:color="auto"/>
            </w:tcBorders>
            <w:shd w:val="clear" w:color="auto" w:fill="auto"/>
            <w:vAlign w:val="bottom"/>
          </w:tcPr>
          <w:p w14:paraId="6CA56667"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20565FF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70" w:type="pct"/>
            <w:tcBorders>
              <w:top w:val="single" w:sz="4" w:space="0" w:color="auto"/>
              <w:bottom w:val="single" w:sz="12" w:space="0" w:color="auto"/>
            </w:tcBorders>
            <w:shd w:val="clear" w:color="auto" w:fill="auto"/>
            <w:vAlign w:val="bottom"/>
          </w:tcPr>
          <w:p w14:paraId="2CABC1B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18</w:t>
            </w:r>
          </w:p>
        </w:tc>
        <w:tc>
          <w:tcPr>
            <w:tcW w:w="477" w:type="pct"/>
            <w:tcBorders>
              <w:top w:val="single" w:sz="4" w:space="0" w:color="auto"/>
              <w:bottom w:val="single" w:sz="12" w:space="0" w:color="auto"/>
            </w:tcBorders>
            <w:shd w:val="clear" w:color="auto" w:fill="auto"/>
            <w:vAlign w:val="bottom"/>
          </w:tcPr>
          <w:p w14:paraId="5433A4E1"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66" w:type="pct"/>
            <w:tcBorders>
              <w:top w:val="single" w:sz="4" w:space="0" w:color="auto"/>
              <w:bottom w:val="single" w:sz="12" w:space="0" w:color="auto"/>
            </w:tcBorders>
            <w:shd w:val="clear" w:color="auto" w:fill="auto"/>
            <w:vAlign w:val="bottom"/>
          </w:tcPr>
          <w:p w14:paraId="5C49414D"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gridSpan w:val="2"/>
            <w:tcBorders>
              <w:top w:val="single" w:sz="4" w:space="0" w:color="auto"/>
              <w:bottom w:val="single" w:sz="12" w:space="0" w:color="auto"/>
            </w:tcBorders>
            <w:shd w:val="clear" w:color="auto" w:fill="auto"/>
            <w:vAlign w:val="bottom"/>
          </w:tcPr>
          <w:p w14:paraId="015B0097"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gridSpan w:val="2"/>
            <w:tcBorders>
              <w:top w:val="single" w:sz="4" w:space="0" w:color="auto"/>
              <w:bottom w:val="single" w:sz="12" w:space="0" w:color="auto"/>
            </w:tcBorders>
            <w:shd w:val="clear" w:color="auto" w:fill="auto"/>
            <w:vAlign w:val="bottom"/>
          </w:tcPr>
          <w:p w14:paraId="1B325DA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tcBorders>
              <w:top w:val="single" w:sz="4" w:space="0" w:color="auto"/>
              <w:bottom w:val="single" w:sz="12" w:space="0" w:color="auto"/>
            </w:tcBorders>
            <w:shd w:val="clear" w:color="auto" w:fill="auto"/>
            <w:vAlign w:val="bottom"/>
          </w:tcPr>
          <w:p w14:paraId="763E828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12" w:space="0" w:color="auto"/>
            </w:tcBorders>
            <w:shd w:val="clear" w:color="auto" w:fill="auto"/>
            <w:vAlign w:val="bottom"/>
          </w:tcPr>
          <w:p w14:paraId="5721DA8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sz w:val="17"/>
                <w:szCs w:val="24"/>
              </w:rPr>
            </w:pPr>
            <w:r w:rsidRPr="00261892">
              <w:rPr>
                <w:rFonts w:eastAsia="Times New Roman"/>
                <w:b/>
                <w:bCs/>
                <w:sz w:val="17"/>
                <w:szCs w:val="24"/>
              </w:rPr>
              <w:t>18</w:t>
            </w:r>
          </w:p>
        </w:tc>
      </w:tr>
    </w:tbl>
    <w:p w14:paraId="169E7AE0" w14:textId="77777777" w:rsidR="00097DEB" w:rsidRPr="003A1CF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DC920E" w14:textId="77777777" w:rsidR="00097DEB" w:rsidRPr="003A1CF1"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DC0325" w14:textId="77777777" w:rsidR="00097DEB" w:rsidRPr="00667D7D" w:rsidRDefault="00097DEB" w:rsidP="00097D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667D7D">
        <w:rPr>
          <w:b w:val="0"/>
          <w:bCs/>
          <w:lang w:val="en-GB"/>
        </w:rPr>
        <w:t>Figure 16.</w:t>
      </w:r>
      <w:r>
        <w:rPr>
          <w:b w:val="0"/>
          <w:bCs/>
          <w:lang w:val="en-GB"/>
        </w:rPr>
        <w:t>XXXVIII</w:t>
      </w:r>
    </w:p>
    <w:p w14:paraId="33717709" w14:textId="77777777" w:rsidR="00097DEB" w:rsidRPr="00667D7D" w:rsidRDefault="00097DEB" w:rsidP="00097DE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667D7D">
        <w:rPr>
          <w:lang w:val="en-GB"/>
        </w:rPr>
        <w:t>Subprogramme 3: distribution of proposed resources for 202</w:t>
      </w:r>
      <w:r>
        <w:rPr>
          <w:lang w:val="en-GB"/>
        </w:rPr>
        <w:t>6</w:t>
      </w:r>
    </w:p>
    <w:p w14:paraId="22F070E2" w14:textId="77777777" w:rsidR="00097DEB" w:rsidRPr="00667D7D" w:rsidRDefault="00097DEB" w:rsidP="00097DEB">
      <w:pPr>
        <w:rPr>
          <w:sz w:val="14"/>
          <w:szCs w:val="14"/>
        </w:rPr>
      </w:pPr>
      <w:r w:rsidRPr="00667D7D">
        <w:rPr>
          <w:sz w:val="14"/>
          <w:szCs w:val="14"/>
        </w:rPr>
        <w:t xml:space="preserve">(Number of posts/thousands of United States dollars) </w:t>
      </w:r>
    </w:p>
    <w:p w14:paraId="7D27550E" w14:textId="77777777" w:rsidR="00097DEB" w:rsidRPr="000515E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F6FAD0" w14:textId="77777777" w:rsidR="00097DEB" w:rsidRPr="000515E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00D9CC" w14:textId="77777777" w:rsidR="00097DEB" w:rsidRPr="000515E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Pr>
          <w:noProof/>
        </w:rPr>
        <w:drawing>
          <wp:inline distT="0" distB="0" distL="0" distR="0" wp14:anchorId="2CD5EA8B" wp14:editId="2593A5B2">
            <wp:extent cx="6248400" cy="2420620"/>
            <wp:effectExtent l="0" t="0" r="0" b="0"/>
            <wp:docPr id="1860713964"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13964" name="Picture 1" descr="A graph showing a diagram&#10;&#10;AI-generated content may be incorrect."/>
                    <pic:cNvPicPr>
                      <a:picLocks noChangeAspect="1"/>
                    </pic:cNvPicPr>
                  </pic:nvPicPr>
                  <pic:blipFill>
                    <a:blip r:embed="rId273">
                      <a:extLst>
                        <a:ext uri="{28A0092B-C50C-407E-A947-70E740481C1C}">
                          <a14:useLocalDpi xmlns:a14="http://schemas.microsoft.com/office/drawing/2010/main" val="0"/>
                        </a:ext>
                      </a:extLst>
                    </a:blip>
                    <a:stretch>
                      <a:fillRect/>
                    </a:stretch>
                  </pic:blipFill>
                  <pic:spPr>
                    <a:xfrm>
                      <a:off x="0" y="0"/>
                      <a:ext cx="6248400" cy="2420620"/>
                    </a:xfrm>
                    <a:prstGeom prst="rect">
                      <a:avLst/>
                    </a:prstGeom>
                  </pic:spPr>
                </pic:pic>
              </a:graphicData>
            </a:graphic>
          </wp:inline>
        </w:drawing>
      </w:r>
    </w:p>
    <w:p w14:paraId="49B057F3" w14:textId="77777777" w:rsidR="00097DEB" w:rsidRPr="000515E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2AF440" w14:textId="77777777" w:rsidR="00097DEB" w:rsidRPr="000515E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E8EF1A" w14:textId="77777777" w:rsidR="00097DEB" w:rsidRPr="000515E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298698" w14:textId="77777777" w:rsidR="00097DEB" w:rsidRPr="00323723" w:rsidRDefault="00097DEB" w:rsidP="00097DEB">
      <w:pPr>
        <w:pStyle w:val="H1"/>
        <w:ind w:right="1260"/>
        <w:rPr>
          <w:lang w:val="en-GB"/>
        </w:rPr>
      </w:pPr>
      <w:r w:rsidRPr="00323723">
        <w:rPr>
          <w:lang w:val="en-GB"/>
        </w:rPr>
        <w:tab/>
      </w:r>
      <w:r w:rsidRPr="00323723">
        <w:rPr>
          <w:lang w:val="en-GB"/>
        </w:rPr>
        <w:tab/>
        <w:t>Subprogramme 4</w:t>
      </w:r>
    </w:p>
    <w:p w14:paraId="061D605F" w14:textId="77777777" w:rsidR="00097DEB" w:rsidRPr="00323723" w:rsidRDefault="00097DEB" w:rsidP="00097DEB">
      <w:pPr>
        <w:pStyle w:val="H1"/>
        <w:ind w:right="1260"/>
        <w:rPr>
          <w:lang w:val="en-GB"/>
        </w:rPr>
      </w:pPr>
      <w:r w:rsidRPr="00323723">
        <w:rPr>
          <w:lang w:val="en-GB"/>
        </w:rPr>
        <w:tab/>
      </w:r>
      <w:r w:rsidRPr="00323723">
        <w:rPr>
          <w:lang w:val="en-GB"/>
        </w:rPr>
        <w:tab/>
        <w:t xml:space="preserve">Terrorism prevention </w:t>
      </w:r>
    </w:p>
    <w:p w14:paraId="3006C640" w14:textId="77777777" w:rsidR="00097DEB" w:rsidRPr="009D00D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F03F66" w14:textId="77777777" w:rsidR="00097DEB" w:rsidRPr="009D00D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BCDDBC"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23723">
        <w:rPr>
          <w:lang w:val="en-GB"/>
        </w:rPr>
        <w:tab/>
        <w:t>16.166</w:t>
      </w:r>
      <w:r w:rsidRPr="00323723">
        <w:rPr>
          <w:lang w:val="en-GB"/>
        </w:rPr>
        <w:tab/>
        <w:t>The proposed regular budget resources for 2026 amount to $1,524,400 and reflect no change compared with the approved budget for 2025. Additional details on the distribution of the proposed resources for 2026 are reflected in table 16.33 and figure 16.XXXIX.</w:t>
      </w:r>
    </w:p>
    <w:p w14:paraId="3593392F" w14:textId="77777777" w:rsidR="00097DEB" w:rsidRPr="009D00D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058947" w14:textId="77777777" w:rsidR="00097DEB" w:rsidRPr="009D00D4"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D00D4">
        <w:rPr>
          <w:b w:val="0"/>
          <w:bCs/>
          <w:lang w:val="en-GB"/>
        </w:rPr>
        <w:t>Table 16.33</w:t>
      </w:r>
    </w:p>
    <w:p w14:paraId="2B705464" w14:textId="77777777" w:rsidR="00097DEB" w:rsidRPr="0032372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4: evolution of financial and post resources</w:t>
      </w:r>
    </w:p>
    <w:p w14:paraId="0F6253E0" w14:textId="77777777" w:rsidR="00097DEB" w:rsidRPr="009D00D4" w:rsidRDefault="00097DEB" w:rsidP="00097DEB">
      <w:pPr>
        <w:keepNext/>
        <w:keepLines/>
        <w:rPr>
          <w:sz w:val="14"/>
          <w:szCs w:val="14"/>
          <w:lang w:val="en-GB"/>
        </w:rPr>
      </w:pPr>
      <w:r w:rsidRPr="009D00D4">
        <w:rPr>
          <w:sz w:val="14"/>
          <w:szCs w:val="14"/>
          <w:lang w:val="en-GB"/>
        </w:rPr>
        <w:t>(Thousands of United States dollars/number of posts)</w:t>
      </w:r>
    </w:p>
    <w:p w14:paraId="4A388028" w14:textId="77777777" w:rsidR="00097DEB" w:rsidRPr="009D00D4"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9958D1" w14:textId="77777777" w:rsidR="00097DEB" w:rsidRPr="009D00D4"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000" w:firstRow="0" w:lastRow="0" w:firstColumn="0" w:lastColumn="0" w:noHBand="0" w:noVBand="0"/>
      </w:tblPr>
      <w:tblGrid>
        <w:gridCol w:w="2387"/>
        <w:gridCol w:w="920"/>
        <w:gridCol w:w="922"/>
        <w:gridCol w:w="936"/>
        <w:gridCol w:w="1044"/>
        <w:gridCol w:w="901"/>
        <w:gridCol w:w="901"/>
        <w:gridCol w:w="901"/>
        <w:gridCol w:w="899"/>
      </w:tblGrid>
      <w:tr w:rsidR="00097DEB" w:rsidRPr="002F0D94" w14:paraId="02FE2E3C" w14:textId="77777777" w:rsidTr="00097DEB">
        <w:trPr>
          <w:tblHeader/>
        </w:trPr>
        <w:tc>
          <w:tcPr>
            <w:tcW w:w="1217" w:type="pct"/>
            <w:tcBorders>
              <w:top w:val="single" w:sz="4" w:space="0" w:color="auto"/>
            </w:tcBorders>
            <w:shd w:val="clear" w:color="auto" w:fill="auto"/>
            <w:vAlign w:val="bottom"/>
          </w:tcPr>
          <w:p w14:paraId="39F14569"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78008DCE"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484D0EAC"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2386" w:type="pct"/>
            <w:gridSpan w:val="5"/>
            <w:tcBorders>
              <w:top w:val="single" w:sz="4" w:space="0" w:color="auto"/>
              <w:bottom w:val="single" w:sz="4" w:space="0" w:color="auto"/>
            </w:tcBorders>
            <w:shd w:val="clear" w:color="auto" w:fill="auto"/>
            <w:vAlign w:val="bottom"/>
          </w:tcPr>
          <w:p w14:paraId="4F38B99F" w14:textId="77777777" w:rsidR="00097DEB" w:rsidRPr="00261892" w:rsidRDefault="00097DEB" w:rsidP="007638FE">
            <w:pPr>
              <w:keepNext/>
              <w:keepLines/>
              <w:spacing w:before="81" w:after="81" w:line="160" w:lineRule="exact"/>
              <w:jc w:val="center"/>
              <w:rPr>
                <w:rFonts w:eastAsia="Times New Roman"/>
                <w:i/>
                <w:sz w:val="14"/>
                <w:szCs w:val="24"/>
              </w:rPr>
            </w:pPr>
            <w:r w:rsidRPr="00261892">
              <w:rPr>
                <w:rFonts w:eastAsia="Times New Roman"/>
                <w:i/>
                <w:sz w:val="14"/>
                <w:szCs w:val="24"/>
              </w:rPr>
              <w:t>Changes</w:t>
            </w:r>
          </w:p>
        </w:tc>
        <w:tc>
          <w:tcPr>
            <w:tcW w:w="458" w:type="pct"/>
            <w:tcBorders>
              <w:top w:val="single" w:sz="4" w:space="0" w:color="auto"/>
            </w:tcBorders>
            <w:shd w:val="clear" w:color="auto" w:fill="auto"/>
            <w:vAlign w:val="bottom"/>
          </w:tcPr>
          <w:p w14:paraId="4E35DA22"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r>
      <w:tr w:rsidR="00097DEB" w:rsidRPr="002F0D94" w14:paraId="5E60AC81" w14:textId="77777777" w:rsidTr="00097DEB">
        <w:trPr>
          <w:tblHeader/>
        </w:trPr>
        <w:tc>
          <w:tcPr>
            <w:tcW w:w="1217" w:type="pct"/>
            <w:tcBorders>
              <w:bottom w:val="single" w:sz="12" w:space="0" w:color="auto"/>
            </w:tcBorders>
            <w:shd w:val="clear" w:color="auto" w:fill="auto"/>
            <w:vAlign w:val="bottom"/>
          </w:tcPr>
          <w:p w14:paraId="6C406C24"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12" w:space="0" w:color="auto"/>
            </w:tcBorders>
            <w:shd w:val="clear" w:color="auto" w:fill="auto"/>
            <w:vAlign w:val="bottom"/>
          </w:tcPr>
          <w:p w14:paraId="7E8191B2"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2024 expenditure</w:t>
            </w:r>
          </w:p>
        </w:tc>
        <w:tc>
          <w:tcPr>
            <w:tcW w:w="470" w:type="pct"/>
            <w:tcBorders>
              <w:bottom w:val="single" w:sz="12" w:space="0" w:color="auto"/>
            </w:tcBorders>
            <w:shd w:val="clear" w:color="auto" w:fill="auto"/>
            <w:vAlign w:val="bottom"/>
          </w:tcPr>
          <w:p w14:paraId="4BBF4ABB"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2025 approved</w:t>
            </w:r>
          </w:p>
        </w:tc>
        <w:tc>
          <w:tcPr>
            <w:tcW w:w="477" w:type="pct"/>
            <w:tcBorders>
              <w:top w:val="single" w:sz="4" w:space="0" w:color="auto"/>
              <w:bottom w:val="single" w:sz="12" w:space="0" w:color="auto"/>
            </w:tcBorders>
            <w:shd w:val="clear" w:color="auto" w:fill="auto"/>
            <w:vAlign w:val="bottom"/>
          </w:tcPr>
          <w:p w14:paraId="04A2C586"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Technical adjustments</w:t>
            </w:r>
          </w:p>
        </w:tc>
        <w:tc>
          <w:tcPr>
            <w:tcW w:w="532" w:type="pct"/>
            <w:tcBorders>
              <w:top w:val="single" w:sz="4" w:space="0" w:color="auto"/>
              <w:bottom w:val="single" w:sz="12" w:space="0" w:color="auto"/>
            </w:tcBorders>
            <w:shd w:val="clear" w:color="auto" w:fill="auto"/>
            <w:vAlign w:val="bottom"/>
          </w:tcPr>
          <w:p w14:paraId="73805422" w14:textId="43448B3B"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New/expanded mandates</w:t>
            </w:r>
          </w:p>
        </w:tc>
        <w:tc>
          <w:tcPr>
            <w:tcW w:w="459" w:type="pct"/>
            <w:tcBorders>
              <w:top w:val="single" w:sz="4" w:space="0" w:color="auto"/>
              <w:bottom w:val="single" w:sz="12" w:space="0" w:color="auto"/>
            </w:tcBorders>
            <w:shd w:val="clear" w:color="auto" w:fill="auto"/>
            <w:vAlign w:val="bottom"/>
          </w:tcPr>
          <w:p w14:paraId="1D288DDF"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Other </w:t>
            </w:r>
          </w:p>
        </w:tc>
        <w:tc>
          <w:tcPr>
            <w:tcW w:w="459" w:type="pct"/>
            <w:tcBorders>
              <w:top w:val="single" w:sz="4" w:space="0" w:color="auto"/>
              <w:bottom w:val="single" w:sz="12" w:space="0" w:color="auto"/>
            </w:tcBorders>
            <w:shd w:val="clear" w:color="auto" w:fill="auto"/>
            <w:vAlign w:val="bottom"/>
          </w:tcPr>
          <w:p w14:paraId="37D75EAE"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Total</w:t>
            </w:r>
          </w:p>
        </w:tc>
        <w:tc>
          <w:tcPr>
            <w:tcW w:w="459" w:type="pct"/>
            <w:tcBorders>
              <w:top w:val="single" w:sz="4" w:space="0" w:color="auto"/>
              <w:bottom w:val="single" w:sz="12" w:space="0" w:color="auto"/>
            </w:tcBorders>
            <w:shd w:val="clear" w:color="auto" w:fill="auto"/>
            <w:vAlign w:val="bottom"/>
          </w:tcPr>
          <w:p w14:paraId="5C581BAA"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Percentage </w:t>
            </w:r>
          </w:p>
        </w:tc>
        <w:tc>
          <w:tcPr>
            <w:tcW w:w="458" w:type="pct"/>
            <w:tcBorders>
              <w:bottom w:val="single" w:sz="12" w:space="0" w:color="auto"/>
            </w:tcBorders>
            <w:shd w:val="clear" w:color="auto" w:fill="auto"/>
            <w:vAlign w:val="bottom"/>
          </w:tcPr>
          <w:p w14:paraId="3B2A3C86"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2026 </w:t>
            </w:r>
            <w:r w:rsidRPr="00261892">
              <w:rPr>
                <w:rFonts w:eastAsia="Times New Roman"/>
                <w:i/>
                <w:sz w:val="14"/>
                <w:szCs w:val="24"/>
              </w:rPr>
              <w:br/>
              <w:t xml:space="preserve">estimate </w:t>
            </w:r>
          </w:p>
        </w:tc>
      </w:tr>
      <w:tr w:rsidR="00097DEB" w:rsidRPr="002F0D94" w14:paraId="07B1108A" w14:textId="77777777" w:rsidTr="00097DEB">
        <w:trPr>
          <w:trHeight w:hRule="exact" w:val="115"/>
          <w:tblHeader/>
        </w:trPr>
        <w:tc>
          <w:tcPr>
            <w:tcW w:w="1217" w:type="pct"/>
            <w:tcBorders>
              <w:top w:val="single" w:sz="12" w:space="0" w:color="auto"/>
            </w:tcBorders>
            <w:shd w:val="clear" w:color="auto" w:fill="auto"/>
            <w:vAlign w:val="bottom"/>
          </w:tcPr>
          <w:p w14:paraId="3DC6CA2C" w14:textId="77777777" w:rsidR="00097DEB" w:rsidRPr="00261892"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12" w:space="0" w:color="auto"/>
            </w:tcBorders>
          </w:tcPr>
          <w:p w14:paraId="0E46D6C0"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4EA93248"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4BFAC647"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32" w:type="pct"/>
            <w:tcBorders>
              <w:top w:val="single" w:sz="12" w:space="0" w:color="auto"/>
            </w:tcBorders>
            <w:shd w:val="clear" w:color="auto" w:fill="auto"/>
            <w:vAlign w:val="bottom"/>
          </w:tcPr>
          <w:p w14:paraId="6E956EA0"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75C1F259"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2C7B34D9"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0DA72DB2"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8" w:type="pct"/>
            <w:tcBorders>
              <w:top w:val="single" w:sz="12" w:space="0" w:color="auto"/>
            </w:tcBorders>
            <w:shd w:val="clear" w:color="auto" w:fill="auto"/>
            <w:vAlign w:val="bottom"/>
          </w:tcPr>
          <w:p w14:paraId="6190B65E"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610CF5" w14:paraId="1D4961CE" w14:textId="77777777" w:rsidTr="007638FE">
        <w:tc>
          <w:tcPr>
            <w:tcW w:w="5000" w:type="pct"/>
            <w:gridSpan w:val="9"/>
            <w:vAlign w:val="bottom"/>
          </w:tcPr>
          <w:p w14:paraId="2ED43030" w14:textId="77777777" w:rsidR="00097DEB" w:rsidRPr="00261892" w:rsidRDefault="00097DEB" w:rsidP="007638F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61892">
              <w:rPr>
                <w:b/>
                <w:sz w:val="17"/>
              </w:rPr>
              <w:t>Financial resources by main category of expenditure</w:t>
            </w:r>
          </w:p>
        </w:tc>
      </w:tr>
      <w:tr w:rsidR="00097DEB" w:rsidRPr="00610CF5" w14:paraId="05DFEC21" w14:textId="77777777" w:rsidTr="00097DEB">
        <w:trPr>
          <w:trHeight w:val="170"/>
        </w:trPr>
        <w:tc>
          <w:tcPr>
            <w:tcW w:w="1217" w:type="pct"/>
            <w:shd w:val="clear" w:color="auto" w:fill="auto"/>
            <w:vAlign w:val="bottom"/>
          </w:tcPr>
          <w:p w14:paraId="2339D070" w14:textId="77777777" w:rsidR="00097DEB" w:rsidRPr="00261892" w:rsidRDefault="00097DEB" w:rsidP="007638FE">
            <w:pPr>
              <w:keepNext/>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Posts</w:t>
            </w:r>
          </w:p>
        </w:tc>
        <w:tc>
          <w:tcPr>
            <w:tcW w:w="469" w:type="pct"/>
          </w:tcPr>
          <w:p w14:paraId="7BFE1FCB"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asciiTheme="majorBidi" w:hAnsiTheme="majorBidi" w:cstheme="majorBidi"/>
                <w:color w:val="000000"/>
                <w:sz w:val="17"/>
                <w:szCs w:val="17"/>
              </w:rPr>
              <w:t xml:space="preserve"> 1 26</w:t>
            </w:r>
            <w:r>
              <w:rPr>
                <w:rFonts w:asciiTheme="majorBidi" w:hAnsiTheme="majorBidi" w:cstheme="majorBidi"/>
                <w:color w:val="000000"/>
                <w:sz w:val="17"/>
                <w:szCs w:val="17"/>
              </w:rPr>
              <w:t>0</w:t>
            </w:r>
            <w:r w:rsidRPr="00261892">
              <w:rPr>
                <w:rFonts w:asciiTheme="majorBidi" w:hAnsiTheme="majorBidi" w:cstheme="majorBidi"/>
                <w:color w:val="000000"/>
                <w:sz w:val="17"/>
                <w:szCs w:val="17"/>
              </w:rPr>
              <w:t>.</w:t>
            </w:r>
            <w:r>
              <w:rPr>
                <w:rFonts w:asciiTheme="majorBidi" w:hAnsiTheme="majorBidi" w:cstheme="majorBidi"/>
                <w:color w:val="000000"/>
                <w:sz w:val="17"/>
                <w:szCs w:val="17"/>
              </w:rPr>
              <w:t>9</w:t>
            </w:r>
            <w:r w:rsidRPr="00261892">
              <w:rPr>
                <w:rFonts w:asciiTheme="majorBidi" w:hAnsiTheme="majorBidi" w:cstheme="majorBidi"/>
                <w:color w:val="000000"/>
                <w:sz w:val="17"/>
                <w:szCs w:val="17"/>
              </w:rPr>
              <w:t xml:space="preserve"> </w:t>
            </w:r>
          </w:p>
        </w:tc>
        <w:tc>
          <w:tcPr>
            <w:tcW w:w="470" w:type="pct"/>
            <w:shd w:val="clear" w:color="auto" w:fill="auto"/>
          </w:tcPr>
          <w:p w14:paraId="5F16970B"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asciiTheme="majorBidi" w:hAnsiTheme="majorBidi" w:cstheme="majorBidi"/>
                <w:color w:val="000000"/>
                <w:sz w:val="17"/>
                <w:szCs w:val="17"/>
              </w:rPr>
              <w:t xml:space="preserve"> 1 451.0 </w:t>
            </w:r>
          </w:p>
        </w:tc>
        <w:tc>
          <w:tcPr>
            <w:tcW w:w="477" w:type="pct"/>
            <w:shd w:val="clear" w:color="auto" w:fill="auto"/>
            <w:vAlign w:val="bottom"/>
          </w:tcPr>
          <w:p w14:paraId="00AD7B35"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32" w:type="pct"/>
            <w:shd w:val="clear" w:color="auto" w:fill="auto"/>
            <w:vAlign w:val="bottom"/>
          </w:tcPr>
          <w:p w14:paraId="1A5C5D8C"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647D8DAA"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3FB094E0"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744C3CEC"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8" w:type="pct"/>
            <w:shd w:val="clear" w:color="auto" w:fill="auto"/>
          </w:tcPr>
          <w:p w14:paraId="2BCA2AFD" w14:textId="77777777" w:rsidR="00097DEB" w:rsidRPr="00261892" w:rsidRDefault="00097DEB" w:rsidP="007638FE">
            <w:pPr>
              <w:keepNext/>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asciiTheme="majorBidi" w:hAnsiTheme="majorBidi" w:cstheme="majorBidi"/>
                <w:color w:val="000000"/>
                <w:sz w:val="17"/>
                <w:szCs w:val="17"/>
              </w:rPr>
              <w:t xml:space="preserve"> 1 451.0 </w:t>
            </w:r>
          </w:p>
        </w:tc>
      </w:tr>
      <w:tr w:rsidR="00097DEB" w:rsidRPr="00610CF5" w14:paraId="0171AB6A" w14:textId="77777777" w:rsidTr="00097DEB">
        <w:trPr>
          <w:trHeight w:val="170"/>
        </w:trPr>
        <w:tc>
          <w:tcPr>
            <w:tcW w:w="1217" w:type="pct"/>
            <w:tcBorders>
              <w:bottom w:val="single" w:sz="4" w:space="0" w:color="auto"/>
            </w:tcBorders>
            <w:shd w:val="clear" w:color="auto" w:fill="auto"/>
            <w:vAlign w:val="bottom"/>
          </w:tcPr>
          <w:p w14:paraId="7A7254A6"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Non-post</w:t>
            </w:r>
          </w:p>
        </w:tc>
        <w:tc>
          <w:tcPr>
            <w:tcW w:w="469" w:type="pct"/>
            <w:tcBorders>
              <w:bottom w:val="single" w:sz="4" w:space="0" w:color="auto"/>
            </w:tcBorders>
          </w:tcPr>
          <w:p w14:paraId="0F265A0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asciiTheme="majorBidi" w:hAnsiTheme="majorBidi" w:cstheme="majorBidi"/>
                <w:color w:val="000000"/>
                <w:sz w:val="17"/>
                <w:szCs w:val="17"/>
              </w:rPr>
              <w:t xml:space="preserve"> 30.</w:t>
            </w:r>
            <w:r>
              <w:rPr>
                <w:rFonts w:asciiTheme="majorBidi" w:hAnsiTheme="majorBidi" w:cstheme="majorBidi"/>
                <w:color w:val="000000"/>
                <w:sz w:val="17"/>
                <w:szCs w:val="17"/>
              </w:rPr>
              <w:t>4</w:t>
            </w:r>
            <w:r w:rsidRPr="00261892">
              <w:rPr>
                <w:rFonts w:asciiTheme="majorBidi" w:hAnsiTheme="majorBidi" w:cstheme="majorBidi"/>
                <w:color w:val="000000"/>
                <w:sz w:val="17"/>
                <w:szCs w:val="17"/>
              </w:rPr>
              <w:t xml:space="preserve"> </w:t>
            </w:r>
          </w:p>
        </w:tc>
        <w:tc>
          <w:tcPr>
            <w:tcW w:w="470" w:type="pct"/>
            <w:tcBorders>
              <w:bottom w:val="single" w:sz="4" w:space="0" w:color="auto"/>
            </w:tcBorders>
            <w:shd w:val="clear" w:color="auto" w:fill="auto"/>
          </w:tcPr>
          <w:p w14:paraId="4D583314"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asciiTheme="majorBidi" w:hAnsiTheme="majorBidi" w:cstheme="majorBidi"/>
                <w:color w:val="000000"/>
                <w:sz w:val="17"/>
                <w:szCs w:val="17"/>
              </w:rPr>
              <w:t xml:space="preserve"> 73.4 </w:t>
            </w:r>
          </w:p>
        </w:tc>
        <w:tc>
          <w:tcPr>
            <w:tcW w:w="477" w:type="pct"/>
            <w:tcBorders>
              <w:bottom w:val="single" w:sz="4" w:space="0" w:color="auto"/>
            </w:tcBorders>
            <w:shd w:val="clear" w:color="auto" w:fill="auto"/>
            <w:vAlign w:val="bottom"/>
          </w:tcPr>
          <w:p w14:paraId="4BAC681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532" w:type="pct"/>
            <w:tcBorders>
              <w:bottom w:val="single" w:sz="4" w:space="0" w:color="auto"/>
            </w:tcBorders>
            <w:shd w:val="clear" w:color="auto" w:fill="auto"/>
            <w:vAlign w:val="bottom"/>
          </w:tcPr>
          <w:p w14:paraId="30234FA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9" w:type="pct"/>
            <w:tcBorders>
              <w:bottom w:val="single" w:sz="4" w:space="0" w:color="auto"/>
            </w:tcBorders>
            <w:shd w:val="clear" w:color="auto" w:fill="auto"/>
            <w:vAlign w:val="bottom"/>
          </w:tcPr>
          <w:p w14:paraId="55B3335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9" w:type="pct"/>
            <w:tcBorders>
              <w:bottom w:val="single" w:sz="4" w:space="0" w:color="auto"/>
            </w:tcBorders>
            <w:shd w:val="clear" w:color="auto" w:fill="auto"/>
            <w:vAlign w:val="bottom"/>
          </w:tcPr>
          <w:p w14:paraId="56C6B9D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9" w:type="pct"/>
            <w:tcBorders>
              <w:bottom w:val="single" w:sz="4" w:space="0" w:color="auto"/>
            </w:tcBorders>
            <w:shd w:val="clear" w:color="auto" w:fill="auto"/>
            <w:vAlign w:val="bottom"/>
          </w:tcPr>
          <w:p w14:paraId="20D3A63A"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8" w:type="pct"/>
            <w:tcBorders>
              <w:bottom w:val="single" w:sz="4" w:space="0" w:color="auto"/>
            </w:tcBorders>
            <w:shd w:val="clear" w:color="auto" w:fill="auto"/>
          </w:tcPr>
          <w:p w14:paraId="729CB8FD"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asciiTheme="majorBidi" w:hAnsiTheme="majorBidi" w:cstheme="majorBidi"/>
                <w:color w:val="000000"/>
                <w:sz w:val="17"/>
                <w:szCs w:val="17"/>
              </w:rPr>
              <w:t xml:space="preserve"> 73.4 </w:t>
            </w:r>
          </w:p>
        </w:tc>
      </w:tr>
      <w:tr w:rsidR="00097DEB" w:rsidRPr="00610CF5" w14:paraId="6ED98780" w14:textId="77777777" w:rsidTr="00097DEB">
        <w:trPr>
          <w:trHeight w:val="170"/>
        </w:trPr>
        <w:tc>
          <w:tcPr>
            <w:tcW w:w="1217" w:type="pct"/>
            <w:tcBorders>
              <w:top w:val="single" w:sz="4" w:space="0" w:color="auto"/>
              <w:bottom w:val="single" w:sz="4" w:space="0" w:color="auto"/>
            </w:tcBorders>
            <w:shd w:val="clear" w:color="auto" w:fill="auto"/>
            <w:vAlign w:val="bottom"/>
          </w:tcPr>
          <w:p w14:paraId="00C9AB66"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53C109C6"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sidDel="00C372DC">
              <w:rPr>
                <w:rFonts w:asciiTheme="majorBidi" w:hAnsiTheme="majorBidi" w:cstheme="majorBidi"/>
                <w:b/>
                <w:bCs/>
                <w:color w:val="000000"/>
                <w:sz w:val="17"/>
                <w:szCs w:val="17"/>
              </w:rPr>
              <w:t xml:space="preserve">1 </w:t>
            </w:r>
            <w:r w:rsidRPr="00261892">
              <w:rPr>
                <w:rFonts w:asciiTheme="majorBidi" w:hAnsiTheme="majorBidi" w:cstheme="majorBidi"/>
                <w:b/>
                <w:bCs/>
                <w:color w:val="000000"/>
                <w:sz w:val="17"/>
                <w:szCs w:val="17"/>
              </w:rPr>
              <w:t>291.3</w:t>
            </w:r>
          </w:p>
        </w:tc>
        <w:tc>
          <w:tcPr>
            <w:tcW w:w="470" w:type="pct"/>
            <w:tcBorders>
              <w:top w:val="single" w:sz="4" w:space="0" w:color="auto"/>
              <w:bottom w:val="single" w:sz="4" w:space="0" w:color="auto"/>
            </w:tcBorders>
            <w:shd w:val="clear" w:color="auto" w:fill="auto"/>
            <w:vAlign w:val="bottom"/>
          </w:tcPr>
          <w:p w14:paraId="2FA0CC3B"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sidDel="00C372DC">
              <w:rPr>
                <w:rFonts w:asciiTheme="majorBidi" w:hAnsiTheme="majorBidi" w:cstheme="majorBidi"/>
                <w:b/>
                <w:bCs/>
                <w:color w:val="000000"/>
                <w:sz w:val="17"/>
                <w:szCs w:val="17"/>
              </w:rPr>
              <w:t xml:space="preserve">1 </w:t>
            </w:r>
            <w:r w:rsidRPr="00261892">
              <w:rPr>
                <w:rFonts w:asciiTheme="majorBidi" w:hAnsiTheme="majorBidi" w:cstheme="majorBidi"/>
                <w:b/>
                <w:bCs/>
                <w:color w:val="000000"/>
                <w:sz w:val="17"/>
                <w:szCs w:val="17"/>
              </w:rPr>
              <w:t>524.4</w:t>
            </w:r>
          </w:p>
        </w:tc>
        <w:tc>
          <w:tcPr>
            <w:tcW w:w="477" w:type="pct"/>
            <w:tcBorders>
              <w:top w:val="single" w:sz="4" w:space="0" w:color="auto"/>
              <w:bottom w:val="single" w:sz="4" w:space="0" w:color="auto"/>
            </w:tcBorders>
            <w:shd w:val="clear" w:color="auto" w:fill="auto"/>
            <w:vAlign w:val="bottom"/>
          </w:tcPr>
          <w:p w14:paraId="46C7AFC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32" w:type="pct"/>
            <w:tcBorders>
              <w:top w:val="single" w:sz="4" w:space="0" w:color="auto"/>
              <w:bottom w:val="single" w:sz="4" w:space="0" w:color="auto"/>
            </w:tcBorders>
            <w:shd w:val="clear" w:color="auto" w:fill="auto"/>
            <w:vAlign w:val="bottom"/>
          </w:tcPr>
          <w:p w14:paraId="75AE3B0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381C6DE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35B17E27"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75417754"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4" w:space="0" w:color="auto"/>
            </w:tcBorders>
            <w:shd w:val="clear" w:color="auto" w:fill="auto"/>
            <w:vAlign w:val="bottom"/>
          </w:tcPr>
          <w:p w14:paraId="6B8BD78F"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sidDel="00C372DC">
              <w:rPr>
                <w:rFonts w:asciiTheme="majorBidi" w:hAnsiTheme="majorBidi" w:cstheme="majorBidi"/>
                <w:b/>
                <w:bCs/>
                <w:color w:val="000000"/>
                <w:sz w:val="17"/>
                <w:szCs w:val="17"/>
              </w:rPr>
              <w:t xml:space="preserve">1 </w:t>
            </w:r>
            <w:r w:rsidRPr="00261892">
              <w:rPr>
                <w:rFonts w:asciiTheme="majorBidi" w:hAnsiTheme="majorBidi" w:cstheme="majorBidi"/>
                <w:b/>
                <w:bCs/>
                <w:color w:val="000000"/>
                <w:sz w:val="17"/>
                <w:szCs w:val="17"/>
              </w:rPr>
              <w:t>524.4</w:t>
            </w:r>
          </w:p>
        </w:tc>
      </w:tr>
      <w:tr w:rsidR="00097DEB" w:rsidRPr="00610CF5" w14:paraId="15F1CDD9" w14:textId="77777777" w:rsidTr="007638FE">
        <w:trPr>
          <w:trHeight w:val="170"/>
        </w:trPr>
        <w:tc>
          <w:tcPr>
            <w:tcW w:w="5000" w:type="pct"/>
            <w:gridSpan w:val="9"/>
            <w:tcBorders>
              <w:top w:val="single" w:sz="4" w:space="0" w:color="auto"/>
            </w:tcBorders>
            <w:shd w:val="clear" w:color="auto" w:fill="auto"/>
            <w:vAlign w:val="bottom"/>
          </w:tcPr>
          <w:p w14:paraId="2A3031C3" w14:textId="77777777" w:rsidR="00097DEB" w:rsidRPr="00261892" w:rsidRDefault="00097DEB" w:rsidP="007638FE">
            <w:pPr>
              <w:tabs>
                <w:tab w:val="left" w:pos="288"/>
                <w:tab w:val="left" w:pos="576"/>
                <w:tab w:val="left" w:pos="864"/>
                <w:tab w:val="left" w:pos="1152"/>
              </w:tabs>
              <w:spacing w:before="81" w:after="40" w:line="210" w:lineRule="exact"/>
              <w:ind w:right="43"/>
              <w:rPr>
                <w:rFonts w:eastAsia="Times New Roman"/>
                <w:sz w:val="17"/>
                <w:szCs w:val="24"/>
              </w:rPr>
            </w:pPr>
            <w:r w:rsidRPr="00261892">
              <w:rPr>
                <w:b/>
                <w:sz w:val="17"/>
              </w:rPr>
              <w:t>Post resources by category</w:t>
            </w:r>
          </w:p>
        </w:tc>
      </w:tr>
      <w:tr w:rsidR="00097DEB" w:rsidRPr="00610CF5" w14:paraId="7ECD20A9" w14:textId="77777777" w:rsidTr="00097DEB">
        <w:trPr>
          <w:trHeight w:val="170"/>
        </w:trPr>
        <w:tc>
          <w:tcPr>
            <w:tcW w:w="1217" w:type="pct"/>
            <w:shd w:val="clear" w:color="auto" w:fill="auto"/>
            <w:vAlign w:val="bottom"/>
          </w:tcPr>
          <w:p w14:paraId="7872C6A9"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Professional and higher</w:t>
            </w:r>
          </w:p>
        </w:tc>
        <w:tc>
          <w:tcPr>
            <w:tcW w:w="469" w:type="pct"/>
            <w:vAlign w:val="bottom"/>
          </w:tcPr>
          <w:p w14:paraId="663C3083"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0" w:type="pct"/>
            <w:shd w:val="clear" w:color="auto" w:fill="auto"/>
            <w:vAlign w:val="bottom"/>
          </w:tcPr>
          <w:p w14:paraId="2E1DF9D1"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6</w:t>
            </w:r>
          </w:p>
        </w:tc>
        <w:tc>
          <w:tcPr>
            <w:tcW w:w="477" w:type="pct"/>
            <w:shd w:val="clear" w:color="auto" w:fill="auto"/>
            <w:vAlign w:val="bottom"/>
          </w:tcPr>
          <w:p w14:paraId="4F0593CD"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32" w:type="pct"/>
            <w:shd w:val="clear" w:color="auto" w:fill="auto"/>
            <w:vAlign w:val="bottom"/>
          </w:tcPr>
          <w:p w14:paraId="24040740"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4996EBAE"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3DDC4C5A"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4769DFE1"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8" w:type="pct"/>
            <w:shd w:val="clear" w:color="auto" w:fill="auto"/>
            <w:vAlign w:val="bottom"/>
          </w:tcPr>
          <w:p w14:paraId="43BE83A5"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6</w:t>
            </w:r>
          </w:p>
        </w:tc>
      </w:tr>
      <w:tr w:rsidR="00097DEB" w:rsidRPr="00610CF5" w14:paraId="201B51A3" w14:textId="77777777" w:rsidTr="00097DEB">
        <w:trPr>
          <w:trHeight w:val="170"/>
        </w:trPr>
        <w:tc>
          <w:tcPr>
            <w:tcW w:w="1217" w:type="pct"/>
            <w:tcBorders>
              <w:bottom w:val="single" w:sz="4" w:space="0" w:color="auto"/>
            </w:tcBorders>
            <w:shd w:val="clear" w:color="auto" w:fill="auto"/>
            <w:vAlign w:val="bottom"/>
          </w:tcPr>
          <w:p w14:paraId="1E6AFDCA"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General Service and related</w:t>
            </w:r>
          </w:p>
        </w:tc>
        <w:tc>
          <w:tcPr>
            <w:tcW w:w="469" w:type="pct"/>
            <w:tcBorders>
              <w:bottom w:val="single" w:sz="4" w:space="0" w:color="auto"/>
            </w:tcBorders>
            <w:vAlign w:val="bottom"/>
          </w:tcPr>
          <w:p w14:paraId="0996F4B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70" w:type="pct"/>
            <w:tcBorders>
              <w:bottom w:val="single" w:sz="4" w:space="0" w:color="auto"/>
            </w:tcBorders>
            <w:shd w:val="clear" w:color="auto" w:fill="auto"/>
            <w:vAlign w:val="bottom"/>
          </w:tcPr>
          <w:p w14:paraId="7F37E600"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c>
          <w:tcPr>
            <w:tcW w:w="477" w:type="pct"/>
            <w:tcBorders>
              <w:bottom w:val="single" w:sz="4" w:space="0" w:color="auto"/>
            </w:tcBorders>
            <w:shd w:val="clear" w:color="auto" w:fill="auto"/>
            <w:vAlign w:val="bottom"/>
          </w:tcPr>
          <w:p w14:paraId="1E7F8B0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532" w:type="pct"/>
            <w:tcBorders>
              <w:bottom w:val="single" w:sz="4" w:space="0" w:color="auto"/>
            </w:tcBorders>
            <w:shd w:val="clear" w:color="auto" w:fill="auto"/>
            <w:vAlign w:val="bottom"/>
          </w:tcPr>
          <w:p w14:paraId="1E067812"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9" w:type="pct"/>
            <w:tcBorders>
              <w:bottom w:val="single" w:sz="4" w:space="0" w:color="auto"/>
            </w:tcBorders>
            <w:shd w:val="clear" w:color="auto" w:fill="auto"/>
            <w:vAlign w:val="bottom"/>
          </w:tcPr>
          <w:p w14:paraId="7939182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9" w:type="pct"/>
            <w:tcBorders>
              <w:bottom w:val="single" w:sz="4" w:space="0" w:color="auto"/>
            </w:tcBorders>
            <w:shd w:val="clear" w:color="auto" w:fill="auto"/>
            <w:vAlign w:val="bottom"/>
          </w:tcPr>
          <w:p w14:paraId="1E60E3F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9" w:type="pct"/>
            <w:tcBorders>
              <w:bottom w:val="single" w:sz="4" w:space="0" w:color="auto"/>
            </w:tcBorders>
            <w:shd w:val="clear" w:color="auto" w:fill="auto"/>
            <w:vAlign w:val="bottom"/>
          </w:tcPr>
          <w:p w14:paraId="06174DE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softHyphen/>
            </w:r>
          </w:p>
        </w:tc>
        <w:tc>
          <w:tcPr>
            <w:tcW w:w="458" w:type="pct"/>
            <w:tcBorders>
              <w:bottom w:val="single" w:sz="4" w:space="0" w:color="auto"/>
            </w:tcBorders>
            <w:shd w:val="clear" w:color="auto" w:fill="auto"/>
            <w:vAlign w:val="bottom"/>
          </w:tcPr>
          <w:p w14:paraId="47158850"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r>
      <w:tr w:rsidR="00097DEB" w:rsidRPr="00610CF5" w14:paraId="26D2481F" w14:textId="77777777" w:rsidTr="00097DEB">
        <w:trPr>
          <w:trHeight w:val="170"/>
        </w:trPr>
        <w:tc>
          <w:tcPr>
            <w:tcW w:w="1217" w:type="pct"/>
            <w:tcBorders>
              <w:top w:val="single" w:sz="4" w:space="0" w:color="auto"/>
              <w:bottom w:val="single" w:sz="12" w:space="0" w:color="auto"/>
            </w:tcBorders>
            <w:shd w:val="clear" w:color="auto" w:fill="auto"/>
            <w:vAlign w:val="bottom"/>
          </w:tcPr>
          <w:p w14:paraId="53179542"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4AC5E3E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70" w:type="pct"/>
            <w:tcBorders>
              <w:top w:val="single" w:sz="4" w:space="0" w:color="auto"/>
              <w:bottom w:val="single" w:sz="12" w:space="0" w:color="auto"/>
            </w:tcBorders>
            <w:shd w:val="clear" w:color="auto" w:fill="auto"/>
            <w:vAlign w:val="bottom"/>
          </w:tcPr>
          <w:p w14:paraId="24C540C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8</w:t>
            </w:r>
          </w:p>
        </w:tc>
        <w:tc>
          <w:tcPr>
            <w:tcW w:w="477" w:type="pct"/>
            <w:tcBorders>
              <w:top w:val="single" w:sz="4" w:space="0" w:color="auto"/>
              <w:bottom w:val="single" w:sz="12" w:space="0" w:color="auto"/>
            </w:tcBorders>
            <w:shd w:val="clear" w:color="auto" w:fill="auto"/>
            <w:vAlign w:val="bottom"/>
          </w:tcPr>
          <w:p w14:paraId="3E53EC8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32" w:type="pct"/>
            <w:tcBorders>
              <w:top w:val="single" w:sz="4" w:space="0" w:color="auto"/>
              <w:bottom w:val="single" w:sz="12" w:space="0" w:color="auto"/>
            </w:tcBorders>
            <w:shd w:val="clear" w:color="auto" w:fill="auto"/>
            <w:vAlign w:val="bottom"/>
          </w:tcPr>
          <w:p w14:paraId="34A62B7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65DE836B"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24647E22"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3E47A52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12" w:space="0" w:color="auto"/>
            </w:tcBorders>
            <w:shd w:val="clear" w:color="auto" w:fill="auto"/>
            <w:vAlign w:val="bottom"/>
          </w:tcPr>
          <w:p w14:paraId="5D97E252"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8</w:t>
            </w:r>
          </w:p>
        </w:tc>
      </w:tr>
    </w:tbl>
    <w:p w14:paraId="6C25890D" w14:textId="77777777" w:rsidR="00097DEB" w:rsidRPr="00793DE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07B5F9" w14:textId="77777777" w:rsidR="00097DEB" w:rsidRPr="00793DE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DD1434" w14:textId="77777777" w:rsidR="00097DEB" w:rsidRPr="00793DE8"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93DE8">
        <w:rPr>
          <w:b w:val="0"/>
          <w:bCs/>
          <w:lang w:val="en-GB"/>
        </w:rPr>
        <w:t>Figure 16.XXXIX</w:t>
      </w:r>
    </w:p>
    <w:p w14:paraId="255D0DBF" w14:textId="77777777" w:rsidR="00097DEB" w:rsidRPr="0032372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4: distribution of proposed resources for 2026</w:t>
      </w:r>
    </w:p>
    <w:p w14:paraId="7DE51FCA" w14:textId="77777777" w:rsidR="00097DEB" w:rsidRPr="008B4985" w:rsidRDefault="00097DEB" w:rsidP="00097DEB">
      <w:pPr>
        <w:rPr>
          <w:sz w:val="14"/>
          <w:szCs w:val="14"/>
          <w:lang w:val="en-GB"/>
        </w:rPr>
      </w:pPr>
      <w:r w:rsidRPr="008B4985">
        <w:rPr>
          <w:sz w:val="14"/>
          <w:szCs w:val="14"/>
          <w:lang w:val="en-GB"/>
        </w:rPr>
        <w:t xml:space="preserve">(Number of posts/thousands of United States dollars) </w:t>
      </w:r>
    </w:p>
    <w:p w14:paraId="5A018C8E"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7A0D50"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5D74DA"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Pr>
          <w:noProof/>
        </w:rPr>
        <w:drawing>
          <wp:inline distT="0" distB="0" distL="0" distR="0" wp14:anchorId="2C487748" wp14:editId="7314C1EC">
            <wp:extent cx="6248400" cy="2355215"/>
            <wp:effectExtent l="0" t="0" r="0" b="6985"/>
            <wp:docPr id="2073101457" name="Picture 1" descr="A pie chart with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1457" name="Picture 1" descr="A pie chart with numbers and a graph&#10;&#10;AI-generated content may be incorrect."/>
                    <pic:cNvPicPr>
                      <a:picLocks noChangeAspect="1"/>
                    </pic:cNvPicPr>
                  </pic:nvPicPr>
                  <pic:blipFill>
                    <a:blip r:embed="rId274">
                      <a:extLst>
                        <a:ext uri="{28A0092B-C50C-407E-A947-70E740481C1C}">
                          <a14:useLocalDpi xmlns:a14="http://schemas.microsoft.com/office/drawing/2010/main" val="0"/>
                        </a:ext>
                      </a:extLst>
                    </a:blip>
                    <a:stretch>
                      <a:fillRect/>
                    </a:stretch>
                  </pic:blipFill>
                  <pic:spPr>
                    <a:xfrm>
                      <a:off x="0" y="0"/>
                      <a:ext cx="6248400" cy="2355215"/>
                    </a:xfrm>
                    <a:prstGeom prst="rect">
                      <a:avLst/>
                    </a:prstGeom>
                  </pic:spPr>
                </pic:pic>
              </a:graphicData>
            </a:graphic>
          </wp:inline>
        </w:drawing>
      </w:r>
    </w:p>
    <w:p w14:paraId="1558B148"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95C1B8"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3569EA"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2D0715" w14:textId="77777777" w:rsidR="00097DEB" w:rsidRPr="00323723" w:rsidRDefault="00097DEB" w:rsidP="00097DEB">
      <w:pPr>
        <w:pStyle w:val="H1"/>
        <w:ind w:right="1260"/>
        <w:rPr>
          <w:lang w:val="en-GB"/>
        </w:rPr>
      </w:pPr>
      <w:r w:rsidRPr="00323723">
        <w:rPr>
          <w:lang w:val="en-GB"/>
        </w:rPr>
        <w:tab/>
      </w:r>
      <w:r w:rsidRPr="00323723">
        <w:rPr>
          <w:lang w:val="en-GB"/>
        </w:rPr>
        <w:tab/>
        <w:t>Subprogramme 5</w:t>
      </w:r>
    </w:p>
    <w:p w14:paraId="107578A3" w14:textId="77777777" w:rsidR="00097DEB" w:rsidRPr="00323723" w:rsidRDefault="00097DEB" w:rsidP="00097DEB">
      <w:pPr>
        <w:pStyle w:val="H1"/>
        <w:ind w:right="1260"/>
        <w:rPr>
          <w:lang w:val="en-GB"/>
        </w:rPr>
      </w:pPr>
      <w:r w:rsidRPr="00323723">
        <w:rPr>
          <w:lang w:val="en-GB"/>
        </w:rPr>
        <w:tab/>
      </w:r>
      <w:r w:rsidRPr="00323723">
        <w:rPr>
          <w:lang w:val="en-GB"/>
        </w:rPr>
        <w:tab/>
        <w:t>Justice</w:t>
      </w:r>
    </w:p>
    <w:p w14:paraId="05A1CE0D"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6A6B1E"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9C1FB0"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23723">
        <w:rPr>
          <w:lang w:val="en-GB"/>
        </w:rPr>
        <w:tab/>
        <w:t>16.167</w:t>
      </w:r>
      <w:r w:rsidRPr="00323723">
        <w:rPr>
          <w:lang w:val="en-GB"/>
        </w:rPr>
        <w:tab/>
        <w:t>The proposed regular budget resources for 2026 amount to $1,538,700 and reflect no change compared with the approved budget for 2025. Additional details on the distribution of the proposed resources for 2026 are reflected in table 16.34 and figure 16.XL.</w:t>
      </w:r>
    </w:p>
    <w:p w14:paraId="7C7868D8" w14:textId="77777777" w:rsidR="00097DEB" w:rsidRPr="008B498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5B125E" w14:textId="77777777" w:rsidR="00097DEB" w:rsidRPr="008B4985"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B4985">
        <w:rPr>
          <w:b w:val="0"/>
          <w:bCs/>
          <w:lang w:val="en-GB"/>
        </w:rPr>
        <w:t>Table 16.34</w:t>
      </w:r>
    </w:p>
    <w:p w14:paraId="6ADC6934" w14:textId="77777777" w:rsidR="00097DEB" w:rsidRPr="0032372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5: evolution of financial and post resources</w:t>
      </w:r>
    </w:p>
    <w:p w14:paraId="24BCCD8E" w14:textId="77777777" w:rsidR="00097DEB" w:rsidRPr="008B4985" w:rsidRDefault="00097DEB" w:rsidP="00097DEB">
      <w:pPr>
        <w:keepNext/>
        <w:keepLines/>
        <w:rPr>
          <w:sz w:val="14"/>
          <w:szCs w:val="14"/>
          <w:lang w:val="en-GB"/>
        </w:rPr>
      </w:pPr>
      <w:r w:rsidRPr="008B4985">
        <w:rPr>
          <w:sz w:val="14"/>
          <w:szCs w:val="14"/>
          <w:lang w:val="en-GB"/>
        </w:rPr>
        <w:t>(Thousands of United States dollars/number of posts)</w:t>
      </w:r>
    </w:p>
    <w:p w14:paraId="7A267628" w14:textId="77777777" w:rsidR="00097DEB" w:rsidRPr="008B4985"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8FD7DD" w14:textId="77777777" w:rsidR="00097DEB" w:rsidRPr="008B4985"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000" w:firstRow="0" w:lastRow="0" w:firstColumn="0" w:lastColumn="0" w:noHBand="0" w:noVBand="0"/>
      </w:tblPr>
      <w:tblGrid>
        <w:gridCol w:w="2387"/>
        <w:gridCol w:w="920"/>
        <w:gridCol w:w="922"/>
        <w:gridCol w:w="936"/>
        <w:gridCol w:w="1044"/>
        <w:gridCol w:w="901"/>
        <w:gridCol w:w="901"/>
        <w:gridCol w:w="901"/>
        <w:gridCol w:w="899"/>
      </w:tblGrid>
      <w:tr w:rsidR="00097DEB" w:rsidRPr="002F0D94" w14:paraId="1B6C1261" w14:textId="77777777" w:rsidTr="00097DEB">
        <w:trPr>
          <w:tblHeader/>
        </w:trPr>
        <w:tc>
          <w:tcPr>
            <w:tcW w:w="1217" w:type="pct"/>
            <w:tcBorders>
              <w:top w:val="single" w:sz="4" w:space="0" w:color="auto"/>
            </w:tcBorders>
            <w:shd w:val="clear" w:color="auto" w:fill="auto"/>
            <w:vAlign w:val="bottom"/>
          </w:tcPr>
          <w:p w14:paraId="19591287"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09288556"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728FE1DF"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2386" w:type="pct"/>
            <w:gridSpan w:val="5"/>
            <w:tcBorders>
              <w:top w:val="single" w:sz="4" w:space="0" w:color="auto"/>
              <w:bottom w:val="single" w:sz="4" w:space="0" w:color="auto"/>
            </w:tcBorders>
            <w:shd w:val="clear" w:color="auto" w:fill="auto"/>
            <w:vAlign w:val="bottom"/>
          </w:tcPr>
          <w:p w14:paraId="14D9199B" w14:textId="77777777" w:rsidR="00097DEB" w:rsidRPr="00261892" w:rsidRDefault="00097DEB" w:rsidP="007638FE">
            <w:pPr>
              <w:keepNext/>
              <w:keepLines/>
              <w:spacing w:before="81" w:after="81" w:line="160" w:lineRule="exact"/>
              <w:jc w:val="center"/>
              <w:rPr>
                <w:rFonts w:eastAsia="Times New Roman"/>
                <w:i/>
                <w:sz w:val="14"/>
                <w:szCs w:val="24"/>
              </w:rPr>
            </w:pPr>
            <w:r w:rsidRPr="00261892">
              <w:rPr>
                <w:rFonts w:eastAsia="Times New Roman"/>
                <w:i/>
                <w:sz w:val="14"/>
                <w:szCs w:val="24"/>
              </w:rPr>
              <w:t>Changes</w:t>
            </w:r>
          </w:p>
        </w:tc>
        <w:tc>
          <w:tcPr>
            <w:tcW w:w="458" w:type="pct"/>
            <w:tcBorders>
              <w:top w:val="single" w:sz="4" w:space="0" w:color="auto"/>
            </w:tcBorders>
            <w:shd w:val="clear" w:color="auto" w:fill="auto"/>
            <w:vAlign w:val="bottom"/>
          </w:tcPr>
          <w:p w14:paraId="67B810DE"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r>
      <w:tr w:rsidR="00097DEB" w:rsidRPr="002F0D94" w14:paraId="5D944D0C" w14:textId="77777777" w:rsidTr="00097DEB">
        <w:trPr>
          <w:tblHeader/>
        </w:trPr>
        <w:tc>
          <w:tcPr>
            <w:tcW w:w="1217" w:type="pct"/>
            <w:tcBorders>
              <w:bottom w:val="single" w:sz="12" w:space="0" w:color="auto"/>
            </w:tcBorders>
            <w:shd w:val="clear" w:color="auto" w:fill="auto"/>
            <w:vAlign w:val="bottom"/>
          </w:tcPr>
          <w:p w14:paraId="1C09E523"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12" w:space="0" w:color="auto"/>
            </w:tcBorders>
            <w:shd w:val="clear" w:color="auto" w:fill="auto"/>
            <w:vAlign w:val="bottom"/>
          </w:tcPr>
          <w:p w14:paraId="42A837A5"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2024 expenditure</w:t>
            </w:r>
          </w:p>
        </w:tc>
        <w:tc>
          <w:tcPr>
            <w:tcW w:w="470" w:type="pct"/>
            <w:tcBorders>
              <w:bottom w:val="single" w:sz="12" w:space="0" w:color="auto"/>
            </w:tcBorders>
            <w:shd w:val="clear" w:color="auto" w:fill="auto"/>
            <w:vAlign w:val="bottom"/>
          </w:tcPr>
          <w:p w14:paraId="4A6B9D2B"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2025 approved</w:t>
            </w:r>
          </w:p>
        </w:tc>
        <w:tc>
          <w:tcPr>
            <w:tcW w:w="477" w:type="pct"/>
            <w:tcBorders>
              <w:top w:val="single" w:sz="4" w:space="0" w:color="auto"/>
              <w:bottom w:val="single" w:sz="12" w:space="0" w:color="auto"/>
            </w:tcBorders>
            <w:shd w:val="clear" w:color="auto" w:fill="auto"/>
            <w:vAlign w:val="bottom"/>
          </w:tcPr>
          <w:p w14:paraId="1D794780"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Technical adjustments</w:t>
            </w:r>
          </w:p>
        </w:tc>
        <w:tc>
          <w:tcPr>
            <w:tcW w:w="532" w:type="pct"/>
            <w:tcBorders>
              <w:top w:val="single" w:sz="4" w:space="0" w:color="auto"/>
              <w:bottom w:val="single" w:sz="12" w:space="0" w:color="auto"/>
            </w:tcBorders>
            <w:shd w:val="clear" w:color="auto" w:fill="auto"/>
            <w:vAlign w:val="bottom"/>
          </w:tcPr>
          <w:p w14:paraId="50B8BAE9" w14:textId="15C274D0"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New/expanded mandates</w:t>
            </w:r>
          </w:p>
        </w:tc>
        <w:tc>
          <w:tcPr>
            <w:tcW w:w="459" w:type="pct"/>
            <w:tcBorders>
              <w:top w:val="single" w:sz="4" w:space="0" w:color="auto"/>
              <w:bottom w:val="single" w:sz="12" w:space="0" w:color="auto"/>
            </w:tcBorders>
            <w:shd w:val="clear" w:color="auto" w:fill="auto"/>
            <w:vAlign w:val="bottom"/>
          </w:tcPr>
          <w:p w14:paraId="59E76C70"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Other </w:t>
            </w:r>
          </w:p>
        </w:tc>
        <w:tc>
          <w:tcPr>
            <w:tcW w:w="459" w:type="pct"/>
            <w:tcBorders>
              <w:top w:val="single" w:sz="4" w:space="0" w:color="auto"/>
              <w:bottom w:val="single" w:sz="12" w:space="0" w:color="auto"/>
            </w:tcBorders>
            <w:shd w:val="clear" w:color="auto" w:fill="auto"/>
            <w:vAlign w:val="bottom"/>
          </w:tcPr>
          <w:p w14:paraId="1E37DED4"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Total</w:t>
            </w:r>
          </w:p>
        </w:tc>
        <w:tc>
          <w:tcPr>
            <w:tcW w:w="459" w:type="pct"/>
            <w:tcBorders>
              <w:top w:val="single" w:sz="4" w:space="0" w:color="auto"/>
              <w:bottom w:val="single" w:sz="12" w:space="0" w:color="auto"/>
            </w:tcBorders>
            <w:shd w:val="clear" w:color="auto" w:fill="auto"/>
            <w:vAlign w:val="bottom"/>
          </w:tcPr>
          <w:p w14:paraId="606C3232"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Percentage </w:t>
            </w:r>
          </w:p>
        </w:tc>
        <w:tc>
          <w:tcPr>
            <w:tcW w:w="458" w:type="pct"/>
            <w:tcBorders>
              <w:bottom w:val="single" w:sz="12" w:space="0" w:color="auto"/>
            </w:tcBorders>
            <w:shd w:val="clear" w:color="auto" w:fill="auto"/>
            <w:vAlign w:val="bottom"/>
          </w:tcPr>
          <w:p w14:paraId="31CE976F"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2026 </w:t>
            </w:r>
            <w:r w:rsidRPr="00261892">
              <w:rPr>
                <w:rFonts w:eastAsia="Times New Roman"/>
                <w:i/>
                <w:sz w:val="14"/>
                <w:szCs w:val="24"/>
              </w:rPr>
              <w:br/>
              <w:t xml:space="preserve">estimate </w:t>
            </w:r>
          </w:p>
        </w:tc>
      </w:tr>
      <w:tr w:rsidR="00097DEB" w:rsidRPr="002F0D94" w14:paraId="2813F950" w14:textId="77777777" w:rsidTr="00097DEB">
        <w:trPr>
          <w:trHeight w:hRule="exact" w:val="115"/>
          <w:tblHeader/>
        </w:trPr>
        <w:tc>
          <w:tcPr>
            <w:tcW w:w="1217" w:type="pct"/>
            <w:tcBorders>
              <w:top w:val="single" w:sz="12" w:space="0" w:color="auto"/>
            </w:tcBorders>
            <w:shd w:val="clear" w:color="auto" w:fill="auto"/>
            <w:vAlign w:val="bottom"/>
          </w:tcPr>
          <w:p w14:paraId="1D5CA964" w14:textId="77777777" w:rsidR="00097DEB" w:rsidRPr="00261892"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12" w:space="0" w:color="auto"/>
            </w:tcBorders>
          </w:tcPr>
          <w:p w14:paraId="06DB279D"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208B740D"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20EFCB2D"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32" w:type="pct"/>
            <w:tcBorders>
              <w:top w:val="single" w:sz="12" w:space="0" w:color="auto"/>
            </w:tcBorders>
            <w:shd w:val="clear" w:color="auto" w:fill="auto"/>
            <w:vAlign w:val="bottom"/>
          </w:tcPr>
          <w:p w14:paraId="2A523685"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2F02567F"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07BD193C"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7C7DD721"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8" w:type="pct"/>
            <w:tcBorders>
              <w:top w:val="single" w:sz="12" w:space="0" w:color="auto"/>
            </w:tcBorders>
            <w:shd w:val="clear" w:color="auto" w:fill="auto"/>
            <w:vAlign w:val="bottom"/>
          </w:tcPr>
          <w:p w14:paraId="02B30002"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610CF5" w14:paraId="1B2D22C4" w14:textId="77777777" w:rsidTr="007638FE">
        <w:tc>
          <w:tcPr>
            <w:tcW w:w="5000" w:type="pct"/>
            <w:gridSpan w:val="9"/>
            <w:vAlign w:val="bottom"/>
          </w:tcPr>
          <w:p w14:paraId="21502877" w14:textId="77777777" w:rsidR="00097DEB" w:rsidRPr="00261892" w:rsidRDefault="00097DEB" w:rsidP="007638F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61892">
              <w:rPr>
                <w:b/>
                <w:sz w:val="17"/>
              </w:rPr>
              <w:t>Financial resources by main category of expenditure</w:t>
            </w:r>
          </w:p>
        </w:tc>
      </w:tr>
      <w:tr w:rsidR="00097DEB" w:rsidRPr="00610CF5" w14:paraId="7EC9BE8D" w14:textId="77777777" w:rsidTr="00097DEB">
        <w:trPr>
          <w:trHeight w:val="170"/>
        </w:trPr>
        <w:tc>
          <w:tcPr>
            <w:tcW w:w="1217" w:type="pct"/>
            <w:shd w:val="clear" w:color="auto" w:fill="auto"/>
            <w:vAlign w:val="bottom"/>
          </w:tcPr>
          <w:p w14:paraId="2D9B8242"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Posts</w:t>
            </w:r>
          </w:p>
        </w:tc>
        <w:tc>
          <w:tcPr>
            <w:tcW w:w="469" w:type="pct"/>
            <w:vAlign w:val="bottom"/>
          </w:tcPr>
          <w:p w14:paraId="41E0FBA3"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1 454.0</w:t>
            </w:r>
          </w:p>
        </w:tc>
        <w:tc>
          <w:tcPr>
            <w:tcW w:w="470" w:type="pct"/>
            <w:shd w:val="clear" w:color="auto" w:fill="auto"/>
            <w:vAlign w:val="bottom"/>
          </w:tcPr>
          <w:p w14:paraId="6F227800"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1 489.9</w:t>
            </w:r>
          </w:p>
        </w:tc>
        <w:tc>
          <w:tcPr>
            <w:tcW w:w="477" w:type="pct"/>
            <w:shd w:val="clear" w:color="auto" w:fill="auto"/>
            <w:vAlign w:val="bottom"/>
          </w:tcPr>
          <w:p w14:paraId="1862856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32" w:type="pct"/>
            <w:shd w:val="clear" w:color="auto" w:fill="auto"/>
            <w:vAlign w:val="bottom"/>
          </w:tcPr>
          <w:p w14:paraId="16A45507"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395E9F25"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7E0C31B8"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34DC5389"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8" w:type="pct"/>
            <w:shd w:val="clear" w:color="auto" w:fill="auto"/>
            <w:vAlign w:val="bottom"/>
          </w:tcPr>
          <w:p w14:paraId="037D73A2"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1 489.9</w:t>
            </w:r>
          </w:p>
        </w:tc>
      </w:tr>
      <w:tr w:rsidR="00097DEB" w:rsidRPr="00610CF5" w14:paraId="30F90999" w14:textId="77777777" w:rsidTr="00097DEB">
        <w:trPr>
          <w:trHeight w:val="170"/>
        </w:trPr>
        <w:tc>
          <w:tcPr>
            <w:tcW w:w="1217" w:type="pct"/>
            <w:tcBorders>
              <w:bottom w:val="single" w:sz="4" w:space="0" w:color="auto"/>
            </w:tcBorders>
            <w:shd w:val="clear" w:color="auto" w:fill="auto"/>
            <w:vAlign w:val="bottom"/>
          </w:tcPr>
          <w:p w14:paraId="1CA029FA"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Non-post</w:t>
            </w:r>
          </w:p>
        </w:tc>
        <w:tc>
          <w:tcPr>
            <w:tcW w:w="469" w:type="pct"/>
            <w:tcBorders>
              <w:bottom w:val="single" w:sz="4" w:space="0" w:color="auto"/>
            </w:tcBorders>
            <w:vAlign w:val="bottom"/>
          </w:tcPr>
          <w:p w14:paraId="47770DF2"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43.1</w:t>
            </w:r>
          </w:p>
        </w:tc>
        <w:tc>
          <w:tcPr>
            <w:tcW w:w="470" w:type="pct"/>
            <w:tcBorders>
              <w:bottom w:val="single" w:sz="4" w:space="0" w:color="auto"/>
            </w:tcBorders>
            <w:shd w:val="clear" w:color="auto" w:fill="auto"/>
            <w:vAlign w:val="bottom"/>
          </w:tcPr>
          <w:p w14:paraId="3D5EEA9C"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48.8</w:t>
            </w:r>
          </w:p>
        </w:tc>
        <w:tc>
          <w:tcPr>
            <w:tcW w:w="477" w:type="pct"/>
            <w:tcBorders>
              <w:bottom w:val="single" w:sz="4" w:space="0" w:color="auto"/>
            </w:tcBorders>
            <w:shd w:val="clear" w:color="auto" w:fill="auto"/>
            <w:vAlign w:val="bottom"/>
          </w:tcPr>
          <w:p w14:paraId="7D5B398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32" w:type="pct"/>
            <w:tcBorders>
              <w:bottom w:val="single" w:sz="4" w:space="0" w:color="auto"/>
            </w:tcBorders>
            <w:shd w:val="clear" w:color="auto" w:fill="auto"/>
            <w:vAlign w:val="bottom"/>
          </w:tcPr>
          <w:p w14:paraId="2FBA4470"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17E03B4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104DF9CB"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1A7497AC"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8" w:type="pct"/>
            <w:tcBorders>
              <w:bottom w:val="single" w:sz="4" w:space="0" w:color="auto"/>
            </w:tcBorders>
            <w:shd w:val="clear" w:color="auto" w:fill="auto"/>
            <w:vAlign w:val="bottom"/>
          </w:tcPr>
          <w:p w14:paraId="05EB5A6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48.8</w:t>
            </w:r>
          </w:p>
        </w:tc>
      </w:tr>
      <w:tr w:rsidR="00097DEB" w:rsidRPr="00610CF5" w14:paraId="2EBA4CF0" w14:textId="77777777" w:rsidTr="00097DEB">
        <w:trPr>
          <w:trHeight w:val="170"/>
        </w:trPr>
        <w:tc>
          <w:tcPr>
            <w:tcW w:w="1217" w:type="pct"/>
            <w:tcBorders>
              <w:top w:val="single" w:sz="4" w:space="0" w:color="auto"/>
              <w:bottom w:val="single" w:sz="4" w:space="0" w:color="auto"/>
            </w:tcBorders>
            <w:shd w:val="clear" w:color="auto" w:fill="auto"/>
            <w:vAlign w:val="bottom"/>
          </w:tcPr>
          <w:p w14:paraId="5CF2120A"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4DAAF33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1 497.1</w:t>
            </w:r>
          </w:p>
        </w:tc>
        <w:tc>
          <w:tcPr>
            <w:tcW w:w="470" w:type="pct"/>
            <w:tcBorders>
              <w:top w:val="single" w:sz="4" w:space="0" w:color="auto"/>
              <w:bottom w:val="single" w:sz="4" w:space="0" w:color="auto"/>
            </w:tcBorders>
            <w:shd w:val="clear" w:color="auto" w:fill="auto"/>
            <w:vAlign w:val="bottom"/>
          </w:tcPr>
          <w:p w14:paraId="32410F7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1 538.7</w:t>
            </w:r>
          </w:p>
        </w:tc>
        <w:tc>
          <w:tcPr>
            <w:tcW w:w="477" w:type="pct"/>
            <w:tcBorders>
              <w:top w:val="single" w:sz="4" w:space="0" w:color="auto"/>
              <w:bottom w:val="single" w:sz="4" w:space="0" w:color="auto"/>
            </w:tcBorders>
            <w:shd w:val="clear" w:color="auto" w:fill="auto"/>
            <w:vAlign w:val="bottom"/>
          </w:tcPr>
          <w:p w14:paraId="04FB58EC"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32" w:type="pct"/>
            <w:tcBorders>
              <w:top w:val="single" w:sz="4" w:space="0" w:color="auto"/>
              <w:bottom w:val="single" w:sz="4" w:space="0" w:color="auto"/>
            </w:tcBorders>
            <w:shd w:val="clear" w:color="auto" w:fill="auto"/>
            <w:vAlign w:val="bottom"/>
          </w:tcPr>
          <w:p w14:paraId="398EFF8C"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3DEE5EF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7CBE4A6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2B382F8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4" w:space="0" w:color="auto"/>
            </w:tcBorders>
            <w:shd w:val="clear" w:color="auto" w:fill="auto"/>
            <w:vAlign w:val="bottom"/>
          </w:tcPr>
          <w:p w14:paraId="2583074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1 538.7</w:t>
            </w:r>
          </w:p>
        </w:tc>
      </w:tr>
      <w:tr w:rsidR="00097DEB" w:rsidRPr="00610CF5" w14:paraId="27E9C5F6" w14:textId="77777777" w:rsidTr="007638FE">
        <w:trPr>
          <w:trHeight w:val="170"/>
        </w:trPr>
        <w:tc>
          <w:tcPr>
            <w:tcW w:w="5000" w:type="pct"/>
            <w:gridSpan w:val="9"/>
            <w:tcBorders>
              <w:top w:val="single" w:sz="4" w:space="0" w:color="auto"/>
            </w:tcBorders>
            <w:shd w:val="clear" w:color="auto" w:fill="auto"/>
            <w:vAlign w:val="bottom"/>
          </w:tcPr>
          <w:p w14:paraId="3C26647C" w14:textId="77777777" w:rsidR="00097DEB" w:rsidRPr="00261892" w:rsidRDefault="00097DEB" w:rsidP="007638FE">
            <w:pPr>
              <w:tabs>
                <w:tab w:val="left" w:pos="288"/>
                <w:tab w:val="left" w:pos="576"/>
                <w:tab w:val="left" w:pos="864"/>
                <w:tab w:val="left" w:pos="1152"/>
              </w:tabs>
              <w:spacing w:before="81" w:after="40" w:line="210" w:lineRule="exact"/>
              <w:ind w:right="43"/>
              <w:rPr>
                <w:rFonts w:eastAsia="Times New Roman"/>
                <w:sz w:val="17"/>
                <w:szCs w:val="24"/>
              </w:rPr>
            </w:pPr>
            <w:r w:rsidRPr="00261892">
              <w:rPr>
                <w:b/>
                <w:sz w:val="17"/>
              </w:rPr>
              <w:t>Post resources by category</w:t>
            </w:r>
          </w:p>
        </w:tc>
      </w:tr>
      <w:tr w:rsidR="00097DEB" w:rsidRPr="00610CF5" w14:paraId="6282F431" w14:textId="77777777" w:rsidTr="00097DEB">
        <w:trPr>
          <w:trHeight w:val="170"/>
        </w:trPr>
        <w:tc>
          <w:tcPr>
            <w:tcW w:w="1217" w:type="pct"/>
            <w:tcBorders>
              <w:bottom w:val="single" w:sz="4" w:space="0" w:color="auto"/>
            </w:tcBorders>
            <w:shd w:val="clear" w:color="auto" w:fill="auto"/>
            <w:vAlign w:val="bottom"/>
          </w:tcPr>
          <w:p w14:paraId="4E5C2AD5"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Professional and higher</w:t>
            </w:r>
          </w:p>
        </w:tc>
        <w:tc>
          <w:tcPr>
            <w:tcW w:w="469" w:type="pct"/>
            <w:tcBorders>
              <w:bottom w:val="single" w:sz="4" w:space="0" w:color="auto"/>
            </w:tcBorders>
            <w:vAlign w:val="bottom"/>
          </w:tcPr>
          <w:p w14:paraId="40E41D9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70" w:type="pct"/>
            <w:tcBorders>
              <w:bottom w:val="single" w:sz="4" w:space="0" w:color="auto"/>
            </w:tcBorders>
            <w:shd w:val="clear" w:color="auto" w:fill="auto"/>
            <w:vAlign w:val="bottom"/>
          </w:tcPr>
          <w:p w14:paraId="0A513A5A"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8</w:t>
            </w:r>
          </w:p>
        </w:tc>
        <w:tc>
          <w:tcPr>
            <w:tcW w:w="477" w:type="pct"/>
            <w:tcBorders>
              <w:bottom w:val="single" w:sz="4" w:space="0" w:color="auto"/>
            </w:tcBorders>
            <w:shd w:val="clear" w:color="auto" w:fill="auto"/>
            <w:vAlign w:val="bottom"/>
          </w:tcPr>
          <w:p w14:paraId="69383D26"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32" w:type="pct"/>
            <w:tcBorders>
              <w:bottom w:val="single" w:sz="4" w:space="0" w:color="auto"/>
            </w:tcBorders>
            <w:shd w:val="clear" w:color="auto" w:fill="auto"/>
            <w:vAlign w:val="bottom"/>
          </w:tcPr>
          <w:p w14:paraId="2D8ECC5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5A4146B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1543E8E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6949AAE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8" w:type="pct"/>
            <w:tcBorders>
              <w:bottom w:val="single" w:sz="4" w:space="0" w:color="auto"/>
            </w:tcBorders>
            <w:shd w:val="clear" w:color="auto" w:fill="auto"/>
            <w:vAlign w:val="bottom"/>
          </w:tcPr>
          <w:p w14:paraId="4A2E0502"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8</w:t>
            </w:r>
          </w:p>
        </w:tc>
      </w:tr>
      <w:tr w:rsidR="00097DEB" w:rsidRPr="00610CF5" w14:paraId="566AD308" w14:textId="77777777" w:rsidTr="00097DEB">
        <w:trPr>
          <w:trHeight w:val="170"/>
        </w:trPr>
        <w:tc>
          <w:tcPr>
            <w:tcW w:w="1217" w:type="pct"/>
            <w:tcBorders>
              <w:top w:val="single" w:sz="4" w:space="0" w:color="auto"/>
              <w:bottom w:val="single" w:sz="12" w:space="0" w:color="auto"/>
            </w:tcBorders>
            <w:shd w:val="clear" w:color="auto" w:fill="auto"/>
            <w:vAlign w:val="bottom"/>
          </w:tcPr>
          <w:p w14:paraId="54DEED2B"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073D5DA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70" w:type="pct"/>
            <w:tcBorders>
              <w:top w:val="single" w:sz="4" w:space="0" w:color="auto"/>
              <w:bottom w:val="single" w:sz="12" w:space="0" w:color="auto"/>
            </w:tcBorders>
            <w:shd w:val="clear" w:color="auto" w:fill="auto"/>
            <w:vAlign w:val="bottom"/>
          </w:tcPr>
          <w:p w14:paraId="583E404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8</w:t>
            </w:r>
          </w:p>
        </w:tc>
        <w:tc>
          <w:tcPr>
            <w:tcW w:w="477" w:type="pct"/>
            <w:tcBorders>
              <w:top w:val="single" w:sz="4" w:space="0" w:color="auto"/>
              <w:bottom w:val="single" w:sz="12" w:space="0" w:color="auto"/>
            </w:tcBorders>
            <w:shd w:val="clear" w:color="auto" w:fill="auto"/>
            <w:vAlign w:val="bottom"/>
          </w:tcPr>
          <w:p w14:paraId="6735E778"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32" w:type="pct"/>
            <w:tcBorders>
              <w:top w:val="single" w:sz="4" w:space="0" w:color="auto"/>
              <w:bottom w:val="single" w:sz="12" w:space="0" w:color="auto"/>
            </w:tcBorders>
            <w:shd w:val="clear" w:color="auto" w:fill="auto"/>
            <w:vAlign w:val="bottom"/>
          </w:tcPr>
          <w:p w14:paraId="19FDDF7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3B723E7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28D2D5C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3B5F69B7"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12" w:space="0" w:color="auto"/>
            </w:tcBorders>
            <w:shd w:val="clear" w:color="auto" w:fill="auto"/>
            <w:vAlign w:val="bottom"/>
          </w:tcPr>
          <w:p w14:paraId="56675D1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8</w:t>
            </w:r>
          </w:p>
        </w:tc>
      </w:tr>
    </w:tbl>
    <w:p w14:paraId="5B2EC308" w14:textId="77777777" w:rsidR="00097DEB" w:rsidRPr="005D0A1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FCDDAD" w14:textId="77777777" w:rsidR="00097DEB" w:rsidRPr="005D0A1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D11289" w14:textId="77777777" w:rsidR="00097DEB" w:rsidRPr="005D0A1A"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D0A1A">
        <w:rPr>
          <w:b w:val="0"/>
          <w:bCs/>
          <w:lang w:val="en-GB"/>
        </w:rPr>
        <w:t>Figure 16.XL</w:t>
      </w:r>
    </w:p>
    <w:p w14:paraId="55C0DFB2" w14:textId="77777777" w:rsidR="00097DEB" w:rsidRPr="0032372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5: distribution of proposed resources for 2026</w:t>
      </w:r>
    </w:p>
    <w:p w14:paraId="635285E8" w14:textId="77777777" w:rsidR="00097DEB" w:rsidRPr="005A69B0" w:rsidRDefault="00097DEB" w:rsidP="00097DEB">
      <w:pPr>
        <w:rPr>
          <w:sz w:val="14"/>
          <w:szCs w:val="14"/>
          <w:lang w:val="en-GB"/>
        </w:rPr>
      </w:pPr>
      <w:r w:rsidRPr="005A69B0">
        <w:rPr>
          <w:sz w:val="14"/>
          <w:szCs w:val="14"/>
          <w:lang w:val="en-GB"/>
        </w:rPr>
        <w:t xml:space="preserve">(Number of posts/thousands of United States dollars) </w:t>
      </w:r>
    </w:p>
    <w:p w14:paraId="6FE7F1BD" w14:textId="77777777" w:rsidR="00097DEB" w:rsidRPr="005D0A1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31E569" w14:textId="77777777" w:rsidR="00097DEB" w:rsidRPr="005D0A1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3AA977"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Pr>
          <w:noProof/>
        </w:rPr>
        <w:drawing>
          <wp:inline distT="0" distB="0" distL="0" distR="0" wp14:anchorId="7E60607C" wp14:editId="526268A9">
            <wp:extent cx="6248400" cy="2348230"/>
            <wp:effectExtent l="0" t="0" r="0" b="0"/>
            <wp:docPr id="1864842980"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2980" name="Picture 1" descr="A diagram of a pie chart&#10;&#10;AI-generated content may be incorrect."/>
                    <pic:cNvPicPr>
                      <a:picLocks noChangeAspect="1"/>
                    </pic:cNvPicPr>
                  </pic:nvPicPr>
                  <pic:blipFill>
                    <a:blip r:embed="rId275">
                      <a:extLst>
                        <a:ext uri="{28A0092B-C50C-407E-A947-70E740481C1C}">
                          <a14:useLocalDpi xmlns:a14="http://schemas.microsoft.com/office/drawing/2010/main" val="0"/>
                        </a:ext>
                      </a:extLst>
                    </a:blip>
                    <a:stretch>
                      <a:fillRect/>
                    </a:stretch>
                  </pic:blipFill>
                  <pic:spPr>
                    <a:xfrm>
                      <a:off x="0" y="0"/>
                      <a:ext cx="6248400" cy="2348230"/>
                    </a:xfrm>
                    <a:prstGeom prst="rect">
                      <a:avLst/>
                    </a:prstGeom>
                  </pic:spPr>
                </pic:pic>
              </a:graphicData>
            </a:graphic>
          </wp:inline>
        </w:drawing>
      </w:r>
    </w:p>
    <w:p w14:paraId="3683F62D" w14:textId="77777777" w:rsidR="00097DEB" w:rsidRPr="005A69B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87DBCF" w14:textId="77777777" w:rsidR="00097DEB" w:rsidRPr="005A69B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088EA2" w14:textId="77777777" w:rsidR="00097DEB" w:rsidRPr="005A69B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54AF32" w14:textId="77777777" w:rsidR="00097DEB" w:rsidRPr="00323723" w:rsidRDefault="00097DEB" w:rsidP="00097DEB">
      <w:pPr>
        <w:pStyle w:val="H1"/>
        <w:ind w:right="1260"/>
        <w:rPr>
          <w:lang w:val="en-GB"/>
        </w:rPr>
      </w:pPr>
      <w:r w:rsidRPr="00323723">
        <w:rPr>
          <w:lang w:val="en-GB"/>
        </w:rPr>
        <w:tab/>
      </w:r>
      <w:r w:rsidRPr="00323723">
        <w:rPr>
          <w:lang w:val="en-GB"/>
        </w:rPr>
        <w:tab/>
        <w:t>Subprogramme 6</w:t>
      </w:r>
    </w:p>
    <w:p w14:paraId="2CD202E8" w14:textId="77777777" w:rsidR="00097DEB" w:rsidRPr="00323723" w:rsidRDefault="00097DEB" w:rsidP="00097DEB">
      <w:pPr>
        <w:pStyle w:val="H1"/>
        <w:ind w:right="1260"/>
        <w:rPr>
          <w:lang w:val="en-GB"/>
        </w:rPr>
      </w:pPr>
      <w:r w:rsidRPr="00323723">
        <w:rPr>
          <w:lang w:val="en-GB"/>
        </w:rPr>
        <w:tab/>
      </w:r>
      <w:r w:rsidRPr="00323723">
        <w:rPr>
          <w:lang w:val="en-GB"/>
        </w:rPr>
        <w:tab/>
        <w:t xml:space="preserve">Research, trend analysis and forensics </w:t>
      </w:r>
    </w:p>
    <w:p w14:paraId="0FC64DC9" w14:textId="77777777" w:rsidR="00097DEB" w:rsidRPr="005A69B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A2C0C8" w14:textId="77777777" w:rsidR="00097DEB" w:rsidRPr="005A69B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CA8B4E"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23723">
        <w:rPr>
          <w:lang w:val="en-GB"/>
        </w:rPr>
        <w:tab/>
        <w:t>16.168</w:t>
      </w:r>
      <w:r w:rsidRPr="00323723">
        <w:rPr>
          <w:lang w:val="en-GB"/>
        </w:rPr>
        <w:tab/>
        <w:t>The proposed regular budget resources for 2026 amount to $4,127,600 and reflect a net increase of $140,200 compared with the approved budget for 2025. The proposed change is explained in paragraphs 16.150 and 16.152. Additional details on the distribution of the proposed resources for 2026 are reflected in table 16.35 and figure 16.XLI.</w:t>
      </w:r>
    </w:p>
    <w:p w14:paraId="684EF039" w14:textId="77777777" w:rsidR="00097DEB" w:rsidRPr="005A69B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62A016" w14:textId="77777777" w:rsidR="00097DEB" w:rsidRPr="005A69B0"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69B0">
        <w:rPr>
          <w:b w:val="0"/>
          <w:bCs/>
          <w:lang w:val="en-GB"/>
        </w:rPr>
        <w:t>Table 16.35</w:t>
      </w:r>
    </w:p>
    <w:p w14:paraId="5DA43C9D" w14:textId="77777777" w:rsidR="00097DEB" w:rsidRPr="0032372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6: evolution of financial and post resources</w:t>
      </w:r>
    </w:p>
    <w:p w14:paraId="00B63DF6" w14:textId="77777777" w:rsidR="00097DEB" w:rsidRPr="005A69B0" w:rsidRDefault="00097DEB" w:rsidP="00097DEB">
      <w:pPr>
        <w:keepNext/>
        <w:keepLines/>
        <w:rPr>
          <w:sz w:val="14"/>
          <w:szCs w:val="14"/>
          <w:lang w:val="en-GB"/>
        </w:rPr>
      </w:pPr>
      <w:r w:rsidRPr="005A69B0">
        <w:rPr>
          <w:sz w:val="14"/>
          <w:szCs w:val="14"/>
          <w:lang w:val="en-GB"/>
        </w:rPr>
        <w:t>(Thousands of United States dollars/number of posts)</w:t>
      </w:r>
    </w:p>
    <w:p w14:paraId="6A73C18F" w14:textId="77777777" w:rsidR="00097DEB" w:rsidRPr="005A69B0"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D577D1" w14:textId="77777777" w:rsidR="00097DEB" w:rsidRPr="005A69B0"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000" w:firstRow="0" w:lastRow="0" w:firstColumn="0" w:lastColumn="0" w:noHBand="0" w:noVBand="0"/>
      </w:tblPr>
      <w:tblGrid>
        <w:gridCol w:w="2387"/>
        <w:gridCol w:w="920"/>
        <w:gridCol w:w="922"/>
        <w:gridCol w:w="936"/>
        <w:gridCol w:w="1044"/>
        <w:gridCol w:w="901"/>
        <w:gridCol w:w="901"/>
        <w:gridCol w:w="901"/>
        <w:gridCol w:w="899"/>
      </w:tblGrid>
      <w:tr w:rsidR="00097DEB" w:rsidRPr="002F0D94" w14:paraId="4ED57B42" w14:textId="77777777" w:rsidTr="00097DEB">
        <w:trPr>
          <w:tblHeader/>
        </w:trPr>
        <w:tc>
          <w:tcPr>
            <w:tcW w:w="1217" w:type="pct"/>
            <w:tcBorders>
              <w:top w:val="single" w:sz="4" w:space="0" w:color="auto"/>
            </w:tcBorders>
            <w:shd w:val="clear" w:color="auto" w:fill="auto"/>
            <w:vAlign w:val="bottom"/>
          </w:tcPr>
          <w:p w14:paraId="196295AC"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7614ADFD"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1263C032"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2386" w:type="pct"/>
            <w:gridSpan w:val="5"/>
            <w:tcBorders>
              <w:top w:val="single" w:sz="4" w:space="0" w:color="auto"/>
              <w:bottom w:val="single" w:sz="4" w:space="0" w:color="auto"/>
            </w:tcBorders>
            <w:shd w:val="clear" w:color="auto" w:fill="auto"/>
            <w:vAlign w:val="bottom"/>
          </w:tcPr>
          <w:p w14:paraId="17D0E641" w14:textId="77777777" w:rsidR="00097DEB" w:rsidRPr="00261892" w:rsidRDefault="00097DEB" w:rsidP="007638FE">
            <w:pPr>
              <w:keepNext/>
              <w:keepLines/>
              <w:spacing w:before="81" w:after="81" w:line="160" w:lineRule="exact"/>
              <w:jc w:val="center"/>
              <w:rPr>
                <w:rFonts w:eastAsia="Times New Roman"/>
                <w:i/>
                <w:sz w:val="14"/>
                <w:szCs w:val="24"/>
              </w:rPr>
            </w:pPr>
            <w:r w:rsidRPr="00261892">
              <w:rPr>
                <w:rFonts w:eastAsia="Times New Roman"/>
                <w:i/>
                <w:sz w:val="14"/>
                <w:szCs w:val="24"/>
              </w:rPr>
              <w:t>Changes</w:t>
            </w:r>
          </w:p>
        </w:tc>
        <w:tc>
          <w:tcPr>
            <w:tcW w:w="458" w:type="pct"/>
            <w:tcBorders>
              <w:top w:val="single" w:sz="4" w:space="0" w:color="auto"/>
            </w:tcBorders>
            <w:shd w:val="clear" w:color="auto" w:fill="auto"/>
            <w:vAlign w:val="bottom"/>
          </w:tcPr>
          <w:p w14:paraId="441E05E8"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r>
      <w:tr w:rsidR="00097DEB" w:rsidRPr="002F0D94" w14:paraId="079E4B79" w14:textId="77777777" w:rsidTr="00097DEB">
        <w:trPr>
          <w:tblHeader/>
        </w:trPr>
        <w:tc>
          <w:tcPr>
            <w:tcW w:w="1217" w:type="pct"/>
            <w:tcBorders>
              <w:bottom w:val="single" w:sz="12" w:space="0" w:color="auto"/>
            </w:tcBorders>
            <w:shd w:val="clear" w:color="auto" w:fill="auto"/>
            <w:vAlign w:val="bottom"/>
          </w:tcPr>
          <w:p w14:paraId="6EE674FB"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12" w:space="0" w:color="auto"/>
            </w:tcBorders>
            <w:shd w:val="clear" w:color="auto" w:fill="auto"/>
            <w:vAlign w:val="bottom"/>
          </w:tcPr>
          <w:p w14:paraId="1A22B181"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2024 expenditure</w:t>
            </w:r>
          </w:p>
        </w:tc>
        <w:tc>
          <w:tcPr>
            <w:tcW w:w="470" w:type="pct"/>
            <w:tcBorders>
              <w:bottom w:val="single" w:sz="12" w:space="0" w:color="auto"/>
            </w:tcBorders>
            <w:shd w:val="clear" w:color="auto" w:fill="auto"/>
            <w:vAlign w:val="bottom"/>
          </w:tcPr>
          <w:p w14:paraId="40006021"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2025 approved</w:t>
            </w:r>
          </w:p>
        </w:tc>
        <w:tc>
          <w:tcPr>
            <w:tcW w:w="477" w:type="pct"/>
            <w:tcBorders>
              <w:top w:val="single" w:sz="4" w:space="0" w:color="auto"/>
              <w:bottom w:val="single" w:sz="12" w:space="0" w:color="auto"/>
            </w:tcBorders>
            <w:shd w:val="clear" w:color="auto" w:fill="auto"/>
            <w:vAlign w:val="bottom"/>
          </w:tcPr>
          <w:p w14:paraId="6974A9A7"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Technical adjustments</w:t>
            </w:r>
          </w:p>
        </w:tc>
        <w:tc>
          <w:tcPr>
            <w:tcW w:w="532" w:type="pct"/>
            <w:tcBorders>
              <w:top w:val="single" w:sz="4" w:space="0" w:color="auto"/>
              <w:bottom w:val="single" w:sz="12" w:space="0" w:color="auto"/>
            </w:tcBorders>
            <w:shd w:val="clear" w:color="auto" w:fill="auto"/>
            <w:vAlign w:val="bottom"/>
          </w:tcPr>
          <w:p w14:paraId="3B9D5970" w14:textId="0FBE90C1"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New/expanded mandates</w:t>
            </w:r>
          </w:p>
        </w:tc>
        <w:tc>
          <w:tcPr>
            <w:tcW w:w="459" w:type="pct"/>
            <w:tcBorders>
              <w:top w:val="single" w:sz="4" w:space="0" w:color="auto"/>
              <w:bottom w:val="single" w:sz="12" w:space="0" w:color="auto"/>
            </w:tcBorders>
            <w:shd w:val="clear" w:color="auto" w:fill="auto"/>
            <w:vAlign w:val="bottom"/>
          </w:tcPr>
          <w:p w14:paraId="1E7CFB80"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Other </w:t>
            </w:r>
          </w:p>
        </w:tc>
        <w:tc>
          <w:tcPr>
            <w:tcW w:w="459" w:type="pct"/>
            <w:tcBorders>
              <w:top w:val="single" w:sz="4" w:space="0" w:color="auto"/>
              <w:bottom w:val="single" w:sz="12" w:space="0" w:color="auto"/>
            </w:tcBorders>
            <w:shd w:val="clear" w:color="auto" w:fill="auto"/>
            <w:vAlign w:val="bottom"/>
          </w:tcPr>
          <w:p w14:paraId="3BC920DC"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Total</w:t>
            </w:r>
          </w:p>
        </w:tc>
        <w:tc>
          <w:tcPr>
            <w:tcW w:w="459" w:type="pct"/>
            <w:tcBorders>
              <w:top w:val="single" w:sz="4" w:space="0" w:color="auto"/>
              <w:bottom w:val="single" w:sz="12" w:space="0" w:color="auto"/>
            </w:tcBorders>
            <w:shd w:val="clear" w:color="auto" w:fill="auto"/>
            <w:vAlign w:val="bottom"/>
          </w:tcPr>
          <w:p w14:paraId="2DFE7D14"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Percentage </w:t>
            </w:r>
          </w:p>
        </w:tc>
        <w:tc>
          <w:tcPr>
            <w:tcW w:w="458" w:type="pct"/>
            <w:tcBorders>
              <w:bottom w:val="single" w:sz="12" w:space="0" w:color="auto"/>
            </w:tcBorders>
            <w:shd w:val="clear" w:color="auto" w:fill="auto"/>
            <w:vAlign w:val="bottom"/>
          </w:tcPr>
          <w:p w14:paraId="171123FC"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2026 </w:t>
            </w:r>
            <w:r w:rsidRPr="00261892">
              <w:rPr>
                <w:rFonts w:eastAsia="Times New Roman"/>
                <w:i/>
                <w:sz w:val="14"/>
                <w:szCs w:val="24"/>
              </w:rPr>
              <w:br/>
              <w:t xml:space="preserve">estimate </w:t>
            </w:r>
          </w:p>
        </w:tc>
      </w:tr>
      <w:tr w:rsidR="00097DEB" w:rsidRPr="002F0D94" w14:paraId="743B37F3" w14:textId="77777777" w:rsidTr="00097DEB">
        <w:trPr>
          <w:trHeight w:hRule="exact" w:val="115"/>
          <w:tblHeader/>
        </w:trPr>
        <w:tc>
          <w:tcPr>
            <w:tcW w:w="1217" w:type="pct"/>
            <w:tcBorders>
              <w:top w:val="single" w:sz="12" w:space="0" w:color="auto"/>
            </w:tcBorders>
            <w:shd w:val="clear" w:color="auto" w:fill="auto"/>
            <w:vAlign w:val="bottom"/>
          </w:tcPr>
          <w:p w14:paraId="5EC21B06" w14:textId="77777777" w:rsidR="00097DEB" w:rsidRPr="00261892"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12" w:space="0" w:color="auto"/>
            </w:tcBorders>
          </w:tcPr>
          <w:p w14:paraId="5793AC9D"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5751F167"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7DA6EB9C"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32" w:type="pct"/>
            <w:tcBorders>
              <w:top w:val="single" w:sz="12" w:space="0" w:color="auto"/>
            </w:tcBorders>
            <w:shd w:val="clear" w:color="auto" w:fill="auto"/>
            <w:vAlign w:val="bottom"/>
          </w:tcPr>
          <w:p w14:paraId="07A9AECB"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13A3639C"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7E31248B"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3E53F6A3"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8" w:type="pct"/>
            <w:tcBorders>
              <w:top w:val="single" w:sz="12" w:space="0" w:color="auto"/>
            </w:tcBorders>
            <w:shd w:val="clear" w:color="auto" w:fill="auto"/>
            <w:vAlign w:val="bottom"/>
          </w:tcPr>
          <w:p w14:paraId="362994B8"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610CF5" w14:paraId="517E18BF" w14:textId="77777777" w:rsidTr="007638FE">
        <w:tc>
          <w:tcPr>
            <w:tcW w:w="5000" w:type="pct"/>
            <w:gridSpan w:val="9"/>
            <w:vAlign w:val="bottom"/>
          </w:tcPr>
          <w:p w14:paraId="1EDE4EB4" w14:textId="77777777" w:rsidR="00097DEB" w:rsidRPr="00261892" w:rsidRDefault="00097DEB" w:rsidP="007638F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61892">
              <w:rPr>
                <w:b/>
                <w:sz w:val="17"/>
              </w:rPr>
              <w:t>Financial resources by main category of expenditure</w:t>
            </w:r>
          </w:p>
        </w:tc>
      </w:tr>
      <w:tr w:rsidR="00097DEB" w:rsidRPr="00610CF5" w14:paraId="4D7C64AF" w14:textId="77777777" w:rsidTr="00097DEB">
        <w:trPr>
          <w:trHeight w:val="170"/>
        </w:trPr>
        <w:tc>
          <w:tcPr>
            <w:tcW w:w="1217" w:type="pct"/>
            <w:shd w:val="clear" w:color="auto" w:fill="auto"/>
            <w:vAlign w:val="bottom"/>
          </w:tcPr>
          <w:p w14:paraId="6D882A8E"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Posts</w:t>
            </w:r>
          </w:p>
        </w:tc>
        <w:tc>
          <w:tcPr>
            <w:tcW w:w="469" w:type="pct"/>
            <w:vAlign w:val="bottom"/>
          </w:tcPr>
          <w:p w14:paraId="1BD57B41"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3 2</w:t>
            </w:r>
            <w:r>
              <w:rPr>
                <w:rFonts w:eastAsia="Times New Roman"/>
                <w:sz w:val="17"/>
                <w:szCs w:val="24"/>
              </w:rPr>
              <w:t>27.8</w:t>
            </w:r>
          </w:p>
        </w:tc>
        <w:tc>
          <w:tcPr>
            <w:tcW w:w="470" w:type="pct"/>
            <w:shd w:val="clear" w:color="auto" w:fill="auto"/>
            <w:vAlign w:val="bottom"/>
          </w:tcPr>
          <w:p w14:paraId="67E63537"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3 392.0</w:t>
            </w:r>
          </w:p>
        </w:tc>
        <w:tc>
          <w:tcPr>
            <w:tcW w:w="477" w:type="pct"/>
            <w:shd w:val="clear" w:color="auto" w:fill="auto"/>
            <w:vAlign w:val="bottom"/>
          </w:tcPr>
          <w:p w14:paraId="05947F90"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144.7</w:t>
            </w:r>
          </w:p>
        </w:tc>
        <w:tc>
          <w:tcPr>
            <w:tcW w:w="532" w:type="pct"/>
            <w:shd w:val="clear" w:color="auto" w:fill="auto"/>
            <w:vAlign w:val="bottom"/>
          </w:tcPr>
          <w:p w14:paraId="2CEE5F1A"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4FC32D3B"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0DAB0089"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144.7</w:t>
            </w:r>
          </w:p>
        </w:tc>
        <w:tc>
          <w:tcPr>
            <w:tcW w:w="459" w:type="pct"/>
            <w:shd w:val="clear" w:color="auto" w:fill="auto"/>
            <w:vAlign w:val="bottom"/>
          </w:tcPr>
          <w:p w14:paraId="744041E9"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4.3</w:t>
            </w:r>
          </w:p>
        </w:tc>
        <w:tc>
          <w:tcPr>
            <w:tcW w:w="458" w:type="pct"/>
            <w:shd w:val="clear" w:color="auto" w:fill="auto"/>
            <w:vAlign w:val="bottom"/>
          </w:tcPr>
          <w:p w14:paraId="602D860C"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3 536.7</w:t>
            </w:r>
          </w:p>
        </w:tc>
      </w:tr>
      <w:tr w:rsidR="00097DEB" w:rsidRPr="00610CF5" w14:paraId="407AE86E" w14:textId="77777777" w:rsidTr="00097DEB">
        <w:trPr>
          <w:trHeight w:val="170"/>
        </w:trPr>
        <w:tc>
          <w:tcPr>
            <w:tcW w:w="1217" w:type="pct"/>
            <w:tcBorders>
              <w:bottom w:val="single" w:sz="4" w:space="0" w:color="auto"/>
            </w:tcBorders>
            <w:shd w:val="clear" w:color="auto" w:fill="auto"/>
            <w:vAlign w:val="bottom"/>
          </w:tcPr>
          <w:p w14:paraId="382F5DC0"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Non-post</w:t>
            </w:r>
          </w:p>
        </w:tc>
        <w:tc>
          <w:tcPr>
            <w:tcW w:w="469" w:type="pct"/>
            <w:tcBorders>
              <w:bottom w:val="single" w:sz="4" w:space="0" w:color="auto"/>
            </w:tcBorders>
            <w:vAlign w:val="bottom"/>
          </w:tcPr>
          <w:p w14:paraId="0C2C4FD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Pr>
                <w:rFonts w:eastAsia="Times New Roman"/>
                <w:sz w:val="17"/>
                <w:szCs w:val="24"/>
              </w:rPr>
              <w:t>207.1</w:t>
            </w:r>
          </w:p>
        </w:tc>
        <w:tc>
          <w:tcPr>
            <w:tcW w:w="470" w:type="pct"/>
            <w:tcBorders>
              <w:bottom w:val="single" w:sz="4" w:space="0" w:color="auto"/>
            </w:tcBorders>
            <w:shd w:val="clear" w:color="auto" w:fill="auto"/>
            <w:vAlign w:val="bottom"/>
          </w:tcPr>
          <w:p w14:paraId="1B00A53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595.4</w:t>
            </w:r>
          </w:p>
        </w:tc>
        <w:tc>
          <w:tcPr>
            <w:tcW w:w="477" w:type="pct"/>
            <w:tcBorders>
              <w:bottom w:val="single" w:sz="4" w:space="0" w:color="auto"/>
            </w:tcBorders>
            <w:shd w:val="clear" w:color="auto" w:fill="auto"/>
            <w:vAlign w:val="bottom"/>
          </w:tcPr>
          <w:p w14:paraId="02CEA68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(0.7)</w:t>
            </w:r>
          </w:p>
        </w:tc>
        <w:tc>
          <w:tcPr>
            <w:tcW w:w="532" w:type="pct"/>
            <w:tcBorders>
              <w:bottom w:val="single" w:sz="4" w:space="0" w:color="auto"/>
            </w:tcBorders>
            <w:shd w:val="clear" w:color="auto" w:fill="auto"/>
            <w:vAlign w:val="bottom"/>
          </w:tcPr>
          <w:p w14:paraId="4CD6DBA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69B4D33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(3.8)</w:t>
            </w:r>
          </w:p>
        </w:tc>
        <w:tc>
          <w:tcPr>
            <w:tcW w:w="459" w:type="pct"/>
            <w:tcBorders>
              <w:bottom w:val="single" w:sz="4" w:space="0" w:color="auto"/>
            </w:tcBorders>
            <w:shd w:val="clear" w:color="auto" w:fill="auto"/>
            <w:vAlign w:val="bottom"/>
          </w:tcPr>
          <w:p w14:paraId="591784AD"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(4.5)</w:t>
            </w:r>
          </w:p>
        </w:tc>
        <w:tc>
          <w:tcPr>
            <w:tcW w:w="459" w:type="pct"/>
            <w:tcBorders>
              <w:bottom w:val="single" w:sz="4" w:space="0" w:color="auto"/>
            </w:tcBorders>
            <w:shd w:val="clear" w:color="auto" w:fill="auto"/>
            <w:vAlign w:val="bottom"/>
          </w:tcPr>
          <w:p w14:paraId="7649B45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(0.8)</w:t>
            </w:r>
          </w:p>
        </w:tc>
        <w:tc>
          <w:tcPr>
            <w:tcW w:w="458" w:type="pct"/>
            <w:tcBorders>
              <w:bottom w:val="single" w:sz="4" w:space="0" w:color="auto"/>
            </w:tcBorders>
            <w:shd w:val="clear" w:color="auto" w:fill="auto"/>
            <w:vAlign w:val="bottom"/>
          </w:tcPr>
          <w:p w14:paraId="04976E9B"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590.9</w:t>
            </w:r>
          </w:p>
        </w:tc>
      </w:tr>
      <w:tr w:rsidR="00097DEB" w:rsidRPr="00610CF5" w14:paraId="620A11A8" w14:textId="77777777" w:rsidTr="00097DEB">
        <w:trPr>
          <w:trHeight w:val="170"/>
        </w:trPr>
        <w:tc>
          <w:tcPr>
            <w:tcW w:w="1217" w:type="pct"/>
            <w:tcBorders>
              <w:top w:val="single" w:sz="4" w:space="0" w:color="auto"/>
              <w:bottom w:val="single" w:sz="4" w:space="0" w:color="auto"/>
            </w:tcBorders>
            <w:shd w:val="clear" w:color="auto" w:fill="auto"/>
            <w:vAlign w:val="bottom"/>
          </w:tcPr>
          <w:p w14:paraId="46339FAC"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45816FE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3 43</w:t>
            </w:r>
            <w:r>
              <w:rPr>
                <w:rFonts w:eastAsia="Times New Roman"/>
                <w:b/>
                <w:bCs/>
                <w:sz w:val="17"/>
                <w:szCs w:val="24"/>
              </w:rPr>
              <w:t>4</w:t>
            </w:r>
            <w:r w:rsidRPr="00261892">
              <w:rPr>
                <w:rFonts w:eastAsia="Times New Roman"/>
                <w:b/>
                <w:bCs/>
                <w:sz w:val="17"/>
                <w:szCs w:val="24"/>
              </w:rPr>
              <w:t>.</w:t>
            </w:r>
            <w:r>
              <w:rPr>
                <w:rFonts w:eastAsia="Times New Roman"/>
                <w:b/>
                <w:bCs/>
                <w:sz w:val="17"/>
                <w:szCs w:val="24"/>
              </w:rPr>
              <w:t>9</w:t>
            </w:r>
          </w:p>
        </w:tc>
        <w:tc>
          <w:tcPr>
            <w:tcW w:w="470" w:type="pct"/>
            <w:tcBorders>
              <w:top w:val="single" w:sz="4" w:space="0" w:color="auto"/>
              <w:bottom w:val="single" w:sz="4" w:space="0" w:color="auto"/>
            </w:tcBorders>
            <w:shd w:val="clear" w:color="auto" w:fill="auto"/>
            <w:vAlign w:val="bottom"/>
          </w:tcPr>
          <w:p w14:paraId="11AF231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3 987.4</w:t>
            </w:r>
          </w:p>
        </w:tc>
        <w:tc>
          <w:tcPr>
            <w:tcW w:w="477" w:type="pct"/>
            <w:tcBorders>
              <w:top w:val="single" w:sz="4" w:space="0" w:color="auto"/>
              <w:bottom w:val="single" w:sz="4" w:space="0" w:color="auto"/>
            </w:tcBorders>
            <w:shd w:val="clear" w:color="auto" w:fill="auto"/>
            <w:vAlign w:val="bottom"/>
          </w:tcPr>
          <w:p w14:paraId="06E24DAD"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144.0</w:t>
            </w:r>
          </w:p>
        </w:tc>
        <w:tc>
          <w:tcPr>
            <w:tcW w:w="532" w:type="pct"/>
            <w:tcBorders>
              <w:top w:val="single" w:sz="4" w:space="0" w:color="auto"/>
              <w:bottom w:val="single" w:sz="4" w:space="0" w:color="auto"/>
            </w:tcBorders>
            <w:shd w:val="clear" w:color="auto" w:fill="auto"/>
            <w:vAlign w:val="bottom"/>
          </w:tcPr>
          <w:p w14:paraId="32CAA64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235A2074"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(3.8)</w:t>
            </w:r>
          </w:p>
        </w:tc>
        <w:tc>
          <w:tcPr>
            <w:tcW w:w="459" w:type="pct"/>
            <w:tcBorders>
              <w:top w:val="single" w:sz="4" w:space="0" w:color="auto"/>
              <w:bottom w:val="single" w:sz="4" w:space="0" w:color="auto"/>
            </w:tcBorders>
            <w:shd w:val="clear" w:color="auto" w:fill="auto"/>
            <w:vAlign w:val="bottom"/>
          </w:tcPr>
          <w:p w14:paraId="539BC52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140.2</w:t>
            </w:r>
          </w:p>
        </w:tc>
        <w:tc>
          <w:tcPr>
            <w:tcW w:w="459" w:type="pct"/>
            <w:tcBorders>
              <w:top w:val="single" w:sz="4" w:space="0" w:color="auto"/>
              <w:bottom w:val="single" w:sz="4" w:space="0" w:color="auto"/>
            </w:tcBorders>
            <w:shd w:val="clear" w:color="auto" w:fill="auto"/>
            <w:vAlign w:val="bottom"/>
          </w:tcPr>
          <w:p w14:paraId="19E6454D"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3.5</w:t>
            </w:r>
          </w:p>
        </w:tc>
        <w:tc>
          <w:tcPr>
            <w:tcW w:w="458" w:type="pct"/>
            <w:tcBorders>
              <w:top w:val="single" w:sz="4" w:space="0" w:color="auto"/>
              <w:bottom w:val="single" w:sz="4" w:space="0" w:color="auto"/>
            </w:tcBorders>
            <w:shd w:val="clear" w:color="auto" w:fill="auto"/>
            <w:vAlign w:val="bottom"/>
          </w:tcPr>
          <w:p w14:paraId="31FD6B4C"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4 127.6</w:t>
            </w:r>
          </w:p>
        </w:tc>
      </w:tr>
      <w:tr w:rsidR="00097DEB" w:rsidRPr="00610CF5" w14:paraId="37F739EA" w14:textId="77777777" w:rsidTr="007638FE">
        <w:trPr>
          <w:trHeight w:val="170"/>
        </w:trPr>
        <w:tc>
          <w:tcPr>
            <w:tcW w:w="5000" w:type="pct"/>
            <w:gridSpan w:val="9"/>
            <w:tcBorders>
              <w:top w:val="single" w:sz="4" w:space="0" w:color="auto"/>
            </w:tcBorders>
            <w:shd w:val="clear" w:color="auto" w:fill="auto"/>
            <w:vAlign w:val="bottom"/>
          </w:tcPr>
          <w:p w14:paraId="37544C13" w14:textId="77777777" w:rsidR="00097DEB" w:rsidRPr="00261892" w:rsidRDefault="00097DEB" w:rsidP="007638FE">
            <w:pPr>
              <w:tabs>
                <w:tab w:val="left" w:pos="288"/>
                <w:tab w:val="left" w:pos="576"/>
                <w:tab w:val="left" w:pos="864"/>
                <w:tab w:val="left" w:pos="1152"/>
              </w:tabs>
              <w:spacing w:before="81" w:after="40" w:line="210" w:lineRule="exact"/>
              <w:ind w:right="43"/>
              <w:rPr>
                <w:rFonts w:eastAsia="Times New Roman"/>
                <w:sz w:val="17"/>
                <w:szCs w:val="24"/>
              </w:rPr>
            </w:pPr>
            <w:r w:rsidRPr="00261892">
              <w:rPr>
                <w:b/>
                <w:sz w:val="17"/>
              </w:rPr>
              <w:t>Post resources by category</w:t>
            </w:r>
          </w:p>
        </w:tc>
      </w:tr>
      <w:tr w:rsidR="00097DEB" w:rsidRPr="00610CF5" w14:paraId="152A9944" w14:textId="77777777" w:rsidTr="00097DEB">
        <w:trPr>
          <w:trHeight w:val="170"/>
        </w:trPr>
        <w:tc>
          <w:tcPr>
            <w:tcW w:w="1217" w:type="pct"/>
            <w:shd w:val="clear" w:color="auto" w:fill="auto"/>
            <w:vAlign w:val="bottom"/>
          </w:tcPr>
          <w:p w14:paraId="227584A6"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Professional and higher</w:t>
            </w:r>
          </w:p>
        </w:tc>
        <w:tc>
          <w:tcPr>
            <w:tcW w:w="469" w:type="pct"/>
            <w:vAlign w:val="bottom"/>
          </w:tcPr>
          <w:p w14:paraId="116EA874"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0" w:type="pct"/>
            <w:shd w:val="clear" w:color="auto" w:fill="auto"/>
            <w:vAlign w:val="bottom"/>
          </w:tcPr>
          <w:p w14:paraId="5D411CF1"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17</w:t>
            </w:r>
          </w:p>
        </w:tc>
        <w:tc>
          <w:tcPr>
            <w:tcW w:w="477" w:type="pct"/>
            <w:shd w:val="clear" w:color="auto" w:fill="auto"/>
            <w:vAlign w:val="bottom"/>
          </w:tcPr>
          <w:p w14:paraId="2600293C"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32" w:type="pct"/>
            <w:shd w:val="clear" w:color="auto" w:fill="auto"/>
            <w:vAlign w:val="bottom"/>
          </w:tcPr>
          <w:p w14:paraId="6F3ABAE9"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3B216DDD"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0C807C73"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3832EDFE"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8" w:type="pct"/>
            <w:shd w:val="clear" w:color="auto" w:fill="auto"/>
            <w:vAlign w:val="bottom"/>
          </w:tcPr>
          <w:p w14:paraId="14E0F52E"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17</w:t>
            </w:r>
          </w:p>
        </w:tc>
      </w:tr>
      <w:tr w:rsidR="00097DEB" w:rsidRPr="00610CF5" w14:paraId="66380887" w14:textId="77777777" w:rsidTr="00097DEB">
        <w:trPr>
          <w:trHeight w:val="170"/>
        </w:trPr>
        <w:tc>
          <w:tcPr>
            <w:tcW w:w="1217" w:type="pct"/>
            <w:tcBorders>
              <w:bottom w:val="single" w:sz="4" w:space="0" w:color="auto"/>
            </w:tcBorders>
            <w:shd w:val="clear" w:color="auto" w:fill="auto"/>
            <w:vAlign w:val="bottom"/>
          </w:tcPr>
          <w:p w14:paraId="1E4677FB"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General Service and related</w:t>
            </w:r>
          </w:p>
        </w:tc>
        <w:tc>
          <w:tcPr>
            <w:tcW w:w="469" w:type="pct"/>
            <w:tcBorders>
              <w:bottom w:val="single" w:sz="4" w:space="0" w:color="auto"/>
            </w:tcBorders>
            <w:vAlign w:val="bottom"/>
          </w:tcPr>
          <w:p w14:paraId="1075AD7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70" w:type="pct"/>
            <w:tcBorders>
              <w:bottom w:val="single" w:sz="4" w:space="0" w:color="auto"/>
            </w:tcBorders>
            <w:shd w:val="clear" w:color="auto" w:fill="auto"/>
            <w:vAlign w:val="bottom"/>
          </w:tcPr>
          <w:p w14:paraId="0D8C09B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c>
          <w:tcPr>
            <w:tcW w:w="477" w:type="pct"/>
            <w:tcBorders>
              <w:bottom w:val="single" w:sz="4" w:space="0" w:color="auto"/>
            </w:tcBorders>
            <w:shd w:val="clear" w:color="auto" w:fill="auto"/>
            <w:vAlign w:val="bottom"/>
          </w:tcPr>
          <w:p w14:paraId="505E864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32" w:type="pct"/>
            <w:tcBorders>
              <w:bottom w:val="single" w:sz="4" w:space="0" w:color="auto"/>
            </w:tcBorders>
            <w:shd w:val="clear" w:color="auto" w:fill="auto"/>
            <w:vAlign w:val="bottom"/>
          </w:tcPr>
          <w:p w14:paraId="5551495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2A77BE17"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4EC43B44"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5922816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8" w:type="pct"/>
            <w:tcBorders>
              <w:bottom w:val="single" w:sz="4" w:space="0" w:color="auto"/>
            </w:tcBorders>
            <w:shd w:val="clear" w:color="auto" w:fill="auto"/>
            <w:vAlign w:val="bottom"/>
          </w:tcPr>
          <w:p w14:paraId="1BCB6D97"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r>
      <w:tr w:rsidR="00097DEB" w:rsidRPr="00610CF5" w14:paraId="1E374716" w14:textId="77777777" w:rsidTr="00097DEB">
        <w:trPr>
          <w:trHeight w:val="170"/>
        </w:trPr>
        <w:tc>
          <w:tcPr>
            <w:tcW w:w="1217" w:type="pct"/>
            <w:tcBorders>
              <w:top w:val="single" w:sz="4" w:space="0" w:color="auto"/>
              <w:bottom w:val="single" w:sz="12" w:space="0" w:color="auto"/>
            </w:tcBorders>
            <w:shd w:val="clear" w:color="auto" w:fill="auto"/>
            <w:vAlign w:val="bottom"/>
          </w:tcPr>
          <w:p w14:paraId="0EAC189C"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7B38CBEB"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70" w:type="pct"/>
            <w:tcBorders>
              <w:top w:val="single" w:sz="4" w:space="0" w:color="auto"/>
              <w:bottom w:val="single" w:sz="12" w:space="0" w:color="auto"/>
            </w:tcBorders>
            <w:shd w:val="clear" w:color="auto" w:fill="auto"/>
            <w:vAlign w:val="bottom"/>
          </w:tcPr>
          <w:p w14:paraId="4CF3FFDD"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19</w:t>
            </w:r>
          </w:p>
        </w:tc>
        <w:tc>
          <w:tcPr>
            <w:tcW w:w="477" w:type="pct"/>
            <w:tcBorders>
              <w:top w:val="single" w:sz="4" w:space="0" w:color="auto"/>
              <w:bottom w:val="single" w:sz="12" w:space="0" w:color="auto"/>
            </w:tcBorders>
            <w:shd w:val="clear" w:color="auto" w:fill="auto"/>
            <w:vAlign w:val="bottom"/>
          </w:tcPr>
          <w:p w14:paraId="47ABA71D"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32" w:type="pct"/>
            <w:tcBorders>
              <w:top w:val="single" w:sz="4" w:space="0" w:color="auto"/>
              <w:bottom w:val="single" w:sz="12" w:space="0" w:color="auto"/>
            </w:tcBorders>
            <w:shd w:val="clear" w:color="auto" w:fill="auto"/>
            <w:vAlign w:val="bottom"/>
          </w:tcPr>
          <w:p w14:paraId="1F36D79B"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15FA2782"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38CA63AB"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475E6EDD"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12" w:space="0" w:color="auto"/>
            </w:tcBorders>
            <w:shd w:val="clear" w:color="auto" w:fill="auto"/>
            <w:vAlign w:val="bottom"/>
          </w:tcPr>
          <w:p w14:paraId="0CCFE2A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19</w:t>
            </w:r>
          </w:p>
        </w:tc>
      </w:tr>
    </w:tbl>
    <w:p w14:paraId="49AEDABA"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09F333"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C3DF5E" w14:textId="77777777" w:rsidR="00097DEB" w:rsidRPr="00BF4D7E"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F4D7E">
        <w:rPr>
          <w:b w:val="0"/>
          <w:bCs/>
          <w:lang w:val="en-GB"/>
        </w:rPr>
        <w:t>Figure 16.XLI</w:t>
      </w:r>
    </w:p>
    <w:p w14:paraId="215CEBF2" w14:textId="77777777" w:rsidR="00097DEB" w:rsidRPr="0032372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6: distribution of proposed resources for 2026</w:t>
      </w:r>
    </w:p>
    <w:p w14:paraId="04D471BE" w14:textId="77777777" w:rsidR="00097DEB" w:rsidRPr="00BF4D7E" w:rsidRDefault="00097DEB" w:rsidP="00097DEB">
      <w:pPr>
        <w:rPr>
          <w:sz w:val="14"/>
          <w:szCs w:val="14"/>
          <w:lang w:val="en-GB"/>
        </w:rPr>
      </w:pPr>
      <w:r w:rsidRPr="00BF4D7E">
        <w:rPr>
          <w:sz w:val="14"/>
          <w:szCs w:val="14"/>
          <w:lang w:val="en-GB"/>
        </w:rPr>
        <w:t xml:space="preserve">(Number of posts/thousands of United States dollars) </w:t>
      </w:r>
    </w:p>
    <w:p w14:paraId="651C3CCB"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552F7C"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0B6590"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Pr>
          <w:noProof/>
        </w:rPr>
        <w:drawing>
          <wp:inline distT="0" distB="0" distL="0" distR="0" wp14:anchorId="2455FFBA" wp14:editId="12403E5E">
            <wp:extent cx="6248400" cy="2456815"/>
            <wp:effectExtent l="0" t="0" r="0" b="635"/>
            <wp:docPr id="1118103562"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03562" name="Picture 1" descr="A pie chart with a diagram&#10;&#10;AI-generated content may be incorrect."/>
                    <pic:cNvPicPr>
                      <a:picLocks noChangeAspect="1"/>
                    </pic:cNvPicPr>
                  </pic:nvPicPr>
                  <pic:blipFill>
                    <a:blip r:embed="rId276"/>
                    <a:stretch>
                      <a:fillRect/>
                    </a:stretch>
                  </pic:blipFill>
                  <pic:spPr>
                    <a:xfrm>
                      <a:off x="0" y="0"/>
                      <a:ext cx="6248400" cy="2456815"/>
                    </a:xfrm>
                    <a:prstGeom prst="rect">
                      <a:avLst/>
                    </a:prstGeom>
                  </pic:spPr>
                </pic:pic>
              </a:graphicData>
            </a:graphic>
          </wp:inline>
        </w:drawing>
      </w:r>
    </w:p>
    <w:p w14:paraId="52442405"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26C470"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4AB064"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5DAC8C" w14:textId="77777777" w:rsidR="00097DEB" w:rsidRPr="00323723" w:rsidRDefault="00097DEB" w:rsidP="00097DEB">
      <w:pPr>
        <w:pStyle w:val="H1"/>
        <w:ind w:right="1260"/>
        <w:rPr>
          <w:lang w:val="en-GB"/>
        </w:rPr>
      </w:pPr>
      <w:r w:rsidRPr="00323723">
        <w:rPr>
          <w:lang w:val="en-GB"/>
        </w:rPr>
        <w:tab/>
      </w:r>
      <w:r w:rsidRPr="00323723">
        <w:rPr>
          <w:lang w:val="en-GB"/>
        </w:rPr>
        <w:tab/>
        <w:t>Subprogramme 7</w:t>
      </w:r>
    </w:p>
    <w:p w14:paraId="01B11D87" w14:textId="77777777" w:rsidR="00097DEB" w:rsidRPr="00323723" w:rsidRDefault="00097DEB" w:rsidP="00097DEB">
      <w:pPr>
        <w:pStyle w:val="H1"/>
        <w:ind w:right="1260"/>
        <w:rPr>
          <w:lang w:val="en-GB"/>
        </w:rPr>
      </w:pPr>
      <w:r w:rsidRPr="00323723">
        <w:rPr>
          <w:lang w:val="en-GB"/>
        </w:rPr>
        <w:tab/>
      </w:r>
      <w:r w:rsidRPr="00323723">
        <w:rPr>
          <w:lang w:val="en-GB"/>
        </w:rPr>
        <w:tab/>
        <w:t xml:space="preserve">Policy support </w:t>
      </w:r>
    </w:p>
    <w:p w14:paraId="02C66D09"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519899"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57D1C4"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23723">
        <w:rPr>
          <w:lang w:val="en-GB"/>
        </w:rPr>
        <w:tab/>
        <w:t>16.169</w:t>
      </w:r>
      <w:r w:rsidRPr="00323723">
        <w:rPr>
          <w:lang w:val="en-GB"/>
        </w:rPr>
        <w:tab/>
        <w:t>The proposed regular budget resources for 2026 amount to $1,209,200 and reflect no change compared with the approved budget for 2025. Additional details on the distribution of the proposed resources for 2026 are reflected in table 16.36 and figure 16.XLII.</w:t>
      </w:r>
    </w:p>
    <w:p w14:paraId="7E16FEB4" w14:textId="77777777" w:rsidR="00097DEB" w:rsidRPr="00BF4D7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362991" w14:textId="77777777" w:rsidR="00097DEB" w:rsidRPr="00BF4D7E"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F4D7E">
        <w:rPr>
          <w:b w:val="0"/>
          <w:bCs/>
          <w:lang w:val="en-GB"/>
        </w:rPr>
        <w:t>Table 16.36</w:t>
      </w:r>
    </w:p>
    <w:p w14:paraId="5FE578EA" w14:textId="77777777" w:rsidR="00097DEB" w:rsidRPr="0032372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7: evolution of financial and post resources</w:t>
      </w:r>
    </w:p>
    <w:p w14:paraId="015C8FAA" w14:textId="77777777" w:rsidR="00097DEB" w:rsidRPr="00BF4D7E" w:rsidRDefault="00097DEB" w:rsidP="00097DEB">
      <w:pPr>
        <w:keepNext/>
        <w:keepLines/>
        <w:rPr>
          <w:sz w:val="14"/>
          <w:szCs w:val="14"/>
          <w:lang w:val="en-GB"/>
        </w:rPr>
      </w:pPr>
      <w:r w:rsidRPr="00BF4D7E">
        <w:rPr>
          <w:sz w:val="14"/>
          <w:szCs w:val="14"/>
          <w:lang w:val="en-GB"/>
        </w:rPr>
        <w:t>(Thousands of United States dollars/number of posts)</w:t>
      </w:r>
    </w:p>
    <w:p w14:paraId="57001A63" w14:textId="77777777" w:rsidR="00097DEB" w:rsidRPr="00BF4D7E"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01398F" w14:textId="77777777" w:rsidR="00097DEB" w:rsidRPr="00BF4D7E"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000" w:firstRow="0" w:lastRow="0" w:firstColumn="0" w:lastColumn="0" w:noHBand="0" w:noVBand="0"/>
      </w:tblPr>
      <w:tblGrid>
        <w:gridCol w:w="2387"/>
        <w:gridCol w:w="920"/>
        <w:gridCol w:w="922"/>
        <w:gridCol w:w="936"/>
        <w:gridCol w:w="1044"/>
        <w:gridCol w:w="901"/>
        <w:gridCol w:w="901"/>
        <w:gridCol w:w="901"/>
        <w:gridCol w:w="899"/>
      </w:tblGrid>
      <w:tr w:rsidR="00097DEB" w:rsidRPr="002F0D94" w14:paraId="273CA303" w14:textId="77777777" w:rsidTr="00097DEB">
        <w:trPr>
          <w:tblHeader/>
        </w:trPr>
        <w:tc>
          <w:tcPr>
            <w:tcW w:w="1217" w:type="pct"/>
            <w:tcBorders>
              <w:top w:val="single" w:sz="4" w:space="0" w:color="auto"/>
            </w:tcBorders>
            <w:shd w:val="clear" w:color="auto" w:fill="auto"/>
            <w:vAlign w:val="bottom"/>
          </w:tcPr>
          <w:p w14:paraId="5C09EFF9"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0448192C"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5CFA6E2C"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2386" w:type="pct"/>
            <w:gridSpan w:val="5"/>
            <w:tcBorders>
              <w:top w:val="single" w:sz="4" w:space="0" w:color="auto"/>
              <w:bottom w:val="single" w:sz="4" w:space="0" w:color="auto"/>
            </w:tcBorders>
            <w:shd w:val="clear" w:color="auto" w:fill="auto"/>
            <w:vAlign w:val="bottom"/>
          </w:tcPr>
          <w:p w14:paraId="0E6168E0" w14:textId="77777777" w:rsidR="00097DEB" w:rsidRPr="00261892" w:rsidRDefault="00097DEB" w:rsidP="007638FE">
            <w:pPr>
              <w:keepNext/>
              <w:keepLines/>
              <w:spacing w:before="81" w:after="81" w:line="160" w:lineRule="exact"/>
              <w:jc w:val="center"/>
              <w:rPr>
                <w:rFonts w:eastAsia="Times New Roman"/>
                <w:i/>
                <w:sz w:val="14"/>
                <w:szCs w:val="24"/>
              </w:rPr>
            </w:pPr>
            <w:r w:rsidRPr="00261892">
              <w:rPr>
                <w:rFonts w:eastAsia="Times New Roman"/>
                <w:i/>
                <w:sz w:val="14"/>
                <w:szCs w:val="24"/>
              </w:rPr>
              <w:t>Changes</w:t>
            </w:r>
          </w:p>
        </w:tc>
        <w:tc>
          <w:tcPr>
            <w:tcW w:w="458" w:type="pct"/>
            <w:tcBorders>
              <w:top w:val="single" w:sz="4" w:space="0" w:color="auto"/>
            </w:tcBorders>
            <w:shd w:val="clear" w:color="auto" w:fill="auto"/>
            <w:vAlign w:val="bottom"/>
          </w:tcPr>
          <w:p w14:paraId="4A011983"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r>
      <w:tr w:rsidR="00097DEB" w:rsidRPr="002F0D94" w14:paraId="4EA12B7A" w14:textId="77777777" w:rsidTr="00097DEB">
        <w:trPr>
          <w:tblHeader/>
        </w:trPr>
        <w:tc>
          <w:tcPr>
            <w:tcW w:w="1217" w:type="pct"/>
            <w:tcBorders>
              <w:bottom w:val="single" w:sz="12" w:space="0" w:color="auto"/>
            </w:tcBorders>
            <w:shd w:val="clear" w:color="auto" w:fill="auto"/>
            <w:vAlign w:val="bottom"/>
          </w:tcPr>
          <w:p w14:paraId="5C467D8F"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12" w:space="0" w:color="auto"/>
            </w:tcBorders>
            <w:shd w:val="clear" w:color="auto" w:fill="auto"/>
            <w:vAlign w:val="bottom"/>
          </w:tcPr>
          <w:p w14:paraId="174BBE21"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2024 expenditure</w:t>
            </w:r>
          </w:p>
        </w:tc>
        <w:tc>
          <w:tcPr>
            <w:tcW w:w="470" w:type="pct"/>
            <w:tcBorders>
              <w:bottom w:val="single" w:sz="12" w:space="0" w:color="auto"/>
            </w:tcBorders>
            <w:shd w:val="clear" w:color="auto" w:fill="auto"/>
            <w:vAlign w:val="bottom"/>
          </w:tcPr>
          <w:p w14:paraId="4FC9B009"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2025 approved</w:t>
            </w:r>
          </w:p>
        </w:tc>
        <w:tc>
          <w:tcPr>
            <w:tcW w:w="477" w:type="pct"/>
            <w:tcBorders>
              <w:top w:val="single" w:sz="4" w:space="0" w:color="auto"/>
              <w:bottom w:val="single" w:sz="12" w:space="0" w:color="auto"/>
            </w:tcBorders>
            <w:shd w:val="clear" w:color="auto" w:fill="auto"/>
            <w:vAlign w:val="bottom"/>
          </w:tcPr>
          <w:p w14:paraId="07731E04"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Technical adjustments</w:t>
            </w:r>
          </w:p>
        </w:tc>
        <w:tc>
          <w:tcPr>
            <w:tcW w:w="532" w:type="pct"/>
            <w:tcBorders>
              <w:top w:val="single" w:sz="4" w:space="0" w:color="auto"/>
              <w:bottom w:val="single" w:sz="12" w:space="0" w:color="auto"/>
            </w:tcBorders>
            <w:shd w:val="clear" w:color="auto" w:fill="auto"/>
            <w:vAlign w:val="bottom"/>
          </w:tcPr>
          <w:p w14:paraId="665343A3" w14:textId="4735CDB5"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New/expanded mandates</w:t>
            </w:r>
          </w:p>
        </w:tc>
        <w:tc>
          <w:tcPr>
            <w:tcW w:w="459" w:type="pct"/>
            <w:tcBorders>
              <w:top w:val="single" w:sz="4" w:space="0" w:color="auto"/>
              <w:bottom w:val="single" w:sz="12" w:space="0" w:color="auto"/>
            </w:tcBorders>
            <w:shd w:val="clear" w:color="auto" w:fill="auto"/>
            <w:vAlign w:val="bottom"/>
          </w:tcPr>
          <w:p w14:paraId="2356A94C"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Other </w:t>
            </w:r>
          </w:p>
        </w:tc>
        <w:tc>
          <w:tcPr>
            <w:tcW w:w="459" w:type="pct"/>
            <w:tcBorders>
              <w:top w:val="single" w:sz="4" w:space="0" w:color="auto"/>
              <w:bottom w:val="single" w:sz="12" w:space="0" w:color="auto"/>
            </w:tcBorders>
            <w:shd w:val="clear" w:color="auto" w:fill="auto"/>
            <w:vAlign w:val="bottom"/>
          </w:tcPr>
          <w:p w14:paraId="4EA97D5C"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Total</w:t>
            </w:r>
          </w:p>
        </w:tc>
        <w:tc>
          <w:tcPr>
            <w:tcW w:w="459" w:type="pct"/>
            <w:tcBorders>
              <w:top w:val="single" w:sz="4" w:space="0" w:color="auto"/>
              <w:bottom w:val="single" w:sz="12" w:space="0" w:color="auto"/>
            </w:tcBorders>
            <w:shd w:val="clear" w:color="auto" w:fill="auto"/>
            <w:vAlign w:val="bottom"/>
          </w:tcPr>
          <w:p w14:paraId="573B0777"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Percentage </w:t>
            </w:r>
          </w:p>
        </w:tc>
        <w:tc>
          <w:tcPr>
            <w:tcW w:w="458" w:type="pct"/>
            <w:tcBorders>
              <w:bottom w:val="single" w:sz="12" w:space="0" w:color="auto"/>
            </w:tcBorders>
            <w:shd w:val="clear" w:color="auto" w:fill="auto"/>
            <w:vAlign w:val="bottom"/>
          </w:tcPr>
          <w:p w14:paraId="0E9A404B"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2026 </w:t>
            </w:r>
            <w:r w:rsidRPr="00261892">
              <w:rPr>
                <w:rFonts w:eastAsia="Times New Roman"/>
                <w:i/>
                <w:sz w:val="14"/>
                <w:szCs w:val="24"/>
              </w:rPr>
              <w:br/>
              <w:t xml:space="preserve">estimate </w:t>
            </w:r>
          </w:p>
        </w:tc>
      </w:tr>
      <w:tr w:rsidR="00097DEB" w:rsidRPr="002F0D94" w14:paraId="12CDA24B" w14:textId="77777777" w:rsidTr="00097DEB">
        <w:trPr>
          <w:trHeight w:hRule="exact" w:val="115"/>
          <w:tblHeader/>
        </w:trPr>
        <w:tc>
          <w:tcPr>
            <w:tcW w:w="1217" w:type="pct"/>
            <w:tcBorders>
              <w:top w:val="single" w:sz="12" w:space="0" w:color="auto"/>
            </w:tcBorders>
            <w:shd w:val="clear" w:color="auto" w:fill="auto"/>
            <w:vAlign w:val="bottom"/>
          </w:tcPr>
          <w:p w14:paraId="180DC3EF" w14:textId="77777777" w:rsidR="00097DEB" w:rsidRPr="00261892"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12" w:space="0" w:color="auto"/>
            </w:tcBorders>
          </w:tcPr>
          <w:p w14:paraId="63226EC8"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3B00C905"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282CA0E8"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32" w:type="pct"/>
            <w:tcBorders>
              <w:top w:val="single" w:sz="12" w:space="0" w:color="auto"/>
            </w:tcBorders>
            <w:shd w:val="clear" w:color="auto" w:fill="auto"/>
            <w:vAlign w:val="bottom"/>
          </w:tcPr>
          <w:p w14:paraId="5325A0D3"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65978F7F"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0268FAF8"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1070AAED"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8" w:type="pct"/>
            <w:tcBorders>
              <w:top w:val="single" w:sz="12" w:space="0" w:color="auto"/>
            </w:tcBorders>
            <w:shd w:val="clear" w:color="auto" w:fill="auto"/>
            <w:vAlign w:val="bottom"/>
          </w:tcPr>
          <w:p w14:paraId="4D5A0DBB"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610CF5" w14:paraId="71B43672" w14:textId="77777777" w:rsidTr="007638FE">
        <w:tc>
          <w:tcPr>
            <w:tcW w:w="5000" w:type="pct"/>
            <w:gridSpan w:val="9"/>
            <w:vAlign w:val="bottom"/>
          </w:tcPr>
          <w:p w14:paraId="75D7C52D" w14:textId="77777777" w:rsidR="00097DEB" w:rsidRPr="00261892" w:rsidRDefault="00097DEB" w:rsidP="007638F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61892">
              <w:rPr>
                <w:b/>
                <w:sz w:val="17"/>
              </w:rPr>
              <w:t>Financial resources by main category of expenditure</w:t>
            </w:r>
          </w:p>
        </w:tc>
      </w:tr>
      <w:tr w:rsidR="00097DEB" w:rsidRPr="00610CF5" w14:paraId="568B0330" w14:textId="77777777" w:rsidTr="00097DEB">
        <w:trPr>
          <w:trHeight w:val="170"/>
        </w:trPr>
        <w:tc>
          <w:tcPr>
            <w:tcW w:w="1217" w:type="pct"/>
            <w:shd w:val="clear" w:color="auto" w:fill="auto"/>
            <w:vAlign w:val="bottom"/>
          </w:tcPr>
          <w:p w14:paraId="2999B138"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Posts</w:t>
            </w:r>
          </w:p>
        </w:tc>
        <w:tc>
          <w:tcPr>
            <w:tcW w:w="469" w:type="pct"/>
            <w:vAlign w:val="bottom"/>
          </w:tcPr>
          <w:p w14:paraId="08308A4A"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1 473.6</w:t>
            </w:r>
          </w:p>
        </w:tc>
        <w:tc>
          <w:tcPr>
            <w:tcW w:w="470" w:type="pct"/>
            <w:shd w:val="clear" w:color="auto" w:fill="auto"/>
            <w:vAlign w:val="bottom"/>
          </w:tcPr>
          <w:p w14:paraId="4935DD4C"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1 205.3</w:t>
            </w:r>
          </w:p>
        </w:tc>
        <w:tc>
          <w:tcPr>
            <w:tcW w:w="477" w:type="pct"/>
            <w:shd w:val="clear" w:color="auto" w:fill="auto"/>
            <w:vAlign w:val="bottom"/>
          </w:tcPr>
          <w:p w14:paraId="32779117"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32" w:type="pct"/>
            <w:shd w:val="clear" w:color="auto" w:fill="auto"/>
            <w:vAlign w:val="bottom"/>
          </w:tcPr>
          <w:p w14:paraId="3005E91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6DCBC0A3"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3CAA30A4"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6818CE21"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8" w:type="pct"/>
            <w:shd w:val="clear" w:color="auto" w:fill="auto"/>
            <w:vAlign w:val="bottom"/>
          </w:tcPr>
          <w:p w14:paraId="1AA8BDEE"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1 205.3</w:t>
            </w:r>
          </w:p>
        </w:tc>
      </w:tr>
      <w:tr w:rsidR="00097DEB" w:rsidRPr="00610CF5" w14:paraId="221DD3E0" w14:textId="77777777" w:rsidTr="00097DEB">
        <w:trPr>
          <w:trHeight w:val="170"/>
        </w:trPr>
        <w:tc>
          <w:tcPr>
            <w:tcW w:w="1217" w:type="pct"/>
            <w:tcBorders>
              <w:bottom w:val="single" w:sz="4" w:space="0" w:color="auto"/>
            </w:tcBorders>
            <w:shd w:val="clear" w:color="auto" w:fill="auto"/>
            <w:vAlign w:val="bottom"/>
          </w:tcPr>
          <w:p w14:paraId="2E063D54"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Non-post</w:t>
            </w:r>
          </w:p>
        </w:tc>
        <w:tc>
          <w:tcPr>
            <w:tcW w:w="469" w:type="pct"/>
            <w:tcBorders>
              <w:bottom w:val="single" w:sz="4" w:space="0" w:color="auto"/>
            </w:tcBorders>
            <w:vAlign w:val="bottom"/>
          </w:tcPr>
          <w:p w14:paraId="406B80C7"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2.0</w:t>
            </w:r>
          </w:p>
        </w:tc>
        <w:tc>
          <w:tcPr>
            <w:tcW w:w="470" w:type="pct"/>
            <w:tcBorders>
              <w:bottom w:val="single" w:sz="4" w:space="0" w:color="auto"/>
            </w:tcBorders>
            <w:shd w:val="clear" w:color="auto" w:fill="auto"/>
            <w:vAlign w:val="bottom"/>
          </w:tcPr>
          <w:p w14:paraId="7738342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3.9</w:t>
            </w:r>
          </w:p>
        </w:tc>
        <w:tc>
          <w:tcPr>
            <w:tcW w:w="477" w:type="pct"/>
            <w:tcBorders>
              <w:bottom w:val="single" w:sz="4" w:space="0" w:color="auto"/>
            </w:tcBorders>
            <w:shd w:val="clear" w:color="auto" w:fill="auto"/>
            <w:vAlign w:val="bottom"/>
          </w:tcPr>
          <w:p w14:paraId="42357830"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32" w:type="pct"/>
            <w:tcBorders>
              <w:bottom w:val="single" w:sz="4" w:space="0" w:color="auto"/>
            </w:tcBorders>
            <w:shd w:val="clear" w:color="auto" w:fill="auto"/>
            <w:vAlign w:val="bottom"/>
          </w:tcPr>
          <w:p w14:paraId="18508FF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65AF0DD4"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07B272D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63EC0FAC"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8" w:type="pct"/>
            <w:tcBorders>
              <w:bottom w:val="single" w:sz="4" w:space="0" w:color="auto"/>
            </w:tcBorders>
            <w:shd w:val="clear" w:color="auto" w:fill="auto"/>
            <w:vAlign w:val="bottom"/>
          </w:tcPr>
          <w:p w14:paraId="72221F76"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3.9</w:t>
            </w:r>
          </w:p>
        </w:tc>
      </w:tr>
      <w:tr w:rsidR="00097DEB" w:rsidRPr="00610CF5" w14:paraId="40ACE697" w14:textId="77777777" w:rsidTr="00097DEB">
        <w:trPr>
          <w:trHeight w:val="170"/>
        </w:trPr>
        <w:tc>
          <w:tcPr>
            <w:tcW w:w="1217" w:type="pct"/>
            <w:tcBorders>
              <w:top w:val="single" w:sz="4" w:space="0" w:color="auto"/>
              <w:bottom w:val="single" w:sz="4" w:space="0" w:color="auto"/>
            </w:tcBorders>
            <w:shd w:val="clear" w:color="auto" w:fill="auto"/>
            <w:vAlign w:val="bottom"/>
          </w:tcPr>
          <w:p w14:paraId="6D560254"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17A43512"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1 475.6</w:t>
            </w:r>
          </w:p>
        </w:tc>
        <w:tc>
          <w:tcPr>
            <w:tcW w:w="470" w:type="pct"/>
            <w:tcBorders>
              <w:top w:val="single" w:sz="4" w:space="0" w:color="auto"/>
              <w:bottom w:val="single" w:sz="4" w:space="0" w:color="auto"/>
            </w:tcBorders>
            <w:shd w:val="clear" w:color="auto" w:fill="auto"/>
            <w:vAlign w:val="bottom"/>
          </w:tcPr>
          <w:p w14:paraId="1194C464"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1 209.2</w:t>
            </w:r>
          </w:p>
        </w:tc>
        <w:tc>
          <w:tcPr>
            <w:tcW w:w="477" w:type="pct"/>
            <w:tcBorders>
              <w:top w:val="single" w:sz="4" w:space="0" w:color="auto"/>
              <w:bottom w:val="single" w:sz="4" w:space="0" w:color="auto"/>
            </w:tcBorders>
            <w:shd w:val="clear" w:color="auto" w:fill="auto"/>
            <w:vAlign w:val="bottom"/>
          </w:tcPr>
          <w:p w14:paraId="133EE36F"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32" w:type="pct"/>
            <w:tcBorders>
              <w:top w:val="single" w:sz="4" w:space="0" w:color="auto"/>
              <w:bottom w:val="single" w:sz="4" w:space="0" w:color="auto"/>
            </w:tcBorders>
            <w:shd w:val="clear" w:color="auto" w:fill="auto"/>
            <w:vAlign w:val="bottom"/>
          </w:tcPr>
          <w:p w14:paraId="6EA7C827"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35B66E2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32AD0D9C"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33EFF70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4" w:space="0" w:color="auto"/>
            </w:tcBorders>
            <w:shd w:val="clear" w:color="auto" w:fill="auto"/>
            <w:vAlign w:val="bottom"/>
          </w:tcPr>
          <w:p w14:paraId="17E4D43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1 209.2</w:t>
            </w:r>
          </w:p>
        </w:tc>
      </w:tr>
      <w:tr w:rsidR="00097DEB" w:rsidRPr="00610CF5" w14:paraId="439B5BFD" w14:textId="77777777" w:rsidTr="007638FE">
        <w:trPr>
          <w:trHeight w:val="170"/>
        </w:trPr>
        <w:tc>
          <w:tcPr>
            <w:tcW w:w="5000" w:type="pct"/>
            <w:gridSpan w:val="9"/>
            <w:tcBorders>
              <w:top w:val="single" w:sz="4" w:space="0" w:color="auto"/>
            </w:tcBorders>
            <w:shd w:val="clear" w:color="auto" w:fill="auto"/>
            <w:vAlign w:val="bottom"/>
          </w:tcPr>
          <w:p w14:paraId="44170EB0" w14:textId="77777777" w:rsidR="00097DEB" w:rsidRPr="00261892" w:rsidRDefault="00097DEB" w:rsidP="007638FE">
            <w:pPr>
              <w:tabs>
                <w:tab w:val="left" w:pos="288"/>
                <w:tab w:val="left" w:pos="576"/>
                <w:tab w:val="left" w:pos="864"/>
                <w:tab w:val="left" w:pos="1152"/>
              </w:tabs>
              <w:spacing w:before="81" w:after="40" w:line="210" w:lineRule="exact"/>
              <w:ind w:right="43"/>
              <w:rPr>
                <w:rFonts w:eastAsia="Times New Roman"/>
                <w:sz w:val="17"/>
                <w:szCs w:val="24"/>
              </w:rPr>
            </w:pPr>
            <w:r w:rsidRPr="00261892">
              <w:rPr>
                <w:b/>
                <w:sz w:val="17"/>
              </w:rPr>
              <w:t>Post resources by category</w:t>
            </w:r>
          </w:p>
        </w:tc>
      </w:tr>
      <w:tr w:rsidR="00097DEB" w:rsidRPr="00610CF5" w14:paraId="18EA9476" w14:textId="77777777" w:rsidTr="00097DEB">
        <w:trPr>
          <w:trHeight w:val="170"/>
        </w:trPr>
        <w:tc>
          <w:tcPr>
            <w:tcW w:w="1217" w:type="pct"/>
            <w:tcBorders>
              <w:bottom w:val="single" w:sz="4" w:space="0" w:color="auto"/>
            </w:tcBorders>
            <w:shd w:val="clear" w:color="auto" w:fill="auto"/>
            <w:vAlign w:val="bottom"/>
          </w:tcPr>
          <w:p w14:paraId="3A24E1E3"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Professional and higher</w:t>
            </w:r>
          </w:p>
        </w:tc>
        <w:tc>
          <w:tcPr>
            <w:tcW w:w="469" w:type="pct"/>
            <w:tcBorders>
              <w:bottom w:val="single" w:sz="4" w:space="0" w:color="auto"/>
            </w:tcBorders>
            <w:vAlign w:val="bottom"/>
          </w:tcPr>
          <w:p w14:paraId="33FA874D"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70" w:type="pct"/>
            <w:tcBorders>
              <w:bottom w:val="single" w:sz="4" w:space="0" w:color="auto"/>
            </w:tcBorders>
            <w:shd w:val="clear" w:color="auto" w:fill="auto"/>
            <w:vAlign w:val="bottom"/>
          </w:tcPr>
          <w:p w14:paraId="2D25538A"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6</w:t>
            </w:r>
          </w:p>
        </w:tc>
        <w:tc>
          <w:tcPr>
            <w:tcW w:w="477" w:type="pct"/>
            <w:tcBorders>
              <w:bottom w:val="single" w:sz="4" w:space="0" w:color="auto"/>
            </w:tcBorders>
            <w:shd w:val="clear" w:color="auto" w:fill="auto"/>
            <w:vAlign w:val="bottom"/>
          </w:tcPr>
          <w:p w14:paraId="0C02A250"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32" w:type="pct"/>
            <w:tcBorders>
              <w:bottom w:val="single" w:sz="4" w:space="0" w:color="auto"/>
            </w:tcBorders>
            <w:shd w:val="clear" w:color="auto" w:fill="auto"/>
            <w:vAlign w:val="bottom"/>
          </w:tcPr>
          <w:p w14:paraId="5C198DFC"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5B68DBDB"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60C73C32"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565D299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8" w:type="pct"/>
            <w:tcBorders>
              <w:bottom w:val="single" w:sz="4" w:space="0" w:color="auto"/>
            </w:tcBorders>
            <w:shd w:val="clear" w:color="auto" w:fill="auto"/>
            <w:vAlign w:val="bottom"/>
          </w:tcPr>
          <w:p w14:paraId="4F12A256"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6</w:t>
            </w:r>
          </w:p>
        </w:tc>
      </w:tr>
      <w:tr w:rsidR="00097DEB" w:rsidRPr="00610CF5" w14:paraId="33DC1FD3" w14:textId="77777777" w:rsidTr="00097DEB">
        <w:trPr>
          <w:trHeight w:val="170"/>
        </w:trPr>
        <w:tc>
          <w:tcPr>
            <w:tcW w:w="1217" w:type="pct"/>
            <w:tcBorders>
              <w:top w:val="single" w:sz="4" w:space="0" w:color="auto"/>
              <w:bottom w:val="single" w:sz="12" w:space="0" w:color="auto"/>
            </w:tcBorders>
            <w:shd w:val="clear" w:color="auto" w:fill="auto"/>
            <w:vAlign w:val="bottom"/>
          </w:tcPr>
          <w:p w14:paraId="7A4E36D3"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259A3331"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70" w:type="pct"/>
            <w:tcBorders>
              <w:top w:val="single" w:sz="4" w:space="0" w:color="auto"/>
              <w:bottom w:val="single" w:sz="12" w:space="0" w:color="auto"/>
            </w:tcBorders>
            <w:shd w:val="clear" w:color="auto" w:fill="auto"/>
            <w:vAlign w:val="bottom"/>
          </w:tcPr>
          <w:p w14:paraId="27AAA011"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6</w:t>
            </w:r>
          </w:p>
        </w:tc>
        <w:tc>
          <w:tcPr>
            <w:tcW w:w="477" w:type="pct"/>
            <w:tcBorders>
              <w:top w:val="single" w:sz="4" w:space="0" w:color="auto"/>
              <w:bottom w:val="single" w:sz="12" w:space="0" w:color="auto"/>
            </w:tcBorders>
            <w:shd w:val="clear" w:color="auto" w:fill="auto"/>
            <w:vAlign w:val="bottom"/>
          </w:tcPr>
          <w:p w14:paraId="57CB67AB"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32" w:type="pct"/>
            <w:tcBorders>
              <w:top w:val="single" w:sz="4" w:space="0" w:color="auto"/>
              <w:bottom w:val="single" w:sz="12" w:space="0" w:color="auto"/>
            </w:tcBorders>
            <w:shd w:val="clear" w:color="auto" w:fill="auto"/>
            <w:vAlign w:val="bottom"/>
          </w:tcPr>
          <w:p w14:paraId="3154ED81"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2228344C"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7B6B178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56739B8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8" w:type="pct"/>
            <w:tcBorders>
              <w:top w:val="single" w:sz="4" w:space="0" w:color="auto"/>
              <w:bottom w:val="single" w:sz="12" w:space="0" w:color="auto"/>
            </w:tcBorders>
            <w:shd w:val="clear" w:color="auto" w:fill="auto"/>
            <w:vAlign w:val="bottom"/>
          </w:tcPr>
          <w:p w14:paraId="2C221DC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6</w:t>
            </w:r>
          </w:p>
        </w:tc>
      </w:tr>
    </w:tbl>
    <w:p w14:paraId="1EBDA9A9"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228139"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C456D3" w14:textId="77777777" w:rsidR="00097DEB" w:rsidRPr="006F4904"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F4904">
        <w:rPr>
          <w:b w:val="0"/>
          <w:bCs/>
          <w:lang w:val="en-GB"/>
        </w:rPr>
        <w:t>Figure 16.XLII</w:t>
      </w:r>
    </w:p>
    <w:p w14:paraId="0A43C4E2" w14:textId="77777777" w:rsidR="00097DEB" w:rsidRPr="0032372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7: distribution of proposed resources for 2026</w:t>
      </w:r>
    </w:p>
    <w:p w14:paraId="64E4B89D" w14:textId="77777777" w:rsidR="00097DEB" w:rsidRPr="006F4904" w:rsidRDefault="00097DEB" w:rsidP="00097DEB">
      <w:pPr>
        <w:rPr>
          <w:sz w:val="14"/>
          <w:szCs w:val="14"/>
          <w:lang w:val="en-GB"/>
        </w:rPr>
      </w:pPr>
      <w:r w:rsidRPr="006F4904">
        <w:rPr>
          <w:sz w:val="14"/>
          <w:szCs w:val="14"/>
          <w:lang w:val="en-GB"/>
        </w:rPr>
        <w:t xml:space="preserve">(Number of posts/thousands of United States dollars) </w:t>
      </w:r>
    </w:p>
    <w:p w14:paraId="358B46D0"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2862FE"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6A846A"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Pr>
          <w:noProof/>
        </w:rPr>
        <w:drawing>
          <wp:inline distT="0" distB="0" distL="0" distR="0" wp14:anchorId="45A54DAD" wp14:editId="71A1C228">
            <wp:extent cx="6248400" cy="2361565"/>
            <wp:effectExtent l="0" t="0" r="0" b="635"/>
            <wp:docPr id="175596875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8755" name="Picture 1" descr="A diagram of a pie chart&#10;&#10;AI-generated content may be incorrect."/>
                    <pic:cNvPicPr>
                      <a:picLocks noChangeAspect="1"/>
                    </pic:cNvPicPr>
                  </pic:nvPicPr>
                  <pic:blipFill>
                    <a:blip r:embed="rId277"/>
                    <a:stretch>
                      <a:fillRect/>
                    </a:stretch>
                  </pic:blipFill>
                  <pic:spPr>
                    <a:xfrm>
                      <a:off x="0" y="0"/>
                      <a:ext cx="6248400" cy="2361565"/>
                    </a:xfrm>
                    <a:prstGeom prst="rect">
                      <a:avLst/>
                    </a:prstGeom>
                  </pic:spPr>
                </pic:pic>
              </a:graphicData>
            </a:graphic>
          </wp:inline>
        </w:drawing>
      </w:r>
    </w:p>
    <w:p w14:paraId="6C669DB0"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BC5835"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90B90D"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1812B7" w14:textId="77777777" w:rsidR="00097DEB" w:rsidRPr="00323723" w:rsidRDefault="00097DEB" w:rsidP="00097DEB">
      <w:pPr>
        <w:pStyle w:val="H1"/>
        <w:ind w:right="1260"/>
        <w:rPr>
          <w:lang w:val="en-GB"/>
        </w:rPr>
      </w:pPr>
      <w:r w:rsidRPr="00323723">
        <w:rPr>
          <w:lang w:val="en-GB"/>
        </w:rPr>
        <w:tab/>
      </w:r>
      <w:r w:rsidRPr="00323723">
        <w:rPr>
          <w:lang w:val="en-GB"/>
        </w:rPr>
        <w:tab/>
        <w:t>Subprogramme 8</w:t>
      </w:r>
    </w:p>
    <w:p w14:paraId="7C93055E" w14:textId="0F0DBA76" w:rsidR="00097DEB" w:rsidRPr="00323723" w:rsidRDefault="00097DEB" w:rsidP="00097DEB">
      <w:pPr>
        <w:pStyle w:val="H1"/>
        <w:ind w:right="1260"/>
        <w:rPr>
          <w:lang w:val="en-GB"/>
        </w:rPr>
      </w:pPr>
      <w:r w:rsidRPr="00323723">
        <w:rPr>
          <w:lang w:val="en-GB"/>
        </w:rPr>
        <w:tab/>
      </w:r>
      <w:r w:rsidRPr="00323723">
        <w:rPr>
          <w:lang w:val="en-GB"/>
        </w:rPr>
        <w:tab/>
        <w:t>Technical cooperation and field support</w:t>
      </w:r>
    </w:p>
    <w:p w14:paraId="2F41CFF9"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D461CC"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B87686"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23723">
        <w:rPr>
          <w:lang w:val="en-GB"/>
        </w:rPr>
        <w:tab/>
        <w:t>16.170</w:t>
      </w:r>
      <w:r w:rsidRPr="00323723">
        <w:rPr>
          <w:lang w:val="en-GB"/>
        </w:rPr>
        <w:tab/>
        <w:t>The proposed regular budget resources for 2026 amount to $680,100 and reflect no change compared with the approved budget for 2025. Additional details on the distribution of the proposed resources for 2026 are reflected in table 16.37 and figure 16.XLIII.</w:t>
      </w:r>
    </w:p>
    <w:p w14:paraId="0FA7BAFD" w14:textId="77777777" w:rsidR="00097DEB" w:rsidRPr="006F490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BD3A40" w14:textId="77777777" w:rsidR="00097DEB" w:rsidRPr="006F4904"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F4904">
        <w:rPr>
          <w:b w:val="0"/>
          <w:bCs/>
          <w:lang w:val="en-GB"/>
        </w:rPr>
        <w:t>Table 16.37</w:t>
      </w:r>
    </w:p>
    <w:p w14:paraId="667087E2" w14:textId="77777777" w:rsidR="00097DEB" w:rsidRPr="0032372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8: evolution of financial and post resources</w:t>
      </w:r>
    </w:p>
    <w:p w14:paraId="0619D2C1" w14:textId="77777777" w:rsidR="00097DEB" w:rsidRPr="006F4904" w:rsidRDefault="00097DEB" w:rsidP="00097DEB">
      <w:pPr>
        <w:keepNext/>
        <w:keepLines/>
        <w:spacing w:line="200" w:lineRule="exact"/>
        <w:rPr>
          <w:sz w:val="14"/>
          <w:szCs w:val="14"/>
          <w:lang w:val="en-GB"/>
        </w:rPr>
      </w:pPr>
      <w:r w:rsidRPr="006F4904">
        <w:rPr>
          <w:sz w:val="14"/>
          <w:szCs w:val="14"/>
          <w:lang w:val="en-GB"/>
        </w:rPr>
        <w:t>(Thousands of United States dollars/number of posts)</w:t>
      </w:r>
    </w:p>
    <w:p w14:paraId="27B6EDF0" w14:textId="77777777" w:rsidR="00097DEB" w:rsidRPr="006F4904"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D2D007" w14:textId="77777777" w:rsidR="00097DEB" w:rsidRPr="006F4904"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95"/>
        <w:gridCol w:w="923"/>
        <w:gridCol w:w="926"/>
        <w:gridCol w:w="940"/>
        <w:gridCol w:w="1113"/>
        <w:gridCol w:w="883"/>
        <w:gridCol w:w="883"/>
        <w:gridCol w:w="883"/>
        <w:gridCol w:w="904"/>
      </w:tblGrid>
      <w:tr w:rsidR="00097DEB" w:rsidRPr="002F0D94" w14:paraId="0A141D69" w14:textId="77777777" w:rsidTr="00097DEB">
        <w:trPr>
          <w:tblHeader/>
        </w:trPr>
        <w:tc>
          <w:tcPr>
            <w:tcW w:w="1216" w:type="pct"/>
            <w:tcBorders>
              <w:top w:val="single" w:sz="4" w:space="0" w:color="auto"/>
            </w:tcBorders>
            <w:shd w:val="clear" w:color="auto" w:fill="auto"/>
            <w:vAlign w:val="bottom"/>
          </w:tcPr>
          <w:p w14:paraId="45836D17"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5DFCEF4F"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4B758F60"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2386" w:type="pct"/>
            <w:gridSpan w:val="5"/>
            <w:tcBorders>
              <w:top w:val="single" w:sz="4" w:space="0" w:color="auto"/>
              <w:bottom w:val="single" w:sz="4" w:space="0" w:color="auto"/>
            </w:tcBorders>
            <w:shd w:val="clear" w:color="auto" w:fill="auto"/>
            <w:vAlign w:val="bottom"/>
          </w:tcPr>
          <w:p w14:paraId="780A425E" w14:textId="77777777" w:rsidR="00097DEB" w:rsidRPr="00261892" w:rsidRDefault="00097DEB" w:rsidP="007638FE">
            <w:pPr>
              <w:keepNext/>
              <w:keepLines/>
              <w:spacing w:before="81" w:after="81" w:line="160" w:lineRule="exact"/>
              <w:jc w:val="center"/>
              <w:rPr>
                <w:rFonts w:eastAsia="Times New Roman"/>
                <w:i/>
                <w:sz w:val="14"/>
                <w:szCs w:val="24"/>
              </w:rPr>
            </w:pPr>
            <w:r w:rsidRPr="00261892">
              <w:rPr>
                <w:rFonts w:eastAsia="Times New Roman"/>
                <w:i/>
                <w:sz w:val="14"/>
                <w:szCs w:val="24"/>
              </w:rPr>
              <w:t>Changes</w:t>
            </w:r>
          </w:p>
        </w:tc>
        <w:tc>
          <w:tcPr>
            <w:tcW w:w="459" w:type="pct"/>
            <w:tcBorders>
              <w:top w:val="single" w:sz="4" w:space="0" w:color="auto"/>
            </w:tcBorders>
            <w:shd w:val="clear" w:color="auto" w:fill="auto"/>
            <w:vAlign w:val="bottom"/>
          </w:tcPr>
          <w:p w14:paraId="3CA110F3"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r>
      <w:tr w:rsidR="00097DEB" w:rsidRPr="002F0D94" w14:paraId="6EA721E6" w14:textId="77777777" w:rsidTr="00097DEB">
        <w:trPr>
          <w:tblHeader/>
        </w:trPr>
        <w:tc>
          <w:tcPr>
            <w:tcW w:w="1216" w:type="pct"/>
            <w:tcBorders>
              <w:bottom w:val="single" w:sz="12" w:space="0" w:color="auto"/>
            </w:tcBorders>
            <w:shd w:val="clear" w:color="auto" w:fill="auto"/>
            <w:vAlign w:val="bottom"/>
          </w:tcPr>
          <w:p w14:paraId="40B90489"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12" w:space="0" w:color="auto"/>
            </w:tcBorders>
            <w:shd w:val="clear" w:color="auto" w:fill="auto"/>
            <w:vAlign w:val="bottom"/>
          </w:tcPr>
          <w:p w14:paraId="14EFC8E0"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2024 expenditure</w:t>
            </w:r>
          </w:p>
        </w:tc>
        <w:tc>
          <w:tcPr>
            <w:tcW w:w="470" w:type="pct"/>
            <w:tcBorders>
              <w:bottom w:val="single" w:sz="12" w:space="0" w:color="auto"/>
            </w:tcBorders>
            <w:shd w:val="clear" w:color="auto" w:fill="auto"/>
            <w:vAlign w:val="bottom"/>
          </w:tcPr>
          <w:p w14:paraId="4DF9E954"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2025 approved</w:t>
            </w:r>
          </w:p>
        </w:tc>
        <w:tc>
          <w:tcPr>
            <w:tcW w:w="477" w:type="pct"/>
            <w:tcBorders>
              <w:top w:val="single" w:sz="4" w:space="0" w:color="auto"/>
              <w:bottom w:val="single" w:sz="12" w:space="0" w:color="auto"/>
            </w:tcBorders>
            <w:shd w:val="clear" w:color="auto" w:fill="auto"/>
            <w:vAlign w:val="bottom"/>
          </w:tcPr>
          <w:p w14:paraId="07791EF3"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Technical adjustments</w:t>
            </w:r>
          </w:p>
        </w:tc>
        <w:tc>
          <w:tcPr>
            <w:tcW w:w="565" w:type="pct"/>
            <w:tcBorders>
              <w:top w:val="single" w:sz="4" w:space="0" w:color="auto"/>
              <w:bottom w:val="single" w:sz="12" w:space="0" w:color="auto"/>
            </w:tcBorders>
            <w:shd w:val="clear" w:color="auto" w:fill="auto"/>
            <w:vAlign w:val="bottom"/>
          </w:tcPr>
          <w:p w14:paraId="4CA5052D" w14:textId="32557ED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New/expanded mandates</w:t>
            </w:r>
          </w:p>
        </w:tc>
        <w:tc>
          <w:tcPr>
            <w:tcW w:w="448" w:type="pct"/>
            <w:tcBorders>
              <w:top w:val="single" w:sz="4" w:space="0" w:color="auto"/>
              <w:bottom w:val="single" w:sz="12" w:space="0" w:color="auto"/>
            </w:tcBorders>
            <w:shd w:val="clear" w:color="auto" w:fill="auto"/>
            <w:vAlign w:val="bottom"/>
          </w:tcPr>
          <w:p w14:paraId="71C47253"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Other </w:t>
            </w:r>
          </w:p>
        </w:tc>
        <w:tc>
          <w:tcPr>
            <w:tcW w:w="448" w:type="pct"/>
            <w:tcBorders>
              <w:top w:val="single" w:sz="4" w:space="0" w:color="auto"/>
              <w:bottom w:val="single" w:sz="12" w:space="0" w:color="auto"/>
            </w:tcBorders>
            <w:shd w:val="clear" w:color="auto" w:fill="auto"/>
            <w:vAlign w:val="bottom"/>
          </w:tcPr>
          <w:p w14:paraId="1862D856"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Total</w:t>
            </w:r>
          </w:p>
        </w:tc>
        <w:tc>
          <w:tcPr>
            <w:tcW w:w="448" w:type="pct"/>
            <w:tcBorders>
              <w:top w:val="single" w:sz="4" w:space="0" w:color="auto"/>
              <w:bottom w:val="single" w:sz="12" w:space="0" w:color="auto"/>
            </w:tcBorders>
            <w:shd w:val="clear" w:color="auto" w:fill="auto"/>
            <w:vAlign w:val="bottom"/>
          </w:tcPr>
          <w:p w14:paraId="23120A39"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Percentage </w:t>
            </w:r>
          </w:p>
        </w:tc>
        <w:tc>
          <w:tcPr>
            <w:tcW w:w="459" w:type="pct"/>
            <w:tcBorders>
              <w:bottom w:val="single" w:sz="12" w:space="0" w:color="auto"/>
            </w:tcBorders>
            <w:shd w:val="clear" w:color="auto" w:fill="auto"/>
            <w:vAlign w:val="bottom"/>
          </w:tcPr>
          <w:p w14:paraId="061F0247"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2026 </w:t>
            </w:r>
            <w:r w:rsidRPr="00261892">
              <w:rPr>
                <w:rFonts w:eastAsia="Times New Roman"/>
                <w:i/>
                <w:sz w:val="14"/>
                <w:szCs w:val="24"/>
              </w:rPr>
              <w:br/>
              <w:t xml:space="preserve">estimate </w:t>
            </w:r>
          </w:p>
        </w:tc>
      </w:tr>
      <w:tr w:rsidR="00097DEB" w:rsidRPr="002F0D94" w14:paraId="5D368ECF" w14:textId="77777777" w:rsidTr="00097DEB">
        <w:trPr>
          <w:trHeight w:hRule="exact" w:val="115"/>
          <w:tblHeader/>
        </w:trPr>
        <w:tc>
          <w:tcPr>
            <w:tcW w:w="1216" w:type="pct"/>
            <w:tcBorders>
              <w:top w:val="single" w:sz="12" w:space="0" w:color="auto"/>
            </w:tcBorders>
            <w:shd w:val="clear" w:color="auto" w:fill="auto"/>
            <w:vAlign w:val="bottom"/>
          </w:tcPr>
          <w:p w14:paraId="1CCC7908" w14:textId="77777777" w:rsidR="00097DEB" w:rsidRPr="00261892"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12" w:space="0" w:color="auto"/>
            </w:tcBorders>
          </w:tcPr>
          <w:p w14:paraId="6B4BE0C6"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58FB06F6"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3146EF19"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65" w:type="pct"/>
            <w:tcBorders>
              <w:top w:val="single" w:sz="12" w:space="0" w:color="auto"/>
            </w:tcBorders>
            <w:shd w:val="clear" w:color="auto" w:fill="auto"/>
            <w:vAlign w:val="bottom"/>
          </w:tcPr>
          <w:p w14:paraId="094F62DC"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12" w:space="0" w:color="auto"/>
            </w:tcBorders>
            <w:shd w:val="clear" w:color="auto" w:fill="auto"/>
            <w:vAlign w:val="bottom"/>
          </w:tcPr>
          <w:p w14:paraId="45903E0E"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12" w:space="0" w:color="auto"/>
            </w:tcBorders>
            <w:shd w:val="clear" w:color="auto" w:fill="auto"/>
            <w:vAlign w:val="bottom"/>
          </w:tcPr>
          <w:p w14:paraId="49A97866"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12" w:space="0" w:color="auto"/>
            </w:tcBorders>
            <w:shd w:val="clear" w:color="auto" w:fill="auto"/>
            <w:vAlign w:val="bottom"/>
          </w:tcPr>
          <w:p w14:paraId="057CCEAE"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201192B9"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610CF5" w14:paraId="67592011" w14:textId="77777777" w:rsidTr="007638FE">
        <w:tc>
          <w:tcPr>
            <w:tcW w:w="5000" w:type="pct"/>
            <w:gridSpan w:val="9"/>
            <w:vAlign w:val="bottom"/>
          </w:tcPr>
          <w:p w14:paraId="11117F9B" w14:textId="77777777" w:rsidR="00097DEB" w:rsidRPr="00261892" w:rsidRDefault="00097DEB" w:rsidP="007638F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61892">
              <w:rPr>
                <w:b/>
                <w:sz w:val="17"/>
              </w:rPr>
              <w:t>Financial resources by main category of expenditure</w:t>
            </w:r>
          </w:p>
        </w:tc>
      </w:tr>
      <w:tr w:rsidR="00097DEB" w:rsidRPr="00610CF5" w14:paraId="3B9E9445" w14:textId="77777777" w:rsidTr="00097DEB">
        <w:trPr>
          <w:trHeight w:val="170"/>
        </w:trPr>
        <w:tc>
          <w:tcPr>
            <w:tcW w:w="1216" w:type="pct"/>
            <w:tcBorders>
              <w:bottom w:val="single" w:sz="4" w:space="0" w:color="auto"/>
            </w:tcBorders>
            <w:shd w:val="clear" w:color="auto" w:fill="auto"/>
            <w:vAlign w:val="bottom"/>
          </w:tcPr>
          <w:p w14:paraId="6130264F"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Posts</w:t>
            </w:r>
          </w:p>
        </w:tc>
        <w:tc>
          <w:tcPr>
            <w:tcW w:w="469" w:type="pct"/>
            <w:tcBorders>
              <w:bottom w:val="single" w:sz="4" w:space="0" w:color="auto"/>
            </w:tcBorders>
            <w:vAlign w:val="bottom"/>
          </w:tcPr>
          <w:p w14:paraId="0F3A8164"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1 420.8</w:t>
            </w:r>
          </w:p>
        </w:tc>
        <w:tc>
          <w:tcPr>
            <w:tcW w:w="470" w:type="pct"/>
            <w:tcBorders>
              <w:bottom w:val="single" w:sz="4" w:space="0" w:color="auto"/>
            </w:tcBorders>
            <w:shd w:val="clear" w:color="auto" w:fill="auto"/>
            <w:vAlign w:val="bottom"/>
          </w:tcPr>
          <w:p w14:paraId="528280E4"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680.1</w:t>
            </w:r>
          </w:p>
        </w:tc>
        <w:tc>
          <w:tcPr>
            <w:tcW w:w="477" w:type="pct"/>
            <w:tcBorders>
              <w:bottom w:val="single" w:sz="4" w:space="0" w:color="auto"/>
            </w:tcBorders>
            <w:shd w:val="clear" w:color="auto" w:fill="auto"/>
            <w:vAlign w:val="bottom"/>
          </w:tcPr>
          <w:p w14:paraId="7397811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65" w:type="pct"/>
            <w:tcBorders>
              <w:bottom w:val="single" w:sz="4" w:space="0" w:color="auto"/>
            </w:tcBorders>
            <w:shd w:val="clear" w:color="auto" w:fill="auto"/>
            <w:vAlign w:val="bottom"/>
          </w:tcPr>
          <w:p w14:paraId="163F6C0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1A1F1B8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367020F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06ACDD60"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30B57036"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680.1</w:t>
            </w:r>
          </w:p>
        </w:tc>
      </w:tr>
      <w:tr w:rsidR="00097DEB" w:rsidRPr="00610CF5" w14:paraId="7E62107A" w14:textId="77777777" w:rsidTr="00097DEB">
        <w:trPr>
          <w:trHeight w:val="170"/>
        </w:trPr>
        <w:tc>
          <w:tcPr>
            <w:tcW w:w="1216" w:type="pct"/>
            <w:tcBorders>
              <w:top w:val="single" w:sz="4" w:space="0" w:color="auto"/>
              <w:bottom w:val="single" w:sz="4" w:space="0" w:color="auto"/>
            </w:tcBorders>
            <w:shd w:val="clear" w:color="auto" w:fill="auto"/>
            <w:vAlign w:val="bottom"/>
          </w:tcPr>
          <w:p w14:paraId="4DAAEDF0"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3176E5FB"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1 420.8</w:t>
            </w:r>
          </w:p>
        </w:tc>
        <w:tc>
          <w:tcPr>
            <w:tcW w:w="470" w:type="pct"/>
            <w:tcBorders>
              <w:top w:val="single" w:sz="4" w:space="0" w:color="auto"/>
              <w:bottom w:val="single" w:sz="4" w:space="0" w:color="auto"/>
            </w:tcBorders>
            <w:shd w:val="clear" w:color="auto" w:fill="auto"/>
            <w:vAlign w:val="bottom"/>
          </w:tcPr>
          <w:p w14:paraId="3961A73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680.1</w:t>
            </w:r>
          </w:p>
        </w:tc>
        <w:tc>
          <w:tcPr>
            <w:tcW w:w="477" w:type="pct"/>
            <w:tcBorders>
              <w:top w:val="single" w:sz="4" w:space="0" w:color="auto"/>
              <w:bottom w:val="single" w:sz="4" w:space="0" w:color="auto"/>
            </w:tcBorders>
            <w:shd w:val="clear" w:color="auto" w:fill="auto"/>
            <w:vAlign w:val="bottom"/>
          </w:tcPr>
          <w:p w14:paraId="7258214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65" w:type="pct"/>
            <w:tcBorders>
              <w:top w:val="single" w:sz="4" w:space="0" w:color="auto"/>
              <w:bottom w:val="single" w:sz="4" w:space="0" w:color="auto"/>
            </w:tcBorders>
            <w:shd w:val="clear" w:color="auto" w:fill="auto"/>
            <w:vAlign w:val="bottom"/>
          </w:tcPr>
          <w:p w14:paraId="3A015AC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tcBorders>
              <w:top w:val="single" w:sz="4" w:space="0" w:color="auto"/>
              <w:bottom w:val="single" w:sz="4" w:space="0" w:color="auto"/>
            </w:tcBorders>
            <w:shd w:val="clear" w:color="auto" w:fill="auto"/>
            <w:vAlign w:val="bottom"/>
          </w:tcPr>
          <w:p w14:paraId="6104C1A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tcBorders>
              <w:top w:val="single" w:sz="4" w:space="0" w:color="auto"/>
              <w:bottom w:val="single" w:sz="4" w:space="0" w:color="auto"/>
            </w:tcBorders>
            <w:shd w:val="clear" w:color="auto" w:fill="auto"/>
            <w:vAlign w:val="bottom"/>
          </w:tcPr>
          <w:p w14:paraId="0E856448"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tcBorders>
              <w:top w:val="single" w:sz="4" w:space="0" w:color="auto"/>
              <w:bottom w:val="single" w:sz="4" w:space="0" w:color="auto"/>
            </w:tcBorders>
            <w:shd w:val="clear" w:color="auto" w:fill="auto"/>
            <w:vAlign w:val="bottom"/>
          </w:tcPr>
          <w:p w14:paraId="2E64DE5F"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6EB3AF8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680.1</w:t>
            </w:r>
          </w:p>
        </w:tc>
      </w:tr>
      <w:tr w:rsidR="00097DEB" w:rsidRPr="00610CF5" w14:paraId="2D0D86A2" w14:textId="77777777" w:rsidTr="007638FE">
        <w:trPr>
          <w:trHeight w:val="170"/>
        </w:trPr>
        <w:tc>
          <w:tcPr>
            <w:tcW w:w="5000" w:type="pct"/>
            <w:gridSpan w:val="9"/>
            <w:tcBorders>
              <w:top w:val="single" w:sz="4" w:space="0" w:color="auto"/>
            </w:tcBorders>
            <w:shd w:val="clear" w:color="auto" w:fill="auto"/>
            <w:vAlign w:val="bottom"/>
          </w:tcPr>
          <w:p w14:paraId="131F2650" w14:textId="77777777" w:rsidR="00097DEB" w:rsidRPr="00261892" w:rsidRDefault="00097DEB" w:rsidP="007638FE">
            <w:pPr>
              <w:tabs>
                <w:tab w:val="left" w:pos="288"/>
                <w:tab w:val="left" w:pos="576"/>
                <w:tab w:val="left" w:pos="864"/>
                <w:tab w:val="left" w:pos="1152"/>
              </w:tabs>
              <w:spacing w:before="81" w:after="40" w:line="210" w:lineRule="exact"/>
              <w:ind w:right="43"/>
              <w:rPr>
                <w:rFonts w:eastAsia="Times New Roman"/>
                <w:sz w:val="17"/>
                <w:szCs w:val="24"/>
              </w:rPr>
            </w:pPr>
            <w:r w:rsidRPr="00261892">
              <w:rPr>
                <w:b/>
                <w:sz w:val="17"/>
              </w:rPr>
              <w:t>Post resources by category</w:t>
            </w:r>
          </w:p>
        </w:tc>
      </w:tr>
      <w:tr w:rsidR="00097DEB" w:rsidRPr="00610CF5" w14:paraId="6229774E" w14:textId="77777777" w:rsidTr="00097DEB">
        <w:trPr>
          <w:trHeight w:val="170"/>
        </w:trPr>
        <w:tc>
          <w:tcPr>
            <w:tcW w:w="1216" w:type="pct"/>
            <w:shd w:val="clear" w:color="auto" w:fill="auto"/>
            <w:vAlign w:val="bottom"/>
          </w:tcPr>
          <w:p w14:paraId="7AF2B7D6"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Professional and higher</w:t>
            </w:r>
          </w:p>
        </w:tc>
        <w:tc>
          <w:tcPr>
            <w:tcW w:w="469" w:type="pct"/>
            <w:vAlign w:val="bottom"/>
          </w:tcPr>
          <w:p w14:paraId="4C83756B"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0" w:type="pct"/>
            <w:shd w:val="clear" w:color="auto" w:fill="auto"/>
            <w:vAlign w:val="bottom"/>
          </w:tcPr>
          <w:p w14:paraId="6A3C5A44"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2</w:t>
            </w:r>
          </w:p>
        </w:tc>
        <w:tc>
          <w:tcPr>
            <w:tcW w:w="477" w:type="pct"/>
            <w:shd w:val="clear" w:color="auto" w:fill="auto"/>
            <w:vAlign w:val="bottom"/>
          </w:tcPr>
          <w:p w14:paraId="285FDF1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65" w:type="pct"/>
            <w:shd w:val="clear" w:color="auto" w:fill="auto"/>
            <w:vAlign w:val="bottom"/>
          </w:tcPr>
          <w:p w14:paraId="00FE168E"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shd w:val="clear" w:color="auto" w:fill="auto"/>
            <w:vAlign w:val="bottom"/>
          </w:tcPr>
          <w:p w14:paraId="2EB3E49C"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shd w:val="clear" w:color="auto" w:fill="auto"/>
            <w:vAlign w:val="bottom"/>
          </w:tcPr>
          <w:p w14:paraId="4655EFCB"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48" w:type="pct"/>
            <w:shd w:val="clear" w:color="auto" w:fill="auto"/>
            <w:vAlign w:val="bottom"/>
          </w:tcPr>
          <w:p w14:paraId="69DD09C9"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59" w:type="pct"/>
            <w:shd w:val="clear" w:color="auto" w:fill="auto"/>
            <w:vAlign w:val="bottom"/>
          </w:tcPr>
          <w:p w14:paraId="5FCD4DAB"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2</w:t>
            </w:r>
          </w:p>
        </w:tc>
      </w:tr>
      <w:tr w:rsidR="00097DEB" w:rsidRPr="00610CF5" w14:paraId="4084CB04" w14:textId="77777777" w:rsidTr="00097DEB">
        <w:trPr>
          <w:trHeight w:val="170"/>
        </w:trPr>
        <w:tc>
          <w:tcPr>
            <w:tcW w:w="1216" w:type="pct"/>
            <w:tcBorders>
              <w:bottom w:val="single" w:sz="4" w:space="0" w:color="auto"/>
            </w:tcBorders>
            <w:shd w:val="clear" w:color="auto" w:fill="auto"/>
            <w:vAlign w:val="bottom"/>
          </w:tcPr>
          <w:p w14:paraId="6BD2D189"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General Service and related</w:t>
            </w:r>
          </w:p>
        </w:tc>
        <w:tc>
          <w:tcPr>
            <w:tcW w:w="469" w:type="pct"/>
            <w:tcBorders>
              <w:bottom w:val="single" w:sz="4" w:space="0" w:color="auto"/>
            </w:tcBorders>
            <w:vAlign w:val="bottom"/>
          </w:tcPr>
          <w:p w14:paraId="11BD6BA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70" w:type="pct"/>
            <w:tcBorders>
              <w:bottom w:val="single" w:sz="4" w:space="0" w:color="auto"/>
            </w:tcBorders>
            <w:shd w:val="clear" w:color="auto" w:fill="auto"/>
            <w:vAlign w:val="bottom"/>
          </w:tcPr>
          <w:p w14:paraId="2AD8D63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c>
          <w:tcPr>
            <w:tcW w:w="477" w:type="pct"/>
            <w:tcBorders>
              <w:bottom w:val="single" w:sz="4" w:space="0" w:color="auto"/>
            </w:tcBorders>
            <w:shd w:val="clear" w:color="auto" w:fill="auto"/>
            <w:vAlign w:val="bottom"/>
          </w:tcPr>
          <w:p w14:paraId="5B9FCECE"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65" w:type="pct"/>
            <w:tcBorders>
              <w:bottom w:val="single" w:sz="4" w:space="0" w:color="auto"/>
            </w:tcBorders>
            <w:shd w:val="clear" w:color="auto" w:fill="auto"/>
            <w:vAlign w:val="bottom"/>
          </w:tcPr>
          <w:p w14:paraId="1CCD9D37"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1714FB6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1AFE8A7F"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48" w:type="pct"/>
            <w:tcBorders>
              <w:bottom w:val="single" w:sz="4" w:space="0" w:color="auto"/>
            </w:tcBorders>
            <w:shd w:val="clear" w:color="auto" w:fill="auto"/>
            <w:vAlign w:val="bottom"/>
          </w:tcPr>
          <w:p w14:paraId="3213F451"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59" w:type="pct"/>
            <w:tcBorders>
              <w:bottom w:val="single" w:sz="4" w:space="0" w:color="auto"/>
            </w:tcBorders>
            <w:shd w:val="clear" w:color="auto" w:fill="auto"/>
            <w:vAlign w:val="bottom"/>
          </w:tcPr>
          <w:p w14:paraId="42909A8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r>
      <w:tr w:rsidR="00097DEB" w:rsidRPr="00610CF5" w14:paraId="63A8D7B3" w14:textId="77777777" w:rsidTr="00097DEB">
        <w:trPr>
          <w:trHeight w:val="170"/>
        </w:trPr>
        <w:tc>
          <w:tcPr>
            <w:tcW w:w="1216" w:type="pct"/>
            <w:tcBorders>
              <w:top w:val="single" w:sz="4" w:space="0" w:color="auto"/>
              <w:bottom w:val="single" w:sz="12" w:space="0" w:color="auto"/>
            </w:tcBorders>
            <w:shd w:val="clear" w:color="auto" w:fill="auto"/>
            <w:vAlign w:val="bottom"/>
          </w:tcPr>
          <w:p w14:paraId="416D251B"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13354FAF"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70" w:type="pct"/>
            <w:tcBorders>
              <w:top w:val="single" w:sz="4" w:space="0" w:color="auto"/>
              <w:bottom w:val="single" w:sz="12" w:space="0" w:color="auto"/>
            </w:tcBorders>
            <w:shd w:val="clear" w:color="auto" w:fill="auto"/>
            <w:vAlign w:val="bottom"/>
          </w:tcPr>
          <w:p w14:paraId="7F3E9C00"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4</w:t>
            </w:r>
          </w:p>
        </w:tc>
        <w:tc>
          <w:tcPr>
            <w:tcW w:w="477" w:type="pct"/>
            <w:tcBorders>
              <w:top w:val="single" w:sz="4" w:space="0" w:color="auto"/>
              <w:bottom w:val="single" w:sz="12" w:space="0" w:color="auto"/>
            </w:tcBorders>
            <w:shd w:val="clear" w:color="auto" w:fill="auto"/>
            <w:vAlign w:val="bottom"/>
          </w:tcPr>
          <w:p w14:paraId="1FF3AB61"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65" w:type="pct"/>
            <w:tcBorders>
              <w:top w:val="single" w:sz="4" w:space="0" w:color="auto"/>
              <w:bottom w:val="single" w:sz="12" w:space="0" w:color="auto"/>
            </w:tcBorders>
            <w:shd w:val="clear" w:color="auto" w:fill="auto"/>
            <w:vAlign w:val="bottom"/>
          </w:tcPr>
          <w:p w14:paraId="620279FC"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tcBorders>
              <w:top w:val="single" w:sz="4" w:space="0" w:color="auto"/>
              <w:bottom w:val="single" w:sz="12" w:space="0" w:color="auto"/>
            </w:tcBorders>
            <w:shd w:val="clear" w:color="auto" w:fill="auto"/>
            <w:vAlign w:val="bottom"/>
          </w:tcPr>
          <w:p w14:paraId="140E98E8"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tcBorders>
              <w:top w:val="single" w:sz="4" w:space="0" w:color="auto"/>
              <w:bottom w:val="single" w:sz="12" w:space="0" w:color="auto"/>
            </w:tcBorders>
            <w:shd w:val="clear" w:color="auto" w:fill="auto"/>
            <w:vAlign w:val="bottom"/>
          </w:tcPr>
          <w:p w14:paraId="0F0CC66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48" w:type="pct"/>
            <w:tcBorders>
              <w:top w:val="single" w:sz="4" w:space="0" w:color="auto"/>
              <w:bottom w:val="single" w:sz="12" w:space="0" w:color="auto"/>
            </w:tcBorders>
            <w:shd w:val="clear" w:color="auto" w:fill="auto"/>
            <w:vAlign w:val="bottom"/>
          </w:tcPr>
          <w:p w14:paraId="78239017"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075BB12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4</w:t>
            </w:r>
          </w:p>
        </w:tc>
      </w:tr>
    </w:tbl>
    <w:p w14:paraId="5F67CB63" w14:textId="77777777" w:rsidR="00097DEB" w:rsidRPr="00502DD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F27B3E" w14:textId="77777777" w:rsidR="00097DEB" w:rsidRPr="00502DD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6ED10B" w14:textId="77777777" w:rsidR="00097DEB" w:rsidRPr="00502DDC"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02DDC">
        <w:rPr>
          <w:b w:val="0"/>
          <w:bCs/>
          <w:lang w:val="en-GB"/>
        </w:rPr>
        <w:t>Figure 16.XLIII</w:t>
      </w:r>
    </w:p>
    <w:p w14:paraId="06564C78" w14:textId="77777777" w:rsidR="00097DEB" w:rsidRPr="0032372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8: distribution of proposed resources for 2026</w:t>
      </w:r>
    </w:p>
    <w:p w14:paraId="37C05749" w14:textId="77777777" w:rsidR="00097DEB" w:rsidRPr="00502DDC" w:rsidRDefault="00097DEB" w:rsidP="00097DEB">
      <w:pPr>
        <w:rPr>
          <w:sz w:val="14"/>
          <w:szCs w:val="14"/>
          <w:lang w:val="en-GB"/>
        </w:rPr>
      </w:pPr>
      <w:r w:rsidRPr="00502DDC">
        <w:rPr>
          <w:sz w:val="14"/>
          <w:szCs w:val="14"/>
          <w:lang w:val="en-GB"/>
        </w:rPr>
        <w:t xml:space="preserve">(Number of posts/thousands of United States dollars) </w:t>
      </w:r>
    </w:p>
    <w:p w14:paraId="68E14E21" w14:textId="77777777" w:rsidR="00097DEB" w:rsidRPr="00502DD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7F3430" w14:textId="77777777" w:rsidR="00097DEB" w:rsidRPr="00502DD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01D400"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center"/>
        <w:rPr>
          <w:lang w:val="en-GB"/>
        </w:rPr>
      </w:pPr>
      <w:r>
        <w:rPr>
          <w:noProof/>
        </w:rPr>
        <w:drawing>
          <wp:inline distT="0" distB="0" distL="0" distR="0" wp14:anchorId="65A27057" wp14:editId="23BCA488">
            <wp:extent cx="3826510" cy="2552700"/>
            <wp:effectExtent l="0" t="0" r="2540" b="0"/>
            <wp:docPr id="1918616014" name="Picture 1" descr="A diagram of a diagram of a diagram of a diagram of a diagram of a diagram of a diagram of a diagram of a diagram of a diagram of a diagram of a diagram of a diagram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6014" name="Picture 1" descr="A diagram of a diagram of a diagram of a diagram of a diagram of a diagram of a diagram of a diagram of a diagram of a diagram of a diagram of a diagram of a diagram of&#10;&#10;AI-generated content may be incorrect."/>
                    <pic:cNvPicPr>
                      <a:picLocks noChangeAspect="1"/>
                    </pic:cNvPicPr>
                  </pic:nvPicPr>
                  <pic:blipFill>
                    <a:blip r:embed="rId278">
                      <a:extLst>
                        <a:ext uri="{28A0092B-C50C-407E-A947-70E740481C1C}">
                          <a14:useLocalDpi xmlns:a14="http://schemas.microsoft.com/office/drawing/2010/main" val="0"/>
                        </a:ext>
                      </a:extLst>
                    </a:blip>
                    <a:stretch>
                      <a:fillRect/>
                    </a:stretch>
                  </pic:blipFill>
                  <pic:spPr>
                    <a:xfrm>
                      <a:off x="0" y="0"/>
                      <a:ext cx="3826510" cy="2552700"/>
                    </a:xfrm>
                    <a:prstGeom prst="rect">
                      <a:avLst/>
                    </a:prstGeom>
                  </pic:spPr>
                </pic:pic>
              </a:graphicData>
            </a:graphic>
          </wp:inline>
        </w:drawing>
      </w:r>
    </w:p>
    <w:p w14:paraId="562EF78A" w14:textId="77777777" w:rsidR="00097DEB" w:rsidRPr="00502DD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DB4691" w14:textId="77777777" w:rsidR="00097DEB" w:rsidRPr="00502DD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2F15ED" w14:textId="77777777" w:rsidR="00097DEB" w:rsidRPr="00502DDC"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68D221" w14:textId="77777777" w:rsidR="00097DEB" w:rsidRPr="00323723" w:rsidRDefault="00097DEB" w:rsidP="00097DEB">
      <w:pPr>
        <w:pStyle w:val="H1"/>
        <w:ind w:right="1260"/>
        <w:rPr>
          <w:lang w:val="en-GB"/>
        </w:rPr>
      </w:pPr>
      <w:r w:rsidRPr="00323723">
        <w:rPr>
          <w:lang w:val="en-GB"/>
        </w:rPr>
        <w:tab/>
      </w:r>
      <w:r w:rsidRPr="00323723">
        <w:rPr>
          <w:lang w:val="en-GB"/>
        </w:rPr>
        <w:tab/>
        <w:t>Subprogramme 9</w:t>
      </w:r>
    </w:p>
    <w:p w14:paraId="0E521C33" w14:textId="77777777" w:rsidR="00097DEB" w:rsidRPr="00323723" w:rsidRDefault="00097DEB" w:rsidP="00097DEB">
      <w:pPr>
        <w:pStyle w:val="H1"/>
        <w:rPr>
          <w:lang w:val="en-GB"/>
        </w:rPr>
      </w:pPr>
      <w:r w:rsidRPr="00323723">
        <w:rPr>
          <w:lang w:val="en-GB"/>
        </w:rPr>
        <w:tab/>
      </w:r>
      <w:r w:rsidRPr="00323723">
        <w:rPr>
          <w:lang w:val="en-GB"/>
        </w:rPr>
        <w:tab/>
        <w:t xml:space="preserve">Provision of secretariat services and substantive support to the United Nations intergovernmental bodies, the International Narcotics Control Board and the United Nations Congress on Crime Prevention and Criminal Justice </w:t>
      </w:r>
    </w:p>
    <w:p w14:paraId="7F108CB1" w14:textId="77777777" w:rsidR="00097DEB" w:rsidRPr="00695FD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F25D09" w14:textId="77777777" w:rsidR="00097DEB" w:rsidRPr="00695FD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E7EA20"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23723">
        <w:rPr>
          <w:lang w:val="en-GB"/>
        </w:rPr>
        <w:tab/>
        <w:t>16.171</w:t>
      </w:r>
      <w:r w:rsidRPr="00323723">
        <w:rPr>
          <w:lang w:val="en-GB"/>
        </w:rPr>
        <w:tab/>
        <w:t>The proposed regular budget resources for 2026 amount to $6,337,400 and reflect a decrease of $3,800 compared with the approved budget for 2025. The proposed change is explained in paragraph 16.152. Additional details on the distribution of the proposed resources for 2026 are reflected in table 16.38 and figure 16.XLIV.</w:t>
      </w:r>
    </w:p>
    <w:p w14:paraId="100DAEE3" w14:textId="77777777" w:rsidR="00097DEB" w:rsidRPr="00695FD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FAE519" w14:textId="77777777" w:rsidR="00097DEB" w:rsidRPr="00695FD5"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95FD5">
        <w:rPr>
          <w:b w:val="0"/>
          <w:bCs/>
          <w:lang w:val="en-GB"/>
        </w:rPr>
        <w:t>Table 16.38</w:t>
      </w:r>
    </w:p>
    <w:p w14:paraId="6F33D77B" w14:textId="77777777" w:rsidR="00097DEB" w:rsidRPr="0032372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Subprogramme 9: evolution of financial and post resources</w:t>
      </w:r>
    </w:p>
    <w:p w14:paraId="32DE7D00" w14:textId="77777777" w:rsidR="00097DEB" w:rsidRPr="00695FD5" w:rsidRDefault="00097DEB" w:rsidP="00097DEB">
      <w:pPr>
        <w:keepNext/>
        <w:keepLines/>
        <w:rPr>
          <w:sz w:val="14"/>
          <w:szCs w:val="14"/>
          <w:lang w:val="en-GB"/>
        </w:rPr>
      </w:pPr>
      <w:r w:rsidRPr="00695FD5">
        <w:rPr>
          <w:sz w:val="14"/>
          <w:szCs w:val="14"/>
          <w:lang w:val="en-GB"/>
        </w:rPr>
        <w:t>(Thousands of United States dollars/number of posts)</w:t>
      </w:r>
    </w:p>
    <w:p w14:paraId="1C6E3175" w14:textId="77777777" w:rsidR="00097DEB" w:rsidRPr="00695FD5"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6C21C8" w14:textId="77777777" w:rsidR="00097DEB" w:rsidRPr="00695FD5"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2396"/>
        <w:gridCol w:w="924"/>
        <w:gridCol w:w="926"/>
        <w:gridCol w:w="940"/>
        <w:gridCol w:w="1024"/>
        <w:gridCol w:w="912"/>
        <w:gridCol w:w="912"/>
        <w:gridCol w:w="914"/>
        <w:gridCol w:w="902"/>
      </w:tblGrid>
      <w:tr w:rsidR="00097DEB" w:rsidRPr="002F0D94" w14:paraId="09E74BE3" w14:textId="77777777" w:rsidTr="00097DEB">
        <w:trPr>
          <w:tblHeader/>
        </w:trPr>
        <w:tc>
          <w:tcPr>
            <w:tcW w:w="1216" w:type="pct"/>
            <w:tcBorders>
              <w:top w:val="single" w:sz="4" w:space="0" w:color="auto"/>
            </w:tcBorders>
            <w:shd w:val="clear" w:color="auto" w:fill="auto"/>
            <w:vAlign w:val="bottom"/>
          </w:tcPr>
          <w:p w14:paraId="3158CC0D"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3698D2C2"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1FDA339F"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c>
          <w:tcPr>
            <w:tcW w:w="2387" w:type="pct"/>
            <w:gridSpan w:val="5"/>
            <w:tcBorders>
              <w:top w:val="single" w:sz="4" w:space="0" w:color="auto"/>
              <w:bottom w:val="single" w:sz="4" w:space="0" w:color="auto"/>
            </w:tcBorders>
            <w:shd w:val="clear" w:color="auto" w:fill="auto"/>
            <w:vAlign w:val="bottom"/>
          </w:tcPr>
          <w:p w14:paraId="10FB17C2" w14:textId="77777777" w:rsidR="00097DEB" w:rsidRPr="00261892" w:rsidRDefault="00097DEB" w:rsidP="007638FE">
            <w:pPr>
              <w:keepNext/>
              <w:keepLines/>
              <w:spacing w:before="81" w:after="81" w:line="160" w:lineRule="exact"/>
              <w:jc w:val="center"/>
              <w:rPr>
                <w:rFonts w:eastAsia="Times New Roman"/>
                <w:i/>
                <w:sz w:val="14"/>
                <w:szCs w:val="24"/>
              </w:rPr>
            </w:pPr>
            <w:r w:rsidRPr="00261892">
              <w:rPr>
                <w:rFonts w:eastAsia="Times New Roman"/>
                <w:i/>
                <w:sz w:val="14"/>
                <w:szCs w:val="24"/>
              </w:rPr>
              <w:t>Changes</w:t>
            </w:r>
          </w:p>
        </w:tc>
        <w:tc>
          <w:tcPr>
            <w:tcW w:w="459" w:type="pct"/>
            <w:tcBorders>
              <w:top w:val="single" w:sz="4" w:space="0" w:color="auto"/>
            </w:tcBorders>
            <w:shd w:val="clear" w:color="auto" w:fill="auto"/>
            <w:vAlign w:val="bottom"/>
          </w:tcPr>
          <w:p w14:paraId="0BCB1B69" w14:textId="77777777" w:rsidR="00097DEB" w:rsidRPr="00261892" w:rsidRDefault="00097DEB" w:rsidP="007638FE">
            <w:pPr>
              <w:keepNext/>
              <w:keepLines/>
              <w:spacing w:before="81" w:after="81" w:line="160" w:lineRule="exact"/>
              <w:ind w:left="86" w:right="43"/>
              <w:jc w:val="right"/>
              <w:rPr>
                <w:rFonts w:eastAsia="Times New Roman"/>
                <w:i/>
                <w:sz w:val="14"/>
                <w:szCs w:val="24"/>
              </w:rPr>
            </w:pPr>
          </w:p>
        </w:tc>
      </w:tr>
      <w:tr w:rsidR="00097DEB" w:rsidRPr="002F0D94" w14:paraId="5ED57123" w14:textId="77777777" w:rsidTr="00097DEB">
        <w:trPr>
          <w:tblHeader/>
        </w:trPr>
        <w:tc>
          <w:tcPr>
            <w:tcW w:w="1216" w:type="pct"/>
            <w:tcBorders>
              <w:bottom w:val="single" w:sz="8" w:space="0" w:color="auto"/>
            </w:tcBorders>
            <w:shd w:val="clear" w:color="auto" w:fill="auto"/>
            <w:vAlign w:val="bottom"/>
          </w:tcPr>
          <w:p w14:paraId="0956F48C" w14:textId="77777777" w:rsidR="00097DEB" w:rsidRPr="00261892"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8" w:space="0" w:color="auto"/>
            </w:tcBorders>
            <w:shd w:val="clear" w:color="auto" w:fill="auto"/>
            <w:vAlign w:val="bottom"/>
          </w:tcPr>
          <w:p w14:paraId="67F0515C"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2024 expenditure</w:t>
            </w:r>
          </w:p>
        </w:tc>
        <w:tc>
          <w:tcPr>
            <w:tcW w:w="470" w:type="pct"/>
            <w:tcBorders>
              <w:bottom w:val="single" w:sz="8" w:space="0" w:color="auto"/>
            </w:tcBorders>
            <w:shd w:val="clear" w:color="auto" w:fill="auto"/>
            <w:vAlign w:val="bottom"/>
          </w:tcPr>
          <w:p w14:paraId="096E2099"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2025 approved</w:t>
            </w:r>
          </w:p>
        </w:tc>
        <w:tc>
          <w:tcPr>
            <w:tcW w:w="477" w:type="pct"/>
            <w:tcBorders>
              <w:top w:val="single" w:sz="4" w:space="0" w:color="auto"/>
              <w:bottom w:val="single" w:sz="8" w:space="0" w:color="auto"/>
            </w:tcBorders>
            <w:shd w:val="clear" w:color="auto" w:fill="auto"/>
            <w:vAlign w:val="bottom"/>
          </w:tcPr>
          <w:p w14:paraId="60E54FD1"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Technical adjustments</w:t>
            </w:r>
          </w:p>
        </w:tc>
        <w:tc>
          <w:tcPr>
            <w:tcW w:w="520" w:type="pct"/>
            <w:tcBorders>
              <w:top w:val="single" w:sz="4" w:space="0" w:color="auto"/>
              <w:bottom w:val="single" w:sz="8" w:space="0" w:color="auto"/>
            </w:tcBorders>
            <w:shd w:val="clear" w:color="auto" w:fill="auto"/>
            <w:vAlign w:val="bottom"/>
          </w:tcPr>
          <w:p w14:paraId="5833F4A5" w14:textId="60BD1FE4" w:rsidR="00097DEB" w:rsidRPr="00261892" w:rsidRDefault="00097DEB" w:rsidP="00097DEB">
            <w:pPr>
              <w:keepNext/>
              <w:keepLines/>
              <w:spacing w:before="81" w:after="81" w:line="160" w:lineRule="exact"/>
              <w:ind w:right="43"/>
              <w:jc w:val="right"/>
              <w:rPr>
                <w:rFonts w:eastAsia="Times New Roman"/>
                <w:i/>
                <w:sz w:val="14"/>
                <w:szCs w:val="24"/>
              </w:rPr>
            </w:pPr>
            <w:r w:rsidRPr="00261892">
              <w:rPr>
                <w:rFonts w:eastAsia="Times New Roman"/>
                <w:i/>
                <w:sz w:val="14"/>
                <w:szCs w:val="24"/>
              </w:rPr>
              <w:t>New/expanded mandates</w:t>
            </w:r>
          </w:p>
        </w:tc>
        <w:tc>
          <w:tcPr>
            <w:tcW w:w="463" w:type="pct"/>
            <w:tcBorders>
              <w:top w:val="single" w:sz="4" w:space="0" w:color="auto"/>
              <w:bottom w:val="single" w:sz="8" w:space="0" w:color="auto"/>
            </w:tcBorders>
            <w:shd w:val="clear" w:color="auto" w:fill="auto"/>
            <w:vAlign w:val="bottom"/>
          </w:tcPr>
          <w:p w14:paraId="5C3D311C"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Other </w:t>
            </w:r>
          </w:p>
        </w:tc>
        <w:tc>
          <w:tcPr>
            <w:tcW w:w="463" w:type="pct"/>
            <w:tcBorders>
              <w:top w:val="single" w:sz="4" w:space="0" w:color="auto"/>
              <w:bottom w:val="single" w:sz="8" w:space="0" w:color="auto"/>
            </w:tcBorders>
            <w:shd w:val="clear" w:color="auto" w:fill="auto"/>
            <w:vAlign w:val="bottom"/>
          </w:tcPr>
          <w:p w14:paraId="3291F0D7"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Total</w:t>
            </w:r>
          </w:p>
        </w:tc>
        <w:tc>
          <w:tcPr>
            <w:tcW w:w="464" w:type="pct"/>
            <w:tcBorders>
              <w:top w:val="single" w:sz="4" w:space="0" w:color="auto"/>
              <w:bottom w:val="single" w:sz="8" w:space="0" w:color="auto"/>
            </w:tcBorders>
            <w:shd w:val="clear" w:color="auto" w:fill="auto"/>
            <w:vAlign w:val="bottom"/>
          </w:tcPr>
          <w:p w14:paraId="23D130A3"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Percentage </w:t>
            </w:r>
          </w:p>
        </w:tc>
        <w:tc>
          <w:tcPr>
            <w:tcW w:w="459" w:type="pct"/>
            <w:tcBorders>
              <w:bottom w:val="single" w:sz="8" w:space="0" w:color="auto"/>
            </w:tcBorders>
            <w:shd w:val="clear" w:color="auto" w:fill="auto"/>
            <w:vAlign w:val="bottom"/>
          </w:tcPr>
          <w:p w14:paraId="2B43B076" w14:textId="77777777" w:rsidR="00097DEB" w:rsidRPr="00261892" w:rsidRDefault="00097DEB" w:rsidP="007638FE">
            <w:pPr>
              <w:keepNext/>
              <w:keepLines/>
              <w:spacing w:before="81" w:after="81" w:line="160" w:lineRule="exact"/>
              <w:ind w:left="86" w:right="43"/>
              <w:jc w:val="right"/>
              <w:rPr>
                <w:rFonts w:eastAsia="Times New Roman"/>
                <w:i/>
                <w:sz w:val="14"/>
                <w:szCs w:val="24"/>
              </w:rPr>
            </w:pPr>
            <w:r w:rsidRPr="00261892">
              <w:rPr>
                <w:rFonts w:eastAsia="Times New Roman"/>
                <w:i/>
                <w:sz w:val="14"/>
                <w:szCs w:val="24"/>
              </w:rPr>
              <w:t xml:space="preserve">2026 </w:t>
            </w:r>
            <w:r w:rsidRPr="00261892">
              <w:rPr>
                <w:rFonts w:eastAsia="Times New Roman"/>
                <w:i/>
                <w:sz w:val="14"/>
                <w:szCs w:val="24"/>
              </w:rPr>
              <w:br/>
              <w:t xml:space="preserve">estimate </w:t>
            </w:r>
          </w:p>
        </w:tc>
      </w:tr>
      <w:tr w:rsidR="00097DEB" w:rsidRPr="002F0D94" w14:paraId="76103EC1" w14:textId="77777777" w:rsidTr="00097DEB">
        <w:trPr>
          <w:trHeight w:hRule="exact" w:val="115"/>
          <w:tblHeader/>
        </w:trPr>
        <w:tc>
          <w:tcPr>
            <w:tcW w:w="1216" w:type="pct"/>
            <w:tcBorders>
              <w:top w:val="single" w:sz="8" w:space="0" w:color="auto"/>
            </w:tcBorders>
            <w:shd w:val="clear" w:color="auto" w:fill="auto"/>
            <w:vAlign w:val="bottom"/>
          </w:tcPr>
          <w:p w14:paraId="3D62367D" w14:textId="77777777" w:rsidR="00097DEB" w:rsidRPr="00261892"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8" w:space="0" w:color="auto"/>
            </w:tcBorders>
          </w:tcPr>
          <w:p w14:paraId="7BD12D07"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22B95AA8"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3BD7B546"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20" w:type="pct"/>
            <w:tcBorders>
              <w:top w:val="single" w:sz="8" w:space="0" w:color="auto"/>
            </w:tcBorders>
            <w:shd w:val="clear" w:color="auto" w:fill="auto"/>
            <w:vAlign w:val="bottom"/>
          </w:tcPr>
          <w:p w14:paraId="5D521AE4"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63" w:type="pct"/>
            <w:tcBorders>
              <w:top w:val="single" w:sz="8" w:space="0" w:color="auto"/>
            </w:tcBorders>
            <w:shd w:val="clear" w:color="auto" w:fill="auto"/>
            <w:vAlign w:val="bottom"/>
          </w:tcPr>
          <w:p w14:paraId="31DE7C37"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63" w:type="pct"/>
            <w:tcBorders>
              <w:top w:val="single" w:sz="8" w:space="0" w:color="auto"/>
            </w:tcBorders>
            <w:shd w:val="clear" w:color="auto" w:fill="auto"/>
            <w:vAlign w:val="bottom"/>
          </w:tcPr>
          <w:p w14:paraId="3F500639"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64" w:type="pct"/>
            <w:tcBorders>
              <w:top w:val="single" w:sz="8" w:space="0" w:color="auto"/>
            </w:tcBorders>
            <w:shd w:val="clear" w:color="auto" w:fill="auto"/>
            <w:vAlign w:val="bottom"/>
          </w:tcPr>
          <w:p w14:paraId="7C0B940B"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633B53F1" w14:textId="77777777" w:rsidR="00097DEB" w:rsidRPr="00261892"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610CF5" w14:paraId="265AEE4F" w14:textId="77777777" w:rsidTr="007638FE">
        <w:tc>
          <w:tcPr>
            <w:tcW w:w="5000" w:type="pct"/>
            <w:gridSpan w:val="9"/>
            <w:vAlign w:val="bottom"/>
          </w:tcPr>
          <w:p w14:paraId="68447C21" w14:textId="77777777" w:rsidR="00097DEB" w:rsidRPr="00261892" w:rsidRDefault="00097DEB" w:rsidP="007638F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61892">
              <w:rPr>
                <w:b/>
                <w:sz w:val="17"/>
              </w:rPr>
              <w:t>Financial resources by main category of expenditure</w:t>
            </w:r>
          </w:p>
        </w:tc>
      </w:tr>
      <w:tr w:rsidR="00097DEB" w:rsidRPr="00610CF5" w14:paraId="781CAAE8" w14:textId="77777777" w:rsidTr="00097DEB">
        <w:trPr>
          <w:trHeight w:val="170"/>
        </w:trPr>
        <w:tc>
          <w:tcPr>
            <w:tcW w:w="1216" w:type="pct"/>
            <w:shd w:val="clear" w:color="auto" w:fill="auto"/>
            <w:vAlign w:val="bottom"/>
          </w:tcPr>
          <w:p w14:paraId="09750AE5"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Posts</w:t>
            </w:r>
          </w:p>
        </w:tc>
        <w:tc>
          <w:tcPr>
            <w:tcW w:w="469" w:type="pct"/>
            <w:vAlign w:val="bottom"/>
          </w:tcPr>
          <w:p w14:paraId="6A2F9D8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5 596.2</w:t>
            </w:r>
          </w:p>
        </w:tc>
        <w:tc>
          <w:tcPr>
            <w:tcW w:w="470" w:type="pct"/>
            <w:shd w:val="clear" w:color="auto" w:fill="auto"/>
            <w:vAlign w:val="bottom"/>
          </w:tcPr>
          <w:p w14:paraId="3FBB0F92"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5 878.3</w:t>
            </w:r>
          </w:p>
        </w:tc>
        <w:tc>
          <w:tcPr>
            <w:tcW w:w="477" w:type="pct"/>
            <w:shd w:val="clear" w:color="auto" w:fill="auto"/>
            <w:vAlign w:val="bottom"/>
          </w:tcPr>
          <w:p w14:paraId="0651317A"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20" w:type="pct"/>
            <w:shd w:val="clear" w:color="auto" w:fill="auto"/>
            <w:vAlign w:val="bottom"/>
          </w:tcPr>
          <w:p w14:paraId="73E3DC33"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63" w:type="pct"/>
            <w:shd w:val="clear" w:color="auto" w:fill="auto"/>
            <w:vAlign w:val="bottom"/>
          </w:tcPr>
          <w:p w14:paraId="07838A4A"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216.8</w:t>
            </w:r>
          </w:p>
        </w:tc>
        <w:tc>
          <w:tcPr>
            <w:tcW w:w="463" w:type="pct"/>
            <w:shd w:val="clear" w:color="auto" w:fill="auto"/>
            <w:vAlign w:val="bottom"/>
          </w:tcPr>
          <w:p w14:paraId="5C5CF2CD"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216.8</w:t>
            </w:r>
          </w:p>
        </w:tc>
        <w:tc>
          <w:tcPr>
            <w:tcW w:w="462" w:type="pct"/>
            <w:shd w:val="clear" w:color="auto" w:fill="auto"/>
            <w:vAlign w:val="bottom"/>
          </w:tcPr>
          <w:p w14:paraId="74DB8BF8"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3.7</w:t>
            </w:r>
          </w:p>
        </w:tc>
        <w:tc>
          <w:tcPr>
            <w:tcW w:w="461" w:type="pct"/>
            <w:shd w:val="clear" w:color="auto" w:fill="auto"/>
            <w:vAlign w:val="bottom"/>
          </w:tcPr>
          <w:p w14:paraId="25959FB5"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6 095.1</w:t>
            </w:r>
          </w:p>
        </w:tc>
      </w:tr>
      <w:tr w:rsidR="00097DEB" w:rsidRPr="00610CF5" w14:paraId="506AC24A" w14:textId="77777777" w:rsidTr="00097DEB">
        <w:trPr>
          <w:trHeight w:val="170"/>
        </w:trPr>
        <w:tc>
          <w:tcPr>
            <w:tcW w:w="1216" w:type="pct"/>
            <w:tcBorders>
              <w:bottom w:val="single" w:sz="4" w:space="0" w:color="auto"/>
            </w:tcBorders>
            <w:shd w:val="clear" w:color="auto" w:fill="auto"/>
            <w:vAlign w:val="bottom"/>
          </w:tcPr>
          <w:p w14:paraId="7ED58368"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Non-post</w:t>
            </w:r>
          </w:p>
        </w:tc>
        <w:tc>
          <w:tcPr>
            <w:tcW w:w="469" w:type="pct"/>
            <w:tcBorders>
              <w:bottom w:val="single" w:sz="4" w:space="0" w:color="auto"/>
            </w:tcBorders>
            <w:vAlign w:val="bottom"/>
          </w:tcPr>
          <w:p w14:paraId="601F3A2B"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246.5</w:t>
            </w:r>
          </w:p>
        </w:tc>
        <w:tc>
          <w:tcPr>
            <w:tcW w:w="470" w:type="pct"/>
            <w:tcBorders>
              <w:bottom w:val="single" w:sz="4" w:space="0" w:color="auto"/>
            </w:tcBorders>
            <w:shd w:val="clear" w:color="auto" w:fill="auto"/>
            <w:vAlign w:val="bottom"/>
          </w:tcPr>
          <w:p w14:paraId="29077A8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462.9</w:t>
            </w:r>
          </w:p>
        </w:tc>
        <w:tc>
          <w:tcPr>
            <w:tcW w:w="477" w:type="pct"/>
            <w:tcBorders>
              <w:bottom w:val="single" w:sz="4" w:space="0" w:color="auto"/>
            </w:tcBorders>
            <w:shd w:val="clear" w:color="auto" w:fill="auto"/>
            <w:vAlign w:val="bottom"/>
          </w:tcPr>
          <w:p w14:paraId="1EF4975D"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20" w:type="pct"/>
            <w:tcBorders>
              <w:bottom w:val="single" w:sz="4" w:space="0" w:color="auto"/>
            </w:tcBorders>
            <w:shd w:val="clear" w:color="auto" w:fill="auto"/>
            <w:vAlign w:val="bottom"/>
          </w:tcPr>
          <w:p w14:paraId="285F8A1A"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63" w:type="pct"/>
            <w:tcBorders>
              <w:bottom w:val="single" w:sz="4" w:space="0" w:color="auto"/>
            </w:tcBorders>
            <w:shd w:val="clear" w:color="auto" w:fill="auto"/>
            <w:vAlign w:val="bottom"/>
          </w:tcPr>
          <w:p w14:paraId="7441CD93"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(220.6)</w:t>
            </w:r>
          </w:p>
        </w:tc>
        <w:tc>
          <w:tcPr>
            <w:tcW w:w="463" w:type="pct"/>
            <w:tcBorders>
              <w:bottom w:val="single" w:sz="4" w:space="0" w:color="auto"/>
            </w:tcBorders>
            <w:shd w:val="clear" w:color="auto" w:fill="auto"/>
            <w:vAlign w:val="bottom"/>
          </w:tcPr>
          <w:p w14:paraId="1B78813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(220.6)</w:t>
            </w:r>
          </w:p>
        </w:tc>
        <w:tc>
          <w:tcPr>
            <w:tcW w:w="462" w:type="pct"/>
            <w:tcBorders>
              <w:bottom w:val="single" w:sz="4" w:space="0" w:color="auto"/>
            </w:tcBorders>
            <w:shd w:val="clear" w:color="auto" w:fill="auto"/>
            <w:vAlign w:val="bottom"/>
          </w:tcPr>
          <w:p w14:paraId="79018B0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(47.7)</w:t>
            </w:r>
          </w:p>
        </w:tc>
        <w:tc>
          <w:tcPr>
            <w:tcW w:w="461" w:type="pct"/>
            <w:tcBorders>
              <w:bottom w:val="single" w:sz="4" w:space="0" w:color="auto"/>
            </w:tcBorders>
            <w:shd w:val="clear" w:color="auto" w:fill="auto"/>
            <w:vAlign w:val="bottom"/>
          </w:tcPr>
          <w:p w14:paraId="4B3F2492"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242.3</w:t>
            </w:r>
          </w:p>
        </w:tc>
      </w:tr>
      <w:tr w:rsidR="00097DEB" w:rsidRPr="00610CF5" w14:paraId="31039F4B" w14:textId="77777777" w:rsidTr="00097DEB">
        <w:trPr>
          <w:trHeight w:val="170"/>
        </w:trPr>
        <w:tc>
          <w:tcPr>
            <w:tcW w:w="1216" w:type="pct"/>
            <w:tcBorders>
              <w:top w:val="single" w:sz="4" w:space="0" w:color="auto"/>
              <w:bottom w:val="single" w:sz="4" w:space="0" w:color="auto"/>
            </w:tcBorders>
            <w:shd w:val="clear" w:color="auto" w:fill="auto"/>
            <w:vAlign w:val="bottom"/>
          </w:tcPr>
          <w:p w14:paraId="2AAC7523"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35169AE7"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5 842.7</w:t>
            </w:r>
          </w:p>
        </w:tc>
        <w:tc>
          <w:tcPr>
            <w:tcW w:w="470" w:type="pct"/>
            <w:tcBorders>
              <w:top w:val="single" w:sz="4" w:space="0" w:color="auto"/>
              <w:bottom w:val="single" w:sz="4" w:space="0" w:color="auto"/>
            </w:tcBorders>
            <w:shd w:val="clear" w:color="auto" w:fill="auto"/>
            <w:vAlign w:val="bottom"/>
          </w:tcPr>
          <w:p w14:paraId="3F416BE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6 341.2</w:t>
            </w:r>
          </w:p>
        </w:tc>
        <w:tc>
          <w:tcPr>
            <w:tcW w:w="477" w:type="pct"/>
            <w:tcBorders>
              <w:top w:val="single" w:sz="4" w:space="0" w:color="auto"/>
              <w:bottom w:val="single" w:sz="4" w:space="0" w:color="auto"/>
            </w:tcBorders>
            <w:shd w:val="clear" w:color="auto" w:fill="auto"/>
            <w:vAlign w:val="bottom"/>
          </w:tcPr>
          <w:p w14:paraId="4BD66566"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20" w:type="pct"/>
            <w:tcBorders>
              <w:top w:val="single" w:sz="4" w:space="0" w:color="auto"/>
              <w:bottom w:val="single" w:sz="4" w:space="0" w:color="auto"/>
            </w:tcBorders>
            <w:shd w:val="clear" w:color="auto" w:fill="auto"/>
            <w:vAlign w:val="bottom"/>
          </w:tcPr>
          <w:p w14:paraId="7AFCCF0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63" w:type="pct"/>
            <w:tcBorders>
              <w:top w:val="single" w:sz="4" w:space="0" w:color="auto"/>
              <w:bottom w:val="single" w:sz="4" w:space="0" w:color="auto"/>
            </w:tcBorders>
            <w:shd w:val="clear" w:color="auto" w:fill="auto"/>
            <w:vAlign w:val="bottom"/>
          </w:tcPr>
          <w:p w14:paraId="4F9EF245"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(3.8)</w:t>
            </w:r>
          </w:p>
        </w:tc>
        <w:tc>
          <w:tcPr>
            <w:tcW w:w="463" w:type="pct"/>
            <w:tcBorders>
              <w:top w:val="single" w:sz="4" w:space="0" w:color="auto"/>
              <w:bottom w:val="single" w:sz="4" w:space="0" w:color="auto"/>
            </w:tcBorders>
            <w:shd w:val="clear" w:color="auto" w:fill="auto"/>
            <w:vAlign w:val="bottom"/>
          </w:tcPr>
          <w:p w14:paraId="1FC119DC"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(3.8)</w:t>
            </w:r>
          </w:p>
        </w:tc>
        <w:tc>
          <w:tcPr>
            <w:tcW w:w="462" w:type="pct"/>
            <w:tcBorders>
              <w:top w:val="single" w:sz="4" w:space="0" w:color="auto"/>
              <w:bottom w:val="single" w:sz="4" w:space="0" w:color="auto"/>
            </w:tcBorders>
            <w:shd w:val="clear" w:color="auto" w:fill="auto"/>
            <w:vAlign w:val="bottom"/>
          </w:tcPr>
          <w:p w14:paraId="4E09C9C3"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(0.1)</w:t>
            </w:r>
          </w:p>
        </w:tc>
        <w:tc>
          <w:tcPr>
            <w:tcW w:w="461" w:type="pct"/>
            <w:tcBorders>
              <w:top w:val="single" w:sz="4" w:space="0" w:color="auto"/>
              <w:bottom w:val="single" w:sz="4" w:space="0" w:color="auto"/>
            </w:tcBorders>
            <w:shd w:val="clear" w:color="auto" w:fill="auto"/>
            <w:vAlign w:val="bottom"/>
          </w:tcPr>
          <w:p w14:paraId="688E2A8F"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6 337.4</w:t>
            </w:r>
          </w:p>
        </w:tc>
      </w:tr>
      <w:tr w:rsidR="00097DEB" w:rsidRPr="00610CF5" w14:paraId="4EFC9518" w14:textId="77777777" w:rsidTr="007638FE">
        <w:trPr>
          <w:trHeight w:val="170"/>
        </w:trPr>
        <w:tc>
          <w:tcPr>
            <w:tcW w:w="5000" w:type="pct"/>
            <w:gridSpan w:val="9"/>
            <w:tcBorders>
              <w:top w:val="single" w:sz="4" w:space="0" w:color="auto"/>
            </w:tcBorders>
            <w:shd w:val="clear" w:color="auto" w:fill="auto"/>
            <w:vAlign w:val="bottom"/>
          </w:tcPr>
          <w:p w14:paraId="7302D6EF" w14:textId="77777777" w:rsidR="00097DEB" w:rsidRPr="00261892" w:rsidRDefault="00097DEB" w:rsidP="007638FE">
            <w:pPr>
              <w:tabs>
                <w:tab w:val="left" w:pos="288"/>
                <w:tab w:val="left" w:pos="576"/>
                <w:tab w:val="left" w:pos="864"/>
                <w:tab w:val="left" w:pos="1152"/>
              </w:tabs>
              <w:spacing w:before="81" w:after="40" w:line="210" w:lineRule="exact"/>
              <w:ind w:right="43"/>
              <w:rPr>
                <w:rFonts w:eastAsia="Times New Roman"/>
                <w:sz w:val="17"/>
                <w:szCs w:val="24"/>
              </w:rPr>
            </w:pPr>
            <w:r w:rsidRPr="00261892">
              <w:rPr>
                <w:b/>
                <w:sz w:val="17"/>
              </w:rPr>
              <w:t>Post resources by category</w:t>
            </w:r>
          </w:p>
        </w:tc>
      </w:tr>
      <w:tr w:rsidR="00097DEB" w:rsidRPr="00610CF5" w14:paraId="40AB2D19" w14:textId="77777777" w:rsidTr="00097DEB">
        <w:trPr>
          <w:trHeight w:val="170"/>
        </w:trPr>
        <w:tc>
          <w:tcPr>
            <w:tcW w:w="1216" w:type="pct"/>
            <w:shd w:val="clear" w:color="auto" w:fill="auto"/>
            <w:vAlign w:val="bottom"/>
          </w:tcPr>
          <w:p w14:paraId="4AF0A6BD" w14:textId="77777777" w:rsidR="00097DEB" w:rsidRPr="00261892" w:rsidRDefault="00097DEB" w:rsidP="007638FE">
            <w:pPr>
              <w:tabs>
                <w:tab w:val="left" w:pos="288"/>
                <w:tab w:val="left" w:pos="576"/>
                <w:tab w:val="left" w:pos="864"/>
                <w:tab w:val="left" w:pos="1152"/>
              </w:tabs>
              <w:spacing w:before="40" w:after="40" w:line="210" w:lineRule="exact"/>
              <w:ind w:right="40"/>
              <w:rPr>
                <w:rFonts w:eastAsia="Times New Roman"/>
                <w:sz w:val="17"/>
                <w:szCs w:val="24"/>
              </w:rPr>
            </w:pPr>
            <w:r w:rsidRPr="00261892">
              <w:rPr>
                <w:rFonts w:eastAsia="Times New Roman"/>
                <w:sz w:val="17"/>
                <w:szCs w:val="24"/>
              </w:rPr>
              <w:t>Professional and higher</w:t>
            </w:r>
          </w:p>
        </w:tc>
        <w:tc>
          <w:tcPr>
            <w:tcW w:w="469" w:type="pct"/>
            <w:vAlign w:val="bottom"/>
          </w:tcPr>
          <w:p w14:paraId="0D398584"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0" w:type="pct"/>
            <w:shd w:val="clear" w:color="auto" w:fill="auto"/>
            <w:vAlign w:val="bottom"/>
          </w:tcPr>
          <w:p w14:paraId="72C3DF28"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24</w:t>
            </w:r>
          </w:p>
        </w:tc>
        <w:tc>
          <w:tcPr>
            <w:tcW w:w="477" w:type="pct"/>
            <w:shd w:val="clear" w:color="auto" w:fill="auto"/>
            <w:vAlign w:val="bottom"/>
          </w:tcPr>
          <w:p w14:paraId="5F55094D"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520" w:type="pct"/>
            <w:shd w:val="clear" w:color="auto" w:fill="auto"/>
            <w:vAlign w:val="bottom"/>
          </w:tcPr>
          <w:p w14:paraId="5C52ADE8"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62" w:type="pct"/>
            <w:shd w:val="clear" w:color="auto" w:fill="auto"/>
            <w:vAlign w:val="bottom"/>
          </w:tcPr>
          <w:p w14:paraId="6AE67C70"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62" w:type="pct"/>
            <w:shd w:val="clear" w:color="auto" w:fill="auto"/>
            <w:vAlign w:val="bottom"/>
          </w:tcPr>
          <w:p w14:paraId="2740C8C1"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62" w:type="pct"/>
            <w:shd w:val="clear" w:color="auto" w:fill="auto"/>
            <w:vAlign w:val="bottom"/>
          </w:tcPr>
          <w:p w14:paraId="7B625586"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w:t>
            </w:r>
          </w:p>
        </w:tc>
        <w:tc>
          <w:tcPr>
            <w:tcW w:w="462" w:type="pct"/>
            <w:shd w:val="clear" w:color="auto" w:fill="auto"/>
            <w:vAlign w:val="bottom"/>
          </w:tcPr>
          <w:p w14:paraId="0677E57A" w14:textId="77777777" w:rsidR="00097DEB" w:rsidRPr="00261892" w:rsidRDefault="00097DEB" w:rsidP="007638FE">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261892">
              <w:rPr>
                <w:rFonts w:eastAsia="Times New Roman"/>
                <w:sz w:val="17"/>
                <w:szCs w:val="24"/>
              </w:rPr>
              <w:t>24</w:t>
            </w:r>
          </w:p>
        </w:tc>
      </w:tr>
      <w:tr w:rsidR="00097DEB" w:rsidRPr="00610CF5" w14:paraId="022E21F5" w14:textId="77777777" w:rsidTr="00097DEB">
        <w:trPr>
          <w:trHeight w:val="170"/>
        </w:trPr>
        <w:tc>
          <w:tcPr>
            <w:tcW w:w="1216" w:type="pct"/>
            <w:tcBorders>
              <w:bottom w:val="single" w:sz="4" w:space="0" w:color="auto"/>
            </w:tcBorders>
            <w:shd w:val="clear" w:color="auto" w:fill="auto"/>
            <w:vAlign w:val="bottom"/>
          </w:tcPr>
          <w:p w14:paraId="01EDDF45" w14:textId="77777777" w:rsidR="00097DEB" w:rsidRPr="00261892"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261892">
              <w:rPr>
                <w:rFonts w:eastAsia="Times New Roman"/>
                <w:sz w:val="17"/>
                <w:szCs w:val="24"/>
              </w:rPr>
              <w:t>General Service and related</w:t>
            </w:r>
          </w:p>
        </w:tc>
        <w:tc>
          <w:tcPr>
            <w:tcW w:w="469" w:type="pct"/>
            <w:tcBorders>
              <w:bottom w:val="single" w:sz="4" w:space="0" w:color="auto"/>
            </w:tcBorders>
            <w:vAlign w:val="bottom"/>
          </w:tcPr>
          <w:p w14:paraId="1D9AFC9C"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70" w:type="pct"/>
            <w:tcBorders>
              <w:bottom w:val="single" w:sz="4" w:space="0" w:color="auto"/>
            </w:tcBorders>
            <w:shd w:val="clear" w:color="auto" w:fill="auto"/>
            <w:vAlign w:val="bottom"/>
          </w:tcPr>
          <w:p w14:paraId="5DD9BC6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14</w:t>
            </w:r>
          </w:p>
        </w:tc>
        <w:tc>
          <w:tcPr>
            <w:tcW w:w="477" w:type="pct"/>
            <w:tcBorders>
              <w:bottom w:val="single" w:sz="4" w:space="0" w:color="auto"/>
            </w:tcBorders>
            <w:shd w:val="clear" w:color="auto" w:fill="auto"/>
            <w:vAlign w:val="bottom"/>
          </w:tcPr>
          <w:p w14:paraId="051D69BA"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520" w:type="pct"/>
            <w:tcBorders>
              <w:bottom w:val="single" w:sz="4" w:space="0" w:color="auto"/>
            </w:tcBorders>
            <w:shd w:val="clear" w:color="auto" w:fill="auto"/>
            <w:vAlign w:val="bottom"/>
          </w:tcPr>
          <w:p w14:paraId="546DC1C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w:t>
            </w:r>
          </w:p>
        </w:tc>
        <w:tc>
          <w:tcPr>
            <w:tcW w:w="462" w:type="pct"/>
            <w:tcBorders>
              <w:bottom w:val="single" w:sz="4" w:space="0" w:color="auto"/>
            </w:tcBorders>
            <w:shd w:val="clear" w:color="auto" w:fill="auto"/>
            <w:vAlign w:val="bottom"/>
          </w:tcPr>
          <w:p w14:paraId="11B02539"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c>
          <w:tcPr>
            <w:tcW w:w="462" w:type="pct"/>
            <w:tcBorders>
              <w:bottom w:val="single" w:sz="4" w:space="0" w:color="auto"/>
            </w:tcBorders>
            <w:shd w:val="clear" w:color="auto" w:fill="auto"/>
            <w:vAlign w:val="bottom"/>
          </w:tcPr>
          <w:p w14:paraId="2D90B015"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2</w:t>
            </w:r>
          </w:p>
        </w:tc>
        <w:tc>
          <w:tcPr>
            <w:tcW w:w="462" w:type="pct"/>
            <w:tcBorders>
              <w:bottom w:val="single" w:sz="4" w:space="0" w:color="auto"/>
            </w:tcBorders>
            <w:shd w:val="clear" w:color="auto" w:fill="auto"/>
            <w:vAlign w:val="bottom"/>
          </w:tcPr>
          <w:p w14:paraId="22BFEE32"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14.3</w:t>
            </w:r>
          </w:p>
        </w:tc>
        <w:tc>
          <w:tcPr>
            <w:tcW w:w="462" w:type="pct"/>
            <w:tcBorders>
              <w:bottom w:val="single" w:sz="4" w:space="0" w:color="auto"/>
            </w:tcBorders>
            <w:shd w:val="clear" w:color="auto" w:fill="auto"/>
            <w:vAlign w:val="bottom"/>
          </w:tcPr>
          <w:p w14:paraId="3821C277" w14:textId="77777777" w:rsidR="00097DEB" w:rsidRPr="00261892"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261892">
              <w:rPr>
                <w:rFonts w:eastAsia="Times New Roman"/>
                <w:sz w:val="17"/>
                <w:szCs w:val="24"/>
              </w:rPr>
              <w:t>16</w:t>
            </w:r>
          </w:p>
        </w:tc>
      </w:tr>
      <w:tr w:rsidR="00097DEB" w:rsidRPr="00610CF5" w14:paraId="4AFC912E" w14:textId="77777777" w:rsidTr="00097DEB">
        <w:trPr>
          <w:trHeight w:val="170"/>
        </w:trPr>
        <w:tc>
          <w:tcPr>
            <w:tcW w:w="1216" w:type="pct"/>
            <w:tcBorders>
              <w:top w:val="single" w:sz="4" w:space="0" w:color="auto"/>
              <w:bottom w:val="single" w:sz="12" w:space="0" w:color="auto"/>
            </w:tcBorders>
            <w:shd w:val="clear" w:color="auto" w:fill="auto"/>
            <w:vAlign w:val="bottom"/>
          </w:tcPr>
          <w:p w14:paraId="3ED9557F" w14:textId="77777777" w:rsidR="00097DEB" w:rsidRPr="00261892"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26189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32B1CA66"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70" w:type="pct"/>
            <w:tcBorders>
              <w:top w:val="single" w:sz="4" w:space="0" w:color="auto"/>
              <w:bottom w:val="single" w:sz="12" w:space="0" w:color="auto"/>
            </w:tcBorders>
            <w:shd w:val="clear" w:color="auto" w:fill="auto"/>
            <w:vAlign w:val="bottom"/>
          </w:tcPr>
          <w:p w14:paraId="69AE6CB1"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38</w:t>
            </w:r>
          </w:p>
        </w:tc>
        <w:tc>
          <w:tcPr>
            <w:tcW w:w="477" w:type="pct"/>
            <w:tcBorders>
              <w:top w:val="single" w:sz="4" w:space="0" w:color="auto"/>
              <w:bottom w:val="single" w:sz="12" w:space="0" w:color="auto"/>
            </w:tcBorders>
            <w:shd w:val="clear" w:color="auto" w:fill="auto"/>
            <w:vAlign w:val="bottom"/>
          </w:tcPr>
          <w:p w14:paraId="638CA0A2"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520" w:type="pct"/>
            <w:tcBorders>
              <w:top w:val="single" w:sz="4" w:space="0" w:color="auto"/>
              <w:bottom w:val="single" w:sz="12" w:space="0" w:color="auto"/>
            </w:tcBorders>
            <w:shd w:val="clear" w:color="auto" w:fill="auto"/>
            <w:vAlign w:val="bottom"/>
          </w:tcPr>
          <w:p w14:paraId="24FB5AFE"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w:t>
            </w:r>
          </w:p>
        </w:tc>
        <w:tc>
          <w:tcPr>
            <w:tcW w:w="462" w:type="pct"/>
            <w:tcBorders>
              <w:top w:val="single" w:sz="4" w:space="0" w:color="auto"/>
              <w:bottom w:val="single" w:sz="12" w:space="0" w:color="auto"/>
            </w:tcBorders>
            <w:shd w:val="clear" w:color="auto" w:fill="auto"/>
            <w:vAlign w:val="bottom"/>
          </w:tcPr>
          <w:p w14:paraId="59DE8A94"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2</w:t>
            </w:r>
          </w:p>
        </w:tc>
        <w:tc>
          <w:tcPr>
            <w:tcW w:w="462" w:type="pct"/>
            <w:tcBorders>
              <w:top w:val="single" w:sz="4" w:space="0" w:color="auto"/>
              <w:bottom w:val="single" w:sz="12" w:space="0" w:color="auto"/>
            </w:tcBorders>
            <w:shd w:val="clear" w:color="auto" w:fill="auto"/>
            <w:vAlign w:val="bottom"/>
          </w:tcPr>
          <w:p w14:paraId="49773478"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2</w:t>
            </w:r>
          </w:p>
        </w:tc>
        <w:tc>
          <w:tcPr>
            <w:tcW w:w="462" w:type="pct"/>
            <w:tcBorders>
              <w:top w:val="single" w:sz="4" w:space="0" w:color="auto"/>
              <w:bottom w:val="single" w:sz="12" w:space="0" w:color="auto"/>
            </w:tcBorders>
            <w:shd w:val="clear" w:color="auto" w:fill="auto"/>
            <w:vAlign w:val="bottom"/>
          </w:tcPr>
          <w:p w14:paraId="7D24BE3A"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14.3</w:t>
            </w:r>
          </w:p>
        </w:tc>
        <w:tc>
          <w:tcPr>
            <w:tcW w:w="462" w:type="pct"/>
            <w:tcBorders>
              <w:top w:val="single" w:sz="4" w:space="0" w:color="auto"/>
              <w:bottom w:val="single" w:sz="12" w:space="0" w:color="auto"/>
            </w:tcBorders>
            <w:shd w:val="clear" w:color="auto" w:fill="auto"/>
            <w:vAlign w:val="bottom"/>
          </w:tcPr>
          <w:p w14:paraId="05A2A0B9" w14:textId="77777777" w:rsidR="00097DEB" w:rsidRPr="00261892"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261892">
              <w:rPr>
                <w:rFonts w:eastAsia="Times New Roman"/>
                <w:b/>
                <w:bCs/>
                <w:sz w:val="17"/>
                <w:szCs w:val="24"/>
              </w:rPr>
              <w:t>40</w:t>
            </w:r>
          </w:p>
        </w:tc>
      </w:tr>
    </w:tbl>
    <w:p w14:paraId="565A5F7C" w14:textId="77777777" w:rsidR="00097DEB" w:rsidRPr="00B6194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0E06B7" w14:textId="77777777" w:rsidR="00097DEB" w:rsidRPr="00B6194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247F30" w14:textId="77777777" w:rsidR="00097DEB" w:rsidRPr="00B61940"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61940">
        <w:rPr>
          <w:b w:val="0"/>
          <w:bCs/>
          <w:lang w:val="en-GB"/>
        </w:rPr>
        <w:t>Figure 16.XLIV</w:t>
      </w:r>
    </w:p>
    <w:p w14:paraId="58300CB5" w14:textId="77777777" w:rsidR="00097DEB" w:rsidRPr="0032372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 xml:space="preserve">Subprogramme 9: distribution of proposed resources for 2026 </w:t>
      </w:r>
    </w:p>
    <w:p w14:paraId="46646567" w14:textId="77777777" w:rsidR="00097DEB" w:rsidRPr="00B61940" w:rsidRDefault="00097DEB" w:rsidP="00097DEB">
      <w:pPr>
        <w:rPr>
          <w:sz w:val="14"/>
          <w:szCs w:val="14"/>
          <w:lang w:val="en-GB"/>
        </w:rPr>
      </w:pPr>
      <w:r w:rsidRPr="00B61940">
        <w:rPr>
          <w:sz w:val="14"/>
          <w:szCs w:val="14"/>
          <w:lang w:val="en-GB"/>
        </w:rPr>
        <w:t xml:space="preserve">(Number of posts/thousands of United States dollars) </w:t>
      </w:r>
    </w:p>
    <w:p w14:paraId="1492FE9B" w14:textId="77777777" w:rsidR="00097DEB" w:rsidRPr="00B6194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3E4025" w14:textId="77777777" w:rsidR="00097DEB" w:rsidRPr="00B6194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2FC259"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Pr>
          <w:noProof/>
        </w:rPr>
        <w:drawing>
          <wp:inline distT="0" distB="0" distL="0" distR="0" wp14:anchorId="1700B09A" wp14:editId="1083CA75">
            <wp:extent cx="6248400" cy="2324735"/>
            <wp:effectExtent l="0" t="0" r="0" b="0"/>
            <wp:docPr id="636859119" name="Picture 1" descr="A graph of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59119" name="Picture 1" descr="A graph of financial resources&#10;&#10;AI-generated content may be incorrect."/>
                    <pic:cNvPicPr>
                      <a:picLocks noChangeAspect="1"/>
                    </pic:cNvPicPr>
                  </pic:nvPicPr>
                  <pic:blipFill>
                    <a:blip r:embed="rId279">
                      <a:extLst>
                        <a:ext uri="{28A0092B-C50C-407E-A947-70E740481C1C}">
                          <a14:useLocalDpi xmlns:a14="http://schemas.microsoft.com/office/drawing/2010/main" val="0"/>
                        </a:ext>
                      </a:extLst>
                    </a:blip>
                    <a:stretch>
                      <a:fillRect/>
                    </a:stretch>
                  </pic:blipFill>
                  <pic:spPr>
                    <a:xfrm>
                      <a:off x="0" y="0"/>
                      <a:ext cx="6248400" cy="2324735"/>
                    </a:xfrm>
                    <a:prstGeom prst="rect">
                      <a:avLst/>
                    </a:prstGeom>
                  </pic:spPr>
                </pic:pic>
              </a:graphicData>
            </a:graphic>
          </wp:inline>
        </w:drawing>
      </w:r>
    </w:p>
    <w:p w14:paraId="2C3FDAA7" w14:textId="77777777" w:rsidR="00097DEB" w:rsidRPr="00061AF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B3F822" w14:textId="77777777" w:rsidR="00097DEB" w:rsidRPr="00061AF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43046C" w14:textId="77777777" w:rsidR="00097DEB" w:rsidRPr="00061AF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0D756E" w14:textId="77777777" w:rsidR="00097DEB" w:rsidRPr="00323723" w:rsidRDefault="00097DEB" w:rsidP="00097DEB">
      <w:pPr>
        <w:pStyle w:val="H1"/>
        <w:ind w:right="1260"/>
        <w:rPr>
          <w:lang w:val="en-GB"/>
        </w:rPr>
      </w:pPr>
      <w:r w:rsidRPr="00323723">
        <w:rPr>
          <w:lang w:val="en-GB"/>
        </w:rPr>
        <w:tab/>
      </w:r>
      <w:r w:rsidRPr="00323723">
        <w:rPr>
          <w:lang w:val="en-GB"/>
        </w:rPr>
        <w:tab/>
        <w:t xml:space="preserve">Programme support </w:t>
      </w:r>
    </w:p>
    <w:p w14:paraId="205EE0C5" w14:textId="77777777" w:rsidR="00097DEB" w:rsidRPr="00061AF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E196F1" w14:textId="77777777" w:rsidR="00097DEB" w:rsidRPr="00061AF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68904A"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23723">
        <w:rPr>
          <w:lang w:val="en-GB"/>
        </w:rPr>
        <w:tab/>
        <w:t>16.172</w:t>
      </w:r>
      <w:r w:rsidRPr="00323723">
        <w:rPr>
          <w:lang w:val="en-GB"/>
        </w:rPr>
        <w:tab/>
        <w:t xml:space="preserve">The proposed regular budget resources for 2026 amount to $507,200 and reflect an increase of $30,100 compared with the approved budget for 2025. The proposed change is explained in paragraph 16.152. Additional details on the distribution of the proposed resources for 2026 are reflected in table 16.39 and figure 16.XLV. </w:t>
      </w:r>
    </w:p>
    <w:p w14:paraId="6D7440B8" w14:textId="77777777" w:rsidR="00097DEB" w:rsidRPr="00061AF4"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E3CAE2" w14:textId="77777777" w:rsidR="00097DEB" w:rsidRPr="00061AF4"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61AF4">
        <w:rPr>
          <w:b w:val="0"/>
          <w:bCs/>
          <w:lang w:val="en-GB"/>
        </w:rPr>
        <w:t>Table 16.39</w:t>
      </w:r>
    </w:p>
    <w:p w14:paraId="00EAF348" w14:textId="77777777" w:rsidR="00097DEB" w:rsidRPr="00323723" w:rsidRDefault="00097DEB" w:rsidP="00097DE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Programme support: evolution of financial resources by main category of expenditure</w:t>
      </w:r>
    </w:p>
    <w:p w14:paraId="5083C6F4" w14:textId="77777777" w:rsidR="00097DEB" w:rsidRPr="00061AF4" w:rsidRDefault="00097DEB" w:rsidP="00097DEB">
      <w:pPr>
        <w:keepNext/>
        <w:keepLines/>
        <w:rPr>
          <w:sz w:val="14"/>
          <w:szCs w:val="14"/>
          <w:lang w:val="en-GB"/>
        </w:rPr>
      </w:pPr>
      <w:r w:rsidRPr="00061AF4">
        <w:rPr>
          <w:sz w:val="14"/>
          <w:szCs w:val="14"/>
          <w:lang w:val="en-GB"/>
        </w:rPr>
        <w:t>(Thousands of United States dollars)</w:t>
      </w:r>
    </w:p>
    <w:p w14:paraId="6A746883" w14:textId="77777777" w:rsidR="00097DEB" w:rsidRPr="00061AF4"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DA6826" w14:textId="77777777" w:rsidR="00097DEB" w:rsidRPr="00061AF4" w:rsidRDefault="00097DEB" w:rsidP="00097D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4980" w:type="pct"/>
        <w:tblLayout w:type="fixed"/>
        <w:tblCellMar>
          <w:left w:w="0" w:type="dxa"/>
          <w:right w:w="0" w:type="dxa"/>
        </w:tblCellMar>
        <w:tblLook w:val="0000" w:firstRow="0" w:lastRow="0" w:firstColumn="0" w:lastColumn="0" w:noHBand="0" w:noVBand="0"/>
      </w:tblPr>
      <w:tblGrid>
        <w:gridCol w:w="2387"/>
        <w:gridCol w:w="920"/>
        <w:gridCol w:w="922"/>
        <w:gridCol w:w="936"/>
        <w:gridCol w:w="1044"/>
        <w:gridCol w:w="901"/>
        <w:gridCol w:w="901"/>
        <w:gridCol w:w="901"/>
        <w:gridCol w:w="899"/>
      </w:tblGrid>
      <w:tr w:rsidR="00097DEB" w:rsidRPr="002F0D94" w14:paraId="3F1719E0" w14:textId="77777777" w:rsidTr="007638FE">
        <w:trPr>
          <w:tblHeader/>
        </w:trPr>
        <w:tc>
          <w:tcPr>
            <w:tcW w:w="1217" w:type="pct"/>
            <w:tcBorders>
              <w:top w:val="single" w:sz="4" w:space="0" w:color="auto"/>
            </w:tcBorders>
            <w:shd w:val="clear" w:color="auto" w:fill="auto"/>
            <w:vAlign w:val="bottom"/>
          </w:tcPr>
          <w:p w14:paraId="6BDA2543" w14:textId="77777777" w:rsidR="00097DEB" w:rsidRPr="002F0D94"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top w:val="single" w:sz="4" w:space="0" w:color="auto"/>
            </w:tcBorders>
            <w:shd w:val="clear" w:color="auto" w:fill="auto"/>
            <w:vAlign w:val="bottom"/>
          </w:tcPr>
          <w:p w14:paraId="2AD462AB" w14:textId="77777777" w:rsidR="00097DEB" w:rsidRPr="002F0D94" w:rsidRDefault="00097DEB" w:rsidP="007638FE">
            <w:pPr>
              <w:keepNext/>
              <w:keepLines/>
              <w:spacing w:before="81" w:after="81" w:line="160" w:lineRule="exact"/>
              <w:ind w:left="86" w:right="43"/>
              <w:jc w:val="right"/>
              <w:rPr>
                <w:rFonts w:eastAsia="Times New Roman"/>
                <w:i/>
                <w:sz w:val="14"/>
                <w:szCs w:val="24"/>
              </w:rPr>
            </w:pPr>
          </w:p>
        </w:tc>
        <w:tc>
          <w:tcPr>
            <w:tcW w:w="470" w:type="pct"/>
            <w:tcBorders>
              <w:top w:val="single" w:sz="4" w:space="0" w:color="auto"/>
            </w:tcBorders>
            <w:shd w:val="clear" w:color="auto" w:fill="auto"/>
            <w:vAlign w:val="bottom"/>
          </w:tcPr>
          <w:p w14:paraId="30DA002E" w14:textId="77777777" w:rsidR="00097DEB" w:rsidRPr="002F0D94" w:rsidRDefault="00097DEB" w:rsidP="007638FE">
            <w:pPr>
              <w:keepNext/>
              <w:keepLines/>
              <w:spacing w:before="81" w:after="81" w:line="160" w:lineRule="exact"/>
              <w:ind w:left="86" w:right="43"/>
              <w:jc w:val="right"/>
              <w:rPr>
                <w:rFonts w:eastAsia="Times New Roman"/>
                <w:i/>
                <w:sz w:val="14"/>
                <w:szCs w:val="24"/>
              </w:rPr>
            </w:pPr>
          </w:p>
        </w:tc>
        <w:tc>
          <w:tcPr>
            <w:tcW w:w="2385" w:type="pct"/>
            <w:gridSpan w:val="5"/>
            <w:tcBorders>
              <w:top w:val="single" w:sz="4" w:space="0" w:color="auto"/>
              <w:bottom w:val="single" w:sz="4" w:space="0" w:color="auto"/>
            </w:tcBorders>
            <w:shd w:val="clear" w:color="auto" w:fill="auto"/>
            <w:vAlign w:val="bottom"/>
          </w:tcPr>
          <w:p w14:paraId="3645B82F" w14:textId="77777777" w:rsidR="00097DEB" w:rsidRPr="002F0D94" w:rsidRDefault="00097DEB" w:rsidP="007638FE">
            <w:pPr>
              <w:keepNext/>
              <w:keepLines/>
              <w:spacing w:before="81" w:after="81" w:line="160" w:lineRule="exact"/>
              <w:jc w:val="center"/>
              <w:rPr>
                <w:rFonts w:eastAsia="Times New Roman"/>
                <w:i/>
                <w:sz w:val="14"/>
                <w:szCs w:val="24"/>
              </w:rPr>
            </w:pPr>
            <w:r w:rsidRPr="002F0D94">
              <w:rPr>
                <w:rFonts w:eastAsia="Times New Roman"/>
                <w:i/>
                <w:sz w:val="14"/>
                <w:szCs w:val="24"/>
              </w:rPr>
              <w:t>Changes</w:t>
            </w:r>
          </w:p>
        </w:tc>
        <w:tc>
          <w:tcPr>
            <w:tcW w:w="459" w:type="pct"/>
            <w:tcBorders>
              <w:top w:val="single" w:sz="4" w:space="0" w:color="auto"/>
            </w:tcBorders>
            <w:shd w:val="clear" w:color="auto" w:fill="auto"/>
            <w:vAlign w:val="bottom"/>
          </w:tcPr>
          <w:p w14:paraId="2BB7A3E4" w14:textId="77777777" w:rsidR="00097DEB" w:rsidRPr="002F0D94" w:rsidRDefault="00097DEB" w:rsidP="007638FE">
            <w:pPr>
              <w:keepNext/>
              <w:keepLines/>
              <w:spacing w:before="81" w:after="81" w:line="160" w:lineRule="exact"/>
              <w:ind w:left="86" w:right="43"/>
              <w:jc w:val="right"/>
              <w:rPr>
                <w:rFonts w:eastAsia="Times New Roman"/>
                <w:i/>
                <w:sz w:val="14"/>
                <w:szCs w:val="24"/>
              </w:rPr>
            </w:pPr>
          </w:p>
        </w:tc>
      </w:tr>
      <w:tr w:rsidR="00097DEB" w:rsidRPr="002F0D94" w14:paraId="7BFFA10C" w14:textId="77777777" w:rsidTr="00097DEB">
        <w:trPr>
          <w:tblHeader/>
        </w:trPr>
        <w:tc>
          <w:tcPr>
            <w:tcW w:w="1217" w:type="pct"/>
            <w:tcBorders>
              <w:bottom w:val="single" w:sz="12" w:space="0" w:color="auto"/>
            </w:tcBorders>
            <w:shd w:val="clear" w:color="auto" w:fill="auto"/>
            <w:vAlign w:val="bottom"/>
          </w:tcPr>
          <w:p w14:paraId="74487B1E" w14:textId="77777777" w:rsidR="00097DEB" w:rsidRPr="002F0D94" w:rsidRDefault="00097DEB" w:rsidP="007638FE">
            <w:pPr>
              <w:keepNext/>
              <w:keepLines/>
              <w:tabs>
                <w:tab w:val="left" w:pos="288"/>
                <w:tab w:val="left" w:pos="576"/>
                <w:tab w:val="left" w:pos="864"/>
                <w:tab w:val="left" w:pos="1152"/>
              </w:tabs>
              <w:spacing w:before="81" w:after="81" w:line="160" w:lineRule="exact"/>
              <w:ind w:right="40"/>
              <w:rPr>
                <w:i/>
                <w:sz w:val="14"/>
              </w:rPr>
            </w:pPr>
          </w:p>
        </w:tc>
        <w:tc>
          <w:tcPr>
            <w:tcW w:w="469" w:type="pct"/>
            <w:tcBorders>
              <w:bottom w:val="single" w:sz="12" w:space="0" w:color="auto"/>
            </w:tcBorders>
            <w:shd w:val="clear" w:color="auto" w:fill="auto"/>
            <w:vAlign w:val="bottom"/>
          </w:tcPr>
          <w:p w14:paraId="1BA81873" w14:textId="77777777"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2024 expenditure</w:t>
            </w:r>
          </w:p>
        </w:tc>
        <w:tc>
          <w:tcPr>
            <w:tcW w:w="470" w:type="pct"/>
            <w:tcBorders>
              <w:bottom w:val="single" w:sz="12" w:space="0" w:color="auto"/>
            </w:tcBorders>
            <w:shd w:val="clear" w:color="auto" w:fill="auto"/>
            <w:vAlign w:val="bottom"/>
          </w:tcPr>
          <w:p w14:paraId="1ABEB2A5" w14:textId="77777777"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2025 approved</w:t>
            </w:r>
          </w:p>
        </w:tc>
        <w:tc>
          <w:tcPr>
            <w:tcW w:w="477" w:type="pct"/>
            <w:tcBorders>
              <w:top w:val="single" w:sz="4" w:space="0" w:color="auto"/>
              <w:bottom w:val="single" w:sz="12" w:space="0" w:color="auto"/>
            </w:tcBorders>
            <w:shd w:val="clear" w:color="auto" w:fill="auto"/>
            <w:vAlign w:val="bottom"/>
          </w:tcPr>
          <w:p w14:paraId="20D826A1" w14:textId="77777777"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Technical adjustments</w:t>
            </w:r>
          </w:p>
        </w:tc>
        <w:tc>
          <w:tcPr>
            <w:tcW w:w="532" w:type="pct"/>
            <w:tcBorders>
              <w:top w:val="single" w:sz="4" w:space="0" w:color="auto"/>
              <w:bottom w:val="single" w:sz="12" w:space="0" w:color="auto"/>
            </w:tcBorders>
            <w:shd w:val="clear" w:color="auto" w:fill="auto"/>
            <w:vAlign w:val="bottom"/>
          </w:tcPr>
          <w:p w14:paraId="1F4EBB4B" w14:textId="182B969F"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New/expanded mandates</w:t>
            </w:r>
          </w:p>
        </w:tc>
        <w:tc>
          <w:tcPr>
            <w:tcW w:w="459" w:type="pct"/>
            <w:tcBorders>
              <w:top w:val="single" w:sz="4" w:space="0" w:color="auto"/>
              <w:bottom w:val="single" w:sz="12" w:space="0" w:color="auto"/>
            </w:tcBorders>
            <w:shd w:val="clear" w:color="auto" w:fill="auto"/>
            <w:vAlign w:val="bottom"/>
          </w:tcPr>
          <w:p w14:paraId="2A73E6B1" w14:textId="77777777"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 xml:space="preserve">Other </w:t>
            </w:r>
          </w:p>
        </w:tc>
        <w:tc>
          <w:tcPr>
            <w:tcW w:w="459" w:type="pct"/>
            <w:tcBorders>
              <w:top w:val="single" w:sz="4" w:space="0" w:color="auto"/>
              <w:bottom w:val="single" w:sz="12" w:space="0" w:color="auto"/>
            </w:tcBorders>
            <w:shd w:val="clear" w:color="auto" w:fill="auto"/>
            <w:vAlign w:val="bottom"/>
          </w:tcPr>
          <w:p w14:paraId="3B65E1DA" w14:textId="77777777"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Total</w:t>
            </w:r>
          </w:p>
        </w:tc>
        <w:tc>
          <w:tcPr>
            <w:tcW w:w="459" w:type="pct"/>
            <w:tcBorders>
              <w:top w:val="single" w:sz="4" w:space="0" w:color="auto"/>
              <w:bottom w:val="single" w:sz="12" w:space="0" w:color="auto"/>
            </w:tcBorders>
            <w:shd w:val="clear" w:color="auto" w:fill="auto"/>
            <w:vAlign w:val="bottom"/>
          </w:tcPr>
          <w:p w14:paraId="4E9641F5" w14:textId="77777777"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 xml:space="preserve">Percentage </w:t>
            </w:r>
          </w:p>
        </w:tc>
        <w:tc>
          <w:tcPr>
            <w:tcW w:w="459" w:type="pct"/>
            <w:tcBorders>
              <w:bottom w:val="single" w:sz="12" w:space="0" w:color="auto"/>
            </w:tcBorders>
            <w:shd w:val="clear" w:color="auto" w:fill="auto"/>
            <w:vAlign w:val="bottom"/>
          </w:tcPr>
          <w:p w14:paraId="756D4511" w14:textId="77777777" w:rsidR="00097DEB" w:rsidRPr="002F0D94" w:rsidRDefault="00097DEB" w:rsidP="007638FE">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097DEB" w:rsidRPr="002F0D94" w14:paraId="3CA6D9B9" w14:textId="77777777" w:rsidTr="00097DEB">
        <w:trPr>
          <w:trHeight w:hRule="exact" w:val="115"/>
          <w:tblHeader/>
        </w:trPr>
        <w:tc>
          <w:tcPr>
            <w:tcW w:w="1217" w:type="pct"/>
            <w:tcBorders>
              <w:top w:val="single" w:sz="12" w:space="0" w:color="auto"/>
            </w:tcBorders>
            <w:shd w:val="clear" w:color="auto" w:fill="auto"/>
            <w:vAlign w:val="bottom"/>
          </w:tcPr>
          <w:p w14:paraId="18D23D93" w14:textId="77777777" w:rsidR="00097DEB" w:rsidRPr="002F0D94" w:rsidRDefault="00097DEB" w:rsidP="007638FE">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12" w:space="0" w:color="auto"/>
            </w:tcBorders>
          </w:tcPr>
          <w:p w14:paraId="5490FFC0"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59B0504D"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5C0574DC"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532" w:type="pct"/>
            <w:tcBorders>
              <w:top w:val="single" w:sz="12" w:space="0" w:color="auto"/>
            </w:tcBorders>
            <w:shd w:val="clear" w:color="auto" w:fill="auto"/>
            <w:vAlign w:val="bottom"/>
          </w:tcPr>
          <w:p w14:paraId="5861026C"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1CA6D5A8"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475F6180"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312C52AD"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0C6C9543" w14:textId="77777777" w:rsidR="00097DEB" w:rsidRPr="002F0D94" w:rsidRDefault="00097DEB" w:rsidP="007638FE">
            <w:pPr>
              <w:keepNext/>
              <w:keepLines/>
              <w:tabs>
                <w:tab w:val="left" w:pos="288"/>
                <w:tab w:val="left" w:pos="576"/>
                <w:tab w:val="left" w:pos="864"/>
                <w:tab w:val="left" w:pos="1152"/>
              </w:tabs>
              <w:spacing w:before="40" w:after="40" w:line="210" w:lineRule="exact"/>
              <w:ind w:left="86" w:right="43"/>
              <w:jc w:val="right"/>
              <w:rPr>
                <w:sz w:val="17"/>
              </w:rPr>
            </w:pPr>
          </w:p>
        </w:tc>
      </w:tr>
      <w:tr w:rsidR="00097DEB" w:rsidRPr="00610CF5" w14:paraId="346FB00D" w14:textId="77777777" w:rsidTr="00097DEB">
        <w:trPr>
          <w:trHeight w:val="170"/>
        </w:trPr>
        <w:tc>
          <w:tcPr>
            <w:tcW w:w="1217" w:type="pct"/>
            <w:tcBorders>
              <w:bottom w:val="single" w:sz="4" w:space="0" w:color="auto"/>
            </w:tcBorders>
            <w:shd w:val="clear" w:color="auto" w:fill="auto"/>
            <w:vAlign w:val="bottom"/>
          </w:tcPr>
          <w:p w14:paraId="67FB5264" w14:textId="77777777" w:rsidR="00097DEB" w:rsidRPr="00610CF5" w:rsidRDefault="00097DEB" w:rsidP="007638FE">
            <w:pPr>
              <w:tabs>
                <w:tab w:val="left" w:pos="288"/>
                <w:tab w:val="left" w:pos="576"/>
                <w:tab w:val="left" w:pos="864"/>
                <w:tab w:val="left" w:pos="1152"/>
              </w:tabs>
              <w:spacing w:before="40" w:after="81" w:line="210" w:lineRule="exact"/>
              <w:ind w:right="40"/>
              <w:rPr>
                <w:rFonts w:eastAsia="Times New Roman"/>
                <w:sz w:val="17"/>
                <w:szCs w:val="24"/>
              </w:rPr>
            </w:pPr>
            <w:r w:rsidRPr="00610CF5">
              <w:rPr>
                <w:rFonts w:eastAsia="Times New Roman"/>
                <w:sz w:val="17"/>
                <w:szCs w:val="24"/>
              </w:rPr>
              <w:t>Non-post</w:t>
            </w:r>
          </w:p>
        </w:tc>
        <w:tc>
          <w:tcPr>
            <w:tcW w:w="469" w:type="pct"/>
            <w:tcBorders>
              <w:bottom w:val="single" w:sz="4" w:space="0" w:color="auto"/>
            </w:tcBorders>
            <w:vAlign w:val="bottom"/>
          </w:tcPr>
          <w:p w14:paraId="2F94AB68"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431759">
              <w:rPr>
                <w:rFonts w:eastAsia="Times New Roman"/>
                <w:sz w:val="17"/>
                <w:szCs w:val="24"/>
              </w:rPr>
              <w:t>485.7</w:t>
            </w:r>
          </w:p>
        </w:tc>
        <w:tc>
          <w:tcPr>
            <w:tcW w:w="470" w:type="pct"/>
            <w:tcBorders>
              <w:bottom w:val="single" w:sz="4" w:space="0" w:color="auto"/>
            </w:tcBorders>
            <w:shd w:val="clear" w:color="auto" w:fill="auto"/>
            <w:vAlign w:val="bottom"/>
          </w:tcPr>
          <w:p w14:paraId="75808FE4"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431759">
              <w:rPr>
                <w:rFonts w:eastAsia="Times New Roman"/>
                <w:sz w:val="17"/>
                <w:szCs w:val="24"/>
              </w:rPr>
              <w:t>477.1</w:t>
            </w:r>
          </w:p>
        </w:tc>
        <w:tc>
          <w:tcPr>
            <w:tcW w:w="477" w:type="pct"/>
            <w:tcBorders>
              <w:bottom w:val="single" w:sz="4" w:space="0" w:color="auto"/>
            </w:tcBorders>
            <w:shd w:val="clear" w:color="auto" w:fill="auto"/>
            <w:vAlign w:val="bottom"/>
          </w:tcPr>
          <w:p w14:paraId="601D193C"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Pr>
                <w:rFonts w:eastAsia="Times New Roman"/>
                <w:sz w:val="17"/>
                <w:szCs w:val="24"/>
              </w:rPr>
              <w:t>–</w:t>
            </w:r>
          </w:p>
        </w:tc>
        <w:tc>
          <w:tcPr>
            <w:tcW w:w="532" w:type="pct"/>
            <w:tcBorders>
              <w:bottom w:val="single" w:sz="4" w:space="0" w:color="auto"/>
            </w:tcBorders>
            <w:shd w:val="clear" w:color="auto" w:fill="auto"/>
            <w:vAlign w:val="bottom"/>
          </w:tcPr>
          <w:p w14:paraId="575DF2EE"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Pr>
                <w:rFonts w:eastAsia="Times New Roman"/>
                <w:sz w:val="17"/>
                <w:szCs w:val="24"/>
              </w:rPr>
              <w:t>–</w:t>
            </w:r>
          </w:p>
        </w:tc>
        <w:tc>
          <w:tcPr>
            <w:tcW w:w="459" w:type="pct"/>
            <w:tcBorders>
              <w:bottom w:val="single" w:sz="4" w:space="0" w:color="auto"/>
            </w:tcBorders>
            <w:shd w:val="clear" w:color="auto" w:fill="auto"/>
            <w:vAlign w:val="bottom"/>
          </w:tcPr>
          <w:p w14:paraId="4A3D7006"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431759">
              <w:rPr>
                <w:rFonts w:eastAsia="Times New Roman"/>
                <w:sz w:val="17"/>
                <w:szCs w:val="24"/>
              </w:rPr>
              <w:t>30.1</w:t>
            </w:r>
          </w:p>
        </w:tc>
        <w:tc>
          <w:tcPr>
            <w:tcW w:w="459" w:type="pct"/>
            <w:tcBorders>
              <w:bottom w:val="single" w:sz="4" w:space="0" w:color="auto"/>
            </w:tcBorders>
            <w:shd w:val="clear" w:color="auto" w:fill="auto"/>
            <w:vAlign w:val="bottom"/>
          </w:tcPr>
          <w:p w14:paraId="31FF6EAC"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431759">
              <w:rPr>
                <w:rFonts w:eastAsia="Times New Roman"/>
                <w:sz w:val="17"/>
                <w:szCs w:val="24"/>
              </w:rPr>
              <w:t>30.1</w:t>
            </w:r>
          </w:p>
        </w:tc>
        <w:tc>
          <w:tcPr>
            <w:tcW w:w="459" w:type="pct"/>
            <w:tcBorders>
              <w:bottom w:val="single" w:sz="4" w:space="0" w:color="auto"/>
            </w:tcBorders>
            <w:shd w:val="clear" w:color="auto" w:fill="auto"/>
            <w:vAlign w:val="bottom"/>
          </w:tcPr>
          <w:p w14:paraId="2F4583D1"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431759">
              <w:rPr>
                <w:rFonts w:eastAsia="Times New Roman"/>
                <w:sz w:val="17"/>
                <w:szCs w:val="24"/>
              </w:rPr>
              <w:t>6.3</w:t>
            </w:r>
          </w:p>
        </w:tc>
        <w:tc>
          <w:tcPr>
            <w:tcW w:w="459" w:type="pct"/>
            <w:tcBorders>
              <w:bottom w:val="single" w:sz="4" w:space="0" w:color="auto"/>
            </w:tcBorders>
            <w:shd w:val="clear" w:color="auto" w:fill="auto"/>
            <w:vAlign w:val="bottom"/>
          </w:tcPr>
          <w:p w14:paraId="18DEBFC5" w14:textId="77777777" w:rsidR="00097DEB" w:rsidRPr="00610CF5" w:rsidRDefault="00097DEB" w:rsidP="007638FE">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431759">
              <w:rPr>
                <w:rFonts w:eastAsia="Times New Roman"/>
                <w:sz w:val="17"/>
                <w:szCs w:val="24"/>
              </w:rPr>
              <w:t>507.2</w:t>
            </w:r>
          </w:p>
        </w:tc>
      </w:tr>
      <w:tr w:rsidR="00097DEB" w:rsidRPr="00610CF5" w14:paraId="359E90FD" w14:textId="77777777" w:rsidTr="00097DEB">
        <w:trPr>
          <w:trHeight w:val="170"/>
        </w:trPr>
        <w:tc>
          <w:tcPr>
            <w:tcW w:w="1217" w:type="pct"/>
            <w:tcBorders>
              <w:top w:val="single" w:sz="4" w:space="0" w:color="auto"/>
              <w:bottom w:val="single" w:sz="12" w:space="0" w:color="auto"/>
            </w:tcBorders>
            <w:shd w:val="clear" w:color="auto" w:fill="auto"/>
            <w:vAlign w:val="bottom"/>
          </w:tcPr>
          <w:p w14:paraId="3BC1A123" w14:textId="77777777" w:rsidR="00097DEB" w:rsidRPr="00610CF5" w:rsidRDefault="00097DEB" w:rsidP="007638FE">
            <w:pPr>
              <w:tabs>
                <w:tab w:val="left" w:pos="288"/>
                <w:tab w:val="left" w:pos="576"/>
                <w:tab w:val="left" w:pos="864"/>
                <w:tab w:val="left" w:pos="1152"/>
              </w:tabs>
              <w:spacing w:before="81" w:after="81" w:line="210" w:lineRule="exact"/>
              <w:ind w:right="40"/>
              <w:rPr>
                <w:rFonts w:eastAsia="Times New Roman"/>
                <w:b/>
                <w:sz w:val="17"/>
                <w:szCs w:val="24"/>
              </w:rPr>
            </w:pPr>
            <w:r w:rsidRPr="00610CF5">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0E4FA152"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431759">
              <w:rPr>
                <w:rFonts w:eastAsia="Times New Roman"/>
                <w:b/>
                <w:bCs/>
                <w:sz w:val="17"/>
                <w:szCs w:val="24"/>
              </w:rPr>
              <w:t>485.7</w:t>
            </w:r>
          </w:p>
        </w:tc>
        <w:tc>
          <w:tcPr>
            <w:tcW w:w="470" w:type="pct"/>
            <w:tcBorders>
              <w:top w:val="single" w:sz="4" w:space="0" w:color="auto"/>
              <w:bottom w:val="single" w:sz="12" w:space="0" w:color="auto"/>
            </w:tcBorders>
            <w:shd w:val="clear" w:color="auto" w:fill="auto"/>
            <w:vAlign w:val="bottom"/>
          </w:tcPr>
          <w:p w14:paraId="1FEC85F5"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431759">
              <w:rPr>
                <w:rFonts w:eastAsia="Times New Roman"/>
                <w:b/>
                <w:bCs/>
                <w:sz w:val="17"/>
                <w:szCs w:val="24"/>
              </w:rPr>
              <w:t>477.1</w:t>
            </w:r>
          </w:p>
        </w:tc>
        <w:tc>
          <w:tcPr>
            <w:tcW w:w="477" w:type="pct"/>
            <w:tcBorders>
              <w:top w:val="single" w:sz="4" w:space="0" w:color="auto"/>
              <w:bottom w:val="single" w:sz="12" w:space="0" w:color="auto"/>
            </w:tcBorders>
            <w:shd w:val="clear" w:color="auto" w:fill="auto"/>
            <w:vAlign w:val="bottom"/>
          </w:tcPr>
          <w:p w14:paraId="4FDBC033"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Pr>
                <w:rFonts w:eastAsia="Times New Roman"/>
                <w:b/>
                <w:bCs/>
                <w:sz w:val="17"/>
                <w:szCs w:val="24"/>
              </w:rPr>
              <w:t>–</w:t>
            </w:r>
          </w:p>
        </w:tc>
        <w:tc>
          <w:tcPr>
            <w:tcW w:w="532" w:type="pct"/>
            <w:tcBorders>
              <w:top w:val="single" w:sz="4" w:space="0" w:color="auto"/>
              <w:bottom w:val="single" w:sz="12" w:space="0" w:color="auto"/>
            </w:tcBorders>
            <w:shd w:val="clear" w:color="auto" w:fill="auto"/>
            <w:vAlign w:val="bottom"/>
          </w:tcPr>
          <w:p w14:paraId="3C694735"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2DDD9E90"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431759">
              <w:rPr>
                <w:rFonts w:eastAsia="Times New Roman"/>
                <w:b/>
                <w:bCs/>
                <w:sz w:val="17"/>
                <w:szCs w:val="24"/>
              </w:rPr>
              <w:t>30.1</w:t>
            </w:r>
          </w:p>
        </w:tc>
        <w:tc>
          <w:tcPr>
            <w:tcW w:w="459" w:type="pct"/>
            <w:tcBorders>
              <w:top w:val="single" w:sz="4" w:space="0" w:color="auto"/>
              <w:bottom w:val="single" w:sz="12" w:space="0" w:color="auto"/>
            </w:tcBorders>
            <w:shd w:val="clear" w:color="auto" w:fill="auto"/>
            <w:vAlign w:val="bottom"/>
          </w:tcPr>
          <w:p w14:paraId="2A18B9C7"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431759">
              <w:rPr>
                <w:rFonts w:eastAsia="Times New Roman"/>
                <w:b/>
                <w:bCs/>
                <w:sz w:val="17"/>
                <w:szCs w:val="24"/>
              </w:rPr>
              <w:t>30.1</w:t>
            </w:r>
          </w:p>
        </w:tc>
        <w:tc>
          <w:tcPr>
            <w:tcW w:w="459" w:type="pct"/>
            <w:tcBorders>
              <w:top w:val="single" w:sz="4" w:space="0" w:color="auto"/>
              <w:bottom w:val="single" w:sz="12" w:space="0" w:color="auto"/>
            </w:tcBorders>
            <w:shd w:val="clear" w:color="auto" w:fill="auto"/>
            <w:vAlign w:val="bottom"/>
          </w:tcPr>
          <w:p w14:paraId="119BDB5E"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431759">
              <w:rPr>
                <w:rFonts w:eastAsia="Times New Roman"/>
                <w:b/>
                <w:bCs/>
                <w:sz w:val="17"/>
                <w:szCs w:val="24"/>
              </w:rPr>
              <w:t>6.3</w:t>
            </w:r>
          </w:p>
        </w:tc>
        <w:tc>
          <w:tcPr>
            <w:tcW w:w="459" w:type="pct"/>
            <w:tcBorders>
              <w:top w:val="single" w:sz="4" w:space="0" w:color="auto"/>
              <w:bottom w:val="single" w:sz="12" w:space="0" w:color="auto"/>
            </w:tcBorders>
            <w:shd w:val="clear" w:color="auto" w:fill="auto"/>
            <w:vAlign w:val="bottom"/>
          </w:tcPr>
          <w:p w14:paraId="233B50FC" w14:textId="77777777" w:rsidR="00097DEB" w:rsidRPr="00610CF5" w:rsidRDefault="00097DEB" w:rsidP="007638FE">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431759">
              <w:rPr>
                <w:rFonts w:eastAsia="Times New Roman"/>
                <w:b/>
                <w:bCs/>
                <w:sz w:val="17"/>
                <w:szCs w:val="24"/>
              </w:rPr>
              <w:t>507.2</w:t>
            </w:r>
          </w:p>
        </w:tc>
      </w:tr>
    </w:tbl>
    <w:p w14:paraId="1F2D11A7" w14:textId="77777777" w:rsidR="00097DEB" w:rsidRPr="0043175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0B020C" w14:textId="77777777" w:rsidR="00097DEB" w:rsidRPr="0043175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5A39B0" w14:textId="77777777" w:rsidR="00097DEB" w:rsidRPr="00431759"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31759">
        <w:rPr>
          <w:b w:val="0"/>
          <w:bCs/>
          <w:lang w:val="en-GB"/>
        </w:rPr>
        <w:t>Figure 16.XLV</w:t>
      </w:r>
    </w:p>
    <w:p w14:paraId="1463D8AD" w14:textId="77777777" w:rsidR="00097DEB" w:rsidRPr="00323723"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23723">
        <w:rPr>
          <w:lang w:val="en-GB"/>
        </w:rPr>
        <w:t>Programme support: distribution of proposed resources for 2026</w:t>
      </w:r>
    </w:p>
    <w:p w14:paraId="557C201D" w14:textId="77777777" w:rsidR="00097DEB" w:rsidRPr="00431759" w:rsidRDefault="00097DEB" w:rsidP="00097DEB">
      <w:pPr>
        <w:rPr>
          <w:sz w:val="14"/>
          <w:szCs w:val="14"/>
          <w:lang w:val="en-GB"/>
        </w:rPr>
      </w:pPr>
      <w:r w:rsidRPr="00431759">
        <w:rPr>
          <w:sz w:val="14"/>
          <w:szCs w:val="14"/>
          <w:lang w:val="en-GB"/>
        </w:rPr>
        <w:t>(Thousands of United States dollars)</w:t>
      </w:r>
    </w:p>
    <w:p w14:paraId="15E8EC61" w14:textId="77777777" w:rsidR="00097DEB" w:rsidRPr="0043175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C0F1AC" w14:textId="77777777" w:rsidR="00097DEB" w:rsidRPr="00431759"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04224F" w14:textId="77777777" w:rsidR="00097DEB" w:rsidRPr="00323723"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center"/>
        <w:rPr>
          <w:lang w:val="en-GB"/>
        </w:rPr>
      </w:pPr>
      <w:r>
        <w:rPr>
          <w:noProof/>
        </w:rPr>
        <w:drawing>
          <wp:inline distT="0" distB="0" distL="0" distR="0" wp14:anchorId="2AFA9B0F" wp14:editId="6B1B5CE6">
            <wp:extent cx="3439160" cy="3129280"/>
            <wp:effectExtent l="0" t="0" r="8890" b="0"/>
            <wp:docPr id="1093316801"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16801" name="Picture 1" descr="A graph of a distribution of non-post resources&#10;&#10;AI-generated content may be incorrect."/>
                    <pic:cNvPicPr>
                      <a:picLocks noChangeAspect="1"/>
                    </pic:cNvPicPr>
                  </pic:nvPicPr>
                  <pic:blipFill>
                    <a:blip r:embed="rId280">
                      <a:extLst>
                        <a:ext uri="{28A0092B-C50C-407E-A947-70E740481C1C}">
                          <a14:useLocalDpi xmlns:a14="http://schemas.microsoft.com/office/drawing/2010/main" val="0"/>
                        </a:ext>
                      </a:extLst>
                    </a:blip>
                    <a:stretch>
                      <a:fillRect/>
                    </a:stretch>
                  </pic:blipFill>
                  <pic:spPr>
                    <a:xfrm>
                      <a:off x="0" y="0"/>
                      <a:ext cx="3439160" cy="3129280"/>
                    </a:xfrm>
                    <a:prstGeom prst="rect">
                      <a:avLst/>
                    </a:prstGeom>
                  </pic:spPr>
                </pic:pic>
              </a:graphicData>
            </a:graphic>
          </wp:inline>
        </w:drawing>
      </w:r>
    </w:p>
    <w:p w14:paraId="05A50DD7" w14:textId="77777777" w:rsidR="00097DEB" w:rsidRDefault="00097DEB" w:rsidP="00097DEB">
      <w:pPr>
        <w:pStyle w:val="SingleTxt"/>
        <w:rPr>
          <w:lang w:val="en-GB"/>
        </w:rPr>
      </w:pPr>
    </w:p>
    <w:p w14:paraId="76417B4C" w14:textId="77777777" w:rsidR="00097DEB" w:rsidRDefault="00097DEB" w:rsidP="00097DEB">
      <w:pPr>
        <w:pStyle w:val="SingleTxt"/>
        <w:rPr>
          <w:lang w:val="en-GB" w:eastAsia="en-US"/>
        </w:rPr>
        <w:sectPr w:rsidR="00097DEB" w:rsidSect="00CD7E42">
          <w:endnotePr>
            <w:numFmt w:val="decimal"/>
          </w:endnotePr>
          <w:type w:val="continuous"/>
          <w:pgSz w:w="12240" w:h="15840"/>
          <w:pgMar w:top="1440" w:right="1195" w:bottom="1152" w:left="1195" w:header="432" w:footer="504" w:gutter="0"/>
          <w:cols w:space="720"/>
          <w:noEndnote/>
          <w:docGrid w:linePitch="360"/>
        </w:sectPr>
      </w:pPr>
    </w:p>
    <w:p w14:paraId="4EBA7449" w14:textId="691A7D06" w:rsidR="00097DEB" w:rsidRDefault="00097DEB" w:rsidP="00097DEB">
      <w:pPr>
        <w:pStyle w:val="HCh"/>
        <w:ind w:left="1267" w:right="1260" w:hanging="1267"/>
        <w:rPr>
          <w:lang w:val="en-GB"/>
        </w:rPr>
      </w:pPr>
      <w:r w:rsidRPr="00D41328">
        <w:rPr>
          <w:lang w:val="en-GB"/>
        </w:rPr>
        <w:t>Annex I</w:t>
      </w:r>
    </w:p>
    <w:p w14:paraId="620C02E3" w14:textId="76D433CB" w:rsidR="00097DEB" w:rsidRPr="00D4132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D7ADAA" w14:textId="77777777" w:rsidR="00097DEB" w:rsidRPr="00D41328" w:rsidRDefault="00097DEB" w:rsidP="00097DEB">
      <w:pPr>
        <w:pStyle w:val="HCh"/>
        <w:ind w:left="1267" w:right="18" w:hanging="1267"/>
        <w:rPr>
          <w:lang w:val="en-GB"/>
        </w:rPr>
      </w:pPr>
      <w:r>
        <w:rPr>
          <w:lang w:val="en-GB"/>
        </w:rPr>
        <w:tab/>
      </w:r>
      <w:r>
        <w:rPr>
          <w:lang w:val="en-GB"/>
        </w:rPr>
        <w:tab/>
      </w:r>
      <w:r w:rsidRPr="00D41328">
        <w:rPr>
          <w:lang w:val="en-GB"/>
        </w:rPr>
        <w:t>Proposed organizational structure and post distribution for 2026</w:t>
      </w:r>
    </w:p>
    <w:p w14:paraId="4A2DF526" w14:textId="69718A9E" w:rsidR="00097DEB" w:rsidRPr="00D4132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29AF5" w14:textId="02AD7D91" w:rsidR="00097DEB" w:rsidRPr="00D4132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9F85EB" w14:textId="611EE6BC"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41328">
        <w:rPr>
          <w:lang w:val="en-GB"/>
        </w:rPr>
        <w:tab/>
        <w:t>1.</w:t>
      </w:r>
      <w:r w:rsidRPr="00D41328">
        <w:rPr>
          <w:lang w:val="en-GB"/>
        </w:rPr>
        <w:tab/>
        <w:t>United Nations Office on Drugs and Crime</w:t>
      </w:r>
    </w:p>
    <w:p w14:paraId="44E144D7" w14:textId="783BE757" w:rsidR="00097DEB" w:rsidRPr="00FD7570" w:rsidRDefault="00097DEB" w:rsidP="00097DEB">
      <w:pPr>
        <w:spacing w:line="120" w:lineRule="exact"/>
        <w:rPr>
          <w:sz w:val="10"/>
          <w:lang w:val="en-GB"/>
        </w:rPr>
      </w:pPr>
    </w:p>
    <w:p w14:paraId="111AB5FD" w14:textId="240B049D" w:rsidR="00097DEB" w:rsidRPr="00900036" w:rsidRDefault="00097DEB" w:rsidP="00097DEB">
      <w:pPr>
        <w:spacing w:line="120" w:lineRule="exact"/>
        <w:rPr>
          <w:sz w:val="10"/>
          <w:lang w:val="en-GB"/>
        </w:rPr>
      </w:pPr>
    </w:p>
    <w:p w14:paraId="48C46222" w14:textId="77777777" w:rsidR="00097DEB" w:rsidRPr="00900036" w:rsidRDefault="00097DEB" w:rsidP="00097DEB">
      <w:pPr>
        <w:spacing w:line="120" w:lineRule="exact"/>
        <w:rPr>
          <w:sz w:val="10"/>
          <w:lang w:val="en-GB"/>
        </w:rPr>
      </w:pPr>
    </w:p>
    <w:p w14:paraId="30F5872C" w14:textId="0A0CB1BB" w:rsidR="00097DEB" w:rsidRDefault="00097DEB" w:rsidP="00097DEB">
      <w:pPr>
        <w:pStyle w:val="SingleTxt"/>
        <w:ind w:right="18" w:hanging="1267"/>
        <w:rPr>
          <w:lang w:val="en-GB"/>
        </w:rPr>
      </w:pPr>
      <w:r w:rsidRPr="00667D7D">
        <w:rPr>
          <w:rFonts w:eastAsia="Calibri"/>
          <w:noProof/>
          <w:highlight w:val="cyan"/>
        </w:rPr>
        <mc:AlternateContent>
          <mc:Choice Requires="wpc">
            <w:drawing>
              <wp:anchor distT="0" distB="0" distL="114300" distR="114300" simplePos="0" relativeHeight="251701248" behindDoc="0" locked="0" layoutInCell="1" allowOverlap="1" wp14:anchorId="22B9F41F" wp14:editId="22406D5D">
                <wp:simplePos x="0" y="0"/>
                <wp:positionH relativeFrom="margin">
                  <wp:posOffset>0</wp:posOffset>
                </wp:positionH>
                <wp:positionV relativeFrom="paragraph">
                  <wp:posOffset>-61595</wp:posOffset>
                </wp:positionV>
                <wp:extent cx="8251190" cy="5048885"/>
                <wp:effectExtent l="0" t="0" r="0" b="0"/>
                <wp:wrapTopAndBottom/>
                <wp:docPr id="821502688" name="Canvas 82150268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902599238" name="Connector: Elbow 1902599238"/>
                        <wps:cNvCnPr/>
                        <wps:spPr>
                          <a:xfrm rot="10800000">
                            <a:off x="2397375" y="692170"/>
                            <a:ext cx="559821" cy="0"/>
                          </a:xfrm>
                          <a:prstGeom prst="bentConnector3">
                            <a:avLst>
                              <a:gd name="adj1" fmla="val 50000"/>
                            </a:avLst>
                          </a:prstGeom>
                          <a:noFill/>
                          <a:ln w="9525" cap="flat" cmpd="sng" algn="ctr">
                            <a:solidFill>
                              <a:sysClr val="windowText" lastClr="000000"/>
                            </a:solidFill>
                            <a:prstDash val="solid"/>
                          </a:ln>
                          <a:effectLst/>
                        </wps:spPr>
                        <wps:bodyPr/>
                      </wps:wsp>
                      <wps:wsp>
                        <wps:cNvPr id="1198196383" name="Rectangle 1198196383"/>
                        <wps:cNvSpPr>
                          <a:spLocks noChangeArrowheads="1"/>
                        </wps:cNvSpPr>
                        <wps:spPr bwMode="auto">
                          <a:xfrm>
                            <a:off x="732714" y="172959"/>
                            <a:ext cx="1664661" cy="1417716"/>
                          </a:xfrm>
                          <a:prstGeom prst="rect">
                            <a:avLst/>
                          </a:prstGeom>
                          <a:solidFill>
                            <a:srgbClr val="FFFFFF"/>
                          </a:solidFill>
                          <a:ln w="9525">
                            <a:solidFill>
                              <a:srgbClr val="000000"/>
                            </a:solidFill>
                            <a:miter lim="800000"/>
                            <a:headEnd/>
                            <a:tailEnd/>
                          </a:ln>
                        </wps:spPr>
                        <wps:txbx>
                          <w:txbxContent>
                            <w:p w14:paraId="341DC639" w14:textId="77777777" w:rsidR="00097DEB" w:rsidRPr="00C80C2C" w:rsidRDefault="00097DEB" w:rsidP="00097DEB">
                              <w:pPr>
                                <w:pStyle w:val="NormalWeb"/>
                                <w:spacing w:line="160" w:lineRule="exact"/>
                                <w:jc w:val="center"/>
                                <w:rPr>
                                  <w:rFonts w:asciiTheme="majorBidi" w:eastAsia="Calibri" w:hAnsiTheme="majorBidi" w:cstheme="majorBidi"/>
                                  <w:b/>
                                  <w:bCs/>
                                  <w:spacing w:val="0"/>
                                  <w:sz w:val="16"/>
                                  <w:szCs w:val="16"/>
                                </w:rPr>
                              </w:pPr>
                              <w:r w:rsidRPr="00C80C2C">
                                <w:rPr>
                                  <w:rFonts w:asciiTheme="majorBidi" w:eastAsia="Calibri" w:hAnsiTheme="majorBidi" w:cstheme="majorBidi"/>
                                  <w:b/>
                                  <w:bCs/>
                                  <w:spacing w:val="0"/>
                                  <w:sz w:val="16"/>
                                  <w:szCs w:val="16"/>
                                </w:rPr>
                                <w:t>Independent Evaluation Section</w:t>
                              </w:r>
                            </w:p>
                            <w:p w14:paraId="754A37DE" w14:textId="77777777" w:rsidR="00097DEB" w:rsidRPr="00C80C2C" w:rsidRDefault="00097DEB" w:rsidP="00097DEB">
                              <w:pPr>
                                <w:pStyle w:val="NormalWeb"/>
                                <w:spacing w:line="160" w:lineRule="exact"/>
                                <w:jc w:val="center"/>
                                <w:rPr>
                                  <w:rFonts w:asciiTheme="majorBidi" w:hAnsiTheme="majorBidi" w:cstheme="majorBidi"/>
                                  <w:sz w:val="16"/>
                                  <w:szCs w:val="16"/>
                                </w:rPr>
                              </w:pPr>
                              <w:r w:rsidRPr="00C80C2C">
                                <w:rPr>
                                  <w:rFonts w:asciiTheme="majorBidi" w:eastAsia="Calibri" w:hAnsiTheme="majorBidi" w:cstheme="majorBidi"/>
                                  <w:sz w:val="16"/>
                                  <w:szCs w:val="16"/>
                                </w:rPr>
                                <w:t>(executive direction and management)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927"/>
                              </w:tblGrid>
                              <w:tr w:rsidR="00097DEB" w:rsidRPr="00C80C2C" w14:paraId="34686FE4" w14:textId="77777777">
                                <w:tc>
                                  <w:tcPr>
                                    <w:tcW w:w="926" w:type="dxa"/>
                                  </w:tcPr>
                                  <w:p w14:paraId="3B4E4492"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927" w:type="dxa"/>
                                  </w:tcPr>
                                  <w:p w14:paraId="44A977DF"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A494FAB" w14:textId="77777777">
                                <w:tc>
                                  <w:tcPr>
                                    <w:tcW w:w="926" w:type="dxa"/>
                                  </w:tcPr>
                                  <w:p w14:paraId="25995B6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P-5</w:t>
                                    </w:r>
                                  </w:p>
                                </w:tc>
                                <w:tc>
                                  <w:tcPr>
                                    <w:tcW w:w="927" w:type="dxa"/>
                                  </w:tcPr>
                                  <w:p w14:paraId="0754C65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tc>
                              </w:tr>
                              <w:tr w:rsidR="00097DEB" w:rsidRPr="00C80C2C" w14:paraId="6DE6C3A2" w14:textId="77777777">
                                <w:tc>
                                  <w:tcPr>
                                    <w:tcW w:w="926" w:type="dxa"/>
                                  </w:tcPr>
                                  <w:p w14:paraId="4982341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tc>
                                <w:tc>
                                  <w:tcPr>
                                    <w:tcW w:w="927" w:type="dxa"/>
                                  </w:tcPr>
                                  <w:p w14:paraId="2314BEC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1 P-3 </w:t>
                                    </w:r>
                                  </w:p>
                                </w:tc>
                              </w:tr>
                              <w:tr w:rsidR="00097DEB" w:rsidRPr="00C80C2C" w14:paraId="670DF0BA" w14:textId="77777777">
                                <w:tc>
                                  <w:tcPr>
                                    <w:tcW w:w="926" w:type="dxa"/>
                                  </w:tcPr>
                                  <w:p w14:paraId="48EC0FA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P-3</w:t>
                                    </w:r>
                                    <w:r w:rsidRPr="00C80C2C">
                                      <w:rPr>
                                        <w:rFonts w:asciiTheme="majorBidi" w:hAnsiTheme="majorBidi" w:cstheme="majorBidi"/>
                                        <w:bCs/>
                                        <w:i/>
                                        <w:iCs/>
                                        <w:sz w:val="16"/>
                                        <w:szCs w:val="16"/>
                                        <w:vertAlign w:val="superscript"/>
                                      </w:rPr>
                                      <w:t>a</w:t>
                                    </w:r>
                                  </w:p>
                                </w:tc>
                                <w:tc>
                                  <w:tcPr>
                                    <w:tcW w:w="927" w:type="dxa"/>
                                  </w:tcPr>
                                  <w:p w14:paraId="2321E9A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P-2/1</w:t>
                                    </w:r>
                                  </w:p>
                                </w:tc>
                              </w:tr>
                              <w:tr w:rsidR="00097DEB" w:rsidRPr="00C80C2C" w14:paraId="61697CDD" w14:textId="77777777">
                                <w:tc>
                                  <w:tcPr>
                                    <w:tcW w:w="926" w:type="dxa"/>
                                    <w:tcBorders>
                                      <w:bottom w:val="single" w:sz="4" w:space="0" w:color="auto"/>
                                    </w:tcBorders>
                                  </w:tcPr>
                                  <w:p w14:paraId="1CD904D6" w14:textId="77777777" w:rsidR="00097DEB" w:rsidRPr="00C80C2C" w:rsidRDefault="00097DEB">
                                    <w:pPr>
                                      <w:spacing w:line="240" w:lineRule="auto"/>
                                      <w:rPr>
                                        <w:rFonts w:asciiTheme="majorBidi" w:hAnsiTheme="majorBidi" w:cstheme="majorBidi"/>
                                        <w:bCs/>
                                        <w:sz w:val="16"/>
                                        <w:szCs w:val="16"/>
                                      </w:rPr>
                                    </w:pPr>
                                  </w:p>
                                </w:tc>
                                <w:tc>
                                  <w:tcPr>
                                    <w:tcW w:w="927" w:type="dxa"/>
                                    <w:tcBorders>
                                      <w:bottom w:val="single" w:sz="4" w:space="0" w:color="auto"/>
                                    </w:tcBorders>
                                  </w:tcPr>
                                  <w:p w14:paraId="4C9B437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P-2/1</w:t>
                                    </w:r>
                                    <w:r w:rsidRPr="00C80C2C">
                                      <w:rPr>
                                        <w:rFonts w:asciiTheme="majorBidi" w:hAnsiTheme="majorBidi" w:cstheme="majorBidi"/>
                                        <w:bCs/>
                                        <w:i/>
                                        <w:iCs/>
                                        <w:sz w:val="16"/>
                                        <w:szCs w:val="16"/>
                                        <w:vertAlign w:val="superscript"/>
                                      </w:rPr>
                                      <w:t>a</w:t>
                                    </w:r>
                                  </w:p>
                                  <w:p w14:paraId="7B78B94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 GS (OL)</w:t>
                                    </w:r>
                                  </w:p>
                                </w:tc>
                              </w:tr>
                              <w:tr w:rsidR="00097DEB" w:rsidRPr="00C80C2C" w14:paraId="7E6BAFCF" w14:textId="77777777">
                                <w:tc>
                                  <w:tcPr>
                                    <w:tcW w:w="926" w:type="dxa"/>
                                    <w:tcBorders>
                                      <w:top w:val="single" w:sz="4" w:space="0" w:color="auto"/>
                                    </w:tcBorders>
                                  </w:tcPr>
                                  <w:p w14:paraId="26E805A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
                                        <w:sz w:val="16"/>
                                        <w:szCs w:val="16"/>
                                      </w:rPr>
                                      <w:t>3</w:t>
                                    </w:r>
                                  </w:p>
                                </w:tc>
                                <w:tc>
                                  <w:tcPr>
                                    <w:tcW w:w="927" w:type="dxa"/>
                                    <w:tcBorders>
                                      <w:top w:val="single" w:sz="4" w:space="0" w:color="auto"/>
                                    </w:tcBorders>
                                  </w:tcPr>
                                  <w:p w14:paraId="2E2C8EB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
                                        <w:sz w:val="16"/>
                                        <w:szCs w:val="16"/>
                                      </w:rPr>
                                      <w:t>8</w:t>
                                    </w:r>
                                  </w:p>
                                </w:tc>
                              </w:tr>
                              <w:tr w:rsidR="00097DEB" w:rsidRPr="00C80C2C" w14:paraId="5AEC80C2" w14:textId="77777777">
                                <w:tc>
                                  <w:tcPr>
                                    <w:tcW w:w="926" w:type="dxa"/>
                                  </w:tcPr>
                                  <w:p w14:paraId="0444944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11</w:t>
                                    </w:r>
                                  </w:p>
                                </w:tc>
                                <w:tc>
                                  <w:tcPr>
                                    <w:tcW w:w="927" w:type="dxa"/>
                                  </w:tcPr>
                                  <w:p w14:paraId="55F96034" w14:textId="77777777" w:rsidR="00097DEB" w:rsidRPr="00C80C2C" w:rsidRDefault="00097DEB">
                                    <w:pPr>
                                      <w:spacing w:line="240" w:lineRule="auto"/>
                                      <w:rPr>
                                        <w:rFonts w:asciiTheme="majorBidi" w:hAnsiTheme="majorBidi" w:cstheme="majorBidi"/>
                                        <w:b/>
                                        <w:sz w:val="16"/>
                                        <w:szCs w:val="16"/>
                                      </w:rPr>
                                    </w:pPr>
                                  </w:p>
                                </w:tc>
                              </w:tr>
                              <w:tr w:rsidR="00097DEB" w14:paraId="5FD25081" w14:textId="77777777">
                                <w:tc>
                                  <w:tcPr>
                                    <w:tcW w:w="926" w:type="dxa"/>
                                  </w:tcPr>
                                  <w:p w14:paraId="3E147276" w14:textId="77777777" w:rsidR="00097DEB" w:rsidRDefault="00097DEB">
                                    <w:pPr>
                                      <w:spacing w:line="240" w:lineRule="auto"/>
                                      <w:rPr>
                                        <w:rFonts w:asciiTheme="majorBidi" w:hAnsiTheme="majorBidi" w:cstheme="majorBidi"/>
                                        <w:b/>
                                        <w:sz w:val="14"/>
                                        <w:szCs w:val="14"/>
                                      </w:rPr>
                                    </w:pPr>
                                  </w:p>
                                </w:tc>
                                <w:tc>
                                  <w:tcPr>
                                    <w:tcW w:w="927" w:type="dxa"/>
                                  </w:tcPr>
                                  <w:p w14:paraId="3177E67E" w14:textId="77777777" w:rsidR="00097DEB" w:rsidRDefault="00097DEB">
                                    <w:pPr>
                                      <w:spacing w:line="240" w:lineRule="auto"/>
                                      <w:rPr>
                                        <w:rFonts w:asciiTheme="majorBidi" w:hAnsiTheme="majorBidi" w:cstheme="majorBidi"/>
                                        <w:b/>
                                        <w:sz w:val="14"/>
                                        <w:szCs w:val="14"/>
                                      </w:rPr>
                                    </w:pPr>
                                  </w:p>
                                </w:tc>
                              </w:tr>
                            </w:tbl>
                            <w:p w14:paraId="226751D0" w14:textId="77777777" w:rsidR="00097DEB" w:rsidRDefault="00097DEB" w:rsidP="00097DEB">
                              <w:pPr>
                                <w:pStyle w:val="NormalWeb"/>
                                <w:spacing w:line="120" w:lineRule="exact"/>
                                <w:rPr>
                                  <w:rFonts w:asciiTheme="majorBidi" w:hAnsiTheme="majorBidi" w:cstheme="majorBidi"/>
                                  <w:sz w:val="10"/>
                                </w:rPr>
                              </w:pPr>
                            </w:p>
                          </w:txbxContent>
                        </wps:txbx>
                        <wps:bodyPr rot="0" vert="horz" wrap="square" lIns="91440" tIns="45720" rIns="91440" bIns="45720" anchor="t" anchorCtr="0" upright="1">
                          <a:noAutofit/>
                        </wps:bodyPr>
                      </wps:wsp>
                      <wps:wsp>
                        <wps:cNvPr id="1101085145" name="Rectangle 1101085145"/>
                        <wps:cNvSpPr>
                          <a:spLocks noChangeArrowheads="1"/>
                        </wps:cNvSpPr>
                        <wps:spPr bwMode="auto">
                          <a:xfrm>
                            <a:off x="2957196" y="82820"/>
                            <a:ext cx="2184400" cy="1460230"/>
                          </a:xfrm>
                          <a:prstGeom prst="rect">
                            <a:avLst/>
                          </a:prstGeom>
                          <a:solidFill>
                            <a:srgbClr val="FFFFFF"/>
                          </a:solidFill>
                          <a:ln w="9525">
                            <a:solidFill>
                              <a:srgbClr val="000000"/>
                            </a:solidFill>
                            <a:miter lim="800000"/>
                            <a:headEnd/>
                            <a:tailEnd/>
                          </a:ln>
                        </wps:spPr>
                        <wps:txbx>
                          <w:txbxContent>
                            <w:p w14:paraId="369F2652"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Office of the Executive Director</w:t>
                              </w:r>
                            </w:p>
                            <w:p w14:paraId="128DF8D3"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(executive direction and management)</w:t>
                              </w:r>
                            </w:p>
                            <w:tbl>
                              <w:tblPr>
                                <w:tblStyle w:val="TableGrid2"/>
                                <w:tblW w:w="15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88"/>
                                <w:gridCol w:w="789"/>
                              </w:tblGrid>
                              <w:tr w:rsidR="00097DEB" w:rsidRPr="00C80C2C" w14:paraId="0809CF4A" w14:textId="77777777">
                                <w:trPr>
                                  <w:jc w:val="center"/>
                                </w:trPr>
                                <w:tc>
                                  <w:tcPr>
                                    <w:tcW w:w="788" w:type="dxa"/>
                                  </w:tcPr>
                                  <w:p w14:paraId="6B8F72BE"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789" w:type="dxa"/>
                                  </w:tcPr>
                                  <w:p w14:paraId="7931D6C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3E0239E4" w14:textId="77777777">
                                <w:trPr>
                                  <w:jc w:val="center"/>
                                </w:trPr>
                                <w:tc>
                                  <w:tcPr>
                                    <w:tcW w:w="788" w:type="dxa"/>
                                  </w:tcPr>
                                  <w:p w14:paraId="7B61FD8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USG</w:t>
                                    </w:r>
                                  </w:p>
                                </w:tc>
                                <w:tc>
                                  <w:tcPr>
                                    <w:tcW w:w="789" w:type="dxa"/>
                                  </w:tcPr>
                                  <w:p w14:paraId="794743D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D-1</w:t>
                                    </w:r>
                                  </w:p>
                                </w:tc>
                              </w:tr>
                              <w:tr w:rsidR="00097DEB" w:rsidRPr="00C80C2C" w14:paraId="1CBE0308" w14:textId="77777777">
                                <w:trPr>
                                  <w:jc w:val="center"/>
                                </w:trPr>
                                <w:tc>
                                  <w:tcPr>
                                    <w:tcW w:w="788" w:type="dxa"/>
                                  </w:tcPr>
                                  <w:p w14:paraId="7673AEE0" w14:textId="77777777" w:rsidR="00097DEB" w:rsidRPr="00C80C2C" w:rsidRDefault="00097DEB">
                                    <w:pPr>
                                      <w:spacing w:line="240" w:lineRule="auto"/>
                                      <w:rPr>
                                        <w:rFonts w:asciiTheme="majorBidi" w:hAnsiTheme="majorBidi" w:cstheme="majorBidi"/>
                                        <w:bCs/>
                                        <w:sz w:val="16"/>
                                        <w:szCs w:val="16"/>
                                      </w:rPr>
                                    </w:pPr>
                                  </w:p>
                                </w:tc>
                                <w:tc>
                                  <w:tcPr>
                                    <w:tcW w:w="789" w:type="dxa"/>
                                  </w:tcPr>
                                  <w:p w14:paraId="4F08B96A" w14:textId="77777777" w:rsidR="00097DEB" w:rsidRPr="00C80C2C" w:rsidRDefault="00097DEB" w:rsidP="007B2101">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 P-4</w:t>
                                    </w:r>
                                  </w:p>
                                </w:tc>
                              </w:tr>
                              <w:tr w:rsidR="00097DEB" w:rsidRPr="00C80C2C" w14:paraId="6D256A30" w14:textId="77777777">
                                <w:trPr>
                                  <w:jc w:val="center"/>
                                </w:trPr>
                                <w:tc>
                                  <w:tcPr>
                                    <w:tcW w:w="788" w:type="dxa"/>
                                  </w:tcPr>
                                  <w:p w14:paraId="4087167C" w14:textId="77777777" w:rsidR="00097DEB" w:rsidRPr="00C80C2C" w:rsidRDefault="00097DEB">
                                    <w:pPr>
                                      <w:spacing w:line="240" w:lineRule="auto"/>
                                      <w:rPr>
                                        <w:rFonts w:asciiTheme="majorBidi" w:hAnsiTheme="majorBidi" w:cstheme="majorBidi"/>
                                        <w:bCs/>
                                        <w:sz w:val="16"/>
                                        <w:szCs w:val="16"/>
                                      </w:rPr>
                                    </w:pPr>
                                  </w:p>
                                </w:tc>
                                <w:tc>
                                  <w:tcPr>
                                    <w:tcW w:w="789" w:type="dxa"/>
                                  </w:tcPr>
                                  <w:p w14:paraId="19765EF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r w:rsidRPr="00C80C2C">
                                      <w:rPr>
                                        <w:rFonts w:asciiTheme="majorBidi" w:hAnsiTheme="majorBidi" w:cstheme="majorBidi"/>
                                        <w:bCs/>
                                        <w:i/>
                                        <w:iCs/>
                                        <w:sz w:val="16"/>
                                        <w:szCs w:val="16"/>
                                        <w:vertAlign w:val="superscript"/>
                                      </w:rPr>
                                      <w:t>a</w:t>
                                    </w:r>
                                  </w:p>
                                </w:tc>
                              </w:tr>
                              <w:tr w:rsidR="00097DEB" w:rsidRPr="00C80C2C" w14:paraId="14D8EE43" w14:textId="77777777">
                                <w:trPr>
                                  <w:jc w:val="center"/>
                                </w:trPr>
                                <w:tc>
                                  <w:tcPr>
                                    <w:tcW w:w="788" w:type="dxa"/>
                                  </w:tcPr>
                                  <w:p w14:paraId="4F67B271" w14:textId="77777777" w:rsidR="00097DEB" w:rsidRPr="00C80C2C" w:rsidRDefault="00097DEB">
                                    <w:pPr>
                                      <w:spacing w:line="240" w:lineRule="auto"/>
                                      <w:rPr>
                                        <w:rFonts w:asciiTheme="majorBidi" w:hAnsiTheme="majorBidi" w:cstheme="majorBidi"/>
                                        <w:bCs/>
                                        <w:sz w:val="16"/>
                                        <w:szCs w:val="16"/>
                                      </w:rPr>
                                    </w:pPr>
                                  </w:p>
                                </w:tc>
                                <w:tc>
                                  <w:tcPr>
                                    <w:tcW w:w="789" w:type="dxa"/>
                                  </w:tcPr>
                                  <w:p w14:paraId="58356E65" w14:textId="77777777" w:rsidR="00097DEB" w:rsidRPr="00C80C2C" w:rsidRDefault="00097DEB" w:rsidP="007B2101">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P-3</w:t>
                                    </w:r>
                                  </w:p>
                                </w:tc>
                              </w:tr>
                              <w:tr w:rsidR="00097DEB" w:rsidRPr="00C80C2C" w14:paraId="45FE5CB3" w14:textId="77777777">
                                <w:trPr>
                                  <w:jc w:val="center"/>
                                </w:trPr>
                                <w:tc>
                                  <w:tcPr>
                                    <w:tcW w:w="788" w:type="dxa"/>
                                  </w:tcPr>
                                  <w:p w14:paraId="61394473" w14:textId="77777777" w:rsidR="00097DEB" w:rsidRPr="00C80C2C" w:rsidRDefault="00097DEB">
                                    <w:pPr>
                                      <w:spacing w:line="240" w:lineRule="auto"/>
                                      <w:rPr>
                                        <w:rFonts w:asciiTheme="majorBidi" w:hAnsiTheme="majorBidi" w:cstheme="majorBidi"/>
                                        <w:bCs/>
                                        <w:sz w:val="16"/>
                                        <w:szCs w:val="16"/>
                                      </w:rPr>
                                    </w:pPr>
                                  </w:p>
                                </w:tc>
                                <w:tc>
                                  <w:tcPr>
                                    <w:tcW w:w="789" w:type="dxa"/>
                                  </w:tcPr>
                                  <w:p w14:paraId="6D03CDE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P-3</w:t>
                                    </w:r>
                                    <w:r w:rsidRPr="00C80C2C">
                                      <w:rPr>
                                        <w:rFonts w:asciiTheme="majorBidi" w:hAnsiTheme="majorBidi" w:cstheme="majorBidi"/>
                                        <w:bCs/>
                                        <w:i/>
                                        <w:iCs/>
                                        <w:sz w:val="16"/>
                                        <w:szCs w:val="16"/>
                                        <w:vertAlign w:val="superscript"/>
                                      </w:rPr>
                                      <w:t>a</w:t>
                                    </w:r>
                                  </w:p>
                                </w:tc>
                              </w:tr>
                              <w:tr w:rsidR="00097DEB" w:rsidRPr="00C80C2C" w14:paraId="6160D89D" w14:textId="77777777">
                                <w:trPr>
                                  <w:jc w:val="center"/>
                                </w:trPr>
                                <w:tc>
                                  <w:tcPr>
                                    <w:tcW w:w="788" w:type="dxa"/>
                                  </w:tcPr>
                                  <w:p w14:paraId="4A3713C5" w14:textId="77777777" w:rsidR="00097DEB" w:rsidRPr="00C80C2C" w:rsidRDefault="00097DEB">
                                    <w:pPr>
                                      <w:spacing w:line="240" w:lineRule="auto"/>
                                      <w:rPr>
                                        <w:rFonts w:asciiTheme="majorBidi" w:hAnsiTheme="majorBidi" w:cstheme="majorBidi"/>
                                        <w:bCs/>
                                        <w:sz w:val="16"/>
                                        <w:szCs w:val="16"/>
                                      </w:rPr>
                                    </w:pPr>
                                  </w:p>
                                </w:tc>
                                <w:tc>
                                  <w:tcPr>
                                    <w:tcW w:w="789" w:type="dxa"/>
                                  </w:tcPr>
                                  <w:p w14:paraId="3DFE571D"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 P-2/1</w:t>
                                    </w:r>
                                  </w:p>
                                </w:tc>
                              </w:tr>
                              <w:tr w:rsidR="00097DEB" w:rsidRPr="00C80C2C" w14:paraId="125B3CE5" w14:textId="77777777">
                                <w:trPr>
                                  <w:jc w:val="center"/>
                                </w:trPr>
                                <w:tc>
                                  <w:tcPr>
                                    <w:tcW w:w="788" w:type="dxa"/>
                                    <w:tcBorders>
                                      <w:bottom w:val="single" w:sz="4" w:space="0" w:color="auto"/>
                                    </w:tcBorders>
                                  </w:tcPr>
                                  <w:p w14:paraId="5B62DA26" w14:textId="77777777" w:rsidR="00097DEB" w:rsidRPr="00C80C2C" w:rsidRDefault="00097DEB">
                                    <w:pPr>
                                      <w:spacing w:line="240" w:lineRule="auto"/>
                                      <w:rPr>
                                        <w:rFonts w:asciiTheme="majorBidi" w:hAnsiTheme="majorBidi" w:cstheme="majorBidi"/>
                                        <w:bCs/>
                                        <w:sz w:val="16"/>
                                        <w:szCs w:val="16"/>
                                      </w:rPr>
                                    </w:pPr>
                                  </w:p>
                                </w:tc>
                                <w:tc>
                                  <w:tcPr>
                                    <w:tcW w:w="789" w:type="dxa"/>
                                    <w:tcBorders>
                                      <w:bottom w:val="single" w:sz="4" w:space="0" w:color="auto"/>
                                    </w:tcBorders>
                                  </w:tcPr>
                                  <w:p w14:paraId="7A57B8D8"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GS (OL)</w:t>
                                    </w:r>
                                  </w:p>
                                </w:tc>
                              </w:tr>
                              <w:tr w:rsidR="00097DEB" w:rsidRPr="00C80C2C" w14:paraId="02BA8193" w14:textId="77777777">
                                <w:trPr>
                                  <w:jc w:val="center"/>
                                </w:trPr>
                                <w:tc>
                                  <w:tcPr>
                                    <w:tcW w:w="788" w:type="dxa"/>
                                    <w:tcBorders>
                                      <w:top w:val="single" w:sz="4" w:space="0" w:color="auto"/>
                                    </w:tcBorders>
                                  </w:tcPr>
                                  <w:p w14:paraId="513BCB92"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w:t>
                                    </w:r>
                                  </w:p>
                                </w:tc>
                                <w:tc>
                                  <w:tcPr>
                                    <w:tcW w:w="789" w:type="dxa"/>
                                    <w:tcBorders>
                                      <w:top w:val="single" w:sz="4" w:space="0" w:color="auto"/>
                                    </w:tcBorders>
                                  </w:tcPr>
                                  <w:p w14:paraId="7DFD8A95"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15</w:t>
                                    </w:r>
                                  </w:p>
                                </w:tc>
                              </w:tr>
                              <w:tr w:rsidR="00097DEB" w:rsidRPr="00C80C2C" w14:paraId="71507291" w14:textId="77777777">
                                <w:trPr>
                                  <w:trHeight w:val="49"/>
                                  <w:jc w:val="center"/>
                                </w:trPr>
                                <w:tc>
                                  <w:tcPr>
                                    <w:tcW w:w="788" w:type="dxa"/>
                                  </w:tcPr>
                                  <w:p w14:paraId="4809993A"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16</w:t>
                                    </w:r>
                                  </w:p>
                                </w:tc>
                                <w:tc>
                                  <w:tcPr>
                                    <w:tcW w:w="789" w:type="dxa"/>
                                  </w:tcPr>
                                  <w:p w14:paraId="33482216" w14:textId="77777777" w:rsidR="00097DEB" w:rsidRPr="00C80C2C" w:rsidRDefault="00097DEB">
                                    <w:pPr>
                                      <w:spacing w:line="240" w:lineRule="auto"/>
                                      <w:rPr>
                                        <w:rFonts w:asciiTheme="majorBidi" w:hAnsiTheme="majorBidi" w:cstheme="majorBidi"/>
                                        <w:b/>
                                        <w:sz w:val="16"/>
                                        <w:szCs w:val="16"/>
                                      </w:rPr>
                                    </w:pPr>
                                  </w:p>
                                </w:tc>
                              </w:tr>
                            </w:tbl>
                            <w:p w14:paraId="364816F1" w14:textId="77777777" w:rsidR="00097DEB" w:rsidRDefault="00097DEB" w:rsidP="00097DEB">
                              <w:pPr>
                                <w:pStyle w:val="NormalWeb"/>
                                <w:spacing w:line="120" w:lineRule="exact"/>
                                <w:jc w:val="center"/>
                                <w:rPr>
                                  <w:rFonts w:asciiTheme="majorBidi" w:hAnsiTheme="majorBidi" w:cstheme="majorBidi"/>
                                  <w:sz w:val="10"/>
                                </w:rPr>
                              </w:pPr>
                            </w:p>
                          </w:txbxContent>
                        </wps:txbx>
                        <wps:bodyPr rot="0" vert="horz" wrap="square" lIns="91440" tIns="45720" rIns="91440" bIns="45720" anchor="t" anchorCtr="0" upright="1">
                          <a:noAutofit/>
                        </wps:bodyPr>
                      </wps:wsp>
                      <wps:wsp>
                        <wps:cNvPr id="150877608" name="Rectangle 150877608"/>
                        <wps:cNvSpPr>
                          <a:spLocks noChangeArrowheads="1"/>
                        </wps:cNvSpPr>
                        <wps:spPr bwMode="auto">
                          <a:xfrm>
                            <a:off x="5916295" y="47772"/>
                            <a:ext cx="1878329" cy="1514328"/>
                          </a:xfrm>
                          <a:prstGeom prst="rect">
                            <a:avLst/>
                          </a:prstGeom>
                          <a:solidFill>
                            <a:srgbClr val="FFFFFF"/>
                          </a:solidFill>
                          <a:ln w="9525">
                            <a:solidFill>
                              <a:srgbClr val="000000"/>
                            </a:solidFill>
                            <a:miter lim="800000"/>
                            <a:headEnd/>
                            <a:tailEnd/>
                          </a:ln>
                        </wps:spPr>
                        <wps:txbx>
                          <w:txbxContent>
                            <w:p w14:paraId="016C8EBF"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United Nations Interregional Crime and Justice Research Institute</w:t>
                              </w:r>
                            </w:p>
                            <w:p w14:paraId="3CACE02C"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 6)</w:t>
                              </w:r>
                            </w:p>
                            <w:tbl>
                              <w:tblPr>
                                <w:tblStyle w:val="TableGrid2"/>
                                <w:tblW w:w="23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1152"/>
                                <w:gridCol w:w="1152"/>
                              </w:tblGrid>
                              <w:tr w:rsidR="00097DEB" w:rsidRPr="00C80C2C" w14:paraId="377D9B8B" w14:textId="77777777">
                                <w:trPr>
                                  <w:jc w:val="center"/>
                                </w:trPr>
                                <w:tc>
                                  <w:tcPr>
                                    <w:tcW w:w="2304" w:type="dxa"/>
                                    <w:gridSpan w:val="2"/>
                                  </w:tcPr>
                                  <w:p w14:paraId="4F20C6F6" w14:textId="77777777" w:rsidR="00097DEB" w:rsidRPr="00C80C2C" w:rsidRDefault="00097DEB">
                                    <w:pPr>
                                      <w:spacing w:line="240" w:lineRule="auto"/>
                                      <w:jc w:val="center"/>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11ED737B" w14:textId="77777777">
                                <w:trPr>
                                  <w:jc w:val="center"/>
                                </w:trPr>
                                <w:tc>
                                  <w:tcPr>
                                    <w:tcW w:w="1152" w:type="dxa"/>
                                  </w:tcPr>
                                  <w:p w14:paraId="68C4E49B"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eastAsia="Calibri" w:hAnsiTheme="majorBidi" w:cstheme="majorBidi"/>
                                        <w:sz w:val="16"/>
                                        <w:szCs w:val="16"/>
                                        <w:lang w:val="fr-FR"/>
                                      </w:rPr>
                                      <w:t>1</w:t>
                                    </w:r>
                                  </w:p>
                                </w:tc>
                                <w:tc>
                                  <w:tcPr>
                                    <w:tcW w:w="1152" w:type="dxa"/>
                                  </w:tcPr>
                                  <w:p w14:paraId="64830897"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lang w:val="fr-FR"/>
                                      </w:rPr>
                                      <w:t>D-2</w:t>
                                    </w:r>
                                    <w:r w:rsidRPr="00C80C2C">
                                      <w:rPr>
                                        <w:rFonts w:asciiTheme="majorBidi" w:eastAsia="Calibri" w:hAnsiTheme="majorBidi" w:cstheme="majorBidi"/>
                                        <w:i/>
                                        <w:iCs/>
                                        <w:sz w:val="16"/>
                                        <w:szCs w:val="16"/>
                                        <w:vertAlign w:val="superscript"/>
                                        <w:lang w:val="fr-FR"/>
                                      </w:rPr>
                                      <w:t>a</w:t>
                                    </w:r>
                                  </w:p>
                                </w:tc>
                              </w:tr>
                              <w:tr w:rsidR="00097DEB" w:rsidRPr="00C80C2C" w14:paraId="3867667F" w14:textId="77777777">
                                <w:trPr>
                                  <w:jc w:val="center"/>
                                </w:trPr>
                                <w:tc>
                                  <w:tcPr>
                                    <w:tcW w:w="1152" w:type="dxa"/>
                                  </w:tcPr>
                                  <w:p w14:paraId="5D73FB5E"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hAnsiTheme="majorBidi" w:cstheme="majorBidi"/>
                                        <w:bCs/>
                                        <w:sz w:val="16"/>
                                        <w:szCs w:val="16"/>
                                      </w:rPr>
                                      <w:t>2</w:t>
                                    </w:r>
                                  </w:p>
                                </w:tc>
                                <w:tc>
                                  <w:tcPr>
                                    <w:tcW w:w="1152" w:type="dxa"/>
                                  </w:tcPr>
                                  <w:p w14:paraId="457F1C24"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lang w:val="fr-FR"/>
                                      </w:rPr>
                                      <w:t>P-5</w:t>
                                    </w:r>
                                  </w:p>
                                </w:tc>
                              </w:tr>
                              <w:tr w:rsidR="00097DEB" w:rsidRPr="00C80C2C" w14:paraId="1CD46E61" w14:textId="77777777">
                                <w:trPr>
                                  <w:jc w:val="center"/>
                                </w:trPr>
                                <w:tc>
                                  <w:tcPr>
                                    <w:tcW w:w="1152" w:type="dxa"/>
                                  </w:tcPr>
                                  <w:p w14:paraId="71D3F2AC"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hAnsiTheme="majorBidi" w:cstheme="majorBidi"/>
                                        <w:bCs/>
                                        <w:sz w:val="16"/>
                                        <w:szCs w:val="16"/>
                                      </w:rPr>
                                      <w:t>7</w:t>
                                    </w:r>
                                  </w:p>
                                </w:tc>
                                <w:tc>
                                  <w:tcPr>
                                    <w:tcW w:w="1152" w:type="dxa"/>
                                  </w:tcPr>
                                  <w:p w14:paraId="6B1196D6"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lang w:val="fr-FR"/>
                                      </w:rPr>
                                      <w:t>P-4</w:t>
                                    </w:r>
                                  </w:p>
                                </w:tc>
                              </w:tr>
                              <w:tr w:rsidR="00097DEB" w:rsidRPr="00C80C2C" w14:paraId="1BF92A61" w14:textId="77777777">
                                <w:trPr>
                                  <w:jc w:val="center"/>
                                </w:trPr>
                                <w:tc>
                                  <w:tcPr>
                                    <w:tcW w:w="1152" w:type="dxa"/>
                                  </w:tcPr>
                                  <w:p w14:paraId="1C9B429A"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eastAsia="Calibri" w:hAnsiTheme="majorBidi" w:cstheme="majorBidi"/>
                                        <w:sz w:val="16"/>
                                        <w:szCs w:val="16"/>
                                      </w:rPr>
                                      <w:t>15</w:t>
                                    </w:r>
                                  </w:p>
                                </w:tc>
                                <w:tc>
                                  <w:tcPr>
                                    <w:tcW w:w="1152" w:type="dxa"/>
                                  </w:tcPr>
                                  <w:p w14:paraId="0B56CCBD"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rPr>
                                      <w:t>P-3</w:t>
                                    </w:r>
                                  </w:p>
                                </w:tc>
                              </w:tr>
                              <w:tr w:rsidR="00097DEB" w:rsidRPr="00C80C2C" w14:paraId="3659B497" w14:textId="77777777">
                                <w:trPr>
                                  <w:jc w:val="center"/>
                                </w:trPr>
                                <w:tc>
                                  <w:tcPr>
                                    <w:tcW w:w="1152" w:type="dxa"/>
                                  </w:tcPr>
                                  <w:p w14:paraId="40DB9C29"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hAnsiTheme="majorBidi" w:cstheme="majorBidi"/>
                                        <w:bCs/>
                                        <w:sz w:val="16"/>
                                        <w:szCs w:val="16"/>
                                      </w:rPr>
                                      <w:t>4</w:t>
                                    </w:r>
                                  </w:p>
                                </w:tc>
                                <w:tc>
                                  <w:tcPr>
                                    <w:tcW w:w="1152" w:type="dxa"/>
                                  </w:tcPr>
                                  <w:p w14:paraId="4402B154"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rPr>
                                      <w:t>P-2/1</w:t>
                                    </w:r>
                                  </w:p>
                                </w:tc>
                              </w:tr>
                              <w:tr w:rsidR="00097DEB" w:rsidRPr="00C80C2C" w14:paraId="55FD5EA7" w14:textId="77777777">
                                <w:trPr>
                                  <w:jc w:val="center"/>
                                </w:trPr>
                                <w:tc>
                                  <w:tcPr>
                                    <w:tcW w:w="1152" w:type="dxa"/>
                                  </w:tcPr>
                                  <w:p w14:paraId="2A71CCDD" w14:textId="77777777" w:rsidR="00097DEB" w:rsidRPr="00C80C2C" w:rsidRDefault="00097DEB" w:rsidP="007B2101">
                                    <w:pPr>
                                      <w:spacing w:line="240" w:lineRule="auto"/>
                                      <w:ind w:right="29"/>
                                      <w:jc w:val="right"/>
                                      <w:rPr>
                                        <w:rFonts w:asciiTheme="majorBidi" w:eastAsia="Calibri" w:hAnsiTheme="majorBidi" w:cstheme="majorBidi"/>
                                        <w:sz w:val="16"/>
                                        <w:szCs w:val="16"/>
                                      </w:rPr>
                                    </w:pPr>
                                    <w:r w:rsidRPr="00C80C2C">
                                      <w:rPr>
                                        <w:rFonts w:asciiTheme="majorBidi" w:eastAsia="Calibri" w:hAnsiTheme="majorBidi" w:cstheme="majorBidi"/>
                                        <w:sz w:val="16"/>
                                        <w:szCs w:val="16"/>
                                      </w:rPr>
                                      <w:t>1</w:t>
                                    </w:r>
                                  </w:p>
                                </w:tc>
                                <w:tc>
                                  <w:tcPr>
                                    <w:tcW w:w="1152" w:type="dxa"/>
                                  </w:tcPr>
                                  <w:p w14:paraId="6ACD031D" w14:textId="77777777" w:rsidR="00097DEB" w:rsidRPr="00C80C2C" w:rsidRDefault="00097DEB" w:rsidP="007B2101">
                                    <w:pPr>
                                      <w:spacing w:line="240" w:lineRule="auto"/>
                                      <w:rPr>
                                        <w:rFonts w:asciiTheme="majorBidi" w:eastAsia="Calibri" w:hAnsiTheme="majorBidi" w:cstheme="majorBidi"/>
                                        <w:sz w:val="16"/>
                                        <w:szCs w:val="16"/>
                                      </w:rPr>
                                    </w:pPr>
                                    <w:r w:rsidRPr="00C80C2C">
                                      <w:rPr>
                                        <w:rFonts w:asciiTheme="majorBidi" w:eastAsia="Calibri" w:hAnsiTheme="majorBidi" w:cstheme="majorBidi"/>
                                        <w:sz w:val="16"/>
                                        <w:szCs w:val="16"/>
                                      </w:rPr>
                                      <w:t>GS (PL)</w:t>
                                    </w:r>
                                  </w:p>
                                </w:tc>
                              </w:tr>
                              <w:tr w:rsidR="00097DEB" w:rsidRPr="00C80C2C" w14:paraId="76820E19" w14:textId="77777777">
                                <w:trPr>
                                  <w:jc w:val="center"/>
                                </w:trPr>
                                <w:tc>
                                  <w:tcPr>
                                    <w:tcW w:w="1152" w:type="dxa"/>
                                    <w:tcBorders>
                                      <w:bottom w:val="single" w:sz="4" w:space="0" w:color="auto"/>
                                    </w:tcBorders>
                                  </w:tcPr>
                                  <w:p w14:paraId="742514E4" w14:textId="77777777" w:rsidR="00097DEB" w:rsidRPr="00C80C2C" w:rsidRDefault="00097DEB">
                                    <w:pPr>
                                      <w:spacing w:line="240" w:lineRule="auto"/>
                                      <w:ind w:right="29"/>
                                      <w:jc w:val="right"/>
                                      <w:rPr>
                                        <w:rFonts w:asciiTheme="majorBidi" w:hAnsiTheme="majorBidi" w:cstheme="majorBidi"/>
                                        <w:sz w:val="16"/>
                                        <w:szCs w:val="16"/>
                                      </w:rPr>
                                    </w:pPr>
                                    <w:r w:rsidRPr="00C80C2C">
                                      <w:rPr>
                                        <w:rFonts w:asciiTheme="majorBidi" w:eastAsia="Calibri" w:hAnsiTheme="majorBidi" w:cstheme="majorBidi"/>
                                        <w:sz w:val="16"/>
                                        <w:szCs w:val="16"/>
                                      </w:rPr>
                                      <w:t>18</w:t>
                                    </w:r>
                                  </w:p>
                                </w:tc>
                                <w:tc>
                                  <w:tcPr>
                                    <w:tcW w:w="1152" w:type="dxa"/>
                                    <w:tcBorders>
                                      <w:bottom w:val="single" w:sz="4" w:space="0" w:color="auto"/>
                                    </w:tcBorders>
                                  </w:tcPr>
                                  <w:p w14:paraId="4D9F6211" w14:textId="77777777" w:rsidR="00097DEB" w:rsidRPr="00C80C2C" w:rsidRDefault="00097DEB">
                                    <w:pPr>
                                      <w:spacing w:line="240" w:lineRule="auto"/>
                                      <w:rPr>
                                        <w:rFonts w:asciiTheme="majorBidi" w:hAnsiTheme="majorBidi" w:cstheme="majorBidi"/>
                                        <w:sz w:val="16"/>
                                        <w:szCs w:val="16"/>
                                      </w:rPr>
                                    </w:pPr>
                                    <w:r w:rsidRPr="00C80C2C">
                                      <w:rPr>
                                        <w:rFonts w:asciiTheme="majorBidi" w:hAnsiTheme="majorBidi" w:cstheme="majorBidi"/>
                                        <w:sz w:val="16"/>
                                        <w:szCs w:val="16"/>
                                      </w:rPr>
                                      <w:t>GS (OL)</w:t>
                                    </w:r>
                                  </w:p>
                                </w:tc>
                              </w:tr>
                              <w:tr w:rsidR="00097DEB" w:rsidRPr="00C80C2C" w14:paraId="5617019D" w14:textId="77777777">
                                <w:trPr>
                                  <w:jc w:val="center"/>
                                </w:trPr>
                                <w:tc>
                                  <w:tcPr>
                                    <w:tcW w:w="1152" w:type="dxa"/>
                                    <w:tcBorders>
                                      <w:top w:val="single" w:sz="4" w:space="0" w:color="auto"/>
                                    </w:tcBorders>
                                  </w:tcPr>
                                  <w:p w14:paraId="7663D2CF" w14:textId="77777777" w:rsidR="00097DEB" w:rsidRPr="00C80C2C" w:rsidRDefault="00097DEB">
                                    <w:pPr>
                                      <w:spacing w:line="240" w:lineRule="auto"/>
                                      <w:ind w:right="29"/>
                                      <w:jc w:val="right"/>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Total: 48</w:t>
                                    </w:r>
                                  </w:p>
                                </w:tc>
                                <w:tc>
                                  <w:tcPr>
                                    <w:tcW w:w="1152" w:type="dxa"/>
                                    <w:tcBorders>
                                      <w:top w:val="single" w:sz="4" w:space="0" w:color="auto"/>
                                    </w:tcBorders>
                                  </w:tcPr>
                                  <w:p w14:paraId="6E9B479B" w14:textId="77777777" w:rsidR="00097DEB" w:rsidRPr="00C80C2C" w:rsidRDefault="00097DEB">
                                    <w:pPr>
                                      <w:spacing w:line="240" w:lineRule="auto"/>
                                      <w:rPr>
                                        <w:rFonts w:asciiTheme="majorBidi" w:eastAsia="Calibri" w:hAnsiTheme="majorBidi" w:cstheme="majorBidi"/>
                                        <w:sz w:val="16"/>
                                        <w:szCs w:val="16"/>
                                      </w:rPr>
                                    </w:pPr>
                                  </w:p>
                                </w:tc>
                              </w:tr>
                            </w:tbl>
                            <w:p w14:paraId="4BA5CB10" w14:textId="77777777" w:rsidR="00097DEB" w:rsidRDefault="00097DEB" w:rsidP="00097DEB">
                              <w:pPr>
                                <w:pStyle w:val="NormalWeb"/>
                                <w:jc w:val="center"/>
                                <w:rPr>
                                  <w:rFonts w:asciiTheme="majorBidi" w:hAnsiTheme="majorBidi" w:cstheme="majorBidi"/>
                                  <w:sz w:val="15"/>
                                  <w:szCs w:val="15"/>
                                  <w:lang w:val="fr-FR"/>
                                </w:rPr>
                              </w:pPr>
                            </w:p>
                          </w:txbxContent>
                        </wps:txbx>
                        <wps:bodyPr rot="0" vert="horz" wrap="square" lIns="91440" tIns="45720" rIns="91440" bIns="45720" anchor="t" anchorCtr="0" upright="1">
                          <a:noAutofit/>
                        </wps:bodyPr>
                      </wps:wsp>
                      <wps:wsp>
                        <wps:cNvPr id="2059283382" name="Rectangle 2059283382"/>
                        <wps:cNvSpPr>
                          <a:spLocks noChangeArrowheads="1"/>
                        </wps:cNvSpPr>
                        <wps:spPr bwMode="auto">
                          <a:xfrm>
                            <a:off x="2439929" y="1653292"/>
                            <a:ext cx="1694179" cy="1585207"/>
                          </a:xfrm>
                          <a:prstGeom prst="rect">
                            <a:avLst/>
                          </a:prstGeom>
                          <a:solidFill>
                            <a:srgbClr val="FFFFFF"/>
                          </a:solidFill>
                          <a:ln w="9525">
                            <a:solidFill>
                              <a:srgbClr val="000000"/>
                            </a:solidFill>
                            <a:miter lim="800000"/>
                            <a:headEnd/>
                            <a:tailEnd/>
                          </a:ln>
                        </wps:spPr>
                        <wps:txbx>
                          <w:txbxContent>
                            <w:p w14:paraId="72ADCE81" w14:textId="77777777" w:rsidR="00097DEB" w:rsidRPr="00C80C2C" w:rsidRDefault="00097DEB" w:rsidP="00C80C2C">
                              <w:pPr>
                                <w:pStyle w:val="NormalWeb"/>
                                <w:spacing w:line="17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Operations</w:t>
                              </w:r>
                            </w:p>
                            <w:p w14:paraId="10D814AA" w14:textId="77777777" w:rsidR="00097DEB" w:rsidRPr="00C80C2C" w:rsidRDefault="00097DEB" w:rsidP="00C80C2C">
                              <w:pPr>
                                <w:pStyle w:val="NormalWeb"/>
                                <w:spacing w:line="17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5 and 8)</w:t>
                              </w:r>
                            </w:p>
                            <w:tbl>
                              <w:tblPr>
                                <w:tblStyle w:val="TableGrid4"/>
                                <w:tblW w:w="17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80"/>
                                <w:gridCol w:w="780"/>
                                <w:gridCol w:w="168"/>
                              </w:tblGrid>
                              <w:tr w:rsidR="00097DEB" w:rsidRPr="00C80C2C" w14:paraId="7CECAE4D" w14:textId="77777777" w:rsidTr="00C80C2C">
                                <w:trPr>
                                  <w:gridAfter w:val="1"/>
                                  <w:wAfter w:w="164" w:type="dxa"/>
                                  <w:jc w:val="center"/>
                                </w:trPr>
                                <w:tc>
                                  <w:tcPr>
                                    <w:tcW w:w="762" w:type="dxa"/>
                                  </w:tcPr>
                                  <w:p w14:paraId="4C9D8384" w14:textId="77777777" w:rsidR="00097DEB" w:rsidRPr="00C80C2C" w:rsidRDefault="00097DEB" w:rsidP="00C80C2C">
                                    <w:pPr>
                                      <w:spacing w:line="170" w:lineRule="exact"/>
                                      <w:rPr>
                                        <w:rFonts w:asciiTheme="majorBidi" w:hAnsiTheme="majorBidi" w:cstheme="majorBidi"/>
                                        <w:b/>
                                        <w:sz w:val="16"/>
                                        <w:szCs w:val="16"/>
                                      </w:rPr>
                                    </w:pPr>
                                    <w:r w:rsidRPr="00C80C2C">
                                      <w:rPr>
                                        <w:rFonts w:asciiTheme="majorBidi" w:hAnsiTheme="majorBidi" w:cstheme="majorBidi"/>
                                        <w:b/>
                                        <w:sz w:val="16"/>
                                        <w:szCs w:val="16"/>
                                      </w:rPr>
                                      <w:t>RB:</w:t>
                                    </w:r>
                                  </w:p>
                                </w:tc>
                                <w:tc>
                                  <w:tcPr>
                                    <w:tcW w:w="762" w:type="dxa"/>
                                  </w:tcPr>
                                  <w:p w14:paraId="51CB3CEA" w14:textId="77777777" w:rsidR="00097DEB" w:rsidRPr="00C80C2C" w:rsidRDefault="00097DEB" w:rsidP="00C80C2C">
                                    <w:pPr>
                                      <w:spacing w:line="170" w:lineRule="exact"/>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1E859EBA" w14:textId="77777777" w:rsidTr="00C80C2C">
                                <w:trPr>
                                  <w:gridAfter w:val="1"/>
                                  <w:wAfter w:w="164" w:type="dxa"/>
                                  <w:jc w:val="center"/>
                                </w:trPr>
                                <w:tc>
                                  <w:tcPr>
                                    <w:tcW w:w="762" w:type="dxa"/>
                                  </w:tcPr>
                                  <w:p w14:paraId="1EE7C34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D-2</w:t>
                                    </w:r>
                                  </w:p>
                                </w:tc>
                                <w:tc>
                                  <w:tcPr>
                                    <w:tcW w:w="762" w:type="dxa"/>
                                  </w:tcPr>
                                  <w:p w14:paraId="3C3A2AB8"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D-1</w:t>
                                    </w:r>
                                  </w:p>
                                </w:tc>
                              </w:tr>
                              <w:tr w:rsidR="00097DEB" w:rsidRPr="00C80C2C" w14:paraId="4F00A1D4" w14:textId="77777777" w:rsidTr="00C80C2C">
                                <w:trPr>
                                  <w:gridAfter w:val="1"/>
                                  <w:wAfter w:w="164" w:type="dxa"/>
                                  <w:jc w:val="center"/>
                                </w:trPr>
                                <w:tc>
                                  <w:tcPr>
                                    <w:tcW w:w="762" w:type="dxa"/>
                                  </w:tcPr>
                                  <w:p w14:paraId="0726FCCC"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D-1</w:t>
                                    </w:r>
                                  </w:p>
                                </w:tc>
                                <w:tc>
                                  <w:tcPr>
                                    <w:tcW w:w="762" w:type="dxa"/>
                                  </w:tcPr>
                                  <w:p w14:paraId="7DBCCC9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7 P-5</w:t>
                                    </w:r>
                                  </w:p>
                                </w:tc>
                              </w:tr>
                              <w:tr w:rsidR="00097DEB" w:rsidRPr="00C80C2C" w14:paraId="7FBCD053" w14:textId="77777777" w:rsidTr="00C80C2C">
                                <w:trPr>
                                  <w:gridAfter w:val="1"/>
                                  <w:wAfter w:w="164" w:type="dxa"/>
                                  <w:jc w:val="center"/>
                                </w:trPr>
                                <w:tc>
                                  <w:tcPr>
                                    <w:tcW w:w="762" w:type="dxa"/>
                                  </w:tcPr>
                                  <w:p w14:paraId="664D230C"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P-4</w:t>
                                    </w:r>
                                  </w:p>
                                </w:tc>
                                <w:tc>
                                  <w:tcPr>
                                    <w:tcW w:w="762" w:type="dxa"/>
                                  </w:tcPr>
                                  <w:p w14:paraId="384665D1"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11 P-4</w:t>
                                    </w:r>
                                  </w:p>
                                </w:tc>
                              </w:tr>
                              <w:tr w:rsidR="00097DEB" w:rsidRPr="00C80C2C" w14:paraId="6366A9C4" w14:textId="77777777" w:rsidTr="00C80C2C">
                                <w:trPr>
                                  <w:gridAfter w:val="1"/>
                                  <w:wAfter w:w="164" w:type="dxa"/>
                                  <w:jc w:val="center"/>
                                </w:trPr>
                                <w:tc>
                                  <w:tcPr>
                                    <w:tcW w:w="762" w:type="dxa"/>
                                  </w:tcPr>
                                  <w:p w14:paraId="0990F259"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GS (OL)</w:t>
                                    </w:r>
                                  </w:p>
                                </w:tc>
                                <w:tc>
                                  <w:tcPr>
                                    <w:tcW w:w="762" w:type="dxa"/>
                                  </w:tcPr>
                                  <w:p w14:paraId="18ADECEB"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11 P-3</w:t>
                                    </w:r>
                                  </w:p>
                                </w:tc>
                              </w:tr>
                              <w:tr w:rsidR="00097DEB" w:rsidRPr="00C80C2C" w14:paraId="2B033DBF" w14:textId="77777777" w:rsidTr="00C80C2C">
                                <w:trPr>
                                  <w:gridAfter w:val="1"/>
                                  <w:wAfter w:w="164" w:type="dxa"/>
                                  <w:jc w:val="center"/>
                                </w:trPr>
                                <w:tc>
                                  <w:tcPr>
                                    <w:tcW w:w="762" w:type="dxa"/>
                                  </w:tcPr>
                                  <w:p w14:paraId="748BBF75"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c>
                                  <w:tcPr>
                                    <w:tcW w:w="762" w:type="dxa"/>
                                  </w:tcPr>
                                  <w:p w14:paraId="303CE3FD"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P-2/1 </w:t>
                                    </w:r>
                                  </w:p>
                                </w:tc>
                              </w:tr>
                              <w:tr w:rsidR="00097DEB" w:rsidRPr="00C80C2C" w14:paraId="234FE976" w14:textId="77777777" w:rsidTr="00C80C2C">
                                <w:trPr>
                                  <w:gridAfter w:val="1"/>
                                  <w:wAfter w:w="164" w:type="dxa"/>
                                  <w:jc w:val="center"/>
                                </w:trPr>
                                <w:tc>
                                  <w:tcPr>
                                    <w:tcW w:w="762" w:type="dxa"/>
                                  </w:tcPr>
                                  <w:p w14:paraId="3664A440" w14:textId="77777777" w:rsidR="00097DEB" w:rsidRPr="00C80C2C" w:rsidRDefault="00097DEB" w:rsidP="00C80C2C">
                                    <w:pPr>
                                      <w:spacing w:line="170" w:lineRule="exact"/>
                                      <w:rPr>
                                        <w:rFonts w:asciiTheme="majorBidi" w:hAnsiTheme="majorBidi" w:cstheme="majorBidi"/>
                                        <w:bCs/>
                                        <w:sz w:val="16"/>
                                        <w:szCs w:val="16"/>
                                      </w:rPr>
                                    </w:pPr>
                                  </w:p>
                                </w:tc>
                                <w:tc>
                                  <w:tcPr>
                                    <w:tcW w:w="762" w:type="dxa"/>
                                  </w:tcPr>
                                  <w:p w14:paraId="4DFDF94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r>
                              <w:tr w:rsidR="00097DEB" w:rsidRPr="00C80C2C" w14:paraId="3FDDCB2D" w14:textId="77777777" w:rsidTr="00C80C2C">
                                <w:trPr>
                                  <w:gridAfter w:val="1"/>
                                  <w:wAfter w:w="164" w:type="dxa"/>
                                  <w:jc w:val="center"/>
                                </w:trPr>
                                <w:tc>
                                  <w:tcPr>
                                    <w:tcW w:w="762" w:type="dxa"/>
                                  </w:tcPr>
                                  <w:p w14:paraId="4BBC2C35" w14:textId="77777777" w:rsidR="00097DEB" w:rsidRPr="00C80C2C" w:rsidRDefault="00097DEB" w:rsidP="00C80C2C">
                                    <w:pPr>
                                      <w:spacing w:line="170" w:lineRule="exact"/>
                                      <w:rPr>
                                        <w:rFonts w:asciiTheme="majorBidi" w:hAnsiTheme="majorBidi" w:cstheme="majorBidi"/>
                                        <w:bCs/>
                                        <w:sz w:val="16"/>
                                        <w:szCs w:val="16"/>
                                      </w:rPr>
                                    </w:pPr>
                                  </w:p>
                                </w:tc>
                                <w:tc>
                                  <w:tcPr>
                                    <w:tcW w:w="762" w:type="dxa"/>
                                  </w:tcPr>
                                  <w:p w14:paraId="0CF8CD04" w14:textId="77777777" w:rsidR="00097DEB" w:rsidRPr="00C80C2C" w:rsidRDefault="00097DEB" w:rsidP="00C80C2C">
                                    <w:pPr>
                                      <w:spacing w:line="170" w:lineRule="exact"/>
                                      <w:ind w:right="-162"/>
                                      <w:rPr>
                                        <w:rFonts w:asciiTheme="majorBidi" w:hAnsiTheme="majorBidi" w:cstheme="majorBidi"/>
                                        <w:bCs/>
                                        <w:sz w:val="16"/>
                                        <w:szCs w:val="16"/>
                                      </w:rPr>
                                    </w:pPr>
                                    <w:r w:rsidRPr="00C80C2C">
                                      <w:rPr>
                                        <w:rFonts w:asciiTheme="majorBidi" w:hAnsiTheme="majorBidi" w:cstheme="majorBidi"/>
                                        <w:bCs/>
                                        <w:sz w:val="16"/>
                                        <w:szCs w:val="16"/>
                                      </w:rPr>
                                      <w:t>18 GS (OL)</w:t>
                                    </w:r>
                                  </w:p>
                                </w:tc>
                              </w:tr>
                              <w:tr w:rsidR="00097DEB" w:rsidRPr="00C80C2C" w14:paraId="0A2BF772" w14:textId="77777777" w:rsidTr="00C80C2C">
                                <w:trPr>
                                  <w:gridAfter w:val="1"/>
                                  <w:wAfter w:w="164" w:type="dxa"/>
                                  <w:jc w:val="center"/>
                                </w:trPr>
                                <w:tc>
                                  <w:tcPr>
                                    <w:tcW w:w="762" w:type="dxa"/>
                                  </w:tcPr>
                                  <w:p w14:paraId="3AC84415"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762" w:type="dxa"/>
                                  </w:tcPr>
                                  <w:p w14:paraId="2FE89F17" w14:textId="77777777" w:rsidR="00097DEB" w:rsidRPr="00C80C2C" w:rsidRDefault="00097DEB" w:rsidP="00C80C2C">
                                    <w:pPr>
                                      <w:spacing w:line="170" w:lineRule="exact"/>
                                      <w:ind w:right="-252"/>
                                      <w:rPr>
                                        <w:rFonts w:asciiTheme="majorBidi" w:hAnsiTheme="majorBidi" w:cstheme="majorBidi"/>
                                        <w:bCs/>
                                        <w:sz w:val="16"/>
                                        <w:szCs w:val="16"/>
                                      </w:rPr>
                                    </w:pPr>
                                    <w:r w:rsidRPr="00C80C2C">
                                      <w:rPr>
                                        <w:rFonts w:asciiTheme="majorBidi" w:hAnsiTheme="majorBidi" w:cstheme="majorBidi"/>
                                        <w:bCs/>
                                        <w:sz w:val="16"/>
                                        <w:szCs w:val="16"/>
                                      </w:rPr>
                                      <w:t xml:space="preserve">  3 GS (OL)</w:t>
                                    </w:r>
                                    <w:r w:rsidRPr="00C80C2C">
                                      <w:rPr>
                                        <w:rFonts w:asciiTheme="majorBidi" w:hAnsiTheme="majorBidi" w:cstheme="majorBidi"/>
                                        <w:bCs/>
                                        <w:sz w:val="16"/>
                                        <w:szCs w:val="16"/>
                                        <w:vertAlign w:val="superscript"/>
                                      </w:rPr>
                                      <w:t>a</w:t>
                                    </w:r>
                                  </w:p>
                                </w:tc>
                              </w:tr>
                              <w:tr w:rsidR="00097DEB" w:rsidRPr="00C80C2C" w14:paraId="3D9F474D" w14:textId="77777777" w:rsidTr="00C80C2C">
                                <w:trPr>
                                  <w:jc w:val="center"/>
                                </w:trPr>
                                <w:tc>
                                  <w:tcPr>
                                    <w:tcW w:w="762" w:type="dxa"/>
                                    <w:tcBorders>
                                      <w:top w:val="single" w:sz="4" w:space="0" w:color="auto"/>
                                    </w:tcBorders>
                                  </w:tcPr>
                                  <w:p w14:paraId="53C08BD5"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
                                        <w:sz w:val="16"/>
                                        <w:szCs w:val="16"/>
                                      </w:rPr>
                                      <w:t>5</w:t>
                                    </w:r>
                                  </w:p>
                                </w:tc>
                                <w:tc>
                                  <w:tcPr>
                                    <w:tcW w:w="926" w:type="dxa"/>
                                    <w:gridSpan w:val="2"/>
                                    <w:tcBorders>
                                      <w:top w:val="single" w:sz="4" w:space="0" w:color="auto"/>
                                    </w:tcBorders>
                                  </w:tcPr>
                                  <w:p w14:paraId="1CC145CB"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
                                        <w:sz w:val="16"/>
                                        <w:szCs w:val="16"/>
                                      </w:rPr>
                                      <w:t>53</w:t>
                                    </w:r>
                                  </w:p>
                                </w:tc>
                              </w:tr>
                              <w:tr w:rsidR="00097DEB" w:rsidRPr="00C80C2C" w14:paraId="4AC1332A" w14:textId="77777777" w:rsidTr="00C80C2C">
                                <w:trPr>
                                  <w:jc w:val="center"/>
                                </w:trPr>
                                <w:tc>
                                  <w:tcPr>
                                    <w:tcW w:w="762" w:type="dxa"/>
                                  </w:tcPr>
                                  <w:p w14:paraId="227F248C" w14:textId="77777777" w:rsidR="00097DEB" w:rsidRPr="00C80C2C" w:rsidRDefault="00097DEB" w:rsidP="00C80C2C">
                                    <w:pPr>
                                      <w:spacing w:line="170" w:lineRule="exact"/>
                                      <w:rPr>
                                        <w:rFonts w:asciiTheme="majorBidi" w:hAnsiTheme="majorBidi" w:cstheme="majorBidi"/>
                                        <w:b/>
                                        <w:sz w:val="16"/>
                                        <w:szCs w:val="16"/>
                                      </w:rPr>
                                    </w:pPr>
                                    <w:r w:rsidRPr="00C80C2C">
                                      <w:rPr>
                                        <w:rFonts w:asciiTheme="majorBidi" w:hAnsiTheme="majorBidi" w:cstheme="majorBidi"/>
                                        <w:b/>
                                        <w:sz w:val="16"/>
                                        <w:szCs w:val="16"/>
                                      </w:rPr>
                                      <w:t>Total: 58</w:t>
                                    </w:r>
                                  </w:p>
                                </w:tc>
                                <w:tc>
                                  <w:tcPr>
                                    <w:tcW w:w="926" w:type="dxa"/>
                                    <w:gridSpan w:val="2"/>
                                  </w:tcPr>
                                  <w:p w14:paraId="02A9E4F5" w14:textId="77777777" w:rsidR="00097DEB" w:rsidRPr="00C80C2C" w:rsidRDefault="00097DEB">
                                    <w:pPr>
                                      <w:spacing w:line="240" w:lineRule="auto"/>
                                      <w:rPr>
                                        <w:rFonts w:asciiTheme="majorBidi" w:hAnsiTheme="majorBidi" w:cstheme="majorBidi"/>
                                        <w:b/>
                                        <w:sz w:val="16"/>
                                        <w:szCs w:val="16"/>
                                      </w:rPr>
                                    </w:pPr>
                                  </w:p>
                                </w:tc>
                              </w:tr>
                              <w:tr w:rsidR="00097DEB" w:rsidRPr="00C80C2C" w14:paraId="1993B5C2" w14:textId="77777777" w:rsidTr="00C80C2C">
                                <w:trPr>
                                  <w:jc w:val="center"/>
                                </w:trPr>
                                <w:tc>
                                  <w:tcPr>
                                    <w:tcW w:w="762" w:type="dxa"/>
                                  </w:tcPr>
                                  <w:p w14:paraId="70D4B9E2" w14:textId="77777777" w:rsidR="00097DEB" w:rsidRPr="00C80C2C" w:rsidRDefault="00097DEB">
                                    <w:pPr>
                                      <w:spacing w:line="240" w:lineRule="auto"/>
                                      <w:rPr>
                                        <w:rFonts w:asciiTheme="majorBidi" w:hAnsiTheme="majorBidi" w:cstheme="majorBidi"/>
                                        <w:b/>
                                        <w:sz w:val="16"/>
                                        <w:szCs w:val="16"/>
                                      </w:rPr>
                                    </w:pPr>
                                  </w:p>
                                </w:tc>
                                <w:tc>
                                  <w:tcPr>
                                    <w:tcW w:w="926" w:type="dxa"/>
                                    <w:gridSpan w:val="2"/>
                                  </w:tcPr>
                                  <w:p w14:paraId="2BEC0BF6" w14:textId="77777777" w:rsidR="00097DEB" w:rsidRPr="00C80C2C" w:rsidRDefault="00097DEB">
                                    <w:pPr>
                                      <w:spacing w:line="240" w:lineRule="auto"/>
                                      <w:rPr>
                                        <w:rFonts w:asciiTheme="majorBidi" w:hAnsiTheme="majorBidi" w:cstheme="majorBidi"/>
                                        <w:b/>
                                        <w:sz w:val="16"/>
                                        <w:szCs w:val="16"/>
                                      </w:rPr>
                                    </w:pPr>
                                  </w:p>
                                </w:tc>
                              </w:tr>
                            </w:tbl>
                            <w:p w14:paraId="52B0A1B3" w14:textId="77777777" w:rsidR="00097DEB" w:rsidRDefault="00097DEB" w:rsidP="00097DEB">
                              <w:pPr>
                                <w:pStyle w:val="NormalWeb"/>
                                <w:spacing w:line="120" w:lineRule="exact"/>
                                <w:jc w:val="center"/>
                                <w:rPr>
                                  <w:rFonts w:asciiTheme="majorBidi" w:hAnsiTheme="majorBidi" w:cstheme="majorBidi"/>
                                  <w:sz w:val="10"/>
                                  <w:szCs w:val="14"/>
                                </w:rPr>
                              </w:pPr>
                            </w:p>
                          </w:txbxContent>
                        </wps:txbx>
                        <wps:bodyPr rot="0" vert="horz" wrap="square" lIns="91440" tIns="45720" rIns="91440" bIns="45720" anchor="t" anchorCtr="0" upright="1">
                          <a:noAutofit/>
                        </wps:bodyPr>
                      </wps:wsp>
                      <wps:wsp>
                        <wps:cNvPr id="2121936341" name="Connector: Elbow 2121936341"/>
                        <wps:cNvCnPr/>
                        <wps:spPr>
                          <a:xfrm rot="10800000" flipV="1">
                            <a:off x="5141595" y="690900"/>
                            <a:ext cx="774700" cy="1270"/>
                          </a:xfrm>
                          <a:prstGeom prst="bentConnector3">
                            <a:avLst>
                              <a:gd name="adj1" fmla="val 50000"/>
                            </a:avLst>
                          </a:prstGeom>
                          <a:noFill/>
                          <a:ln w="9525" cap="flat" cmpd="sng" algn="ctr">
                            <a:solidFill>
                              <a:sysClr val="windowText" lastClr="000000"/>
                            </a:solidFill>
                            <a:prstDash val="dashDot"/>
                          </a:ln>
                          <a:effectLst/>
                        </wps:spPr>
                        <wps:bodyPr/>
                      </wps:wsp>
                      <wps:wsp>
                        <wps:cNvPr id="1181374617" name="Rectangle 1181374617"/>
                        <wps:cNvSpPr>
                          <a:spLocks noChangeArrowheads="1"/>
                        </wps:cNvSpPr>
                        <wps:spPr bwMode="auto">
                          <a:xfrm>
                            <a:off x="6820760" y="1880150"/>
                            <a:ext cx="1335024" cy="1475748"/>
                          </a:xfrm>
                          <a:prstGeom prst="rect">
                            <a:avLst/>
                          </a:prstGeom>
                          <a:solidFill>
                            <a:srgbClr val="FFFFFF"/>
                          </a:solidFill>
                          <a:ln w="9525">
                            <a:solidFill>
                              <a:srgbClr val="000000"/>
                            </a:solidFill>
                            <a:miter lim="800000"/>
                            <a:headEnd/>
                            <a:tailEnd/>
                          </a:ln>
                        </wps:spPr>
                        <wps:txbx>
                          <w:txbxContent>
                            <w:p w14:paraId="524E516B"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Management</w:t>
                              </w:r>
                            </w:p>
                            <w:p w14:paraId="219656C1"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(programme support)</w:t>
                              </w:r>
                            </w:p>
                            <w:tbl>
                              <w:tblPr>
                                <w:tblStyle w:val="TableGrid5"/>
                                <w:tblW w:w="8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
                              </w:tblGrid>
                              <w:tr w:rsidR="00097DEB" w:rsidRPr="00C80C2C" w14:paraId="3257627F" w14:textId="77777777">
                                <w:trPr>
                                  <w:jc w:val="center"/>
                                </w:trPr>
                                <w:tc>
                                  <w:tcPr>
                                    <w:tcW w:w="864" w:type="dxa"/>
                                  </w:tcPr>
                                  <w:p w14:paraId="1F8AFEA2" w14:textId="77777777" w:rsidR="00097DEB" w:rsidRPr="00C80C2C" w:rsidRDefault="00097DEB">
                                    <w:pPr>
                                      <w:spacing w:line="240" w:lineRule="auto"/>
                                      <w:ind w:firstLine="149"/>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6ECB0F8" w14:textId="77777777">
                                <w:trPr>
                                  <w:jc w:val="center"/>
                                </w:trPr>
                                <w:tc>
                                  <w:tcPr>
                                    <w:tcW w:w="864" w:type="dxa"/>
                                  </w:tcPr>
                                  <w:p w14:paraId="5D6A6D37" w14:textId="77777777" w:rsidR="00097DEB" w:rsidRPr="00C80C2C" w:rsidRDefault="00097DEB" w:rsidP="007B2101">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2 P-4</w:t>
                                    </w:r>
                                  </w:p>
                                </w:tc>
                              </w:tr>
                              <w:tr w:rsidR="00097DEB" w:rsidRPr="00C80C2C" w14:paraId="37713F8A" w14:textId="77777777">
                                <w:trPr>
                                  <w:jc w:val="center"/>
                                </w:trPr>
                                <w:tc>
                                  <w:tcPr>
                                    <w:tcW w:w="864" w:type="dxa"/>
                                  </w:tcPr>
                                  <w:p w14:paraId="514DF9B4" w14:textId="77777777" w:rsidR="00097DEB" w:rsidRPr="00C80C2C" w:rsidRDefault="00097DEB">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2 P-3</w:t>
                                    </w:r>
                                  </w:p>
                                </w:tc>
                              </w:tr>
                              <w:tr w:rsidR="00097DEB" w:rsidRPr="00C80C2C" w14:paraId="1336D6E2" w14:textId="77777777">
                                <w:trPr>
                                  <w:jc w:val="center"/>
                                </w:trPr>
                                <w:tc>
                                  <w:tcPr>
                                    <w:tcW w:w="864" w:type="dxa"/>
                                  </w:tcPr>
                                  <w:p w14:paraId="0E9F601C" w14:textId="77777777" w:rsidR="00097DEB" w:rsidRPr="00C80C2C" w:rsidRDefault="00097DEB">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2 P-2/1</w:t>
                                    </w:r>
                                  </w:p>
                                </w:tc>
                              </w:tr>
                              <w:tr w:rsidR="00097DEB" w:rsidRPr="00C80C2C" w14:paraId="23DE6D10" w14:textId="77777777">
                                <w:trPr>
                                  <w:jc w:val="center"/>
                                </w:trPr>
                                <w:tc>
                                  <w:tcPr>
                                    <w:tcW w:w="864" w:type="dxa"/>
                                  </w:tcPr>
                                  <w:p w14:paraId="39DE653B" w14:textId="77777777" w:rsidR="00097DEB" w:rsidRPr="00C80C2C" w:rsidRDefault="00097DEB">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5 GS (PL)</w:t>
                                    </w:r>
                                  </w:p>
                                </w:tc>
                              </w:tr>
                              <w:tr w:rsidR="00097DEB" w:rsidRPr="00C80C2C" w14:paraId="65D2F417" w14:textId="77777777">
                                <w:trPr>
                                  <w:jc w:val="center"/>
                                </w:trPr>
                                <w:tc>
                                  <w:tcPr>
                                    <w:tcW w:w="864" w:type="dxa"/>
                                    <w:tcBorders>
                                      <w:bottom w:val="single" w:sz="4" w:space="0" w:color="auto"/>
                                    </w:tcBorders>
                                  </w:tcPr>
                                  <w:p w14:paraId="270AD67B" w14:textId="77777777" w:rsidR="00097DEB" w:rsidRPr="00C80C2C" w:rsidRDefault="00097DEB">
                                    <w:pPr>
                                      <w:spacing w:line="240" w:lineRule="auto"/>
                                      <w:ind w:right="-284" w:firstLine="147"/>
                                      <w:rPr>
                                        <w:rFonts w:asciiTheme="majorBidi" w:hAnsiTheme="majorBidi" w:cstheme="majorBidi"/>
                                        <w:bCs/>
                                        <w:sz w:val="16"/>
                                        <w:szCs w:val="16"/>
                                      </w:rPr>
                                    </w:pPr>
                                    <w:r w:rsidRPr="00C80C2C">
                                      <w:rPr>
                                        <w:rFonts w:asciiTheme="majorBidi" w:hAnsiTheme="majorBidi" w:cstheme="majorBidi"/>
                                        <w:bCs/>
                                        <w:sz w:val="16"/>
                                        <w:szCs w:val="16"/>
                                      </w:rPr>
                                      <w:t>23 GS (OL)</w:t>
                                    </w:r>
                                  </w:p>
                                </w:tc>
                              </w:tr>
                              <w:tr w:rsidR="00097DEB" w:rsidRPr="00C80C2C" w14:paraId="18A5D8FC" w14:textId="77777777">
                                <w:trPr>
                                  <w:jc w:val="center"/>
                                </w:trPr>
                                <w:tc>
                                  <w:tcPr>
                                    <w:tcW w:w="864" w:type="dxa"/>
                                    <w:tcBorders>
                                      <w:top w:val="single" w:sz="4" w:space="0" w:color="auto"/>
                                    </w:tcBorders>
                                  </w:tcPr>
                                  <w:p w14:paraId="68EAF42A" w14:textId="77777777" w:rsidR="00097DEB" w:rsidRPr="00C80C2C" w:rsidRDefault="00097DEB">
                                    <w:pPr>
                                      <w:spacing w:line="240" w:lineRule="auto"/>
                                      <w:ind w:firstLine="149"/>
                                      <w:rPr>
                                        <w:rFonts w:asciiTheme="majorBidi" w:hAnsiTheme="majorBidi" w:cstheme="majorBidi"/>
                                        <w:b/>
                                        <w:sz w:val="16"/>
                                        <w:szCs w:val="16"/>
                                      </w:rPr>
                                    </w:pPr>
                                    <w:r w:rsidRPr="00C80C2C">
                                      <w:rPr>
                                        <w:rFonts w:asciiTheme="majorBidi" w:hAnsiTheme="majorBidi" w:cstheme="majorBidi"/>
                                        <w:b/>
                                        <w:sz w:val="16"/>
                                        <w:szCs w:val="16"/>
                                      </w:rPr>
                                      <w:t>Total: 34</w:t>
                                    </w:r>
                                  </w:p>
                                </w:tc>
                              </w:tr>
                            </w:tbl>
                            <w:p w14:paraId="2D81FA57" w14:textId="77777777" w:rsidR="00097DEB" w:rsidRPr="00C80C2C" w:rsidRDefault="00097DEB" w:rsidP="00097DEB">
                              <w:pPr>
                                <w:pStyle w:val="NormalWeb"/>
                                <w:spacing w:after="60"/>
                                <w:jc w:val="center"/>
                                <w:rPr>
                                  <w:rFonts w:asciiTheme="majorBidi" w:hAnsiTheme="majorBidi" w:cstheme="majorBidi"/>
                                  <w:sz w:val="16"/>
                                  <w:szCs w:val="16"/>
                                </w:rPr>
                              </w:pPr>
                            </w:p>
                          </w:txbxContent>
                        </wps:txbx>
                        <wps:bodyPr rot="0" vert="horz" wrap="square" lIns="91440" tIns="45720" rIns="91440" bIns="45720" anchor="t" anchorCtr="0" upright="1">
                          <a:noAutofit/>
                        </wps:bodyPr>
                      </wps:wsp>
                      <wps:wsp>
                        <wps:cNvPr id="622435796" name="Rectangle 622435796"/>
                        <wps:cNvSpPr>
                          <a:spLocks noChangeArrowheads="1"/>
                        </wps:cNvSpPr>
                        <wps:spPr bwMode="auto">
                          <a:xfrm>
                            <a:off x="2305397" y="3311058"/>
                            <a:ext cx="1976510" cy="1641942"/>
                          </a:xfrm>
                          <a:prstGeom prst="rect">
                            <a:avLst/>
                          </a:prstGeom>
                          <a:solidFill>
                            <a:srgbClr val="FFFFFF"/>
                          </a:solidFill>
                          <a:ln w="9525">
                            <a:solidFill>
                              <a:srgbClr val="000000"/>
                            </a:solidFill>
                            <a:miter lim="800000"/>
                            <a:headEnd/>
                            <a:tailEnd/>
                          </a:ln>
                        </wps:spPr>
                        <wps:txbx>
                          <w:txbxContent>
                            <w:p w14:paraId="7D531C12" w14:textId="77777777" w:rsidR="00097DEB" w:rsidRPr="00C80C2C" w:rsidRDefault="00097DEB" w:rsidP="00C80C2C">
                              <w:pPr>
                                <w:pStyle w:val="NormalWeb"/>
                                <w:spacing w:line="17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Field offices</w:t>
                              </w:r>
                            </w:p>
                            <w:p w14:paraId="7868E555" w14:textId="77777777" w:rsidR="00097DEB" w:rsidRPr="00C80C2C" w:rsidRDefault="00097DEB" w:rsidP="00C80C2C">
                              <w:pPr>
                                <w:pStyle w:val="NormalWeb"/>
                                <w:spacing w:line="170" w:lineRule="exact"/>
                                <w:jc w:val="center"/>
                                <w:rPr>
                                  <w:rFonts w:asciiTheme="majorBidi" w:eastAsia="Calibri" w:hAnsiTheme="majorBidi" w:cstheme="majorBidi"/>
                                  <w:spacing w:val="2"/>
                                  <w:sz w:val="16"/>
                                  <w:szCs w:val="16"/>
                                </w:rPr>
                              </w:pPr>
                              <w:r w:rsidRPr="00C80C2C">
                                <w:rPr>
                                  <w:rFonts w:asciiTheme="majorBidi" w:eastAsia="Calibri" w:hAnsiTheme="majorBidi" w:cstheme="majorBidi"/>
                                  <w:spacing w:val="2"/>
                                  <w:sz w:val="16"/>
                                  <w:szCs w:val="16"/>
                                </w:rPr>
                                <w:t>(subprogrammes 1, 2, 3, 4, 5, 6, 8 and 9)</w:t>
                              </w:r>
                            </w:p>
                            <w:tbl>
                              <w:tblPr>
                                <w:tblStyle w:val="TableGrid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tblGrid>
                              <w:tr w:rsidR="00097DEB" w:rsidRPr="00C80C2C" w14:paraId="1A96FC61" w14:textId="77777777">
                                <w:trPr>
                                  <w:jc w:val="center"/>
                                </w:trPr>
                                <w:tc>
                                  <w:tcPr>
                                    <w:tcW w:w="1077" w:type="dxa"/>
                                  </w:tcPr>
                                  <w:p w14:paraId="6B32E563" w14:textId="77777777" w:rsidR="00097DEB" w:rsidRPr="00C80C2C" w:rsidRDefault="00097DEB" w:rsidP="00C80C2C">
                                    <w:pPr>
                                      <w:spacing w:line="170" w:lineRule="exact"/>
                                      <w:jc w:val="center"/>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F303C40" w14:textId="77777777">
                                <w:trPr>
                                  <w:jc w:val="center"/>
                                </w:trPr>
                                <w:tc>
                                  <w:tcPr>
                                    <w:tcW w:w="1077" w:type="dxa"/>
                                  </w:tcPr>
                                  <w:p w14:paraId="2D5CE0FE"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5 D-1</w:t>
                                    </w:r>
                                  </w:p>
                                </w:tc>
                              </w:tr>
                              <w:tr w:rsidR="00097DEB" w:rsidRPr="00C80C2C" w14:paraId="6536A0DE" w14:textId="77777777">
                                <w:trPr>
                                  <w:jc w:val="center"/>
                                </w:trPr>
                                <w:tc>
                                  <w:tcPr>
                                    <w:tcW w:w="1077" w:type="dxa"/>
                                  </w:tcPr>
                                  <w:p w14:paraId="58844422"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2 D-1</w:t>
                                    </w:r>
                                    <w:r w:rsidRPr="00C80C2C">
                                      <w:rPr>
                                        <w:rFonts w:asciiTheme="majorBidi" w:hAnsiTheme="majorBidi" w:cstheme="majorBidi"/>
                                        <w:bCs/>
                                        <w:i/>
                                        <w:iCs/>
                                        <w:sz w:val="16"/>
                                        <w:szCs w:val="16"/>
                                        <w:vertAlign w:val="superscript"/>
                                      </w:rPr>
                                      <w:t>a</w:t>
                                    </w:r>
                                  </w:p>
                                </w:tc>
                              </w:tr>
                              <w:tr w:rsidR="00097DEB" w:rsidRPr="00C80C2C" w14:paraId="0476D81D" w14:textId="77777777">
                                <w:trPr>
                                  <w:jc w:val="center"/>
                                </w:trPr>
                                <w:tc>
                                  <w:tcPr>
                                    <w:tcW w:w="1077" w:type="dxa"/>
                                  </w:tcPr>
                                  <w:p w14:paraId="7BC660A7"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16 P-5</w:t>
                                    </w:r>
                                  </w:p>
                                </w:tc>
                              </w:tr>
                              <w:tr w:rsidR="00097DEB" w:rsidRPr="00C80C2C" w14:paraId="5ED9B83E" w14:textId="77777777">
                                <w:trPr>
                                  <w:jc w:val="center"/>
                                </w:trPr>
                                <w:tc>
                                  <w:tcPr>
                                    <w:tcW w:w="1077" w:type="dxa"/>
                                  </w:tcPr>
                                  <w:p w14:paraId="5E4D844F"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P-5</w:t>
                                    </w:r>
                                    <w:r w:rsidRPr="00C80C2C">
                                      <w:rPr>
                                        <w:rFonts w:asciiTheme="majorBidi" w:hAnsiTheme="majorBidi" w:cstheme="majorBidi"/>
                                        <w:bCs/>
                                        <w:i/>
                                        <w:iCs/>
                                        <w:sz w:val="16"/>
                                        <w:szCs w:val="16"/>
                                        <w:vertAlign w:val="superscript"/>
                                      </w:rPr>
                                      <w:t>a</w:t>
                                    </w:r>
                                  </w:p>
                                </w:tc>
                              </w:tr>
                              <w:tr w:rsidR="00097DEB" w:rsidRPr="00C80C2C" w14:paraId="3C7D6878" w14:textId="77777777">
                                <w:trPr>
                                  <w:jc w:val="center"/>
                                </w:trPr>
                                <w:tc>
                                  <w:tcPr>
                                    <w:tcW w:w="1077" w:type="dxa"/>
                                  </w:tcPr>
                                  <w:p w14:paraId="617E11CA"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87 P-4</w:t>
                                    </w:r>
                                  </w:p>
                                </w:tc>
                              </w:tr>
                              <w:tr w:rsidR="00097DEB" w:rsidRPr="00C80C2C" w14:paraId="36B46B69" w14:textId="77777777">
                                <w:trPr>
                                  <w:jc w:val="center"/>
                                </w:trPr>
                                <w:tc>
                                  <w:tcPr>
                                    <w:tcW w:w="1077" w:type="dxa"/>
                                  </w:tcPr>
                                  <w:p w14:paraId="321DA7A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92 P-3</w:t>
                                    </w:r>
                                  </w:p>
                                </w:tc>
                              </w:tr>
                              <w:tr w:rsidR="00097DEB" w:rsidRPr="00C80C2C" w14:paraId="4252AD17" w14:textId="77777777">
                                <w:trPr>
                                  <w:jc w:val="center"/>
                                </w:trPr>
                                <w:tc>
                                  <w:tcPr>
                                    <w:tcW w:w="1077" w:type="dxa"/>
                                    <w:tcBorders>
                                      <w:bottom w:val="single" w:sz="4" w:space="0" w:color="auto"/>
                                    </w:tcBorders>
                                  </w:tcPr>
                                  <w:p w14:paraId="42895D28"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17 P-2/1</w:t>
                                    </w:r>
                                  </w:p>
                                  <w:p w14:paraId="2AC7A259" w14:textId="77777777" w:rsidR="00097DEB" w:rsidRPr="00C80C2C" w:rsidRDefault="00097DEB" w:rsidP="00C80C2C">
                                    <w:pPr>
                                      <w:spacing w:line="170" w:lineRule="exact"/>
                                      <w:ind w:right="-238"/>
                                      <w:rPr>
                                        <w:rFonts w:asciiTheme="majorBidi" w:hAnsiTheme="majorBidi" w:cstheme="majorBidi"/>
                                        <w:bCs/>
                                        <w:sz w:val="16"/>
                                        <w:szCs w:val="16"/>
                                      </w:rPr>
                                    </w:pPr>
                                    <w:r w:rsidRPr="00C80C2C">
                                      <w:rPr>
                                        <w:rFonts w:asciiTheme="majorBidi" w:hAnsiTheme="majorBidi" w:cstheme="majorBidi"/>
                                        <w:bCs/>
                                        <w:sz w:val="16"/>
                                        <w:szCs w:val="16"/>
                                      </w:rPr>
                                      <w:t xml:space="preserve">     96 NPO</w:t>
                                    </w:r>
                                  </w:p>
                                  <w:p w14:paraId="47ABE981" w14:textId="77777777" w:rsidR="00097DEB" w:rsidRPr="00C80C2C" w:rsidRDefault="00097DEB" w:rsidP="00C80C2C">
                                    <w:pPr>
                                      <w:spacing w:line="170" w:lineRule="exact"/>
                                      <w:ind w:right="-147"/>
                                      <w:jc w:val="center"/>
                                      <w:rPr>
                                        <w:rFonts w:asciiTheme="majorBidi" w:hAnsiTheme="majorBidi" w:cstheme="majorBidi"/>
                                        <w:bCs/>
                                        <w:sz w:val="16"/>
                                        <w:szCs w:val="16"/>
                                      </w:rPr>
                                    </w:pPr>
                                    <w:r w:rsidRPr="00C80C2C">
                                      <w:rPr>
                                        <w:rFonts w:asciiTheme="majorBidi" w:hAnsiTheme="majorBidi" w:cstheme="majorBidi"/>
                                        <w:bCs/>
                                        <w:sz w:val="16"/>
                                        <w:szCs w:val="16"/>
                                      </w:rPr>
                                      <w:t xml:space="preserve">  11 GS (PL)</w:t>
                                    </w:r>
                                  </w:p>
                                  <w:p w14:paraId="2929C40B" w14:textId="77777777" w:rsidR="00097DEB" w:rsidRPr="00C80C2C" w:rsidRDefault="00097DEB" w:rsidP="00C80C2C">
                                    <w:pPr>
                                      <w:spacing w:line="170" w:lineRule="exact"/>
                                      <w:ind w:right="-147"/>
                                      <w:rPr>
                                        <w:rFonts w:asciiTheme="majorBidi" w:hAnsiTheme="majorBidi" w:cstheme="majorBidi"/>
                                        <w:bCs/>
                                        <w:sz w:val="16"/>
                                        <w:szCs w:val="16"/>
                                      </w:rPr>
                                    </w:pPr>
                                    <w:r w:rsidRPr="00C80C2C">
                                      <w:rPr>
                                        <w:rFonts w:asciiTheme="majorBidi" w:hAnsiTheme="majorBidi" w:cstheme="majorBidi"/>
                                        <w:bCs/>
                                        <w:sz w:val="16"/>
                                        <w:szCs w:val="16"/>
                                      </w:rPr>
                                      <w:t xml:space="preserve">   112 GS (OL)</w:t>
                                    </w:r>
                                  </w:p>
                                </w:tc>
                              </w:tr>
                              <w:tr w:rsidR="00097DEB" w:rsidRPr="00C80C2C" w14:paraId="0D7183BE" w14:textId="77777777">
                                <w:trPr>
                                  <w:jc w:val="center"/>
                                </w:trPr>
                                <w:tc>
                                  <w:tcPr>
                                    <w:tcW w:w="1077" w:type="dxa"/>
                                    <w:tcBorders>
                                      <w:top w:val="single" w:sz="4" w:space="0" w:color="auto"/>
                                    </w:tcBorders>
                                  </w:tcPr>
                                  <w:p w14:paraId="78C7360D"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439</w:t>
                                    </w:r>
                                  </w:p>
                                </w:tc>
                              </w:tr>
                            </w:tbl>
                            <w:p w14:paraId="56D7BC9B" w14:textId="77777777" w:rsidR="00097DEB" w:rsidRDefault="00097DEB" w:rsidP="00097DEB">
                              <w:pPr>
                                <w:pStyle w:val="NormalWeb"/>
                                <w:jc w:val="center"/>
                                <w:rPr>
                                  <w:rFonts w:asciiTheme="majorBidi" w:hAnsiTheme="majorBidi" w:cstheme="majorBidi"/>
                                  <w:sz w:val="15"/>
                                  <w:szCs w:val="15"/>
                                </w:rPr>
                              </w:pPr>
                            </w:p>
                          </w:txbxContent>
                        </wps:txbx>
                        <wps:bodyPr rot="0" vert="horz" wrap="square" lIns="91440" tIns="45720" rIns="91440" bIns="45720" anchor="t" anchorCtr="0" upright="1">
                          <a:noAutofit/>
                        </wps:bodyPr>
                      </wps:wsp>
                      <wps:wsp>
                        <wps:cNvPr id="1312404890" name="Rectangle 1312404890"/>
                        <wps:cNvSpPr>
                          <a:spLocks noChangeArrowheads="1"/>
                        </wps:cNvSpPr>
                        <wps:spPr bwMode="auto">
                          <a:xfrm>
                            <a:off x="4340920" y="1758068"/>
                            <a:ext cx="2351404" cy="2200274"/>
                          </a:xfrm>
                          <a:prstGeom prst="rect">
                            <a:avLst/>
                          </a:prstGeom>
                          <a:solidFill>
                            <a:srgbClr val="FFFFFF"/>
                          </a:solidFill>
                          <a:ln w="9525">
                            <a:solidFill>
                              <a:srgbClr val="000000"/>
                            </a:solidFill>
                            <a:miter lim="800000"/>
                            <a:headEnd/>
                            <a:tailEnd/>
                          </a:ln>
                        </wps:spPr>
                        <wps:txbx>
                          <w:txbxContent>
                            <w:p w14:paraId="0BC47E70"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Policy Analysis and Public Affairs</w:t>
                              </w:r>
                            </w:p>
                            <w:p w14:paraId="0C333A73"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3, 6 and 7)</w:t>
                              </w:r>
                            </w:p>
                            <w:tbl>
                              <w:tblPr>
                                <w:tblStyle w:val="TableGrid6"/>
                                <w:tblW w:w="18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43" w:type="dxa"/>
                                </w:tblCellMar>
                                <w:tblLook w:val="04A0" w:firstRow="1" w:lastRow="0" w:firstColumn="1" w:lastColumn="0" w:noHBand="0" w:noVBand="1"/>
                              </w:tblPr>
                              <w:tblGrid>
                                <w:gridCol w:w="917"/>
                                <w:gridCol w:w="900"/>
                              </w:tblGrid>
                              <w:tr w:rsidR="00097DEB" w:rsidRPr="00C80C2C" w14:paraId="4BC81189" w14:textId="77777777">
                                <w:trPr>
                                  <w:jc w:val="center"/>
                                </w:trPr>
                                <w:tc>
                                  <w:tcPr>
                                    <w:tcW w:w="917" w:type="dxa"/>
                                  </w:tcPr>
                                  <w:p w14:paraId="24560441"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900" w:type="dxa"/>
                                  </w:tcPr>
                                  <w:p w14:paraId="12EDE71D"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50F4E70" w14:textId="77777777">
                                <w:trPr>
                                  <w:jc w:val="center"/>
                                </w:trPr>
                                <w:tc>
                                  <w:tcPr>
                                    <w:tcW w:w="917" w:type="dxa"/>
                                  </w:tcPr>
                                  <w:p w14:paraId="555591F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D-2</w:t>
                                    </w:r>
                                  </w:p>
                                </w:tc>
                                <w:tc>
                                  <w:tcPr>
                                    <w:tcW w:w="900" w:type="dxa"/>
                                  </w:tcPr>
                                  <w:p w14:paraId="4ECE228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D-1 </w:t>
                                    </w:r>
                                  </w:p>
                                </w:tc>
                              </w:tr>
                              <w:tr w:rsidR="00097DEB" w:rsidRPr="00C80C2C" w14:paraId="764D4E37" w14:textId="77777777">
                                <w:trPr>
                                  <w:jc w:val="center"/>
                                </w:trPr>
                                <w:tc>
                                  <w:tcPr>
                                    <w:tcW w:w="917" w:type="dxa"/>
                                  </w:tcPr>
                                  <w:p w14:paraId="4740FDC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D-1</w:t>
                                    </w:r>
                                  </w:p>
                                </w:tc>
                                <w:tc>
                                  <w:tcPr>
                                    <w:tcW w:w="900" w:type="dxa"/>
                                  </w:tcPr>
                                  <w:p w14:paraId="23545BA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4 P-5</w:t>
                                    </w:r>
                                  </w:p>
                                </w:tc>
                              </w:tr>
                              <w:tr w:rsidR="00097DEB" w:rsidRPr="00C80C2C" w14:paraId="09C3392E" w14:textId="77777777">
                                <w:trPr>
                                  <w:jc w:val="center"/>
                                </w:trPr>
                                <w:tc>
                                  <w:tcPr>
                                    <w:tcW w:w="917" w:type="dxa"/>
                                  </w:tcPr>
                                  <w:p w14:paraId="0EBE7C6F"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3 P-5</w:t>
                                    </w:r>
                                  </w:p>
                                </w:tc>
                                <w:tc>
                                  <w:tcPr>
                                    <w:tcW w:w="900" w:type="dxa"/>
                                  </w:tcPr>
                                  <w:p w14:paraId="3CB869E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19 P-4</w:t>
                                    </w:r>
                                  </w:p>
                                </w:tc>
                              </w:tr>
                              <w:tr w:rsidR="00097DEB" w:rsidRPr="00C80C2C" w14:paraId="06307DEB" w14:textId="77777777">
                                <w:trPr>
                                  <w:jc w:val="center"/>
                                </w:trPr>
                                <w:tc>
                                  <w:tcPr>
                                    <w:tcW w:w="917" w:type="dxa"/>
                                  </w:tcPr>
                                  <w:p w14:paraId="21755C0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P-5</w:t>
                                    </w:r>
                                    <w:r w:rsidRPr="00C80C2C">
                                      <w:rPr>
                                        <w:rFonts w:asciiTheme="majorBidi" w:hAnsiTheme="majorBidi" w:cstheme="majorBidi"/>
                                        <w:bCs/>
                                        <w:i/>
                                        <w:iCs/>
                                        <w:sz w:val="16"/>
                                        <w:szCs w:val="16"/>
                                        <w:vertAlign w:val="superscript"/>
                                      </w:rPr>
                                      <w:t>a</w:t>
                                    </w:r>
                                  </w:p>
                                </w:tc>
                                <w:tc>
                                  <w:tcPr>
                                    <w:tcW w:w="900" w:type="dxa"/>
                                  </w:tcPr>
                                  <w:p w14:paraId="2E58228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25 P-3</w:t>
                                    </w:r>
                                  </w:p>
                                </w:tc>
                              </w:tr>
                              <w:tr w:rsidR="00097DEB" w:rsidRPr="00C80C2C" w14:paraId="215B69EB" w14:textId="77777777">
                                <w:trPr>
                                  <w:jc w:val="center"/>
                                </w:trPr>
                                <w:tc>
                                  <w:tcPr>
                                    <w:tcW w:w="917" w:type="dxa"/>
                                  </w:tcPr>
                                  <w:p w14:paraId="0D5B45B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7 P-4</w:t>
                                    </w:r>
                                  </w:p>
                                </w:tc>
                                <w:tc>
                                  <w:tcPr>
                                    <w:tcW w:w="900" w:type="dxa"/>
                                  </w:tcPr>
                                  <w:p w14:paraId="018D35F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9 P-2/1</w:t>
                                    </w:r>
                                  </w:p>
                                </w:tc>
                              </w:tr>
                              <w:tr w:rsidR="00097DEB" w:rsidRPr="00C80C2C" w14:paraId="7133C7B1" w14:textId="77777777">
                                <w:trPr>
                                  <w:jc w:val="center"/>
                                </w:trPr>
                                <w:tc>
                                  <w:tcPr>
                                    <w:tcW w:w="917" w:type="dxa"/>
                                  </w:tcPr>
                                  <w:p w14:paraId="4AFB308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r w:rsidRPr="00C80C2C">
                                      <w:rPr>
                                        <w:rFonts w:asciiTheme="majorBidi" w:hAnsiTheme="majorBidi" w:cstheme="majorBidi"/>
                                        <w:bCs/>
                                        <w:i/>
                                        <w:iCs/>
                                        <w:sz w:val="16"/>
                                        <w:szCs w:val="16"/>
                                        <w:vertAlign w:val="superscript"/>
                                      </w:rPr>
                                      <w:t>a</w:t>
                                    </w:r>
                                  </w:p>
                                </w:tc>
                                <w:tc>
                                  <w:tcPr>
                                    <w:tcW w:w="900" w:type="dxa"/>
                                  </w:tcPr>
                                  <w:p w14:paraId="21811C9F"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r>
                              <w:tr w:rsidR="00097DEB" w:rsidRPr="00C80C2C" w14:paraId="0BE2CB05" w14:textId="77777777">
                                <w:trPr>
                                  <w:jc w:val="center"/>
                                </w:trPr>
                                <w:tc>
                                  <w:tcPr>
                                    <w:tcW w:w="917" w:type="dxa"/>
                                  </w:tcPr>
                                  <w:p w14:paraId="6A80B98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7 P-3</w:t>
                                    </w:r>
                                  </w:p>
                                </w:tc>
                                <w:tc>
                                  <w:tcPr>
                                    <w:tcW w:w="900" w:type="dxa"/>
                                  </w:tcPr>
                                  <w:p w14:paraId="675A3CFE"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36 GS (OL)</w:t>
                                    </w:r>
                                  </w:p>
                                </w:tc>
                              </w:tr>
                              <w:tr w:rsidR="00097DEB" w:rsidRPr="00C80C2C" w14:paraId="3DF3DABD" w14:textId="77777777">
                                <w:trPr>
                                  <w:jc w:val="center"/>
                                </w:trPr>
                                <w:tc>
                                  <w:tcPr>
                                    <w:tcW w:w="917" w:type="dxa"/>
                                  </w:tcPr>
                                  <w:p w14:paraId="1693442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P-2/1</w:t>
                                    </w:r>
                                  </w:p>
                                </w:tc>
                                <w:tc>
                                  <w:tcPr>
                                    <w:tcW w:w="900" w:type="dxa"/>
                                  </w:tcPr>
                                  <w:p w14:paraId="2AA95A2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GS (OL)</w:t>
                                    </w:r>
                                    <w:r w:rsidRPr="00C80C2C">
                                      <w:rPr>
                                        <w:rFonts w:asciiTheme="majorBidi" w:hAnsiTheme="majorBidi" w:cstheme="majorBidi"/>
                                        <w:bCs/>
                                        <w:i/>
                                        <w:iCs/>
                                        <w:sz w:val="16"/>
                                        <w:szCs w:val="16"/>
                                        <w:vertAlign w:val="superscript"/>
                                      </w:rPr>
                                      <w:t>a</w:t>
                                    </w:r>
                                  </w:p>
                                </w:tc>
                              </w:tr>
                              <w:tr w:rsidR="00097DEB" w:rsidRPr="00C80C2C" w14:paraId="659CCC2B" w14:textId="77777777">
                                <w:trPr>
                                  <w:jc w:val="center"/>
                                </w:trPr>
                                <w:tc>
                                  <w:tcPr>
                                    <w:tcW w:w="917" w:type="dxa"/>
                                  </w:tcPr>
                                  <w:p w14:paraId="4F1B5F53" w14:textId="77777777" w:rsidR="00097DEB" w:rsidRPr="00C80C2C" w:rsidRDefault="00097DEB" w:rsidP="007B2101">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P-2/1</w:t>
                                    </w:r>
                                    <w:r w:rsidRPr="00C80C2C">
                                      <w:rPr>
                                        <w:rFonts w:asciiTheme="majorBidi" w:hAnsiTheme="majorBidi" w:cstheme="majorBidi"/>
                                        <w:bCs/>
                                        <w:i/>
                                        <w:iCs/>
                                        <w:sz w:val="16"/>
                                        <w:szCs w:val="16"/>
                                        <w:vertAlign w:val="superscript"/>
                                      </w:rPr>
                                      <w:t>a</w:t>
                                    </w:r>
                                  </w:p>
                                </w:tc>
                                <w:tc>
                                  <w:tcPr>
                                    <w:tcW w:w="900" w:type="dxa"/>
                                  </w:tcPr>
                                  <w:p w14:paraId="6824C4BF" w14:textId="77777777" w:rsidR="00097DEB" w:rsidRPr="00C80C2C" w:rsidRDefault="00097DEB">
                                    <w:pPr>
                                      <w:spacing w:line="240" w:lineRule="auto"/>
                                      <w:rPr>
                                        <w:rFonts w:asciiTheme="majorBidi" w:hAnsiTheme="majorBidi" w:cstheme="majorBidi"/>
                                        <w:bCs/>
                                        <w:sz w:val="16"/>
                                        <w:szCs w:val="16"/>
                                      </w:rPr>
                                    </w:pPr>
                                  </w:p>
                                </w:tc>
                              </w:tr>
                              <w:tr w:rsidR="00097DEB" w:rsidRPr="00C80C2C" w14:paraId="0A7D517B" w14:textId="77777777">
                                <w:trPr>
                                  <w:jc w:val="center"/>
                                </w:trPr>
                                <w:tc>
                                  <w:tcPr>
                                    <w:tcW w:w="917" w:type="dxa"/>
                                  </w:tcPr>
                                  <w:p w14:paraId="4B51865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(PL)</w:t>
                                    </w:r>
                                  </w:p>
                                </w:tc>
                                <w:tc>
                                  <w:tcPr>
                                    <w:tcW w:w="900" w:type="dxa"/>
                                  </w:tcPr>
                                  <w:p w14:paraId="119B3643" w14:textId="77777777" w:rsidR="00097DEB" w:rsidRPr="00C80C2C" w:rsidRDefault="00097DEB">
                                    <w:pPr>
                                      <w:spacing w:line="240" w:lineRule="auto"/>
                                      <w:rPr>
                                        <w:rFonts w:asciiTheme="majorBidi" w:hAnsiTheme="majorBidi" w:cstheme="majorBidi"/>
                                        <w:bCs/>
                                        <w:sz w:val="16"/>
                                        <w:szCs w:val="16"/>
                                      </w:rPr>
                                    </w:pPr>
                                  </w:p>
                                </w:tc>
                              </w:tr>
                              <w:tr w:rsidR="00097DEB" w:rsidRPr="00C80C2C" w14:paraId="2C7B12B4" w14:textId="77777777">
                                <w:trPr>
                                  <w:jc w:val="center"/>
                                </w:trPr>
                                <w:tc>
                                  <w:tcPr>
                                    <w:tcW w:w="917" w:type="dxa"/>
                                  </w:tcPr>
                                  <w:p w14:paraId="04AB847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p>
                                </w:tc>
                                <w:tc>
                                  <w:tcPr>
                                    <w:tcW w:w="900" w:type="dxa"/>
                                  </w:tcPr>
                                  <w:p w14:paraId="4304DC0F" w14:textId="77777777" w:rsidR="00097DEB" w:rsidRPr="00C80C2C" w:rsidRDefault="00097DEB">
                                    <w:pPr>
                                      <w:spacing w:line="240" w:lineRule="auto"/>
                                      <w:rPr>
                                        <w:rFonts w:asciiTheme="majorBidi" w:hAnsiTheme="majorBidi" w:cstheme="majorBidi"/>
                                        <w:bCs/>
                                        <w:sz w:val="16"/>
                                        <w:szCs w:val="16"/>
                                      </w:rPr>
                                    </w:pPr>
                                  </w:p>
                                </w:tc>
                              </w:tr>
                              <w:tr w:rsidR="00097DEB" w:rsidRPr="00C80C2C" w14:paraId="73103A56" w14:textId="77777777">
                                <w:trPr>
                                  <w:jc w:val="center"/>
                                </w:trPr>
                                <w:tc>
                                  <w:tcPr>
                                    <w:tcW w:w="917" w:type="dxa"/>
                                    <w:tcBorders>
                                      <w:top w:val="single" w:sz="4" w:space="0" w:color="auto"/>
                                    </w:tcBorders>
                                  </w:tcPr>
                                  <w:p w14:paraId="0889426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28</w:t>
                                    </w:r>
                                  </w:p>
                                </w:tc>
                                <w:tc>
                                  <w:tcPr>
                                    <w:tcW w:w="900" w:type="dxa"/>
                                    <w:tcBorders>
                                      <w:top w:val="single" w:sz="4" w:space="0" w:color="auto"/>
                                    </w:tcBorders>
                                  </w:tcPr>
                                  <w:p w14:paraId="14C56068"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98</w:t>
                                    </w:r>
                                  </w:p>
                                </w:tc>
                              </w:tr>
                              <w:tr w:rsidR="00097DEB" w:rsidRPr="00C80C2C" w14:paraId="3F1CC7DD" w14:textId="77777777">
                                <w:trPr>
                                  <w:jc w:val="center"/>
                                </w:trPr>
                                <w:tc>
                                  <w:tcPr>
                                    <w:tcW w:w="917" w:type="dxa"/>
                                  </w:tcPr>
                                  <w:p w14:paraId="509AFD2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126</w:t>
                                    </w:r>
                                  </w:p>
                                </w:tc>
                                <w:tc>
                                  <w:tcPr>
                                    <w:tcW w:w="900" w:type="dxa"/>
                                  </w:tcPr>
                                  <w:p w14:paraId="64EEFAEA" w14:textId="77777777" w:rsidR="00097DEB" w:rsidRPr="00C80C2C" w:rsidRDefault="00097DEB">
                                    <w:pPr>
                                      <w:spacing w:line="240" w:lineRule="auto"/>
                                      <w:rPr>
                                        <w:rFonts w:asciiTheme="majorBidi" w:hAnsiTheme="majorBidi" w:cstheme="majorBidi"/>
                                        <w:b/>
                                        <w:sz w:val="16"/>
                                        <w:szCs w:val="16"/>
                                      </w:rPr>
                                    </w:pPr>
                                  </w:p>
                                </w:tc>
                              </w:tr>
                            </w:tbl>
                            <w:p w14:paraId="4E2C2F7E" w14:textId="77777777" w:rsidR="00097DEB" w:rsidRPr="00C80C2C" w:rsidRDefault="00097DEB" w:rsidP="00097DEB">
                              <w:pPr>
                                <w:pStyle w:val="NormalWeb"/>
                                <w:jc w:val="center"/>
                                <w:rPr>
                                  <w:rFonts w:asciiTheme="majorBidi" w:hAnsiTheme="majorBidi" w:cstheme="majorBidi"/>
                                  <w:sz w:val="16"/>
                                  <w:szCs w:val="16"/>
                                </w:rPr>
                              </w:pPr>
                            </w:p>
                          </w:txbxContent>
                        </wps:txbx>
                        <wps:bodyPr rot="0" vert="horz" wrap="square" lIns="91440" tIns="45720" rIns="91440" bIns="45720" anchor="t" anchorCtr="0" upright="1">
                          <a:spAutoFit/>
                        </wps:bodyPr>
                      </wps:wsp>
                      <wps:wsp>
                        <wps:cNvPr id="811093235" name="Rectangle 811093235"/>
                        <wps:cNvSpPr>
                          <a:spLocks noChangeArrowheads="1"/>
                        </wps:cNvSpPr>
                        <wps:spPr bwMode="auto">
                          <a:xfrm>
                            <a:off x="49647" y="1857452"/>
                            <a:ext cx="2203449" cy="2479623"/>
                          </a:xfrm>
                          <a:prstGeom prst="rect">
                            <a:avLst/>
                          </a:prstGeom>
                          <a:solidFill>
                            <a:srgbClr val="FFFFFF"/>
                          </a:solidFill>
                          <a:ln w="9525">
                            <a:solidFill>
                              <a:srgbClr val="000000"/>
                            </a:solidFill>
                            <a:miter lim="800000"/>
                            <a:headEnd/>
                            <a:tailEnd/>
                          </a:ln>
                        </wps:spPr>
                        <wps:txbx>
                          <w:txbxContent>
                            <w:p w14:paraId="3CF381A5"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Treaty Affairs</w:t>
                              </w:r>
                            </w:p>
                            <w:p w14:paraId="64C17619"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3, 4, 5 and 9)</w:t>
                              </w:r>
                            </w:p>
                            <w:tbl>
                              <w:tblPr>
                                <w:tblStyle w:val="TableGrid3"/>
                                <w:tblW w:w="20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992"/>
                                <w:gridCol w:w="1095"/>
                              </w:tblGrid>
                              <w:tr w:rsidR="00097DEB" w:rsidRPr="00C80C2C" w14:paraId="2D12EDE7" w14:textId="77777777">
                                <w:trPr>
                                  <w:jc w:val="center"/>
                                </w:trPr>
                                <w:tc>
                                  <w:tcPr>
                                    <w:tcW w:w="992" w:type="dxa"/>
                                  </w:tcPr>
                                  <w:p w14:paraId="6CDC9125"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1095" w:type="dxa"/>
                                  </w:tcPr>
                                  <w:p w14:paraId="64B92024"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4902D6BE" w14:textId="77777777">
                                <w:trPr>
                                  <w:jc w:val="center"/>
                                </w:trPr>
                                <w:tc>
                                  <w:tcPr>
                                    <w:tcW w:w="992" w:type="dxa"/>
                                  </w:tcPr>
                                  <w:p w14:paraId="4A3D952D"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D-2</w:t>
                                    </w:r>
                                  </w:p>
                                </w:tc>
                                <w:tc>
                                  <w:tcPr>
                                    <w:tcW w:w="1095" w:type="dxa"/>
                                  </w:tcPr>
                                  <w:p w14:paraId="3790CC8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8 P-5</w:t>
                                    </w:r>
                                  </w:p>
                                </w:tc>
                              </w:tr>
                              <w:tr w:rsidR="00097DEB" w:rsidRPr="00C80C2C" w14:paraId="2416DC17" w14:textId="77777777">
                                <w:trPr>
                                  <w:jc w:val="center"/>
                                </w:trPr>
                                <w:tc>
                                  <w:tcPr>
                                    <w:tcW w:w="992" w:type="dxa"/>
                                  </w:tcPr>
                                  <w:p w14:paraId="0CF51B5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5 D-1</w:t>
                                    </w:r>
                                  </w:p>
                                </w:tc>
                                <w:tc>
                                  <w:tcPr>
                                    <w:tcW w:w="1095" w:type="dxa"/>
                                  </w:tcPr>
                                  <w:p w14:paraId="32272DD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40 P-4</w:t>
                                    </w:r>
                                  </w:p>
                                </w:tc>
                              </w:tr>
                              <w:tr w:rsidR="00097DEB" w:rsidRPr="00C80C2C" w14:paraId="6A5153D8" w14:textId="77777777">
                                <w:trPr>
                                  <w:jc w:val="center"/>
                                </w:trPr>
                                <w:tc>
                                  <w:tcPr>
                                    <w:tcW w:w="992" w:type="dxa"/>
                                  </w:tcPr>
                                  <w:p w14:paraId="1C06144E"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8 P-5</w:t>
                                    </w:r>
                                  </w:p>
                                  <w:p w14:paraId="3045C5C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P-5</w:t>
                                    </w:r>
                                    <w:r w:rsidRPr="00C80C2C">
                                      <w:rPr>
                                        <w:rFonts w:asciiTheme="majorBidi" w:hAnsiTheme="majorBidi" w:cstheme="majorBidi"/>
                                        <w:bCs/>
                                        <w:i/>
                                        <w:iCs/>
                                        <w:sz w:val="16"/>
                                        <w:szCs w:val="16"/>
                                        <w:vertAlign w:val="superscript"/>
                                      </w:rPr>
                                      <w:t>a</w:t>
                                    </w:r>
                                  </w:p>
                                </w:tc>
                                <w:tc>
                                  <w:tcPr>
                                    <w:tcW w:w="1095" w:type="dxa"/>
                                  </w:tcPr>
                                  <w:p w14:paraId="7FC1748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42 P-3</w:t>
                                    </w:r>
                                  </w:p>
                                  <w:p w14:paraId="3B9F537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6 P-2/1</w:t>
                                    </w:r>
                                  </w:p>
                                </w:tc>
                              </w:tr>
                              <w:tr w:rsidR="00097DEB" w:rsidRPr="00C80C2C" w14:paraId="704E2046" w14:textId="77777777">
                                <w:trPr>
                                  <w:jc w:val="center"/>
                                </w:trPr>
                                <w:tc>
                                  <w:tcPr>
                                    <w:tcW w:w="992" w:type="dxa"/>
                                  </w:tcPr>
                                  <w:p w14:paraId="4D0A62F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21 P-4</w:t>
                                    </w:r>
                                  </w:p>
                                  <w:p w14:paraId="2284050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5 P-4</w:t>
                                    </w:r>
                                    <w:r w:rsidRPr="00C80C2C">
                                      <w:rPr>
                                        <w:rFonts w:asciiTheme="majorBidi" w:hAnsiTheme="majorBidi" w:cstheme="majorBidi"/>
                                        <w:bCs/>
                                        <w:i/>
                                        <w:iCs/>
                                        <w:sz w:val="16"/>
                                        <w:szCs w:val="16"/>
                                        <w:vertAlign w:val="superscript"/>
                                      </w:rPr>
                                      <w:t>a</w:t>
                                    </w:r>
                                  </w:p>
                                </w:tc>
                                <w:tc>
                                  <w:tcPr>
                                    <w:tcW w:w="1095" w:type="dxa"/>
                                  </w:tcPr>
                                  <w:p w14:paraId="3DC1F98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GS (PL)</w:t>
                                    </w:r>
                                  </w:p>
                                  <w:p w14:paraId="558F2A1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48 GS (OL)</w:t>
                                    </w:r>
                                  </w:p>
                                </w:tc>
                              </w:tr>
                              <w:tr w:rsidR="00097DEB" w:rsidRPr="00C80C2C" w14:paraId="6D80D17A" w14:textId="77777777">
                                <w:trPr>
                                  <w:jc w:val="center"/>
                                </w:trPr>
                                <w:tc>
                                  <w:tcPr>
                                    <w:tcW w:w="992" w:type="dxa"/>
                                  </w:tcPr>
                                  <w:p w14:paraId="0039039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17 P-3</w:t>
                                    </w:r>
                                  </w:p>
                                  <w:p w14:paraId="264A4E9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10 P-3</w:t>
                                    </w:r>
                                    <w:r w:rsidRPr="00C80C2C">
                                      <w:rPr>
                                        <w:rFonts w:asciiTheme="majorBidi" w:hAnsiTheme="majorBidi" w:cstheme="majorBidi"/>
                                        <w:bCs/>
                                        <w:i/>
                                        <w:iCs/>
                                        <w:sz w:val="16"/>
                                        <w:szCs w:val="16"/>
                                        <w:vertAlign w:val="superscript"/>
                                      </w:rPr>
                                      <w:t>a</w:t>
                                    </w:r>
                                  </w:p>
                                </w:tc>
                                <w:tc>
                                  <w:tcPr>
                                    <w:tcW w:w="1095" w:type="dxa"/>
                                  </w:tcPr>
                                  <w:p w14:paraId="0BB658FE" w14:textId="77777777" w:rsidR="00097DEB" w:rsidRPr="00C80C2C" w:rsidRDefault="00097DEB">
                                    <w:pPr>
                                      <w:spacing w:line="240" w:lineRule="auto"/>
                                      <w:rPr>
                                        <w:rFonts w:asciiTheme="majorBidi" w:hAnsiTheme="majorBidi" w:cstheme="majorBidi"/>
                                        <w:bCs/>
                                        <w:sz w:val="16"/>
                                        <w:szCs w:val="16"/>
                                      </w:rPr>
                                    </w:pPr>
                                  </w:p>
                                </w:tc>
                              </w:tr>
                              <w:tr w:rsidR="00097DEB" w:rsidRPr="00C80C2C" w14:paraId="2C2BE676" w14:textId="77777777">
                                <w:trPr>
                                  <w:trHeight w:val="102"/>
                                  <w:jc w:val="center"/>
                                </w:trPr>
                                <w:tc>
                                  <w:tcPr>
                                    <w:tcW w:w="992" w:type="dxa"/>
                                  </w:tcPr>
                                  <w:p w14:paraId="01F120E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6 P-2/1</w:t>
                                    </w:r>
                                  </w:p>
                                  <w:p w14:paraId="1A88AAE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6 P-2/1</w:t>
                                    </w:r>
                                    <w:r w:rsidRPr="00C80C2C">
                                      <w:rPr>
                                        <w:rFonts w:asciiTheme="majorBidi" w:hAnsiTheme="majorBidi" w:cstheme="majorBidi"/>
                                        <w:bCs/>
                                        <w:i/>
                                        <w:iCs/>
                                        <w:sz w:val="16"/>
                                        <w:szCs w:val="16"/>
                                        <w:vertAlign w:val="superscript"/>
                                      </w:rPr>
                                      <w:t>a</w:t>
                                    </w:r>
                                  </w:p>
                                </w:tc>
                                <w:tc>
                                  <w:tcPr>
                                    <w:tcW w:w="1095" w:type="dxa"/>
                                  </w:tcPr>
                                  <w:p w14:paraId="0811C129" w14:textId="77777777" w:rsidR="00097DEB" w:rsidRPr="00C80C2C" w:rsidRDefault="00097DEB">
                                    <w:pPr>
                                      <w:spacing w:line="240" w:lineRule="auto"/>
                                      <w:rPr>
                                        <w:rFonts w:asciiTheme="majorBidi" w:hAnsiTheme="majorBidi" w:cstheme="majorBidi"/>
                                        <w:bCs/>
                                        <w:sz w:val="16"/>
                                        <w:szCs w:val="16"/>
                                      </w:rPr>
                                    </w:pPr>
                                  </w:p>
                                </w:tc>
                              </w:tr>
                              <w:tr w:rsidR="00097DEB" w:rsidRPr="00C80C2C" w14:paraId="2BB5E61B" w14:textId="77777777">
                                <w:trPr>
                                  <w:jc w:val="center"/>
                                </w:trPr>
                                <w:tc>
                                  <w:tcPr>
                                    <w:tcW w:w="992" w:type="dxa"/>
                                  </w:tcPr>
                                  <w:p w14:paraId="2B3508E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c>
                                  <w:tcPr>
                                    <w:tcW w:w="1095" w:type="dxa"/>
                                  </w:tcPr>
                                  <w:p w14:paraId="2CA40739" w14:textId="77777777" w:rsidR="00097DEB" w:rsidRPr="00C80C2C" w:rsidRDefault="00097DEB">
                                    <w:pPr>
                                      <w:spacing w:line="240" w:lineRule="auto"/>
                                      <w:rPr>
                                        <w:rFonts w:asciiTheme="majorBidi" w:hAnsiTheme="majorBidi" w:cstheme="majorBidi"/>
                                        <w:bCs/>
                                        <w:sz w:val="16"/>
                                        <w:szCs w:val="16"/>
                                      </w:rPr>
                                    </w:pPr>
                                  </w:p>
                                </w:tc>
                              </w:tr>
                              <w:tr w:rsidR="00097DEB" w:rsidRPr="00C80C2C" w14:paraId="34B4CFDD" w14:textId="77777777">
                                <w:trPr>
                                  <w:jc w:val="center"/>
                                </w:trPr>
                                <w:tc>
                                  <w:tcPr>
                                    <w:tcW w:w="992" w:type="dxa"/>
                                  </w:tcPr>
                                  <w:p w14:paraId="7C496FD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GS (PL)</w:t>
                                    </w:r>
                                    <w:r w:rsidRPr="00C80C2C">
                                      <w:rPr>
                                        <w:rFonts w:asciiTheme="majorBidi" w:hAnsiTheme="majorBidi" w:cstheme="majorBidi"/>
                                        <w:bCs/>
                                        <w:i/>
                                        <w:iCs/>
                                        <w:sz w:val="16"/>
                                        <w:szCs w:val="16"/>
                                        <w:vertAlign w:val="superscript"/>
                                      </w:rPr>
                                      <w:t>a</w:t>
                                    </w:r>
                                  </w:p>
                                </w:tc>
                                <w:tc>
                                  <w:tcPr>
                                    <w:tcW w:w="1095" w:type="dxa"/>
                                  </w:tcPr>
                                  <w:p w14:paraId="2853DF93" w14:textId="77777777" w:rsidR="00097DEB" w:rsidRPr="00C80C2C" w:rsidRDefault="00097DEB">
                                    <w:pPr>
                                      <w:spacing w:line="240" w:lineRule="auto"/>
                                      <w:rPr>
                                        <w:rFonts w:asciiTheme="majorBidi" w:hAnsiTheme="majorBidi" w:cstheme="majorBidi"/>
                                        <w:bCs/>
                                        <w:sz w:val="16"/>
                                        <w:szCs w:val="16"/>
                                      </w:rPr>
                                    </w:pPr>
                                  </w:p>
                                </w:tc>
                              </w:tr>
                              <w:tr w:rsidR="00097DEB" w:rsidRPr="00C80C2C" w14:paraId="5BB2C2F2" w14:textId="77777777">
                                <w:trPr>
                                  <w:jc w:val="center"/>
                                </w:trPr>
                                <w:tc>
                                  <w:tcPr>
                                    <w:tcW w:w="992" w:type="dxa"/>
                                  </w:tcPr>
                                  <w:p w14:paraId="1797136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19 GS (OL)</w:t>
                                    </w:r>
                                  </w:p>
                                  <w:p w14:paraId="19CF054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4 GS (OL)</w:t>
                                    </w:r>
                                    <w:r w:rsidRPr="00C80C2C">
                                      <w:rPr>
                                        <w:rFonts w:asciiTheme="majorBidi" w:hAnsiTheme="majorBidi" w:cstheme="majorBidi"/>
                                        <w:bCs/>
                                        <w:i/>
                                        <w:iCs/>
                                        <w:sz w:val="16"/>
                                        <w:szCs w:val="16"/>
                                        <w:vertAlign w:val="superscript"/>
                                      </w:rPr>
                                      <w:t>a</w:t>
                                    </w:r>
                                  </w:p>
                                </w:tc>
                                <w:tc>
                                  <w:tcPr>
                                    <w:tcW w:w="1095" w:type="dxa"/>
                                  </w:tcPr>
                                  <w:p w14:paraId="360AE9A9" w14:textId="77777777" w:rsidR="00097DEB" w:rsidRPr="00C80C2C" w:rsidRDefault="00097DEB">
                                    <w:pPr>
                                      <w:spacing w:line="240" w:lineRule="auto"/>
                                      <w:rPr>
                                        <w:rFonts w:asciiTheme="majorBidi" w:hAnsiTheme="majorBidi" w:cstheme="majorBidi"/>
                                        <w:bCs/>
                                        <w:sz w:val="16"/>
                                        <w:szCs w:val="16"/>
                                      </w:rPr>
                                    </w:pPr>
                                  </w:p>
                                </w:tc>
                              </w:tr>
                              <w:tr w:rsidR="00097DEB" w:rsidRPr="00C80C2C" w14:paraId="4B8E4D7B" w14:textId="77777777">
                                <w:trPr>
                                  <w:jc w:val="center"/>
                                </w:trPr>
                                <w:tc>
                                  <w:tcPr>
                                    <w:tcW w:w="992" w:type="dxa"/>
                                    <w:tcBorders>
                                      <w:bottom w:val="single" w:sz="4" w:space="0" w:color="auto"/>
                                    </w:tcBorders>
                                  </w:tcPr>
                                  <w:p w14:paraId="73EDB3D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GS (OL)</w:t>
                                    </w:r>
                                    <w:r w:rsidRPr="00C80C2C">
                                      <w:rPr>
                                        <w:rFonts w:asciiTheme="majorBidi" w:hAnsiTheme="majorBidi" w:cstheme="majorBidi"/>
                                        <w:bCs/>
                                        <w:i/>
                                        <w:iCs/>
                                        <w:sz w:val="16"/>
                                        <w:szCs w:val="16"/>
                                        <w:vertAlign w:val="superscript"/>
                                      </w:rPr>
                                      <w:t>b</w:t>
                                    </w:r>
                                  </w:p>
                                </w:tc>
                                <w:tc>
                                  <w:tcPr>
                                    <w:tcW w:w="1095" w:type="dxa"/>
                                    <w:tcBorders>
                                      <w:bottom w:val="single" w:sz="4" w:space="0" w:color="auto"/>
                                    </w:tcBorders>
                                  </w:tcPr>
                                  <w:p w14:paraId="0119884B" w14:textId="77777777" w:rsidR="00097DEB" w:rsidRPr="00C80C2C" w:rsidRDefault="00097DEB">
                                    <w:pPr>
                                      <w:spacing w:line="240" w:lineRule="auto"/>
                                      <w:rPr>
                                        <w:rFonts w:asciiTheme="majorBidi" w:hAnsiTheme="majorBidi" w:cstheme="majorBidi"/>
                                        <w:bCs/>
                                        <w:sz w:val="16"/>
                                        <w:szCs w:val="16"/>
                                      </w:rPr>
                                    </w:pPr>
                                  </w:p>
                                </w:tc>
                              </w:tr>
                              <w:tr w:rsidR="00097DEB" w:rsidRPr="00C80C2C" w14:paraId="64C14D02" w14:textId="77777777">
                                <w:trPr>
                                  <w:jc w:val="center"/>
                                </w:trPr>
                                <w:tc>
                                  <w:tcPr>
                                    <w:tcW w:w="992" w:type="dxa"/>
                                    <w:tcBorders>
                                      <w:top w:val="single" w:sz="4" w:space="0" w:color="auto"/>
                                    </w:tcBorders>
                                  </w:tcPr>
                                  <w:p w14:paraId="2D3F5648"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107</w:t>
                                    </w:r>
                                  </w:p>
                                </w:tc>
                                <w:tc>
                                  <w:tcPr>
                                    <w:tcW w:w="1095" w:type="dxa"/>
                                    <w:tcBorders>
                                      <w:top w:val="single" w:sz="4" w:space="0" w:color="auto"/>
                                    </w:tcBorders>
                                  </w:tcPr>
                                  <w:p w14:paraId="71DDCAFD"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146</w:t>
                                    </w:r>
                                  </w:p>
                                </w:tc>
                              </w:tr>
                              <w:tr w:rsidR="00097DEB" w:rsidRPr="00C80C2C" w14:paraId="7F2B8C7D" w14:textId="77777777">
                                <w:trPr>
                                  <w:jc w:val="center"/>
                                </w:trPr>
                                <w:tc>
                                  <w:tcPr>
                                    <w:tcW w:w="992" w:type="dxa"/>
                                  </w:tcPr>
                                  <w:p w14:paraId="66B444BA"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253</w:t>
                                    </w:r>
                                  </w:p>
                                </w:tc>
                                <w:tc>
                                  <w:tcPr>
                                    <w:tcW w:w="1095" w:type="dxa"/>
                                  </w:tcPr>
                                  <w:p w14:paraId="2CBD8F34" w14:textId="77777777" w:rsidR="00097DEB" w:rsidRPr="00C80C2C" w:rsidRDefault="00097DEB">
                                    <w:pPr>
                                      <w:spacing w:line="240" w:lineRule="auto"/>
                                      <w:rPr>
                                        <w:rFonts w:asciiTheme="majorBidi" w:hAnsiTheme="majorBidi" w:cstheme="majorBidi"/>
                                        <w:b/>
                                        <w:sz w:val="16"/>
                                        <w:szCs w:val="16"/>
                                      </w:rPr>
                                    </w:pPr>
                                  </w:p>
                                </w:tc>
                              </w:tr>
                            </w:tbl>
                            <w:p w14:paraId="44B98601"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22B9F41F" id="Canvas 821502688" o:spid="_x0000_s1026" editas="canvas" style="position:absolute;left:0;text-align:left;margin-left:0;margin-top:-4.85pt;width:649.7pt;height:397.55pt;z-index:251701248;mso-position-horizontal-relative:margin;mso-width-relative:margin;mso-height-relative:margin" coordsize="82511,5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2511;height:50488;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02599238" o:spid="_x0000_s1028" type="#_x0000_t34" style="position:absolute;left:23973;top:6921;width:5598;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" strokecolor="windowText"/>
                <v:rect id="Rectangle 1198196383" o:spid="_x0000_s1029" style="position:absolute;left:7327;top:1729;width:16646;height:14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">
                  <v:textbox>
                    <w:txbxContent>
                      <w:p w14:paraId="341DC639" w14:textId="77777777" w:rsidR="00097DEB" w:rsidRPr="00C80C2C" w:rsidRDefault="00097DEB" w:rsidP="00097DEB">
                        <w:pPr>
                          <w:pStyle w:val="NormalWeb"/>
                          <w:spacing w:line="160" w:lineRule="exact"/>
                          <w:jc w:val="center"/>
                          <w:rPr>
                            <w:rFonts w:asciiTheme="majorBidi" w:eastAsia="Calibri" w:hAnsiTheme="majorBidi" w:cstheme="majorBidi"/>
                            <w:b/>
                            <w:bCs/>
                            <w:spacing w:val="0"/>
                            <w:sz w:val="16"/>
                            <w:szCs w:val="16"/>
                          </w:rPr>
                        </w:pPr>
                        <w:r w:rsidRPr="00C80C2C">
                          <w:rPr>
                            <w:rFonts w:asciiTheme="majorBidi" w:eastAsia="Calibri" w:hAnsiTheme="majorBidi" w:cstheme="majorBidi"/>
                            <w:b/>
                            <w:bCs/>
                            <w:spacing w:val="0"/>
                            <w:sz w:val="16"/>
                            <w:szCs w:val="16"/>
                          </w:rPr>
                          <w:t>Independent Evaluation Section</w:t>
                        </w:r>
                      </w:p>
                      <w:p w14:paraId="754A37DE" w14:textId="77777777" w:rsidR="00097DEB" w:rsidRPr="00C80C2C" w:rsidRDefault="00097DEB" w:rsidP="00097DEB">
                        <w:pPr>
                          <w:pStyle w:val="NormalWeb"/>
                          <w:spacing w:line="160" w:lineRule="exact"/>
                          <w:jc w:val="center"/>
                          <w:rPr>
                            <w:rFonts w:asciiTheme="majorBidi" w:hAnsiTheme="majorBidi" w:cstheme="majorBidi"/>
                            <w:sz w:val="16"/>
                            <w:szCs w:val="16"/>
                          </w:rPr>
                        </w:pPr>
                        <w:r w:rsidRPr="00C80C2C">
                          <w:rPr>
                            <w:rFonts w:asciiTheme="majorBidi" w:eastAsia="Calibri" w:hAnsiTheme="majorBidi" w:cstheme="majorBidi"/>
                            <w:sz w:val="16"/>
                            <w:szCs w:val="16"/>
                          </w:rPr>
                          <w:t>(executive direction and management)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927"/>
                        </w:tblGrid>
                        <w:tr w:rsidR="00097DEB" w:rsidRPr="00C80C2C" w14:paraId="34686FE4" w14:textId="77777777">
                          <w:tc>
                            <w:tcPr>
                              <w:tcW w:w="926" w:type="dxa"/>
                            </w:tcPr>
                            <w:p w14:paraId="3B4E4492"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927" w:type="dxa"/>
                            </w:tcPr>
                            <w:p w14:paraId="44A977DF"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A494FAB" w14:textId="77777777">
                          <w:tc>
                            <w:tcPr>
                              <w:tcW w:w="926" w:type="dxa"/>
                            </w:tcPr>
                            <w:p w14:paraId="25995B6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P-5</w:t>
                              </w:r>
                            </w:p>
                          </w:tc>
                          <w:tc>
                            <w:tcPr>
                              <w:tcW w:w="927" w:type="dxa"/>
                            </w:tcPr>
                            <w:p w14:paraId="0754C65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tc>
                        </w:tr>
                        <w:tr w:rsidR="00097DEB" w:rsidRPr="00C80C2C" w14:paraId="6DE6C3A2" w14:textId="77777777">
                          <w:tc>
                            <w:tcPr>
                              <w:tcW w:w="926" w:type="dxa"/>
                            </w:tcPr>
                            <w:p w14:paraId="4982341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tc>
                          <w:tc>
                            <w:tcPr>
                              <w:tcW w:w="927" w:type="dxa"/>
                            </w:tcPr>
                            <w:p w14:paraId="2314BEC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1 P-3 </w:t>
                              </w:r>
                            </w:p>
                          </w:tc>
                        </w:tr>
                        <w:tr w:rsidR="00097DEB" w:rsidRPr="00C80C2C" w14:paraId="670DF0BA" w14:textId="77777777">
                          <w:tc>
                            <w:tcPr>
                              <w:tcW w:w="926" w:type="dxa"/>
                            </w:tcPr>
                            <w:p w14:paraId="48EC0FA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P-3</w:t>
                              </w:r>
                              <w:r w:rsidRPr="00C80C2C">
                                <w:rPr>
                                  <w:rFonts w:asciiTheme="majorBidi" w:hAnsiTheme="majorBidi" w:cstheme="majorBidi"/>
                                  <w:bCs/>
                                  <w:i/>
                                  <w:iCs/>
                                  <w:sz w:val="16"/>
                                  <w:szCs w:val="16"/>
                                  <w:vertAlign w:val="superscript"/>
                                </w:rPr>
                                <w:t>a</w:t>
                              </w:r>
                            </w:p>
                          </w:tc>
                          <w:tc>
                            <w:tcPr>
                              <w:tcW w:w="927" w:type="dxa"/>
                            </w:tcPr>
                            <w:p w14:paraId="2321E9A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P-2/1</w:t>
                              </w:r>
                            </w:p>
                          </w:tc>
                        </w:tr>
                        <w:tr w:rsidR="00097DEB" w:rsidRPr="00C80C2C" w14:paraId="61697CDD" w14:textId="77777777">
                          <w:tc>
                            <w:tcPr>
                              <w:tcW w:w="926" w:type="dxa"/>
                              <w:tcBorders>
                                <w:bottom w:val="single" w:sz="4" w:space="0" w:color="auto"/>
                              </w:tcBorders>
                            </w:tcPr>
                            <w:p w14:paraId="1CD904D6" w14:textId="77777777" w:rsidR="00097DEB" w:rsidRPr="00C80C2C" w:rsidRDefault="00097DEB">
                              <w:pPr>
                                <w:spacing w:line="240" w:lineRule="auto"/>
                                <w:rPr>
                                  <w:rFonts w:asciiTheme="majorBidi" w:hAnsiTheme="majorBidi" w:cstheme="majorBidi"/>
                                  <w:bCs/>
                                  <w:sz w:val="16"/>
                                  <w:szCs w:val="16"/>
                                </w:rPr>
                              </w:pPr>
                            </w:p>
                          </w:tc>
                          <w:tc>
                            <w:tcPr>
                              <w:tcW w:w="927" w:type="dxa"/>
                              <w:tcBorders>
                                <w:bottom w:val="single" w:sz="4" w:space="0" w:color="auto"/>
                              </w:tcBorders>
                            </w:tcPr>
                            <w:p w14:paraId="4C9B437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P-2/1</w:t>
                              </w:r>
                              <w:r w:rsidRPr="00C80C2C">
                                <w:rPr>
                                  <w:rFonts w:asciiTheme="majorBidi" w:hAnsiTheme="majorBidi" w:cstheme="majorBidi"/>
                                  <w:bCs/>
                                  <w:i/>
                                  <w:iCs/>
                                  <w:sz w:val="16"/>
                                  <w:szCs w:val="16"/>
                                  <w:vertAlign w:val="superscript"/>
                                </w:rPr>
                                <w:t>a</w:t>
                              </w:r>
                            </w:p>
                            <w:p w14:paraId="7B78B94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 GS (OL)</w:t>
                              </w:r>
                            </w:p>
                          </w:tc>
                        </w:tr>
                        <w:tr w:rsidR="00097DEB" w:rsidRPr="00C80C2C" w14:paraId="7E6BAFCF" w14:textId="77777777">
                          <w:tc>
                            <w:tcPr>
                              <w:tcW w:w="926" w:type="dxa"/>
                              <w:tcBorders>
                                <w:top w:val="single" w:sz="4" w:space="0" w:color="auto"/>
                              </w:tcBorders>
                            </w:tcPr>
                            <w:p w14:paraId="26E805A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
                                  <w:sz w:val="16"/>
                                  <w:szCs w:val="16"/>
                                </w:rPr>
                                <w:t>3</w:t>
                              </w:r>
                            </w:p>
                          </w:tc>
                          <w:tc>
                            <w:tcPr>
                              <w:tcW w:w="927" w:type="dxa"/>
                              <w:tcBorders>
                                <w:top w:val="single" w:sz="4" w:space="0" w:color="auto"/>
                              </w:tcBorders>
                            </w:tcPr>
                            <w:p w14:paraId="2E2C8EB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
                                  <w:sz w:val="16"/>
                                  <w:szCs w:val="16"/>
                                </w:rPr>
                                <w:t>8</w:t>
                              </w:r>
                            </w:p>
                          </w:tc>
                        </w:tr>
                        <w:tr w:rsidR="00097DEB" w:rsidRPr="00C80C2C" w14:paraId="5AEC80C2" w14:textId="77777777">
                          <w:tc>
                            <w:tcPr>
                              <w:tcW w:w="926" w:type="dxa"/>
                            </w:tcPr>
                            <w:p w14:paraId="0444944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11</w:t>
                              </w:r>
                            </w:p>
                          </w:tc>
                          <w:tc>
                            <w:tcPr>
                              <w:tcW w:w="927" w:type="dxa"/>
                            </w:tcPr>
                            <w:p w14:paraId="55F96034" w14:textId="77777777" w:rsidR="00097DEB" w:rsidRPr="00C80C2C" w:rsidRDefault="00097DEB">
                              <w:pPr>
                                <w:spacing w:line="240" w:lineRule="auto"/>
                                <w:rPr>
                                  <w:rFonts w:asciiTheme="majorBidi" w:hAnsiTheme="majorBidi" w:cstheme="majorBidi"/>
                                  <w:b/>
                                  <w:sz w:val="16"/>
                                  <w:szCs w:val="16"/>
                                </w:rPr>
                              </w:pPr>
                            </w:p>
                          </w:tc>
                        </w:tr>
                        <w:tr w:rsidR="00097DEB" w14:paraId="5FD25081" w14:textId="77777777">
                          <w:tc>
                            <w:tcPr>
                              <w:tcW w:w="926" w:type="dxa"/>
                            </w:tcPr>
                            <w:p w14:paraId="3E147276" w14:textId="77777777" w:rsidR="00097DEB" w:rsidRDefault="00097DEB">
                              <w:pPr>
                                <w:spacing w:line="240" w:lineRule="auto"/>
                                <w:rPr>
                                  <w:rFonts w:asciiTheme="majorBidi" w:hAnsiTheme="majorBidi" w:cstheme="majorBidi"/>
                                  <w:b/>
                                  <w:sz w:val="14"/>
                                  <w:szCs w:val="14"/>
                                </w:rPr>
                              </w:pPr>
                            </w:p>
                          </w:tc>
                          <w:tc>
                            <w:tcPr>
                              <w:tcW w:w="927" w:type="dxa"/>
                            </w:tcPr>
                            <w:p w14:paraId="3177E67E" w14:textId="77777777" w:rsidR="00097DEB" w:rsidRDefault="00097DEB">
                              <w:pPr>
                                <w:spacing w:line="240" w:lineRule="auto"/>
                                <w:rPr>
                                  <w:rFonts w:asciiTheme="majorBidi" w:hAnsiTheme="majorBidi" w:cstheme="majorBidi"/>
                                  <w:b/>
                                  <w:sz w:val="14"/>
                                  <w:szCs w:val="14"/>
                                </w:rPr>
                              </w:pPr>
                            </w:p>
                          </w:tc>
                        </w:tr>
                      </w:tbl>
                      <w:p w14:paraId="226751D0" w14:textId="77777777" w:rsidR="00097DEB" w:rsidRDefault="00097DEB" w:rsidP="00097DEB">
                        <w:pPr>
                          <w:pStyle w:val="NormalWeb"/>
                          <w:spacing w:line="120" w:lineRule="exact"/>
                          <w:rPr>
                            <w:rFonts w:asciiTheme="majorBidi" w:hAnsiTheme="majorBidi" w:cstheme="majorBidi"/>
                            <w:sz w:val="10"/>
                          </w:rPr>
                        </w:pPr>
                      </w:p>
                    </w:txbxContent>
                  </v:textbox>
                </v:rect>
                <v:rect id="Rectangle 1101085145" o:spid="_x0000_s1030" style="position:absolute;left:29571;top:828;width:21844;height:14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">
                  <v:textbox>
                    <w:txbxContent>
                      <w:p w14:paraId="369F2652"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Office of the Executive Director</w:t>
                        </w:r>
                      </w:p>
                      <w:p w14:paraId="128DF8D3"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(executive direction and management)</w:t>
                        </w:r>
                      </w:p>
                      <w:tbl>
                        <w:tblPr>
                          <w:tblStyle w:val="TableGrid2"/>
                          <w:tblW w:w="157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88"/>
                          <w:gridCol w:w="789"/>
                        </w:tblGrid>
                        <w:tr w:rsidR="00097DEB" w:rsidRPr="00C80C2C" w14:paraId="0809CF4A" w14:textId="77777777">
                          <w:trPr>
                            <w:jc w:val="center"/>
                          </w:trPr>
                          <w:tc>
                            <w:tcPr>
                              <w:tcW w:w="788" w:type="dxa"/>
                            </w:tcPr>
                            <w:p w14:paraId="6B8F72BE"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789" w:type="dxa"/>
                            </w:tcPr>
                            <w:p w14:paraId="7931D6C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3E0239E4" w14:textId="77777777">
                          <w:trPr>
                            <w:jc w:val="center"/>
                          </w:trPr>
                          <w:tc>
                            <w:tcPr>
                              <w:tcW w:w="788" w:type="dxa"/>
                            </w:tcPr>
                            <w:p w14:paraId="7B61FD8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USG</w:t>
                              </w:r>
                            </w:p>
                          </w:tc>
                          <w:tc>
                            <w:tcPr>
                              <w:tcW w:w="789" w:type="dxa"/>
                            </w:tcPr>
                            <w:p w14:paraId="794743D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D-1</w:t>
                              </w:r>
                            </w:p>
                          </w:tc>
                        </w:tr>
                        <w:tr w:rsidR="00097DEB" w:rsidRPr="00C80C2C" w14:paraId="1CBE0308" w14:textId="77777777">
                          <w:trPr>
                            <w:jc w:val="center"/>
                          </w:trPr>
                          <w:tc>
                            <w:tcPr>
                              <w:tcW w:w="788" w:type="dxa"/>
                            </w:tcPr>
                            <w:p w14:paraId="7673AEE0" w14:textId="77777777" w:rsidR="00097DEB" w:rsidRPr="00C80C2C" w:rsidRDefault="00097DEB">
                              <w:pPr>
                                <w:spacing w:line="240" w:lineRule="auto"/>
                                <w:rPr>
                                  <w:rFonts w:asciiTheme="majorBidi" w:hAnsiTheme="majorBidi" w:cstheme="majorBidi"/>
                                  <w:bCs/>
                                  <w:sz w:val="16"/>
                                  <w:szCs w:val="16"/>
                                </w:rPr>
                              </w:pPr>
                            </w:p>
                          </w:tc>
                          <w:tc>
                            <w:tcPr>
                              <w:tcW w:w="789" w:type="dxa"/>
                            </w:tcPr>
                            <w:p w14:paraId="4F08B96A" w14:textId="77777777" w:rsidR="00097DEB" w:rsidRPr="00C80C2C" w:rsidRDefault="00097DEB" w:rsidP="007B2101">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 P-4</w:t>
                              </w:r>
                            </w:p>
                          </w:tc>
                        </w:tr>
                        <w:tr w:rsidR="00097DEB" w:rsidRPr="00C80C2C" w14:paraId="6D256A30" w14:textId="77777777">
                          <w:trPr>
                            <w:jc w:val="center"/>
                          </w:trPr>
                          <w:tc>
                            <w:tcPr>
                              <w:tcW w:w="788" w:type="dxa"/>
                            </w:tcPr>
                            <w:p w14:paraId="4087167C" w14:textId="77777777" w:rsidR="00097DEB" w:rsidRPr="00C80C2C" w:rsidRDefault="00097DEB">
                              <w:pPr>
                                <w:spacing w:line="240" w:lineRule="auto"/>
                                <w:rPr>
                                  <w:rFonts w:asciiTheme="majorBidi" w:hAnsiTheme="majorBidi" w:cstheme="majorBidi"/>
                                  <w:bCs/>
                                  <w:sz w:val="16"/>
                                  <w:szCs w:val="16"/>
                                </w:rPr>
                              </w:pPr>
                            </w:p>
                          </w:tc>
                          <w:tc>
                            <w:tcPr>
                              <w:tcW w:w="789" w:type="dxa"/>
                            </w:tcPr>
                            <w:p w14:paraId="19765EF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r w:rsidRPr="00C80C2C">
                                <w:rPr>
                                  <w:rFonts w:asciiTheme="majorBidi" w:hAnsiTheme="majorBidi" w:cstheme="majorBidi"/>
                                  <w:bCs/>
                                  <w:i/>
                                  <w:iCs/>
                                  <w:sz w:val="16"/>
                                  <w:szCs w:val="16"/>
                                  <w:vertAlign w:val="superscript"/>
                                </w:rPr>
                                <w:t>a</w:t>
                              </w:r>
                            </w:p>
                          </w:tc>
                        </w:tr>
                        <w:tr w:rsidR="00097DEB" w:rsidRPr="00C80C2C" w14:paraId="14D8EE43" w14:textId="77777777">
                          <w:trPr>
                            <w:jc w:val="center"/>
                          </w:trPr>
                          <w:tc>
                            <w:tcPr>
                              <w:tcW w:w="788" w:type="dxa"/>
                            </w:tcPr>
                            <w:p w14:paraId="4F67B271" w14:textId="77777777" w:rsidR="00097DEB" w:rsidRPr="00C80C2C" w:rsidRDefault="00097DEB">
                              <w:pPr>
                                <w:spacing w:line="240" w:lineRule="auto"/>
                                <w:rPr>
                                  <w:rFonts w:asciiTheme="majorBidi" w:hAnsiTheme="majorBidi" w:cstheme="majorBidi"/>
                                  <w:bCs/>
                                  <w:sz w:val="16"/>
                                  <w:szCs w:val="16"/>
                                </w:rPr>
                              </w:pPr>
                            </w:p>
                          </w:tc>
                          <w:tc>
                            <w:tcPr>
                              <w:tcW w:w="789" w:type="dxa"/>
                            </w:tcPr>
                            <w:p w14:paraId="58356E65" w14:textId="77777777" w:rsidR="00097DEB" w:rsidRPr="00C80C2C" w:rsidRDefault="00097DEB" w:rsidP="007B2101">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P-3</w:t>
                              </w:r>
                            </w:p>
                          </w:tc>
                        </w:tr>
                        <w:tr w:rsidR="00097DEB" w:rsidRPr="00C80C2C" w14:paraId="45FE5CB3" w14:textId="77777777">
                          <w:trPr>
                            <w:jc w:val="center"/>
                          </w:trPr>
                          <w:tc>
                            <w:tcPr>
                              <w:tcW w:w="788" w:type="dxa"/>
                            </w:tcPr>
                            <w:p w14:paraId="61394473" w14:textId="77777777" w:rsidR="00097DEB" w:rsidRPr="00C80C2C" w:rsidRDefault="00097DEB">
                              <w:pPr>
                                <w:spacing w:line="240" w:lineRule="auto"/>
                                <w:rPr>
                                  <w:rFonts w:asciiTheme="majorBidi" w:hAnsiTheme="majorBidi" w:cstheme="majorBidi"/>
                                  <w:bCs/>
                                  <w:sz w:val="16"/>
                                  <w:szCs w:val="16"/>
                                </w:rPr>
                              </w:pPr>
                            </w:p>
                          </w:tc>
                          <w:tc>
                            <w:tcPr>
                              <w:tcW w:w="789" w:type="dxa"/>
                            </w:tcPr>
                            <w:p w14:paraId="6D03CDE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P-3</w:t>
                              </w:r>
                              <w:r w:rsidRPr="00C80C2C">
                                <w:rPr>
                                  <w:rFonts w:asciiTheme="majorBidi" w:hAnsiTheme="majorBidi" w:cstheme="majorBidi"/>
                                  <w:bCs/>
                                  <w:i/>
                                  <w:iCs/>
                                  <w:sz w:val="16"/>
                                  <w:szCs w:val="16"/>
                                  <w:vertAlign w:val="superscript"/>
                                </w:rPr>
                                <w:t>a</w:t>
                              </w:r>
                            </w:p>
                          </w:tc>
                        </w:tr>
                        <w:tr w:rsidR="00097DEB" w:rsidRPr="00C80C2C" w14:paraId="6160D89D" w14:textId="77777777">
                          <w:trPr>
                            <w:jc w:val="center"/>
                          </w:trPr>
                          <w:tc>
                            <w:tcPr>
                              <w:tcW w:w="788" w:type="dxa"/>
                            </w:tcPr>
                            <w:p w14:paraId="4A3713C5" w14:textId="77777777" w:rsidR="00097DEB" w:rsidRPr="00C80C2C" w:rsidRDefault="00097DEB">
                              <w:pPr>
                                <w:spacing w:line="240" w:lineRule="auto"/>
                                <w:rPr>
                                  <w:rFonts w:asciiTheme="majorBidi" w:hAnsiTheme="majorBidi" w:cstheme="majorBidi"/>
                                  <w:bCs/>
                                  <w:sz w:val="16"/>
                                  <w:szCs w:val="16"/>
                                </w:rPr>
                              </w:pPr>
                            </w:p>
                          </w:tc>
                          <w:tc>
                            <w:tcPr>
                              <w:tcW w:w="789" w:type="dxa"/>
                            </w:tcPr>
                            <w:p w14:paraId="3DFE571D"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 P-2/1</w:t>
                              </w:r>
                            </w:p>
                          </w:tc>
                        </w:tr>
                        <w:tr w:rsidR="00097DEB" w:rsidRPr="00C80C2C" w14:paraId="125B3CE5" w14:textId="77777777">
                          <w:trPr>
                            <w:jc w:val="center"/>
                          </w:trPr>
                          <w:tc>
                            <w:tcPr>
                              <w:tcW w:w="788" w:type="dxa"/>
                              <w:tcBorders>
                                <w:bottom w:val="single" w:sz="4" w:space="0" w:color="auto"/>
                              </w:tcBorders>
                            </w:tcPr>
                            <w:p w14:paraId="5B62DA26" w14:textId="77777777" w:rsidR="00097DEB" w:rsidRPr="00C80C2C" w:rsidRDefault="00097DEB">
                              <w:pPr>
                                <w:spacing w:line="240" w:lineRule="auto"/>
                                <w:rPr>
                                  <w:rFonts w:asciiTheme="majorBidi" w:hAnsiTheme="majorBidi" w:cstheme="majorBidi"/>
                                  <w:bCs/>
                                  <w:sz w:val="16"/>
                                  <w:szCs w:val="16"/>
                                </w:rPr>
                              </w:pPr>
                            </w:p>
                          </w:tc>
                          <w:tc>
                            <w:tcPr>
                              <w:tcW w:w="789" w:type="dxa"/>
                              <w:tcBorders>
                                <w:bottom w:val="single" w:sz="4" w:space="0" w:color="auto"/>
                              </w:tcBorders>
                            </w:tcPr>
                            <w:p w14:paraId="7A57B8D8"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GS (OL)</w:t>
                              </w:r>
                            </w:p>
                          </w:tc>
                        </w:tr>
                        <w:tr w:rsidR="00097DEB" w:rsidRPr="00C80C2C" w14:paraId="02BA8193" w14:textId="77777777">
                          <w:trPr>
                            <w:jc w:val="center"/>
                          </w:trPr>
                          <w:tc>
                            <w:tcPr>
                              <w:tcW w:w="788" w:type="dxa"/>
                              <w:tcBorders>
                                <w:top w:val="single" w:sz="4" w:space="0" w:color="auto"/>
                              </w:tcBorders>
                            </w:tcPr>
                            <w:p w14:paraId="513BCB92"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w:t>
                              </w:r>
                            </w:p>
                          </w:tc>
                          <w:tc>
                            <w:tcPr>
                              <w:tcW w:w="789" w:type="dxa"/>
                              <w:tcBorders>
                                <w:top w:val="single" w:sz="4" w:space="0" w:color="auto"/>
                              </w:tcBorders>
                            </w:tcPr>
                            <w:p w14:paraId="7DFD8A95"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15</w:t>
                              </w:r>
                            </w:p>
                          </w:tc>
                        </w:tr>
                        <w:tr w:rsidR="00097DEB" w:rsidRPr="00C80C2C" w14:paraId="71507291" w14:textId="77777777">
                          <w:trPr>
                            <w:trHeight w:val="49"/>
                            <w:jc w:val="center"/>
                          </w:trPr>
                          <w:tc>
                            <w:tcPr>
                              <w:tcW w:w="788" w:type="dxa"/>
                            </w:tcPr>
                            <w:p w14:paraId="4809993A"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16</w:t>
                              </w:r>
                            </w:p>
                          </w:tc>
                          <w:tc>
                            <w:tcPr>
                              <w:tcW w:w="789" w:type="dxa"/>
                            </w:tcPr>
                            <w:p w14:paraId="33482216" w14:textId="77777777" w:rsidR="00097DEB" w:rsidRPr="00C80C2C" w:rsidRDefault="00097DEB">
                              <w:pPr>
                                <w:spacing w:line="240" w:lineRule="auto"/>
                                <w:rPr>
                                  <w:rFonts w:asciiTheme="majorBidi" w:hAnsiTheme="majorBidi" w:cstheme="majorBidi"/>
                                  <w:b/>
                                  <w:sz w:val="16"/>
                                  <w:szCs w:val="16"/>
                                </w:rPr>
                              </w:pPr>
                            </w:p>
                          </w:tc>
                        </w:tr>
                      </w:tbl>
                      <w:p w14:paraId="364816F1" w14:textId="77777777" w:rsidR="00097DEB" w:rsidRDefault="00097DEB" w:rsidP="00097DEB">
                        <w:pPr>
                          <w:pStyle w:val="NormalWeb"/>
                          <w:spacing w:line="120" w:lineRule="exact"/>
                          <w:jc w:val="center"/>
                          <w:rPr>
                            <w:rFonts w:asciiTheme="majorBidi" w:hAnsiTheme="majorBidi" w:cstheme="majorBidi"/>
                            <w:sz w:val="10"/>
                          </w:rPr>
                        </w:pPr>
                      </w:p>
                    </w:txbxContent>
                  </v:textbox>
                </v:rect>
                <v:rect id="Rectangle 150877608" o:spid="_x0000_s1031" style="position:absolute;left:59162;top:477;width:18784;height:1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">
                  <v:textbox>
                    <w:txbxContent>
                      <w:p w14:paraId="016C8EBF"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United Nations Interregional Crime and Justice Research Institute</w:t>
                        </w:r>
                      </w:p>
                      <w:p w14:paraId="3CACE02C"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 6)</w:t>
                        </w:r>
                      </w:p>
                      <w:tbl>
                        <w:tblPr>
                          <w:tblStyle w:val="TableGrid2"/>
                          <w:tblW w:w="23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1152"/>
                          <w:gridCol w:w="1152"/>
                        </w:tblGrid>
                        <w:tr w:rsidR="00097DEB" w:rsidRPr="00C80C2C" w14:paraId="377D9B8B" w14:textId="77777777">
                          <w:trPr>
                            <w:jc w:val="center"/>
                          </w:trPr>
                          <w:tc>
                            <w:tcPr>
                              <w:tcW w:w="2304" w:type="dxa"/>
                              <w:gridSpan w:val="2"/>
                            </w:tcPr>
                            <w:p w14:paraId="4F20C6F6" w14:textId="77777777" w:rsidR="00097DEB" w:rsidRPr="00C80C2C" w:rsidRDefault="00097DEB">
                              <w:pPr>
                                <w:spacing w:line="240" w:lineRule="auto"/>
                                <w:jc w:val="center"/>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11ED737B" w14:textId="77777777">
                          <w:trPr>
                            <w:jc w:val="center"/>
                          </w:trPr>
                          <w:tc>
                            <w:tcPr>
                              <w:tcW w:w="1152" w:type="dxa"/>
                            </w:tcPr>
                            <w:p w14:paraId="68C4E49B"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eastAsia="Calibri" w:hAnsiTheme="majorBidi" w:cstheme="majorBidi"/>
                                  <w:sz w:val="16"/>
                                  <w:szCs w:val="16"/>
                                  <w:lang w:val="fr-FR"/>
                                </w:rPr>
                                <w:t>1</w:t>
                              </w:r>
                            </w:p>
                          </w:tc>
                          <w:tc>
                            <w:tcPr>
                              <w:tcW w:w="1152" w:type="dxa"/>
                            </w:tcPr>
                            <w:p w14:paraId="64830897"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lang w:val="fr-FR"/>
                                </w:rPr>
                                <w:t>D-2</w:t>
                              </w:r>
                              <w:r w:rsidRPr="00C80C2C">
                                <w:rPr>
                                  <w:rFonts w:asciiTheme="majorBidi" w:eastAsia="Calibri" w:hAnsiTheme="majorBidi" w:cstheme="majorBidi"/>
                                  <w:i/>
                                  <w:iCs/>
                                  <w:sz w:val="16"/>
                                  <w:szCs w:val="16"/>
                                  <w:vertAlign w:val="superscript"/>
                                  <w:lang w:val="fr-FR"/>
                                </w:rPr>
                                <w:t>a</w:t>
                              </w:r>
                            </w:p>
                          </w:tc>
                        </w:tr>
                        <w:tr w:rsidR="00097DEB" w:rsidRPr="00C80C2C" w14:paraId="3867667F" w14:textId="77777777">
                          <w:trPr>
                            <w:jc w:val="center"/>
                          </w:trPr>
                          <w:tc>
                            <w:tcPr>
                              <w:tcW w:w="1152" w:type="dxa"/>
                            </w:tcPr>
                            <w:p w14:paraId="5D73FB5E"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hAnsiTheme="majorBidi" w:cstheme="majorBidi"/>
                                  <w:bCs/>
                                  <w:sz w:val="16"/>
                                  <w:szCs w:val="16"/>
                                </w:rPr>
                                <w:t>2</w:t>
                              </w:r>
                            </w:p>
                          </w:tc>
                          <w:tc>
                            <w:tcPr>
                              <w:tcW w:w="1152" w:type="dxa"/>
                            </w:tcPr>
                            <w:p w14:paraId="457F1C24"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lang w:val="fr-FR"/>
                                </w:rPr>
                                <w:t>P-5</w:t>
                              </w:r>
                            </w:p>
                          </w:tc>
                        </w:tr>
                        <w:tr w:rsidR="00097DEB" w:rsidRPr="00C80C2C" w14:paraId="1CD46E61" w14:textId="77777777">
                          <w:trPr>
                            <w:jc w:val="center"/>
                          </w:trPr>
                          <w:tc>
                            <w:tcPr>
                              <w:tcW w:w="1152" w:type="dxa"/>
                            </w:tcPr>
                            <w:p w14:paraId="71D3F2AC"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hAnsiTheme="majorBidi" w:cstheme="majorBidi"/>
                                  <w:bCs/>
                                  <w:sz w:val="16"/>
                                  <w:szCs w:val="16"/>
                                </w:rPr>
                                <w:t>7</w:t>
                              </w:r>
                            </w:p>
                          </w:tc>
                          <w:tc>
                            <w:tcPr>
                              <w:tcW w:w="1152" w:type="dxa"/>
                            </w:tcPr>
                            <w:p w14:paraId="6B1196D6"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lang w:val="fr-FR"/>
                                </w:rPr>
                                <w:t>P-4</w:t>
                              </w:r>
                            </w:p>
                          </w:tc>
                        </w:tr>
                        <w:tr w:rsidR="00097DEB" w:rsidRPr="00C80C2C" w14:paraId="1BF92A61" w14:textId="77777777">
                          <w:trPr>
                            <w:jc w:val="center"/>
                          </w:trPr>
                          <w:tc>
                            <w:tcPr>
                              <w:tcW w:w="1152" w:type="dxa"/>
                            </w:tcPr>
                            <w:p w14:paraId="1C9B429A"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eastAsia="Calibri" w:hAnsiTheme="majorBidi" w:cstheme="majorBidi"/>
                                  <w:sz w:val="16"/>
                                  <w:szCs w:val="16"/>
                                </w:rPr>
                                <w:t>15</w:t>
                              </w:r>
                            </w:p>
                          </w:tc>
                          <w:tc>
                            <w:tcPr>
                              <w:tcW w:w="1152" w:type="dxa"/>
                            </w:tcPr>
                            <w:p w14:paraId="0B56CCBD"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rPr>
                                <w:t>P-3</w:t>
                              </w:r>
                            </w:p>
                          </w:tc>
                        </w:tr>
                        <w:tr w:rsidR="00097DEB" w:rsidRPr="00C80C2C" w14:paraId="3659B497" w14:textId="77777777">
                          <w:trPr>
                            <w:jc w:val="center"/>
                          </w:trPr>
                          <w:tc>
                            <w:tcPr>
                              <w:tcW w:w="1152" w:type="dxa"/>
                            </w:tcPr>
                            <w:p w14:paraId="40DB9C29" w14:textId="77777777" w:rsidR="00097DEB" w:rsidRPr="00C80C2C" w:rsidRDefault="00097DEB">
                              <w:pPr>
                                <w:spacing w:line="240" w:lineRule="auto"/>
                                <w:ind w:right="29"/>
                                <w:jc w:val="right"/>
                                <w:rPr>
                                  <w:rFonts w:asciiTheme="majorBidi" w:hAnsiTheme="majorBidi" w:cstheme="majorBidi"/>
                                  <w:bCs/>
                                  <w:sz w:val="16"/>
                                  <w:szCs w:val="16"/>
                                </w:rPr>
                              </w:pPr>
                              <w:r w:rsidRPr="00C80C2C">
                                <w:rPr>
                                  <w:rFonts w:asciiTheme="majorBidi" w:hAnsiTheme="majorBidi" w:cstheme="majorBidi"/>
                                  <w:bCs/>
                                  <w:sz w:val="16"/>
                                  <w:szCs w:val="16"/>
                                </w:rPr>
                                <w:t>4</w:t>
                              </w:r>
                            </w:p>
                          </w:tc>
                          <w:tc>
                            <w:tcPr>
                              <w:tcW w:w="1152" w:type="dxa"/>
                            </w:tcPr>
                            <w:p w14:paraId="4402B154" w14:textId="77777777" w:rsidR="00097DEB" w:rsidRPr="00C80C2C" w:rsidRDefault="00097DEB">
                              <w:pPr>
                                <w:spacing w:line="240" w:lineRule="auto"/>
                                <w:rPr>
                                  <w:rFonts w:asciiTheme="majorBidi" w:hAnsiTheme="majorBidi" w:cstheme="majorBidi"/>
                                  <w:bCs/>
                                  <w:sz w:val="16"/>
                                  <w:szCs w:val="16"/>
                                </w:rPr>
                              </w:pPr>
                              <w:r w:rsidRPr="00C80C2C">
                                <w:rPr>
                                  <w:rFonts w:asciiTheme="majorBidi" w:eastAsia="Calibri" w:hAnsiTheme="majorBidi" w:cstheme="majorBidi"/>
                                  <w:sz w:val="16"/>
                                  <w:szCs w:val="16"/>
                                </w:rPr>
                                <w:t>P-2/1</w:t>
                              </w:r>
                            </w:p>
                          </w:tc>
                        </w:tr>
                        <w:tr w:rsidR="00097DEB" w:rsidRPr="00C80C2C" w14:paraId="55FD5EA7" w14:textId="77777777">
                          <w:trPr>
                            <w:jc w:val="center"/>
                          </w:trPr>
                          <w:tc>
                            <w:tcPr>
                              <w:tcW w:w="1152" w:type="dxa"/>
                            </w:tcPr>
                            <w:p w14:paraId="2A71CCDD" w14:textId="77777777" w:rsidR="00097DEB" w:rsidRPr="00C80C2C" w:rsidRDefault="00097DEB" w:rsidP="007B2101">
                              <w:pPr>
                                <w:spacing w:line="240" w:lineRule="auto"/>
                                <w:ind w:right="29"/>
                                <w:jc w:val="right"/>
                                <w:rPr>
                                  <w:rFonts w:asciiTheme="majorBidi" w:eastAsia="Calibri" w:hAnsiTheme="majorBidi" w:cstheme="majorBidi"/>
                                  <w:sz w:val="16"/>
                                  <w:szCs w:val="16"/>
                                </w:rPr>
                              </w:pPr>
                              <w:r w:rsidRPr="00C80C2C">
                                <w:rPr>
                                  <w:rFonts w:asciiTheme="majorBidi" w:eastAsia="Calibri" w:hAnsiTheme="majorBidi" w:cstheme="majorBidi"/>
                                  <w:sz w:val="16"/>
                                  <w:szCs w:val="16"/>
                                </w:rPr>
                                <w:t>1</w:t>
                              </w:r>
                            </w:p>
                          </w:tc>
                          <w:tc>
                            <w:tcPr>
                              <w:tcW w:w="1152" w:type="dxa"/>
                            </w:tcPr>
                            <w:p w14:paraId="6ACD031D" w14:textId="77777777" w:rsidR="00097DEB" w:rsidRPr="00C80C2C" w:rsidRDefault="00097DEB" w:rsidP="007B2101">
                              <w:pPr>
                                <w:spacing w:line="240" w:lineRule="auto"/>
                                <w:rPr>
                                  <w:rFonts w:asciiTheme="majorBidi" w:eastAsia="Calibri" w:hAnsiTheme="majorBidi" w:cstheme="majorBidi"/>
                                  <w:sz w:val="16"/>
                                  <w:szCs w:val="16"/>
                                </w:rPr>
                              </w:pPr>
                              <w:r w:rsidRPr="00C80C2C">
                                <w:rPr>
                                  <w:rFonts w:asciiTheme="majorBidi" w:eastAsia="Calibri" w:hAnsiTheme="majorBidi" w:cstheme="majorBidi"/>
                                  <w:sz w:val="16"/>
                                  <w:szCs w:val="16"/>
                                </w:rPr>
                                <w:t>GS (PL)</w:t>
                              </w:r>
                            </w:p>
                          </w:tc>
                        </w:tr>
                        <w:tr w:rsidR="00097DEB" w:rsidRPr="00C80C2C" w14:paraId="76820E19" w14:textId="77777777">
                          <w:trPr>
                            <w:jc w:val="center"/>
                          </w:trPr>
                          <w:tc>
                            <w:tcPr>
                              <w:tcW w:w="1152" w:type="dxa"/>
                              <w:tcBorders>
                                <w:bottom w:val="single" w:sz="4" w:space="0" w:color="auto"/>
                              </w:tcBorders>
                            </w:tcPr>
                            <w:p w14:paraId="742514E4" w14:textId="77777777" w:rsidR="00097DEB" w:rsidRPr="00C80C2C" w:rsidRDefault="00097DEB">
                              <w:pPr>
                                <w:spacing w:line="240" w:lineRule="auto"/>
                                <w:ind w:right="29"/>
                                <w:jc w:val="right"/>
                                <w:rPr>
                                  <w:rFonts w:asciiTheme="majorBidi" w:hAnsiTheme="majorBidi" w:cstheme="majorBidi"/>
                                  <w:sz w:val="16"/>
                                  <w:szCs w:val="16"/>
                                </w:rPr>
                              </w:pPr>
                              <w:r w:rsidRPr="00C80C2C">
                                <w:rPr>
                                  <w:rFonts w:asciiTheme="majorBidi" w:eastAsia="Calibri" w:hAnsiTheme="majorBidi" w:cstheme="majorBidi"/>
                                  <w:sz w:val="16"/>
                                  <w:szCs w:val="16"/>
                                </w:rPr>
                                <w:t>18</w:t>
                              </w:r>
                            </w:p>
                          </w:tc>
                          <w:tc>
                            <w:tcPr>
                              <w:tcW w:w="1152" w:type="dxa"/>
                              <w:tcBorders>
                                <w:bottom w:val="single" w:sz="4" w:space="0" w:color="auto"/>
                              </w:tcBorders>
                            </w:tcPr>
                            <w:p w14:paraId="4D9F6211" w14:textId="77777777" w:rsidR="00097DEB" w:rsidRPr="00C80C2C" w:rsidRDefault="00097DEB">
                              <w:pPr>
                                <w:spacing w:line="240" w:lineRule="auto"/>
                                <w:rPr>
                                  <w:rFonts w:asciiTheme="majorBidi" w:hAnsiTheme="majorBidi" w:cstheme="majorBidi"/>
                                  <w:sz w:val="16"/>
                                  <w:szCs w:val="16"/>
                                </w:rPr>
                              </w:pPr>
                              <w:r w:rsidRPr="00C80C2C">
                                <w:rPr>
                                  <w:rFonts w:asciiTheme="majorBidi" w:hAnsiTheme="majorBidi" w:cstheme="majorBidi"/>
                                  <w:sz w:val="16"/>
                                  <w:szCs w:val="16"/>
                                </w:rPr>
                                <w:t>GS (OL)</w:t>
                              </w:r>
                            </w:p>
                          </w:tc>
                        </w:tr>
                        <w:tr w:rsidR="00097DEB" w:rsidRPr="00C80C2C" w14:paraId="5617019D" w14:textId="77777777">
                          <w:trPr>
                            <w:jc w:val="center"/>
                          </w:trPr>
                          <w:tc>
                            <w:tcPr>
                              <w:tcW w:w="1152" w:type="dxa"/>
                              <w:tcBorders>
                                <w:top w:val="single" w:sz="4" w:space="0" w:color="auto"/>
                              </w:tcBorders>
                            </w:tcPr>
                            <w:p w14:paraId="7663D2CF" w14:textId="77777777" w:rsidR="00097DEB" w:rsidRPr="00C80C2C" w:rsidRDefault="00097DEB">
                              <w:pPr>
                                <w:spacing w:line="240" w:lineRule="auto"/>
                                <w:ind w:right="29"/>
                                <w:jc w:val="right"/>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Total: 48</w:t>
                              </w:r>
                            </w:p>
                          </w:tc>
                          <w:tc>
                            <w:tcPr>
                              <w:tcW w:w="1152" w:type="dxa"/>
                              <w:tcBorders>
                                <w:top w:val="single" w:sz="4" w:space="0" w:color="auto"/>
                              </w:tcBorders>
                            </w:tcPr>
                            <w:p w14:paraId="6E9B479B" w14:textId="77777777" w:rsidR="00097DEB" w:rsidRPr="00C80C2C" w:rsidRDefault="00097DEB">
                              <w:pPr>
                                <w:spacing w:line="240" w:lineRule="auto"/>
                                <w:rPr>
                                  <w:rFonts w:asciiTheme="majorBidi" w:eastAsia="Calibri" w:hAnsiTheme="majorBidi" w:cstheme="majorBidi"/>
                                  <w:sz w:val="16"/>
                                  <w:szCs w:val="16"/>
                                </w:rPr>
                              </w:pPr>
                            </w:p>
                          </w:tc>
                        </w:tr>
                      </w:tbl>
                      <w:p w14:paraId="4BA5CB10" w14:textId="77777777" w:rsidR="00097DEB" w:rsidRDefault="00097DEB" w:rsidP="00097DEB">
                        <w:pPr>
                          <w:pStyle w:val="NormalWeb"/>
                          <w:jc w:val="center"/>
                          <w:rPr>
                            <w:rFonts w:asciiTheme="majorBidi" w:hAnsiTheme="majorBidi" w:cstheme="majorBidi"/>
                            <w:sz w:val="15"/>
                            <w:szCs w:val="15"/>
                            <w:lang w:val="fr-FR"/>
                          </w:rPr>
                        </w:pPr>
                      </w:p>
                    </w:txbxContent>
                  </v:textbox>
                </v:rect>
                <v:rect id="Rectangle 2059283382" o:spid="_x0000_s1032" style="position:absolute;left:24399;top:16532;width:16942;height:15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">
                  <v:textbox>
                    <w:txbxContent>
                      <w:p w14:paraId="72ADCE81" w14:textId="77777777" w:rsidR="00097DEB" w:rsidRPr="00C80C2C" w:rsidRDefault="00097DEB" w:rsidP="00C80C2C">
                        <w:pPr>
                          <w:pStyle w:val="NormalWeb"/>
                          <w:spacing w:line="17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Operations</w:t>
                        </w:r>
                      </w:p>
                      <w:p w14:paraId="10D814AA" w14:textId="77777777" w:rsidR="00097DEB" w:rsidRPr="00C80C2C" w:rsidRDefault="00097DEB" w:rsidP="00C80C2C">
                        <w:pPr>
                          <w:pStyle w:val="NormalWeb"/>
                          <w:spacing w:line="17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5 and 8)</w:t>
                        </w:r>
                      </w:p>
                      <w:tbl>
                        <w:tblPr>
                          <w:tblStyle w:val="TableGrid4"/>
                          <w:tblW w:w="17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80"/>
                          <w:gridCol w:w="780"/>
                          <w:gridCol w:w="168"/>
                        </w:tblGrid>
                        <w:tr w:rsidR="00097DEB" w:rsidRPr="00C80C2C" w14:paraId="7CECAE4D" w14:textId="77777777" w:rsidTr="00C80C2C">
                          <w:trPr>
                            <w:gridAfter w:val="1"/>
                            <w:wAfter w:w="164" w:type="dxa"/>
                            <w:jc w:val="center"/>
                          </w:trPr>
                          <w:tc>
                            <w:tcPr>
                              <w:tcW w:w="762" w:type="dxa"/>
                            </w:tcPr>
                            <w:p w14:paraId="4C9D8384" w14:textId="77777777" w:rsidR="00097DEB" w:rsidRPr="00C80C2C" w:rsidRDefault="00097DEB" w:rsidP="00C80C2C">
                              <w:pPr>
                                <w:spacing w:line="170" w:lineRule="exact"/>
                                <w:rPr>
                                  <w:rFonts w:asciiTheme="majorBidi" w:hAnsiTheme="majorBidi" w:cstheme="majorBidi"/>
                                  <w:b/>
                                  <w:sz w:val="16"/>
                                  <w:szCs w:val="16"/>
                                </w:rPr>
                              </w:pPr>
                              <w:r w:rsidRPr="00C80C2C">
                                <w:rPr>
                                  <w:rFonts w:asciiTheme="majorBidi" w:hAnsiTheme="majorBidi" w:cstheme="majorBidi"/>
                                  <w:b/>
                                  <w:sz w:val="16"/>
                                  <w:szCs w:val="16"/>
                                </w:rPr>
                                <w:t>RB:</w:t>
                              </w:r>
                            </w:p>
                          </w:tc>
                          <w:tc>
                            <w:tcPr>
                              <w:tcW w:w="762" w:type="dxa"/>
                            </w:tcPr>
                            <w:p w14:paraId="51CB3CEA" w14:textId="77777777" w:rsidR="00097DEB" w:rsidRPr="00C80C2C" w:rsidRDefault="00097DEB" w:rsidP="00C80C2C">
                              <w:pPr>
                                <w:spacing w:line="170" w:lineRule="exact"/>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1E859EBA" w14:textId="77777777" w:rsidTr="00C80C2C">
                          <w:trPr>
                            <w:gridAfter w:val="1"/>
                            <w:wAfter w:w="164" w:type="dxa"/>
                            <w:jc w:val="center"/>
                          </w:trPr>
                          <w:tc>
                            <w:tcPr>
                              <w:tcW w:w="762" w:type="dxa"/>
                            </w:tcPr>
                            <w:p w14:paraId="1EE7C34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D-2</w:t>
                              </w:r>
                            </w:p>
                          </w:tc>
                          <w:tc>
                            <w:tcPr>
                              <w:tcW w:w="762" w:type="dxa"/>
                            </w:tcPr>
                            <w:p w14:paraId="3C3A2AB8"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D-1</w:t>
                              </w:r>
                            </w:p>
                          </w:tc>
                        </w:tr>
                        <w:tr w:rsidR="00097DEB" w:rsidRPr="00C80C2C" w14:paraId="4F00A1D4" w14:textId="77777777" w:rsidTr="00C80C2C">
                          <w:trPr>
                            <w:gridAfter w:val="1"/>
                            <w:wAfter w:w="164" w:type="dxa"/>
                            <w:jc w:val="center"/>
                          </w:trPr>
                          <w:tc>
                            <w:tcPr>
                              <w:tcW w:w="762" w:type="dxa"/>
                            </w:tcPr>
                            <w:p w14:paraId="0726FCCC"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D-1</w:t>
                              </w:r>
                            </w:p>
                          </w:tc>
                          <w:tc>
                            <w:tcPr>
                              <w:tcW w:w="762" w:type="dxa"/>
                            </w:tcPr>
                            <w:p w14:paraId="7DBCCC9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7 P-5</w:t>
                              </w:r>
                            </w:p>
                          </w:tc>
                        </w:tr>
                        <w:tr w:rsidR="00097DEB" w:rsidRPr="00C80C2C" w14:paraId="7FBCD053" w14:textId="77777777" w:rsidTr="00C80C2C">
                          <w:trPr>
                            <w:gridAfter w:val="1"/>
                            <w:wAfter w:w="164" w:type="dxa"/>
                            <w:jc w:val="center"/>
                          </w:trPr>
                          <w:tc>
                            <w:tcPr>
                              <w:tcW w:w="762" w:type="dxa"/>
                            </w:tcPr>
                            <w:p w14:paraId="664D230C"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P-4</w:t>
                              </w:r>
                            </w:p>
                          </w:tc>
                          <w:tc>
                            <w:tcPr>
                              <w:tcW w:w="762" w:type="dxa"/>
                            </w:tcPr>
                            <w:p w14:paraId="384665D1"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11 P-4</w:t>
                              </w:r>
                            </w:p>
                          </w:tc>
                        </w:tr>
                        <w:tr w:rsidR="00097DEB" w:rsidRPr="00C80C2C" w14:paraId="6366A9C4" w14:textId="77777777" w:rsidTr="00C80C2C">
                          <w:trPr>
                            <w:gridAfter w:val="1"/>
                            <w:wAfter w:w="164" w:type="dxa"/>
                            <w:jc w:val="center"/>
                          </w:trPr>
                          <w:tc>
                            <w:tcPr>
                              <w:tcW w:w="762" w:type="dxa"/>
                            </w:tcPr>
                            <w:p w14:paraId="0990F259"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GS (OL)</w:t>
                              </w:r>
                            </w:p>
                          </w:tc>
                          <w:tc>
                            <w:tcPr>
                              <w:tcW w:w="762" w:type="dxa"/>
                            </w:tcPr>
                            <w:p w14:paraId="18ADECEB"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11 P-3</w:t>
                              </w:r>
                            </w:p>
                          </w:tc>
                        </w:tr>
                        <w:tr w:rsidR="00097DEB" w:rsidRPr="00C80C2C" w14:paraId="2B033DBF" w14:textId="77777777" w:rsidTr="00C80C2C">
                          <w:trPr>
                            <w:gridAfter w:val="1"/>
                            <w:wAfter w:w="164" w:type="dxa"/>
                            <w:jc w:val="center"/>
                          </w:trPr>
                          <w:tc>
                            <w:tcPr>
                              <w:tcW w:w="762" w:type="dxa"/>
                            </w:tcPr>
                            <w:p w14:paraId="748BBF75"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c>
                            <w:tcPr>
                              <w:tcW w:w="762" w:type="dxa"/>
                            </w:tcPr>
                            <w:p w14:paraId="303CE3FD"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P-2/1 </w:t>
                              </w:r>
                            </w:p>
                          </w:tc>
                        </w:tr>
                        <w:tr w:rsidR="00097DEB" w:rsidRPr="00C80C2C" w14:paraId="234FE976" w14:textId="77777777" w:rsidTr="00C80C2C">
                          <w:trPr>
                            <w:gridAfter w:val="1"/>
                            <w:wAfter w:w="164" w:type="dxa"/>
                            <w:jc w:val="center"/>
                          </w:trPr>
                          <w:tc>
                            <w:tcPr>
                              <w:tcW w:w="762" w:type="dxa"/>
                            </w:tcPr>
                            <w:p w14:paraId="3664A440" w14:textId="77777777" w:rsidR="00097DEB" w:rsidRPr="00C80C2C" w:rsidRDefault="00097DEB" w:rsidP="00C80C2C">
                              <w:pPr>
                                <w:spacing w:line="170" w:lineRule="exact"/>
                                <w:rPr>
                                  <w:rFonts w:asciiTheme="majorBidi" w:hAnsiTheme="majorBidi" w:cstheme="majorBidi"/>
                                  <w:bCs/>
                                  <w:sz w:val="16"/>
                                  <w:szCs w:val="16"/>
                                </w:rPr>
                              </w:pPr>
                            </w:p>
                          </w:tc>
                          <w:tc>
                            <w:tcPr>
                              <w:tcW w:w="762" w:type="dxa"/>
                            </w:tcPr>
                            <w:p w14:paraId="4DFDF94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r>
                        <w:tr w:rsidR="00097DEB" w:rsidRPr="00C80C2C" w14:paraId="3FDDCB2D" w14:textId="77777777" w:rsidTr="00C80C2C">
                          <w:trPr>
                            <w:gridAfter w:val="1"/>
                            <w:wAfter w:w="164" w:type="dxa"/>
                            <w:jc w:val="center"/>
                          </w:trPr>
                          <w:tc>
                            <w:tcPr>
                              <w:tcW w:w="762" w:type="dxa"/>
                            </w:tcPr>
                            <w:p w14:paraId="4BBC2C35" w14:textId="77777777" w:rsidR="00097DEB" w:rsidRPr="00C80C2C" w:rsidRDefault="00097DEB" w:rsidP="00C80C2C">
                              <w:pPr>
                                <w:spacing w:line="170" w:lineRule="exact"/>
                                <w:rPr>
                                  <w:rFonts w:asciiTheme="majorBidi" w:hAnsiTheme="majorBidi" w:cstheme="majorBidi"/>
                                  <w:bCs/>
                                  <w:sz w:val="16"/>
                                  <w:szCs w:val="16"/>
                                </w:rPr>
                              </w:pPr>
                            </w:p>
                          </w:tc>
                          <w:tc>
                            <w:tcPr>
                              <w:tcW w:w="762" w:type="dxa"/>
                            </w:tcPr>
                            <w:p w14:paraId="0CF8CD04" w14:textId="77777777" w:rsidR="00097DEB" w:rsidRPr="00C80C2C" w:rsidRDefault="00097DEB" w:rsidP="00C80C2C">
                              <w:pPr>
                                <w:spacing w:line="170" w:lineRule="exact"/>
                                <w:ind w:right="-162"/>
                                <w:rPr>
                                  <w:rFonts w:asciiTheme="majorBidi" w:hAnsiTheme="majorBidi" w:cstheme="majorBidi"/>
                                  <w:bCs/>
                                  <w:sz w:val="16"/>
                                  <w:szCs w:val="16"/>
                                </w:rPr>
                              </w:pPr>
                              <w:r w:rsidRPr="00C80C2C">
                                <w:rPr>
                                  <w:rFonts w:asciiTheme="majorBidi" w:hAnsiTheme="majorBidi" w:cstheme="majorBidi"/>
                                  <w:bCs/>
                                  <w:sz w:val="16"/>
                                  <w:szCs w:val="16"/>
                                </w:rPr>
                                <w:t>18 GS (OL)</w:t>
                              </w:r>
                            </w:p>
                          </w:tc>
                        </w:tr>
                        <w:tr w:rsidR="00097DEB" w:rsidRPr="00C80C2C" w14:paraId="0A2BF772" w14:textId="77777777" w:rsidTr="00C80C2C">
                          <w:trPr>
                            <w:gridAfter w:val="1"/>
                            <w:wAfter w:w="164" w:type="dxa"/>
                            <w:jc w:val="center"/>
                          </w:trPr>
                          <w:tc>
                            <w:tcPr>
                              <w:tcW w:w="762" w:type="dxa"/>
                            </w:tcPr>
                            <w:p w14:paraId="3AC84415"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762" w:type="dxa"/>
                            </w:tcPr>
                            <w:p w14:paraId="2FE89F17" w14:textId="77777777" w:rsidR="00097DEB" w:rsidRPr="00C80C2C" w:rsidRDefault="00097DEB" w:rsidP="00C80C2C">
                              <w:pPr>
                                <w:spacing w:line="170" w:lineRule="exact"/>
                                <w:ind w:right="-252"/>
                                <w:rPr>
                                  <w:rFonts w:asciiTheme="majorBidi" w:hAnsiTheme="majorBidi" w:cstheme="majorBidi"/>
                                  <w:bCs/>
                                  <w:sz w:val="16"/>
                                  <w:szCs w:val="16"/>
                                </w:rPr>
                              </w:pPr>
                              <w:r w:rsidRPr="00C80C2C">
                                <w:rPr>
                                  <w:rFonts w:asciiTheme="majorBidi" w:hAnsiTheme="majorBidi" w:cstheme="majorBidi"/>
                                  <w:bCs/>
                                  <w:sz w:val="16"/>
                                  <w:szCs w:val="16"/>
                                </w:rPr>
                                <w:t xml:space="preserve">  3 GS (OL)</w:t>
                              </w:r>
                              <w:r w:rsidRPr="00C80C2C">
                                <w:rPr>
                                  <w:rFonts w:asciiTheme="majorBidi" w:hAnsiTheme="majorBidi" w:cstheme="majorBidi"/>
                                  <w:bCs/>
                                  <w:sz w:val="16"/>
                                  <w:szCs w:val="16"/>
                                  <w:vertAlign w:val="superscript"/>
                                </w:rPr>
                                <w:t>a</w:t>
                              </w:r>
                            </w:p>
                          </w:tc>
                        </w:tr>
                        <w:tr w:rsidR="00097DEB" w:rsidRPr="00C80C2C" w14:paraId="3D9F474D" w14:textId="77777777" w:rsidTr="00C80C2C">
                          <w:trPr>
                            <w:jc w:val="center"/>
                          </w:trPr>
                          <w:tc>
                            <w:tcPr>
                              <w:tcW w:w="762" w:type="dxa"/>
                              <w:tcBorders>
                                <w:top w:val="single" w:sz="4" w:space="0" w:color="auto"/>
                              </w:tcBorders>
                            </w:tcPr>
                            <w:p w14:paraId="53C08BD5"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
                                  <w:sz w:val="16"/>
                                  <w:szCs w:val="16"/>
                                </w:rPr>
                                <w:t>5</w:t>
                              </w:r>
                            </w:p>
                          </w:tc>
                          <w:tc>
                            <w:tcPr>
                              <w:tcW w:w="926" w:type="dxa"/>
                              <w:gridSpan w:val="2"/>
                              <w:tcBorders>
                                <w:top w:val="single" w:sz="4" w:space="0" w:color="auto"/>
                              </w:tcBorders>
                            </w:tcPr>
                            <w:p w14:paraId="1CC145CB"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
                                  <w:sz w:val="16"/>
                                  <w:szCs w:val="16"/>
                                </w:rPr>
                                <w:t>53</w:t>
                              </w:r>
                            </w:p>
                          </w:tc>
                        </w:tr>
                        <w:tr w:rsidR="00097DEB" w:rsidRPr="00C80C2C" w14:paraId="4AC1332A" w14:textId="77777777" w:rsidTr="00C80C2C">
                          <w:trPr>
                            <w:jc w:val="center"/>
                          </w:trPr>
                          <w:tc>
                            <w:tcPr>
                              <w:tcW w:w="762" w:type="dxa"/>
                            </w:tcPr>
                            <w:p w14:paraId="227F248C" w14:textId="77777777" w:rsidR="00097DEB" w:rsidRPr="00C80C2C" w:rsidRDefault="00097DEB" w:rsidP="00C80C2C">
                              <w:pPr>
                                <w:spacing w:line="170" w:lineRule="exact"/>
                                <w:rPr>
                                  <w:rFonts w:asciiTheme="majorBidi" w:hAnsiTheme="majorBidi" w:cstheme="majorBidi"/>
                                  <w:b/>
                                  <w:sz w:val="16"/>
                                  <w:szCs w:val="16"/>
                                </w:rPr>
                              </w:pPr>
                              <w:r w:rsidRPr="00C80C2C">
                                <w:rPr>
                                  <w:rFonts w:asciiTheme="majorBidi" w:hAnsiTheme="majorBidi" w:cstheme="majorBidi"/>
                                  <w:b/>
                                  <w:sz w:val="16"/>
                                  <w:szCs w:val="16"/>
                                </w:rPr>
                                <w:t>Total: 58</w:t>
                              </w:r>
                            </w:p>
                          </w:tc>
                          <w:tc>
                            <w:tcPr>
                              <w:tcW w:w="926" w:type="dxa"/>
                              <w:gridSpan w:val="2"/>
                            </w:tcPr>
                            <w:p w14:paraId="02A9E4F5" w14:textId="77777777" w:rsidR="00097DEB" w:rsidRPr="00C80C2C" w:rsidRDefault="00097DEB">
                              <w:pPr>
                                <w:spacing w:line="240" w:lineRule="auto"/>
                                <w:rPr>
                                  <w:rFonts w:asciiTheme="majorBidi" w:hAnsiTheme="majorBidi" w:cstheme="majorBidi"/>
                                  <w:b/>
                                  <w:sz w:val="16"/>
                                  <w:szCs w:val="16"/>
                                </w:rPr>
                              </w:pPr>
                            </w:p>
                          </w:tc>
                        </w:tr>
                        <w:tr w:rsidR="00097DEB" w:rsidRPr="00C80C2C" w14:paraId="1993B5C2" w14:textId="77777777" w:rsidTr="00C80C2C">
                          <w:trPr>
                            <w:jc w:val="center"/>
                          </w:trPr>
                          <w:tc>
                            <w:tcPr>
                              <w:tcW w:w="762" w:type="dxa"/>
                            </w:tcPr>
                            <w:p w14:paraId="70D4B9E2" w14:textId="77777777" w:rsidR="00097DEB" w:rsidRPr="00C80C2C" w:rsidRDefault="00097DEB">
                              <w:pPr>
                                <w:spacing w:line="240" w:lineRule="auto"/>
                                <w:rPr>
                                  <w:rFonts w:asciiTheme="majorBidi" w:hAnsiTheme="majorBidi" w:cstheme="majorBidi"/>
                                  <w:b/>
                                  <w:sz w:val="16"/>
                                  <w:szCs w:val="16"/>
                                </w:rPr>
                              </w:pPr>
                            </w:p>
                          </w:tc>
                          <w:tc>
                            <w:tcPr>
                              <w:tcW w:w="926" w:type="dxa"/>
                              <w:gridSpan w:val="2"/>
                            </w:tcPr>
                            <w:p w14:paraId="2BEC0BF6" w14:textId="77777777" w:rsidR="00097DEB" w:rsidRPr="00C80C2C" w:rsidRDefault="00097DEB">
                              <w:pPr>
                                <w:spacing w:line="240" w:lineRule="auto"/>
                                <w:rPr>
                                  <w:rFonts w:asciiTheme="majorBidi" w:hAnsiTheme="majorBidi" w:cstheme="majorBidi"/>
                                  <w:b/>
                                  <w:sz w:val="16"/>
                                  <w:szCs w:val="16"/>
                                </w:rPr>
                              </w:pPr>
                            </w:p>
                          </w:tc>
                        </w:tr>
                      </w:tbl>
                      <w:p w14:paraId="52B0A1B3" w14:textId="77777777" w:rsidR="00097DEB" w:rsidRDefault="00097DEB" w:rsidP="00097DEB">
                        <w:pPr>
                          <w:pStyle w:val="NormalWeb"/>
                          <w:spacing w:line="120" w:lineRule="exact"/>
                          <w:jc w:val="center"/>
                          <w:rPr>
                            <w:rFonts w:asciiTheme="majorBidi" w:hAnsiTheme="majorBidi" w:cstheme="majorBidi"/>
                            <w:sz w:val="10"/>
                            <w:szCs w:val="14"/>
                          </w:rPr>
                        </w:pPr>
                      </w:p>
                    </w:txbxContent>
                  </v:textbox>
                </v:rect>
                <v:shape id="Connector: Elbow 2121936341" o:spid="_x0000_s1033" type="#_x0000_t34" style="position:absolute;left:51415;top:6909;width:7747;height:1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" strokecolor="windowText">
                  <v:stroke dashstyle="dashDot"/>
                </v:shape>
                <v:rect id="Rectangle 1181374617" o:spid="_x0000_s1034" style="position:absolute;left:68207;top:18801;width:13350;height:14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">
                  <v:textbox>
                    <w:txbxContent>
                      <w:p w14:paraId="524E516B"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Management</w:t>
                        </w:r>
                      </w:p>
                      <w:p w14:paraId="219656C1"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(programme support)</w:t>
                        </w:r>
                      </w:p>
                      <w:tbl>
                        <w:tblPr>
                          <w:tblStyle w:val="TableGrid5"/>
                          <w:tblW w:w="8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
                        </w:tblGrid>
                        <w:tr w:rsidR="00097DEB" w:rsidRPr="00C80C2C" w14:paraId="3257627F" w14:textId="77777777">
                          <w:trPr>
                            <w:jc w:val="center"/>
                          </w:trPr>
                          <w:tc>
                            <w:tcPr>
                              <w:tcW w:w="864" w:type="dxa"/>
                            </w:tcPr>
                            <w:p w14:paraId="1F8AFEA2" w14:textId="77777777" w:rsidR="00097DEB" w:rsidRPr="00C80C2C" w:rsidRDefault="00097DEB">
                              <w:pPr>
                                <w:spacing w:line="240" w:lineRule="auto"/>
                                <w:ind w:firstLine="149"/>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6ECB0F8" w14:textId="77777777">
                          <w:trPr>
                            <w:jc w:val="center"/>
                          </w:trPr>
                          <w:tc>
                            <w:tcPr>
                              <w:tcW w:w="864" w:type="dxa"/>
                            </w:tcPr>
                            <w:p w14:paraId="5D6A6D37" w14:textId="77777777" w:rsidR="00097DEB" w:rsidRPr="00C80C2C" w:rsidRDefault="00097DEB" w:rsidP="007B2101">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2 P-4</w:t>
                              </w:r>
                            </w:p>
                          </w:tc>
                        </w:tr>
                        <w:tr w:rsidR="00097DEB" w:rsidRPr="00C80C2C" w14:paraId="37713F8A" w14:textId="77777777">
                          <w:trPr>
                            <w:jc w:val="center"/>
                          </w:trPr>
                          <w:tc>
                            <w:tcPr>
                              <w:tcW w:w="864" w:type="dxa"/>
                            </w:tcPr>
                            <w:p w14:paraId="514DF9B4" w14:textId="77777777" w:rsidR="00097DEB" w:rsidRPr="00C80C2C" w:rsidRDefault="00097DEB">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2 P-3</w:t>
                              </w:r>
                            </w:p>
                          </w:tc>
                        </w:tr>
                        <w:tr w:rsidR="00097DEB" w:rsidRPr="00C80C2C" w14:paraId="1336D6E2" w14:textId="77777777">
                          <w:trPr>
                            <w:jc w:val="center"/>
                          </w:trPr>
                          <w:tc>
                            <w:tcPr>
                              <w:tcW w:w="864" w:type="dxa"/>
                            </w:tcPr>
                            <w:p w14:paraId="0E9F601C" w14:textId="77777777" w:rsidR="00097DEB" w:rsidRPr="00C80C2C" w:rsidRDefault="00097DEB">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2 P-2/1</w:t>
                              </w:r>
                            </w:p>
                          </w:tc>
                        </w:tr>
                        <w:tr w:rsidR="00097DEB" w:rsidRPr="00C80C2C" w14:paraId="23DE6D10" w14:textId="77777777">
                          <w:trPr>
                            <w:jc w:val="center"/>
                          </w:trPr>
                          <w:tc>
                            <w:tcPr>
                              <w:tcW w:w="864" w:type="dxa"/>
                            </w:tcPr>
                            <w:p w14:paraId="39DE653B" w14:textId="77777777" w:rsidR="00097DEB" w:rsidRPr="00C80C2C" w:rsidRDefault="00097DEB">
                              <w:pPr>
                                <w:spacing w:line="240" w:lineRule="auto"/>
                                <w:ind w:firstLine="147"/>
                                <w:rPr>
                                  <w:rFonts w:asciiTheme="majorBidi" w:hAnsiTheme="majorBidi" w:cstheme="majorBidi"/>
                                  <w:bCs/>
                                  <w:sz w:val="16"/>
                                  <w:szCs w:val="16"/>
                                </w:rPr>
                              </w:pPr>
                              <w:r w:rsidRPr="00C80C2C">
                                <w:rPr>
                                  <w:rFonts w:asciiTheme="majorBidi" w:hAnsiTheme="majorBidi" w:cstheme="majorBidi"/>
                                  <w:bCs/>
                                  <w:sz w:val="16"/>
                                  <w:szCs w:val="16"/>
                                </w:rPr>
                                <w:t xml:space="preserve">  5 GS (PL)</w:t>
                              </w:r>
                            </w:p>
                          </w:tc>
                        </w:tr>
                        <w:tr w:rsidR="00097DEB" w:rsidRPr="00C80C2C" w14:paraId="65D2F417" w14:textId="77777777">
                          <w:trPr>
                            <w:jc w:val="center"/>
                          </w:trPr>
                          <w:tc>
                            <w:tcPr>
                              <w:tcW w:w="864" w:type="dxa"/>
                              <w:tcBorders>
                                <w:bottom w:val="single" w:sz="4" w:space="0" w:color="auto"/>
                              </w:tcBorders>
                            </w:tcPr>
                            <w:p w14:paraId="270AD67B" w14:textId="77777777" w:rsidR="00097DEB" w:rsidRPr="00C80C2C" w:rsidRDefault="00097DEB">
                              <w:pPr>
                                <w:spacing w:line="240" w:lineRule="auto"/>
                                <w:ind w:right="-284" w:firstLine="147"/>
                                <w:rPr>
                                  <w:rFonts w:asciiTheme="majorBidi" w:hAnsiTheme="majorBidi" w:cstheme="majorBidi"/>
                                  <w:bCs/>
                                  <w:sz w:val="16"/>
                                  <w:szCs w:val="16"/>
                                </w:rPr>
                              </w:pPr>
                              <w:r w:rsidRPr="00C80C2C">
                                <w:rPr>
                                  <w:rFonts w:asciiTheme="majorBidi" w:hAnsiTheme="majorBidi" w:cstheme="majorBidi"/>
                                  <w:bCs/>
                                  <w:sz w:val="16"/>
                                  <w:szCs w:val="16"/>
                                </w:rPr>
                                <w:t>23 GS (OL)</w:t>
                              </w:r>
                            </w:p>
                          </w:tc>
                        </w:tr>
                        <w:tr w:rsidR="00097DEB" w:rsidRPr="00C80C2C" w14:paraId="18A5D8FC" w14:textId="77777777">
                          <w:trPr>
                            <w:jc w:val="center"/>
                          </w:trPr>
                          <w:tc>
                            <w:tcPr>
                              <w:tcW w:w="864" w:type="dxa"/>
                              <w:tcBorders>
                                <w:top w:val="single" w:sz="4" w:space="0" w:color="auto"/>
                              </w:tcBorders>
                            </w:tcPr>
                            <w:p w14:paraId="68EAF42A" w14:textId="77777777" w:rsidR="00097DEB" w:rsidRPr="00C80C2C" w:rsidRDefault="00097DEB">
                              <w:pPr>
                                <w:spacing w:line="240" w:lineRule="auto"/>
                                <w:ind w:firstLine="149"/>
                                <w:rPr>
                                  <w:rFonts w:asciiTheme="majorBidi" w:hAnsiTheme="majorBidi" w:cstheme="majorBidi"/>
                                  <w:b/>
                                  <w:sz w:val="16"/>
                                  <w:szCs w:val="16"/>
                                </w:rPr>
                              </w:pPr>
                              <w:r w:rsidRPr="00C80C2C">
                                <w:rPr>
                                  <w:rFonts w:asciiTheme="majorBidi" w:hAnsiTheme="majorBidi" w:cstheme="majorBidi"/>
                                  <w:b/>
                                  <w:sz w:val="16"/>
                                  <w:szCs w:val="16"/>
                                </w:rPr>
                                <w:t>Total: 34</w:t>
                              </w:r>
                            </w:p>
                          </w:tc>
                        </w:tr>
                      </w:tbl>
                      <w:p w14:paraId="2D81FA57" w14:textId="77777777" w:rsidR="00097DEB" w:rsidRPr="00C80C2C" w:rsidRDefault="00097DEB" w:rsidP="00097DEB">
                        <w:pPr>
                          <w:pStyle w:val="NormalWeb"/>
                          <w:spacing w:after="60"/>
                          <w:jc w:val="center"/>
                          <w:rPr>
                            <w:rFonts w:asciiTheme="majorBidi" w:hAnsiTheme="majorBidi" w:cstheme="majorBidi"/>
                            <w:sz w:val="16"/>
                            <w:szCs w:val="16"/>
                          </w:rPr>
                        </w:pPr>
                      </w:p>
                    </w:txbxContent>
                  </v:textbox>
                </v:rect>
                <v:rect id="Rectangle 622435796" o:spid="_x0000_s1035" style="position:absolute;left:23053;top:33110;width:19766;height:1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">
                  <v:textbox>
                    <w:txbxContent>
                      <w:p w14:paraId="7D531C12" w14:textId="77777777" w:rsidR="00097DEB" w:rsidRPr="00C80C2C" w:rsidRDefault="00097DEB" w:rsidP="00C80C2C">
                        <w:pPr>
                          <w:pStyle w:val="NormalWeb"/>
                          <w:spacing w:line="17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Field offices</w:t>
                        </w:r>
                      </w:p>
                      <w:p w14:paraId="7868E555" w14:textId="77777777" w:rsidR="00097DEB" w:rsidRPr="00C80C2C" w:rsidRDefault="00097DEB" w:rsidP="00C80C2C">
                        <w:pPr>
                          <w:pStyle w:val="NormalWeb"/>
                          <w:spacing w:line="170" w:lineRule="exact"/>
                          <w:jc w:val="center"/>
                          <w:rPr>
                            <w:rFonts w:asciiTheme="majorBidi" w:eastAsia="Calibri" w:hAnsiTheme="majorBidi" w:cstheme="majorBidi"/>
                            <w:spacing w:val="2"/>
                            <w:sz w:val="16"/>
                            <w:szCs w:val="16"/>
                          </w:rPr>
                        </w:pPr>
                        <w:r w:rsidRPr="00C80C2C">
                          <w:rPr>
                            <w:rFonts w:asciiTheme="majorBidi" w:eastAsia="Calibri" w:hAnsiTheme="majorBidi" w:cstheme="majorBidi"/>
                            <w:spacing w:val="2"/>
                            <w:sz w:val="16"/>
                            <w:szCs w:val="16"/>
                          </w:rPr>
                          <w:t>(subprogrammes 1, 2, 3, 4, 5, 6, 8 and 9)</w:t>
                        </w:r>
                      </w:p>
                      <w:tbl>
                        <w:tblPr>
                          <w:tblStyle w:val="TableGrid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tblGrid>
                        <w:tr w:rsidR="00097DEB" w:rsidRPr="00C80C2C" w14:paraId="1A96FC61" w14:textId="77777777">
                          <w:trPr>
                            <w:jc w:val="center"/>
                          </w:trPr>
                          <w:tc>
                            <w:tcPr>
                              <w:tcW w:w="1077" w:type="dxa"/>
                            </w:tcPr>
                            <w:p w14:paraId="6B32E563" w14:textId="77777777" w:rsidR="00097DEB" w:rsidRPr="00C80C2C" w:rsidRDefault="00097DEB" w:rsidP="00C80C2C">
                              <w:pPr>
                                <w:spacing w:line="170" w:lineRule="exact"/>
                                <w:jc w:val="center"/>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F303C40" w14:textId="77777777">
                          <w:trPr>
                            <w:jc w:val="center"/>
                          </w:trPr>
                          <w:tc>
                            <w:tcPr>
                              <w:tcW w:w="1077" w:type="dxa"/>
                            </w:tcPr>
                            <w:p w14:paraId="2D5CE0FE"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5 D-1</w:t>
                              </w:r>
                            </w:p>
                          </w:tc>
                        </w:tr>
                        <w:tr w:rsidR="00097DEB" w:rsidRPr="00C80C2C" w14:paraId="6536A0DE" w14:textId="77777777">
                          <w:trPr>
                            <w:jc w:val="center"/>
                          </w:trPr>
                          <w:tc>
                            <w:tcPr>
                              <w:tcW w:w="1077" w:type="dxa"/>
                            </w:tcPr>
                            <w:p w14:paraId="58844422"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2 D-1</w:t>
                              </w:r>
                              <w:r w:rsidRPr="00C80C2C">
                                <w:rPr>
                                  <w:rFonts w:asciiTheme="majorBidi" w:hAnsiTheme="majorBidi" w:cstheme="majorBidi"/>
                                  <w:bCs/>
                                  <w:i/>
                                  <w:iCs/>
                                  <w:sz w:val="16"/>
                                  <w:szCs w:val="16"/>
                                  <w:vertAlign w:val="superscript"/>
                                </w:rPr>
                                <w:t>a</w:t>
                              </w:r>
                            </w:p>
                          </w:tc>
                        </w:tr>
                        <w:tr w:rsidR="00097DEB" w:rsidRPr="00C80C2C" w14:paraId="0476D81D" w14:textId="77777777">
                          <w:trPr>
                            <w:jc w:val="center"/>
                          </w:trPr>
                          <w:tc>
                            <w:tcPr>
                              <w:tcW w:w="1077" w:type="dxa"/>
                            </w:tcPr>
                            <w:p w14:paraId="7BC660A7"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16 P-5</w:t>
                              </w:r>
                            </w:p>
                          </w:tc>
                        </w:tr>
                        <w:tr w:rsidR="00097DEB" w:rsidRPr="00C80C2C" w14:paraId="5ED9B83E" w14:textId="77777777">
                          <w:trPr>
                            <w:jc w:val="center"/>
                          </w:trPr>
                          <w:tc>
                            <w:tcPr>
                              <w:tcW w:w="1077" w:type="dxa"/>
                            </w:tcPr>
                            <w:p w14:paraId="5E4D844F"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 P-5</w:t>
                              </w:r>
                              <w:r w:rsidRPr="00C80C2C">
                                <w:rPr>
                                  <w:rFonts w:asciiTheme="majorBidi" w:hAnsiTheme="majorBidi" w:cstheme="majorBidi"/>
                                  <w:bCs/>
                                  <w:i/>
                                  <w:iCs/>
                                  <w:sz w:val="16"/>
                                  <w:szCs w:val="16"/>
                                  <w:vertAlign w:val="superscript"/>
                                </w:rPr>
                                <w:t>a</w:t>
                              </w:r>
                            </w:p>
                          </w:tc>
                        </w:tr>
                        <w:tr w:rsidR="00097DEB" w:rsidRPr="00C80C2C" w14:paraId="3C7D6878" w14:textId="77777777">
                          <w:trPr>
                            <w:jc w:val="center"/>
                          </w:trPr>
                          <w:tc>
                            <w:tcPr>
                              <w:tcW w:w="1077" w:type="dxa"/>
                            </w:tcPr>
                            <w:p w14:paraId="617E11CA"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87 P-4</w:t>
                              </w:r>
                            </w:p>
                          </w:tc>
                        </w:tr>
                        <w:tr w:rsidR="00097DEB" w:rsidRPr="00C80C2C" w14:paraId="36B46B69" w14:textId="77777777">
                          <w:trPr>
                            <w:jc w:val="center"/>
                          </w:trPr>
                          <w:tc>
                            <w:tcPr>
                              <w:tcW w:w="1077" w:type="dxa"/>
                            </w:tcPr>
                            <w:p w14:paraId="321DA7A0"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92 P-3</w:t>
                              </w:r>
                            </w:p>
                          </w:tc>
                        </w:tr>
                        <w:tr w:rsidR="00097DEB" w:rsidRPr="00C80C2C" w14:paraId="4252AD17" w14:textId="77777777">
                          <w:trPr>
                            <w:jc w:val="center"/>
                          </w:trPr>
                          <w:tc>
                            <w:tcPr>
                              <w:tcW w:w="1077" w:type="dxa"/>
                              <w:tcBorders>
                                <w:bottom w:val="single" w:sz="4" w:space="0" w:color="auto"/>
                              </w:tcBorders>
                            </w:tcPr>
                            <w:p w14:paraId="42895D28" w14:textId="77777777" w:rsidR="00097DEB" w:rsidRPr="00C80C2C" w:rsidRDefault="00097DEB" w:rsidP="00C80C2C">
                              <w:pPr>
                                <w:spacing w:line="170" w:lineRule="exact"/>
                                <w:rPr>
                                  <w:rFonts w:asciiTheme="majorBidi" w:hAnsiTheme="majorBidi" w:cstheme="majorBidi"/>
                                  <w:bCs/>
                                  <w:sz w:val="16"/>
                                  <w:szCs w:val="16"/>
                                </w:rPr>
                              </w:pPr>
                              <w:r w:rsidRPr="00C80C2C">
                                <w:rPr>
                                  <w:rFonts w:asciiTheme="majorBidi" w:hAnsiTheme="majorBidi" w:cstheme="majorBidi"/>
                                  <w:bCs/>
                                  <w:sz w:val="16"/>
                                  <w:szCs w:val="16"/>
                                </w:rPr>
                                <w:t xml:space="preserve">     17 P-2/1</w:t>
                              </w:r>
                            </w:p>
                            <w:p w14:paraId="2AC7A259" w14:textId="77777777" w:rsidR="00097DEB" w:rsidRPr="00C80C2C" w:rsidRDefault="00097DEB" w:rsidP="00C80C2C">
                              <w:pPr>
                                <w:spacing w:line="170" w:lineRule="exact"/>
                                <w:ind w:right="-238"/>
                                <w:rPr>
                                  <w:rFonts w:asciiTheme="majorBidi" w:hAnsiTheme="majorBidi" w:cstheme="majorBidi"/>
                                  <w:bCs/>
                                  <w:sz w:val="16"/>
                                  <w:szCs w:val="16"/>
                                </w:rPr>
                              </w:pPr>
                              <w:r w:rsidRPr="00C80C2C">
                                <w:rPr>
                                  <w:rFonts w:asciiTheme="majorBidi" w:hAnsiTheme="majorBidi" w:cstheme="majorBidi"/>
                                  <w:bCs/>
                                  <w:sz w:val="16"/>
                                  <w:szCs w:val="16"/>
                                </w:rPr>
                                <w:t xml:space="preserve">     96 NPO</w:t>
                              </w:r>
                            </w:p>
                            <w:p w14:paraId="47ABE981" w14:textId="77777777" w:rsidR="00097DEB" w:rsidRPr="00C80C2C" w:rsidRDefault="00097DEB" w:rsidP="00C80C2C">
                              <w:pPr>
                                <w:spacing w:line="170" w:lineRule="exact"/>
                                <w:ind w:right="-147"/>
                                <w:jc w:val="center"/>
                                <w:rPr>
                                  <w:rFonts w:asciiTheme="majorBidi" w:hAnsiTheme="majorBidi" w:cstheme="majorBidi"/>
                                  <w:bCs/>
                                  <w:sz w:val="16"/>
                                  <w:szCs w:val="16"/>
                                </w:rPr>
                              </w:pPr>
                              <w:r w:rsidRPr="00C80C2C">
                                <w:rPr>
                                  <w:rFonts w:asciiTheme="majorBidi" w:hAnsiTheme="majorBidi" w:cstheme="majorBidi"/>
                                  <w:bCs/>
                                  <w:sz w:val="16"/>
                                  <w:szCs w:val="16"/>
                                </w:rPr>
                                <w:t xml:space="preserve">  11 GS (PL)</w:t>
                              </w:r>
                            </w:p>
                            <w:p w14:paraId="2929C40B" w14:textId="77777777" w:rsidR="00097DEB" w:rsidRPr="00C80C2C" w:rsidRDefault="00097DEB" w:rsidP="00C80C2C">
                              <w:pPr>
                                <w:spacing w:line="170" w:lineRule="exact"/>
                                <w:ind w:right="-147"/>
                                <w:rPr>
                                  <w:rFonts w:asciiTheme="majorBidi" w:hAnsiTheme="majorBidi" w:cstheme="majorBidi"/>
                                  <w:bCs/>
                                  <w:sz w:val="16"/>
                                  <w:szCs w:val="16"/>
                                </w:rPr>
                              </w:pPr>
                              <w:r w:rsidRPr="00C80C2C">
                                <w:rPr>
                                  <w:rFonts w:asciiTheme="majorBidi" w:hAnsiTheme="majorBidi" w:cstheme="majorBidi"/>
                                  <w:bCs/>
                                  <w:sz w:val="16"/>
                                  <w:szCs w:val="16"/>
                                </w:rPr>
                                <w:t xml:space="preserve">   112 GS (OL)</w:t>
                              </w:r>
                            </w:p>
                          </w:tc>
                        </w:tr>
                        <w:tr w:rsidR="00097DEB" w:rsidRPr="00C80C2C" w14:paraId="0D7183BE" w14:textId="77777777">
                          <w:trPr>
                            <w:jc w:val="center"/>
                          </w:trPr>
                          <w:tc>
                            <w:tcPr>
                              <w:tcW w:w="1077" w:type="dxa"/>
                              <w:tcBorders>
                                <w:top w:val="single" w:sz="4" w:space="0" w:color="auto"/>
                              </w:tcBorders>
                            </w:tcPr>
                            <w:p w14:paraId="78C7360D"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439</w:t>
                              </w:r>
                            </w:p>
                          </w:tc>
                        </w:tr>
                      </w:tbl>
                      <w:p w14:paraId="56D7BC9B" w14:textId="77777777" w:rsidR="00097DEB" w:rsidRDefault="00097DEB" w:rsidP="00097DEB">
                        <w:pPr>
                          <w:pStyle w:val="NormalWeb"/>
                          <w:jc w:val="center"/>
                          <w:rPr>
                            <w:rFonts w:asciiTheme="majorBidi" w:hAnsiTheme="majorBidi" w:cstheme="majorBidi"/>
                            <w:sz w:val="15"/>
                            <w:szCs w:val="15"/>
                          </w:rPr>
                        </w:pPr>
                      </w:p>
                    </w:txbxContent>
                  </v:textbox>
                </v:rect>
                <v:rect id="Rectangle 1312404890" o:spid="_x0000_s1036" style="position:absolute;left:43409;top:17580;width:23514;height:22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">
                  <v:textbox style="mso-fit-shape-to-text:t">
                    <w:txbxContent>
                      <w:p w14:paraId="0BC47E70"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Policy Analysis and Public Affairs</w:t>
                        </w:r>
                      </w:p>
                      <w:p w14:paraId="0C333A73"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3, 6 and 7)</w:t>
                        </w:r>
                      </w:p>
                      <w:tbl>
                        <w:tblPr>
                          <w:tblStyle w:val="TableGrid6"/>
                          <w:tblW w:w="18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43" w:type="dxa"/>
                          </w:tblCellMar>
                          <w:tblLook w:val="04A0" w:firstRow="1" w:lastRow="0" w:firstColumn="1" w:lastColumn="0" w:noHBand="0" w:noVBand="1"/>
                        </w:tblPr>
                        <w:tblGrid>
                          <w:gridCol w:w="917"/>
                          <w:gridCol w:w="900"/>
                        </w:tblGrid>
                        <w:tr w:rsidR="00097DEB" w:rsidRPr="00C80C2C" w14:paraId="4BC81189" w14:textId="77777777">
                          <w:trPr>
                            <w:jc w:val="center"/>
                          </w:trPr>
                          <w:tc>
                            <w:tcPr>
                              <w:tcW w:w="917" w:type="dxa"/>
                            </w:tcPr>
                            <w:p w14:paraId="24560441"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900" w:type="dxa"/>
                            </w:tcPr>
                            <w:p w14:paraId="12EDE71D"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50F4E70" w14:textId="77777777">
                          <w:trPr>
                            <w:jc w:val="center"/>
                          </w:trPr>
                          <w:tc>
                            <w:tcPr>
                              <w:tcW w:w="917" w:type="dxa"/>
                            </w:tcPr>
                            <w:p w14:paraId="555591F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D-2</w:t>
                              </w:r>
                            </w:p>
                          </w:tc>
                          <w:tc>
                            <w:tcPr>
                              <w:tcW w:w="900" w:type="dxa"/>
                            </w:tcPr>
                            <w:p w14:paraId="4ECE228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D-1 </w:t>
                              </w:r>
                            </w:p>
                          </w:tc>
                        </w:tr>
                        <w:tr w:rsidR="00097DEB" w:rsidRPr="00C80C2C" w14:paraId="764D4E37" w14:textId="77777777">
                          <w:trPr>
                            <w:jc w:val="center"/>
                          </w:trPr>
                          <w:tc>
                            <w:tcPr>
                              <w:tcW w:w="917" w:type="dxa"/>
                            </w:tcPr>
                            <w:p w14:paraId="4740FDC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D-1</w:t>
                              </w:r>
                            </w:p>
                          </w:tc>
                          <w:tc>
                            <w:tcPr>
                              <w:tcW w:w="900" w:type="dxa"/>
                            </w:tcPr>
                            <w:p w14:paraId="23545BA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4 P-5</w:t>
                              </w:r>
                            </w:p>
                          </w:tc>
                        </w:tr>
                        <w:tr w:rsidR="00097DEB" w:rsidRPr="00C80C2C" w14:paraId="09C3392E" w14:textId="77777777">
                          <w:trPr>
                            <w:jc w:val="center"/>
                          </w:trPr>
                          <w:tc>
                            <w:tcPr>
                              <w:tcW w:w="917" w:type="dxa"/>
                            </w:tcPr>
                            <w:p w14:paraId="0EBE7C6F"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3 P-5</w:t>
                              </w:r>
                            </w:p>
                          </w:tc>
                          <w:tc>
                            <w:tcPr>
                              <w:tcW w:w="900" w:type="dxa"/>
                            </w:tcPr>
                            <w:p w14:paraId="3CB869E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19 P-4</w:t>
                              </w:r>
                            </w:p>
                          </w:tc>
                        </w:tr>
                        <w:tr w:rsidR="00097DEB" w:rsidRPr="00C80C2C" w14:paraId="06307DEB" w14:textId="77777777">
                          <w:trPr>
                            <w:jc w:val="center"/>
                          </w:trPr>
                          <w:tc>
                            <w:tcPr>
                              <w:tcW w:w="917" w:type="dxa"/>
                            </w:tcPr>
                            <w:p w14:paraId="21755C0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P-5</w:t>
                              </w:r>
                              <w:r w:rsidRPr="00C80C2C">
                                <w:rPr>
                                  <w:rFonts w:asciiTheme="majorBidi" w:hAnsiTheme="majorBidi" w:cstheme="majorBidi"/>
                                  <w:bCs/>
                                  <w:i/>
                                  <w:iCs/>
                                  <w:sz w:val="16"/>
                                  <w:szCs w:val="16"/>
                                  <w:vertAlign w:val="superscript"/>
                                </w:rPr>
                                <w:t>a</w:t>
                              </w:r>
                            </w:p>
                          </w:tc>
                          <w:tc>
                            <w:tcPr>
                              <w:tcW w:w="900" w:type="dxa"/>
                            </w:tcPr>
                            <w:p w14:paraId="2E58228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25 P-3</w:t>
                              </w:r>
                            </w:p>
                          </w:tc>
                        </w:tr>
                        <w:tr w:rsidR="00097DEB" w:rsidRPr="00C80C2C" w14:paraId="215B69EB" w14:textId="77777777">
                          <w:trPr>
                            <w:jc w:val="center"/>
                          </w:trPr>
                          <w:tc>
                            <w:tcPr>
                              <w:tcW w:w="917" w:type="dxa"/>
                            </w:tcPr>
                            <w:p w14:paraId="0D5B45B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7 P-4</w:t>
                              </w:r>
                            </w:p>
                          </w:tc>
                          <w:tc>
                            <w:tcPr>
                              <w:tcW w:w="900" w:type="dxa"/>
                            </w:tcPr>
                            <w:p w14:paraId="018D35F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9 P-2/1</w:t>
                              </w:r>
                            </w:p>
                          </w:tc>
                        </w:tr>
                        <w:tr w:rsidR="00097DEB" w:rsidRPr="00C80C2C" w14:paraId="7133C7B1" w14:textId="77777777">
                          <w:trPr>
                            <w:jc w:val="center"/>
                          </w:trPr>
                          <w:tc>
                            <w:tcPr>
                              <w:tcW w:w="917" w:type="dxa"/>
                            </w:tcPr>
                            <w:p w14:paraId="4AFB308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r w:rsidRPr="00C80C2C">
                                <w:rPr>
                                  <w:rFonts w:asciiTheme="majorBidi" w:hAnsiTheme="majorBidi" w:cstheme="majorBidi"/>
                                  <w:bCs/>
                                  <w:i/>
                                  <w:iCs/>
                                  <w:sz w:val="16"/>
                                  <w:szCs w:val="16"/>
                                  <w:vertAlign w:val="superscript"/>
                                </w:rPr>
                                <w:t>a</w:t>
                              </w:r>
                            </w:p>
                          </w:tc>
                          <w:tc>
                            <w:tcPr>
                              <w:tcW w:w="900" w:type="dxa"/>
                            </w:tcPr>
                            <w:p w14:paraId="21811C9F"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r>
                        <w:tr w:rsidR="00097DEB" w:rsidRPr="00C80C2C" w14:paraId="0BE2CB05" w14:textId="77777777">
                          <w:trPr>
                            <w:jc w:val="center"/>
                          </w:trPr>
                          <w:tc>
                            <w:tcPr>
                              <w:tcW w:w="917" w:type="dxa"/>
                            </w:tcPr>
                            <w:p w14:paraId="6A80B986"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7 P-3</w:t>
                              </w:r>
                            </w:p>
                          </w:tc>
                          <w:tc>
                            <w:tcPr>
                              <w:tcW w:w="900" w:type="dxa"/>
                            </w:tcPr>
                            <w:p w14:paraId="675A3CFE"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36 GS (OL)</w:t>
                              </w:r>
                            </w:p>
                          </w:tc>
                        </w:tr>
                        <w:tr w:rsidR="00097DEB" w:rsidRPr="00C80C2C" w14:paraId="3DF3DABD" w14:textId="77777777">
                          <w:trPr>
                            <w:jc w:val="center"/>
                          </w:trPr>
                          <w:tc>
                            <w:tcPr>
                              <w:tcW w:w="917" w:type="dxa"/>
                            </w:tcPr>
                            <w:p w14:paraId="1693442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 P-2/1</w:t>
                              </w:r>
                            </w:p>
                          </w:tc>
                          <w:tc>
                            <w:tcPr>
                              <w:tcW w:w="900" w:type="dxa"/>
                            </w:tcPr>
                            <w:p w14:paraId="2AA95A2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GS (OL)</w:t>
                              </w:r>
                              <w:r w:rsidRPr="00C80C2C">
                                <w:rPr>
                                  <w:rFonts w:asciiTheme="majorBidi" w:hAnsiTheme="majorBidi" w:cstheme="majorBidi"/>
                                  <w:bCs/>
                                  <w:i/>
                                  <w:iCs/>
                                  <w:sz w:val="16"/>
                                  <w:szCs w:val="16"/>
                                  <w:vertAlign w:val="superscript"/>
                                </w:rPr>
                                <w:t>a</w:t>
                              </w:r>
                            </w:p>
                          </w:tc>
                        </w:tr>
                        <w:tr w:rsidR="00097DEB" w:rsidRPr="00C80C2C" w14:paraId="659CCC2B" w14:textId="77777777">
                          <w:trPr>
                            <w:jc w:val="center"/>
                          </w:trPr>
                          <w:tc>
                            <w:tcPr>
                              <w:tcW w:w="917" w:type="dxa"/>
                            </w:tcPr>
                            <w:p w14:paraId="4F1B5F53" w14:textId="77777777" w:rsidR="00097DEB" w:rsidRPr="00C80C2C" w:rsidRDefault="00097DEB" w:rsidP="007B2101">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P-2/1</w:t>
                              </w:r>
                              <w:r w:rsidRPr="00C80C2C">
                                <w:rPr>
                                  <w:rFonts w:asciiTheme="majorBidi" w:hAnsiTheme="majorBidi" w:cstheme="majorBidi"/>
                                  <w:bCs/>
                                  <w:i/>
                                  <w:iCs/>
                                  <w:sz w:val="16"/>
                                  <w:szCs w:val="16"/>
                                  <w:vertAlign w:val="superscript"/>
                                </w:rPr>
                                <w:t>a</w:t>
                              </w:r>
                            </w:p>
                          </w:tc>
                          <w:tc>
                            <w:tcPr>
                              <w:tcW w:w="900" w:type="dxa"/>
                            </w:tcPr>
                            <w:p w14:paraId="6824C4BF" w14:textId="77777777" w:rsidR="00097DEB" w:rsidRPr="00C80C2C" w:rsidRDefault="00097DEB">
                              <w:pPr>
                                <w:spacing w:line="240" w:lineRule="auto"/>
                                <w:rPr>
                                  <w:rFonts w:asciiTheme="majorBidi" w:hAnsiTheme="majorBidi" w:cstheme="majorBidi"/>
                                  <w:bCs/>
                                  <w:sz w:val="16"/>
                                  <w:szCs w:val="16"/>
                                </w:rPr>
                              </w:pPr>
                            </w:p>
                          </w:tc>
                        </w:tr>
                        <w:tr w:rsidR="00097DEB" w:rsidRPr="00C80C2C" w14:paraId="0A7D517B" w14:textId="77777777">
                          <w:trPr>
                            <w:jc w:val="center"/>
                          </w:trPr>
                          <w:tc>
                            <w:tcPr>
                              <w:tcW w:w="917" w:type="dxa"/>
                            </w:tcPr>
                            <w:p w14:paraId="4B51865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(PL)</w:t>
                              </w:r>
                            </w:p>
                          </w:tc>
                          <w:tc>
                            <w:tcPr>
                              <w:tcW w:w="900" w:type="dxa"/>
                            </w:tcPr>
                            <w:p w14:paraId="119B3643" w14:textId="77777777" w:rsidR="00097DEB" w:rsidRPr="00C80C2C" w:rsidRDefault="00097DEB">
                              <w:pPr>
                                <w:spacing w:line="240" w:lineRule="auto"/>
                                <w:rPr>
                                  <w:rFonts w:asciiTheme="majorBidi" w:hAnsiTheme="majorBidi" w:cstheme="majorBidi"/>
                                  <w:bCs/>
                                  <w:sz w:val="16"/>
                                  <w:szCs w:val="16"/>
                                </w:rPr>
                              </w:pPr>
                            </w:p>
                          </w:tc>
                        </w:tr>
                        <w:tr w:rsidR="00097DEB" w:rsidRPr="00C80C2C" w14:paraId="2C7B12B4" w14:textId="77777777">
                          <w:trPr>
                            <w:jc w:val="center"/>
                          </w:trPr>
                          <w:tc>
                            <w:tcPr>
                              <w:tcW w:w="917" w:type="dxa"/>
                            </w:tcPr>
                            <w:p w14:paraId="04AB847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p>
                          </w:tc>
                          <w:tc>
                            <w:tcPr>
                              <w:tcW w:w="900" w:type="dxa"/>
                            </w:tcPr>
                            <w:p w14:paraId="4304DC0F" w14:textId="77777777" w:rsidR="00097DEB" w:rsidRPr="00C80C2C" w:rsidRDefault="00097DEB">
                              <w:pPr>
                                <w:spacing w:line="240" w:lineRule="auto"/>
                                <w:rPr>
                                  <w:rFonts w:asciiTheme="majorBidi" w:hAnsiTheme="majorBidi" w:cstheme="majorBidi"/>
                                  <w:bCs/>
                                  <w:sz w:val="16"/>
                                  <w:szCs w:val="16"/>
                                </w:rPr>
                              </w:pPr>
                            </w:p>
                          </w:tc>
                        </w:tr>
                        <w:tr w:rsidR="00097DEB" w:rsidRPr="00C80C2C" w14:paraId="73103A56" w14:textId="77777777">
                          <w:trPr>
                            <w:jc w:val="center"/>
                          </w:trPr>
                          <w:tc>
                            <w:tcPr>
                              <w:tcW w:w="917" w:type="dxa"/>
                              <w:tcBorders>
                                <w:top w:val="single" w:sz="4" w:space="0" w:color="auto"/>
                              </w:tcBorders>
                            </w:tcPr>
                            <w:p w14:paraId="0889426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28</w:t>
                              </w:r>
                            </w:p>
                          </w:tc>
                          <w:tc>
                            <w:tcPr>
                              <w:tcW w:w="900" w:type="dxa"/>
                              <w:tcBorders>
                                <w:top w:val="single" w:sz="4" w:space="0" w:color="auto"/>
                              </w:tcBorders>
                            </w:tcPr>
                            <w:p w14:paraId="14C56068"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98</w:t>
                              </w:r>
                            </w:p>
                          </w:tc>
                        </w:tr>
                        <w:tr w:rsidR="00097DEB" w:rsidRPr="00C80C2C" w14:paraId="3F1CC7DD" w14:textId="77777777">
                          <w:trPr>
                            <w:jc w:val="center"/>
                          </w:trPr>
                          <w:tc>
                            <w:tcPr>
                              <w:tcW w:w="917" w:type="dxa"/>
                            </w:tcPr>
                            <w:p w14:paraId="509AFD29"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126</w:t>
                              </w:r>
                            </w:p>
                          </w:tc>
                          <w:tc>
                            <w:tcPr>
                              <w:tcW w:w="900" w:type="dxa"/>
                            </w:tcPr>
                            <w:p w14:paraId="64EEFAEA" w14:textId="77777777" w:rsidR="00097DEB" w:rsidRPr="00C80C2C" w:rsidRDefault="00097DEB">
                              <w:pPr>
                                <w:spacing w:line="240" w:lineRule="auto"/>
                                <w:rPr>
                                  <w:rFonts w:asciiTheme="majorBidi" w:hAnsiTheme="majorBidi" w:cstheme="majorBidi"/>
                                  <w:b/>
                                  <w:sz w:val="16"/>
                                  <w:szCs w:val="16"/>
                                </w:rPr>
                              </w:pPr>
                            </w:p>
                          </w:tc>
                        </w:tr>
                      </w:tbl>
                      <w:p w14:paraId="4E2C2F7E" w14:textId="77777777" w:rsidR="00097DEB" w:rsidRPr="00C80C2C" w:rsidRDefault="00097DEB" w:rsidP="00097DEB">
                        <w:pPr>
                          <w:pStyle w:val="NormalWeb"/>
                          <w:jc w:val="center"/>
                          <w:rPr>
                            <w:rFonts w:asciiTheme="majorBidi" w:hAnsiTheme="majorBidi" w:cstheme="majorBidi"/>
                            <w:sz w:val="16"/>
                            <w:szCs w:val="16"/>
                          </w:rPr>
                        </w:pPr>
                      </w:p>
                    </w:txbxContent>
                  </v:textbox>
                </v:rect>
                <v:rect id="Rectangle 811093235" o:spid="_x0000_s1037" style="position:absolute;left:496;top:18574;width:22034;height:24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">
                  <v:textbox>
                    <w:txbxContent>
                      <w:p w14:paraId="3CF381A5" w14:textId="77777777" w:rsidR="00097DEB" w:rsidRPr="00C80C2C" w:rsidRDefault="00097DEB" w:rsidP="00097DEB">
                        <w:pPr>
                          <w:pStyle w:val="NormalWeb"/>
                          <w:spacing w:line="160" w:lineRule="exact"/>
                          <w:jc w:val="center"/>
                          <w:rPr>
                            <w:rFonts w:asciiTheme="majorBidi" w:eastAsia="Calibri" w:hAnsiTheme="majorBidi" w:cstheme="majorBidi"/>
                            <w:b/>
                            <w:bCs/>
                            <w:sz w:val="16"/>
                            <w:szCs w:val="16"/>
                          </w:rPr>
                        </w:pPr>
                        <w:r w:rsidRPr="00C80C2C">
                          <w:rPr>
                            <w:rFonts w:asciiTheme="majorBidi" w:eastAsia="Calibri" w:hAnsiTheme="majorBidi" w:cstheme="majorBidi"/>
                            <w:b/>
                            <w:bCs/>
                            <w:sz w:val="16"/>
                            <w:szCs w:val="16"/>
                          </w:rPr>
                          <w:t>Division for Treaty Affairs</w:t>
                        </w:r>
                      </w:p>
                      <w:p w14:paraId="64C17619"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3, 4, 5 and 9)</w:t>
                        </w:r>
                      </w:p>
                      <w:tbl>
                        <w:tblPr>
                          <w:tblStyle w:val="TableGrid3"/>
                          <w:tblW w:w="20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992"/>
                          <w:gridCol w:w="1095"/>
                        </w:tblGrid>
                        <w:tr w:rsidR="00097DEB" w:rsidRPr="00C80C2C" w14:paraId="2D12EDE7" w14:textId="77777777">
                          <w:trPr>
                            <w:jc w:val="center"/>
                          </w:trPr>
                          <w:tc>
                            <w:tcPr>
                              <w:tcW w:w="992" w:type="dxa"/>
                            </w:tcPr>
                            <w:p w14:paraId="6CDC9125"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1095" w:type="dxa"/>
                            </w:tcPr>
                            <w:p w14:paraId="64B92024"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4902D6BE" w14:textId="77777777">
                          <w:trPr>
                            <w:jc w:val="center"/>
                          </w:trPr>
                          <w:tc>
                            <w:tcPr>
                              <w:tcW w:w="992" w:type="dxa"/>
                            </w:tcPr>
                            <w:p w14:paraId="4A3D952D"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D-2</w:t>
                              </w:r>
                            </w:p>
                          </w:tc>
                          <w:tc>
                            <w:tcPr>
                              <w:tcW w:w="1095" w:type="dxa"/>
                            </w:tcPr>
                            <w:p w14:paraId="3790CC8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8 P-5</w:t>
                              </w:r>
                            </w:p>
                          </w:tc>
                        </w:tr>
                        <w:tr w:rsidR="00097DEB" w:rsidRPr="00C80C2C" w14:paraId="2416DC17" w14:textId="77777777">
                          <w:trPr>
                            <w:jc w:val="center"/>
                          </w:trPr>
                          <w:tc>
                            <w:tcPr>
                              <w:tcW w:w="992" w:type="dxa"/>
                            </w:tcPr>
                            <w:p w14:paraId="0CF51B5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5 D-1</w:t>
                              </w:r>
                            </w:p>
                          </w:tc>
                          <w:tc>
                            <w:tcPr>
                              <w:tcW w:w="1095" w:type="dxa"/>
                            </w:tcPr>
                            <w:p w14:paraId="32272DD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40 P-4</w:t>
                              </w:r>
                            </w:p>
                          </w:tc>
                        </w:tr>
                        <w:tr w:rsidR="00097DEB" w:rsidRPr="00C80C2C" w14:paraId="6A5153D8" w14:textId="77777777">
                          <w:trPr>
                            <w:jc w:val="center"/>
                          </w:trPr>
                          <w:tc>
                            <w:tcPr>
                              <w:tcW w:w="992" w:type="dxa"/>
                            </w:tcPr>
                            <w:p w14:paraId="1C06144E"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8 P-5</w:t>
                              </w:r>
                            </w:p>
                            <w:p w14:paraId="3045C5C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P-5</w:t>
                              </w:r>
                              <w:r w:rsidRPr="00C80C2C">
                                <w:rPr>
                                  <w:rFonts w:asciiTheme="majorBidi" w:hAnsiTheme="majorBidi" w:cstheme="majorBidi"/>
                                  <w:bCs/>
                                  <w:i/>
                                  <w:iCs/>
                                  <w:sz w:val="16"/>
                                  <w:szCs w:val="16"/>
                                  <w:vertAlign w:val="superscript"/>
                                </w:rPr>
                                <w:t>a</w:t>
                              </w:r>
                            </w:p>
                          </w:tc>
                          <w:tc>
                            <w:tcPr>
                              <w:tcW w:w="1095" w:type="dxa"/>
                            </w:tcPr>
                            <w:p w14:paraId="7FC1748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42 P-3</w:t>
                              </w:r>
                            </w:p>
                            <w:p w14:paraId="3B9F537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6 P-2/1</w:t>
                              </w:r>
                            </w:p>
                          </w:tc>
                        </w:tr>
                        <w:tr w:rsidR="00097DEB" w:rsidRPr="00C80C2C" w14:paraId="704E2046" w14:textId="77777777">
                          <w:trPr>
                            <w:jc w:val="center"/>
                          </w:trPr>
                          <w:tc>
                            <w:tcPr>
                              <w:tcW w:w="992" w:type="dxa"/>
                            </w:tcPr>
                            <w:p w14:paraId="4D0A62F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21 P-4</w:t>
                              </w:r>
                            </w:p>
                            <w:p w14:paraId="2284050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5 P-4</w:t>
                              </w:r>
                              <w:r w:rsidRPr="00C80C2C">
                                <w:rPr>
                                  <w:rFonts w:asciiTheme="majorBidi" w:hAnsiTheme="majorBidi" w:cstheme="majorBidi"/>
                                  <w:bCs/>
                                  <w:i/>
                                  <w:iCs/>
                                  <w:sz w:val="16"/>
                                  <w:szCs w:val="16"/>
                                  <w:vertAlign w:val="superscript"/>
                                </w:rPr>
                                <w:t>a</w:t>
                              </w:r>
                            </w:p>
                          </w:tc>
                          <w:tc>
                            <w:tcPr>
                              <w:tcW w:w="1095" w:type="dxa"/>
                            </w:tcPr>
                            <w:p w14:paraId="3DC1F98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GS (PL)</w:t>
                              </w:r>
                            </w:p>
                            <w:p w14:paraId="558F2A14"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48 GS (OL)</w:t>
                              </w:r>
                            </w:p>
                          </w:tc>
                        </w:tr>
                        <w:tr w:rsidR="00097DEB" w:rsidRPr="00C80C2C" w14:paraId="6D80D17A" w14:textId="77777777">
                          <w:trPr>
                            <w:jc w:val="center"/>
                          </w:trPr>
                          <w:tc>
                            <w:tcPr>
                              <w:tcW w:w="992" w:type="dxa"/>
                            </w:tcPr>
                            <w:p w14:paraId="0039039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17 P-3</w:t>
                              </w:r>
                            </w:p>
                            <w:p w14:paraId="264A4E9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10 P-3</w:t>
                              </w:r>
                              <w:r w:rsidRPr="00C80C2C">
                                <w:rPr>
                                  <w:rFonts w:asciiTheme="majorBidi" w:hAnsiTheme="majorBidi" w:cstheme="majorBidi"/>
                                  <w:bCs/>
                                  <w:i/>
                                  <w:iCs/>
                                  <w:sz w:val="16"/>
                                  <w:szCs w:val="16"/>
                                  <w:vertAlign w:val="superscript"/>
                                </w:rPr>
                                <w:t>a</w:t>
                              </w:r>
                            </w:p>
                          </w:tc>
                          <w:tc>
                            <w:tcPr>
                              <w:tcW w:w="1095" w:type="dxa"/>
                            </w:tcPr>
                            <w:p w14:paraId="0BB658FE" w14:textId="77777777" w:rsidR="00097DEB" w:rsidRPr="00C80C2C" w:rsidRDefault="00097DEB">
                              <w:pPr>
                                <w:spacing w:line="240" w:lineRule="auto"/>
                                <w:rPr>
                                  <w:rFonts w:asciiTheme="majorBidi" w:hAnsiTheme="majorBidi" w:cstheme="majorBidi"/>
                                  <w:bCs/>
                                  <w:sz w:val="16"/>
                                  <w:szCs w:val="16"/>
                                </w:rPr>
                              </w:pPr>
                            </w:p>
                          </w:tc>
                        </w:tr>
                        <w:tr w:rsidR="00097DEB" w:rsidRPr="00C80C2C" w14:paraId="2C2BE676" w14:textId="77777777">
                          <w:trPr>
                            <w:trHeight w:val="102"/>
                            <w:jc w:val="center"/>
                          </w:trPr>
                          <w:tc>
                            <w:tcPr>
                              <w:tcW w:w="992" w:type="dxa"/>
                            </w:tcPr>
                            <w:p w14:paraId="01F120E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6 P-2/1</w:t>
                              </w:r>
                            </w:p>
                            <w:p w14:paraId="1A88AAE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6 P-2/1</w:t>
                              </w:r>
                              <w:r w:rsidRPr="00C80C2C">
                                <w:rPr>
                                  <w:rFonts w:asciiTheme="majorBidi" w:hAnsiTheme="majorBidi" w:cstheme="majorBidi"/>
                                  <w:bCs/>
                                  <w:i/>
                                  <w:iCs/>
                                  <w:sz w:val="16"/>
                                  <w:szCs w:val="16"/>
                                  <w:vertAlign w:val="superscript"/>
                                </w:rPr>
                                <w:t>a</w:t>
                              </w:r>
                            </w:p>
                          </w:tc>
                          <w:tc>
                            <w:tcPr>
                              <w:tcW w:w="1095" w:type="dxa"/>
                            </w:tcPr>
                            <w:p w14:paraId="0811C129" w14:textId="77777777" w:rsidR="00097DEB" w:rsidRPr="00C80C2C" w:rsidRDefault="00097DEB">
                              <w:pPr>
                                <w:spacing w:line="240" w:lineRule="auto"/>
                                <w:rPr>
                                  <w:rFonts w:asciiTheme="majorBidi" w:hAnsiTheme="majorBidi" w:cstheme="majorBidi"/>
                                  <w:bCs/>
                                  <w:sz w:val="16"/>
                                  <w:szCs w:val="16"/>
                                </w:rPr>
                              </w:pPr>
                            </w:p>
                          </w:tc>
                        </w:tr>
                        <w:tr w:rsidR="00097DEB" w:rsidRPr="00C80C2C" w14:paraId="2BB5E61B" w14:textId="77777777">
                          <w:trPr>
                            <w:jc w:val="center"/>
                          </w:trPr>
                          <w:tc>
                            <w:tcPr>
                              <w:tcW w:w="992" w:type="dxa"/>
                            </w:tcPr>
                            <w:p w14:paraId="2B3508E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c>
                            <w:tcPr>
                              <w:tcW w:w="1095" w:type="dxa"/>
                            </w:tcPr>
                            <w:p w14:paraId="2CA40739" w14:textId="77777777" w:rsidR="00097DEB" w:rsidRPr="00C80C2C" w:rsidRDefault="00097DEB">
                              <w:pPr>
                                <w:spacing w:line="240" w:lineRule="auto"/>
                                <w:rPr>
                                  <w:rFonts w:asciiTheme="majorBidi" w:hAnsiTheme="majorBidi" w:cstheme="majorBidi"/>
                                  <w:bCs/>
                                  <w:sz w:val="16"/>
                                  <w:szCs w:val="16"/>
                                </w:rPr>
                              </w:pPr>
                            </w:p>
                          </w:tc>
                        </w:tr>
                        <w:tr w:rsidR="00097DEB" w:rsidRPr="00C80C2C" w14:paraId="34B4CFDD" w14:textId="77777777">
                          <w:trPr>
                            <w:jc w:val="center"/>
                          </w:trPr>
                          <w:tc>
                            <w:tcPr>
                              <w:tcW w:w="992" w:type="dxa"/>
                            </w:tcPr>
                            <w:p w14:paraId="7C496FD3"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1 GS (PL)</w:t>
                              </w:r>
                              <w:r w:rsidRPr="00C80C2C">
                                <w:rPr>
                                  <w:rFonts w:asciiTheme="majorBidi" w:hAnsiTheme="majorBidi" w:cstheme="majorBidi"/>
                                  <w:bCs/>
                                  <w:i/>
                                  <w:iCs/>
                                  <w:sz w:val="16"/>
                                  <w:szCs w:val="16"/>
                                  <w:vertAlign w:val="superscript"/>
                                </w:rPr>
                                <w:t>a</w:t>
                              </w:r>
                            </w:p>
                          </w:tc>
                          <w:tc>
                            <w:tcPr>
                              <w:tcW w:w="1095" w:type="dxa"/>
                            </w:tcPr>
                            <w:p w14:paraId="2853DF93" w14:textId="77777777" w:rsidR="00097DEB" w:rsidRPr="00C80C2C" w:rsidRDefault="00097DEB">
                              <w:pPr>
                                <w:spacing w:line="240" w:lineRule="auto"/>
                                <w:rPr>
                                  <w:rFonts w:asciiTheme="majorBidi" w:hAnsiTheme="majorBidi" w:cstheme="majorBidi"/>
                                  <w:bCs/>
                                  <w:sz w:val="16"/>
                                  <w:szCs w:val="16"/>
                                </w:rPr>
                              </w:pPr>
                            </w:p>
                          </w:tc>
                        </w:tr>
                        <w:tr w:rsidR="00097DEB" w:rsidRPr="00C80C2C" w14:paraId="5BB2C2F2" w14:textId="77777777">
                          <w:trPr>
                            <w:jc w:val="center"/>
                          </w:trPr>
                          <w:tc>
                            <w:tcPr>
                              <w:tcW w:w="992" w:type="dxa"/>
                            </w:tcPr>
                            <w:p w14:paraId="17971360"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19 GS (OL)</w:t>
                              </w:r>
                            </w:p>
                            <w:p w14:paraId="19CF054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4 GS (OL)</w:t>
                              </w:r>
                              <w:r w:rsidRPr="00C80C2C">
                                <w:rPr>
                                  <w:rFonts w:asciiTheme="majorBidi" w:hAnsiTheme="majorBidi" w:cstheme="majorBidi"/>
                                  <w:bCs/>
                                  <w:i/>
                                  <w:iCs/>
                                  <w:sz w:val="16"/>
                                  <w:szCs w:val="16"/>
                                  <w:vertAlign w:val="superscript"/>
                                </w:rPr>
                                <w:t>a</w:t>
                              </w:r>
                            </w:p>
                          </w:tc>
                          <w:tc>
                            <w:tcPr>
                              <w:tcW w:w="1095" w:type="dxa"/>
                            </w:tcPr>
                            <w:p w14:paraId="360AE9A9" w14:textId="77777777" w:rsidR="00097DEB" w:rsidRPr="00C80C2C" w:rsidRDefault="00097DEB">
                              <w:pPr>
                                <w:spacing w:line="240" w:lineRule="auto"/>
                                <w:rPr>
                                  <w:rFonts w:asciiTheme="majorBidi" w:hAnsiTheme="majorBidi" w:cstheme="majorBidi"/>
                                  <w:bCs/>
                                  <w:sz w:val="16"/>
                                  <w:szCs w:val="16"/>
                                </w:rPr>
                              </w:pPr>
                            </w:p>
                          </w:tc>
                        </w:tr>
                        <w:tr w:rsidR="00097DEB" w:rsidRPr="00C80C2C" w14:paraId="4B8E4D7B" w14:textId="77777777">
                          <w:trPr>
                            <w:jc w:val="center"/>
                          </w:trPr>
                          <w:tc>
                            <w:tcPr>
                              <w:tcW w:w="992" w:type="dxa"/>
                              <w:tcBorders>
                                <w:bottom w:val="single" w:sz="4" w:space="0" w:color="auto"/>
                              </w:tcBorders>
                            </w:tcPr>
                            <w:p w14:paraId="73EDB3D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 xml:space="preserve">  2 GS (OL)</w:t>
                              </w:r>
                              <w:r w:rsidRPr="00C80C2C">
                                <w:rPr>
                                  <w:rFonts w:asciiTheme="majorBidi" w:hAnsiTheme="majorBidi" w:cstheme="majorBidi"/>
                                  <w:bCs/>
                                  <w:i/>
                                  <w:iCs/>
                                  <w:sz w:val="16"/>
                                  <w:szCs w:val="16"/>
                                  <w:vertAlign w:val="superscript"/>
                                </w:rPr>
                                <w:t>b</w:t>
                              </w:r>
                            </w:p>
                          </w:tc>
                          <w:tc>
                            <w:tcPr>
                              <w:tcW w:w="1095" w:type="dxa"/>
                              <w:tcBorders>
                                <w:bottom w:val="single" w:sz="4" w:space="0" w:color="auto"/>
                              </w:tcBorders>
                            </w:tcPr>
                            <w:p w14:paraId="0119884B" w14:textId="77777777" w:rsidR="00097DEB" w:rsidRPr="00C80C2C" w:rsidRDefault="00097DEB">
                              <w:pPr>
                                <w:spacing w:line="240" w:lineRule="auto"/>
                                <w:rPr>
                                  <w:rFonts w:asciiTheme="majorBidi" w:hAnsiTheme="majorBidi" w:cstheme="majorBidi"/>
                                  <w:bCs/>
                                  <w:sz w:val="16"/>
                                  <w:szCs w:val="16"/>
                                </w:rPr>
                              </w:pPr>
                            </w:p>
                          </w:tc>
                        </w:tr>
                        <w:tr w:rsidR="00097DEB" w:rsidRPr="00C80C2C" w14:paraId="64C14D02" w14:textId="77777777">
                          <w:trPr>
                            <w:jc w:val="center"/>
                          </w:trPr>
                          <w:tc>
                            <w:tcPr>
                              <w:tcW w:w="992" w:type="dxa"/>
                              <w:tcBorders>
                                <w:top w:val="single" w:sz="4" w:space="0" w:color="auto"/>
                              </w:tcBorders>
                            </w:tcPr>
                            <w:p w14:paraId="2D3F5648"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107</w:t>
                              </w:r>
                            </w:p>
                          </w:tc>
                          <w:tc>
                            <w:tcPr>
                              <w:tcW w:w="1095" w:type="dxa"/>
                              <w:tcBorders>
                                <w:top w:val="single" w:sz="4" w:space="0" w:color="auto"/>
                              </w:tcBorders>
                            </w:tcPr>
                            <w:p w14:paraId="71DDCAFD"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146</w:t>
                              </w:r>
                            </w:p>
                          </w:tc>
                        </w:tr>
                        <w:tr w:rsidR="00097DEB" w:rsidRPr="00C80C2C" w14:paraId="7F2B8C7D" w14:textId="77777777">
                          <w:trPr>
                            <w:jc w:val="center"/>
                          </w:trPr>
                          <w:tc>
                            <w:tcPr>
                              <w:tcW w:w="992" w:type="dxa"/>
                            </w:tcPr>
                            <w:p w14:paraId="66B444BA"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253</w:t>
                              </w:r>
                            </w:p>
                          </w:tc>
                          <w:tc>
                            <w:tcPr>
                              <w:tcW w:w="1095" w:type="dxa"/>
                            </w:tcPr>
                            <w:p w14:paraId="2CBD8F34" w14:textId="77777777" w:rsidR="00097DEB" w:rsidRPr="00C80C2C" w:rsidRDefault="00097DEB">
                              <w:pPr>
                                <w:spacing w:line="240" w:lineRule="auto"/>
                                <w:rPr>
                                  <w:rFonts w:asciiTheme="majorBidi" w:hAnsiTheme="majorBidi" w:cstheme="majorBidi"/>
                                  <w:b/>
                                  <w:sz w:val="16"/>
                                  <w:szCs w:val="16"/>
                                </w:rPr>
                              </w:pPr>
                            </w:p>
                          </w:tc>
                        </w:tr>
                      </w:tbl>
                      <w:p w14:paraId="44B98601"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w10:wrap type="topAndBottom" anchorx="margin"/>
              </v:group>
            </w:pict>
          </mc:Fallback>
        </mc:AlternateContent>
      </w:r>
      <w:r>
        <w:rPr>
          <w:lang w:val="en-GB"/>
        </w:rPr>
        <w:br w:type="page"/>
      </w:r>
    </w:p>
    <w:p w14:paraId="564F6E23"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2254F">
        <w:rPr>
          <w:lang w:val="en-GB"/>
        </w:rPr>
        <w:tab/>
        <w:t>2.</w:t>
      </w:r>
      <w:r w:rsidRPr="0072254F">
        <w:rPr>
          <w:lang w:val="en-GB"/>
        </w:rPr>
        <w:tab/>
        <w:t>Division for Policy Analysis and Public Affairs</w:t>
      </w:r>
    </w:p>
    <w:p w14:paraId="404115AC" w14:textId="77777777" w:rsidR="00097DEB" w:rsidRPr="0072254F"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E942F9" w14:textId="77777777" w:rsidR="00097DEB" w:rsidRPr="00FD7570"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Pr>
          <w:noProof/>
          <w:w w:val="100"/>
          <w:lang w:val="en-GB"/>
        </w:rPr>
        <mc:AlternateContent>
          <mc:Choice Requires="wpg">
            <w:drawing>
              <wp:anchor distT="0" distB="0" distL="114300" distR="114300" simplePos="0" relativeHeight="251702272" behindDoc="0" locked="0" layoutInCell="1" allowOverlap="1" wp14:anchorId="1E3FFE19" wp14:editId="1803D8DB">
                <wp:simplePos x="0" y="0"/>
                <wp:positionH relativeFrom="column">
                  <wp:posOffset>50800</wp:posOffset>
                </wp:positionH>
                <wp:positionV relativeFrom="paragraph">
                  <wp:posOffset>145415</wp:posOffset>
                </wp:positionV>
                <wp:extent cx="8284845" cy="5087620"/>
                <wp:effectExtent l="0" t="0" r="20955" b="17780"/>
                <wp:wrapTopAndBottom/>
                <wp:docPr id="734737866" name="Group 6"/>
                <wp:cNvGraphicFramePr/>
                <a:graphic xmlns:a="http://schemas.openxmlformats.org/drawingml/2006/main">
                  <a:graphicData uri="http://schemas.microsoft.com/office/word/2010/wordprocessingGroup">
                    <wpg:wgp>
                      <wpg:cNvGrpSpPr/>
                      <wpg:grpSpPr>
                        <a:xfrm>
                          <a:off x="0" y="0"/>
                          <a:ext cx="8284845" cy="5087620"/>
                          <a:chOff x="0" y="0"/>
                          <a:chExt cx="8285121" cy="5087881"/>
                        </a:xfrm>
                      </wpg:grpSpPr>
                      <wps:wsp>
                        <wps:cNvPr id="994738526" name="Straight Connector 994738526"/>
                        <wps:cNvCnPr/>
                        <wps:spPr>
                          <a:xfrm flipV="1">
                            <a:off x="6528020" y="4031312"/>
                            <a:ext cx="396416" cy="0"/>
                          </a:xfrm>
                          <a:prstGeom prst="line">
                            <a:avLst/>
                          </a:prstGeom>
                          <a:noFill/>
                          <a:ln w="6350" cap="flat" cmpd="sng" algn="ctr">
                            <a:solidFill>
                              <a:sysClr val="windowText" lastClr="000000">
                                <a:lumMod val="95000"/>
                                <a:lumOff val="5000"/>
                              </a:sysClr>
                            </a:solidFill>
                            <a:prstDash val="solid"/>
                            <a:miter lim="800000"/>
                          </a:ln>
                          <a:effectLst/>
                        </wps:spPr>
                        <wps:bodyPr/>
                      </wps:wsp>
                      <wpg:grpSp>
                        <wpg:cNvPr id="158742535" name="Group 5"/>
                        <wpg:cNvGrpSpPr/>
                        <wpg:grpSpPr>
                          <a:xfrm>
                            <a:off x="6432605" y="2289976"/>
                            <a:ext cx="1829380" cy="1742622"/>
                            <a:chOff x="0" y="0"/>
                            <a:chExt cx="1829380" cy="1742622"/>
                          </a:xfrm>
                        </wpg:grpSpPr>
                        <wps:wsp>
                          <wps:cNvPr id="1950188771" name="Rectangle 1950188771"/>
                          <wps:cNvSpPr>
                            <a:spLocks noChangeArrowheads="1"/>
                          </wps:cNvSpPr>
                          <wps:spPr bwMode="auto">
                            <a:xfrm>
                              <a:off x="516835" y="23854"/>
                              <a:ext cx="1312545" cy="1228725"/>
                            </a:xfrm>
                            <a:prstGeom prst="rect">
                              <a:avLst/>
                            </a:prstGeom>
                            <a:solidFill>
                              <a:srgbClr val="FFFFFF"/>
                            </a:solidFill>
                            <a:ln w="9525">
                              <a:solidFill>
                                <a:srgbClr val="000000"/>
                              </a:solidFill>
                              <a:miter lim="800000"/>
                              <a:headEnd/>
                              <a:tailEnd/>
                            </a:ln>
                          </wps:spPr>
                          <wps:txbx>
                            <w:txbxContent>
                              <w:p w14:paraId="44FB4BD6"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Co-Financing and Partnership Section</w:t>
                                </w:r>
                              </w:p>
                              <w:p w14:paraId="77993A03" w14:textId="77777777" w:rsidR="00097DEB" w:rsidRPr="00BB51F6" w:rsidRDefault="00097DEB" w:rsidP="00097DEB">
                                <w:pPr>
                                  <w:pStyle w:val="NormalWeb"/>
                                  <w:spacing w:line="160" w:lineRule="exact"/>
                                  <w:jc w:val="center"/>
                                  <w:rPr>
                                    <w:rFonts w:asciiTheme="majorBidi" w:eastAsia="Calibri" w:hAnsiTheme="majorBidi" w:cstheme="majorBidi"/>
                                    <w:sz w:val="15"/>
                                    <w:szCs w:val="15"/>
                                  </w:rPr>
                                </w:pPr>
                                <w:r w:rsidRPr="00BB51F6">
                                  <w:rPr>
                                    <w:rFonts w:asciiTheme="majorBidi" w:eastAsia="Calibri" w:hAnsiTheme="majorBidi" w:cstheme="majorBidi"/>
                                    <w:sz w:val="15"/>
                                    <w:szCs w:val="15"/>
                                  </w:rPr>
                                  <w:t>(subprogrammes 6 and 7)</w:t>
                                </w:r>
                              </w:p>
                              <w:tbl>
                                <w:tblPr>
                                  <w:tblStyle w:val="TableGrid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11A70249" w14:textId="77777777">
                                  <w:tc>
                                    <w:tcPr>
                                      <w:tcW w:w="866" w:type="dxa"/>
                                    </w:tcPr>
                                    <w:p w14:paraId="4C538D29"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3C5B3257"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327CE09E" w14:textId="77777777">
                                  <w:tc>
                                    <w:tcPr>
                                      <w:tcW w:w="866" w:type="dxa"/>
                                    </w:tcPr>
                                    <w:p w14:paraId="4F0F535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c>
                                    <w:tcPr>
                                      <w:tcW w:w="867" w:type="dxa"/>
                                    </w:tcPr>
                                    <w:p w14:paraId="19FDA3A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P-4</w:t>
                                      </w:r>
                                    </w:p>
                                  </w:tc>
                                </w:tr>
                                <w:tr w:rsidR="00097DEB" w14:paraId="24ADB016" w14:textId="77777777">
                                  <w:tc>
                                    <w:tcPr>
                                      <w:tcW w:w="866" w:type="dxa"/>
                                    </w:tcPr>
                                    <w:p w14:paraId="7BC1CCC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c>
                                    <w:tcPr>
                                      <w:tcW w:w="867" w:type="dxa"/>
                                    </w:tcPr>
                                    <w:p w14:paraId="54DA2E7C"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P-3</w:t>
                                      </w:r>
                                    </w:p>
                                    <w:p w14:paraId="5136217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(PL)</w:t>
                                      </w:r>
                                    </w:p>
                                  </w:tc>
                                </w:tr>
                                <w:tr w:rsidR="00097DEB" w14:paraId="5B590E0C" w14:textId="77777777">
                                  <w:tc>
                                    <w:tcPr>
                                      <w:tcW w:w="866" w:type="dxa"/>
                                    </w:tcPr>
                                    <w:p w14:paraId="36491322" w14:textId="77777777" w:rsidR="00097DEB" w:rsidRDefault="00097DEB">
                                      <w:pPr>
                                        <w:spacing w:line="240" w:lineRule="auto"/>
                                        <w:rPr>
                                          <w:rFonts w:asciiTheme="majorBidi" w:hAnsiTheme="majorBidi" w:cstheme="majorBidi"/>
                                          <w:bCs/>
                                          <w:sz w:val="14"/>
                                          <w:szCs w:val="14"/>
                                        </w:rPr>
                                      </w:pPr>
                                    </w:p>
                                  </w:tc>
                                  <w:tc>
                                    <w:tcPr>
                                      <w:tcW w:w="867" w:type="dxa"/>
                                    </w:tcPr>
                                    <w:p w14:paraId="2C6FE2B5"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08722E92" w14:textId="77777777">
                                  <w:tc>
                                    <w:tcPr>
                                      <w:tcW w:w="866" w:type="dxa"/>
                                      <w:tcBorders>
                                        <w:bottom w:val="single" w:sz="4" w:space="0" w:color="auto"/>
                                      </w:tcBorders>
                                    </w:tcPr>
                                    <w:p w14:paraId="027CC977" w14:textId="77777777" w:rsidR="00097DEB" w:rsidRDefault="00097DEB">
                                      <w:pPr>
                                        <w:spacing w:line="240" w:lineRule="auto"/>
                                        <w:rPr>
                                          <w:rFonts w:asciiTheme="majorBidi" w:hAnsiTheme="majorBidi" w:cstheme="majorBidi"/>
                                          <w:bCs/>
                                          <w:sz w:val="14"/>
                                          <w:szCs w:val="14"/>
                                        </w:rPr>
                                      </w:pPr>
                                    </w:p>
                                  </w:tc>
                                  <w:tc>
                                    <w:tcPr>
                                      <w:tcW w:w="867" w:type="dxa"/>
                                      <w:tcBorders>
                                        <w:bottom w:val="single" w:sz="4" w:space="0" w:color="auto"/>
                                      </w:tcBorders>
                                    </w:tcPr>
                                    <w:p w14:paraId="08498B5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r w:rsidRPr="00B55292">
                                        <w:rPr>
                                          <w:rFonts w:asciiTheme="majorBidi" w:hAnsiTheme="majorBidi" w:cstheme="majorBidi"/>
                                          <w:bCs/>
                                          <w:i/>
                                          <w:iCs/>
                                          <w:sz w:val="14"/>
                                          <w:szCs w:val="14"/>
                                          <w:vertAlign w:val="superscript"/>
                                        </w:rPr>
                                        <w:t>a</w:t>
                                      </w:r>
                                    </w:p>
                                  </w:tc>
                                </w:tr>
                                <w:tr w:rsidR="00097DEB" w14:paraId="621215DD" w14:textId="77777777">
                                  <w:tc>
                                    <w:tcPr>
                                      <w:tcW w:w="866" w:type="dxa"/>
                                      <w:tcBorders>
                                        <w:top w:val="single" w:sz="4" w:space="0" w:color="auto"/>
                                      </w:tcBorders>
                                    </w:tcPr>
                                    <w:p w14:paraId="1F714B7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2</w:t>
                                      </w:r>
                                    </w:p>
                                  </w:tc>
                                  <w:tc>
                                    <w:tcPr>
                                      <w:tcW w:w="867" w:type="dxa"/>
                                      <w:tcBorders>
                                        <w:top w:val="single" w:sz="4" w:space="0" w:color="auto"/>
                                      </w:tcBorders>
                                    </w:tcPr>
                                    <w:p w14:paraId="58697DF5"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10</w:t>
                                      </w:r>
                                    </w:p>
                                  </w:tc>
                                </w:tr>
                                <w:tr w:rsidR="00097DEB" w14:paraId="2A3D08BB" w14:textId="77777777">
                                  <w:tc>
                                    <w:tcPr>
                                      <w:tcW w:w="866" w:type="dxa"/>
                                    </w:tcPr>
                                    <w:p w14:paraId="6ADDB4C5"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12</w:t>
                                      </w:r>
                                    </w:p>
                                  </w:tc>
                                  <w:tc>
                                    <w:tcPr>
                                      <w:tcW w:w="867" w:type="dxa"/>
                                    </w:tcPr>
                                    <w:p w14:paraId="566CE293" w14:textId="77777777" w:rsidR="00097DEB" w:rsidRDefault="00097DEB">
                                      <w:pPr>
                                        <w:spacing w:line="240" w:lineRule="auto"/>
                                        <w:rPr>
                                          <w:rFonts w:asciiTheme="majorBidi" w:hAnsiTheme="majorBidi" w:cstheme="majorBidi"/>
                                          <w:b/>
                                          <w:sz w:val="14"/>
                                          <w:szCs w:val="14"/>
                                        </w:rPr>
                                      </w:pPr>
                                    </w:p>
                                  </w:tc>
                                </w:tr>
                              </w:tbl>
                              <w:p w14:paraId="0284B3EC"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864457838" name="Straight Connector 864457838"/>
                          <wps:cNvCnPr/>
                          <wps:spPr>
                            <a:xfrm flipH="1" flipV="1">
                              <a:off x="262393" y="0"/>
                              <a:ext cx="0" cy="1742622"/>
                            </a:xfrm>
                            <a:prstGeom prst="line">
                              <a:avLst/>
                            </a:prstGeom>
                            <a:noFill/>
                            <a:ln w="6350" cap="flat" cmpd="sng" algn="ctr">
                              <a:solidFill>
                                <a:sysClr val="windowText" lastClr="000000"/>
                              </a:solidFill>
                              <a:prstDash val="solid"/>
                              <a:miter lim="800000"/>
                            </a:ln>
                            <a:effectLst/>
                          </wps:spPr>
                          <wps:bodyPr/>
                        </wps:wsp>
                        <wps:wsp>
                          <wps:cNvPr id="1120668452" name="Straight Connector 1120668452"/>
                          <wps:cNvCnPr/>
                          <wps:spPr>
                            <a:xfrm flipV="1">
                              <a:off x="0" y="628153"/>
                              <a:ext cx="514667" cy="0"/>
                            </a:xfrm>
                            <a:prstGeom prst="line">
                              <a:avLst/>
                            </a:prstGeom>
                            <a:noFill/>
                            <a:ln w="6350" cap="flat" cmpd="sng" algn="ctr">
                              <a:solidFill>
                                <a:sysClr val="windowText" lastClr="000000">
                                  <a:lumMod val="95000"/>
                                  <a:lumOff val="5000"/>
                                </a:sysClr>
                              </a:solidFill>
                              <a:prstDash val="solid"/>
                              <a:miter lim="800000"/>
                            </a:ln>
                            <a:effectLst/>
                          </wps:spPr>
                          <wps:bodyPr/>
                        </wps:wsp>
                      </wpg:grpSp>
                      <wpg:grpSp>
                        <wpg:cNvPr id="661928638" name="Group 4"/>
                        <wpg:cNvGrpSpPr/>
                        <wpg:grpSpPr>
                          <a:xfrm>
                            <a:off x="0" y="0"/>
                            <a:ext cx="8285121" cy="5087881"/>
                            <a:chOff x="0" y="0"/>
                            <a:chExt cx="8285121" cy="5087881"/>
                          </a:xfrm>
                        </wpg:grpSpPr>
                        <wps:wsp>
                          <wps:cNvPr id="862542553" name="Rectangle 862542553"/>
                          <wps:cNvSpPr>
                            <a:spLocks noChangeArrowheads="1"/>
                          </wps:cNvSpPr>
                          <wps:spPr bwMode="auto">
                            <a:xfrm>
                              <a:off x="6925586" y="3586039"/>
                              <a:ext cx="1359535" cy="1035685"/>
                            </a:xfrm>
                            <a:prstGeom prst="rect">
                              <a:avLst/>
                            </a:prstGeom>
                            <a:solidFill>
                              <a:srgbClr val="FFFFFF"/>
                            </a:solidFill>
                            <a:ln w="9525">
                              <a:solidFill>
                                <a:srgbClr val="000000"/>
                              </a:solidFill>
                              <a:miter lim="800000"/>
                              <a:headEnd/>
                              <a:tailEnd/>
                            </a:ln>
                          </wps:spPr>
                          <wps:txbx>
                            <w:txbxContent>
                              <w:p w14:paraId="1B68F850" w14:textId="77777777" w:rsidR="00097DEB" w:rsidRDefault="00097DEB" w:rsidP="00097DEB">
                                <w:pPr>
                                  <w:pStyle w:val="NormalWeb"/>
                                  <w:spacing w:line="160" w:lineRule="exact"/>
                                  <w:jc w:val="center"/>
                                  <w:rPr>
                                    <w:rFonts w:asciiTheme="majorBidi" w:eastAsia="Calibri" w:hAnsiTheme="majorBidi" w:cstheme="majorBidi"/>
                                    <w:b/>
                                    <w:bCs/>
                                    <w:sz w:val="15"/>
                                    <w:szCs w:val="15"/>
                                    <w:lang w:val="fr-FR"/>
                                  </w:rPr>
                                </w:pPr>
                                <w:r>
                                  <w:rPr>
                                    <w:rFonts w:asciiTheme="majorBidi" w:eastAsia="Calibri" w:hAnsiTheme="majorBidi" w:cstheme="majorBidi"/>
                                    <w:b/>
                                    <w:bCs/>
                                    <w:sz w:val="15"/>
                                    <w:szCs w:val="15"/>
                                    <w:lang w:val="fr-FR"/>
                                  </w:rPr>
                                  <w:t>Brussels Liaison Office</w:t>
                                </w:r>
                              </w:p>
                              <w:p w14:paraId="250AE3BD" w14:textId="77777777" w:rsidR="00097DEB" w:rsidRDefault="00097DEB" w:rsidP="00097DEB">
                                <w:pPr>
                                  <w:pStyle w:val="NormalWeb"/>
                                  <w:spacing w:line="160" w:lineRule="exact"/>
                                  <w:jc w:val="center"/>
                                  <w:rPr>
                                    <w:rFonts w:asciiTheme="majorBidi" w:eastAsia="Calibri" w:hAnsiTheme="majorBidi" w:cstheme="majorBidi"/>
                                    <w:sz w:val="15"/>
                                    <w:szCs w:val="15"/>
                                    <w:lang w:val="fr-FR"/>
                                  </w:rPr>
                                </w:pPr>
                                <w:r>
                                  <w:rPr>
                                    <w:rFonts w:asciiTheme="majorBidi" w:eastAsia="Calibri" w:hAnsiTheme="majorBidi" w:cstheme="majorBidi"/>
                                    <w:sz w:val="15"/>
                                    <w:szCs w:val="15"/>
                                    <w:lang w:val="fr-FR"/>
                                  </w:rPr>
                                  <w:t>(subprogrammes 1 and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7"/>
                                </w:tblGrid>
                                <w:tr w:rsidR="00097DEB" w14:paraId="1028098A" w14:textId="77777777">
                                  <w:trPr>
                                    <w:jc w:val="center"/>
                                  </w:trPr>
                                  <w:tc>
                                    <w:tcPr>
                                      <w:tcW w:w="867" w:type="dxa"/>
                                    </w:tcPr>
                                    <w:p w14:paraId="2DCF98DC"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122F04E" w14:textId="77777777">
                                  <w:trPr>
                                    <w:jc w:val="center"/>
                                  </w:trPr>
                                  <w:tc>
                                    <w:tcPr>
                                      <w:tcW w:w="867" w:type="dxa"/>
                                    </w:tcPr>
                                    <w:p w14:paraId="6B02AFE6"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P-4</w:t>
                                      </w:r>
                                    </w:p>
                                  </w:tc>
                                </w:tr>
                                <w:tr w:rsidR="00097DEB" w14:paraId="627C3D98" w14:textId="77777777">
                                  <w:trPr>
                                    <w:jc w:val="center"/>
                                  </w:trPr>
                                  <w:tc>
                                    <w:tcPr>
                                      <w:tcW w:w="867" w:type="dxa"/>
                                    </w:tcPr>
                                    <w:p w14:paraId="1469D3F4"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P-3</w:t>
                                      </w:r>
                                    </w:p>
                                    <w:p w14:paraId="3AF4F58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r>
                                <w:tr w:rsidR="00097DEB" w14:paraId="50CECF5F" w14:textId="77777777">
                                  <w:trPr>
                                    <w:jc w:val="center"/>
                                  </w:trPr>
                                  <w:tc>
                                    <w:tcPr>
                                      <w:tcW w:w="867" w:type="dxa"/>
                                      <w:tcBorders>
                                        <w:bottom w:val="single" w:sz="4" w:space="0" w:color="auto"/>
                                      </w:tcBorders>
                                    </w:tcPr>
                                    <w:p w14:paraId="5353CC3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0AADFBC7" w14:textId="77777777">
                                  <w:trPr>
                                    <w:jc w:val="center"/>
                                  </w:trPr>
                                  <w:tc>
                                    <w:tcPr>
                                      <w:tcW w:w="867" w:type="dxa"/>
                                      <w:tcBorders>
                                        <w:top w:val="single" w:sz="4" w:space="0" w:color="auto"/>
                                      </w:tcBorders>
                                    </w:tcPr>
                                    <w:p w14:paraId="28F6447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5</w:t>
                                      </w:r>
                                    </w:p>
                                  </w:tc>
                                </w:tr>
                              </w:tbl>
                              <w:p w14:paraId="4FA0B3A5"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1969694415" name="Rectangle 1969694415"/>
                          <wps:cNvSpPr>
                            <a:spLocks noChangeArrowheads="1"/>
                          </wps:cNvSpPr>
                          <wps:spPr bwMode="auto">
                            <a:xfrm>
                              <a:off x="4977516" y="2401294"/>
                              <a:ext cx="1457960" cy="1059815"/>
                            </a:xfrm>
                            <a:prstGeom prst="rect">
                              <a:avLst/>
                            </a:prstGeom>
                            <a:solidFill>
                              <a:srgbClr val="FFFFFF"/>
                            </a:solidFill>
                            <a:ln w="9525">
                              <a:solidFill>
                                <a:srgbClr val="000000"/>
                              </a:solidFill>
                              <a:miter lim="800000"/>
                              <a:headEnd/>
                              <a:tailEnd/>
                            </a:ln>
                          </wps:spPr>
                          <wps:txbx>
                            <w:txbxContent>
                              <w:p w14:paraId="4252B831" w14:textId="77777777" w:rsidR="00097DEB" w:rsidRDefault="00097DEB" w:rsidP="00097DEB">
                                <w:pPr>
                                  <w:pStyle w:val="NormalWeb"/>
                                  <w:spacing w:line="160" w:lineRule="exact"/>
                                  <w:ind w:firstLine="475"/>
                                  <w:rPr>
                                    <w:rFonts w:asciiTheme="majorBidi" w:eastAsia="Calibri" w:hAnsiTheme="majorBidi" w:cstheme="majorBidi"/>
                                    <w:b/>
                                    <w:bCs/>
                                    <w:sz w:val="15"/>
                                    <w:szCs w:val="15"/>
                                    <w:lang w:val="fr-FR"/>
                                  </w:rPr>
                                </w:pPr>
                                <w:r>
                                  <w:rPr>
                                    <w:rFonts w:asciiTheme="majorBidi" w:eastAsia="Calibri" w:hAnsiTheme="majorBidi" w:cstheme="majorBidi"/>
                                    <w:b/>
                                    <w:bCs/>
                                    <w:sz w:val="15"/>
                                    <w:szCs w:val="15"/>
                                    <w:lang w:val="fr-FR"/>
                                  </w:rPr>
                                  <w:t>Advocacy Section</w:t>
                                </w:r>
                              </w:p>
                              <w:tbl>
                                <w:tblPr>
                                  <w:tblStyle w:val="TableGrid22"/>
                                  <w:tblW w:w="0" w:type="auto"/>
                                  <w:jc w:val="center"/>
                                  <w:tblBorders>
                                    <w:top w:val="none" w:sz="0" w:space="0" w:color="auto"/>
                                    <w:left w:val="none" w:sz="0" w:space="0" w:color="auto"/>
                                    <w:bottom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77"/>
                                  <w:gridCol w:w="772"/>
                                </w:tblGrid>
                                <w:tr w:rsidR="00097DEB" w14:paraId="3ECC0FCA" w14:textId="77777777" w:rsidTr="002A5ED1">
                                  <w:trPr>
                                    <w:jc w:val="center"/>
                                  </w:trPr>
                                  <w:tc>
                                    <w:tcPr>
                                      <w:tcW w:w="777" w:type="dxa"/>
                                    </w:tcPr>
                                    <w:p w14:paraId="7A70F867"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772" w:type="dxa"/>
                                      <w:tcBorders>
                                        <w:bottom w:val="nil"/>
                                        <w:right w:val="nil"/>
                                      </w:tcBorders>
                                    </w:tcPr>
                                    <w:p w14:paraId="5AF687FE"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0AE355A" w14:textId="77777777" w:rsidTr="002A5ED1">
                                  <w:trPr>
                                    <w:jc w:val="center"/>
                                  </w:trPr>
                                  <w:tc>
                                    <w:tcPr>
                                      <w:tcW w:w="777" w:type="dxa"/>
                                    </w:tcPr>
                                    <w:p w14:paraId="35867D2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c>
                                    <w:tcPr>
                                      <w:tcW w:w="772" w:type="dxa"/>
                                      <w:tcBorders>
                                        <w:right w:val="nil"/>
                                      </w:tcBorders>
                                    </w:tcPr>
                                    <w:p w14:paraId="037CAAB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r>
                                <w:tr w:rsidR="00097DEB" w14:paraId="21D1BF11" w14:textId="77777777" w:rsidTr="002A5ED1">
                                  <w:trPr>
                                    <w:jc w:val="center"/>
                                  </w:trPr>
                                  <w:tc>
                                    <w:tcPr>
                                      <w:tcW w:w="777" w:type="dxa"/>
                                      <w:tcBorders>
                                        <w:bottom w:val="nil"/>
                                      </w:tcBorders>
                                    </w:tcPr>
                                    <w:p w14:paraId="164195B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P-3</w:t>
                                      </w:r>
                                    </w:p>
                                  </w:tc>
                                  <w:tc>
                                    <w:tcPr>
                                      <w:tcW w:w="772" w:type="dxa"/>
                                      <w:tcBorders>
                                        <w:bottom w:val="nil"/>
                                        <w:right w:val="nil"/>
                                      </w:tcBorders>
                                    </w:tcPr>
                                    <w:p w14:paraId="6D1A378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r>
                                <w:tr w:rsidR="00097DEB" w14:paraId="102BFEFA" w14:textId="77777777" w:rsidTr="002A5ED1">
                                  <w:trPr>
                                    <w:jc w:val="center"/>
                                  </w:trPr>
                                  <w:tc>
                                    <w:tcPr>
                                      <w:tcW w:w="777" w:type="dxa"/>
                                      <w:tcBorders>
                                        <w:bottom w:val="single" w:sz="4" w:space="0" w:color="auto"/>
                                      </w:tcBorders>
                                    </w:tcPr>
                                    <w:p w14:paraId="069BB47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c>
                                    <w:tcPr>
                                      <w:tcW w:w="772" w:type="dxa"/>
                                      <w:tcBorders>
                                        <w:bottom w:val="single" w:sz="4" w:space="0" w:color="auto"/>
                                        <w:right w:val="nil"/>
                                      </w:tcBorders>
                                    </w:tcPr>
                                    <w:p w14:paraId="1E67D39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GS (OL)</w:t>
                                      </w:r>
                                    </w:p>
                                  </w:tc>
                                </w:tr>
                                <w:tr w:rsidR="00097DEB" w14:paraId="0A786159" w14:textId="77777777" w:rsidTr="002A5ED1">
                                  <w:trPr>
                                    <w:jc w:val="center"/>
                                  </w:trPr>
                                  <w:tc>
                                    <w:tcPr>
                                      <w:tcW w:w="777" w:type="dxa"/>
                                      <w:tcBorders>
                                        <w:top w:val="single" w:sz="4" w:space="0" w:color="auto"/>
                                        <w:bottom w:val="nil"/>
                                      </w:tcBorders>
                                    </w:tcPr>
                                    <w:p w14:paraId="02E17120"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3</w:t>
                                      </w:r>
                                    </w:p>
                                  </w:tc>
                                  <w:tc>
                                    <w:tcPr>
                                      <w:tcW w:w="772" w:type="dxa"/>
                                      <w:tcBorders>
                                        <w:top w:val="single" w:sz="4" w:space="0" w:color="auto"/>
                                        <w:bottom w:val="nil"/>
                                        <w:right w:val="nil"/>
                                      </w:tcBorders>
                                    </w:tcPr>
                                    <w:p w14:paraId="1DBD83DC"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8</w:t>
                                      </w:r>
                                    </w:p>
                                  </w:tc>
                                </w:tr>
                                <w:tr w:rsidR="00097DEB" w14:paraId="110697C6" w14:textId="77777777" w:rsidTr="002A5ED1">
                                  <w:trPr>
                                    <w:jc w:val="center"/>
                                  </w:trPr>
                                  <w:tc>
                                    <w:tcPr>
                                      <w:tcW w:w="777" w:type="dxa"/>
                                      <w:tcBorders>
                                        <w:top w:val="nil"/>
                                      </w:tcBorders>
                                    </w:tcPr>
                                    <w:p w14:paraId="473B565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11</w:t>
                                      </w:r>
                                    </w:p>
                                  </w:tc>
                                  <w:tc>
                                    <w:tcPr>
                                      <w:tcW w:w="772" w:type="dxa"/>
                                      <w:tcBorders>
                                        <w:top w:val="nil"/>
                                        <w:right w:val="nil"/>
                                      </w:tcBorders>
                                    </w:tcPr>
                                    <w:p w14:paraId="4A6B4A1A" w14:textId="77777777" w:rsidR="00097DEB" w:rsidRDefault="00097DEB">
                                      <w:pPr>
                                        <w:spacing w:line="240" w:lineRule="auto"/>
                                        <w:rPr>
                                          <w:rFonts w:asciiTheme="majorBidi" w:hAnsiTheme="majorBidi" w:cstheme="majorBidi"/>
                                          <w:bCs/>
                                          <w:sz w:val="14"/>
                                          <w:szCs w:val="14"/>
                                        </w:rPr>
                                      </w:pPr>
                                    </w:p>
                                  </w:tc>
                                </w:tr>
                              </w:tbl>
                              <w:p w14:paraId="44F92F9E"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1956645827" name="Rectangle 1956645827"/>
                          <wps:cNvSpPr>
                            <a:spLocks noChangeArrowheads="1"/>
                          </wps:cNvSpPr>
                          <wps:spPr bwMode="auto">
                            <a:xfrm>
                              <a:off x="4977516" y="3538331"/>
                              <a:ext cx="1550670" cy="1089965"/>
                            </a:xfrm>
                            <a:prstGeom prst="rect">
                              <a:avLst/>
                            </a:prstGeom>
                            <a:solidFill>
                              <a:srgbClr val="FFFFFF"/>
                            </a:solidFill>
                            <a:ln w="9525">
                              <a:solidFill>
                                <a:srgbClr val="000000"/>
                              </a:solidFill>
                              <a:miter lim="800000"/>
                              <a:headEnd/>
                              <a:tailEnd/>
                            </a:ln>
                          </wps:spPr>
                          <wps:txbx>
                            <w:txbxContent>
                              <w:p w14:paraId="119EA047" w14:textId="77777777" w:rsidR="00097DEB" w:rsidRDefault="00097DEB" w:rsidP="00097DEB">
                                <w:pPr>
                                  <w:pStyle w:val="NormalWeb"/>
                                  <w:spacing w:line="160" w:lineRule="exact"/>
                                  <w:jc w:val="center"/>
                                  <w:rPr>
                                    <w:rFonts w:asciiTheme="majorBidi" w:eastAsia="Calibri" w:hAnsiTheme="majorBidi" w:cstheme="majorBidi"/>
                                    <w:sz w:val="15"/>
                                    <w:szCs w:val="15"/>
                                  </w:rPr>
                                </w:pPr>
                                <w:r>
                                  <w:rPr>
                                    <w:rFonts w:asciiTheme="majorBidi" w:eastAsia="Calibri" w:hAnsiTheme="majorBidi" w:cstheme="majorBidi"/>
                                    <w:b/>
                                    <w:bCs/>
                                    <w:sz w:val="15"/>
                                    <w:szCs w:val="15"/>
                                  </w:rPr>
                                  <w:t>Strategic Planning and Inter</w:t>
                                </w:r>
                                <w:r>
                                  <w:rPr>
                                    <w:rFonts w:asciiTheme="majorBidi" w:eastAsia="Calibri" w:hAnsiTheme="majorBidi" w:cstheme="majorBidi"/>
                                    <w:b/>
                                    <w:bCs/>
                                    <w:sz w:val="15"/>
                                    <w:szCs w:val="15"/>
                                  </w:rPr>
                                  <w:noBreakHyphen/>
                                  <w:t>Agency Affairs Unit</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2025C4C3" w14:textId="77777777">
                                  <w:trPr>
                                    <w:jc w:val="center"/>
                                  </w:trPr>
                                  <w:tc>
                                    <w:tcPr>
                                      <w:tcW w:w="866" w:type="dxa"/>
                                    </w:tcPr>
                                    <w:p w14:paraId="0D778270"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3CD3B078"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322AE69C" w14:textId="77777777">
                                  <w:trPr>
                                    <w:jc w:val="center"/>
                                  </w:trPr>
                                  <w:tc>
                                    <w:tcPr>
                                      <w:tcW w:w="866" w:type="dxa"/>
                                      <w:tcBorders>
                                        <w:bottom w:val="single" w:sz="4" w:space="0" w:color="auto"/>
                                      </w:tcBorders>
                                    </w:tcPr>
                                    <w:p w14:paraId="63FA262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c>
                                    <w:tcPr>
                                      <w:tcW w:w="867" w:type="dxa"/>
                                      <w:tcBorders>
                                        <w:bottom w:val="single" w:sz="4" w:space="0" w:color="auto"/>
                                      </w:tcBorders>
                                    </w:tcPr>
                                    <w:p w14:paraId="0E96CB03"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p w14:paraId="49F6FCF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p w14:paraId="2352950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P-2/1</w:t>
                                      </w:r>
                                    </w:p>
                                  </w:tc>
                                </w:tr>
                                <w:tr w:rsidR="00097DEB" w14:paraId="3DB4830E" w14:textId="77777777">
                                  <w:trPr>
                                    <w:jc w:val="center"/>
                                  </w:trPr>
                                  <w:tc>
                                    <w:tcPr>
                                      <w:tcW w:w="866" w:type="dxa"/>
                                      <w:tcBorders>
                                        <w:top w:val="single" w:sz="4" w:space="0" w:color="auto"/>
                                      </w:tcBorders>
                                    </w:tcPr>
                                    <w:p w14:paraId="32DDBEB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c>
                                    <w:tcPr>
                                      <w:tcW w:w="867" w:type="dxa"/>
                                      <w:tcBorders>
                                        <w:top w:val="single" w:sz="4" w:space="0" w:color="auto"/>
                                      </w:tcBorders>
                                    </w:tcPr>
                                    <w:p w14:paraId="7FE98C3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5</w:t>
                                      </w:r>
                                    </w:p>
                                  </w:tc>
                                </w:tr>
                                <w:tr w:rsidR="00097DEB" w14:paraId="30316152" w14:textId="77777777">
                                  <w:trPr>
                                    <w:jc w:val="center"/>
                                  </w:trPr>
                                  <w:tc>
                                    <w:tcPr>
                                      <w:tcW w:w="866" w:type="dxa"/>
                                    </w:tcPr>
                                    <w:p w14:paraId="511473BF"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6</w:t>
                                      </w:r>
                                    </w:p>
                                  </w:tc>
                                  <w:tc>
                                    <w:tcPr>
                                      <w:tcW w:w="867" w:type="dxa"/>
                                    </w:tcPr>
                                    <w:p w14:paraId="18A9410D" w14:textId="77777777" w:rsidR="00097DEB" w:rsidRDefault="00097DEB">
                                      <w:pPr>
                                        <w:spacing w:line="240" w:lineRule="auto"/>
                                        <w:rPr>
                                          <w:rFonts w:asciiTheme="majorBidi" w:hAnsiTheme="majorBidi" w:cstheme="majorBidi"/>
                                          <w:b/>
                                          <w:sz w:val="14"/>
                                          <w:szCs w:val="14"/>
                                        </w:rPr>
                                      </w:pPr>
                                    </w:p>
                                  </w:tc>
                                </w:tr>
                              </w:tbl>
                              <w:p w14:paraId="716F5935"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g:grpSp>
                          <wpg:cNvPr id="1969367785" name="Group 3"/>
                          <wpg:cNvGrpSpPr/>
                          <wpg:grpSpPr>
                            <a:xfrm>
                              <a:off x="0" y="0"/>
                              <a:ext cx="7268707" cy="5087881"/>
                              <a:chOff x="0" y="0"/>
                              <a:chExt cx="7268707" cy="5087881"/>
                            </a:xfrm>
                          </wpg:grpSpPr>
                          <wps:wsp>
                            <wps:cNvPr id="1084726051" name="Rectangle 1084726051"/>
                            <wps:cNvSpPr>
                              <a:spLocks noChangeArrowheads="1"/>
                            </wps:cNvSpPr>
                            <wps:spPr bwMode="auto">
                              <a:xfrm>
                                <a:off x="270344" y="3919993"/>
                                <a:ext cx="1846580" cy="1144905"/>
                              </a:xfrm>
                              <a:prstGeom prst="rect">
                                <a:avLst/>
                              </a:prstGeom>
                              <a:solidFill>
                                <a:srgbClr val="FFFFFF"/>
                              </a:solidFill>
                              <a:ln w="9525">
                                <a:solidFill>
                                  <a:srgbClr val="000000"/>
                                </a:solidFill>
                                <a:miter lim="800000"/>
                                <a:headEnd/>
                                <a:tailEnd/>
                              </a:ln>
                            </wps:spPr>
                            <wps:txbx>
                              <w:txbxContent>
                                <w:p w14:paraId="3882552F" w14:textId="77777777" w:rsidR="00097DEB" w:rsidRDefault="00097DEB" w:rsidP="00097DEB">
                                  <w:pPr>
                                    <w:pStyle w:val="NormalWeb"/>
                                    <w:spacing w:line="160" w:lineRule="exact"/>
                                    <w:jc w:val="center"/>
                                    <w:rPr>
                                      <w:rFonts w:asciiTheme="majorBidi" w:eastAsia="Calibri" w:hAnsiTheme="majorBidi" w:cstheme="majorBidi"/>
                                      <w:sz w:val="15"/>
                                      <w:szCs w:val="15"/>
                                    </w:rPr>
                                  </w:pPr>
                                  <w:r w:rsidRPr="00464F7E">
                                    <w:rPr>
                                      <w:rFonts w:asciiTheme="majorBidi" w:eastAsia="Calibri" w:hAnsiTheme="majorBidi" w:cstheme="majorBidi"/>
                                      <w:b/>
                                      <w:bCs/>
                                      <w:sz w:val="15"/>
                                      <w:szCs w:val="15"/>
                                    </w:rPr>
                                    <w:t>Data</w:t>
                                  </w:r>
                                  <w:r>
                                    <w:rPr>
                                      <w:rFonts w:asciiTheme="majorBidi" w:eastAsia="Calibri" w:hAnsiTheme="majorBidi" w:cstheme="majorBidi"/>
                                      <w:b/>
                                      <w:bCs/>
                                      <w:sz w:val="15"/>
                                      <w:szCs w:val="15"/>
                                    </w:rPr>
                                    <w:t>,</w:t>
                                  </w:r>
                                  <w:r w:rsidRPr="00464F7E">
                                    <w:rPr>
                                      <w:rFonts w:asciiTheme="majorBidi" w:eastAsia="Calibri" w:hAnsiTheme="majorBidi" w:cstheme="majorBidi"/>
                                      <w:b/>
                                      <w:bCs/>
                                      <w:sz w:val="15"/>
                                      <w:szCs w:val="15"/>
                                    </w:rPr>
                                    <w:t xml:space="preserve"> </w:t>
                                  </w:r>
                                  <w:r>
                                    <w:rPr>
                                      <w:rFonts w:asciiTheme="majorBidi" w:eastAsia="Calibri" w:hAnsiTheme="majorBidi" w:cstheme="majorBidi"/>
                                      <w:b/>
                                      <w:bCs/>
                                      <w:sz w:val="15"/>
                                      <w:szCs w:val="15"/>
                                    </w:rPr>
                                    <w:t>Analysis and Statistics</w:t>
                                  </w:r>
                                  <w:r w:rsidRPr="007C2C7C">
                                    <w:rPr>
                                      <w:rFonts w:asciiTheme="majorBidi" w:eastAsia="Calibri" w:hAnsiTheme="majorBidi" w:cstheme="majorBidi"/>
                                      <w:b/>
                                      <w:bCs/>
                                      <w:sz w:val="15"/>
                                      <w:szCs w:val="15"/>
                                    </w:rPr>
                                    <w:t xml:space="preserve"> Section</w:t>
                                  </w:r>
                                </w:p>
                                <w:tbl>
                                  <w:tblPr>
                                    <w:tblStyle w:val="TableGrid22"/>
                                    <w:tblW w:w="0" w:type="auto"/>
                                    <w:tblInd w:w="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3E9D1699" w14:textId="77777777">
                                    <w:tc>
                                      <w:tcPr>
                                        <w:tcW w:w="866" w:type="dxa"/>
                                      </w:tcPr>
                                      <w:p w14:paraId="7B0AC28A"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66D6197F"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80B940C" w14:textId="77777777">
                                    <w:tc>
                                      <w:tcPr>
                                        <w:tcW w:w="866" w:type="dxa"/>
                                      </w:tcPr>
                                      <w:p w14:paraId="2B78AFE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r w:rsidRPr="00B55292">
                                          <w:rPr>
                                            <w:rFonts w:asciiTheme="majorBidi" w:hAnsiTheme="majorBidi" w:cstheme="majorBidi"/>
                                            <w:bCs/>
                                            <w:i/>
                                            <w:iCs/>
                                            <w:sz w:val="14"/>
                                            <w:szCs w:val="14"/>
                                            <w:vertAlign w:val="superscript"/>
                                          </w:rPr>
                                          <w:t>a</w:t>
                                        </w:r>
                                      </w:p>
                                    </w:tc>
                                    <w:tc>
                                      <w:tcPr>
                                        <w:tcW w:w="867" w:type="dxa"/>
                                      </w:tcPr>
                                      <w:p w14:paraId="50019706"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r>
                                  <w:tr w:rsidR="00097DEB" w14:paraId="3DE907D7" w14:textId="77777777">
                                    <w:tc>
                                      <w:tcPr>
                                        <w:tcW w:w="866" w:type="dxa"/>
                                      </w:tcPr>
                                      <w:p w14:paraId="1F3B8C85"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r w:rsidRPr="00B55292">
                                          <w:rPr>
                                            <w:rFonts w:asciiTheme="majorBidi" w:hAnsiTheme="majorBidi" w:cstheme="majorBidi"/>
                                            <w:bCs/>
                                            <w:i/>
                                            <w:iCs/>
                                            <w:sz w:val="14"/>
                                            <w:szCs w:val="14"/>
                                            <w:vertAlign w:val="superscript"/>
                                          </w:rPr>
                                          <w:t>a</w:t>
                                        </w:r>
                                      </w:p>
                                    </w:tc>
                                    <w:tc>
                                      <w:tcPr>
                                        <w:tcW w:w="867" w:type="dxa"/>
                                      </w:tcPr>
                                      <w:p w14:paraId="4A8A7CF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P-3</w:t>
                                        </w:r>
                                      </w:p>
                                    </w:tc>
                                  </w:tr>
                                  <w:tr w:rsidR="00097DEB" w14:paraId="11F86D5F" w14:textId="77777777">
                                    <w:tc>
                                      <w:tcPr>
                                        <w:tcW w:w="866" w:type="dxa"/>
                                      </w:tcPr>
                                      <w:p w14:paraId="2FDEA37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c>
                                      <w:tcPr>
                                        <w:tcW w:w="867" w:type="dxa"/>
                                      </w:tcPr>
                                      <w:p w14:paraId="0B31D65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GS (OL)</w:t>
                                        </w:r>
                                      </w:p>
                                    </w:tc>
                                  </w:tr>
                                  <w:tr w:rsidR="00097DEB" w14:paraId="62F1B5E8" w14:textId="77777777">
                                    <w:tc>
                                      <w:tcPr>
                                        <w:tcW w:w="866" w:type="dxa"/>
                                      </w:tcPr>
                                      <w:p w14:paraId="02889DF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c>
                                      <w:tcPr>
                                        <w:tcW w:w="867" w:type="dxa"/>
                                      </w:tcPr>
                                      <w:p w14:paraId="4E20FF5F" w14:textId="77777777" w:rsidR="00097DEB" w:rsidRDefault="00097DEB">
                                        <w:pPr>
                                          <w:spacing w:line="240" w:lineRule="auto"/>
                                          <w:rPr>
                                            <w:rFonts w:asciiTheme="majorBidi" w:hAnsiTheme="majorBidi" w:cstheme="majorBidi"/>
                                            <w:bCs/>
                                            <w:sz w:val="14"/>
                                            <w:szCs w:val="14"/>
                                          </w:rPr>
                                        </w:pPr>
                                      </w:p>
                                    </w:tc>
                                  </w:tr>
                                  <w:tr w:rsidR="00097DEB" w14:paraId="419CBD9D" w14:textId="77777777">
                                    <w:tc>
                                      <w:tcPr>
                                        <w:tcW w:w="866" w:type="dxa"/>
                                      </w:tcPr>
                                      <w:p w14:paraId="6DDC605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r w:rsidRPr="00B55292">
                                          <w:rPr>
                                            <w:rFonts w:asciiTheme="majorBidi" w:hAnsiTheme="majorBidi" w:cstheme="majorBidi"/>
                                            <w:bCs/>
                                            <w:i/>
                                            <w:iCs/>
                                            <w:sz w:val="14"/>
                                            <w:szCs w:val="14"/>
                                            <w:vertAlign w:val="superscript"/>
                                          </w:rPr>
                                          <w:t>a</w:t>
                                        </w:r>
                                      </w:p>
                                    </w:tc>
                                    <w:tc>
                                      <w:tcPr>
                                        <w:tcW w:w="867" w:type="dxa"/>
                                      </w:tcPr>
                                      <w:p w14:paraId="3A67F7DD" w14:textId="77777777" w:rsidR="00097DEB" w:rsidRDefault="00097DEB">
                                        <w:pPr>
                                          <w:spacing w:line="240" w:lineRule="auto"/>
                                          <w:rPr>
                                            <w:rFonts w:asciiTheme="majorBidi" w:hAnsiTheme="majorBidi" w:cstheme="majorBidi"/>
                                            <w:bCs/>
                                            <w:sz w:val="14"/>
                                            <w:szCs w:val="14"/>
                                          </w:rPr>
                                        </w:pPr>
                                      </w:p>
                                    </w:tc>
                                  </w:tr>
                                  <w:tr w:rsidR="00097DEB" w14:paraId="7B49979C" w14:textId="77777777">
                                    <w:tc>
                                      <w:tcPr>
                                        <w:tcW w:w="866" w:type="dxa"/>
                                        <w:tcBorders>
                                          <w:bottom w:val="single" w:sz="4" w:space="0" w:color="auto"/>
                                        </w:tcBorders>
                                      </w:tcPr>
                                      <w:p w14:paraId="3523123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(PL)</w:t>
                                        </w:r>
                                      </w:p>
                                    </w:tc>
                                    <w:tc>
                                      <w:tcPr>
                                        <w:tcW w:w="867" w:type="dxa"/>
                                        <w:tcBorders>
                                          <w:bottom w:val="single" w:sz="4" w:space="0" w:color="auto"/>
                                        </w:tcBorders>
                                      </w:tcPr>
                                      <w:p w14:paraId="1D7DB9B2" w14:textId="77777777" w:rsidR="00097DEB" w:rsidRDefault="00097DEB">
                                        <w:pPr>
                                          <w:spacing w:line="240" w:lineRule="auto"/>
                                          <w:rPr>
                                            <w:rFonts w:asciiTheme="majorBidi" w:hAnsiTheme="majorBidi" w:cstheme="majorBidi"/>
                                            <w:bCs/>
                                            <w:sz w:val="14"/>
                                            <w:szCs w:val="14"/>
                                          </w:rPr>
                                        </w:pPr>
                                      </w:p>
                                    </w:tc>
                                  </w:tr>
                                  <w:tr w:rsidR="00097DEB" w14:paraId="44A67BDE" w14:textId="77777777">
                                    <w:tc>
                                      <w:tcPr>
                                        <w:tcW w:w="866" w:type="dxa"/>
                                        <w:tcBorders>
                                          <w:top w:val="single" w:sz="4" w:space="0" w:color="auto"/>
                                        </w:tcBorders>
                                      </w:tcPr>
                                      <w:p w14:paraId="514A337B" w14:textId="77777777" w:rsidR="00097DEB" w:rsidRPr="00BD0C4D"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7</w:t>
                                        </w:r>
                                      </w:p>
                                    </w:tc>
                                    <w:tc>
                                      <w:tcPr>
                                        <w:tcW w:w="867" w:type="dxa"/>
                                        <w:tcBorders>
                                          <w:top w:val="single" w:sz="4" w:space="0" w:color="auto"/>
                                        </w:tcBorders>
                                      </w:tcPr>
                                      <w:p w14:paraId="26A5E09C" w14:textId="77777777" w:rsidR="00097DEB" w:rsidRPr="00BD0C4D"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9</w:t>
                                        </w:r>
                                      </w:p>
                                    </w:tc>
                                  </w:tr>
                                  <w:tr w:rsidR="00097DEB" w14:paraId="0F31753B" w14:textId="77777777">
                                    <w:tc>
                                      <w:tcPr>
                                        <w:tcW w:w="866" w:type="dxa"/>
                                      </w:tcPr>
                                      <w:p w14:paraId="41EABA28"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16</w:t>
                                        </w:r>
                                      </w:p>
                                    </w:tc>
                                    <w:tc>
                                      <w:tcPr>
                                        <w:tcW w:w="867" w:type="dxa"/>
                                      </w:tcPr>
                                      <w:p w14:paraId="64F46772" w14:textId="77777777" w:rsidR="00097DEB" w:rsidRDefault="00097DEB">
                                        <w:pPr>
                                          <w:spacing w:line="240" w:lineRule="auto"/>
                                          <w:rPr>
                                            <w:rFonts w:asciiTheme="majorBidi" w:hAnsiTheme="majorBidi" w:cstheme="majorBidi"/>
                                            <w:b/>
                                            <w:sz w:val="14"/>
                                            <w:szCs w:val="14"/>
                                          </w:rPr>
                                        </w:pPr>
                                      </w:p>
                                    </w:tc>
                                  </w:tr>
                                </w:tbl>
                                <w:p w14:paraId="776B12BA"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g:grpSp>
                            <wpg:cNvPr id="1593998504" name="Group 2"/>
                            <wpg:cNvGrpSpPr/>
                            <wpg:grpSpPr>
                              <a:xfrm>
                                <a:off x="0" y="0"/>
                                <a:ext cx="7268707" cy="2549824"/>
                                <a:chOff x="0" y="0"/>
                                <a:chExt cx="7268707" cy="2549824"/>
                              </a:xfrm>
                            </wpg:grpSpPr>
                            <wps:wsp>
                              <wps:cNvPr id="1337053415" name="Rectangle 1337053415"/>
                              <wps:cNvSpPr>
                                <a:spLocks noChangeArrowheads="1"/>
                              </wps:cNvSpPr>
                              <wps:spPr bwMode="auto">
                                <a:xfrm>
                                  <a:off x="5740841" y="111319"/>
                                  <a:ext cx="1362075" cy="971550"/>
                                </a:xfrm>
                                <a:prstGeom prst="rect">
                                  <a:avLst/>
                                </a:prstGeom>
                                <a:solidFill>
                                  <a:srgbClr val="FFFFFF"/>
                                </a:solidFill>
                                <a:ln w="9525">
                                  <a:solidFill>
                                    <a:srgbClr val="000000"/>
                                  </a:solidFill>
                                  <a:miter lim="800000"/>
                                  <a:headEnd/>
                                  <a:tailEnd/>
                                </a:ln>
                              </wps:spPr>
                              <wps:txbx>
                                <w:txbxContent>
                                  <w:p w14:paraId="438A8FF1" w14:textId="77777777" w:rsidR="00097DEB" w:rsidRPr="003539F3" w:rsidRDefault="00097DEB" w:rsidP="00097DEB">
                                    <w:pPr>
                                      <w:pStyle w:val="NormalWeb"/>
                                      <w:spacing w:line="160" w:lineRule="exact"/>
                                      <w:jc w:val="center"/>
                                      <w:rPr>
                                        <w:rFonts w:asciiTheme="majorBidi" w:hAnsiTheme="majorBidi" w:cstheme="majorBidi"/>
                                        <w:sz w:val="15"/>
                                        <w:szCs w:val="15"/>
                                      </w:rPr>
                                    </w:pPr>
                                    <w:r w:rsidRPr="006A3EEC">
                                      <w:rPr>
                                        <w:rFonts w:asciiTheme="majorBidi" w:eastAsia="Calibri" w:hAnsiTheme="majorBidi" w:cstheme="majorBidi"/>
                                        <w:b/>
                                        <w:bCs/>
                                        <w:sz w:val="15"/>
                                        <w:szCs w:val="15"/>
                                      </w:rPr>
                                      <w:t>New York Liaison Office</w:t>
                                    </w:r>
                                    <w:r>
                                      <w:rPr>
                                        <w:rFonts w:asciiTheme="majorBidi" w:hAnsiTheme="majorBidi" w:cstheme="majorBidi"/>
                                        <w:sz w:val="15"/>
                                        <w:szCs w:val="15"/>
                                      </w:rPr>
                                      <w:t xml:space="preserve"> </w:t>
                                    </w:r>
                                    <w:r w:rsidRPr="006A3EEC">
                                      <w:rPr>
                                        <w:rFonts w:asciiTheme="majorBidi" w:eastAsia="Calibri" w:hAnsiTheme="majorBidi" w:cstheme="majorBidi"/>
                                        <w:sz w:val="15"/>
                                        <w:szCs w:val="15"/>
                                      </w:rPr>
                                      <w:t>(subprogramme</w:t>
                                    </w:r>
                                    <w:r>
                                      <w:rPr>
                                        <w:rFonts w:asciiTheme="majorBidi" w:eastAsia="Calibri" w:hAnsiTheme="majorBidi" w:cstheme="majorBidi"/>
                                        <w:sz w:val="15"/>
                                        <w:szCs w:val="15"/>
                                      </w:rPr>
                                      <w:t>s 1, 3 and</w:t>
                                    </w:r>
                                    <w:r w:rsidRPr="006A3EEC">
                                      <w:rPr>
                                        <w:rFonts w:asciiTheme="majorBidi" w:eastAsia="Calibri" w:hAnsiTheme="majorBidi" w:cstheme="majorBidi"/>
                                        <w:sz w:val="15"/>
                                        <w:szCs w:val="15"/>
                                      </w:rPr>
                                      <w:t xml:space="preserve">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tblGrid>
                                    <w:tr w:rsidR="00097DEB" w14:paraId="4396BF64" w14:textId="77777777">
                                      <w:trPr>
                                        <w:jc w:val="center"/>
                                      </w:trPr>
                                      <w:tc>
                                        <w:tcPr>
                                          <w:tcW w:w="866" w:type="dxa"/>
                                        </w:tcPr>
                                        <w:p w14:paraId="35C0E179"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XB:</w:t>
                                          </w:r>
                                        </w:p>
                                      </w:tc>
                                    </w:tr>
                                    <w:tr w:rsidR="00097DEB" w14:paraId="7202A76C" w14:textId="77777777">
                                      <w:trPr>
                                        <w:jc w:val="center"/>
                                      </w:trPr>
                                      <w:tc>
                                        <w:tcPr>
                                          <w:tcW w:w="866" w:type="dxa"/>
                                        </w:tcPr>
                                        <w:p w14:paraId="0939306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r>
                                    <w:tr w:rsidR="00097DEB" w14:paraId="598549B7" w14:textId="77777777">
                                      <w:trPr>
                                        <w:jc w:val="center"/>
                                      </w:trPr>
                                      <w:tc>
                                        <w:tcPr>
                                          <w:tcW w:w="866" w:type="dxa"/>
                                        </w:tcPr>
                                        <w:p w14:paraId="6ADDC96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P-3</w:t>
                                          </w:r>
                                        </w:p>
                                      </w:tc>
                                    </w:tr>
                                    <w:tr w:rsidR="00097DEB" w14:paraId="1CD1C1A2" w14:textId="77777777">
                                      <w:trPr>
                                        <w:jc w:val="center"/>
                                      </w:trPr>
                                      <w:tc>
                                        <w:tcPr>
                                          <w:tcW w:w="866" w:type="dxa"/>
                                          <w:tcBorders>
                                            <w:bottom w:val="single" w:sz="4" w:space="0" w:color="auto"/>
                                          </w:tcBorders>
                                        </w:tcPr>
                                        <w:p w14:paraId="6969D9B4"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r w:rsidRPr="00B55292">
                                            <w:rPr>
                                              <w:rFonts w:asciiTheme="majorBidi" w:hAnsiTheme="majorBidi" w:cstheme="majorBidi"/>
                                              <w:bCs/>
                                              <w:i/>
                                              <w:iCs/>
                                              <w:sz w:val="14"/>
                                              <w:szCs w:val="14"/>
                                              <w:vertAlign w:val="superscript"/>
                                            </w:rPr>
                                            <w:t>a</w:t>
                                          </w:r>
                                        </w:p>
                                      </w:tc>
                                    </w:tr>
                                    <w:tr w:rsidR="00097DEB" w14:paraId="71E86B21" w14:textId="77777777">
                                      <w:trPr>
                                        <w:jc w:val="center"/>
                                      </w:trPr>
                                      <w:tc>
                                        <w:tcPr>
                                          <w:tcW w:w="866" w:type="dxa"/>
                                          <w:tcBorders>
                                            <w:top w:val="single" w:sz="4" w:space="0" w:color="auto"/>
                                          </w:tcBorders>
                                        </w:tcPr>
                                        <w:p w14:paraId="35FE2544"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5</w:t>
                                          </w:r>
                                        </w:p>
                                      </w:tc>
                                    </w:tr>
                                  </w:tbl>
                                  <w:p w14:paraId="7C62D17D"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1390219089" name="Rectangle 1390219089"/>
                              <wps:cNvSpPr>
                                <a:spLocks noChangeArrowheads="1"/>
                              </wps:cNvSpPr>
                              <wps:spPr bwMode="auto">
                                <a:xfrm>
                                  <a:off x="5224007" y="1296063"/>
                                  <a:ext cx="2044700" cy="986155"/>
                                </a:xfrm>
                                <a:prstGeom prst="rect">
                                  <a:avLst/>
                                </a:prstGeom>
                                <a:solidFill>
                                  <a:srgbClr val="FFFFFF"/>
                                </a:solidFill>
                                <a:ln w="9525">
                                  <a:solidFill>
                                    <a:srgbClr val="000000"/>
                                  </a:solidFill>
                                  <a:miter lim="800000"/>
                                  <a:headEnd/>
                                  <a:tailEnd/>
                                </a:ln>
                              </wps:spPr>
                              <wps:txbx>
                                <w:txbxContent>
                                  <w:p w14:paraId="358780DB"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 xml:space="preserve">Office of the Chief </w:t>
                                    </w:r>
                                  </w:p>
                                  <w:p w14:paraId="2A672435"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Public Affairs and Policy Support Branch</w:t>
                                    </w:r>
                                  </w:p>
                                  <w:p w14:paraId="51E4C624" w14:textId="77777777" w:rsidR="00097DEB" w:rsidRDefault="00097DEB" w:rsidP="00097DEB">
                                    <w:pPr>
                                      <w:pStyle w:val="NormalWeb"/>
                                      <w:spacing w:line="160" w:lineRule="exact"/>
                                      <w:jc w:val="center"/>
                                      <w:rPr>
                                        <w:rFonts w:asciiTheme="majorBidi" w:eastAsia="Calibri" w:hAnsiTheme="majorBidi" w:cstheme="majorBidi"/>
                                        <w:sz w:val="15"/>
                                        <w:szCs w:val="15"/>
                                        <w:lang w:val="fr-FR"/>
                                      </w:rPr>
                                    </w:pPr>
                                    <w:r>
                                      <w:rPr>
                                        <w:rFonts w:asciiTheme="majorBidi" w:eastAsia="Calibri" w:hAnsiTheme="majorBidi" w:cstheme="majorBidi"/>
                                        <w:sz w:val="15"/>
                                        <w:szCs w:val="15"/>
                                        <w:lang w:val="fr-FR"/>
                                      </w:rPr>
                                      <w:t>(subprogramme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6"/>
                                    </w:tblGrid>
                                    <w:tr w:rsidR="00097DEB" w14:paraId="7474038B" w14:textId="77777777">
                                      <w:trPr>
                                        <w:jc w:val="center"/>
                                      </w:trPr>
                                      <w:tc>
                                        <w:tcPr>
                                          <w:tcW w:w="866" w:type="dxa"/>
                                        </w:tcPr>
                                        <w:p w14:paraId="50923875"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6" w:type="dxa"/>
                                        </w:tcPr>
                                        <w:p w14:paraId="148CB12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XB:</w:t>
                                          </w:r>
                                        </w:p>
                                      </w:tc>
                                    </w:tr>
                                    <w:tr w:rsidR="00097DEB" w14:paraId="0DF01DE6" w14:textId="77777777">
                                      <w:trPr>
                                        <w:jc w:val="center"/>
                                      </w:trPr>
                                      <w:tc>
                                        <w:tcPr>
                                          <w:tcW w:w="866" w:type="dxa"/>
                                          <w:tcBorders>
                                            <w:bottom w:val="single" w:sz="4" w:space="0" w:color="auto"/>
                                          </w:tcBorders>
                                        </w:tcPr>
                                        <w:p w14:paraId="21B8F36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c>
                                        <w:tcPr>
                                          <w:tcW w:w="866" w:type="dxa"/>
                                          <w:tcBorders>
                                            <w:bottom w:val="single" w:sz="4" w:space="0" w:color="auto"/>
                                          </w:tcBorders>
                                        </w:tcPr>
                                        <w:p w14:paraId="4F5F168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37B637D2" w14:textId="77777777">
                                      <w:trPr>
                                        <w:jc w:val="center"/>
                                      </w:trPr>
                                      <w:tc>
                                        <w:tcPr>
                                          <w:tcW w:w="866" w:type="dxa"/>
                                          <w:tcBorders>
                                            <w:top w:val="single" w:sz="4" w:space="0" w:color="auto"/>
                                          </w:tcBorders>
                                        </w:tcPr>
                                        <w:p w14:paraId="4FB7C6C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c>
                                        <w:tcPr>
                                          <w:tcW w:w="866" w:type="dxa"/>
                                          <w:tcBorders>
                                            <w:top w:val="single" w:sz="4" w:space="0" w:color="auto"/>
                                          </w:tcBorders>
                                        </w:tcPr>
                                        <w:p w14:paraId="5851083F"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r>
                                    <w:tr w:rsidR="00097DEB" w14:paraId="2BF0D706" w14:textId="77777777">
                                      <w:trPr>
                                        <w:jc w:val="center"/>
                                      </w:trPr>
                                      <w:tc>
                                        <w:tcPr>
                                          <w:tcW w:w="866" w:type="dxa"/>
                                        </w:tcPr>
                                        <w:p w14:paraId="6488527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2</w:t>
                                          </w:r>
                                        </w:p>
                                      </w:tc>
                                      <w:tc>
                                        <w:tcPr>
                                          <w:tcW w:w="866" w:type="dxa"/>
                                        </w:tcPr>
                                        <w:p w14:paraId="5CCFD37A" w14:textId="77777777" w:rsidR="00097DEB" w:rsidRDefault="00097DEB">
                                          <w:pPr>
                                            <w:spacing w:line="240" w:lineRule="auto"/>
                                            <w:rPr>
                                              <w:rFonts w:asciiTheme="majorBidi" w:hAnsiTheme="majorBidi" w:cstheme="majorBidi"/>
                                              <w:b/>
                                              <w:sz w:val="14"/>
                                              <w:szCs w:val="14"/>
                                            </w:rPr>
                                          </w:pPr>
                                        </w:p>
                                      </w:tc>
                                    </w:tr>
                                  </w:tbl>
                                  <w:p w14:paraId="5175C3A4"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454894690" name="Rectangle 454894690"/>
                              <wps:cNvSpPr>
                                <a:spLocks noChangeArrowheads="1"/>
                              </wps:cNvSpPr>
                              <wps:spPr bwMode="auto">
                                <a:xfrm>
                                  <a:off x="2162754" y="1423284"/>
                                  <a:ext cx="1809750" cy="1126540"/>
                                </a:xfrm>
                                <a:prstGeom prst="rect">
                                  <a:avLst/>
                                </a:prstGeom>
                                <a:solidFill>
                                  <a:srgbClr val="FFFFFF"/>
                                </a:solidFill>
                                <a:ln w="9525">
                                  <a:solidFill>
                                    <a:srgbClr val="000000"/>
                                  </a:solidFill>
                                  <a:miter lim="800000"/>
                                  <a:headEnd/>
                                  <a:tailEnd/>
                                </a:ln>
                              </wps:spPr>
                              <wps:txbx>
                                <w:txbxContent>
                                  <w:p w14:paraId="69FA26E9" w14:textId="77777777" w:rsidR="00097DEB" w:rsidRDefault="00097DEB" w:rsidP="00097DEB">
                                    <w:pPr>
                                      <w:pStyle w:val="NormalWeb"/>
                                      <w:spacing w:line="160" w:lineRule="exact"/>
                                      <w:jc w:val="center"/>
                                      <w:rPr>
                                        <w:rFonts w:asciiTheme="majorBidi" w:hAnsiTheme="majorBidi" w:cstheme="majorBidi"/>
                                        <w:b/>
                                        <w:bCs/>
                                        <w:sz w:val="15"/>
                                        <w:szCs w:val="15"/>
                                      </w:rPr>
                                    </w:pPr>
                                    <w:r>
                                      <w:rPr>
                                        <w:rFonts w:asciiTheme="majorBidi" w:hAnsiTheme="majorBidi" w:cstheme="majorBidi"/>
                                        <w:b/>
                                        <w:bCs/>
                                        <w:sz w:val="15"/>
                                        <w:szCs w:val="15"/>
                                      </w:rPr>
                                      <w:t>Office of the Chief</w:t>
                                    </w:r>
                                  </w:p>
                                  <w:p w14:paraId="3CB3AB6F"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Research and Trend Analysis Branch</w:t>
                                    </w:r>
                                  </w:p>
                                  <w:p w14:paraId="53C4A5A7" w14:textId="77777777" w:rsidR="00097DEB" w:rsidRDefault="00097DEB" w:rsidP="00097DEB">
                                    <w:pPr>
                                      <w:pStyle w:val="NormalWeb"/>
                                      <w:spacing w:line="160" w:lineRule="exact"/>
                                      <w:jc w:val="center"/>
                                      <w:rPr>
                                        <w:rFonts w:asciiTheme="majorBidi" w:eastAsia="Calibri" w:hAnsiTheme="majorBidi" w:cstheme="majorBidi"/>
                                        <w:sz w:val="15"/>
                                        <w:szCs w:val="15"/>
                                        <w:lang w:val="fr-FR"/>
                                      </w:rPr>
                                    </w:pPr>
                                    <w:r>
                                      <w:rPr>
                                        <w:rFonts w:asciiTheme="majorBidi" w:eastAsia="Calibri" w:hAnsiTheme="majorBidi" w:cstheme="majorBidi"/>
                                        <w:sz w:val="15"/>
                                        <w:szCs w:val="15"/>
                                        <w:lang w:val="fr-FR"/>
                                      </w:rPr>
                                      <w:t>(subprogramme 6)</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tblGrid>
                                    <w:tr w:rsidR="00097DEB" w14:paraId="26984B8C" w14:textId="77777777">
                                      <w:trPr>
                                        <w:jc w:val="center"/>
                                      </w:trPr>
                                      <w:tc>
                                        <w:tcPr>
                                          <w:tcW w:w="866" w:type="dxa"/>
                                        </w:tcPr>
                                        <w:p w14:paraId="3A13D9D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XB:</w:t>
                                          </w:r>
                                        </w:p>
                                      </w:tc>
                                    </w:tr>
                                    <w:tr w:rsidR="00097DEB" w14:paraId="287AA9A6" w14:textId="77777777">
                                      <w:trPr>
                                        <w:jc w:val="center"/>
                                      </w:trPr>
                                      <w:tc>
                                        <w:tcPr>
                                          <w:tcW w:w="866" w:type="dxa"/>
                                        </w:tcPr>
                                        <w:p w14:paraId="3B96EFCF"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r>
                                    <w:tr w:rsidR="00097DEB" w14:paraId="7C4364F8" w14:textId="77777777">
                                      <w:trPr>
                                        <w:jc w:val="center"/>
                                      </w:trPr>
                                      <w:tc>
                                        <w:tcPr>
                                          <w:tcW w:w="866" w:type="dxa"/>
                                          <w:tcBorders>
                                            <w:bottom w:val="single" w:sz="4" w:space="0" w:color="auto"/>
                                          </w:tcBorders>
                                        </w:tcPr>
                                        <w:p w14:paraId="04CB09C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5A037588" w14:textId="77777777">
                                      <w:trPr>
                                        <w:trHeight w:val="61"/>
                                        <w:jc w:val="center"/>
                                      </w:trPr>
                                      <w:tc>
                                        <w:tcPr>
                                          <w:tcW w:w="866" w:type="dxa"/>
                                          <w:tcBorders>
                                            <w:top w:val="single" w:sz="4" w:space="0" w:color="auto"/>
                                          </w:tcBorders>
                                        </w:tcPr>
                                        <w:p w14:paraId="40856F16" w14:textId="77777777" w:rsidR="00097DEB" w:rsidRDefault="00097DEB">
                                          <w:pPr>
                                            <w:spacing w:line="240" w:lineRule="auto"/>
                                            <w:rPr>
                                              <w:rFonts w:asciiTheme="majorBidi" w:hAnsiTheme="majorBidi" w:cstheme="majorBidi"/>
                                              <w:b/>
                                              <w:sz w:val="14"/>
                                              <w:szCs w:val="14"/>
                                              <w:highlight w:val="yellow"/>
                                            </w:rPr>
                                          </w:pPr>
                                          <w:r>
                                            <w:rPr>
                                              <w:rFonts w:asciiTheme="majorBidi" w:hAnsiTheme="majorBidi" w:cstheme="majorBidi"/>
                                              <w:b/>
                                              <w:sz w:val="14"/>
                                              <w:szCs w:val="14"/>
                                            </w:rPr>
                                            <w:t>Total: 2</w:t>
                                          </w:r>
                                        </w:p>
                                      </w:tc>
                                    </w:tr>
                                  </w:tbl>
                                  <w:p w14:paraId="51C0DABE"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g:grpSp>
                              <wpg:cNvPr id="414970867" name="Group 1"/>
                              <wpg:cNvGrpSpPr/>
                              <wpg:grpSpPr>
                                <a:xfrm>
                                  <a:off x="771276" y="0"/>
                                  <a:ext cx="4946484" cy="1742290"/>
                                  <a:chOff x="0" y="0"/>
                                  <a:chExt cx="4946484" cy="1742290"/>
                                </a:xfrm>
                              </wpg:grpSpPr>
                              <wps:wsp>
                                <wps:cNvPr id="1300905185" name="Connector: Elbow 1300905185"/>
                                <wps:cNvCnPr/>
                                <wps:spPr>
                                  <a:xfrm flipH="1">
                                    <a:off x="0" y="763326"/>
                                    <a:ext cx="1390015" cy="179070"/>
                                  </a:xfrm>
                                  <a:prstGeom prst="bentConnector3">
                                    <a:avLst>
                                      <a:gd name="adj1" fmla="val 86242"/>
                                    </a:avLst>
                                  </a:prstGeom>
                                  <a:noFill/>
                                  <a:ln w="6350" cap="flat" cmpd="sng" algn="ctr">
                                    <a:solidFill>
                                      <a:sysClr val="windowText" lastClr="000000"/>
                                    </a:solidFill>
                                    <a:prstDash val="solid"/>
                                    <a:miter lim="800000"/>
                                  </a:ln>
                                  <a:effectLst/>
                                </wps:spPr>
                                <wps:bodyPr/>
                              </wps:wsp>
                              <wps:wsp>
                                <wps:cNvPr id="54105163" name="Connector: Elbow 54105163"/>
                                <wps:cNvCnPr/>
                                <wps:spPr>
                                  <a:xfrm rot="10800000">
                                    <a:off x="3196424" y="596348"/>
                                    <a:ext cx="1750060" cy="72390"/>
                                  </a:xfrm>
                                  <a:prstGeom prst="bentConnector3">
                                    <a:avLst>
                                      <a:gd name="adj1" fmla="val 98790"/>
                                    </a:avLst>
                                  </a:prstGeom>
                                  <a:noFill/>
                                  <a:ln w="6350" cap="flat" cmpd="sng" algn="ctr">
                                    <a:solidFill>
                                      <a:sysClr val="windowText" lastClr="000000"/>
                                    </a:solidFill>
                                    <a:prstDash val="solid"/>
                                    <a:miter lim="800000"/>
                                  </a:ln>
                                  <a:effectLst/>
                                </wps:spPr>
                                <wps:bodyPr/>
                              </wps:wsp>
                              <wps:wsp>
                                <wps:cNvPr id="562239954" name="Rectangle 562239954"/>
                                <wps:cNvSpPr>
                                  <a:spLocks noChangeArrowheads="1"/>
                                </wps:cNvSpPr>
                                <wps:spPr bwMode="auto">
                                  <a:xfrm>
                                    <a:off x="1391478" y="0"/>
                                    <a:ext cx="1831340" cy="1280160"/>
                                  </a:xfrm>
                                  <a:prstGeom prst="rect">
                                    <a:avLst/>
                                  </a:prstGeom>
                                  <a:solidFill>
                                    <a:srgbClr val="FFFFFF"/>
                                  </a:solidFill>
                                  <a:ln w="9525">
                                    <a:solidFill>
                                      <a:srgbClr val="000000"/>
                                    </a:solidFill>
                                    <a:miter lim="800000"/>
                                    <a:headEnd/>
                                    <a:tailEnd/>
                                  </a:ln>
                                </wps:spPr>
                                <wps:txbx>
                                  <w:txbxContent>
                                    <w:p w14:paraId="511636D6"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Office of the Director</w:t>
                                      </w:r>
                                    </w:p>
                                    <w:p w14:paraId="5C42A35B" w14:textId="77777777" w:rsidR="00097DEB" w:rsidRDefault="00097DEB" w:rsidP="00097DEB">
                                      <w:pPr>
                                        <w:pStyle w:val="NormalWeb"/>
                                        <w:spacing w:line="160" w:lineRule="exact"/>
                                        <w:jc w:val="center"/>
                                        <w:rPr>
                                          <w:rFonts w:asciiTheme="majorBidi" w:eastAsia="Calibri" w:hAnsiTheme="majorBidi" w:cstheme="majorBidi"/>
                                          <w:sz w:val="15"/>
                                          <w:szCs w:val="15"/>
                                        </w:rPr>
                                      </w:pPr>
                                      <w:r>
                                        <w:rPr>
                                          <w:rFonts w:asciiTheme="majorBidi" w:eastAsia="Calibri" w:hAnsiTheme="majorBidi" w:cstheme="majorBidi"/>
                                          <w:sz w:val="15"/>
                                          <w:szCs w:val="15"/>
                                        </w:rPr>
                                        <w:t>(subprogrammes 6 and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1"/>
                                        <w:gridCol w:w="862"/>
                                      </w:tblGrid>
                                      <w:tr w:rsidR="00097DEB" w14:paraId="6F511942" w14:textId="77777777">
                                        <w:trPr>
                                          <w:jc w:val="center"/>
                                        </w:trPr>
                                        <w:tc>
                                          <w:tcPr>
                                            <w:tcW w:w="861" w:type="dxa"/>
                                          </w:tcPr>
                                          <w:p w14:paraId="0381BE5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2" w:type="dxa"/>
                                          </w:tcPr>
                                          <w:p w14:paraId="236EDE41"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6B13911" w14:textId="77777777">
                                        <w:trPr>
                                          <w:jc w:val="center"/>
                                        </w:trPr>
                                        <w:tc>
                                          <w:tcPr>
                                            <w:tcW w:w="861" w:type="dxa"/>
                                          </w:tcPr>
                                          <w:p w14:paraId="1542FB4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D-2</w:t>
                                            </w:r>
                                          </w:p>
                                        </w:tc>
                                        <w:tc>
                                          <w:tcPr>
                                            <w:tcW w:w="862" w:type="dxa"/>
                                          </w:tcPr>
                                          <w:p w14:paraId="45AEA7D6"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p w14:paraId="58699CC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r>
                                      <w:tr w:rsidR="00097DEB" w14:paraId="691F7A2E" w14:textId="77777777">
                                        <w:trPr>
                                          <w:jc w:val="center"/>
                                        </w:trPr>
                                        <w:tc>
                                          <w:tcPr>
                                            <w:tcW w:w="861" w:type="dxa"/>
                                          </w:tcPr>
                                          <w:p w14:paraId="37E71DCA" w14:textId="77777777" w:rsidR="00097DEB" w:rsidRDefault="00097DEB">
                                            <w:pPr>
                                              <w:spacing w:line="240" w:lineRule="auto"/>
                                              <w:rPr>
                                                <w:rFonts w:asciiTheme="majorBidi" w:hAnsiTheme="majorBidi" w:cstheme="majorBidi"/>
                                                <w:bCs/>
                                                <w:sz w:val="14"/>
                                                <w:szCs w:val="14"/>
                                              </w:rPr>
                                            </w:pPr>
                                          </w:p>
                                        </w:tc>
                                        <w:tc>
                                          <w:tcPr>
                                            <w:tcW w:w="862" w:type="dxa"/>
                                          </w:tcPr>
                                          <w:p w14:paraId="386E955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p w14:paraId="056404F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r>
                                      <w:tr w:rsidR="00097DEB" w14:paraId="6A6BB16C" w14:textId="77777777">
                                        <w:trPr>
                                          <w:jc w:val="center"/>
                                        </w:trPr>
                                        <w:tc>
                                          <w:tcPr>
                                            <w:tcW w:w="861" w:type="dxa"/>
                                            <w:tcBorders>
                                              <w:bottom w:val="single" w:sz="4" w:space="0" w:color="auto"/>
                                            </w:tcBorders>
                                          </w:tcPr>
                                          <w:p w14:paraId="779F199D" w14:textId="77777777" w:rsidR="00097DEB" w:rsidRDefault="00097DEB">
                                            <w:pPr>
                                              <w:spacing w:line="240" w:lineRule="auto"/>
                                              <w:rPr>
                                                <w:rFonts w:asciiTheme="majorBidi" w:hAnsiTheme="majorBidi" w:cstheme="majorBidi"/>
                                                <w:bCs/>
                                                <w:sz w:val="14"/>
                                                <w:szCs w:val="14"/>
                                              </w:rPr>
                                            </w:pPr>
                                          </w:p>
                                        </w:tc>
                                        <w:tc>
                                          <w:tcPr>
                                            <w:tcW w:w="862" w:type="dxa"/>
                                            <w:tcBorders>
                                              <w:bottom w:val="single" w:sz="4" w:space="0" w:color="auto"/>
                                            </w:tcBorders>
                                          </w:tcPr>
                                          <w:p w14:paraId="2DA6933F"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GS (OL)</w:t>
                                            </w:r>
                                          </w:p>
                                        </w:tc>
                                      </w:tr>
                                      <w:tr w:rsidR="00097DEB" w14:paraId="343DC36C" w14:textId="77777777">
                                        <w:trPr>
                                          <w:jc w:val="center"/>
                                        </w:trPr>
                                        <w:tc>
                                          <w:tcPr>
                                            <w:tcW w:w="861" w:type="dxa"/>
                                            <w:tcBorders>
                                              <w:top w:val="single" w:sz="4" w:space="0" w:color="auto"/>
                                            </w:tcBorders>
                                          </w:tcPr>
                                          <w:p w14:paraId="40827EC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c>
                                          <w:tcPr>
                                            <w:tcW w:w="862" w:type="dxa"/>
                                            <w:tcBorders>
                                              <w:top w:val="single" w:sz="4" w:space="0" w:color="auto"/>
                                            </w:tcBorders>
                                          </w:tcPr>
                                          <w:p w14:paraId="6945C259"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8</w:t>
                                            </w:r>
                                          </w:p>
                                        </w:tc>
                                      </w:tr>
                                      <w:tr w:rsidR="00097DEB" w14:paraId="320D82CB" w14:textId="77777777">
                                        <w:trPr>
                                          <w:jc w:val="center"/>
                                        </w:trPr>
                                        <w:tc>
                                          <w:tcPr>
                                            <w:tcW w:w="861" w:type="dxa"/>
                                          </w:tcPr>
                                          <w:p w14:paraId="407EE01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9</w:t>
                                            </w:r>
                                          </w:p>
                                        </w:tc>
                                        <w:tc>
                                          <w:tcPr>
                                            <w:tcW w:w="862" w:type="dxa"/>
                                          </w:tcPr>
                                          <w:p w14:paraId="5E670A93" w14:textId="77777777" w:rsidR="00097DEB" w:rsidRDefault="00097DEB">
                                            <w:pPr>
                                              <w:spacing w:line="240" w:lineRule="auto"/>
                                              <w:rPr>
                                                <w:rFonts w:asciiTheme="majorBidi" w:hAnsiTheme="majorBidi" w:cstheme="majorBidi"/>
                                                <w:b/>
                                                <w:sz w:val="14"/>
                                                <w:szCs w:val="14"/>
                                              </w:rPr>
                                            </w:pPr>
                                          </w:p>
                                        </w:tc>
                                      </w:tr>
                                    </w:tbl>
                                    <w:p w14:paraId="4B5F73F9"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167421419" name="Connector: Elbow 167421419"/>
                                <wps:cNvCnPr/>
                                <wps:spPr>
                                  <a:xfrm>
                                    <a:off x="3196424" y="930303"/>
                                    <a:ext cx="1265529" cy="811987"/>
                                  </a:xfrm>
                                  <a:prstGeom prst="bentConnector3">
                                    <a:avLst>
                                      <a:gd name="adj1" fmla="val 81085"/>
                                    </a:avLst>
                                  </a:prstGeom>
                                  <a:noFill/>
                                  <a:ln w="6350" cap="flat" cmpd="sng" algn="ctr">
                                    <a:solidFill>
                                      <a:sysClr val="windowText" lastClr="000000"/>
                                    </a:solidFill>
                                    <a:prstDash val="solid"/>
                                    <a:miter lim="800000"/>
                                  </a:ln>
                                  <a:effectLst/>
                                </wps:spPr>
                                <wps:bodyPr/>
                              </wps:wsp>
                              <wps:wsp>
                                <wps:cNvPr id="1504315156" name="Straight Connector 1504315156"/>
                                <wps:cNvCnPr/>
                                <wps:spPr>
                                  <a:xfrm flipH="1">
                                    <a:off x="2282024" y="1280160"/>
                                    <a:ext cx="0" cy="148437"/>
                                  </a:xfrm>
                                  <a:prstGeom prst="line">
                                    <a:avLst/>
                                  </a:prstGeom>
                                  <a:noFill/>
                                  <a:ln w="6350" cap="flat" cmpd="sng" algn="ctr">
                                    <a:solidFill>
                                      <a:sysClr val="windowText" lastClr="000000"/>
                                    </a:solidFill>
                                    <a:prstDash val="solid"/>
                                    <a:miter lim="800000"/>
                                  </a:ln>
                                  <a:effectLst/>
                                </wps:spPr>
                                <wps:bodyPr/>
                              </wps:wsp>
                            </wpg:grpSp>
                            <wps:wsp>
                              <wps:cNvPr id="186360166" name="Rectangle 186360166"/>
                              <wps:cNvSpPr>
                                <a:spLocks noChangeArrowheads="1"/>
                              </wps:cNvSpPr>
                              <wps:spPr bwMode="auto">
                                <a:xfrm>
                                  <a:off x="0" y="930303"/>
                                  <a:ext cx="1846580" cy="1550670"/>
                                </a:xfrm>
                                <a:prstGeom prst="rect">
                                  <a:avLst/>
                                </a:prstGeom>
                                <a:solidFill>
                                  <a:srgbClr val="FFFFFF"/>
                                </a:solidFill>
                                <a:ln w="9525">
                                  <a:solidFill>
                                    <a:srgbClr val="000000"/>
                                  </a:solidFill>
                                  <a:miter lim="800000"/>
                                  <a:headEnd/>
                                  <a:tailEnd/>
                                </a:ln>
                              </wps:spPr>
                              <wps:txbx>
                                <w:txbxContent>
                                  <w:p w14:paraId="5F495A98"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Drugs, Laboratory and Scientific Services Branch</w:t>
                                    </w:r>
                                  </w:p>
                                  <w:p w14:paraId="1C255A1B" w14:textId="77777777" w:rsidR="00097DEB" w:rsidRDefault="00097DEB" w:rsidP="00097DEB">
                                    <w:pPr>
                                      <w:pStyle w:val="NormalWeb"/>
                                      <w:spacing w:line="160" w:lineRule="exact"/>
                                      <w:jc w:val="center"/>
                                      <w:rPr>
                                        <w:rFonts w:asciiTheme="majorBidi" w:hAnsiTheme="majorBidi" w:cstheme="majorBidi"/>
                                        <w:sz w:val="15"/>
                                        <w:szCs w:val="15"/>
                                      </w:rPr>
                                    </w:pPr>
                                    <w:r>
                                      <w:rPr>
                                        <w:rFonts w:asciiTheme="majorBidi" w:hAnsiTheme="majorBidi" w:cstheme="majorBidi"/>
                                        <w:sz w:val="15"/>
                                        <w:szCs w:val="15"/>
                                      </w:rPr>
                                      <w:t>(subprogrammes 2 and 6)</w:t>
                                    </w:r>
                                  </w:p>
                                  <w:tbl>
                                    <w:tblPr>
                                      <w:tblStyle w:val="TableGrid22"/>
                                      <w:tblW w:w="0" w:type="auto"/>
                                      <w:tblInd w:w="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6B2E05F3" w14:textId="77777777">
                                      <w:tc>
                                        <w:tcPr>
                                          <w:tcW w:w="866" w:type="dxa"/>
                                        </w:tcPr>
                                        <w:p w14:paraId="5FFE6BF6"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3E80B860"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0B60C31B" w14:textId="77777777">
                                      <w:tc>
                                        <w:tcPr>
                                          <w:tcW w:w="866" w:type="dxa"/>
                                        </w:tcPr>
                                        <w:p w14:paraId="5FA73BA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c>
                                        <w:tcPr>
                                          <w:tcW w:w="867" w:type="dxa"/>
                                        </w:tcPr>
                                        <w:p w14:paraId="2DA76F2C"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P-5</w:t>
                                          </w:r>
                                        </w:p>
                                      </w:tc>
                                    </w:tr>
                                    <w:tr w:rsidR="00097DEB" w14:paraId="7AE3B70E" w14:textId="77777777">
                                      <w:tc>
                                        <w:tcPr>
                                          <w:tcW w:w="866" w:type="dxa"/>
                                        </w:tcPr>
                                        <w:p w14:paraId="1A29874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P-4</w:t>
                                          </w:r>
                                        </w:p>
                                      </w:tc>
                                      <w:tc>
                                        <w:tcPr>
                                          <w:tcW w:w="867" w:type="dxa"/>
                                        </w:tcPr>
                                        <w:p w14:paraId="46385A0E"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8 P-4</w:t>
                                          </w:r>
                                        </w:p>
                                      </w:tc>
                                    </w:tr>
                                    <w:tr w:rsidR="00097DEB" w14:paraId="3EF36D4D" w14:textId="77777777">
                                      <w:tc>
                                        <w:tcPr>
                                          <w:tcW w:w="866" w:type="dxa"/>
                                        </w:tcPr>
                                        <w:p w14:paraId="0CF28A7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c>
                                        <w:tcPr>
                                          <w:tcW w:w="867" w:type="dxa"/>
                                        </w:tcPr>
                                        <w:p w14:paraId="4FB71D7F"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P-3</w:t>
                                          </w:r>
                                        </w:p>
                                      </w:tc>
                                    </w:tr>
                                    <w:tr w:rsidR="00097DEB" w14:paraId="06CD58C6" w14:textId="77777777">
                                      <w:tc>
                                        <w:tcPr>
                                          <w:tcW w:w="866" w:type="dxa"/>
                                        </w:tcPr>
                                        <w:p w14:paraId="1BB4E67C" w14:textId="77777777" w:rsidR="00097DEB" w:rsidRDefault="00097DEB">
                                          <w:pPr>
                                            <w:spacing w:line="240" w:lineRule="auto"/>
                                            <w:rPr>
                                              <w:rFonts w:asciiTheme="majorBidi" w:hAnsiTheme="majorBidi" w:cstheme="majorBidi"/>
                                              <w:bCs/>
                                              <w:sz w:val="14"/>
                                              <w:szCs w:val="14"/>
                                            </w:rPr>
                                          </w:pPr>
                                        </w:p>
                                      </w:tc>
                                      <w:tc>
                                        <w:tcPr>
                                          <w:tcW w:w="867" w:type="dxa"/>
                                        </w:tcPr>
                                        <w:p w14:paraId="05FAEFC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4 P-2/1</w:t>
                                          </w:r>
                                        </w:p>
                                      </w:tc>
                                    </w:tr>
                                    <w:tr w:rsidR="00097DEB" w14:paraId="4BE8DF73" w14:textId="77777777">
                                      <w:tc>
                                        <w:tcPr>
                                          <w:tcW w:w="866" w:type="dxa"/>
                                          <w:tcBorders>
                                            <w:bottom w:val="single" w:sz="4" w:space="0" w:color="auto"/>
                                          </w:tcBorders>
                                        </w:tcPr>
                                        <w:p w14:paraId="0ED34F3E" w14:textId="77777777" w:rsidR="00097DEB" w:rsidRDefault="00097DEB">
                                          <w:pPr>
                                            <w:spacing w:line="240" w:lineRule="auto"/>
                                            <w:rPr>
                                              <w:rFonts w:asciiTheme="majorBidi" w:hAnsiTheme="majorBidi" w:cstheme="majorBidi"/>
                                              <w:bCs/>
                                              <w:sz w:val="14"/>
                                              <w:szCs w:val="14"/>
                                            </w:rPr>
                                          </w:pPr>
                                        </w:p>
                                      </w:tc>
                                      <w:tc>
                                        <w:tcPr>
                                          <w:tcW w:w="867" w:type="dxa"/>
                                          <w:tcBorders>
                                            <w:bottom w:val="single" w:sz="4" w:space="0" w:color="auto"/>
                                          </w:tcBorders>
                                        </w:tcPr>
                                        <w:p w14:paraId="5B93B08C"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13 GS (OL)</w:t>
                                          </w:r>
                                        </w:p>
                                      </w:tc>
                                    </w:tr>
                                    <w:tr w:rsidR="00097DEB" w14:paraId="4859C37C" w14:textId="77777777">
                                      <w:tc>
                                        <w:tcPr>
                                          <w:tcW w:w="866" w:type="dxa"/>
                                          <w:tcBorders>
                                            <w:top w:val="single" w:sz="4" w:space="0" w:color="auto"/>
                                          </w:tcBorders>
                                        </w:tcPr>
                                        <w:p w14:paraId="3FD10A88"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6</w:t>
                                          </w:r>
                                        </w:p>
                                      </w:tc>
                                      <w:tc>
                                        <w:tcPr>
                                          <w:tcW w:w="867" w:type="dxa"/>
                                          <w:tcBorders>
                                            <w:top w:val="single" w:sz="4" w:space="0" w:color="auto"/>
                                          </w:tcBorders>
                                        </w:tcPr>
                                        <w:p w14:paraId="518DCF6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32</w:t>
                                          </w:r>
                                        </w:p>
                                      </w:tc>
                                    </w:tr>
                                    <w:tr w:rsidR="00097DEB" w14:paraId="2E4EA4DE" w14:textId="77777777">
                                      <w:tc>
                                        <w:tcPr>
                                          <w:tcW w:w="866" w:type="dxa"/>
                                        </w:tcPr>
                                        <w:p w14:paraId="36AD409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38</w:t>
                                          </w:r>
                                        </w:p>
                                      </w:tc>
                                      <w:tc>
                                        <w:tcPr>
                                          <w:tcW w:w="867" w:type="dxa"/>
                                        </w:tcPr>
                                        <w:p w14:paraId="2F92D052" w14:textId="77777777" w:rsidR="00097DEB" w:rsidRDefault="00097DEB">
                                          <w:pPr>
                                            <w:spacing w:line="240" w:lineRule="auto"/>
                                            <w:rPr>
                                              <w:rFonts w:asciiTheme="majorBidi" w:hAnsiTheme="majorBidi" w:cstheme="majorBidi"/>
                                              <w:b/>
                                              <w:sz w:val="14"/>
                                              <w:szCs w:val="14"/>
                                            </w:rPr>
                                          </w:pPr>
                                        </w:p>
                                      </w:tc>
                                    </w:tr>
                                  </w:tbl>
                                  <w:p w14:paraId="1A17B2A4"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g:grpSp>
                          <wps:wsp>
                            <wps:cNvPr id="849265292" name="Straight Connector 849265292"/>
                            <wps:cNvCnPr/>
                            <wps:spPr>
                              <a:xfrm flipV="1">
                                <a:off x="2337683" y="2552369"/>
                                <a:ext cx="0" cy="1854532"/>
                              </a:xfrm>
                              <a:prstGeom prst="line">
                                <a:avLst/>
                              </a:prstGeom>
                              <a:noFill/>
                              <a:ln w="6350" cap="flat" cmpd="sng" algn="ctr">
                                <a:solidFill>
                                  <a:sysClr val="windowText" lastClr="000000"/>
                                </a:solidFill>
                                <a:prstDash val="solid"/>
                                <a:miter lim="800000"/>
                              </a:ln>
                              <a:effectLst/>
                            </wps:spPr>
                            <wps:bodyPr/>
                          </wps:wsp>
                          <wps:wsp>
                            <wps:cNvPr id="1100172254" name="Straight Connector 1100172254"/>
                            <wps:cNvCnPr/>
                            <wps:spPr>
                              <a:xfrm flipV="1">
                                <a:off x="2115047" y="4405023"/>
                                <a:ext cx="469188" cy="0"/>
                              </a:xfrm>
                              <a:prstGeom prst="line">
                                <a:avLst/>
                              </a:prstGeom>
                              <a:noFill/>
                              <a:ln w="6350" cap="flat" cmpd="sng" algn="ctr">
                                <a:solidFill>
                                  <a:sysClr val="windowText" lastClr="000000">
                                    <a:lumMod val="95000"/>
                                    <a:lumOff val="5000"/>
                                  </a:sysClr>
                                </a:solidFill>
                                <a:prstDash val="solid"/>
                                <a:miter lim="800000"/>
                              </a:ln>
                              <a:effectLst/>
                            </wps:spPr>
                            <wps:bodyPr/>
                          </wps:wsp>
                          <wps:wsp>
                            <wps:cNvPr id="189276150" name="Straight Connector 189276150"/>
                            <wps:cNvCnPr/>
                            <wps:spPr>
                              <a:xfrm flipV="1">
                                <a:off x="2107096" y="3148717"/>
                                <a:ext cx="471505" cy="0"/>
                              </a:xfrm>
                              <a:prstGeom prst="line">
                                <a:avLst/>
                              </a:prstGeom>
                              <a:noFill/>
                              <a:ln w="6350" cap="flat" cmpd="sng" algn="ctr">
                                <a:solidFill>
                                  <a:sysClr val="windowText" lastClr="000000">
                                    <a:lumMod val="95000"/>
                                    <a:lumOff val="5000"/>
                                  </a:sysClr>
                                </a:solidFill>
                                <a:prstDash val="solid"/>
                                <a:miter lim="800000"/>
                              </a:ln>
                              <a:effectLst/>
                            </wps:spPr>
                            <wps:bodyPr/>
                          </wps:wsp>
                          <wpg:grpSp>
                            <wpg:cNvPr id="2135765578" name="Group 2135765578"/>
                            <wpg:cNvGrpSpPr/>
                            <wpg:grpSpPr>
                              <a:xfrm>
                                <a:off x="2576222" y="2608028"/>
                                <a:ext cx="1621155" cy="2479853"/>
                                <a:chOff x="0" y="0"/>
                                <a:chExt cx="1621237" cy="2326460"/>
                              </a:xfrm>
                            </wpg:grpSpPr>
                            <wps:wsp>
                              <wps:cNvPr id="687243262" name="Rectangle 687243262"/>
                              <wps:cNvSpPr>
                                <a:spLocks noChangeArrowheads="1"/>
                              </wps:cNvSpPr>
                              <wps:spPr bwMode="auto">
                                <a:xfrm>
                                  <a:off x="5024" y="0"/>
                                  <a:ext cx="1609725" cy="1140460"/>
                                </a:xfrm>
                                <a:prstGeom prst="rect">
                                  <a:avLst/>
                                </a:prstGeom>
                                <a:solidFill>
                                  <a:srgbClr val="FFFFFF"/>
                                </a:solidFill>
                                <a:ln w="9525">
                                  <a:solidFill>
                                    <a:srgbClr val="000000"/>
                                  </a:solidFill>
                                  <a:miter lim="800000"/>
                                  <a:headEnd/>
                                  <a:tailEnd/>
                                </a:ln>
                              </wps:spPr>
                              <wps:txbx>
                                <w:txbxContent>
                                  <w:p w14:paraId="4A05CDCD"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Research and Knowledge Production</w:t>
                                    </w:r>
                                    <w:r w:rsidRPr="001F1A52">
                                      <w:rPr>
                                        <w:rFonts w:asciiTheme="majorBidi" w:eastAsia="Calibri" w:hAnsiTheme="majorBidi" w:cstheme="majorBidi"/>
                                        <w:b/>
                                        <w:bCs/>
                                        <w:sz w:val="15"/>
                                        <w:szCs w:val="15"/>
                                      </w:rPr>
                                      <w:t xml:space="preserve"> Section</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0B22848B" w14:textId="77777777">
                                      <w:trPr>
                                        <w:jc w:val="center"/>
                                      </w:trPr>
                                      <w:tc>
                                        <w:tcPr>
                                          <w:tcW w:w="866" w:type="dxa"/>
                                        </w:tcPr>
                                        <w:p w14:paraId="5BB5007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sz w:val="15"/>
                                              <w:szCs w:val="15"/>
                                            </w:rPr>
                                            <w:t xml:space="preserve"> </w:t>
                                          </w:r>
                                          <w:r>
                                            <w:rPr>
                                              <w:rFonts w:asciiTheme="majorBidi" w:hAnsiTheme="majorBidi" w:cstheme="majorBidi"/>
                                              <w:b/>
                                              <w:sz w:val="15"/>
                                              <w:szCs w:val="15"/>
                                            </w:rPr>
                                            <w:t>RB:</w:t>
                                          </w:r>
                                        </w:p>
                                      </w:tc>
                                      <w:tc>
                                        <w:tcPr>
                                          <w:tcW w:w="867" w:type="dxa"/>
                                        </w:tcPr>
                                        <w:p w14:paraId="49DF007C"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36BA48A2" w14:textId="77777777">
                                      <w:trPr>
                                        <w:jc w:val="center"/>
                                      </w:trPr>
                                      <w:tc>
                                        <w:tcPr>
                                          <w:tcW w:w="866" w:type="dxa"/>
                                        </w:tcPr>
                                        <w:p w14:paraId="464386C3"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c>
                                        <w:tcPr>
                                          <w:tcW w:w="867" w:type="dxa"/>
                                        </w:tcPr>
                                        <w:p w14:paraId="2795BE82"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GS (OL)</w:t>
                                          </w:r>
                                        </w:p>
                                      </w:tc>
                                    </w:tr>
                                    <w:tr w:rsidR="00097DEB" w14:paraId="2EA4390E" w14:textId="77777777">
                                      <w:trPr>
                                        <w:jc w:val="center"/>
                                      </w:trPr>
                                      <w:tc>
                                        <w:tcPr>
                                          <w:tcW w:w="866" w:type="dxa"/>
                                        </w:tcPr>
                                        <w:p w14:paraId="23814CA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P-4</w:t>
                                          </w:r>
                                        </w:p>
                                      </w:tc>
                                      <w:tc>
                                        <w:tcPr>
                                          <w:tcW w:w="867" w:type="dxa"/>
                                        </w:tcPr>
                                        <w:p w14:paraId="3266D91F" w14:textId="77777777" w:rsidR="00097DEB" w:rsidRDefault="00097DEB">
                                          <w:pPr>
                                            <w:spacing w:line="240" w:lineRule="auto"/>
                                            <w:rPr>
                                              <w:rFonts w:asciiTheme="majorBidi" w:hAnsiTheme="majorBidi" w:cstheme="majorBidi"/>
                                              <w:bCs/>
                                              <w:sz w:val="14"/>
                                              <w:szCs w:val="14"/>
                                            </w:rPr>
                                          </w:pPr>
                                        </w:p>
                                      </w:tc>
                                    </w:tr>
                                    <w:tr w:rsidR="00097DEB" w14:paraId="03E816EA" w14:textId="77777777">
                                      <w:trPr>
                                        <w:jc w:val="center"/>
                                      </w:trPr>
                                      <w:tc>
                                        <w:tcPr>
                                          <w:tcW w:w="866" w:type="dxa"/>
                                          <w:tcBorders>
                                            <w:top w:val="single" w:sz="4" w:space="0" w:color="auto"/>
                                          </w:tcBorders>
                                        </w:tcPr>
                                        <w:p w14:paraId="6D2D89C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
                                              <w:sz w:val="14"/>
                                              <w:szCs w:val="14"/>
                                            </w:rPr>
                                            <w:t>3</w:t>
                                          </w:r>
                                        </w:p>
                                      </w:tc>
                                      <w:tc>
                                        <w:tcPr>
                                          <w:tcW w:w="867" w:type="dxa"/>
                                          <w:tcBorders>
                                            <w:top w:val="single" w:sz="4" w:space="0" w:color="auto"/>
                                          </w:tcBorders>
                                        </w:tcPr>
                                        <w:p w14:paraId="070C74C3" w14:textId="77777777" w:rsidR="00097DEB" w:rsidRPr="00BD0C4D" w:rsidRDefault="00097DEB">
                                          <w:pPr>
                                            <w:spacing w:line="240" w:lineRule="auto"/>
                                            <w:rPr>
                                              <w:rFonts w:asciiTheme="majorBidi" w:hAnsiTheme="majorBidi" w:cstheme="majorBidi"/>
                                              <w:b/>
                                              <w:sz w:val="14"/>
                                              <w:szCs w:val="14"/>
                                            </w:rPr>
                                          </w:pPr>
                                          <w:r w:rsidRPr="00BD0C4D">
                                            <w:rPr>
                                              <w:rFonts w:asciiTheme="majorBidi" w:hAnsiTheme="majorBidi" w:cstheme="majorBidi"/>
                                              <w:b/>
                                              <w:sz w:val="14"/>
                                              <w:szCs w:val="14"/>
                                            </w:rPr>
                                            <w:t>2</w:t>
                                          </w:r>
                                        </w:p>
                                      </w:tc>
                                    </w:tr>
                                    <w:tr w:rsidR="00097DEB" w14:paraId="1773671A" w14:textId="77777777">
                                      <w:trPr>
                                        <w:jc w:val="center"/>
                                      </w:trPr>
                                      <w:tc>
                                        <w:tcPr>
                                          <w:tcW w:w="866" w:type="dxa"/>
                                        </w:tcPr>
                                        <w:p w14:paraId="79C3B9B7"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5</w:t>
                                          </w:r>
                                        </w:p>
                                      </w:tc>
                                      <w:tc>
                                        <w:tcPr>
                                          <w:tcW w:w="867" w:type="dxa"/>
                                        </w:tcPr>
                                        <w:p w14:paraId="64B88FD9" w14:textId="77777777" w:rsidR="00097DEB" w:rsidRDefault="00097DEB">
                                          <w:pPr>
                                            <w:spacing w:line="240" w:lineRule="auto"/>
                                            <w:rPr>
                                              <w:rFonts w:asciiTheme="majorBidi" w:hAnsiTheme="majorBidi" w:cstheme="majorBidi"/>
                                              <w:b/>
                                              <w:sz w:val="14"/>
                                              <w:szCs w:val="14"/>
                                            </w:rPr>
                                          </w:pPr>
                                        </w:p>
                                      </w:tc>
                                    </w:tr>
                                    <w:tr w:rsidR="00097DEB" w14:paraId="7341CDF3" w14:textId="77777777">
                                      <w:trPr>
                                        <w:jc w:val="center"/>
                                      </w:trPr>
                                      <w:tc>
                                        <w:tcPr>
                                          <w:tcW w:w="866" w:type="dxa"/>
                                        </w:tcPr>
                                        <w:p w14:paraId="4147202B" w14:textId="77777777" w:rsidR="00097DEB" w:rsidRDefault="00097DEB">
                                          <w:pPr>
                                            <w:spacing w:line="240" w:lineRule="auto"/>
                                            <w:rPr>
                                              <w:rFonts w:asciiTheme="majorBidi" w:hAnsiTheme="majorBidi" w:cstheme="majorBidi"/>
                                              <w:b/>
                                              <w:sz w:val="14"/>
                                              <w:szCs w:val="14"/>
                                            </w:rPr>
                                          </w:pPr>
                                        </w:p>
                                      </w:tc>
                                      <w:tc>
                                        <w:tcPr>
                                          <w:tcW w:w="867" w:type="dxa"/>
                                        </w:tcPr>
                                        <w:p w14:paraId="60A9F5A6" w14:textId="77777777" w:rsidR="00097DEB" w:rsidRDefault="00097DEB">
                                          <w:pPr>
                                            <w:spacing w:line="240" w:lineRule="auto"/>
                                            <w:rPr>
                                              <w:rFonts w:asciiTheme="majorBidi" w:hAnsiTheme="majorBidi" w:cstheme="majorBidi"/>
                                              <w:b/>
                                              <w:sz w:val="14"/>
                                              <w:szCs w:val="14"/>
                                            </w:rPr>
                                          </w:pPr>
                                        </w:p>
                                      </w:tc>
                                    </w:tr>
                                  </w:tbl>
                                  <w:p w14:paraId="3E86CBA7"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1425498772" name="Rectangle 1425498772"/>
                              <wps:cNvSpPr>
                                <a:spLocks noChangeArrowheads="1"/>
                              </wps:cNvSpPr>
                              <wps:spPr bwMode="auto">
                                <a:xfrm>
                                  <a:off x="0" y="1371600"/>
                                  <a:ext cx="1621237" cy="954860"/>
                                </a:xfrm>
                                <a:prstGeom prst="rect">
                                  <a:avLst/>
                                </a:prstGeom>
                                <a:solidFill>
                                  <a:srgbClr val="FFFFFF"/>
                                </a:solidFill>
                                <a:ln w="9525">
                                  <a:solidFill>
                                    <a:srgbClr val="000000"/>
                                  </a:solidFill>
                                  <a:miter lim="800000"/>
                                  <a:headEnd/>
                                  <a:tailEnd/>
                                </a:ln>
                              </wps:spPr>
                              <wps:txbx>
                                <w:txbxContent>
                                  <w:p w14:paraId="27FF4E17"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sidRPr="00A561BE">
                                      <w:rPr>
                                        <w:rFonts w:asciiTheme="majorBidi" w:eastAsia="Calibri" w:hAnsiTheme="majorBidi" w:cstheme="majorBidi"/>
                                        <w:b/>
                                        <w:bCs/>
                                        <w:sz w:val="15"/>
                                        <w:szCs w:val="15"/>
                                      </w:rPr>
                                      <w:t xml:space="preserve">Research </w:t>
                                    </w:r>
                                    <w:r>
                                      <w:rPr>
                                        <w:rFonts w:asciiTheme="majorBidi" w:eastAsia="Calibri" w:hAnsiTheme="majorBidi" w:cstheme="majorBidi"/>
                                        <w:b/>
                                        <w:bCs/>
                                        <w:sz w:val="15"/>
                                        <w:szCs w:val="15"/>
                                      </w:rPr>
                                      <w:t xml:space="preserve">Innovation and Partnership </w:t>
                                    </w:r>
                                    <w:r w:rsidRPr="00A561BE">
                                      <w:rPr>
                                        <w:rFonts w:asciiTheme="majorBidi" w:eastAsia="Calibri" w:hAnsiTheme="majorBidi" w:cstheme="majorBidi"/>
                                        <w:b/>
                                        <w:bCs/>
                                        <w:sz w:val="15"/>
                                        <w:szCs w:val="15"/>
                                      </w:rPr>
                                      <w:t>Section</w:t>
                                    </w:r>
                                  </w:p>
                                  <w:tbl>
                                    <w:tblPr>
                                      <w:tblStyle w:val="TableGrid22"/>
                                      <w:tblW w:w="0" w:type="auto"/>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3F7E9CFF" w14:textId="77777777">
                                      <w:tc>
                                        <w:tcPr>
                                          <w:tcW w:w="866" w:type="dxa"/>
                                        </w:tcPr>
                                        <w:p w14:paraId="08638E6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6E5B4BFA"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01833FE3" w14:textId="77777777">
                                      <w:tc>
                                        <w:tcPr>
                                          <w:tcW w:w="866" w:type="dxa"/>
                                        </w:tcPr>
                                        <w:p w14:paraId="7759C11E"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r w:rsidRPr="00B55292">
                                            <w:rPr>
                                              <w:rFonts w:asciiTheme="majorBidi" w:hAnsiTheme="majorBidi" w:cstheme="majorBidi"/>
                                              <w:bCs/>
                                              <w:i/>
                                              <w:iCs/>
                                              <w:sz w:val="14"/>
                                              <w:szCs w:val="14"/>
                                              <w:vertAlign w:val="superscript"/>
                                            </w:rPr>
                                            <w:t>a</w:t>
                                          </w:r>
                                        </w:p>
                                      </w:tc>
                                      <w:tc>
                                        <w:tcPr>
                                          <w:tcW w:w="867" w:type="dxa"/>
                                        </w:tcPr>
                                        <w:p w14:paraId="49529DF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r>
                                    <w:tr w:rsidR="00097DEB" w14:paraId="5F8949A6" w14:textId="77777777">
                                      <w:tc>
                                        <w:tcPr>
                                          <w:tcW w:w="866" w:type="dxa"/>
                                          <w:tcBorders>
                                            <w:bottom w:val="single" w:sz="4" w:space="0" w:color="auto"/>
                                          </w:tcBorders>
                                        </w:tcPr>
                                        <w:p w14:paraId="2336A68E"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c>
                                        <w:tcPr>
                                          <w:tcW w:w="867" w:type="dxa"/>
                                          <w:tcBorders>
                                            <w:bottom w:val="single" w:sz="4" w:space="0" w:color="auto"/>
                                          </w:tcBorders>
                                        </w:tcPr>
                                        <w:p w14:paraId="02A06D2F" w14:textId="77777777" w:rsidR="00097DEB" w:rsidRDefault="00097DEB">
                                          <w:pPr>
                                            <w:spacing w:line="240" w:lineRule="auto"/>
                                            <w:rPr>
                                              <w:rFonts w:asciiTheme="majorBidi" w:hAnsiTheme="majorBidi" w:cstheme="majorBidi"/>
                                              <w:bCs/>
                                              <w:sz w:val="14"/>
                                              <w:szCs w:val="14"/>
                                            </w:rPr>
                                          </w:pPr>
                                        </w:p>
                                      </w:tc>
                                    </w:tr>
                                    <w:tr w:rsidR="00097DEB" w14:paraId="251E041B" w14:textId="77777777">
                                      <w:tc>
                                        <w:tcPr>
                                          <w:tcW w:w="866" w:type="dxa"/>
                                          <w:tcBorders>
                                            <w:top w:val="single" w:sz="4" w:space="0" w:color="auto"/>
                                          </w:tcBorders>
                                        </w:tcPr>
                                        <w:p w14:paraId="30DB55E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2</w:t>
                                          </w:r>
                                        </w:p>
                                      </w:tc>
                                      <w:tc>
                                        <w:tcPr>
                                          <w:tcW w:w="867" w:type="dxa"/>
                                          <w:tcBorders>
                                            <w:top w:val="single" w:sz="4" w:space="0" w:color="auto"/>
                                          </w:tcBorders>
                                        </w:tcPr>
                                        <w:p w14:paraId="697ABFD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r>
                                    <w:tr w:rsidR="00097DEB" w14:paraId="2FA8C2F6" w14:textId="77777777">
                                      <w:tc>
                                        <w:tcPr>
                                          <w:tcW w:w="866" w:type="dxa"/>
                                        </w:tcPr>
                                        <w:p w14:paraId="0B903C5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3</w:t>
                                          </w:r>
                                        </w:p>
                                      </w:tc>
                                      <w:tc>
                                        <w:tcPr>
                                          <w:tcW w:w="867" w:type="dxa"/>
                                        </w:tcPr>
                                        <w:p w14:paraId="3768198B" w14:textId="77777777" w:rsidR="00097DEB" w:rsidRDefault="00097DEB">
                                          <w:pPr>
                                            <w:spacing w:line="240" w:lineRule="auto"/>
                                            <w:rPr>
                                              <w:rFonts w:asciiTheme="majorBidi" w:hAnsiTheme="majorBidi" w:cstheme="majorBidi"/>
                                              <w:b/>
                                              <w:sz w:val="14"/>
                                              <w:szCs w:val="14"/>
                                            </w:rPr>
                                          </w:pPr>
                                        </w:p>
                                      </w:tc>
                                    </w:tr>
                                  </w:tbl>
                                  <w:p w14:paraId="784C2C8F"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g:grpSp>
                          <wps:wsp>
                            <wps:cNvPr id="1609484331" name="Rectangle 1609484331"/>
                            <wps:cNvSpPr>
                              <a:spLocks noChangeArrowheads="1"/>
                            </wps:cNvSpPr>
                            <wps:spPr bwMode="auto">
                              <a:xfrm>
                                <a:off x="246490" y="2528515"/>
                                <a:ext cx="1846580" cy="1270000"/>
                              </a:xfrm>
                              <a:prstGeom prst="rect">
                                <a:avLst/>
                              </a:prstGeom>
                              <a:solidFill>
                                <a:srgbClr val="FFFFFF"/>
                              </a:solidFill>
                              <a:ln w="9525">
                                <a:solidFill>
                                  <a:srgbClr val="000000"/>
                                </a:solidFill>
                                <a:miter lim="800000"/>
                                <a:headEnd/>
                                <a:tailEnd/>
                              </a:ln>
                            </wps:spPr>
                            <wps:txbx>
                              <w:txbxContent>
                                <w:p w14:paraId="1478AB45" w14:textId="77777777" w:rsidR="00097DEB" w:rsidRPr="004157F1"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Geospatial Analysis and Programme Delivery Section</w:t>
                                  </w:r>
                                </w:p>
                                <w:tbl>
                                  <w:tblPr>
                                    <w:tblStyle w:val="TableGrid22"/>
                                    <w:tblW w:w="0" w:type="auto"/>
                                    <w:tblInd w:w="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59"/>
                                    <w:gridCol w:w="740"/>
                                  </w:tblGrid>
                                  <w:tr w:rsidR="00097DEB" w14:paraId="0E4A3AF3" w14:textId="77777777">
                                    <w:tc>
                                      <w:tcPr>
                                        <w:tcW w:w="759" w:type="dxa"/>
                                      </w:tcPr>
                                      <w:p w14:paraId="744F2D10"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740" w:type="dxa"/>
                                      </w:tcPr>
                                      <w:p w14:paraId="1C80A518"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02B4177F" w14:textId="77777777">
                                    <w:tc>
                                      <w:tcPr>
                                        <w:tcW w:w="759" w:type="dxa"/>
                                      </w:tcPr>
                                      <w:p w14:paraId="50C43CB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c>
                                      <w:tcPr>
                                        <w:tcW w:w="740" w:type="dxa"/>
                                      </w:tcPr>
                                      <w:p w14:paraId="135A1A6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r>
                                  <w:tr w:rsidR="00097DEB" w14:paraId="4185D543" w14:textId="77777777">
                                    <w:tc>
                                      <w:tcPr>
                                        <w:tcW w:w="759" w:type="dxa"/>
                                      </w:tcPr>
                                      <w:p w14:paraId="51F62573" w14:textId="77777777" w:rsidR="00097DEB" w:rsidRDefault="00097DEB">
                                        <w:pPr>
                                          <w:spacing w:line="240" w:lineRule="auto"/>
                                          <w:rPr>
                                            <w:rFonts w:asciiTheme="majorBidi" w:hAnsiTheme="majorBidi" w:cstheme="majorBidi"/>
                                            <w:bCs/>
                                            <w:sz w:val="14"/>
                                            <w:szCs w:val="14"/>
                                          </w:rPr>
                                        </w:pPr>
                                      </w:p>
                                    </w:tc>
                                    <w:tc>
                                      <w:tcPr>
                                        <w:tcW w:w="740" w:type="dxa"/>
                                      </w:tcPr>
                                      <w:p w14:paraId="6B077D1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P-4</w:t>
                                        </w:r>
                                      </w:p>
                                      <w:p w14:paraId="1957348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r>
                                  <w:tr w:rsidR="00097DEB" w14:paraId="265352D9" w14:textId="77777777">
                                    <w:tc>
                                      <w:tcPr>
                                        <w:tcW w:w="759" w:type="dxa"/>
                                        <w:tcBorders>
                                          <w:bottom w:val="single" w:sz="4" w:space="0" w:color="auto"/>
                                        </w:tcBorders>
                                      </w:tcPr>
                                      <w:p w14:paraId="46533F1C" w14:textId="77777777" w:rsidR="00097DEB" w:rsidRDefault="00097DEB">
                                        <w:pPr>
                                          <w:spacing w:line="240" w:lineRule="auto"/>
                                          <w:rPr>
                                            <w:rFonts w:asciiTheme="majorBidi" w:hAnsiTheme="majorBidi" w:cstheme="majorBidi"/>
                                            <w:bCs/>
                                            <w:sz w:val="14"/>
                                            <w:szCs w:val="14"/>
                                          </w:rPr>
                                        </w:pPr>
                                      </w:p>
                                    </w:tc>
                                    <w:tc>
                                      <w:tcPr>
                                        <w:tcW w:w="740" w:type="dxa"/>
                                        <w:tcBorders>
                                          <w:bottom w:val="single" w:sz="4" w:space="0" w:color="auto"/>
                                        </w:tcBorders>
                                      </w:tcPr>
                                      <w:p w14:paraId="02A8F1D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4 GS (OL)</w:t>
                                        </w:r>
                                      </w:p>
                                    </w:tc>
                                  </w:tr>
                                  <w:tr w:rsidR="00097DEB" w14:paraId="6D9C1577" w14:textId="77777777">
                                    <w:tc>
                                      <w:tcPr>
                                        <w:tcW w:w="759" w:type="dxa"/>
                                        <w:tcBorders>
                                          <w:top w:val="single" w:sz="4" w:space="0" w:color="auto"/>
                                        </w:tcBorders>
                                      </w:tcPr>
                                      <w:p w14:paraId="659E251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2</w:t>
                                        </w:r>
                                      </w:p>
                                    </w:tc>
                                    <w:tc>
                                      <w:tcPr>
                                        <w:tcW w:w="740" w:type="dxa"/>
                                        <w:tcBorders>
                                          <w:top w:val="single" w:sz="4" w:space="0" w:color="auto"/>
                                        </w:tcBorders>
                                      </w:tcPr>
                                      <w:p w14:paraId="7F013D5D"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10</w:t>
                                        </w:r>
                                      </w:p>
                                    </w:tc>
                                  </w:tr>
                                  <w:tr w:rsidR="00097DEB" w14:paraId="474686E2" w14:textId="77777777">
                                    <w:tc>
                                      <w:tcPr>
                                        <w:tcW w:w="759" w:type="dxa"/>
                                      </w:tcPr>
                                      <w:p w14:paraId="17F059AA"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12</w:t>
                                        </w:r>
                                      </w:p>
                                    </w:tc>
                                    <w:tc>
                                      <w:tcPr>
                                        <w:tcW w:w="740" w:type="dxa"/>
                                      </w:tcPr>
                                      <w:p w14:paraId="7AAC83BB" w14:textId="77777777" w:rsidR="00097DEB" w:rsidRDefault="00097DEB">
                                        <w:pPr>
                                          <w:spacing w:line="240" w:lineRule="auto"/>
                                          <w:rPr>
                                            <w:rFonts w:asciiTheme="majorBidi" w:hAnsiTheme="majorBidi" w:cstheme="majorBidi"/>
                                            <w:b/>
                                            <w:sz w:val="14"/>
                                            <w:szCs w:val="14"/>
                                          </w:rPr>
                                        </w:pPr>
                                      </w:p>
                                    </w:tc>
                                  </w:tr>
                                </w:tbl>
                                <w:p w14:paraId="77B15FF1" w14:textId="77777777" w:rsidR="00097DEB" w:rsidRDefault="00097DEB" w:rsidP="00097DEB">
                                  <w:pPr>
                                    <w:pStyle w:val="NormalWeb"/>
                                    <w:spacing w:line="120" w:lineRule="exact"/>
                                    <w:jc w:val="center"/>
                                    <w:rPr>
                                      <w:rFonts w:asciiTheme="majorBidi" w:hAnsiTheme="majorBidi" w:cstheme="majorBidi"/>
                                      <w:sz w:val="10"/>
                                      <w:szCs w:val="15"/>
                                    </w:rPr>
                                  </w:pPr>
                                  <w:r>
                                    <w:rPr>
                                      <w:rFonts w:asciiTheme="majorBidi" w:hAnsiTheme="majorBidi" w:cstheme="majorBidi"/>
                                      <w:sz w:val="10"/>
                                      <w:szCs w:val="15"/>
                                    </w:rPr>
                                    <w:tab/>
                                  </w:r>
                                  <w:r>
                                    <w:rPr>
                                      <w:rFonts w:asciiTheme="majorBidi" w:hAnsiTheme="majorBidi" w:cstheme="majorBidi"/>
                                      <w:sz w:val="10"/>
                                      <w:szCs w:val="15"/>
                                    </w:rPr>
                                    <w:tab/>
                                  </w:r>
                                </w:p>
                              </w:txbxContent>
                            </wps:txbx>
                            <wps:bodyPr rot="0" vert="horz" wrap="square" lIns="91440" tIns="45720" rIns="91440" bIns="45720" anchor="t" anchorCtr="0" upright="1">
                              <a:noAutofit/>
                            </wps:bodyPr>
                          </wps:wsp>
                        </wpg:grpSp>
                      </wpg:grpSp>
                    </wpg:wgp>
                  </a:graphicData>
                </a:graphic>
              </wp:anchor>
            </w:drawing>
          </mc:Choice>
          <mc:Fallback>
            <w:pict>
              <v:group w14:anchorId="1E3FFE19" id="Group 6" o:spid="_x0000_s1038" style="position:absolute;left:0;text-align:left;margin-left:4pt;margin-top:11.45pt;width:652.35pt;height:400.6pt;z-index:251702272" coordsize="82851,50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">
                <v:line id="Straight Connector 994738526" o:spid="_x0000_s1039" style="position:absolute;flip:y;visibility:visible;mso-wrap-style:square" from="65280,40313" to="69244,40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" strokecolor="#0d0d0d" strokeweight=".5pt">
                  <v:stroke joinstyle="miter"/>
                </v:line>
                <v:group id="Group 5" o:spid="_x0000_s1040" style="position:absolute;left:64326;top:22899;width:18293;height:17426" coordsize="18293,17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">
                  <v:rect id="Rectangle 1950188771" o:spid="_x0000_s1041" style="position:absolute;left:5168;top:238;width:13125;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">
                    <v:textbox>
                      <w:txbxContent>
                        <w:p w14:paraId="44FB4BD6"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Co-Financing and Partnership Section</w:t>
                          </w:r>
                        </w:p>
                        <w:p w14:paraId="77993A03" w14:textId="77777777" w:rsidR="00097DEB" w:rsidRPr="00BB51F6" w:rsidRDefault="00097DEB" w:rsidP="00097DEB">
                          <w:pPr>
                            <w:pStyle w:val="NormalWeb"/>
                            <w:spacing w:line="160" w:lineRule="exact"/>
                            <w:jc w:val="center"/>
                            <w:rPr>
                              <w:rFonts w:asciiTheme="majorBidi" w:eastAsia="Calibri" w:hAnsiTheme="majorBidi" w:cstheme="majorBidi"/>
                              <w:sz w:val="15"/>
                              <w:szCs w:val="15"/>
                            </w:rPr>
                          </w:pPr>
                          <w:r w:rsidRPr="00BB51F6">
                            <w:rPr>
                              <w:rFonts w:asciiTheme="majorBidi" w:eastAsia="Calibri" w:hAnsiTheme="majorBidi" w:cstheme="majorBidi"/>
                              <w:sz w:val="15"/>
                              <w:szCs w:val="15"/>
                            </w:rPr>
                            <w:t>(subprogrammes 6 and 7)</w:t>
                          </w:r>
                        </w:p>
                        <w:tbl>
                          <w:tblPr>
                            <w:tblStyle w:val="TableGrid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11A70249" w14:textId="77777777">
                            <w:tc>
                              <w:tcPr>
                                <w:tcW w:w="866" w:type="dxa"/>
                              </w:tcPr>
                              <w:p w14:paraId="4C538D29"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3C5B3257"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327CE09E" w14:textId="77777777">
                            <w:tc>
                              <w:tcPr>
                                <w:tcW w:w="866" w:type="dxa"/>
                              </w:tcPr>
                              <w:p w14:paraId="4F0F535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c>
                              <w:tcPr>
                                <w:tcW w:w="867" w:type="dxa"/>
                              </w:tcPr>
                              <w:p w14:paraId="19FDA3A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P-4</w:t>
                                </w:r>
                              </w:p>
                            </w:tc>
                          </w:tr>
                          <w:tr w:rsidR="00097DEB" w14:paraId="24ADB016" w14:textId="77777777">
                            <w:tc>
                              <w:tcPr>
                                <w:tcW w:w="866" w:type="dxa"/>
                              </w:tcPr>
                              <w:p w14:paraId="7BC1CCC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c>
                              <w:tcPr>
                                <w:tcW w:w="867" w:type="dxa"/>
                              </w:tcPr>
                              <w:p w14:paraId="54DA2E7C"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P-3</w:t>
                                </w:r>
                              </w:p>
                              <w:p w14:paraId="5136217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(PL)</w:t>
                                </w:r>
                              </w:p>
                            </w:tc>
                          </w:tr>
                          <w:tr w:rsidR="00097DEB" w14:paraId="5B590E0C" w14:textId="77777777">
                            <w:tc>
                              <w:tcPr>
                                <w:tcW w:w="866" w:type="dxa"/>
                              </w:tcPr>
                              <w:p w14:paraId="36491322" w14:textId="77777777" w:rsidR="00097DEB" w:rsidRDefault="00097DEB">
                                <w:pPr>
                                  <w:spacing w:line="240" w:lineRule="auto"/>
                                  <w:rPr>
                                    <w:rFonts w:asciiTheme="majorBidi" w:hAnsiTheme="majorBidi" w:cstheme="majorBidi"/>
                                    <w:bCs/>
                                    <w:sz w:val="14"/>
                                    <w:szCs w:val="14"/>
                                  </w:rPr>
                                </w:pPr>
                              </w:p>
                            </w:tc>
                            <w:tc>
                              <w:tcPr>
                                <w:tcW w:w="867" w:type="dxa"/>
                              </w:tcPr>
                              <w:p w14:paraId="2C6FE2B5"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08722E92" w14:textId="77777777">
                            <w:tc>
                              <w:tcPr>
                                <w:tcW w:w="866" w:type="dxa"/>
                                <w:tcBorders>
                                  <w:bottom w:val="single" w:sz="4" w:space="0" w:color="auto"/>
                                </w:tcBorders>
                              </w:tcPr>
                              <w:p w14:paraId="027CC977" w14:textId="77777777" w:rsidR="00097DEB" w:rsidRDefault="00097DEB">
                                <w:pPr>
                                  <w:spacing w:line="240" w:lineRule="auto"/>
                                  <w:rPr>
                                    <w:rFonts w:asciiTheme="majorBidi" w:hAnsiTheme="majorBidi" w:cstheme="majorBidi"/>
                                    <w:bCs/>
                                    <w:sz w:val="14"/>
                                    <w:szCs w:val="14"/>
                                  </w:rPr>
                                </w:pPr>
                              </w:p>
                            </w:tc>
                            <w:tc>
                              <w:tcPr>
                                <w:tcW w:w="867" w:type="dxa"/>
                                <w:tcBorders>
                                  <w:bottom w:val="single" w:sz="4" w:space="0" w:color="auto"/>
                                </w:tcBorders>
                              </w:tcPr>
                              <w:p w14:paraId="08498B5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r w:rsidRPr="00B55292">
                                  <w:rPr>
                                    <w:rFonts w:asciiTheme="majorBidi" w:hAnsiTheme="majorBidi" w:cstheme="majorBidi"/>
                                    <w:bCs/>
                                    <w:i/>
                                    <w:iCs/>
                                    <w:sz w:val="14"/>
                                    <w:szCs w:val="14"/>
                                    <w:vertAlign w:val="superscript"/>
                                  </w:rPr>
                                  <w:t>a</w:t>
                                </w:r>
                              </w:p>
                            </w:tc>
                          </w:tr>
                          <w:tr w:rsidR="00097DEB" w14:paraId="621215DD" w14:textId="77777777">
                            <w:tc>
                              <w:tcPr>
                                <w:tcW w:w="866" w:type="dxa"/>
                                <w:tcBorders>
                                  <w:top w:val="single" w:sz="4" w:space="0" w:color="auto"/>
                                </w:tcBorders>
                              </w:tcPr>
                              <w:p w14:paraId="1F714B7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2</w:t>
                                </w:r>
                              </w:p>
                            </w:tc>
                            <w:tc>
                              <w:tcPr>
                                <w:tcW w:w="867" w:type="dxa"/>
                                <w:tcBorders>
                                  <w:top w:val="single" w:sz="4" w:space="0" w:color="auto"/>
                                </w:tcBorders>
                              </w:tcPr>
                              <w:p w14:paraId="58697DF5"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10</w:t>
                                </w:r>
                              </w:p>
                            </w:tc>
                          </w:tr>
                          <w:tr w:rsidR="00097DEB" w14:paraId="2A3D08BB" w14:textId="77777777">
                            <w:tc>
                              <w:tcPr>
                                <w:tcW w:w="866" w:type="dxa"/>
                              </w:tcPr>
                              <w:p w14:paraId="6ADDB4C5"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12</w:t>
                                </w:r>
                              </w:p>
                            </w:tc>
                            <w:tc>
                              <w:tcPr>
                                <w:tcW w:w="867" w:type="dxa"/>
                              </w:tcPr>
                              <w:p w14:paraId="566CE293" w14:textId="77777777" w:rsidR="00097DEB" w:rsidRDefault="00097DEB">
                                <w:pPr>
                                  <w:spacing w:line="240" w:lineRule="auto"/>
                                  <w:rPr>
                                    <w:rFonts w:asciiTheme="majorBidi" w:hAnsiTheme="majorBidi" w:cstheme="majorBidi"/>
                                    <w:b/>
                                    <w:sz w:val="14"/>
                                    <w:szCs w:val="14"/>
                                  </w:rPr>
                                </w:pPr>
                              </w:p>
                            </w:tc>
                          </w:tr>
                        </w:tbl>
                        <w:p w14:paraId="0284B3EC"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line id="Straight Connector 864457838" o:spid="_x0000_s1042" style="position:absolute;flip:x y;visibility:visible;mso-wrap-style:square" from="2623,0" to="2623,17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" strokecolor="windowText" strokeweight=".5pt">
                    <v:stroke joinstyle="miter"/>
                  </v:line>
                  <v:line id="Straight Connector 1120668452" o:spid="_x0000_s1043" style="position:absolute;flip:y;visibility:visible;mso-wrap-style:square" from="0,6281" to="5146,6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" strokecolor="#0d0d0d" strokeweight=".5pt">
                    <v:stroke joinstyle="miter"/>
                  </v:line>
                </v:group>
                <v:group id="Group 4" o:spid="_x0000_s1044" style="position:absolute;width:82851;height:50878" coordsize="82851,50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">
                  <v:rect id="Rectangle 862542553" o:spid="_x0000_s1045" style="position:absolute;left:69255;top:35860;width:13596;height:10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">
                    <v:textbox>
                      <w:txbxContent>
                        <w:p w14:paraId="1B68F850" w14:textId="77777777" w:rsidR="00097DEB" w:rsidRDefault="00097DEB" w:rsidP="00097DEB">
                          <w:pPr>
                            <w:pStyle w:val="NormalWeb"/>
                            <w:spacing w:line="160" w:lineRule="exact"/>
                            <w:jc w:val="center"/>
                            <w:rPr>
                              <w:rFonts w:asciiTheme="majorBidi" w:eastAsia="Calibri" w:hAnsiTheme="majorBidi" w:cstheme="majorBidi"/>
                              <w:b/>
                              <w:bCs/>
                              <w:sz w:val="15"/>
                              <w:szCs w:val="15"/>
                              <w:lang w:val="fr-FR"/>
                            </w:rPr>
                          </w:pPr>
                          <w:r>
                            <w:rPr>
                              <w:rFonts w:asciiTheme="majorBidi" w:eastAsia="Calibri" w:hAnsiTheme="majorBidi" w:cstheme="majorBidi"/>
                              <w:b/>
                              <w:bCs/>
                              <w:sz w:val="15"/>
                              <w:szCs w:val="15"/>
                              <w:lang w:val="fr-FR"/>
                            </w:rPr>
                            <w:t>Brussels Liaison Office</w:t>
                          </w:r>
                        </w:p>
                        <w:p w14:paraId="250AE3BD" w14:textId="77777777" w:rsidR="00097DEB" w:rsidRDefault="00097DEB" w:rsidP="00097DEB">
                          <w:pPr>
                            <w:pStyle w:val="NormalWeb"/>
                            <w:spacing w:line="160" w:lineRule="exact"/>
                            <w:jc w:val="center"/>
                            <w:rPr>
                              <w:rFonts w:asciiTheme="majorBidi" w:eastAsia="Calibri" w:hAnsiTheme="majorBidi" w:cstheme="majorBidi"/>
                              <w:sz w:val="15"/>
                              <w:szCs w:val="15"/>
                              <w:lang w:val="fr-FR"/>
                            </w:rPr>
                          </w:pPr>
                          <w:r>
                            <w:rPr>
                              <w:rFonts w:asciiTheme="majorBidi" w:eastAsia="Calibri" w:hAnsiTheme="majorBidi" w:cstheme="majorBidi"/>
                              <w:sz w:val="15"/>
                              <w:szCs w:val="15"/>
                              <w:lang w:val="fr-FR"/>
                            </w:rPr>
                            <w:t>(subprogrammes 1 and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7"/>
                          </w:tblGrid>
                          <w:tr w:rsidR="00097DEB" w14:paraId="1028098A" w14:textId="77777777">
                            <w:trPr>
                              <w:jc w:val="center"/>
                            </w:trPr>
                            <w:tc>
                              <w:tcPr>
                                <w:tcW w:w="867" w:type="dxa"/>
                              </w:tcPr>
                              <w:p w14:paraId="2DCF98DC"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122F04E" w14:textId="77777777">
                            <w:trPr>
                              <w:jc w:val="center"/>
                            </w:trPr>
                            <w:tc>
                              <w:tcPr>
                                <w:tcW w:w="867" w:type="dxa"/>
                              </w:tcPr>
                              <w:p w14:paraId="6B02AFE6"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P-4</w:t>
                                </w:r>
                              </w:p>
                            </w:tc>
                          </w:tr>
                          <w:tr w:rsidR="00097DEB" w14:paraId="627C3D98" w14:textId="77777777">
                            <w:trPr>
                              <w:jc w:val="center"/>
                            </w:trPr>
                            <w:tc>
                              <w:tcPr>
                                <w:tcW w:w="867" w:type="dxa"/>
                              </w:tcPr>
                              <w:p w14:paraId="1469D3F4"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P-3</w:t>
                                </w:r>
                              </w:p>
                              <w:p w14:paraId="3AF4F58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r>
                          <w:tr w:rsidR="00097DEB" w14:paraId="50CECF5F" w14:textId="77777777">
                            <w:trPr>
                              <w:jc w:val="center"/>
                            </w:trPr>
                            <w:tc>
                              <w:tcPr>
                                <w:tcW w:w="867" w:type="dxa"/>
                                <w:tcBorders>
                                  <w:bottom w:val="single" w:sz="4" w:space="0" w:color="auto"/>
                                </w:tcBorders>
                              </w:tcPr>
                              <w:p w14:paraId="5353CC3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0AADFBC7" w14:textId="77777777">
                            <w:trPr>
                              <w:jc w:val="center"/>
                            </w:trPr>
                            <w:tc>
                              <w:tcPr>
                                <w:tcW w:w="867" w:type="dxa"/>
                                <w:tcBorders>
                                  <w:top w:val="single" w:sz="4" w:space="0" w:color="auto"/>
                                </w:tcBorders>
                              </w:tcPr>
                              <w:p w14:paraId="28F6447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5</w:t>
                                </w:r>
                              </w:p>
                            </w:tc>
                          </w:tr>
                        </w:tbl>
                        <w:p w14:paraId="4FA0B3A5"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1969694415" o:spid="_x0000_s1046" style="position:absolute;left:49775;top:24012;width:14579;height:10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">
                    <v:textbox>
                      <w:txbxContent>
                        <w:p w14:paraId="4252B831" w14:textId="77777777" w:rsidR="00097DEB" w:rsidRDefault="00097DEB" w:rsidP="00097DEB">
                          <w:pPr>
                            <w:pStyle w:val="NormalWeb"/>
                            <w:spacing w:line="160" w:lineRule="exact"/>
                            <w:ind w:firstLine="475"/>
                            <w:rPr>
                              <w:rFonts w:asciiTheme="majorBidi" w:eastAsia="Calibri" w:hAnsiTheme="majorBidi" w:cstheme="majorBidi"/>
                              <w:b/>
                              <w:bCs/>
                              <w:sz w:val="15"/>
                              <w:szCs w:val="15"/>
                              <w:lang w:val="fr-FR"/>
                            </w:rPr>
                          </w:pPr>
                          <w:r>
                            <w:rPr>
                              <w:rFonts w:asciiTheme="majorBidi" w:eastAsia="Calibri" w:hAnsiTheme="majorBidi" w:cstheme="majorBidi"/>
                              <w:b/>
                              <w:bCs/>
                              <w:sz w:val="15"/>
                              <w:szCs w:val="15"/>
                              <w:lang w:val="fr-FR"/>
                            </w:rPr>
                            <w:t>Advocacy Section</w:t>
                          </w:r>
                        </w:p>
                        <w:tbl>
                          <w:tblPr>
                            <w:tblStyle w:val="TableGrid22"/>
                            <w:tblW w:w="0" w:type="auto"/>
                            <w:jc w:val="center"/>
                            <w:tblBorders>
                              <w:top w:val="none" w:sz="0" w:space="0" w:color="auto"/>
                              <w:left w:val="none" w:sz="0" w:space="0" w:color="auto"/>
                              <w:bottom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77"/>
                            <w:gridCol w:w="772"/>
                          </w:tblGrid>
                          <w:tr w:rsidR="00097DEB" w14:paraId="3ECC0FCA" w14:textId="77777777" w:rsidTr="002A5ED1">
                            <w:trPr>
                              <w:jc w:val="center"/>
                            </w:trPr>
                            <w:tc>
                              <w:tcPr>
                                <w:tcW w:w="777" w:type="dxa"/>
                              </w:tcPr>
                              <w:p w14:paraId="7A70F867"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772" w:type="dxa"/>
                                <w:tcBorders>
                                  <w:bottom w:val="nil"/>
                                  <w:right w:val="nil"/>
                                </w:tcBorders>
                              </w:tcPr>
                              <w:p w14:paraId="5AF687FE"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0AE355A" w14:textId="77777777" w:rsidTr="002A5ED1">
                            <w:trPr>
                              <w:jc w:val="center"/>
                            </w:trPr>
                            <w:tc>
                              <w:tcPr>
                                <w:tcW w:w="777" w:type="dxa"/>
                              </w:tcPr>
                              <w:p w14:paraId="35867D2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c>
                              <w:tcPr>
                                <w:tcW w:w="772" w:type="dxa"/>
                                <w:tcBorders>
                                  <w:right w:val="nil"/>
                                </w:tcBorders>
                              </w:tcPr>
                              <w:p w14:paraId="037CAAB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r>
                          <w:tr w:rsidR="00097DEB" w14:paraId="21D1BF11" w14:textId="77777777" w:rsidTr="002A5ED1">
                            <w:trPr>
                              <w:jc w:val="center"/>
                            </w:trPr>
                            <w:tc>
                              <w:tcPr>
                                <w:tcW w:w="777" w:type="dxa"/>
                                <w:tcBorders>
                                  <w:bottom w:val="nil"/>
                                </w:tcBorders>
                              </w:tcPr>
                              <w:p w14:paraId="164195B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P-3</w:t>
                                </w:r>
                              </w:p>
                            </w:tc>
                            <w:tc>
                              <w:tcPr>
                                <w:tcW w:w="772" w:type="dxa"/>
                                <w:tcBorders>
                                  <w:bottom w:val="nil"/>
                                  <w:right w:val="nil"/>
                                </w:tcBorders>
                              </w:tcPr>
                              <w:p w14:paraId="6D1A378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r>
                          <w:tr w:rsidR="00097DEB" w14:paraId="102BFEFA" w14:textId="77777777" w:rsidTr="002A5ED1">
                            <w:trPr>
                              <w:jc w:val="center"/>
                            </w:trPr>
                            <w:tc>
                              <w:tcPr>
                                <w:tcW w:w="777" w:type="dxa"/>
                                <w:tcBorders>
                                  <w:bottom w:val="single" w:sz="4" w:space="0" w:color="auto"/>
                                </w:tcBorders>
                              </w:tcPr>
                              <w:p w14:paraId="069BB47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c>
                              <w:tcPr>
                                <w:tcW w:w="772" w:type="dxa"/>
                                <w:tcBorders>
                                  <w:bottom w:val="single" w:sz="4" w:space="0" w:color="auto"/>
                                  <w:right w:val="nil"/>
                                </w:tcBorders>
                              </w:tcPr>
                              <w:p w14:paraId="1E67D39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GS (OL)</w:t>
                                </w:r>
                              </w:p>
                            </w:tc>
                          </w:tr>
                          <w:tr w:rsidR="00097DEB" w14:paraId="0A786159" w14:textId="77777777" w:rsidTr="002A5ED1">
                            <w:trPr>
                              <w:jc w:val="center"/>
                            </w:trPr>
                            <w:tc>
                              <w:tcPr>
                                <w:tcW w:w="777" w:type="dxa"/>
                                <w:tcBorders>
                                  <w:top w:val="single" w:sz="4" w:space="0" w:color="auto"/>
                                  <w:bottom w:val="nil"/>
                                </w:tcBorders>
                              </w:tcPr>
                              <w:p w14:paraId="02E17120"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3</w:t>
                                </w:r>
                              </w:p>
                            </w:tc>
                            <w:tc>
                              <w:tcPr>
                                <w:tcW w:w="772" w:type="dxa"/>
                                <w:tcBorders>
                                  <w:top w:val="single" w:sz="4" w:space="0" w:color="auto"/>
                                  <w:bottom w:val="nil"/>
                                  <w:right w:val="nil"/>
                                </w:tcBorders>
                              </w:tcPr>
                              <w:p w14:paraId="1DBD83DC"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8</w:t>
                                </w:r>
                              </w:p>
                            </w:tc>
                          </w:tr>
                          <w:tr w:rsidR="00097DEB" w14:paraId="110697C6" w14:textId="77777777" w:rsidTr="002A5ED1">
                            <w:trPr>
                              <w:jc w:val="center"/>
                            </w:trPr>
                            <w:tc>
                              <w:tcPr>
                                <w:tcW w:w="777" w:type="dxa"/>
                                <w:tcBorders>
                                  <w:top w:val="nil"/>
                                </w:tcBorders>
                              </w:tcPr>
                              <w:p w14:paraId="473B565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11</w:t>
                                </w:r>
                              </w:p>
                            </w:tc>
                            <w:tc>
                              <w:tcPr>
                                <w:tcW w:w="772" w:type="dxa"/>
                                <w:tcBorders>
                                  <w:top w:val="nil"/>
                                  <w:right w:val="nil"/>
                                </w:tcBorders>
                              </w:tcPr>
                              <w:p w14:paraId="4A6B4A1A" w14:textId="77777777" w:rsidR="00097DEB" w:rsidRDefault="00097DEB">
                                <w:pPr>
                                  <w:spacing w:line="240" w:lineRule="auto"/>
                                  <w:rPr>
                                    <w:rFonts w:asciiTheme="majorBidi" w:hAnsiTheme="majorBidi" w:cstheme="majorBidi"/>
                                    <w:bCs/>
                                    <w:sz w:val="14"/>
                                    <w:szCs w:val="14"/>
                                  </w:rPr>
                                </w:pPr>
                              </w:p>
                            </w:tc>
                          </w:tr>
                        </w:tbl>
                        <w:p w14:paraId="44F92F9E"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1956645827" o:spid="_x0000_s1047" style="position:absolute;left:49775;top:35383;width:15506;height:10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">
                    <v:textbox>
                      <w:txbxContent>
                        <w:p w14:paraId="119EA047" w14:textId="77777777" w:rsidR="00097DEB" w:rsidRDefault="00097DEB" w:rsidP="00097DEB">
                          <w:pPr>
                            <w:pStyle w:val="NormalWeb"/>
                            <w:spacing w:line="160" w:lineRule="exact"/>
                            <w:jc w:val="center"/>
                            <w:rPr>
                              <w:rFonts w:asciiTheme="majorBidi" w:eastAsia="Calibri" w:hAnsiTheme="majorBidi" w:cstheme="majorBidi"/>
                              <w:sz w:val="15"/>
                              <w:szCs w:val="15"/>
                            </w:rPr>
                          </w:pPr>
                          <w:r>
                            <w:rPr>
                              <w:rFonts w:asciiTheme="majorBidi" w:eastAsia="Calibri" w:hAnsiTheme="majorBidi" w:cstheme="majorBidi"/>
                              <w:b/>
                              <w:bCs/>
                              <w:sz w:val="15"/>
                              <w:szCs w:val="15"/>
                            </w:rPr>
                            <w:t>Strategic Planning and Inter</w:t>
                          </w:r>
                          <w:r>
                            <w:rPr>
                              <w:rFonts w:asciiTheme="majorBidi" w:eastAsia="Calibri" w:hAnsiTheme="majorBidi" w:cstheme="majorBidi"/>
                              <w:b/>
                              <w:bCs/>
                              <w:sz w:val="15"/>
                              <w:szCs w:val="15"/>
                            </w:rPr>
                            <w:noBreakHyphen/>
                            <w:t>Agency Affairs Unit</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2025C4C3" w14:textId="77777777">
                            <w:trPr>
                              <w:jc w:val="center"/>
                            </w:trPr>
                            <w:tc>
                              <w:tcPr>
                                <w:tcW w:w="866" w:type="dxa"/>
                              </w:tcPr>
                              <w:p w14:paraId="0D778270"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3CD3B078"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322AE69C" w14:textId="77777777">
                            <w:trPr>
                              <w:jc w:val="center"/>
                            </w:trPr>
                            <w:tc>
                              <w:tcPr>
                                <w:tcW w:w="866" w:type="dxa"/>
                                <w:tcBorders>
                                  <w:bottom w:val="single" w:sz="4" w:space="0" w:color="auto"/>
                                </w:tcBorders>
                              </w:tcPr>
                              <w:p w14:paraId="63FA262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c>
                              <w:tcPr>
                                <w:tcW w:w="867" w:type="dxa"/>
                                <w:tcBorders>
                                  <w:bottom w:val="single" w:sz="4" w:space="0" w:color="auto"/>
                                </w:tcBorders>
                              </w:tcPr>
                              <w:p w14:paraId="0E96CB03"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p w14:paraId="49F6FCF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p w14:paraId="2352950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P-2/1</w:t>
                                </w:r>
                              </w:p>
                            </w:tc>
                          </w:tr>
                          <w:tr w:rsidR="00097DEB" w14:paraId="3DB4830E" w14:textId="77777777">
                            <w:trPr>
                              <w:jc w:val="center"/>
                            </w:trPr>
                            <w:tc>
                              <w:tcPr>
                                <w:tcW w:w="866" w:type="dxa"/>
                                <w:tcBorders>
                                  <w:top w:val="single" w:sz="4" w:space="0" w:color="auto"/>
                                </w:tcBorders>
                              </w:tcPr>
                              <w:p w14:paraId="32DDBEB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c>
                              <w:tcPr>
                                <w:tcW w:w="867" w:type="dxa"/>
                                <w:tcBorders>
                                  <w:top w:val="single" w:sz="4" w:space="0" w:color="auto"/>
                                </w:tcBorders>
                              </w:tcPr>
                              <w:p w14:paraId="7FE98C3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5</w:t>
                                </w:r>
                              </w:p>
                            </w:tc>
                          </w:tr>
                          <w:tr w:rsidR="00097DEB" w14:paraId="30316152" w14:textId="77777777">
                            <w:trPr>
                              <w:jc w:val="center"/>
                            </w:trPr>
                            <w:tc>
                              <w:tcPr>
                                <w:tcW w:w="866" w:type="dxa"/>
                              </w:tcPr>
                              <w:p w14:paraId="511473BF"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6</w:t>
                                </w:r>
                              </w:p>
                            </w:tc>
                            <w:tc>
                              <w:tcPr>
                                <w:tcW w:w="867" w:type="dxa"/>
                              </w:tcPr>
                              <w:p w14:paraId="18A9410D" w14:textId="77777777" w:rsidR="00097DEB" w:rsidRDefault="00097DEB">
                                <w:pPr>
                                  <w:spacing w:line="240" w:lineRule="auto"/>
                                  <w:rPr>
                                    <w:rFonts w:asciiTheme="majorBidi" w:hAnsiTheme="majorBidi" w:cstheme="majorBidi"/>
                                    <w:b/>
                                    <w:sz w:val="14"/>
                                    <w:szCs w:val="14"/>
                                  </w:rPr>
                                </w:pPr>
                              </w:p>
                            </w:tc>
                          </w:tr>
                        </w:tbl>
                        <w:p w14:paraId="716F5935"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group id="Group 3" o:spid="_x0000_s1048" style="position:absolute;width:72687;height:50878" coordsize="72687,50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">
                    <v:rect id="Rectangle 1084726051" o:spid="_x0000_s1049" style="position:absolute;left:2703;top:39199;width:18466;height:1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">
                      <v:textbox>
                        <w:txbxContent>
                          <w:p w14:paraId="3882552F" w14:textId="77777777" w:rsidR="00097DEB" w:rsidRDefault="00097DEB" w:rsidP="00097DEB">
                            <w:pPr>
                              <w:pStyle w:val="NormalWeb"/>
                              <w:spacing w:line="160" w:lineRule="exact"/>
                              <w:jc w:val="center"/>
                              <w:rPr>
                                <w:rFonts w:asciiTheme="majorBidi" w:eastAsia="Calibri" w:hAnsiTheme="majorBidi" w:cstheme="majorBidi"/>
                                <w:sz w:val="15"/>
                                <w:szCs w:val="15"/>
                              </w:rPr>
                            </w:pPr>
                            <w:r w:rsidRPr="00464F7E">
                              <w:rPr>
                                <w:rFonts w:asciiTheme="majorBidi" w:eastAsia="Calibri" w:hAnsiTheme="majorBidi" w:cstheme="majorBidi"/>
                                <w:b/>
                                <w:bCs/>
                                <w:sz w:val="15"/>
                                <w:szCs w:val="15"/>
                              </w:rPr>
                              <w:t>Data</w:t>
                            </w:r>
                            <w:r>
                              <w:rPr>
                                <w:rFonts w:asciiTheme="majorBidi" w:eastAsia="Calibri" w:hAnsiTheme="majorBidi" w:cstheme="majorBidi"/>
                                <w:b/>
                                <w:bCs/>
                                <w:sz w:val="15"/>
                                <w:szCs w:val="15"/>
                              </w:rPr>
                              <w:t>,</w:t>
                            </w:r>
                            <w:r w:rsidRPr="00464F7E">
                              <w:rPr>
                                <w:rFonts w:asciiTheme="majorBidi" w:eastAsia="Calibri" w:hAnsiTheme="majorBidi" w:cstheme="majorBidi"/>
                                <w:b/>
                                <w:bCs/>
                                <w:sz w:val="15"/>
                                <w:szCs w:val="15"/>
                              </w:rPr>
                              <w:t xml:space="preserve"> </w:t>
                            </w:r>
                            <w:r>
                              <w:rPr>
                                <w:rFonts w:asciiTheme="majorBidi" w:eastAsia="Calibri" w:hAnsiTheme="majorBidi" w:cstheme="majorBidi"/>
                                <w:b/>
                                <w:bCs/>
                                <w:sz w:val="15"/>
                                <w:szCs w:val="15"/>
                              </w:rPr>
                              <w:t>Analysis and Statistics</w:t>
                            </w:r>
                            <w:r w:rsidRPr="007C2C7C">
                              <w:rPr>
                                <w:rFonts w:asciiTheme="majorBidi" w:eastAsia="Calibri" w:hAnsiTheme="majorBidi" w:cstheme="majorBidi"/>
                                <w:b/>
                                <w:bCs/>
                                <w:sz w:val="15"/>
                                <w:szCs w:val="15"/>
                              </w:rPr>
                              <w:t xml:space="preserve"> Section</w:t>
                            </w:r>
                          </w:p>
                          <w:tbl>
                            <w:tblPr>
                              <w:tblStyle w:val="TableGrid22"/>
                              <w:tblW w:w="0" w:type="auto"/>
                              <w:tblInd w:w="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3E9D1699" w14:textId="77777777">
                              <w:tc>
                                <w:tcPr>
                                  <w:tcW w:w="866" w:type="dxa"/>
                                </w:tcPr>
                                <w:p w14:paraId="7B0AC28A"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66D6197F"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80B940C" w14:textId="77777777">
                              <w:tc>
                                <w:tcPr>
                                  <w:tcW w:w="866" w:type="dxa"/>
                                </w:tcPr>
                                <w:p w14:paraId="2B78AFE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r w:rsidRPr="00B55292">
                                    <w:rPr>
                                      <w:rFonts w:asciiTheme="majorBidi" w:hAnsiTheme="majorBidi" w:cstheme="majorBidi"/>
                                      <w:bCs/>
                                      <w:i/>
                                      <w:iCs/>
                                      <w:sz w:val="14"/>
                                      <w:szCs w:val="14"/>
                                      <w:vertAlign w:val="superscript"/>
                                    </w:rPr>
                                    <w:t>a</w:t>
                                  </w:r>
                                </w:p>
                              </w:tc>
                              <w:tc>
                                <w:tcPr>
                                  <w:tcW w:w="867" w:type="dxa"/>
                                </w:tcPr>
                                <w:p w14:paraId="50019706"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r>
                            <w:tr w:rsidR="00097DEB" w14:paraId="3DE907D7" w14:textId="77777777">
                              <w:tc>
                                <w:tcPr>
                                  <w:tcW w:w="866" w:type="dxa"/>
                                </w:tcPr>
                                <w:p w14:paraId="1F3B8C85"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r w:rsidRPr="00B55292">
                                    <w:rPr>
                                      <w:rFonts w:asciiTheme="majorBidi" w:hAnsiTheme="majorBidi" w:cstheme="majorBidi"/>
                                      <w:bCs/>
                                      <w:i/>
                                      <w:iCs/>
                                      <w:sz w:val="14"/>
                                      <w:szCs w:val="14"/>
                                      <w:vertAlign w:val="superscript"/>
                                    </w:rPr>
                                    <w:t>a</w:t>
                                  </w:r>
                                </w:p>
                              </w:tc>
                              <w:tc>
                                <w:tcPr>
                                  <w:tcW w:w="867" w:type="dxa"/>
                                </w:tcPr>
                                <w:p w14:paraId="4A8A7CF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P-3</w:t>
                                  </w:r>
                                </w:p>
                              </w:tc>
                            </w:tr>
                            <w:tr w:rsidR="00097DEB" w14:paraId="11F86D5F" w14:textId="77777777">
                              <w:tc>
                                <w:tcPr>
                                  <w:tcW w:w="866" w:type="dxa"/>
                                </w:tcPr>
                                <w:p w14:paraId="2FDEA37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c>
                                <w:tcPr>
                                  <w:tcW w:w="867" w:type="dxa"/>
                                </w:tcPr>
                                <w:p w14:paraId="0B31D65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GS (OL)</w:t>
                                  </w:r>
                                </w:p>
                              </w:tc>
                            </w:tr>
                            <w:tr w:rsidR="00097DEB" w14:paraId="62F1B5E8" w14:textId="77777777">
                              <w:tc>
                                <w:tcPr>
                                  <w:tcW w:w="866" w:type="dxa"/>
                                </w:tcPr>
                                <w:p w14:paraId="02889DF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c>
                                <w:tcPr>
                                  <w:tcW w:w="867" w:type="dxa"/>
                                </w:tcPr>
                                <w:p w14:paraId="4E20FF5F" w14:textId="77777777" w:rsidR="00097DEB" w:rsidRDefault="00097DEB">
                                  <w:pPr>
                                    <w:spacing w:line="240" w:lineRule="auto"/>
                                    <w:rPr>
                                      <w:rFonts w:asciiTheme="majorBidi" w:hAnsiTheme="majorBidi" w:cstheme="majorBidi"/>
                                      <w:bCs/>
                                      <w:sz w:val="14"/>
                                      <w:szCs w:val="14"/>
                                    </w:rPr>
                                  </w:pPr>
                                </w:p>
                              </w:tc>
                            </w:tr>
                            <w:tr w:rsidR="00097DEB" w14:paraId="419CBD9D" w14:textId="77777777">
                              <w:tc>
                                <w:tcPr>
                                  <w:tcW w:w="866" w:type="dxa"/>
                                </w:tcPr>
                                <w:p w14:paraId="6DDC605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r w:rsidRPr="00B55292">
                                    <w:rPr>
                                      <w:rFonts w:asciiTheme="majorBidi" w:hAnsiTheme="majorBidi" w:cstheme="majorBidi"/>
                                      <w:bCs/>
                                      <w:i/>
                                      <w:iCs/>
                                      <w:sz w:val="14"/>
                                      <w:szCs w:val="14"/>
                                      <w:vertAlign w:val="superscript"/>
                                    </w:rPr>
                                    <w:t>a</w:t>
                                  </w:r>
                                </w:p>
                              </w:tc>
                              <w:tc>
                                <w:tcPr>
                                  <w:tcW w:w="867" w:type="dxa"/>
                                </w:tcPr>
                                <w:p w14:paraId="3A67F7DD" w14:textId="77777777" w:rsidR="00097DEB" w:rsidRDefault="00097DEB">
                                  <w:pPr>
                                    <w:spacing w:line="240" w:lineRule="auto"/>
                                    <w:rPr>
                                      <w:rFonts w:asciiTheme="majorBidi" w:hAnsiTheme="majorBidi" w:cstheme="majorBidi"/>
                                      <w:bCs/>
                                      <w:sz w:val="14"/>
                                      <w:szCs w:val="14"/>
                                    </w:rPr>
                                  </w:pPr>
                                </w:p>
                              </w:tc>
                            </w:tr>
                            <w:tr w:rsidR="00097DEB" w14:paraId="7B49979C" w14:textId="77777777">
                              <w:tc>
                                <w:tcPr>
                                  <w:tcW w:w="866" w:type="dxa"/>
                                  <w:tcBorders>
                                    <w:bottom w:val="single" w:sz="4" w:space="0" w:color="auto"/>
                                  </w:tcBorders>
                                </w:tcPr>
                                <w:p w14:paraId="3523123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(PL)</w:t>
                                  </w:r>
                                </w:p>
                              </w:tc>
                              <w:tc>
                                <w:tcPr>
                                  <w:tcW w:w="867" w:type="dxa"/>
                                  <w:tcBorders>
                                    <w:bottom w:val="single" w:sz="4" w:space="0" w:color="auto"/>
                                  </w:tcBorders>
                                </w:tcPr>
                                <w:p w14:paraId="1D7DB9B2" w14:textId="77777777" w:rsidR="00097DEB" w:rsidRDefault="00097DEB">
                                  <w:pPr>
                                    <w:spacing w:line="240" w:lineRule="auto"/>
                                    <w:rPr>
                                      <w:rFonts w:asciiTheme="majorBidi" w:hAnsiTheme="majorBidi" w:cstheme="majorBidi"/>
                                      <w:bCs/>
                                      <w:sz w:val="14"/>
                                      <w:szCs w:val="14"/>
                                    </w:rPr>
                                  </w:pPr>
                                </w:p>
                              </w:tc>
                            </w:tr>
                            <w:tr w:rsidR="00097DEB" w14:paraId="44A67BDE" w14:textId="77777777">
                              <w:tc>
                                <w:tcPr>
                                  <w:tcW w:w="866" w:type="dxa"/>
                                  <w:tcBorders>
                                    <w:top w:val="single" w:sz="4" w:space="0" w:color="auto"/>
                                  </w:tcBorders>
                                </w:tcPr>
                                <w:p w14:paraId="514A337B" w14:textId="77777777" w:rsidR="00097DEB" w:rsidRPr="00BD0C4D"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7</w:t>
                                  </w:r>
                                </w:p>
                              </w:tc>
                              <w:tc>
                                <w:tcPr>
                                  <w:tcW w:w="867" w:type="dxa"/>
                                  <w:tcBorders>
                                    <w:top w:val="single" w:sz="4" w:space="0" w:color="auto"/>
                                  </w:tcBorders>
                                </w:tcPr>
                                <w:p w14:paraId="26A5E09C" w14:textId="77777777" w:rsidR="00097DEB" w:rsidRPr="00BD0C4D"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9</w:t>
                                  </w:r>
                                </w:p>
                              </w:tc>
                            </w:tr>
                            <w:tr w:rsidR="00097DEB" w14:paraId="0F31753B" w14:textId="77777777">
                              <w:tc>
                                <w:tcPr>
                                  <w:tcW w:w="866" w:type="dxa"/>
                                </w:tcPr>
                                <w:p w14:paraId="41EABA28"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16</w:t>
                                  </w:r>
                                </w:p>
                              </w:tc>
                              <w:tc>
                                <w:tcPr>
                                  <w:tcW w:w="867" w:type="dxa"/>
                                </w:tcPr>
                                <w:p w14:paraId="64F46772" w14:textId="77777777" w:rsidR="00097DEB" w:rsidRDefault="00097DEB">
                                  <w:pPr>
                                    <w:spacing w:line="240" w:lineRule="auto"/>
                                    <w:rPr>
                                      <w:rFonts w:asciiTheme="majorBidi" w:hAnsiTheme="majorBidi" w:cstheme="majorBidi"/>
                                      <w:b/>
                                      <w:sz w:val="14"/>
                                      <w:szCs w:val="14"/>
                                    </w:rPr>
                                  </w:pPr>
                                </w:p>
                              </w:tc>
                            </w:tr>
                          </w:tbl>
                          <w:p w14:paraId="776B12BA"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group id="Group 2" o:spid="_x0000_s1050" style="position:absolute;width:72687;height:25498" coordsize="72687,2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">
                      <v:rect id="Rectangle 1337053415" o:spid="_x0000_s1051" style="position:absolute;left:57408;top:1113;width:13621;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">
                        <v:textbox>
                          <w:txbxContent>
                            <w:p w14:paraId="438A8FF1" w14:textId="77777777" w:rsidR="00097DEB" w:rsidRPr="003539F3" w:rsidRDefault="00097DEB" w:rsidP="00097DEB">
                              <w:pPr>
                                <w:pStyle w:val="NormalWeb"/>
                                <w:spacing w:line="160" w:lineRule="exact"/>
                                <w:jc w:val="center"/>
                                <w:rPr>
                                  <w:rFonts w:asciiTheme="majorBidi" w:hAnsiTheme="majorBidi" w:cstheme="majorBidi"/>
                                  <w:sz w:val="15"/>
                                  <w:szCs w:val="15"/>
                                </w:rPr>
                              </w:pPr>
                              <w:r w:rsidRPr="006A3EEC">
                                <w:rPr>
                                  <w:rFonts w:asciiTheme="majorBidi" w:eastAsia="Calibri" w:hAnsiTheme="majorBidi" w:cstheme="majorBidi"/>
                                  <w:b/>
                                  <w:bCs/>
                                  <w:sz w:val="15"/>
                                  <w:szCs w:val="15"/>
                                </w:rPr>
                                <w:t>New York Liaison Office</w:t>
                              </w:r>
                              <w:r>
                                <w:rPr>
                                  <w:rFonts w:asciiTheme="majorBidi" w:hAnsiTheme="majorBidi" w:cstheme="majorBidi"/>
                                  <w:sz w:val="15"/>
                                  <w:szCs w:val="15"/>
                                </w:rPr>
                                <w:t xml:space="preserve"> </w:t>
                              </w:r>
                              <w:r w:rsidRPr="006A3EEC">
                                <w:rPr>
                                  <w:rFonts w:asciiTheme="majorBidi" w:eastAsia="Calibri" w:hAnsiTheme="majorBidi" w:cstheme="majorBidi"/>
                                  <w:sz w:val="15"/>
                                  <w:szCs w:val="15"/>
                                </w:rPr>
                                <w:t>(subprogramme</w:t>
                              </w:r>
                              <w:r>
                                <w:rPr>
                                  <w:rFonts w:asciiTheme="majorBidi" w:eastAsia="Calibri" w:hAnsiTheme="majorBidi" w:cstheme="majorBidi"/>
                                  <w:sz w:val="15"/>
                                  <w:szCs w:val="15"/>
                                </w:rPr>
                                <w:t>s 1, 3 and</w:t>
                              </w:r>
                              <w:r w:rsidRPr="006A3EEC">
                                <w:rPr>
                                  <w:rFonts w:asciiTheme="majorBidi" w:eastAsia="Calibri" w:hAnsiTheme="majorBidi" w:cstheme="majorBidi"/>
                                  <w:sz w:val="15"/>
                                  <w:szCs w:val="15"/>
                                </w:rPr>
                                <w:t xml:space="preserve">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tblGrid>
                              <w:tr w:rsidR="00097DEB" w14:paraId="4396BF64" w14:textId="77777777">
                                <w:trPr>
                                  <w:jc w:val="center"/>
                                </w:trPr>
                                <w:tc>
                                  <w:tcPr>
                                    <w:tcW w:w="866" w:type="dxa"/>
                                  </w:tcPr>
                                  <w:p w14:paraId="35C0E179"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XB:</w:t>
                                    </w:r>
                                  </w:p>
                                </w:tc>
                              </w:tr>
                              <w:tr w:rsidR="00097DEB" w14:paraId="7202A76C" w14:textId="77777777">
                                <w:trPr>
                                  <w:jc w:val="center"/>
                                </w:trPr>
                                <w:tc>
                                  <w:tcPr>
                                    <w:tcW w:w="866" w:type="dxa"/>
                                  </w:tcPr>
                                  <w:p w14:paraId="0939306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r>
                              <w:tr w:rsidR="00097DEB" w14:paraId="598549B7" w14:textId="77777777">
                                <w:trPr>
                                  <w:jc w:val="center"/>
                                </w:trPr>
                                <w:tc>
                                  <w:tcPr>
                                    <w:tcW w:w="866" w:type="dxa"/>
                                  </w:tcPr>
                                  <w:p w14:paraId="6ADDC96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P-3</w:t>
                                    </w:r>
                                  </w:p>
                                </w:tc>
                              </w:tr>
                              <w:tr w:rsidR="00097DEB" w14:paraId="1CD1C1A2" w14:textId="77777777">
                                <w:trPr>
                                  <w:jc w:val="center"/>
                                </w:trPr>
                                <w:tc>
                                  <w:tcPr>
                                    <w:tcW w:w="866" w:type="dxa"/>
                                    <w:tcBorders>
                                      <w:bottom w:val="single" w:sz="4" w:space="0" w:color="auto"/>
                                    </w:tcBorders>
                                  </w:tcPr>
                                  <w:p w14:paraId="6969D9B4"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r w:rsidRPr="00B55292">
                                      <w:rPr>
                                        <w:rFonts w:asciiTheme="majorBidi" w:hAnsiTheme="majorBidi" w:cstheme="majorBidi"/>
                                        <w:bCs/>
                                        <w:i/>
                                        <w:iCs/>
                                        <w:sz w:val="14"/>
                                        <w:szCs w:val="14"/>
                                        <w:vertAlign w:val="superscript"/>
                                      </w:rPr>
                                      <w:t>a</w:t>
                                    </w:r>
                                  </w:p>
                                </w:tc>
                              </w:tr>
                              <w:tr w:rsidR="00097DEB" w14:paraId="71E86B21" w14:textId="77777777">
                                <w:trPr>
                                  <w:jc w:val="center"/>
                                </w:trPr>
                                <w:tc>
                                  <w:tcPr>
                                    <w:tcW w:w="866" w:type="dxa"/>
                                    <w:tcBorders>
                                      <w:top w:val="single" w:sz="4" w:space="0" w:color="auto"/>
                                    </w:tcBorders>
                                  </w:tcPr>
                                  <w:p w14:paraId="35FE2544"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5</w:t>
                                    </w:r>
                                  </w:p>
                                </w:tc>
                              </w:tr>
                            </w:tbl>
                            <w:p w14:paraId="7C62D17D"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1390219089" o:spid="_x0000_s1052" style="position:absolute;left:52240;top:12960;width:20447;height:9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">
                        <v:textbox>
                          <w:txbxContent>
                            <w:p w14:paraId="358780DB"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 xml:space="preserve">Office of the Chief </w:t>
                              </w:r>
                            </w:p>
                            <w:p w14:paraId="2A672435"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Public Affairs and Policy Support Branch</w:t>
                              </w:r>
                            </w:p>
                            <w:p w14:paraId="51E4C624" w14:textId="77777777" w:rsidR="00097DEB" w:rsidRDefault="00097DEB" w:rsidP="00097DEB">
                              <w:pPr>
                                <w:pStyle w:val="NormalWeb"/>
                                <w:spacing w:line="160" w:lineRule="exact"/>
                                <w:jc w:val="center"/>
                                <w:rPr>
                                  <w:rFonts w:asciiTheme="majorBidi" w:eastAsia="Calibri" w:hAnsiTheme="majorBidi" w:cstheme="majorBidi"/>
                                  <w:sz w:val="15"/>
                                  <w:szCs w:val="15"/>
                                  <w:lang w:val="fr-FR"/>
                                </w:rPr>
                              </w:pPr>
                              <w:r>
                                <w:rPr>
                                  <w:rFonts w:asciiTheme="majorBidi" w:eastAsia="Calibri" w:hAnsiTheme="majorBidi" w:cstheme="majorBidi"/>
                                  <w:sz w:val="15"/>
                                  <w:szCs w:val="15"/>
                                  <w:lang w:val="fr-FR"/>
                                </w:rPr>
                                <w:t>(subprogramme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6"/>
                              </w:tblGrid>
                              <w:tr w:rsidR="00097DEB" w14:paraId="7474038B" w14:textId="77777777">
                                <w:trPr>
                                  <w:jc w:val="center"/>
                                </w:trPr>
                                <w:tc>
                                  <w:tcPr>
                                    <w:tcW w:w="866" w:type="dxa"/>
                                  </w:tcPr>
                                  <w:p w14:paraId="50923875"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6" w:type="dxa"/>
                                  </w:tcPr>
                                  <w:p w14:paraId="148CB12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XB:</w:t>
                                    </w:r>
                                  </w:p>
                                </w:tc>
                              </w:tr>
                              <w:tr w:rsidR="00097DEB" w14:paraId="0DF01DE6" w14:textId="77777777">
                                <w:trPr>
                                  <w:jc w:val="center"/>
                                </w:trPr>
                                <w:tc>
                                  <w:tcPr>
                                    <w:tcW w:w="866" w:type="dxa"/>
                                    <w:tcBorders>
                                      <w:bottom w:val="single" w:sz="4" w:space="0" w:color="auto"/>
                                    </w:tcBorders>
                                  </w:tcPr>
                                  <w:p w14:paraId="21B8F36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c>
                                  <w:tcPr>
                                    <w:tcW w:w="866" w:type="dxa"/>
                                    <w:tcBorders>
                                      <w:bottom w:val="single" w:sz="4" w:space="0" w:color="auto"/>
                                    </w:tcBorders>
                                  </w:tcPr>
                                  <w:p w14:paraId="4F5F168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37B637D2" w14:textId="77777777">
                                <w:trPr>
                                  <w:jc w:val="center"/>
                                </w:trPr>
                                <w:tc>
                                  <w:tcPr>
                                    <w:tcW w:w="866" w:type="dxa"/>
                                    <w:tcBorders>
                                      <w:top w:val="single" w:sz="4" w:space="0" w:color="auto"/>
                                    </w:tcBorders>
                                  </w:tcPr>
                                  <w:p w14:paraId="4FB7C6C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c>
                                  <w:tcPr>
                                    <w:tcW w:w="866" w:type="dxa"/>
                                    <w:tcBorders>
                                      <w:top w:val="single" w:sz="4" w:space="0" w:color="auto"/>
                                    </w:tcBorders>
                                  </w:tcPr>
                                  <w:p w14:paraId="5851083F"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r>
                              <w:tr w:rsidR="00097DEB" w14:paraId="2BF0D706" w14:textId="77777777">
                                <w:trPr>
                                  <w:jc w:val="center"/>
                                </w:trPr>
                                <w:tc>
                                  <w:tcPr>
                                    <w:tcW w:w="866" w:type="dxa"/>
                                  </w:tcPr>
                                  <w:p w14:paraId="6488527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2</w:t>
                                    </w:r>
                                  </w:p>
                                </w:tc>
                                <w:tc>
                                  <w:tcPr>
                                    <w:tcW w:w="866" w:type="dxa"/>
                                  </w:tcPr>
                                  <w:p w14:paraId="5CCFD37A" w14:textId="77777777" w:rsidR="00097DEB" w:rsidRDefault="00097DEB">
                                    <w:pPr>
                                      <w:spacing w:line="240" w:lineRule="auto"/>
                                      <w:rPr>
                                        <w:rFonts w:asciiTheme="majorBidi" w:hAnsiTheme="majorBidi" w:cstheme="majorBidi"/>
                                        <w:b/>
                                        <w:sz w:val="14"/>
                                        <w:szCs w:val="14"/>
                                      </w:rPr>
                                    </w:pPr>
                                  </w:p>
                                </w:tc>
                              </w:tr>
                            </w:tbl>
                            <w:p w14:paraId="5175C3A4"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454894690" o:spid="_x0000_s1053" style="position:absolute;left:21627;top:14232;width:18098;height:1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">
                        <v:textbox>
                          <w:txbxContent>
                            <w:p w14:paraId="69FA26E9" w14:textId="77777777" w:rsidR="00097DEB" w:rsidRDefault="00097DEB" w:rsidP="00097DEB">
                              <w:pPr>
                                <w:pStyle w:val="NormalWeb"/>
                                <w:spacing w:line="160" w:lineRule="exact"/>
                                <w:jc w:val="center"/>
                                <w:rPr>
                                  <w:rFonts w:asciiTheme="majorBidi" w:hAnsiTheme="majorBidi" w:cstheme="majorBidi"/>
                                  <w:b/>
                                  <w:bCs/>
                                  <w:sz w:val="15"/>
                                  <w:szCs w:val="15"/>
                                </w:rPr>
                              </w:pPr>
                              <w:r>
                                <w:rPr>
                                  <w:rFonts w:asciiTheme="majorBidi" w:hAnsiTheme="majorBidi" w:cstheme="majorBidi"/>
                                  <w:b/>
                                  <w:bCs/>
                                  <w:sz w:val="15"/>
                                  <w:szCs w:val="15"/>
                                </w:rPr>
                                <w:t>Office of the Chief</w:t>
                              </w:r>
                            </w:p>
                            <w:p w14:paraId="3CB3AB6F"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Research and Trend Analysis Branch</w:t>
                              </w:r>
                            </w:p>
                            <w:p w14:paraId="53C4A5A7" w14:textId="77777777" w:rsidR="00097DEB" w:rsidRDefault="00097DEB" w:rsidP="00097DEB">
                              <w:pPr>
                                <w:pStyle w:val="NormalWeb"/>
                                <w:spacing w:line="160" w:lineRule="exact"/>
                                <w:jc w:val="center"/>
                                <w:rPr>
                                  <w:rFonts w:asciiTheme="majorBidi" w:eastAsia="Calibri" w:hAnsiTheme="majorBidi" w:cstheme="majorBidi"/>
                                  <w:sz w:val="15"/>
                                  <w:szCs w:val="15"/>
                                  <w:lang w:val="fr-FR"/>
                                </w:rPr>
                              </w:pPr>
                              <w:r>
                                <w:rPr>
                                  <w:rFonts w:asciiTheme="majorBidi" w:eastAsia="Calibri" w:hAnsiTheme="majorBidi" w:cstheme="majorBidi"/>
                                  <w:sz w:val="15"/>
                                  <w:szCs w:val="15"/>
                                  <w:lang w:val="fr-FR"/>
                                </w:rPr>
                                <w:t>(subprogramme 6)</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tblGrid>
                              <w:tr w:rsidR="00097DEB" w14:paraId="26984B8C" w14:textId="77777777">
                                <w:trPr>
                                  <w:jc w:val="center"/>
                                </w:trPr>
                                <w:tc>
                                  <w:tcPr>
                                    <w:tcW w:w="866" w:type="dxa"/>
                                  </w:tcPr>
                                  <w:p w14:paraId="3A13D9D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XB:</w:t>
                                    </w:r>
                                  </w:p>
                                </w:tc>
                              </w:tr>
                              <w:tr w:rsidR="00097DEB" w14:paraId="287AA9A6" w14:textId="77777777">
                                <w:trPr>
                                  <w:jc w:val="center"/>
                                </w:trPr>
                                <w:tc>
                                  <w:tcPr>
                                    <w:tcW w:w="866" w:type="dxa"/>
                                  </w:tcPr>
                                  <w:p w14:paraId="3B96EFCF"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r>
                              <w:tr w:rsidR="00097DEB" w14:paraId="7C4364F8" w14:textId="77777777">
                                <w:trPr>
                                  <w:jc w:val="center"/>
                                </w:trPr>
                                <w:tc>
                                  <w:tcPr>
                                    <w:tcW w:w="866" w:type="dxa"/>
                                    <w:tcBorders>
                                      <w:bottom w:val="single" w:sz="4" w:space="0" w:color="auto"/>
                                    </w:tcBorders>
                                  </w:tcPr>
                                  <w:p w14:paraId="04CB09CB"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GS (OL)</w:t>
                                    </w:r>
                                  </w:p>
                                </w:tc>
                              </w:tr>
                              <w:tr w:rsidR="00097DEB" w14:paraId="5A037588" w14:textId="77777777">
                                <w:trPr>
                                  <w:trHeight w:val="61"/>
                                  <w:jc w:val="center"/>
                                </w:trPr>
                                <w:tc>
                                  <w:tcPr>
                                    <w:tcW w:w="866" w:type="dxa"/>
                                    <w:tcBorders>
                                      <w:top w:val="single" w:sz="4" w:space="0" w:color="auto"/>
                                    </w:tcBorders>
                                  </w:tcPr>
                                  <w:p w14:paraId="40856F16" w14:textId="77777777" w:rsidR="00097DEB" w:rsidRDefault="00097DEB">
                                    <w:pPr>
                                      <w:spacing w:line="240" w:lineRule="auto"/>
                                      <w:rPr>
                                        <w:rFonts w:asciiTheme="majorBidi" w:hAnsiTheme="majorBidi" w:cstheme="majorBidi"/>
                                        <w:b/>
                                        <w:sz w:val="14"/>
                                        <w:szCs w:val="14"/>
                                        <w:highlight w:val="yellow"/>
                                      </w:rPr>
                                    </w:pPr>
                                    <w:r>
                                      <w:rPr>
                                        <w:rFonts w:asciiTheme="majorBidi" w:hAnsiTheme="majorBidi" w:cstheme="majorBidi"/>
                                        <w:b/>
                                        <w:sz w:val="14"/>
                                        <w:szCs w:val="14"/>
                                      </w:rPr>
                                      <w:t>Total: 2</w:t>
                                    </w:r>
                                  </w:p>
                                </w:tc>
                              </w:tr>
                            </w:tbl>
                            <w:p w14:paraId="51C0DABE"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group id="Group 1" o:spid="_x0000_s1054" style="position:absolute;left:7712;width:49465;height:17422" coordsize="49464,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">
                        <v:shape id="Connector: Elbow 1300905185" o:spid="_x0000_s1055" type="#_x0000_t34" style="position:absolute;top:7633;width:13900;height:17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" adj="18628" strokecolor="windowText" strokeweight=".5pt"/>
                        <v:shape id="Connector: Elbow 54105163" o:spid="_x0000_s1056" type="#_x0000_t34" style="position:absolute;left:31964;top:5963;width:17500;height:72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" adj="21339" strokecolor="windowText" strokeweight=".5pt"/>
                        <v:rect id="Rectangle 562239954" o:spid="_x0000_s1057" style="position:absolute;left:13914;width:18314;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">
                          <v:textbox>
                            <w:txbxContent>
                              <w:p w14:paraId="511636D6"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Office of the Director</w:t>
                                </w:r>
                              </w:p>
                              <w:p w14:paraId="5C42A35B" w14:textId="77777777" w:rsidR="00097DEB" w:rsidRDefault="00097DEB" w:rsidP="00097DEB">
                                <w:pPr>
                                  <w:pStyle w:val="NormalWeb"/>
                                  <w:spacing w:line="160" w:lineRule="exact"/>
                                  <w:jc w:val="center"/>
                                  <w:rPr>
                                    <w:rFonts w:asciiTheme="majorBidi" w:eastAsia="Calibri" w:hAnsiTheme="majorBidi" w:cstheme="majorBidi"/>
                                    <w:sz w:val="15"/>
                                    <w:szCs w:val="15"/>
                                  </w:rPr>
                                </w:pPr>
                                <w:r>
                                  <w:rPr>
                                    <w:rFonts w:asciiTheme="majorBidi" w:eastAsia="Calibri" w:hAnsiTheme="majorBidi" w:cstheme="majorBidi"/>
                                    <w:sz w:val="15"/>
                                    <w:szCs w:val="15"/>
                                  </w:rPr>
                                  <w:t>(subprogrammes 6 and 7)</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1"/>
                                  <w:gridCol w:w="862"/>
                                </w:tblGrid>
                                <w:tr w:rsidR="00097DEB" w14:paraId="6F511942" w14:textId="77777777">
                                  <w:trPr>
                                    <w:jc w:val="center"/>
                                  </w:trPr>
                                  <w:tc>
                                    <w:tcPr>
                                      <w:tcW w:w="861" w:type="dxa"/>
                                    </w:tcPr>
                                    <w:p w14:paraId="0381BE5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2" w:type="dxa"/>
                                    </w:tcPr>
                                    <w:p w14:paraId="236EDE41"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66B13911" w14:textId="77777777">
                                  <w:trPr>
                                    <w:jc w:val="center"/>
                                  </w:trPr>
                                  <w:tc>
                                    <w:tcPr>
                                      <w:tcW w:w="861" w:type="dxa"/>
                                    </w:tcPr>
                                    <w:p w14:paraId="1542FB48"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D-2</w:t>
                                      </w:r>
                                    </w:p>
                                  </w:tc>
                                  <w:tc>
                                    <w:tcPr>
                                      <w:tcW w:w="862" w:type="dxa"/>
                                    </w:tcPr>
                                    <w:p w14:paraId="45AEA7D6"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p w14:paraId="58699CC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r>
                                <w:tr w:rsidR="00097DEB" w14:paraId="691F7A2E" w14:textId="77777777">
                                  <w:trPr>
                                    <w:jc w:val="center"/>
                                  </w:trPr>
                                  <w:tc>
                                    <w:tcPr>
                                      <w:tcW w:w="861" w:type="dxa"/>
                                    </w:tcPr>
                                    <w:p w14:paraId="37E71DCA" w14:textId="77777777" w:rsidR="00097DEB" w:rsidRDefault="00097DEB">
                                      <w:pPr>
                                        <w:spacing w:line="240" w:lineRule="auto"/>
                                        <w:rPr>
                                          <w:rFonts w:asciiTheme="majorBidi" w:hAnsiTheme="majorBidi" w:cstheme="majorBidi"/>
                                          <w:bCs/>
                                          <w:sz w:val="14"/>
                                          <w:szCs w:val="14"/>
                                        </w:rPr>
                                      </w:pPr>
                                    </w:p>
                                  </w:tc>
                                  <w:tc>
                                    <w:tcPr>
                                      <w:tcW w:w="862" w:type="dxa"/>
                                    </w:tcPr>
                                    <w:p w14:paraId="386E955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p w14:paraId="056404F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P-2/1</w:t>
                                      </w:r>
                                    </w:p>
                                  </w:tc>
                                </w:tr>
                                <w:tr w:rsidR="00097DEB" w14:paraId="6A6BB16C" w14:textId="77777777">
                                  <w:trPr>
                                    <w:jc w:val="center"/>
                                  </w:trPr>
                                  <w:tc>
                                    <w:tcPr>
                                      <w:tcW w:w="861" w:type="dxa"/>
                                      <w:tcBorders>
                                        <w:bottom w:val="single" w:sz="4" w:space="0" w:color="auto"/>
                                      </w:tcBorders>
                                    </w:tcPr>
                                    <w:p w14:paraId="779F199D" w14:textId="77777777" w:rsidR="00097DEB" w:rsidRDefault="00097DEB">
                                      <w:pPr>
                                        <w:spacing w:line="240" w:lineRule="auto"/>
                                        <w:rPr>
                                          <w:rFonts w:asciiTheme="majorBidi" w:hAnsiTheme="majorBidi" w:cstheme="majorBidi"/>
                                          <w:bCs/>
                                          <w:sz w:val="14"/>
                                          <w:szCs w:val="14"/>
                                        </w:rPr>
                                      </w:pPr>
                                    </w:p>
                                  </w:tc>
                                  <w:tc>
                                    <w:tcPr>
                                      <w:tcW w:w="862" w:type="dxa"/>
                                      <w:tcBorders>
                                        <w:bottom w:val="single" w:sz="4" w:space="0" w:color="auto"/>
                                      </w:tcBorders>
                                    </w:tcPr>
                                    <w:p w14:paraId="2DA6933F"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GS (OL)</w:t>
                                      </w:r>
                                    </w:p>
                                  </w:tc>
                                </w:tr>
                                <w:tr w:rsidR="00097DEB" w14:paraId="343DC36C" w14:textId="77777777">
                                  <w:trPr>
                                    <w:jc w:val="center"/>
                                  </w:trPr>
                                  <w:tc>
                                    <w:tcPr>
                                      <w:tcW w:w="861" w:type="dxa"/>
                                      <w:tcBorders>
                                        <w:top w:val="single" w:sz="4" w:space="0" w:color="auto"/>
                                      </w:tcBorders>
                                    </w:tcPr>
                                    <w:p w14:paraId="40827EC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c>
                                    <w:tcPr>
                                      <w:tcW w:w="862" w:type="dxa"/>
                                      <w:tcBorders>
                                        <w:top w:val="single" w:sz="4" w:space="0" w:color="auto"/>
                                      </w:tcBorders>
                                    </w:tcPr>
                                    <w:p w14:paraId="6945C259"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8</w:t>
                                      </w:r>
                                    </w:p>
                                  </w:tc>
                                </w:tr>
                                <w:tr w:rsidR="00097DEB" w14:paraId="320D82CB" w14:textId="77777777">
                                  <w:trPr>
                                    <w:jc w:val="center"/>
                                  </w:trPr>
                                  <w:tc>
                                    <w:tcPr>
                                      <w:tcW w:w="861" w:type="dxa"/>
                                    </w:tcPr>
                                    <w:p w14:paraId="407EE01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9</w:t>
                                      </w:r>
                                    </w:p>
                                  </w:tc>
                                  <w:tc>
                                    <w:tcPr>
                                      <w:tcW w:w="862" w:type="dxa"/>
                                    </w:tcPr>
                                    <w:p w14:paraId="5E670A93" w14:textId="77777777" w:rsidR="00097DEB" w:rsidRDefault="00097DEB">
                                      <w:pPr>
                                        <w:spacing w:line="240" w:lineRule="auto"/>
                                        <w:rPr>
                                          <w:rFonts w:asciiTheme="majorBidi" w:hAnsiTheme="majorBidi" w:cstheme="majorBidi"/>
                                          <w:b/>
                                          <w:sz w:val="14"/>
                                          <w:szCs w:val="14"/>
                                        </w:rPr>
                                      </w:pPr>
                                    </w:p>
                                  </w:tc>
                                </w:tr>
                              </w:tbl>
                              <w:p w14:paraId="4B5F73F9"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shape id="Connector: Elbow 167421419" o:spid="_x0000_s1058" type="#_x0000_t34" style="position:absolute;left:31964;top:9303;width:12655;height:811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" adj="17514" strokecolor="windowText" strokeweight=".5pt"/>
                        <v:line id="Straight Connector 1504315156" o:spid="_x0000_s1059" style="position:absolute;flip:x;visibility:visible;mso-wrap-style:square" from="22820,12801" to="22820,14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" strokecolor="windowText" strokeweight=".5pt">
                          <v:stroke joinstyle="miter"/>
                        </v:line>
                      </v:group>
                      <v:rect id="Rectangle 186360166" o:spid="_x0000_s1060" style="position:absolute;top:9303;width:18465;height:15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">
                        <v:textbox>
                          <w:txbxContent>
                            <w:p w14:paraId="5F495A98"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Drugs, Laboratory and Scientific Services Branch</w:t>
                              </w:r>
                            </w:p>
                            <w:p w14:paraId="1C255A1B" w14:textId="77777777" w:rsidR="00097DEB" w:rsidRDefault="00097DEB" w:rsidP="00097DEB">
                              <w:pPr>
                                <w:pStyle w:val="NormalWeb"/>
                                <w:spacing w:line="160" w:lineRule="exact"/>
                                <w:jc w:val="center"/>
                                <w:rPr>
                                  <w:rFonts w:asciiTheme="majorBidi" w:hAnsiTheme="majorBidi" w:cstheme="majorBidi"/>
                                  <w:sz w:val="15"/>
                                  <w:szCs w:val="15"/>
                                </w:rPr>
                              </w:pPr>
                              <w:r>
                                <w:rPr>
                                  <w:rFonts w:asciiTheme="majorBidi" w:hAnsiTheme="majorBidi" w:cstheme="majorBidi"/>
                                  <w:sz w:val="15"/>
                                  <w:szCs w:val="15"/>
                                </w:rPr>
                                <w:t>(subprogrammes 2 and 6)</w:t>
                              </w:r>
                            </w:p>
                            <w:tbl>
                              <w:tblPr>
                                <w:tblStyle w:val="TableGrid22"/>
                                <w:tblW w:w="0" w:type="auto"/>
                                <w:tblInd w:w="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6B2E05F3" w14:textId="77777777">
                                <w:tc>
                                  <w:tcPr>
                                    <w:tcW w:w="866" w:type="dxa"/>
                                  </w:tcPr>
                                  <w:p w14:paraId="5FFE6BF6"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3E80B860"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0B60C31B" w14:textId="77777777">
                                <w:tc>
                                  <w:tcPr>
                                    <w:tcW w:w="866" w:type="dxa"/>
                                  </w:tcPr>
                                  <w:p w14:paraId="5FA73BA1"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D-1</w:t>
                                    </w:r>
                                  </w:p>
                                </w:tc>
                                <w:tc>
                                  <w:tcPr>
                                    <w:tcW w:w="867" w:type="dxa"/>
                                  </w:tcPr>
                                  <w:p w14:paraId="2DA76F2C"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P-5</w:t>
                                    </w:r>
                                  </w:p>
                                </w:tc>
                              </w:tr>
                              <w:tr w:rsidR="00097DEB" w14:paraId="7AE3B70E" w14:textId="77777777">
                                <w:tc>
                                  <w:tcPr>
                                    <w:tcW w:w="866" w:type="dxa"/>
                                  </w:tcPr>
                                  <w:p w14:paraId="1A29874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P-4</w:t>
                                    </w:r>
                                  </w:p>
                                </w:tc>
                                <w:tc>
                                  <w:tcPr>
                                    <w:tcW w:w="867" w:type="dxa"/>
                                  </w:tcPr>
                                  <w:p w14:paraId="46385A0E"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8 P-4</w:t>
                                    </w:r>
                                  </w:p>
                                </w:tc>
                              </w:tr>
                              <w:tr w:rsidR="00097DEB" w14:paraId="3EF36D4D" w14:textId="77777777">
                                <w:tc>
                                  <w:tcPr>
                                    <w:tcW w:w="866" w:type="dxa"/>
                                  </w:tcPr>
                                  <w:p w14:paraId="0CF28A7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c>
                                  <w:tcPr>
                                    <w:tcW w:w="867" w:type="dxa"/>
                                  </w:tcPr>
                                  <w:p w14:paraId="4FB71D7F"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5 P-3</w:t>
                                    </w:r>
                                  </w:p>
                                </w:tc>
                              </w:tr>
                              <w:tr w:rsidR="00097DEB" w14:paraId="06CD58C6" w14:textId="77777777">
                                <w:tc>
                                  <w:tcPr>
                                    <w:tcW w:w="866" w:type="dxa"/>
                                  </w:tcPr>
                                  <w:p w14:paraId="1BB4E67C" w14:textId="77777777" w:rsidR="00097DEB" w:rsidRDefault="00097DEB">
                                    <w:pPr>
                                      <w:spacing w:line="240" w:lineRule="auto"/>
                                      <w:rPr>
                                        <w:rFonts w:asciiTheme="majorBidi" w:hAnsiTheme="majorBidi" w:cstheme="majorBidi"/>
                                        <w:bCs/>
                                        <w:sz w:val="14"/>
                                        <w:szCs w:val="14"/>
                                      </w:rPr>
                                    </w:pPr>
                                  </w:p>
                                </w:tc>
                                <w:tc>
                                  <w:tcPr>
                                    <w:tcW w:w="867" w:type="dxa"/>
                                  </w:tcPr>
                                  <w:p w14:paraId="05FAEFC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4 P-2/1</w:t>
                                    </w:r>
                                  </w:p>
                                </w:tc>
                              </w:tr>
                              <w:tr w:rsidR="00097DEB" w14:paraId="4BE8DF73" w14:textId="77777777">
                                <w:tc>
                                  <w:tcPr>
                                    <w:tcW w:w="866" w:type="dxa"/>
                                    <w:tcBorders>
                                      <w:bottom w:val="single" w:sz="4" w:space="0" w:color="auto"/>
                                    </w:tcBorders>
                                  </w:tcPr>
                                  <w:p w14:paraId="0ED34F3E" w14:textId="77777777" w:rsidR="00097DEB" w:rsidRDefault="00097DEB">
                                    <w:pPr>
                                      <w:spacing w:line="240" w:lineRule="auto"/>
                                      <w:rPr>
                                        <w:rFonts w:asciiTheme="majorBidi" w:hAnsiTheme="majorBidi" w:cstheme="majorBidi"/>
                                        <w:bCs/>
                                        <w:sz w:val="14"/>
                                        <w:szCs w:val="14"/>
                                      </w:rPr>
                                    </w:pPr>
                                  </w:p>
                                </w:tc>
                                <w:tc>
                                  <w:tcPr>
                                    <w:tcW w:w="867" w:type="dxa"/>
                                    <w:tcBorders>
                                      <w:bottom w:val="single" w:sz="4" w:space="0" w:color="auto"/>
                                    </w:tcBorders>
                                  </w:tcPr>
                                  <w:p w14:paraId="5B93B08C"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13 GS (OL)</w:t>
                                    </w:r>
                                  </w:p>
                                </w:tc>
                              </w:tr>
                              <w:tr w:rsidR="00097DEB" w14:paraId="4859C37C" w14:textId="77777777">
                                <w:tc>
                                  <w:tcPr>
                                    <w:tcW w:w="866" w:type="dxa"/>
                                    <w:tcBorders>
                                      <w:top w:val="single" w:sz="4" w:space="0" w:color="auto"/>
                                    </w:tcBorders>
                                  </w:tcPr>
                                  <w:p w14:paraId="3FD10A88"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6</w:t>
                                    </w:r>
                                  </w:p>
                                </w:tc>
                                <w:tc>
                                  <w:tcPr>
                                    <w:tcW w:w="867" w:type="dxa"/>
                                    <w:tcBorders>
                                      <w:top w:val="single" w:sz="4" w:space="0" w:color="auto"/>
                                    </w:tcBorders>
                                  </w:tcPr>
                                  <w:p w14:paraId="518DCF6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32</w:t>
                                    </w:r>
                                  </w:p>
                                </w:tc>
                              </w:tr>
                              <w:tr w:rsidR="00097DEB" w14:paraId="2E4EA4DE" w14:textId="77777777">
                                <w:tc>
                                  <w:tcPr>
                                    <w:tcW w:w="866" w:type="dxa"/>
                                  </w:tcPr>
                                  <w:p w14:paraId="36AD4091"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38</w:t>
                                    </w:r>
                                  </w:p>
                                </w:tc>
                                <w:tc>
                                  <w:tcPr>
                                    <w:tcW w:w="867" w:type="dxa"/>
                                  </w:tcPr>
                                  <w:p w14:paraId="2F92D052" w14:textId="77777777" w:rsidR="00097DEB" w:rsidRDefault="00097DEB">
                                    <w:pPr>
                                      <w:spacing w:line="240" w:lineRule="auto"/>
                                      <w:rPr>
                                        <w:rFonts w:asciiTheme="majorBidi" w:hAnsiTheme="majorBidi" w:cstheme="majorBidi"/>
                                        <w:b/>
                                        <w:sz w:val="14"/>
                                        <w:szCs w:val="14"/>
                                      </w:rPr>
                                    </w:pPr>
                                  </w:p>
                                </w:tc>
                              </w:tr>
                            </w:tbl>
                            <w:p w14:paraId="1A17B2A4"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group>
                    <v:line id="Straight Connector 849265292" o:spid="_x0000_s1061" style="position:absolute;flip:y;visibility:visible;mso-wrap-style:square" from="23376,25523" to="23376,44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" strokecolor="windowText" strokeweight=".5pt">
                      <v:stroke joinstyle="miter"/>
                    </v:line>
                    <v:line id="Straight Connector 1100172254" o:spid="_x0000_s1062" style="position:absolute;flip:y;visibility:visible;mso-wrap-style:square" from="21150,44050" to="25842,44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" strokecolor="#0d0d0d" strokeweight=".5pt">
                      <v:stroke joinstyle="miter"/>
                    </v:line>
                    <v:line id="Straight Connector 189276150" o:spid="_x0000_s1063" style="position:absolute;flip:y;visibility:visible;mso-wrap-style:square" from="21070,31487" to="25786,31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" strokecolor="#0d0d0d" strokeweight=".5pt">
                      <v:stroke joinstyle="miter"/>
                    </v:line>
                    <v:group id="Group 2135765578" o:spid="_x0000_s1064" style="position:absolute;left:25762;top:26080;width:16211;height:24798" coordsize="16212,2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">
                      <v:rect id="Rectangle 687243262" o:spid="_x0000_s1065" style="position:absolute;left:50;width:16097;height:1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">
                        <v:textbox>
                          <w:txbxContent>
                            <w:p w14:paraId="4A05CDCD"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Research and Knowledge Production</w:t>
                              </w:r>
                              <w:r w:rsidRPr="001F1A52">
                                <w:rPr>
                                  <w:rFonts w:asciiTheme="majorBidi" w:eastAsia="Calibri" w:hAnsiTheme="majorBidi" w:cstheme="majorBidi"/>
                                  <w:b/>
                                  <w:bCs/>
                                  <w:sz w:val="15"/>
                                  <w:szCs w:val="15"/>
                                </w:rPr>
                                <w:t xml:space="preserve"> Section</w:t>
                              </w:r>
                            </w:p>
                            <w:tbl>
                              <w:tblPr>
                                <w:tblStyle w:val="TableGrid2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0B22848B" w14:textId="77777777">
                                <w:trPr>
                                  <w:jc w:val="center"/>
                                </w:trPr>
                                <w:tc>
                                  <w:tcPr>
                                    <w:tcW w:w="866" w:type="dxa"/>
                                  </w:tcPr>
                                  <w:p w14:paraId="5BB50072"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sz w:val="15"/>
                                        <w:szCs w:val="15"/>
                                      </w:rPr>
                                      <w:t xml:space="preserve"> </w:t>
                                    </w:r>
                                    <w:r>
                                      <w:rPr>
                                        <w:rFonts w:asciiTheme="majorBidi" w:hAnsiTheme="majorBidi" w:cstheme="majorBidi"/>
                                        <w:b/>
                                        <w:sz w:val="15"/>
                                        <w:szCs w:val="15"/>
                                      </w:rPr>
                                      <w:t>RB:</w:t>
                                    </w:r>
                                  </w:p>
                                </w:tc>
                                <w:tc>
                                  <w:tcPr>
                                    <w:tcW w:w="867" w:type="dxa"/>
                                  </w:tcPr>
                                  <w:p w14:paraId="49DF007C"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36BA48A2" w14:textId="77777777">
                                <w:trPr>
                                  <w:jc w:val="center"/>
                                </w:trPr>
                                <w:tc>
                                  <w:tcPr>
                                    <w:tcW w:w="866" w:type="dxa"/>
                                  </w:tcPr>
                                  <w:p w14:paraId="464386C3"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c>
                                  <w:tcPr>
                                    <w:tcW w:w="867" w:type="dxa"/>
                                  </w:tcPr>
                                  <w:p w14:paraId="2795BE82"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GS (OL)</w:t>
                                    </w:r>
                                  </w:p>
                                </w:tc>
                              </w:tr>
                              <w:tr w:rsidR="00097DEB" w14:paraId="2EA4390E" w14:textId="77777777">
                                <w:trPr>
                                  <w:jc w:val="center"/>
                                </w:trPr>
                                <w:tc>
                                  <w:tcPr>
                                    <w:tcW w:w="866" w:type="dxa"/>
                                  </w:tcPr>
                                  <w:p w14:paraId="23814CA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P-4</w:t>
                                    </w:r>
                                  </w:p>
                                </w:tc>
                                <w:tc>
                                  <w:tcPr>
                                    <w:tcW w:w="867" w:type="dxa"/>
                                  </w:tcPr>
                                  <w:p w14:paraId="3266D91F" w14:textId="77777777" w:rsidR="00097DEB" w:rsidRDefault="00097DEB">
                                    <w:pPr>
                                      <w:spacing w:line="240" w:lineRule="auto"/>
                                      <w:rPr>
                                        <w:rFonts w:asciiTheme="majorBidi" w:hAnsiTheme="majorBidi" w:cstheme="majorBidi"/>
                                        <w:bCs/>
                                        <w:sz w:val="14"/>
                                        <w:szCs w:val="14"/>
                                      </w:rPr>
                                    </w:pPr>
                                  </w:p>
                                </w:tc>
                              </w:tr>
                              <w:tr w:rsidR="00097DEB" w14:paraId="03E816EA" w14:textId="77777777">
                                <w:trPr>
                                  <w:jc w:val="center"/>
                                </w:trPr>
                                <w:tc>
                                  <w:tcPr>
                                    <w:tcW w:w="866" w:type="dxa"/>
                                    <w:tcBorders>
                                      <w:top w:val="single" w:sz="4" w:space="0" w:color="auto"/>
                                    </w:tcBorders>
                                  </w:tcPr>
                                  <w:p w14:paraId="6D2D89C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
                                        <w:sz w:val="14"/>
                                        <w:szCs w:val="14"/>
                                      </w:rPr>
                                      <w:t>3</w:t>
                                    </w:r>
                                  </w:p>
                                </w:tc>
                                <w:tc>
                                  <w:tcPr>
                                    <w:tcW w:w="867" w:type="dxa"/>
                                    <w:tcBorders>
                                      <w:top w:val="single" w:sz="4" w:space="0" w:color="auto"/>
                                    </w:tcBorders>
                                  </w:tcPr>
                                  <w:p w14:paraId="070C74C3" w14:textId="77777777" w:rsidR="00097DEB" w:rsidRPr="00BD0C4D" w:rsidRDefault="00097DEB">
                                    <w:pPr>
                                      <w:spacing w:line="240" w:lineRule="auto"/>
                                      <w:rPr>
                                        <w:rFonts w:asciiTheme="majorBidi" w:hAnsiTheme="majorBidi" w:cstheme="majorBidi"/>
                                        <w:b/>
                                        <w:sz w:val="14"/>
                                        <w:szCs w:val="14"/>
                                      </w:rPr>
                                    </w:pPr>
                                    <w:r w:rsidRPr="00BD0C4D">
                                      <w:rPr>
                                        <w:rFonts w:asciiTheme="majorBidi" w:hAnsiTheme="majorBidi" w:cstheme="majorBidi"/>
                                        <w:b/>
                                        <w:sz w:val="14"/>
                                        <w:szCs w:val="14"/>
                                      </w:rPr>
                                      <w:t>2</w:t>
                                    </w:r>
                                  </w:p>
                                </w:tc>
                              </w:tr>
                              <w:tr w:rsidR="00097DEB" w14:paraId="1773671A" w14:textId="77777777">
                                <w:trPr>
                                  <w:jc w:val="center"/>
                                </w:trPr>
                                <w:tc>
                                  <w:tcPr>
                                    <w:tcW w:w="866" w:type="dxa"/>
                                  </w:tcPr>
                                  <w:p w14:paraId="79C3B9B7"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5</w:t>
                                    </w:r>
                                  </w:p>
                                </w:tc>
                                <w:tc>
                                  <w:tcPr>
                                    <w:tcW w:w="867" w:type="dxa"/>
                                  </w:tcPr>
                                  <w:p w14:paraId="64B88FD9" w14:textId="77777777" w:rsidR="00097DEB" w:rsidRDefault="00097DEB">
                                    <w:pPr>
                                      <w:spacing w:line="240" w:lineRule="auto"/>
                                      <w:rPr>
                                        <w:rFonts w:asciiTheme="majorBidi" w:hAnsiTheme="majorBidi" w:cstheme="majorBidi"/>
                                        <w:b/>
                                        <w:sz w:val="14"/>
                                        <w:szCs w:val="14"/>
                                      </w:rPr>
                                    </w:pPr>
                                  </w:p>
                                </w:tc>
                              </w:tr>
                              <w:tr w:rsidR="00097DEB" w14:paraId="7341CDF3" w14:textId="77777777">
                                <w:trPr>
                                  <w:jc w:val="center"/>
                                </w:trPr>
                                <w:tc>
                                  <w:tcPr>
                                    <w:tcW w:w="866" w:type="dxa"/>
                                  </w:tcPr>
                                  <w:p w14:paraId="4147202B" w14:textId="77777777" w:rsidR="00097DEB" w:rsidRDefault="00097DEB">
                                    <w:pPr>
                                      <w:spacing w:line="240" w:lineRule="auto"/>
                                      <w:rPr>
                                        <w:rFonts w:asciiTheme="majorBidi" w:hAnsiTheme="majorBidi" w:cstheme="majorBidi"/>
                                        <w:b/>
                                        <w:sz w:val="14"/>
                                        <w:szCs w:val="14"/>
                                      </w:rPr>
                                    </w:pPr>
                                  </w:p>
                                </w:tc>
                                <w:tc>
                                  <w:tcPr>
                                    <w:tcW w:w="867" w:type="dxa"/>
                                  </w:tcPr>
                                  <w:p w14:paraId="60A9F5A6" w14:textId="77777777" w:rsidR="00097DEB" w:rsidRDefault="00097DEB">
                                    <w:pPr>
                                      <w:spacing w:line="240" w:lineRule="auto"/>
                                      <w:rPr>
                                        <w:rFonts w:asciiTheme="majorBidi" w:hAnsiTheme="majorBidi" w:cstheme="majorBidi"/>
                                        <w:b/>
                                        <w:sz w:val="14"/>
                                        <w:szCs w:val="14"/>
                                      </w:rPr>
                                    </w:pPr>
                                  </w:p>
                                </w:tc>
                              </w:tr>
                            </w:tbl>
                            <w:p w14:paraId="3E86CBA7"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1425498772" o:spid="_x0000_s1066" style="position:absolute;top:13716;width:16212;height:9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">
                        <v:textbox>
                          <w:txbxContent>
                            <w:p w14:paraId="27FF4E17" w14:textId="77777777" w:rsidR="00097DEB" w:rsidRDefault="00097DEB" w:rsidP="00097DEB">
                              <w:pPr>
                                <w:pStyle w:val="NormalWeb"/>
                                <w:spacing w:line="160" w:lineRule="exact"/>
                                <w:jc w:val="center"/>
                                <w:rPr>
                                  <w:rFonts w:asciiTheme="majorBidi" w:eastAsia="Calibri" w:hAnsiTheme="majorBidi" w:cstheme="majorBidi"/>
                                  <w:b/>
                                  <w:bCs/>
                                  <w:sz w:val="15"/>
                                  <w:szCs w:val="15"/>
                                </w:rPr>
                              </w:pPr>
                              <w:r w:rsidRPr="00A561BE">
                                <w:rPr>
                                  <w:rFonts w:asciiTheme="majorBidi" w:eastAsia="Calibri" w:hAnsiTheme="majorBidi" w:cstheme="majorBidi"/>
                                  <w:b/>
                                  <w:bCs/>
                                  <w:sz w:val="15"/>
                                  <w:szCs w:val="15"/>
                                </w:rPr>
                                <w:t xml:space="preserve">Research </w:t>
                              </w:r>
                              <w:r>
                                <w:rPr>
                                  <w:rFonts w:asciiTheme="majorBidi" w:eastAsia="Calibri" w:hAnsiTheme="majorBidi" w:cstheme="majorBidi"/>
                                  <w:b/>
                                  <w:bCs/>
                                  <w:sz w:val="15"/>
                                  <w:szCs w:val="15"/>
                                </w:rPr>
                                <w:t xml:space="preserve">Innovation and Partnership </w:t>
                              </w:r>
                              <w:r w:rsidRPr="00A561BE">
                                <w:rPr>
                                  <w:rFonts w:asciiTheme="majorBidi" w:eastAsia="Calibri" w:hAnsiTheme="majorBidi" w:cstheme="majorBidi"/>
                                  <w:b/>
                                  <w:bCs/>
                                  <w:sz w:val="15"/>
                                  <w:szCs w:val="15"/>
                                </w:rPr>
                                <w:t>Section</w:t>
                              </w:r>
                            </w:p>
                            <w:tbl>
                              <w:tblPr>
                                <w:tblStyle w:val="TableGrid22"/>
                                <w:tblW w:w="0" w:type="auto"/>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866"/>
                                <w:gridCol w:w="867"/>
                              </w:tblGrid>
                              <w:tr w:rsidR="00097DEB" w14:paraId="3F7E9CFF" w14:textId="77777777">
                                <w:tc>
                                  <w:tcPr>
                                    <w:tcW w:w="866" w:type="dxa"/>
                                  </w:tcPr>
                                  <w:p w14:paraId="08638E6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867" w:type="dxa"/>
                                  </w:tcPr>
                                  <w:p w14:paraId="6E5B4BFA"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01833FE3" w14:textId="77777777">
                                <w:tc>
                                  <w:tcPr>
                                    <w:tcW w:w="866" w:type="dxa"/>
                                  </w:tcPr>
                                  <w:p w14:paraId="7759C11E"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r w:rsidRPr="00B55292">
                                      <w:rPr>
                                        <w:rFonts w:asciiTheme="majorBidi" w:hAnsiTheme="majorBidi" w:cstheme="majorBidi"/>
                                        <w:bCs/>
                                        <w:i/>
                                        <w:iCs/>
                                        <w:sz w:val="14"/>
                                        <w:szCs w:val="14"/>
                                        <w:vertAlign w:val="superscript"/>
                                      </w:rPr>
                                      <w:t>a</w:t>
                                    </w:r>
                                  </w:p>
                                </w:tc>
                                <w:tc>
                                  <w:tcPr>
                                    <w:tcW w:w="867" w:type="dxa"/>
                                  </w:tcPr>
                                  <w:p w14:paraId="49529DF9"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r>
                              <w:tr w:rsidR="00097DEB" w14:paraId="5F8949A6" w14:textId="77777777">
                                <w:tc>
                                  <w:tcPr>
                                    <w:tcW w:w="866" w:type="dxa"/>
                                    <w:tcBorders>
                                      <w:bottom w:val="single" w:sz="4" w:space="0" w:color="auto"/>
                                    </w:tcBorders>
                                  </w:tcPr>
                                  <w:p w14:paraId="2336A68E"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P-4</w:t>
                                    </w:r>
                                  </w:p>
                                </w:tc>
                                <w:tc>
                                  <w:tcPr>
                                    <w:tcW w:w="867" w:type="dxa"/>
                                    <w:tcBorders>
                                      <w:bottom w:val="single" w:sz="4" w:space="0" w:color="auto"/>
                                    </w:tcBorders>
                                  </w:tcPr>
                                  <w:p w14:paraId="02A06D2F" w14:textId="77777777" w:rsidR="00097DEB" w:rsidRDefault="00097DEB">
                                    <w:pPr>
                                      <w:spacing w:line="240" w:lineRule="auto"/>
                                      <w:rPr>
                                        <w:rFonts w:asciiTheme="majorBidi" w:hAnsiTheme="majorBidi" w:cstheme="majorBidi"/>
                                        <w:bCs/>
                                        <w:sz w:val="14"/>
                                        <w:szCs w:val="14"/>
                                      </w:rPr>
                                    </w:pPr>
                                  </w:p>
                                </w:tc>
                              </w:tr>
                              <w:tr w:rsidR="00097DEB" w14:paraId="251E041B" w14:textId="77777777">
                                <w:tc>
                                  <w:tcPr>
                                    <w:tcW w:w="866" w:type="dxa"/>
                                    <w:tcBorders>
                                      <w:top w:val="single" w:sz="4" w:space="0" w:color="auto"/>
                                    </w:tcBorders>
                                  </w:tcPr>
                                  <w:p w14:paraId="30DB55E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2</w:t>
                                    </w:r>
                                  </w:p>
                                </w:tc>
                                <w:tc>
                                  <w:tcPr>
                                    <w:tcW w:w="867" w:type="dxa"/>
                                    <w:tcBorders>
                                      <w:top w:val="single" w:sz="4" w:space="0" w:color="auto"/>
                                    </w:tcBorders>
                                  </w:tcPr>
                                  <w:p w14:paraId="697ABFD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w:t>
                                    </w:r>
                                  </w:p>
                                </w:tc>
                              </w:tr>
                              <w:tr w:rsidR="00097DEB" w14:paraId="2FA8C2F6" w14:textId="77777777">
                                <w:tc>
                                  <w:tcPr>
                                    <w:tcW w:w="866" w:type="dxa"/>
                                  </w:tcPr>
                                  <w:p w14:paraId="0B903C5B"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3</w:t>
                                    </w:r>
                                  </w:p>
                                </w:tc>
                                <w:tc>
                                  <w:tcPr>
                                    <w:tcW w:w="867" w:type="dxa"/>
                                  </w:tcPr>
                                  <w:p w14:paraId="3768198B" w14:textId="77777777" w:rsidR="00097DEB" w:rsidRDefault="00097DEB">
                                    <w:pPr>
                                      <w:spacing w:line="240" w:lineRule="auto"/>
                                      <w:rPr>
                                        <w:rFonts w:asciiTheme="majorBidi" w:hAnsiTheme="majorBidi" w:cstheme="majorBidi"/>
                                        <w:b/>
                                        <w:sz w:val="14"/>
                                        <w:szCs w:val="14"/>
                                      </w:rPr>
                                    </w:pPr>
                                  </w:p>
                                </w:tc>
                              </w:tr>
                            </w:tbl>
                            <w:p w14:paraId="784C2C8F"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group>
                    <v:rect id="Rectangle 1609484331" o:spid="_x0000_s1067" style="position:absolute;left:2464;top:25285;width:18466;height:1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">
                      <v:textbox>
                        <w:txbxContent>
                          <w:p w14:paraId="1478AB45" w14:textId="77777777" w:rsidR="00097DEB" w:rsidRPr="004157F1" w:rsidRDefault="00097DEB" w:rsidP="00097DEB">
                            <w:pPr>
                              <w:pStyle w:val="NormalWeb"/>
                              <w:spacing w:line="160" w:lineRule="exact"/>
                              <w:jc w:val="center"/>
                              <w:rPr>
                                <w:rFonts w:asciiTheme="majorBidi" w:eastAsia="Calibri" w:hAnsiTheme="majorBidi" w:cstheme="majorBidi"/>
                                <w:b/>
                                <w:bCs/>
                                <w:sz w:val="15"/>
                                <w:szCs w:val="15"/>
                              </w:rPr>
                            </w:pPr>
                            <w:r>
                              <w:rPr>
                                <w:rFonts w:asciiTheme="majorBidi" w:eastAsia="Calibri" w:hAnsiTheme="majorBidi" w:cstheme="majorBidi"/>
                                <w:b/>
                                <w:bCs/>
                                <w:sz w:val="15"/>
                                <w:szCs w:val="15"/>
                              </w:rPr>
                              <w:t>Geospatial Analysis and Programme Delivery Section</w:t>
                            </w:r>
                          </w:p>
                          <w:tbl>
                            <w:tblPr>
                              <w:tblStyle w:val="TableGrid22"/>
                              <w:tblW w:w="0" w:type="auto"/>
                              <w:tblInd w:w="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759"/>
                              <w:gridCol w:w="740"/>
                            </w:tblGrid>
                            <w:tr w:rsidR="00097DEB" w14:paraId="0E4A3AF3" w14:textId="77777777">
                              <w:tc>
                                <w:tcPr>
                                  <w:tcW w:w="759" w:type="dxa"/>
                                </w:tcPr>
                                <w:p w14:paraId="744F2D10"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5"/>
                                      <w:szCs w:val="15"/>
                                    </w:rPr>
                                    <w:t>RB:</w:t>
                                  </w:r>
                                </w:p>
                              </w:tc>
                              <w:tc>
                                <w:tcPr>
                                  <w:tcW w:w="740" w:type="dxa"/>
                                </w:tcPr>
                                <w:p w14:paraId="1C80A518" w14:textId="77777777" w:rsidR="00097DEB" w:rsidRDefault="00097DEB">
                                  <w:pPr>
                                    <w:spacing w:line="240" w:lineRule="auto"/>
                                    <w:rPr>
                                      <w:rFonts w:asciiTheme="majorBidi" w:hAnsiTheme="majorBidi" w:cstheme="majorBidi"/>
                                      <w:b/>
                                      <w:sz w:val="15"/>
                                      <w:szCs w:val="15"/>
                                    </w:rPr>
                                  </w:pPr>
                                  <w:r>
                                    <w:rPr>
                                      <w:rFonts w:asciiTheme="majorBidi" w:hAnsiTheme="majorBidi" w:cstheme="majorBidi"/>
                                      <w:b/>
                                      <w:sz w:val="15"/>
                                      <w:szCs w:val="15"/>
                                    </w:rPr>
                                    <w:t>XB:</w:t>
                                  </w:r>
                                </w:p>
                              </w:tc>
                            </w:tr>
                            <w:tr w:rsidR="00097DEB" w14:paraId="02B4177F" w14:textId="77777777">
                              <w:tc>
                                <w:tcPr>
                                  <w:tcW w:w="759" w:type="dxa"/>
                                </w:tcPr>
                                <w:p w14:paraId="50C43CB7"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c>
                                <w:tcPr>
                                  <w:tcW w:w="740" w:type="dxa"/>
                                </w:tcPr>
                                <w:p w14:paraId="135A1A6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1 P-5</w:t>
                                  </w:r>
                                </w:p>
                              </w:tc>
                            </w:tr>
                            <w:tr w:rsidR="00097DEB" w14:paraId="4185D543" w14:textId="77777777">
                              <w:tc>
                                <w:tcPr>
                                  <w:tcW w:w="759" w:type="dxa"/>
                                </w:tcPr>
                                <w:p w14:paraId="51F62573" w14:textId="77777777" w:rsidR="00097DEB" w:rsidRDefault="00097DEB">
                                  <w:pPr>
                                    <w:spacing w:line="240" w:lineRule="auto"/>
                                    <w:rPr>
                                      <w:rFonts w:asciiTheme="majorBidi" w:hAnsiTheme="majorBidi" w:cstheme="majorBidi"/>
                                      <w:bCs/>
                                      <w:sz w:val="14"/>
                                      <w:szCs w:val="14"/>
                                    </w:rPr>
                                  </w:pPr>
                                </w:p>
                              </w:tc>
                              <w:tc>
                                <w:tcPr>
                                  <w:tcW w:w="740" w:type="dxa"/>
                                </w:tcPr>
                                <w:p w14:paraId="6B077D1A"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3 P-4</w:t>
                                  </w:r>
                                </w:p>
                                <w:p w14:paraId="19573480"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2 P-3</w:t>
                                  </w:r>
                                </w:p>
                              </w:tc>
                            </w:tr>
                            <w:tr w:rsidR="00097DEB" w14:paraId="265352D9" w14:textId="77777777">
                              <w:tc>
                                <w:tcPr>
                                  <w:tcW w:w="759" w:type="dxa"/>
                                  <w:tcBorders>
                                    <w:bottom w:val="single" w:sz="4" w:space="0" w:color="auto"/>
                                  </w:tcBorders>
                                </w:tcPr>
                                <w:p w14:paraId="46533F1C" w14:textId="77777777" w:rsidR="00097DEB" w:rsidRDefault="00097DEB">
                                  <w:pPr>
                                    <w:spacing w:line="240" w:lineRule="auto"/>
                                    <w:rPr>
                                      <w:rFonts w:asciiTheme="majorBidi" w:hAnsiTheme="majorBidi" w:cstheme="majorBidi"/>
                                      <w:bCs/>
                                      <w:sz w:val="14"/>
                                      <w:szCs w:val="14"/>
                                    </w:rPr>
                                  </w:pPr>
                                </w:p>
                              </w:tc>
                              <w:tc>
                                <w:tcPr>
                                  <w:tcW w:w="740" w:type="dxa"/>
                                  <w:tcBorders>
                                    <w:bottom w:val="single" w:sz="4" w:space="0" w:color="auto"/>
                                  </w:tcBorders>
                                </w:tcPr>
                                <w:p w14:paraId="02A8F1DD" w14:textId="77777777" w:rsidR="00097DEB" w:rsidRDefault="00097DEB">
                                  <w:pPr>
                                    <w:spacing w:line="240" w:lineRule="auto"/>
                                    <w:rPr>
                                      <w:rFonts w:asciiTheme="majorBidi" w:hAnsiTheme="majorBidi" w:cstheme="majorBidi"/>
                                      <w:bCs/>
                                      <w:sz w:val="14"/>
                                      <w:szCs w:val="14"/>
                                    </w:rPr>
                                  </w:pPr>
                                  <w:r>
                                    <w:rPr>
                                      <w:rFonts w:asciiTheme="majorBidi" w:hAnsiTheme="majorBidi" w:cstheme="majorBidi"/>
                                      <w:bCs/>
                                      <w:sz w:val="14"/>
                                      <w:szCs w:val="14"/>
                                    </w:rPr>
                                    <w:t>4 GS (OL)</w:t>
                                  </w:r>
                                </w:p>
                              </w:tc>
                            </w:tr>
                            <w:tr w:rsidR="00097DEB" w14:paraId="6D9C1577" w14:textId="77777777">
                              <w:tc>
                                <w:tcPr>
                                  <w:tcW w:w="759" w:type="dxa"/>
                                  <w:tcBorders>
                                    <w:top w:val="single" w:sz="4" w:space="0" w:color="auto"/>
                                  </w:tcBorders>
                                </w:tcPr>
                                <w:p w14:paraId="659E2513"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2</w:t>
                                  </w:r>
                                </w:p>
                              </w:tc>
                              <w:tc>
                                <w:tcPr>
                                  <w:tcW w:w="740" w:type="dxa"/>
                                  <w:tcBorders>
                                    <w:top w:val="single" w:sz="4" w:space="0" w:color="auto"/>
                                  </w:tcBorders>
                                </w:tcPr>
                                <w:p w14:paraId="7F013D5D"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10</w:t>
                                  </w:r>
                                </w:p>
                              </w:tc>
                            </w:tr>
                            <w:tr w:rsidR="00097DEB" w14:paraId="474686E2" w14:textId="77777777">
                              <w:tc>
                                <w:tcPr>
                                  <w:tcW w:w="759" w:type="dxa"/>
                                </w:tcPr>
                                <w:p w14:paraId="17F059AA" w14:textId="77777777" w:rsidR="00097DEB" w:rsidRDefault="00097DEB">
                                  <w:pPr>
                                    <w:spacing w:line="240" w:lineRule="auto"/>
                                    <w:rPr>
                                      <w:rFonts w:asciiTheme="majorBidi" w:hAnsiTheme="majorBidi" w:cstheme="majorBidi"/>
                                      <w:b/>
                                      <w:sz w:val="14"/>
                                      <w:szCs w:val="14"/>
                                    </w:rPr>
                                  </w:pPr>
                                  <w:r>
                                    <w:rPr>
                                      <w:rFonts w:asciiTheme="majorBidi" w:hAnsiTheme="majorBidi" w:cstheme="majorBidi"/>
                                      <w:b/>
                                      <w:sz w:val="14"/>
                                      <w:szCs w:val="14"/>
                                    </w:rPr>
                                    <w:t>Total: 12</w:t>
                                  </w:r>
                                </w:p>
                              </w:tc>
                              <w:tc>
                                <w:tcPr>
                                  <w:tcW w:w="740" w:type="dxa"/>
                                </w:tcPr>
                                <w:p w14:paraId="7AAC83BB" w14:textId="77777777" w:rsidR="00097DEB" w:rsidRDefault="00097DEB">
                                  <w:pPr>
                                    <w:spacing w:line="240" w:lineRule="auto"/>
                                    <w:rPr>
                                      <w:rFonts w:asciiTheme="majorBidi" w:hAnsiTheme="majorBidi" w:cstheme="majorBidi"/>
                                      <w:b/>
                                      <w:sz w:val="14"/>
                                      <w:szCs w:val="14"/>
                                    </w:rPr>
                                  </w:pPr>
                                </w:p>
                              </w:tc>
                            </w:tr>
                          </w:tbl>
                          <w:p w14:paraId="77B15FF1" w14:textId="77777777" w:rsidR="00097DEB" w:rsidRDefault="00097DEB" w:rsidP="00097DEB">
                            <w:pPr>
                              <w:pStyle w:val="NormalWeb"/>
                              <w:spacing w:line="120" w:lineRule="exact"/>
                              <w:jc w:val="center"/>
                              <w:rPr>
                                <w:rFonts w:asciiTheme="majorBidi" w:hAnsiTheme="majorBidi" w:cstheme="majorBidi"/>
                                <w:sz w:val="10"/>
                                <w:szCs w:val="15"/>
                              </w:rPr>
                            </w:pPr>
                            <w:r>
                              <w:rPr>
                                <w:rFonts w:asciiTheme="majorBidi" w:hAnsiTheme="majorBidi" w:cstheme="majorBidi"/>
                                <w:sz w:val="10"/>
                                <w:szCs w:val="15"/>
                              </w:rPr>
                              <w:tab/>
                            </w:r>
                            <w:r>
                              <w:rPr>
                                <w:rFonts w:asciiTheme="majorBidi" w:hAnsiTheme="majorBidi" w:cstheme="majorBidi"/>
                                <w:sz w:val="10"/>
                                <w:szCs w:val="15"/>
                              </w:rPr>
                              <w:tab/>
                            </w:r>
                          </w:p>
                        </w:txbxContent>
                      </v:textbox>
                    </v:rect>
                  </v:group>
                </v:group>
                <w10:wrap type="topAndBottom"/>
              </v:group>
            </w:pict>
          </mc:Fallback>
        </mc:AlternateContent>
      </w:r>
    </w:p>
    <w:p w14:paraId="5EBB1BFA" w14:textId="77777777" w:rsidR="00097DEB" w:rsidRDefault="00097DEB" w:rsidP="00097DEB">
      <w:pPr>
        <w:pStyle w:val="SingleTxt"/>
        <w:ind w:right="18" w:hanging="1267"/>
        <w:rPr>
          <w:lang w:val="en-GB"/>
        </w:rPr>
      </w:pPr>
    </w:p>
    <w:p w14:paraId="4B2D37A3" w14:textId="77777777" w:rsidR="00097DEB" w:rsidRDefault="00097DEB" w:rsidP="00097DEB">
      <w:pPr>
        <w:suppressAutoHyphens w:val="0"/>
        <w:spacing w:after="160" w:line="259" w:lineRule="auto"/>
        <w:rPr>
          <w:lang w:val="en-GB"/>
        </w:rPr>
      </w:pPr>
      <w:r>
        <w:rPr>
          <w:lang w:val="en-GB"/>
        </w:rPr>
        <w:br w:type="page"/>
      </w:r>
      <w:bookmarkStart w:id="24" w:name="BeginPage"/>
      <w:bookmarkEnd w:id="24"/>
    </w:p>
    <w:p w14:paraId="20BC3EAF"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4F1E">
        <w:rPr>
          <w:lang w:val="en-GB"/>
        </w:rPr>
        <w:tab/>
        <w:t>3.</w:t>
      </w:r>
      <w:r w:rsidRPr="00364F1E">
        <w:rPr>
          <w:lang w:val="en-GB"/>
        </w:rPr>
        <w:tab/>
        <w:t>Division for Treaty Affairs</w:t>
      </w:r>
    </w:p>
    <w:p w14:paraId="70BD8A93" w14:textId="77777777" w:rsidR="00097DEB" w:rsidRPr="007E6BAE"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7A22CA" w14:textId="77777777" w:rsidR="00097DEB" w:rsidRPr="000D187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noProof/>
          <w:sz w:val="10"/>
          <w:lang w:val="en-GB"/>
        </w:rPr>
      </w:pPr>
    </w:p>
    <w:p w14:paraId="12955CC1" w14:textId="77777777" w:rsidR="00097DEB" w:rsidRDefault="00097DEB" w:rsidP="00097DEB">
      <w:pPr>
        <w:pStyle w:val="SingleTxt"/>
        <w:spacing w:after="0"/>
        <w:ind w:right="14" w:hanging="1267"/>
        <w:jc w:val="center"/>
        <w:rPr>
          <w:lang w:val="en-GB"/>
        </w:rPr>
      </w:pPr>
      <w:r w:rsidRPr="00990822">
        <w:rPr>
          <w:noProof/>
          <w:lang w:val="en-GB"/>
        </w:rPr>
        <w:drawing>
          <wp:inline distT="0" distB="0" distL="0" distR="0" wp14:anchorId="66A2FFE1" wp14:editId="1D7CE732">
            <wp:extent cx="7153275" cy="5841466"/>
            <wp:effectExtent l="0" t="0" r="0" b="6985"/>
            <wp:docPr id="160057687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6876" name="Picture 1" descr="A diagram of a company&#10;&#10;AI-generated content may be incorrect."/>
                    <pic:cNvPicPr/>
                  </pic:nvPicPr>
                  <pic:blipFill>
                    <a:blip r:embed="rId281"/>
                    <a:stretch>
                      <a:fillRect/>
                    </a:stretch>
                  </pic:blipFill>
                  <pic:spPr>
                    <a:xfrm>
                      <a:off x="0" y="0"/>
                      <a:ext cx="7156409" cy="5844025"/>
                    </a:xfrm>
                    <a:prstGeom prst="rect">
                      <a:avLst/>
                    </a:prstGeom>
                  </pic:spPr>
                </pic:pic>
              </a:graphicData>
            </a:graphic>
          </wp:inline>
        </w:drawing>
      </w:r>
    </w:p>
    <w:p w14:paraId="07140287" w14:textId="77777777" w:rsidR="00097DEB" w:rsidRPr="00C80C2C" w:rsidRDefault="00097DEB" w:rsidP="00C80C2C">
      <w:pPr>
        <w:suppressAutoHyphens w:val="0"/>
        <w:spacing w:line="240" w:lineRule="auto"/>
        <w:rPr>
          <w:sz w:val="2"/>
          <w:lang w:val="en-GB"/>
        </w:rPr>
      </w:pPr>
      <w:r w:rsidRPr="00C80C2C">
        <w:rPr>
          <w:sz w:val="2"/>
          <w:lang w:val="en-GB"/>
        </w:rPr>
        <w:br w:type="page"/>
      </w:r>
    </w:p>
    <w:p w14:paraId="25B1A12D"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DA5500">
        <w:rPr>
          <w:lang w:val="en-GB"/>
        </w:rPr>
        <w:t>4.</w:t>
      </w:r>
      <w:r w:rsidRPr="00DA5500">
        <w:rPr>
          <w:lang w:val="en-GB"/>
        </w:rPr>
        <w:tab/>
        <w:t>Division for Operations</w:t>
      </w:r>
    </w:p>
    <w:p w14:paraId="2A8114AA" w14:textId="77777777" w:rsidR="00097DEB" w:rsidRPr="00BD26D8"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028504" w14:textId="2AE8BAE9" w:rsidR="00097DEB" w:rsidRPr="00DA5500" w:rsidRDefault="00C80C2C"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67D7D">
        <w:rPr>
          <w:rFonts w:asciiTheme="majorBidi" w:hAnsiTheme="majorBidi" w:cstheme="majorBidi"/>
          <w:noProof/>
          <w:sz w:val="28"/>
          <w:szCs w:val="28"/>
          <w:highlight w:val="cyan"/>
        </w:rPr>
        <mc:AlternateContent>
          <mc:Choice Requires="wpc">
            <w:drawing>
              <wp:anchor distT="0" distB="0" distL="114300" distR="114300" simplePos="0" relativeHeight="251703296" behindDoc="0" locked="0" layoutInCell="1" allowOverlap="1" wp14:anchorId="15C795CA" wp14:editId="392FE0AE">
                <wp:simplePos x="0" y="0"/>
                <wp:positionH relativeFrom="column">
                  <wp:posOffset>-7620</wp:posOffset>
                </wp:positionH>
                <wp:positionV relativeFrom="paragraph">
                  <wp:posOffset>79375</wp:posOffset>
                </wp:positionV>
                <wp:extent cx="8401050" cy="4987925"/>
                <wp:effectExtent l="0" t="0" r="0" b="3175"/>
                <wp:wrapTopAndBottom/>
                <wp:docPr id="387054767" name="Canvas 3870547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465945282" name="Connector: Elbow 1465945282"/>
                        <wps:cNvCnPr/>
                        <wps:spPr>
                          <a:xfrm flipV="1">
                            <a:off x="806224" y="577812"/>
                            <a:ext cx="2300024" cy="934199"/>
                          </a:xfrm>
                          <a:prstGeom prst="bentConnector3">
                            <a:avLst>
                              <a:gd name="adj1" fmla="val 50000"/>
                            </a:avLst>
                          </a:prstGeom>
                          <a:noFill/>
                          <a:ln w="6350" cap="flat" cmpd="sng" algn="ctr">
                            <a:solidFill>
                              <a:sysClr val="windowText" lastClr="000000"/>
                            </a:solidFill>
                            <a:prstDash val="solid"/>
                            <a:miter lim="800000"/>
                          </a:ln>
                          <a:effectLst/>
                        </wps:spPr>
                        <wps:bodyPr/>
                      </wps:wsp>
                      <wps:wsp>
                        <wps:cNvPr id="1758587593" name="Rectangle 1758587593"/>
                        <wps:cNvSpPr>
                          <a:spLocks noChangeArrowheads="1"/>
                        </wps:cNvSpPr>
                        <wps:spPr bwMode="auto">
                          <a:xfrm>
                            <a:off x="3106248" y="37456"/>
                            <a:ext cx="2158364" cy="1438274"/>
                          </a:xfrm>
                          <a:prstGeom prst="rect">
                            <a:avLst/>
                          </a:prstGeom>
                          <a:solidFill>
                            <a:srgbClr val="FFFFFF"/>
                          </a:solidFill>
                          <a:ln w="9525">
                            <a:solidFill>
                              <a:srgbClr val="000000"/>
                            </a:solidFill>
                            <a:miter lim="800000"/>
                            <a:headEnd/>
                            <a:tailEnd/>
                          </a:ln>
                        </wps:spPr>
                        <wps:txbx>
                          <w:txbxContent>
                            <w:p w14:paraId="162E6CFF" w14:textId="77777777" w:rsidR="00097DEB" w:rsidRPr="00C80C2C" w:rsidRDefault="00097DEB" w:rsidP="00097DEB">
                              <w:pPr>
                                <w:pStyle w:val="NormalWeb"/>
                                <w:spacing w:line="16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Office of the Director</w:t>
                              </w:r>
                            </w:p>
                            <w:p w14:paraId="0E1830D5"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 8)</w:t>
                              </w:r>
                            </w:p>
                            <w:tbl>
                              <w:tblPr>
                                <w:tblStyle w:val="TableGrid2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1065"/>
                              </w:tblGrid>
                              <w:tr w:rsidR="00097DEB" w:rsidRPr="00C80C2C" w14:paraId="17F46F2A" w14:textId="77777777">
                                <w:trPr>
                                  <w:trHeight w:val="176"/>
                                  <w:jc w:val="center"/>
                                </w:trPr>
                                <w:tc>
                                  <w:tcPr>
                                    <w:tcW w:w="1059" w:type="dxa"/>
                                  </w:tcPr>
                                  <w:p w14:paraId="511605B6"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1065" w:type="dxa"/>
                                  </w:tcPr>
                                  <w:p w14:paraId="54E60902"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4D6E5189" w14:textId="77777777">
                                <w:trPr>
                                  <w:trHeight w:val="650"/>
                                  <w:jc w:val="center"/>
                                </w:trPr>
                                <w:tc>
                                  <w:tcPr>
                                    <w:tcW w:w="1059" w:type="dxa"/>
                                    <w:tcBorders>
                                      <w:bottom w:val="single" w:sz="4" w:space="0" w:color="auto"/>
                                    </w:tcBorders>
                                  </w:tcPr>
                                  <w:p w14:paraId="1759652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D-2</w:t>
                                    </w:r>
                                  </w:p>
                                  <w:p w14:paraId="5B89E97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p w14:paraId="54CEA72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p>
                                  <w:p w14:paraId="16EFD8C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c>
                                  <w:tcPr>
                                    <w:tcW w:w="1065" w:type="dxa"/>
                                    <w:tcBorders>
                                      <w:bottom w:val="single" w:sz="4" w:space="0" w:color="auto"/>
                                    </w:tcBorders>
                                  </w:tcPr>
                                  <w:p w14:paraId="0A5C91C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D-1</w:t>
                                    </w:r>
                                  </w:p>
                                  <w:p w14:paraId="1C5060D2"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P-5</w:t>
                                    </w:r>
                                  </w:p>
                                  <w:p w14:paraId="529F2B9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p w14:paraId="3F58D8E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(PL)</w:t>
                                    </w:r>
                                  </w:p>
                                  <w:p w14:paraId="4E86494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p>
                                  <w:p w14:paraId="10B6BC9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r>
                              <w:tr w:rsidR="00097DEB" w:rsidRPr="00C80C2C" w14:paraId="18A3B4CE" w14:textId="77777777">
                                <w:trPr>
                                  <w:trHeight w:val="131"/>
                                  <w:jc w:val="center"/>
                                </w:trPr>
                                <w:tc>
                                  <w:tcPr>
                                    <w:tcW w:w="1059" w:type="dxa"/>
                                    <w:tcBorders>
                                      <w:top w:val="single" w:sz="4" w:space="0" w:color="auto"/>
                                    </w:tcBorders>
                                  </w:tcPr>
                                  <w:p w14:paraId="1C3ADCB3"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4</w:t>
                                    </w:r>
                                  </w:p>
                                </w:tc>
                                <w:tc>
                                  <w:tcPr>
                                    <w:tcW w:w="1065" w:type="dxa"/>
                                    <w:tcBorders>
                                      <w:top w:val="single" w:sz="4" w:space="0" w:color="auto"/>
                                    </w:tcBorders>
                                  </w:tcPr>
                                  <w:p w14:paraId="19317008"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6</w:t>
                                    </w:r>
                                  </w:p>
                                </w:tc>
                              </w:tr>
                              <w:tr w:rsidR="00097DEB" w:rsidRPr="00C80C2C" w14:paraId="64A8EDD6" w14:textId="77777777">
                                <w:trPr>
                                  <w:trHeight w:val="71"/>
                                  <w:jc w:val="center"/>
                                </w:trPr>
                                <w:tc>
                                  <w:tcPr>
                                    <w:tcW w:w="1059" w:type="dxa"/>
                                  </w:tcPr>
                                  <w:p w14:paraId="5B5C0AC4"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10</w:t>
                                    </w:r>
                                  </w:p>
                                </w:tc>
                                <w:tc>
                                  <w:tcPr>
                                    <w:tcW w:w="1065" w:type="dxa"/>
                                  </w:tcPr>
                                  <w:p w14:paraId="7515E96D" w14:textId="77777777" w:rsidR="00097DEB" w:rsidRPr="00C80C2C" w:rsidRDefault="00097DEB">
                                    <w:pPr>
                                      <w:spacing w:line="240" w:lineRule="auto"/>
                                      <w:rPr>
                                        <w:rFonts w:asciiTheme="majorBidi" w:hAnsiTheme="majorBidi" w:cstheme="majorBidi"/>
                                        <w:b/>
                                        <w:sz w:val="16"/>
                                        <w:szCs w:val="16"/>
                                      </w:rPr>
                                    </w:pPr>
                                  </w:p>
                                </w:tc>
                              </w:tr>
                            </w:tbl>
                            <w:p w14:paraId="3FB912AB"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spAutoFit/>
                        </wps:bodyPr>
                      </wps:wsp>
                      <wps:wsp>
                        <wps:cNvPr id="1265264741" name="Rectangle 1265264741"/>
                        <wps:cNvSpPr>
                          <a:spLocks noChangeArrowheads="1"/>
                        </wps:cNvSpPr>
                        <wps:spPr bwMode="auto">
                          <a:xfrm>
                            <a:off x="5327631" y="1506961"/>
                            <a:ext cx="2172969" cy="1264813"/>
                          </a:xfrm>
                          <a:prstGeom prst="rect">
                            <a:avLst/>
                          </a:prstGeom>
                          <a:solidFill>
                            <a:srgbClr val="FFFFFF"/>
                          </a:solidFill>
                          <a:ln w="9525">
                            <a:solidFill>
                              <a:srgbClr val="000000"/>
                            </a:solidFill>
                            <a:miter lim="800000"/>
                            <a:headEnd/>
                            <a:tailEnd/>
                          </a:ln>
                        </wps:spPr>
                        <wps:txbx>
                          <w:txbxContent>
                            <w:p w14:paraId="465BEA4F" w14:textId="77777777" w:rsidR="00097DEB" w:rsidRPr="00C80C2C" w:rsidRDefault="00097DEB" w:rsidP="00C80C2C">
                              <w:pPr>
                                <w:pStyle w:val="NormalWeb"/>
                                <w:spacing w:line="18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Regional Sections</w:t>
                              </w:r>
                            </w:p>
                            <w:p w14:paraId="4F38A0A1" w14:textId="77777777" w:rsidR="00097DEB" w:rsidRPr="00C80C2C" w:rsidRDefault="00097DEB" w:rsidP="00C80C2C">
                              <w:pPr>
                                <w:pStyle w:val="NormalWeb"/>
                                <w:spacing w:line="180" w:lineRule="exact"/>
                                <w:jc w:val="center"/>
                                <w:rPr>
                                  <w:rFonts w:asciiTheme="majorBidi" w:eastAsia="Calibri" w:hAnsiTheme="majorBidi" w:cstheme="majorBidi"/>
                                  <w:b/>
                                  <w:bCs/>
                                  <w:sz w:val="16"/>
                                  <w:szCs w:val="16"/>
                                </w:rPr>
                              </w:pPr>
                              <w:r w:rsidRPr="00C80C2C">
                                <w:rPr>
                                  <w:rFonts w:asciiTheme="majorBidi" w:eastAsia="Calibri" w:hAnsiTheme="majorBidi" w:cstheme="majorBidi"/>
                                  <w:sz w:val="16"/>
                                  <w:szCs w:val="16"/>
                                </w:rPr>
                                <w:t>(subprogramme 8)</w:t>
                              </w:r>
                              <w:r w:rsidRPr="00C80C2C">
                                <w:rPr>
                                  <w:rFonts w:asciiTheme="majorBidi" w:eastAsia="Calibri" w:hAnsiTheme="majorBidi" w:cstheme="majorBidi"/>
                                  <w:b/>
                                  <w:bCs/>
                                  <w:sz w:val="16"/>
                                  <w:szCs w:val="16"/>
                                </w:rPr>
                                <w:t xml:space="preserve"> </w:t>
                              </w:r>
                            </w:p>
                            <w:tbl>
                              <w:tblPr>
                                <w:tblStyle w:val="TableGrid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tblGrid>
                              <w:tr w:rsidR="00097DEB" w:rsidRPr="00C80C2C" w14:paraId="5861C15B" w14:textId="77777777">
                                <w:trPr>
                                  <w:jc w:val="center"/>
                                </w:trPr>
                                <w:tc>
                                  <w:tcPr>
                                    <w:tcW w:w="990" w:type="dxa"/>
                                  </w:tcPr>
                                  <w:p w14:paraId="4A7728B7" w14:textId="77777777" w:rsidR="00097DEB" w:rsidRPr="00C80C2C" w:rsidRDefault="00097DEB" w:rsidP="00C80C2C">
                                    <w:pPr>
                                      <w:spacing w:line="180" w:lineRule="exact"/>
                                      <w:ind w:firstLine="159"/>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738A862B" w14:textId="77777777">
                                <w:trPr>
                                  <w:jc w:val="center"/>
                                </w:trPr>
                                <w:tc>
                                  <w:tcPr>
                                    <w:tcW w:w="990" w:type="dxa"/>
                                  </w:tcPr>
                                  <w:p w14:paraId="3943A7D6" w14:textId="77777777" w:rsidR="00097DEB" w:rsidRPr="00C80C2C" w:rsidRDefault="00097DEB" w:rsidP="00C80C2C">
                                    <w:pPr>
                                      <w:spacing w:line="180" w:lineRule="exact"/>
                                      <w:ind w:firstLine="147"/>
                                      <w:rPr>
                                        <w:rFonts w:asciiTheme="majorBidi" w:hAnsiTheme="majorBidi" w:cstheme="majorBidi"/>
                                        <w:bCs/>
                                        <w:sz w:val="16"/>
                                        <w:szCs w:val="16"/>
                                      </w:rPr>
                                    </w:pPr>
                                    <w:r w:rsidRPr="00C80C2C">
                                      <w:rPr>
                                        <w:rFonts w:asciiTheme="majorBidi" w:hAnsiTheme="majorBidi" w:cstheme="majorBidi"/>
                                        <w:bCs/>
                                        <w:sz w:val="16"/>
                                        <w:szCs w:val="16"/>
                                      </w:rPr>
                                      <w:t>4 P-5</w:t>
                                    </w:r>
                                  </w:p>
                                </w:tc>
                              </w:tr>
                              <w:tr w:rsidR="00097DEB" w:rsidRPr="00C80C2C" w14:paraId="4ABF32E2" w14:textId="77777777">
                                <w:trPr>
                                  <w:jc w:val="center"/>
                                </w:trPr>
                                <w:tc>
                                  <w:tcPr>
                                    <w:tcW w:w="990" w:type="dxa"/>
                                  </w:tcPr>
                                  <w:p w14:paraId="244A2020" w14:textId="77777777" w:rsidR="00097DEB" w:rsidRPr="00C80C2C" w:rsidRDefault="00097DEB" w:rsidP="00C80C2C">
                                    <w:pPr>
                                      <w:spacing w:line="180" w:lineRule="exact"/>
                                      <w:ind w:firstLine="147"/>
                                      <w:rPr>
                                        <w:rFonts w:asciiTheme="majorBidi" w:hAnsiTheme="majorBidi" w:cstheme="majorBidi"/>
                                        <w:bCs/>
                                        <w:sz w:val="16"/>
                                        <w:szCs w:val="16"/>
                                      </w:rPr>
                                    </w:pPr>
                                    <w:r w:rsidRPr="00C80C2C">
                                      <w:rPr>
                                        <w:rFonts w:asciiTheme="majorBidi" w:hAnsiTheme="majorBidi" w:cstheme="majorBidi"/>
                                        <w:bCs/>
                                        <w:sz w:val="16"/>
                                        <w:szCs w:val="16"/>
                                      </w:rPr>
                                      <w:t>4 P-4</w:t>
                                    </w:r>
                                  </w:p>
                                </w:tc>
                              </w:tr>
                              <w:tr w:rsidR="00097DEB" w:rsidRPr="00C80C2C" w14:paraId="0EDD5D6D" w14:textId="77777777">
                                <w:trPr>
                                  <w:jc w:val="center"/>
                                </w:trPr>
                                <w:tc>
                                  <w:tcPr>
                                    <w:tcW w:w="990" w:type="dxa"/>
                                  </w:tcPr>
                                  <w:p w14:paraId="240FD7FA" w14:textId="77777777" w:rsidR="00097DEB" w:rsidRPr="00C80C2C" w:rsidRDefault="00097DEB" w:rsidP="00C80C2C">
                                    <w:pPr>
                                      <w:spacing w:line="180" w:lineRule="exact"/>
                                      <w:ind w:right="-213" w:firstLine="147"/>
                                      <w:rPr>
                                        <w:rFonts w:asciiTheme="majorBidi" w:hAnsiTheme="majorBidi" w:cstheme="majorBidi"/>
                                        <w:bCs/>
                                        <w:sz w:val="16"/>
                                        <w:szCs w:val="16"/>
                                      </w:rPr>
                                    </w:pPr>
                                    <w:r w:rsidRPr="00C80C2C">
                                      <w:rPr>
                                        <w:rFonts w:asciiTheme="majorBidi" w:hAnsiTheme="majorBidi" w:cstheme="majorBidi"/>
                                        <w:bCs/>
                                        <w:sz w:val="16"/>
                                        <w:szCs w:val="16"/>
                                      </w:rPr>
                                      <w:t>3 P-3</w:t>
                                    </w:r>
                                  </w:p>
                                </w:tc>
                              </w:tr>
                              <w:tr w:rsidR="00097DEB" w:rsidRPr="00C80C2C" w14:paraId="41FE4257" w14:textId="77777777">
                                <w:trPr>
                                  <w:jc w:val="center"/>
                                </w:trPr>
                                <w:tc>
                                  <w:tcPr>
                                    <w:tcW w:w="990" w:type="dxa"/>
                                  </w:tcPr>
                                  <w:p w14:paraId="5D55DCA3" w14:textId="77777777" w:rsidR="00097DEB" w:rsidRPr="00C80C2C" w:rsidRDefault="00097DEB" w:rsidP="00C80C2C">
                                    <w:pPr>
                                      <w:spacing w:line="180" w:lineRule="exact"/>
                                      <w:ind w:right="-213" w:firstLine="147"/>
                                      <w:rPr>
                                        <w:rFonts w:asciiTheme="majorBidi" w:hAnsiTheme="majorBidi" w:cstheme="majorBidi"/>
                                        <w:bCs/>
                                        <w:sz w:val="16"/>
                                        <w:szCs w:val="16"/>
                                      </w:rPr>
                                    </w:pPr>
                                    <w:r w:rsidRPr="00C80C2C">
                                      <w:rPr>
                                        <w:rFonts w:asciiTheme="majorBidi" w:hAnsiTheme="majorBidi" w:cstheme="majorBidi"/>
                                        <w:bCs/>
                                        <w:sz w:val="16"/>
                                        <w:szCs w:val="16"/>
                                      </w:rPr>
                                      <w:t>1 P-2/1</w:t>
                                    </w:r>
                                  </w:p>
                                </w:tc>
                              </w:tr>
                              <w:tr w:rsidR="00097DEB" w:rsidRPr="00C80C2C" w14:paraId="1561143E" w14:textId="77777777">
                                <w:trPr>
                                  <w:jc w:val="center"/>
                                </w:trPr>
                                <w:tc>
                                  <w:tcPr>
                                    <w:tcW w:w="990" w:type="dxa"/>
                                    <w:tcBorders>
                                      <w:bottom w:val="single" w:sz="4" w:space="0" w:color="auto"/>
                                    </w:tcBorders>
                                  </w:tcPr>
                                  <w:p w14:paraId="5243D760" w14:textId="77777777" w:rsidR="00097DEB" w:rsidRPr="00C80C2C" w:rsidRDefault="00097DEB" w:rsidP="00C80C2C">
                                    <w:pPr>
                                      <w:spacing w:line="180" w:lineRule="exact"/>
                                      <w:ind w:right="-123" w:firstLine="147"/>
                                      <w:rPr>
                                        <w:rFonts w:asciiTheme="majorBidi" w:hAnsiTheme="majorBidi" w:cstheme="majorBidi"/>
                                        <w:bCs/>
                                        <w:sz w:val="16"/>
                                        <w:szCs w:val="16"/>
                                      </w:rPr>
                                    </w:pPr>
                                    <w:r w:rsidRPr="00C80C2C">
                                      <w:rPr>
                                        <w:rFonts w:asciiTheme="majorBidi" w:hAnsiTheme="majorBidi" w:cstheme="majorBidi"/>
                                        <w:bCs/>
                                        <w:sz w:val="16"/>
                                        <w:szCs w:val="16"/>
                                      </w:rPr>
                                      <w:t>7 GS (OL)</w:t>
                                    </w:r>
                                  </w:p>
                                  <w:p w14:paraId="0FAA5A91" w14:textId="77777777" w:rsidR="00097DEB" w:rsidRPr="00C80C2C" w:rsidRDefault="00097DEB" w:rsidP="00C80C2C">
                                    <w:pPr>
                                      <w:spacing w:line="180" w:lineRule="exact"/>
                                      <w:ind w:right="-123" w:firstLine="147"/>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r>
                              <w:tr w:rsidR="00097DEB" w:rsidRPr="00C80C2C" w14:paraId="1630D1E2" w14:textId="77777777">
                                <w:trPr>
                                  <w:jc w:val="center"/>
                                </w:trPr>
                                <w:tc>
                                  <w:tcPr>
                                    <w:tcW w:w="990" w:type="dxa"/>
                                    <w:tcBorders>
                                      <w:top w:val="single" w:sz="4" w:space="0" w:color="auto"/>
                                    </w:tcBorders>
                                  </w:tcPr>
                                  <w:p w14:paraId="48523E67" w14:textId="77777777" w:rsidR="00097DEB" w:rsidRPr="00C80C2C" w:rsidRDefault="00097DEB" w:rsidP="00C80C2C">
                                    <w:pPr>
                                      <w:spacing w:line="180" w:lineRule="exact"/>
                                      <w:ind w:firstLine="149"/>
                                      <w:rPr>
                                        <w:rFonts w:asciiTheme="majorBidi" w:hAnsiTheme="majorBidi" w:cstheme="majorBidi"/>
                                        <w:b/>
                                        <w:sz w:val="16"/>
                                        <w:szCs w:val="16"/>
                                      </w:rPr>
                                    </w:pPr>
                                    <w:r w:rsidRPr="00C80C2C">
                                      <w:rPr>
                                        <w:rFonts w:asciiTheme="majorBidi" w:hAnsiTheme="majorBidi" w:cstheme="majorBidi"/>
                                        <w:b/>
                                        <w:sz w:val="16"/>
                                        <w:szCs w:val="16"/>
                                      </w:rPr>
                                      <w:t>Total: 20</w:t>
                                    </w:r>
                                  </w:p>
                                </w:tc>
                              </w:tr>
                            </w:tbl>
                            <w:p w14:paraId="69F0841F"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1349002256" name="Rectangle 1349002256"/>
                        <wps:cNvSpPr>
                          <a:spLocks noChangeArrowheads="1"/>
                        </wps:cNvSpPr>
                        <wps:spPr bwMode="auto">
                          <a:xfrm>
                            <a:off x="675398" y="1512011"/>
                            <a:ext cx="2298064" cy="1402639"/>
                          </a:xfrm>
                          <a:prstGeom prst="rect">
                            <a:avLst/>
                          </a:prstGeom>
                          <a:solidFill>
                            <a:srgbClr val="FFFFFF"/>
                          </a:solidFill>
                          <a:ln w="9525">
                            <a:solidFill>
                              <a:srgbClr val="000000"/>
                            </a:solidFill>
                            <a:miter lim="800000"/>
                            <a:headEnd/>
                            <a:tailEnd/>
                          </a:ln>
                        </wps:spPr>
                        <wps:txbx>
                          <w:txbxContent>
                            <w:p w14:paraId="45E1CEFC" w14:textId="77777777" w:rsidR="00097DEB" w:rsidRPr="00C80C2C" w:rsidRDefault="00097DEB" w:rsidP="00C80C2C">
                              <w:pPr>
                                <w:pStyle w:val="NormalWeb"/>
                                <w:spacing w:line="18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Border Management Branch</w:t>
                              </w:r>
                            </w:p>
                            <w:p w14:paraId="02CE8380" w14:textId="77777777" w:rsidR="00097DEB" w:rsidRPr="00C80C2C" w:rsidRDefault="00097DEB" w:rsidP="00C80C2C">
                              <w:pPr>
                                <w:pStyle w:val="NormalWeb"/>
                                <w:spacing w:line="18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5 and 8)</w:t>
                              </w:r>
                            </w:p>
                            <w:tbl>
                              <w:tblPr>
                                <w:tblStyle w:val="TableGrid23"/>
                                <w:tblW w:w="0" w:type="auto"/>
                                <w:tblInd w:w="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
                                <w:gridCol w:w="1062"/>
                              </w:tblGrid>
                              <w:tr w:rsidR="00097DEB" w:rsidRPr="00C80C2C" w14:paraId="320B4722" w14:textId="77777777" w:rsidTr="00C80C2C">
                                <w:tc>
                                  <w:tcPr>
                                    <w:tcW w:w="961" w:type="dxa"/>
                                  </w:tcPr>
                                  <w:p w14:paraId="479772D5"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RB:</w:t>
                                    </w:r>
                                  </w:p>
                                </w:tc>
                                <w:tc>
                                  <w:tcPr>
                                    <w:tcW w:w="1062" w:type="dxa"/>
                                  </w:tcPr>
                                  <w:p w14:paraId="181D2B1A"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91D4C5F" w14:textId="77777777" w:rsidTr="00C80C2C">
                                <w:tc>
                                  <w:tcPr>
                                    <w:tcW w:w="961" w:type="dxa"/>
                                  </w:tcPr>
                                  <w:p w14:paraId="75B4B026"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1 D-1</w:t>
                                    </w:r>
                                  </w:p>
                                </w:tc>
                                <w:tc>
                                  <w:tcPr>
                                    <w:tcW w:w="1062" w:type="dxa"/>
                                  </w:tcPr>
                                  <w:p w14:paraId="2FD6A8FA"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2 P-5</w:t>
                                    </w:r>
                                  </w:p>
                                </w:tc>
                              </w:tr>
                              <w:tr w:rsidR="00097DEB" w:rsidRPr="00C80C2C" w14:paraId="636B9DA5" w14:textId="77777777" w:rsidTr="00C80C2C">
                                <w:tc>
                                  <w:tcPr>
                                    <w:tcW w:w="961" w:type="dxa"/>
                                  </w:tcPr>
                                  <w:p w14:paraId="5407B246" w14:textId="77777777" w:rsidR="00097DEB" w:rsidRPr="00C80C2C" w:rsidRDefault="00097DEB" w:rsidP="00C80C2C">
                                    <w:pPr>
                                      <w:spacing w:line="180" w:lineRule="exact"/>
                                      <w:rPr>
                                        <w:rFonts w:asciiTheme="majorBidi" w:hAnsiTheme="majorBidi" w:cstheme="majorBidi"/>
                                        <w:bCs/>
                                        <w:strike/>
                                        <w:sz w:val="16"/>
                                        <w:szCs w:val="16"/>
                                      </w:rPr>
                                    </w:pPr>
                                  </w:p>
                                </w:tc>
                                <w:tc>
                                  <w:tcPr>
                                    <w:tcW w:w="1062" w:type="dxa"/>
                                  </w:tcPr>
                                  <w:p w14:paraId="464F187F"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6 P-4</w:t>
                                    </w:r>
                                  </w:p>
                                </w:tc>
                              </w:tr>
                              <w:tr w:rsidR="00097DEB" w:rsidRPr="00C80C2C" w14:paraId="1A3BE76C" w14:textId="77777777" w:rsidTr="00C80C2C">
                                <w:tc>
                                  <w:tcPr>
                                    <w:tcW w:w="961" w:type="dxa"/>
                                  </w:tcPr>
                                  <w:p w14:paraId="328BB728" w14:textId="77777777" w:rsidR="00097DEB" w:rsidRPr="00C80C2C" w:rsidRDefault="00097DEB" w:rsidP="00C80C2C">
                                    <w:pPr>
                                      <w:spacing w:line="180" w:lineRule="exact"/>
                                      <w:rPr>
                                        <w:rFonts w:asciiTheme="majorBidi" w:hAnsiTheme="majorBidi" w:cstheme="majorBidi"/>
                                        <w:bCs/>
                                        <w:strike/>
                                        <w:sz w:val="16"/>
                                        <w:szCs w:val="16"/>
                                      </w:rPr>
                                    </w:pPr>
                                  </w:p>
                                </w:tc>
                                <w:tc>
                                  <w:tcPr>
                                    <w:tcW w:w="1062" w:type="dxa"/>
                                  </w:tcPr>
                                  <w:p w14:paraId="34FE48CE"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8 P-3</w:t>
                                    </w:r>
                                  </w:p>
                                </w:tc>
                              </w:tr>
                              <w:tr w:rsidR="00097DEB" w:rsidRPr="00C80C2C" w14:paraId="144AF93B" w14:textId="77777777" w:rsidTr="00C80C2C">
                                <w:tc>
                                  <w:tcPr>
                                    <w:tcW w:w="961" w:type="dxa"/>
                                  </w:tcPr>
                                  <w:p w14:paraId="0729D2E2" w14:textId="77777777" w:rsidR="00097DEB" w:rsidRPr="00C80C2C" w:rsidRDefault="00097DEB" w:rsidP="00C80C2C">
                                    <w:pPr>
                                      <w:spacing w:line="180" w:lineRule="exact"/>
                                      <w:rPr>
                                        <w:rFonts w:asciiTheme="majorBidi" w:hAnsiTheme="majorBidi" w:cstheme="majorBidi"/>
                                        <w:bCs/>
                                        <w:strike/>
                                        <w:sz w:val="16"/>
                                        <w:szCs w:val="16"/>
                                      </w:rPr>
                                    </w:pPr>
                                  </w:p>
                                </w:tc>
                                <w:tc>
                                  <w:tcPr>
                                    <w:tcW w:w="1062" w:type="dxa"/>
                                  </w:tcPr>
                                  <w:p w14:paraId="6A8BE7DD" w14:textId="77777777" w:rsidR="00097DEB" w:rsidRPr="00C80C2C" w:rsidRDefault="00097DEB" w:rsidP="00C80C2C">
                                    <w:pPr>
                                      <w:spacing w:line="180" w:lineRule="exact"/>
                                      <w:ind w:left="-51"/>
                                      <w:rPr>
                                        <w:rFonts w:asciiTheme="majorBidi" w:hAnsiTheme="majorBidi" w:cstheme="majorBidi"/>
                                        <w:bCs/>
                                        <w:sz w:val="16"/>
                                        <w:szCs w:val="16"/>
                                      </w:rPr>
                                    </w:pPr>
                                    <w:r w:rsidRPr="00C80C2C">
                                      <w:rPr>
                                        <w:rFonts w:asciiTheme="majorBidi" w:hAnsiTheme="majorBidi" w:cstheme="majorBidi"/>
                                        <w:bCs/>
                                        <w:sz w:val="16"/>
                                        <w:szCs w:val="16"/>
                                      </w:rPr>
                                      <w:t>10 GS (OL)</w:t>
                                    </w:r>
                                  </w:p>
                                </w:tc>
                              </w:tr>
                              <w:tr w:rsidR="00097DEB" w:rsidRPr="00C80C2C" w14:paraId="3D65170B" w14:textId="77777777" w:rsidTr="00C80C2C">
                                <w:tc>
                                  <w:tcPr>
                                    <w:tcW w:w="961" w:type="dxa"/>
                                    <w:tcBorders>
                                      <w:bottom w:val="single" w:sz="4" w:space="0" w:color="auto"/>
                                    </w:tcBorders>
                                  </w:tcPr>
                                  <w:p w14:paraId="1B480E26" w14:textId="77777777" w:rsidR="00097DEB" w:rsidRPr="00C80C2C" w:rsidRDefault="00097DEB" w:rsidP="00C80C2C">
                                    <w:pPr>
                                      <w:spacing w:line="180" w:lineRule="exact"/>
                                      <w:rPr>
                                        <w:rFonts w:asciiTheme="majorBidi" w:hAnsiTheme="majorBidi" w:cstheme="majorBidi"/>
                                        <w:bCs/>
                                        <w:sz w:val="16"/>
                                        <w:szCs w:val="16"/>
                                      </w:rPr>
                                    </w:pPr>
                                  </w:p>
                                </w:tc>
                                <w:tc>
                                  <w:tcPr>
                                    <w:tcW w:w="1062" w:type="dxa"/>
                                    <w:tcBorders>
                                      <w:bottom w:val="single" w:sz="4" w:space="0" w:color="auto"/>
                                    </w:tcBorders>
                                  </w:tcPr>
                                  <w:p w14:paraId="365386BF" w14:textId="77777777" w:rsidR="00097DEB" w:rsidRPr="00C80C2C" w:rsidRDefault="00097DEB" w:rsidP="00C80C2C">
                                    <w:pPr>
                                      <w:spacing w:line="180" w:lineRule="exact"/>
                                      <w:ind w:left="-57"/>
                                      <w:rPr>
                                        <w:rFonts w:asciiTheme="majorBidi" w:hAnsiTheme="majorBidi" w:cstheme="majorBidi"/>
                                        <w:bCs/>
                                        <w:sz w:val="16"/>
                                        <w:szCs w:val="16"/>
                                      </w:rPr>
                                    </w:pPr>
                                    <w:r w:rsidRPr="00C80C2C">
                                      <w:rPr>
                                        <w:rFonts w:asciiTheme="majorBidi" w:hAnsiTheme="majorBidi" w:cstheme="majorBidi"/>
                                        <w:bCs/>
                                        <w:sz w:val="16"/>
                                        <w:szCs w:val="16"/>
                                      </w:rPr>
                                      <w:t xml:space="preserve">  1 GS (OL)</w:t>
                                    </w:r>
                                    <w:r w:rsidRPr="00C80C2C">
                                      <w:rPr>
                                        <w:rFonts w:asciiTheme="majorBidi" w:hAnsiTheme="majorBidi" w:cstheme="majorBidi"/>
                                        <w:bCs/>
                                        <w:i/>
                                        <w:iCs/>
                                        <w:sz w:val="16"/>
                                        <w:szCs w:val="16"/>
                                        <w:vertAlign w:val="superscript"/>
                                      </w:rPr>
                                      <w:t>a</w:t>
                                    </w:r>
                                  </w:p>
                                </w:tc>
                              </w:tr>
                              <w:tr w:rsidR="00097DEB" w:rsidRPr="00C80C2C" w14:paraId="5436A3EF" w14:textId="77777777" w:rsidTr="00C80C2C">
                                <w:tc>
                                  <w:tcPr>
                                    <w:tcW w:w="961" w:type="dxa"/>
                                    <w:tcBorders>
                                      <w:top w:val="single" w:sz="4" w:space="0" w:color="auto"/>
                                    </w:tcBorders>
                                  </w:tcPr>
                                  <w:p w14:paraId="6A31C9AD"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
                                        <w:sz w:val="16"/>
                                        <w:szCs w:val="16"/>
                                      </w:rPr>
                                      <w:t>1</w:t>
                                    </w:r>
                                  </w:p>
                                </w:tc>
                                <w:tc>
                                  <w:tcPr>
                                    <w:tcW w:w="1062" w:type="dxa"/>
                                    <w:tcBorders>
                                      <w:top w:val="single" w:sz="4" w:space="0" w:color="auto"/>
                                    </w:tcBorders>
                                  </w:tcPr>
                                  <w:p w14:paraId="1312D308" w14:textId="77777777" w:rsidR="00097DEB" w:rsidRPr="00C80C2C" w:rsidRDefault="00097DEB" w:rsidP="00C80C2C">
                                    <w:pPr>
                                      <w:spacing w:line="180" w:lineRule="exact"/>
                                      <w:ind w:left="-53"/>
                                      <w:rPr>
                                        <w:rFonts w:asciiTheme="majorBidi" w:hAnsiTheme="majorBidi" w:cstheme="majorBidi"/>
                                        <w:bCs/>
                                        <w:sz w:val="16"/>
                                        <w:szCs w:val="16"/>
                                      </w:rPr>
                                    </w:pPr>
                                    <w:r w:rsidRPr="00C80C2C">
                                      <w:rPr>
                                        <w:rFonts w:asciiTheme="majorBidi" w:hAnsiTheme="majorBidi" w:cstheme="majorBidi"/>
                                        <w:b/>
                                        <w:sz w:val="16"/>
                                        <w:szCs w:val="16"/>
                                      </w:rPr>
                                      <w:t>27</w:t>
                                    </w:r>
                                  </w:p>
                                </w:tc>
                              </w:tr>
                              <w:tr w:rsidR="00097DEB" w:rsidRPr="00C80C2C" w14:paraId="1A32DB8D" w14:textId="77777777" w:rsidTr="00C80C2C">
                                <w:tc>
                                  <w:tcPr>
                                    <w:tcW w:w="961" w:type="dxa"/>
                                  </w:tcPr>
                                  <w:p w14:paraId="4F3BF359"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Total: 28</w:t>
                                    </w:r>
                                  </w:p>
                                </w:tc>
                                <w:tc>
                                  <w:tcPr>
                                    <w:tcW w:w="1062" w:type="dxa"/>
                                  </w:tcPr>
                                  <w:p w14:paraId="49F369E9" w14:textId="77777777" w:rsidR="00097DEB" w:rsidRPr="00C80C2C" w:rsidRDefault="00097DEB" w:rsidP="00C80C2C">
                                    <w:pPr>
                                      <w:spacing w:line="180" w:lineRule="exact"/>
                                      <w:rPr>
                                        <w:rFonts w:asciiTheme="majorBidi" w:hAnsiTheme="majorBidi" w:cstheme="majorBidi"/>
                                        <w:b/>
                                        <w:sz w:val="16"/>
                                        <w:szCs w:val="16"/>
                                      </w:rPr>
                                    </w:pPr>
                                  </w:p>
                                </w:tc>
                              </w:tr>
                              <w:tr w:rsidR="00097DEB" w:rsidRPr="00C80C2C" w14:paraId="7B56654E" w14:textId="77777777" w:rsidTr="00C80C2C">
                                <w:tc>
                                  <w:tcPr>
                                    <w:tcW w:w="961" w:type="dxa"/>
                                  </w:tcPr>
                                  <w:p w14:paraId="2C1D63C6" w14:textId="77777777" w:rsidR="00097DEB" w:rsidRPr="00C80C2C" w:rsidRDefault="00097DEB" w:rsidP="00C80C2C">
                                    <w:pPr>
                                      <w:spacing w:line="180" w:lineRule="exact"/>
                                      <w:rPr>
                                        <w:rFonts w:asciiTheme="majorBidi" w:hAnsiTheme="majorBidi" w:cstheme="majorBidi"/>
                                        <w:b/>
                                        <w:sz w:val="16"/>
                                        <w:szCs w:val="16"/>
                                      </w:rPr>
                                    </w:pPr>
                                  </w:p>
                                </w:tc>
                                <w:tc>
                                  <w:tcPr>
                                    <w:tcW w:w="1062" w:type="dxa"/>
                                  </w:tcPr>
                                  <w:p w14:paraId="7E897B91" w14:textId="77777777" w:rsidR="00097DEB" w:rsidRPr="00C80C2C" w:rsidRDefault="00097DEB" w:rsidP="00C80C2C">
                                    <w:pPr>
                                      <w:spacing w:line="180" w:lineRule="exact"/>
                                      <w:rPr>
                                        <w:rFonts w:asciiTheme="majorBidi" w:hAnsiTheme="majorBidi" w:cstheme="majorBidi"/>
                                        <w:b/>
                                        <w:sz w:val="16"/>
                                        <w:szCs w:val="16"/>
                                      </w:rPr>
                                    </w:pPr>
                                  </w:p>
                                </w:tc>
                              </w:tr>
                            </w:tbl>
                            <w:p w14:paraId="3C795673" w14:textId="77777777" w:rsidR="00097DEB" w:rsidRDefault="00097DEB" w:rsidP="00097DEB">
                              <w:pPr>
                                <w:pStyle w:val="NormalWeb"/>
                                <w:spacing w:line="120" w:lineRule="exact"/>
                                <w:jc w:val="center"/>
                                <w:rPr>
                                  <w:rFonts w:asciiTheme="majorBidi" w:hAnsiTheme="majorBidi" w:cstheme="majorBidi"/>
                                  <w:sz w:val="10"/>
                                  <w:szCs w:val="15"/>
                                </w:rPr>
                              </w:pPr>
                            </w:p>
                          </w:txbxContent>
                        </wps:txbx>
                        <wps:bodyPr rot="0" vert="horz" wrap="square" lIns="91440" tIns="45720" rIns="91440" bIns="45720" anchor="t" anchorCtr="0" upright="1">
                          <a:noAutofit/>
                        </wps:bodyPr>
                      </wps:wsp>
                      <wps:wsp>
                        <wps:cNvPr id="1011183762" name="Rectangle 1011183762"/>
                        <wps:cNvSpPr>
                          <a:spLocks noChangeArrowheads="1"/>
                        </wps:cNvSpPr>
                        <wps:spPr bwMode="auto">
                          <a:xfrm>
                            <a:off x="361771" y="2997165"/>
                            <a:ext cx="7515859" cy="1974214"/>
                          </a:xfrm>
                          <a:prstGeom prst="rect">
                            <a:avLst/>
                          </a:prstGeom>
                          <a:solidFill>
                            <a:srgbClr val="FFFFFF"/>
                          </a:solidFill>
                          <a:ln w="9525">
                            <a:solidFill>
                              <a:srgbClr val="000000"/>
                            </a:solidFill>
                            <a:miter lim="800000"/>
                            <a:headEnd/>
                            <a:tailEnd/>
                          </a:ln>
                        </wps:spPr>
                        <wps:txbx>
                          <w:txbxContent>
                            <w:p w14:paraId="2568AC48" w14:textId="77777777" w:rsidR="00097DEB" w:rsidRPr="00C80C2C" w:rsidRDefault="00097DEB" w:rsidP="00C80C2C">
                              <w:pPr>
                                <w:pStyle w:val="NormalWeb"/>
                                <w:spacing w:line="18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Field offices</w:t>
                              </w:r>
                            </w:p>
                            <w:p w14:paraId="3BA5FF2D" w14:textId="77777777" w:rsidR="00097DEB" w:rsidRPr="00C80C2C" w:rsidRDefault="00097DEB" w:rsidP="00C80C2C">
                              <w:pPr>
                                <w:pStyle w:val="NormalWeb"/>
                                <w:spacing w:line="18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3, 4, 5, 6, 8 and 9)</w:t>
                              </w:r>
                            </w:p>
                            <w:p w14:paraId="6A3B43F3" w14:textId="77777777" w:rsidR="00097DEB" w:rsidRPr="00C80C2C" w:rsidRDefault="00097DEB" w:rsidP="00C80C2C">
                              <w:pPr>
                                <w:spacing w:line="180" w:lineRule="exact"/>
                                <w:jc w:val="center"/>
                                <w:rPr>
                                  <w:rFonts w:asciiTheme="majorBidi" w:hAnsiTheme="majorBidi" w:cstheme="majorBidi"/>
                                  <w:sz w:val="16"/>
                                  <w:szCs w:val="16"/>
                                </w:rPr>
                              </w:pPr>
                              <w:r w:rsidRPr="00C80C2C">
                                <w:rPr>
                                  <w:rFonts w:asciiTheme="majorBidi" w:hAnsiTheme="majorBidi" w:cstheme="majorBidi"/>
                                  <w:b/>
                                  <w:sz w:val="16"/>
                                  <w:szCs w:val="16"/>
                                </w:rPr>
                                <w:t>XB:</w:t>
                              </w:r>
                            </w:p>
                            <w:tbl>
                              <w:tblPr>
                                <w:tblStyle w:val="TableGrid2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1440"/>
                                <w:gridCol w:w="1440"/>
                                <w:gridCol w:w="1440"/>
                                <w:gridCol w:w="1440"/>
                                <w:gridCol w:w="1440"/>
                                <w:gridCol w:w="1440"/>
                                <w:gridCol w:w="1440"/>
                                <w:gridCol w:w="1440"/>
                              </w:tblGrid>
                              <w:tr w:rsidR="00097DEB" w:rsidRPr="00C80C2C" w14:paraId="7942F206" w14:textId="77777777">
                                <w:trPr>
                                  <w:jc w:val="center"/>
                                </w:trPr>
                                <w:tc>
                                  <w:tcPr>
                                    <w:tcW w:w="1440" w:type="dxa"/>
                                    <w:vAlign w:val="bottom"/>
                                  </w:tcPr>
                                  <w:p w14:paraId="7EAAC2FA"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1</w:t>
                                    </w:r>
                                  </w:p>
                                </w:tc>
                                <w:tc>
                                  <w:tcPr>
                                    <w:tcW w:w="1440" w:type="dxa"/>
                                    <w:vAlign w:val="bottom"/>
                                  </w:tcPr>
                                  <w:p w14:paraId="7806DAC4"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2</w:t>
                                    </w:r>
                                  </w:p>
                                </w:tc>
                                <w:tc>
                                  <w:tcPr>
                                    <w:tcW w:w="1440" w:type="dxa"/>
                                    <w:vAlign w:val="bottom"/>
                                  </w:tcPr>
                                  <w:p w14:paraId="3A038B69"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3</w:t>
                                    </w:r>
                                  </w:p>
                                </w:tc>
                                <w:tc>
                                  <w:tcPr>
                                    <w:tcW w:w="1440" w:type="dxa"/>
                                    <w:vAlign w:val="bottom"/>
                                  </w:tcPr>
                                  <w:p w14:paraId="35081EE0"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4</w:t>
                                    </w:r>
                                  </w:p>
                                </w:tc>
                                <w:tc>
                                  <w:tcPr>
                                    <w:tcW w:w="1440" w:type="dxa"/>
                                    <w:vAlign w:val="bottom"/>
                                  </w:tcPr>
                                  <w:p w14:paraId="13954827"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5</w:t>
                                    </w:r>
                                  </w:p>
                                </w:tc>
                                <w:tc>
                                  <w:tcPr>
                                    <w:tcW w:w="1440" w:type="dxa"/>
                                    <w:vAlign w:val="bottom"/>
                                  </w:tcPr>
                                  <w:p w14:paraId="60FDAC4D"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6</w:t>
                                    </w:r>
                                  </w:p>
                                </w:tc>
                                <w:tc>
                                  <w:tcPr>
                                    <w:tcW w:w="1440" w:type="dxa"/>
                                    <w:vAlign w:val="bottom"/>
                                  </w:tcPr>
                                  <w:p w14:paraId="7EC7DF49"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8</w:t>
                                    </w:r>
                                  </w:p>
                                </w:tc>
                                <w:tc>
                                  <w:tcPr>
                                    <w:tcW w:w="1440" w:type="dxa"/>
                                    <w:vAlign w:val="bottom"/>
                                  </w:tcPr>
                                  <w:p w14:paraId="54CDE124"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9</w:t>
                                    </w:r>
                                  </w:p>
                                </w:tc>
                              </w:tr>
                              <w:tr w:rsidR="00097DEB" w:rsidRPr="00C80C2C" w14:paraId="6276F115" w14:textId="77777777">
                                <w:trPr>
                                  <w:jc w:val="center"/>
                                </w:trPr>
                                <w:tc>
                                  <w:tcPr>
                                    <w:tcW w:w="1440" w:type="dxa"/>
                                  </w:tcPr>
                                  <w:p w14:paraId="184BC91E"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ab/>
                                      <w:t>3</w:t>
                                    </w:r>
                                    <w:r w:rsidRPr="00C80C2C">
                                      <w:rPr>
                                        <w:rFonts w:asciiTheme="majorBidi" w:hAnsiTheme="majorBidi" w:cstheme="majorBidi"/>
                                        <w:bCs/>
                                        <w:sz w:val="16"/>
                                        <w:szCs w:val="16"/>
                                      </w:rPr>
                                      <w:tab/>
                                      <w:t>P-5</w:t>
                                    </w:r>
                                  </w:p>
                                </w:tc>
                                <w:tc>
                                  <w:tcPr>
                                    <w:tcW w:w="1440" w:type="dxa"/>
                                  </w:tcPr>
                                  <w:p w14:paraId="2E6F3DF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1 P-5</w:t>
                                    </w:r>
                                  </w:p>
                                </w:tc>
                                <w:tc>
                                  <w:tcPr>
                                    <w:tcW w:w="1440" w:type="dxa"/>
                                  </w:tcPr>
                                  <w:p w14:paraId="7CA9242A"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7 P-4</w:t>
                                    </w:r>
                                  </w:p>
                                </w:tc>
                                <w:tc>
                                  <w:tcPr>
                                    <w:tcW w:w="1440" w:type="dxa"/>
                                  </w:tcPr>
                                  <w:p w14:paraId="7FDD4DA0"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3 P-4</w:t>
                                    </w:r>
                                  </w:p>
                                </w:tc>
                                <w:tc>
                                  <w:tcPr>
                                    <w:tcW w:w="1440" w:type="dxa"/>
                                  </w:tcPr>
                                  <w:p w14:paraId="67F7E264"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2 P-5</w:t>
                                    </w:r>
                                  </w:p>
                                </w:tc>
                                <w:tc>
                                  <w:tcPr>
                                    <w:tcW w:w="1440" w:type="dxa"/>
                                  </w:tcPr>
                                  <w:p w14:paraId="2BB50C7E"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1 P-4</w:t>
                                    </w:r>
                                  </w:p>
                                </w:tc>
                                <w:tc>
                                  <w:tcPr>
                                    <w:tcW w:w="1440" w:type="dxa"/>
                                  </w:tcPr>
                                  <w:p w14:paraId="5BAD0268"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5 D-1</w:t>
                                    </w:r>
                                  </w:p>
                                </w:tc>
                                <w:tc>
                                  <w:tcPr>
                                    <w:tcW w:w="1440" w:type="dxa"/>
                                  </w:tcPr>
                                  <w:p w14:paraId="1742384F" w14:textId="77777777" w:rsidR="00097DEB" w:rsidRPr="00C80C2C" w:rsidRDefault="00097DEB" w:rsidP="00C80C2C">
                                    <w:pPr>
                                      <w:tabs>
                                        <w:tab w:val="right" w:pos="432"/>
                                        <w:tab w:val="left" w:pos="475"/>
                                      </w:tabs>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5 P-3</w:t>
                                    </w:r>
                                  </w:p>
                                </w:tc>
                              </w:tr>
                              <w:tr w:rsidR="00097DEB" w:rsidRPr="00C80C2C" w14:paraId="17034F21" w14:textId="77777777">
                                <w:trPr>
                                  <w:jc w:val="center"/>
                                </w:trPr>
                                <w:tc>
                                  <w:tcPr>
                                    <w:tcW w:w="1440" w:type="dxa"/>
                                  </w:tcPr>
                                  <w:p w14:paraId="080BB04A"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45</w:t>
                                    </w:r>
                                    <w:r w:rsidRPr="00C80C2C">
                                      <w:rPr>
                                        <w:rFonts w:asciiTheme="majorBidi" w:hAnsiTheme="majorBidi" w:cstheme="majorBidi"/>
                                        <w:bCs/>
                                        <w:sz w:val="16"/>
                                        <w:szCs w:val="16"/>
                                      </w:rPr>
                                      <w:tab/>
                                      <w:t>P-4</w:t>
                                    </w:r>
                                  </w:p>
                                </w:tc>
                                <w:tc>
                                  <w:tcPr>
                                    <w:tcW w:w="1440" w:type="dxa"/>
                                  </w:tcPr>
                                  <w:p w14:paraId="4376AB73"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6 P-4</w:t>
                                    </w:r>
                                  </w:p>
                                </w:tc>
                                <w:tc>
                                  <w:tcPr>
                                    <w:tcW w:w="1440" w:type="dxa"/>
                                  </w:tcPr>
                                  <w:p w14:paraId="3A9C26D5"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138A7ADF"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4298670C"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14 P-4</w:t>
                                    </w:r>
                                  </w:p>
                                </w:tc>
                                <w:tc>
                                  <w:tcPr>
                                    <w:tcW w:w="1440" w:type="dxa"/>
                                  </w:tcPr>
                                  <w:p w14:paraId="6BB60D60"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422C09CC"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2 D-1</w:t>
                                    </w:r>
                                    <w:r w:rsidRPr="00C80C2C">
                                      <w:rPr>
                                        <w:rFonts w:asciiTheme="majorBidi" w:hAnsiTheme="majorBidi" w:cstheme="majorBidi"/>
                                        <w:bCs/>
                                        <w:sz w:val="16"/>
                                        <w:szCs w:val="16"/>
                                        <w:vertAlign w:val="superscript"/>
                                      </w:rPr>
                                      <w:t>a</w:t>
                                    </w:r>
                                  </w:p>
                                </w:tc>
                                <w:tc>
                                  <w:tcPr>
                                    <w:tcW w:w="1440" w:type="dxa"/>
                                  </w:tcPr>
                                  <w:p w14:paraId="2E809C92" w14:textId="77777777" w:rsidR="00097DEB" w:rsidRPr="00C80C2C" w:rsidRDefault="00097DEB" w:rsidP="00C80C2C">
                                    <w:pPr>
                                      <w:tabs>
                                        <w:tab w:val="right" w:pos="432"/>
                                        <w:tab w:val="left" w:pos="475"/>
                                      </w:tabs>
                                      <w:spacing w:line="180" w:lineRule="exact"/>
                                      <w:jc w:val="center"/>
                                      <w:rPr>
                                        <w:rFonts w:asciiTheme="majorBidi" w:hAnsiTheme="majorBidi" w:cstheme="majorBidi"/>
                                        <w:bCs/>
                                        <w:sz w:val="16"/>
                                        <w:szCs w:val="16"/>
                                      </w:rPr>
                                    </w:pPr>
                                  </w:p>
                                </w:tc>
                              </w:tr>
                              <w:tr w:rsidR="00097DEB" w:rsidRPr="00C80C2C" w14:paraId="3968460A" w14:textId="77777777">
                                <w:trPr>
                                  <w:jc w:val="center"/>
                                </w:trPr>
                                <w:tc>
                                  <w:tcPr>
                                    <w:tcW w:w="1440" w:type="dxa"/>
                                  </w:tcPr>
                                  <w:p w14:paraId="74FF6067"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41</w:t>
                                    </w:r>
                                    <w:r w:rsidRPr="00C80C2C">
                                      <w:rPr>
                                        <w:rFonts w:asciiTheme="majorBidi" w:hAnsiTheme="majorBidi" w:cstheme="majorBidi"/>
                                        <w:bCs/>
                                        <w:sz w:val="16"/>
                                        <w:szCs w:val="16"/>
                                      </w:rPr>
                                      <w:tab/>
                                      <w:t>P-3</w:t>
                                    </w:r>
                                  </w:p>
                                </w:tc>
                                <w:tc>
                                  <w:tcPr>
                                    <w:tcW w:w="1440" w:type="dxa"/>
                                  </w:tcPr>
                                  <w:p w14:paraId="04225133"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3391B5B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3 NPO</w:t>
                                    </w:r>
                                  </w:p>
                                </w:tc>
                                <w:tc>
                                  <w:tcPr>
                                    <w:tcW w:w="1440" w:type="dxa"/>
                                  </w:tcPr>
                                  <w:p w14:paraId="77F5236A"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P-2/1</w:t>
                                    </w:r>
                                  </w:p>
                                </w:tc>
                                <w:tc>
                                  <w:tcPr>
                                    <w:tcW w:w="1440" w:type="dxa"/>
                                  </w:tcPr>
                                  <w:p w14:paraId="125C95F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25 P-3</w:t>
                                    </w:r>
                                  </w:p>
                                </w:tc>
                                <w:tc>
                                  <w:tcPr>
                                    <w:tcW w:w="1440" w:type="dxa"/>
                                  </w:tcPr>
                                  <w:p w14:paraId="04F1F356"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2 NPO</w:t>
                                    </w:r>
                                  </w:p>
                                </w:tc>
                                <w:tc>
                                  <w:tcPr>
                                    <w:tcW w:w="1440" w:type="dxa"/>
                                  </w:tcPr>
                                  <w:p w14:paraId="5110CC1C"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10 P-5</w:t>
                                    </w:r>
                                  </w:p>
                                </w:tc>
                                <w:tc>
                                  <w:tcPr>
                                    <w:tcW w:w="1440" w:type="dxa"/>
                                  </w:tcPr>
                                  <w:p w14:paraId="0C732BE9" w14:textId="77777777" w:rsidR="00097DEB" w:rsidRPr="00C80C2C" w:rsidRDefault="00097DEB" w:rsidP="00C80C2C">
                                    <w:pPr>
                                      <w:tabs>
                                        <w:tab w:val="right" w:pos="432"/>
                                        <w:tab w:val="left" w:pos="475"/>
                                      </w:tabs>
                                      <w:spacing w:line="180" w:lineRule="exact"/>
                                      <w:jc w:val="center"/>
                                      <w:rPr>
                                        <w:rFonts w:asciiTheme="majorBidi" w:hAnsiTheme="majorBidi" w:cstheme="majorBidi"/>
                                        <w:bCs/>
                                        <w:sz w:val="16"/>
                                        <w:szCs w:val="16"/>
                                      </w:rPr>
                                    </w:pPr>
                                  </w:p>
                                </w:tc>
                              </w:tr>
                              <w:tr w:rsidR="00097DEB" w:rsidRPr="00C80C2C" w14:paraId="240FA163" w14:textId="77777777">
                                <w:trPr>
                                  <w:jc w:val="center"/>
                                </w:trPr>
                                <w:tc>
                                  <w:tcPr>
                                    <w:tcW w:w="1440" w:type="dxa"/>
                                  </w:tcPr>
                                  <w:p w14:paraId="7053B08B"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8</w:t>
                                    </w:r>
                                    <w:r w:rsidRPr="00C80C2C">
                                      <w:rPr>
                                        <w:rFonts w:asciiTheme="majorBidi" w:hAnsiTheme="majorBidi" w:cstheme="majorBidi"/>
                                        <w:bCs/>
                                        <w:sz w:val="16"/>
                                        <w:szCs w:val="16"/>
                                      </w:rPr>
                                      <w:tab/>
                                      <w:t xml:space="preserve"> P-2/1</w:t>
                                    </w:r>
                                    <w:r w:rsidRPr="00C80C2C">
                                      <w:rPr>
                                        <w:rFonts w:asciiTheme="majorBidi" w:hAnsiTheme="majorBidi" w:cstheme="majorBidi"/>
                                        <w:bCs/>
                                        <w:sz w:val="16"/>
                                        <w:szCs w:val="16"/>
                                      </w:rPr>
                                      <w:tab/>
                                    </w:r>
                                  </w:p>
                                </w:tc>
                                <w:tc>
                                  <w:tcPr>
                                    <w:tcW w:w="1440" w:type="dxa"/>
                                  </w:tcPr>
                                  <w:p w14:paraId="55A8A634"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7 NPO</w:t>
                                    </w:r>
                                  </w:p>
                                </w:tc>
                                <w:tc>
                                  <w:tcPr>
                                    <w:tcW w:w="1440" w:type="dxa"/>
                                  </w:tcPr>
                                  <w:p w14:paraId="41FCED56"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(OL)</w:t>
                                    </w:r>
                                  </w:p>
                                </w:tc>
                                <w:tc>
                                  <w:tcPr>
                                    <w:tcW w:w="1440" w:type="dxa"/>
                                  </w:tcPr>
                                  <w:p w14:paraId="1F29CAEB"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3 NPO</w:t>
                                    </w:r>
                                  </w:p>
                                </w:tc>
                                <w:tc>
                                  <w:tcPr>
                                    <w:tcW w:w="1440" w:type="dxa"/>
                                  </w:tcPr>
                                  <w:p w14:paraId="215A6893"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8 P-2/1</w:t>
                                    </w:r>
                                  </w:p>
                                </w:tc>
                                <w:tc>
                                  <w:tcPr>
                                    <w:tcW w:w="1440" w:type="dxa"/>
                                  </w:tcPr>
                                  <w:p w14:paraId="246A82A8" w14:textId="77777777" w:rsidR="00097DEB" w:rsidRPr="00C80C2C" w:rsidRDefault="00097DEB" w:rsidP="00C80C2C">
                                    <w:pPr>
                                      <w:spacing w:line="180" w:lineRule="exact"/>
                                      <w:jc w:val="center"/>
                                      <w:rPr>
                                        <w:rFonts w:asciiTheme="majorBidi" w:hAnsiTheme="majorBidi" w:cstheme="majorBidi"/>
                                        <w:bCs/>
                                        <w:sz w:val="16"/>
                                        <w:szCs w:val="16"/>
                                      </w:rPr>
                                    </w:pPr>
                                  </w:p>
                                </w:tc>
                                <w:tc>
                                  <w:tcPr>
                                    <w:tcW w:w="1440" w:type="dxa"/>
                                  </w:tcPr>
                                  <w:p w14:paraId="252323CD"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 P-5</w:t>
                                    </w:r>
                                    <w:r w:rsidRPr="00C80C2C">
                                      <w:rPr>
                                        <w:rFonts w:asciiTheme="majorBidi" w:hAnsiTheme="majorBidi" w:cstheme="majorBidi"/>
                                        <w:bCs/>
                                        <w:i/>
                                        <w:iCs/>
                                        <w:sz w:val="16"/>
                                        <w:szCs w:val="16"/>
                                        <w:vertAlign w:val="superscript"/>
                                      </w:rPr>
                                      <w:t>a</w:t>
                                    </w:r>
                                  </w:p>
                                </w:tc>
                                <w:tc>
                                  <w:tcPr>
                                    <w:tcW w:w="1440" w:type="dxa"/>
                                  </w:tcPr>
                                  <w:p w14:paraId="50212EDD" w14:textId="77777777" w:rsidR="00097DEB" w:rsidRPr="00C80C2C" w:rsidRDefault="00097DEB" w:rsidP="00C80C2C">
                                    <w:pPr>
                                      <w:tabs>
                                        <w:tab w:val="right" w:pos="432"/>
                                        <w:tab w:val="left" w:pos="475"/>
                                      </w:tabs>
                                      <w:spacing w:line="180" w:lineRule="exact"/>
                                      <w:rPr>
                                        <w:rFonts w:asciiTheme="majorBidi" w:hAnsiTheme="majorBidi" w:cstheme="majorBidi"/>
                                        <w:bCs/>
                                        <w:sz w:val="16"/>
                                        <w:szCs w:val="16"/>
                                      </w:rPr>
                                    </w:pPr>
                                  </w:p>
                                </w:tc>
                              </w:tr>
                              <w:tr w:rsidR="00097DEB" w:rsidRPr="00C80C2C" w14:paraId="7C93918D" w14:textId="77777777">
                                <w:trPr>
                                  <w:jc w:val="center"/>
                                </w:trPr>
                                <w:tc>
                                  <w:tcPr>
                                    <w:tcW w:w="1440" w:type="dxa"/>
                                  </w:tcPr>
                                  <w:p w14:paraId="06AF2949"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25 NPO</w:t>
                                    </w:r>
                                  </w:p>
                                </w:tc>
                                <w:tc>
                                  <w:tcPr>
                                    <w:tcW w:w="1440" w:type="dxa"/>
                                  </w:tcPr>
                                  <w:p w14:paraId="08CF9297"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c>
                                  <w:tcPr>
                                    <w:tcW w:w="1440" w:type="dxa"/>
                                  </w:tcPr>
                                  <w:p w14:paraId="1E375FC2" w14:textId="77777777" w:rsidR="00097DEB" w:rsidRPr="00C80C2C" w:rsidRDefault="00097DEB" w:rsidP="00C80C2C">
                                    <w:pPr>
                                      <w:spacing w:line="180" w:lineRule="exact"/>
                                      <w:jc w:val="center"/>
                                      <w:rPr>
                                        <w:rFonts w:asciiTheme="majorBidi" w:hAnsiTheme="majorBidi" w:cstheme="majorBidi"/>
                                        <w:bCs/>
                                        <w:sz w:val="16"/>
                                        <w:szCs w:val="16"/>
                                      </w:rPr>
                                    </w:pPr>
                                  </w:p>
                                </w:tc>
                                <w:tc>
                                  <w:tcPr>
                                    <w:tcW w:w="1440" w:type="dxa"/>
                                  </w:tcPr>
                                  <w:p w14:paraId="4D61521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c>
                                  <w:tcPr>
                                    <w:tcW w:w="1440" w:type="dxa"/>
                                  </w:tcPr>
                                  <w:p w14:paraId="29973A89"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30 NPO</w:t>
                                    </w:r>
                                  </w:p>
                                </w:tc>
                                <w:tc>
                                  <w:tcPr>
                                    <w:tcW w:w="1440" w:type="dxa"/>
                                  </w:tcPr>
                                  <w:p w14:paraId="29AD6F1D"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1440" w:type="dxa"/>
                                  </w:tcPr>
                                  <w:p w14:paraId="7D8C811A"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11 P-4</w:t>
                                    </w:r>
                                  </w:p>
                                </w:tc>
                                <w:tc>
                                  <w:tcPr>
                                    <w:tcW w:w="1440" w:type="dxa"/>
                                  </w:tcPr>
                                  <w:p w14:paraId="1241ACEC" w14:textId="77777777" w:rsidR="00097DEB" w:rsidRPr="00C80C2C" w:rsidRDefault="00097DEB" w:rsidP="00C80C2C">
                                    <w:pPr>
                                      <w:tabs>
                                        <w:tab w:val="right" w:pos="432"/>
                                        <w:tab w:val="left" w:pos="475"/>
                                      </w:tabs>
                                      <w:spacing w:line="180" w:lineRule="exact"/>
                                      <w:rPr>
                                        <w:rFonts w:asciiTheme="majorBidi" w:hAnsiTheme="majorBidi" w:cstheme="majorBidi"/>
                                        <w:bCs/>
                                        <w:sz w:val="16"/>
                                        <w:szCs w:val="16"/>
                                      </w:rPr>
                                    </w:pPr>
                                  </w:p>
                                </w:tc>
                              </w:tr>
                              <w:tr w:rsidR="00097DEB" w:rsidRPr="00C80C2C" w14:paraId="3656B8CA" w14:textId="77777777">
                                <w:trPr>
                                  <w:jc w:val="center"/>
                                </w:trPr>
                                <w:tc>
                                  <w:tcPr>
                                    <w:tcW w:w="1440" w:type="dxa"/>
                                    <w:tcBorders>
                                      <w:bottom w:val="single" w:sz="4" w:space="0" w:color="auto"/>
                                    </w:tcBorders>
                                  </w:tcPr>
                                  <w:p w14:paraId="4443DACA"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 GS (PL)</w:t>
                                    </w:r>
                                  </w:p>
                                  <w:p w14:paraId="7A2D47ED"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32 GS (OL)</w:t>
                                    </w:r>
                                  </w:p>
                                  <w:p w14:paraId="362D596B"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1440" w:type="dxa"/>
                                    <w:tcBorders>
                                      <w:bottom w:val="single" w:sz="4" w:space="0" w:color="auto"/>
                                    </w:tcBorders>
                                  </w:tcPr>
                                  <w:p w14:paraId="04CC1D57"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5 GS (OL)</w:t>
                                    </w:r>
                                  </w:p>
                                </w:tc>
                                <w:tc>
                                  <w:tcPr>
                                    <w:tcW w:w="1440" w:type="dxa"/>
                                    <w:tcBorders>
                                      <w:bottom w:val="single" w:sz="4" w:space="0" w:color="auto"/>
                                    </w:tcBorders>
                                  </w:tcPr>
                                  <w:p w14:paraId="258E4050" w14:textId="77777777" w:rsidR="00097DEB" w:rsidRPr="00C80C2C" w:rsidRDefault="00097DEB" w:rsidP="00C80C2C">
                                    <w:pPr>
                                      <w:spacing w:line="180" w:lineRule="exact"/>
                                      <w:rPr>
                                        <w:rFonts w:asciiTheme="majorBidi" w:hAnsiTheme="majorBidi" w:cstheme="majorBidi"/>
                                        <w:bCs/>
                                        <w:sz w:val="16"/>
                                        <w:szCs w:val="16"/>
                                      </w:rPr>
                                    </w:pPr>
                                  </w:p>
                                </w:tc>
                                <w:tc>
                                  <w:tcPr>
                                    <w:tcW w:w="1440" w:type="dxa"/>
                                    <w:tcBorders>
                                      <w:bottom w:val="single" w:sz="4" w:space="0" w:color="auto"/>
                                    </w:tcBorders>
                                  </w:tcPr>
                                  <w:p w14:paraId="5D460F42"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1440" w:type="dxa"/>
                                    <w:tcBorders>
                                      <w:bottom w:val="single" w:sz="4" w:space="0" w:color="auto"/>
                                    </w:tcBorders>
                                  </w:tcPr>
                                  <w:p w14:paraId="63C43AC7"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(PL) </w:t>
                                    </w:r>
                                  </w:p>
                                  <w:p w14:paraId="7A0FE265"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28 GS (OL)</w:t>
                                    </w:r>
                                  </w:p>
                                </w:tc>
                                <w:tc>
                                  <w:tcPr>
                                    <w:tcW w:w="1440" w:type="dxa"/>
                                    <w:tcBorders>
                                      <w:bottom w:val="single" w:sz="4" w:space="0" w:color="auto"/>
                                    </w:tcBorders>
                                  </w:tcPr>
                                  <w:p w14:paraId="4E6D316E" w14:textId="77777777" w:rsidR="00097DEB" w:rsidRPr="00C80C2C" w:rsidRDefault="00097DEB" w:rsidP="00C80C2C">
                                    <w:pPr>
                                      <w:spacing w:line="180" w:lineRule="exact"/>
                                      <w:rPr>
                                        <w:rFonts w:asciiTheme="majorBidi" w:hAnsiTheme="majorBidi" w:cstheme="majorBidi"/>
                                        <w:bCs/>
                                        <w:sz w:val="16"/>
                                        <w:szCs w:val="16"/>
                                      </w:rPr>
                                    </w:pPr>
                                  </w:p>
                                </w:tc>
                                <w:tc>
                                  <w:tcPr>
                                    <w:tcW w:w="1440" w:type="dxa"/>
                                    <w:tcBorders>
                                      <w:bottom w:val="single" w:sz="4" w:space="0" w:color="auto"/>
                                    </w:tcBorders>
                                  </w:tcPr>
                                  <w:p w14:paraId="4E0E22CD"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5 P-3</w:t>
                                    </w:r>
                                  </w:p>
                                  <w:p w14:paraId="0F59E426"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26 NPO</w:t>
                                    </w:r>
                                  </w:p>
                                  <w:p w14:paraId="069238D6" w14:textId="4D65694B" w:rsidR="00097DEB" w:rsidRPr="00C80C2C" w:rsidRDefault="00097DEB" w:rsidP="00C80C2C">
                                    <w:pPr>
                                      <w:tabs>
                                        <w:tab w:val="right" w:pos="389"/>
                                        <w:tab w:val="left" w:pos="418"/>
                                      </w:tabs>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7 GS (PL)</w:t>
                                    </w:r>
                                  </w:p>
                                  <w:p w14:paraId="329B119B" w14:textId="5417DB0A" w:rsidR="00097DEB" w:rsidRPr="00C80C2C" w:rsidRDefault="00097DEB" w:rsidP="00C80C2C">
                                    <w:pPr>
                                      <w:tabs>
                                        <w:tab w:val="right" w:pos="389"/>
                                        <w:tab w:val="left" w:pos="418"/>
                                      </w:tabs>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46 GS (OL)</w:t>
                                    </w:r>
                                  </w:p>
                                </w:tc>
                                <w:tc>
                                  <w:tcPr>
                                    <w:tcW w:w="1440" w:type="dxa"/>
                                    <w:tcBorders>
                                      <w:bottom w:val="single" w:sz="4" w:space="0" w:color="auto"/>
                                    </w:tcBorders>
                                  </w:tcPr>
                                  <w:p w14:paraId="01FF3311" w14:textId="77777777" w:rsidR="00097DEB" w:rsidRPr="00C80C2C" w:rsidRDefault="00097DEB" w:rsidP="00C80C2C">
                                    <w:pPr>
                                      <w:tabs>
                                        <w:tab w:val="right" w:pos="389"/>
                                        <w:tab w:val="left" w:pos="432"/>
                                      </w:tabs>
                                      <w:spacing w:line="180" w:lineRule="exact"/>
                                      <w:rPr>
                                        <w:rFonts w:asciiTheme="majorBidi" w:hAnsiTheme="majorBidi" w:cstheme="majorBidi"/>
                                        <w:bCs/>
                                        <w:sz w:val="16"/>
                                        <w:szCs w:val="16"/>
                                      </w:rPr>
                                    </w:pPr>
                                  </w:p>
                                </w:tc>
                              </w:tr>
                              <w:tr w:rsidR="00097DEB" w:rsidRPr="00C80C2C" w14:paraId="7A19818C" w14:textId="77777777">
                                <w:trPr>
                                  <w:jc w:val="center"/>
                                </w:trPr>
                                <w:tc>
                                  <w:tcPr>
                                    <w:tcW w:w="1440" w:type="dxa"/>
                                    <w:tcBorders>
                                      <w:top w:val="single" w:sz="4" w:space="0" w:color="auto"/>
                                    </w:tcBorders>
                                  </w:tcPr>
                                  <w:p w14:paraId="37FBFE45" w14:textId="77777777" w:rsidR="00097DEB" w:rsidRPr="00C80C2C" w:rsidRDefault="00097DEB" w:rsidP="00C80C2C">
                                    <w:pPr>
                                      <w:tabs>
                                        <w:tab w:val="right" w:pos="389"/>
                                        <w:tab w:val="left" w:pos="418"/>
                                      </w:tabs>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155</w:t>
                                    </w:r>
                                  </w:p>
                                </w:tc>
                                <w:tc>
                                  <w:tcPr>
                                    <w:tcW w:w="1440" w:type="dxa"/>
                                    <w:tcBorders>
                                      <w:top w:val="single" w:sz="4" w:space="0" w:color="auto"/>
                                    </w:tcBorders>
                                  </w:tcPr>
                                  <w:p w14:paraId="59566239"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24</w:t>
                                    </w:r>
                                  </w:p>
                                </w:tc>
                                <w:tc>
                                  <w:tcPr>
                                    <w:tcW w:w="1440" w:type="dxa"/>
                                    <w:tcBorders>
                                      <w:top w:val="single" w:sz="4" w:space="0" w:color="auto"/>
                                    </w:tcBorders>
                                  </w:tcPr>
                                  <w:p w14:paraId="620317A5"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15</w:t>
                                    </w:r>
                                  </w:p>
                                </w:tc>
                                <w:tc>
                                  <w:tcPr>
                                    <w:tcW w:w="1440" w:type="dxa"/>
                                    <w:tcBorders>
                                      <w:top w:val="single" w:sz="4" w:space="0" w:color="auto"/>
                                    </w:tcBorders>
                                  </w:tcPr>
                                  <w:p w14:paraId="2BAF0735"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12</w:t>
                                    </w:r>
                                  </w:p>
                                </w:tc>
                                <w:tc>
                                  <w:tcPr>
                                    <w:tcW w:w="1440" w:type="dxa"/>
                                    <w:tcBorders>
                                      <w:top w:val="single" w:sz="4" w:space="0" w:color="auto"/>
                                    </w:tcBorders>
                                  </w:tcPr>
                                  <w:p w14:paraId="74B4562A"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108</w:t>
                                    </w:r>
                                  </w:p>
                                </w:tc>
                                <w:tc>
                                  <w:tcPr>
                                    <w:tcW w:w="1440" w:type="dxa"/>
                                    <w:tcBorders>
                                      <w:top w:val="single" w:sz="4" w:space="0" w:color="auto"/>
                                    </w:tcBorders>
                                  </w:tcPr>
                                  <w:p w14:paraId="455A8843"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7</w:t>
                                    </w:r>
                                  </w:p>
                                </w:tc>
                                <w:tc>
                                  <w:tcPr>
                                    <w:tcW w:w="1440" w:type="dxa"/>
                                    <w:tcBorders>
                                      <w:top w:val="single" w:sz="4" w:space="0" w:color="auto"/>
                                    </w:tcBorders>
                                  </w:tcPr>
                                  <w:p w14:paraId="3D2A47AF" w14:textId="323AF536" w:rsidR="00097DEB" w:rsidRPr="00C80C2C" w:rsidRDefault="00097DEB" w:rsidP="00C80C2C">
                                    <w:pPr>
                                      <w:tabs>
                                        <w:tab w:val="right" w:pos="389"/>
                                        <w:tab w:val="left" w:pos="418"/>
                                      </w:tabs>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113</w:t>
                                    </w:r>
                                  </w:p>
                                </w:tc>
                                <w:tc>
                                  <w:tcPr>
                                    <w:tcW w:w="1440" w:type="dxa"/>
                                    <w:tcBorders>
                                      <w:top w:val="single" w:sz="4" w:space="0" w:color="auto"/>
                                    </w:tcBorders>
                                  </w:tcPr>
                                  <w:p w14:paraId="1A0CDA25" w14:textId="77777777" w:rsidR="00097DEB" w:rsidRPr="00C80C2C" w:rsidRDefault="00097DEB" w:rsidP="00C80C2C">
                                    <w:pPr>
                                      <w:tabs>
                                        <w:tab w:val="right" w:pos="389"/>
                                        <w:tab w:val="left" w:pos="432"/>
                                      </w:tabs>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5</w:t>
                                    </w:r>
                                  </w:p>
                                </w:tc>
                              </w:tr>
                              <w:tr w:rsidR="00097DEB" w:rsidRPr="00C80C2C" w14:paraId="6E56D6D9" w14:textId="77777777">
                                <w:trPr>
                                  <w:jc w:val="center"/>
                                </w:trPr>
                                <w:tc>
                                  <w:tcPr>
                                    <w:tcW w:w="1440" w:type="dxa"/>
                                  </w:tcPr>
                                  <w:p w14:paraId="3F8BDC55" w14:textId="77777777" w:rsidR="00097DEB" w:rsidRPr="00C80C2C" w:rsidRDefault="00097DEB" w:rsidP="00C80C2C">
                                    <w:pPr>
                                      <w:tabs>
                                        <w:tab w:val="right" w:pos="389"/>
                                        <w:tab w:val="left" w:pos="418"/>
                                      </w:tabs>
                                      <w:spacing w:line="180" w:lineRule="exact"/>
                                      <w:rPr>
                                        <w:rFonts w:asciiTheme="majorBidi" w:hAnsiTheme="majorBidi" w:cstheme="majorBidi"/>
                                        <w:b/>
                                        <w:sz w:val="16"/>
                                        <w:szCs w:val="16"/>
                                      </w:rPr>
                                    </w:pPr>
                                    <w:r w:rsidRPr="00C80C2C">
                                      <w:rPr>
                                        <w:rFonts w:asciiTheme="majorBidi" w:hAnsiTheme="majorBidi" w:cstheme="majorBidi"/>
                                        <w:b/>
                                        <w:sz w:val="16"/>
                                        <w:szCs w:val="16"/>
                                      </w:rPr>
                                      <w:t>Total: 439</w:t>
                                    </w:r>
                                  </w:p>
                                </w:tc>
                                <w:tc>
                                  <w:tcPr>
                                    <w:tcW w:w="1440" w:type="dxa"/>
                                  </w:tcPr>
                                  <w:p w14:paraId="7390881C"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0AC29535"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65E2CF9E"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4943D789" w14:textId="77777777" w:rsidR="00097DEB" w:rsidRPr="00C80C2C" w:rsidRDefault="00097DEB" w:rsidP="00C80C2C">
                                    <w:pPr>
                                      <w:spacing w:line="180" w:lineRule="exact"/>
                                      <w:jc w:val="center"/>
                                      <w:rPr>
                                        <w:rFonts w:asciiTheme="majorBidi" w:hAnsiTheme="majorBidi" w:cstheme="majorBidi"/>
                                        <w:bCs/>
                                        <w:sz w:val="16"/>
                                        <w:szCs w:val="16"/>
                                      </w:rPr>
                                    </w:pPr>
                                  </w:p>
                                </w:tc>
                                <w:tc>
                                  <w:tcPr>
                                    <w:tcW w:w="1440" w:type="dxa"/>
                                  </w:tcPr>
                                  <w:p w14:paraId="4AB07544"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6E8F8B04" w14:textId="77777777" w:rsidR="00097DEB" w:rsidRPr="00C80C2C" w:rsidRDefault="00097DEB" w:rsidP="00C80C2C">
                                    <w:pPr>
                                      <w:tabs>
                                        <w:tab w:val="right" w:pos="389"/>
                                        <w:tab w:val="left" w:pos="418"/>
                                      </w:tabs>
                                      <w:spacing w:line="180" w:lineRule="exact"/>
                                      <w:jc w:val="center"/>
                                      <w:rPr>
                                        <w:rFonts w:asciiTheme="majorBidi" w:hAnsiTheme="majorBidi" w:cstheme="majorBidi"/>
                                        <w:bCs/>
                                        <w:sz w:val="16"/>
                                        <w:szCs w:val="16"/>
                                      </w:rPr>
                                    </w:pPr>
                                  </w:p>
                                </w:tc>
                                <w:tc>
                                  <w:tcPr>
                                    <w:tcW w:w="1440" w:type="dxa"/>
                                  </w:tcPr>
                                  <w:p w14:paraId="13D50614" w14:textId="77777777" w:rsidR="00097DEB" w:rsidRPr="00C80C2C" w:rsidRDefault="00097DEB" w:rsidP="00C80C2C">
                                    <w:pPr>
                                      <w:tabs>
                                        <w:tab w:val="right" w:pos="389"/>
                                        <w:tab w:val="left" w:pos="432"/>
                                      </w:tabs>
                                      <w:spacing w:line="180" w:lineRule="exact"/>
                                      <w:rPr>
                                        <w:rFonts w:asciiTheme="majorBidi" w:hAnsiTheme="majorBidi" w:cstheme="majorBidi"/>
                                        <w:bCs/>
                                        <w:sz w:val="16"/>
                                        <w:szCs w:val="16"/>
                                      </w:rPr>
                                    </w:pPr>
                                  </w:p>
                                </w:tc>
                              </w:tr>
                            </w:tbl>
                            <w:p w14:paraId="147D3BC5" w14:textId="77777777" w:rsidR="00097DEB" w:rsidRDefault="00097DEB" w:rsidP="00097DEB">
                              <w:pPr>
                                <w:pStyle w:val="NormalWeb"/>
                                <w:jc w:val="center"/>
                                <w:rPr>
                                  <w:rFonts w:asciiTheme="majorBidi" w:hAnsiTheme="majorBidi" w:cstheme="majorBidi"/>
                                  <w:sz w:val="15"/>
                                  <w:szCs w:val="15"/>
                                </w:rPr>
                              </w:pPr>
                            </w:p>
                          </w:txbxContent>
                        </wps:txbx>
                        <wps:bodyPr rot="0" vert="horz" wrap="square" lIns="91440" tIns="45720" rIns="91440" bIns="45720" anchor="t" anchorCtr="0" upright="1">
                          <a:spAutoFit/>
                        </wps:bodyPr>
                      </wps:wsp>
                      <wps:wsp>
                        <wps:cNvPr id="822387105" name="Connector: Elbow 822387105"/>
                        <wps:cNvCnPr/>
                        <wps:spPr>
                          <a:xfrm rot="10800000">
                            <a:off x="5267325" y="586423"/>
                            <a:ext cx="1116001" cy="909827"/>
                          </a:xfrm>
                          <a:prstGeom prst="bentConnector3">
                            <a:avLst>
                              <a:gd name="adj1" fmla="val -770"/>
                            </a:avLst>
                          </a:prstGeom>
                          <a:noFill/>
                          <a:ln w="6350" cap="flat" cmpd="sng" algn="ctr">
                            <a:solidFill>
                              <a:sysClr val="windowText" lastClr="000000"/>
                            </a:solidFill>
                            <a:prstDash val="solid"/>
                            <a:miter lim="800000"/>
                          </a:ln>
                          <a:effectLst/>
                        </wps:spPr>
                        <wps:bodyPr/>
                      </wps:wsp>
                      <wps:wsp>
                        <wps:cNvPr id="712481225" name="Connector: Elbow 58"/>
                        <wps:cNvCnPr/>
                        <wps:spPr>
                          <a:xfrm flipV="1">
                            <a:off x="4204049" y="1485900"/>
                            <a:ext cx="0" cy="1507607"/>
                          </a:xfrm>
                          <a:prstGeom prst="straightConnector1">
                            <a:avLst/>
                          </a:prstGeom>
                          <a:noFill/>
                          <a:ln w="6350" cap="flat" cmpd="sng" algn="ctr">
                            <a:solidFill>
                              <a:sysClr val="windowText" lastClr="000000"/>
                            </a:solidFill>
                            <a:prstDash val="solid"/>
                            <a:miter lim="800000"/>
                          </a:ln>
                          <a:effectLst/>
                        </wps:spPr>
                        <wps:bodyPr/>
                      </wps:wsp>
                    </wpc:wpc>
                  </a:graphicData>
                </a:graphic>
                <wp14:sizeRelH relativeFrom="margin">
                  <wp14:pctWidth>0</wp14:pctWidth>
                </wp14:sizeRelH>
                <wp14:sizeRelV relativeFrom="margin">
                  <wp14:pctHeight>0</wp14:pctHeight>
                </wp14:sizeRelV>
              </wp:anchor>
            </w:drawing>
          </mc:Choice>
          <mc:Fallback>
            <w:pict>
              <v:group w14:anchorId="15C795CA" id="Canvas 387054767" o:spid="_x0000_s1068" editas="canvas" style="position:absolute;left:0;text-align:left;margin-left:-.6pt;margin-top:6.25pt;width:661.5pt;height:392.75pt;z-index:251703296;mso-width-relative:margin;mso-height-relative:margin" coordsize="84010,49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">
                <v:shape id="_x0000_s1069" type="#_x0000_t75" style="position:absolute;width:84010;height:49879;visibility:visible;mso-wrap-style:square">
                  <v:fill o:detectmouseclick="t"/>
                  <v:path o:connecttype="none"/>
                </v:shape>
                <v:shape id="Connector: Elbow 1465945282" o:spid="_x0000_s1070" type="#_x0000_t34" style="position:absolute;left:8062;top:5778;width:23000;height:93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" strokecolor="windowText" strokeweight=".5pt"/>
                <v:rect id="Rectangle 1758587593" o:spid="_x0000_s1071" style="position:absolute;left:31062;top:374;width:21584;height:14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">
                  <v:textbox style="mso-fit-shape-to-text:t">
                    <w:txbxContent>
                      <w:p w14:paraId="162E6CFF" w14:textId="77777777" w:rsidR="00097DEB" w:rsidRPr="00C80C2C" w:rsidRDefault="00097DEB" w:rsidP="00097DEB">
                        <w:pPr>
                          <w:pStyle w:val="NormalWeb"/>
                          <w:spacing w:line="16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Office of the Director</w:t>
                        </w:r>
                      </w:p>
                      <w:p w14:paraId="0E1830D5" w14:textId="77777777" w:rsidR="00097DEB" w:rsidRPr="00C80C2C" w:rsidRDefault="00097DEB" w:rsidP="00097DEB">
                        <w:pPr>
                          <w:pStyle w:val="NormalWeb"/>
                          <w:spacing w:line="16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 8)</w:t>
                        </w:r>
                      </w:p>
                      <w:tbl>
                        <w:tblPr>
                          <w:tblStyle w:val="TableGrid2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
                          <w:gridCol w:w="1065"/>
                        </w:tblGrid>
                        <w:tr w:rsidR="00097DEB" w:rsidRPr="00C80C2C" w14:paraId="17F46F2A" w14:textId="77777777">
                          <w:trPr>
                            <w:trHeight w:val="176"/>
                            <w:jc w:val="center"/>
                          </w:trPr>
                          <w:tc>
                            <w:tcPr>
                              <w:tcW w:w="1059" w:type="dxa"/>
                            </w:tcPr>
                            <w:p w14:paraId="511605B6"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RB:</w:t>
                              </w:r>
                            </w:p>
                          </w:tc>
                          <w:tc>
                            <w:tcPr>
                              <w:tcW w:w="1065" w:type="dxa"/>
                            </w:tcPr>
                            <w:p w14:paraId="54E60902"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4D6E5189" w14:textId="77777777">
                          <w:trPr>
                            <w:trHeight w:val="650"/>
                            <w:jc w:val="center"/>
                          </w:trPr>
                          <w:tc>
                            <w:tcPr>
                              <w:tcW w:w="1059" w:type="dxa"/>
                              <w:tcBorders>
                                <w:bottom w:val="single" w:sz="4" w:space="0" w:color="auto"/>
                              </w:tcBorders>
                            </w:tcPr>
                            <w:p w14:paraId="17596525"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D-2</w:t>
                              </w:r>
                            </w:p>
                            <w:p w14:paraId="5B89E97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p w14:paraId="54CEA72A"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p>
                            <w:p w14:paraId="16EFD8C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c>
                            <w:tcPr>
                              <w:tcW w:w="1065" w:type="dxa"/>
                              <w:tcBorders>
                                <w:bottom w:val="single" w:sz="4" w:space="0" w:color="auto"/>
                              </w:tcBorders>
                            </w:tcPr>
                            <w:p w14:paraId="0A5C91C1"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D-1</w:t>
                              </w:r>
                            </w:p>
                            <w:p w14:paraId="1C5060D2"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P-5</w:t>
                              </w:r>
                            </w:p>
                            <w:p w14:paraId="529F2B9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P-4</w:t>
                              </w:r>
                            </w:p>
                            <w:p w14:paraId="3F58D8E9"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(PL)</w:t>
                              </w:r>
                            </w:p>
                            <w:p w14:paraId="4E86494C"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p>
                            <w:p w14:paraId="10B6BC9B" w14:textId="77777777" w:rsidR="00097DEB" w:rsidRPr="00C80C2C" w:rsidRDefault="00097DEB">
                              <w:pPr>
                                <w:spacing w:line="240" w:lineRule="auto"/>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r>
                        <w:tr w:rsidR="00097DEB" w:rsidRPr="00C80C2C" w14:paraId="18A3B4CE" w14:textId="77777777">
                          <w:trPr>
                            <w:trHeight w:val="131"/>
                            <w:jc w:val="center"/>
                          </w:trPr>
                          <w:tc>
                            <w:tcPr>
                              <w:tcW w:w="1059" w:type="dxa"/>
                              <w:tcBorders>
                                <w:top w:val="single" w:sz="4" w:space="0" w:color="auto"/>
                              </w:tcBorders>
                            </w:tcPr>
                            <w:p w14:paraId="1C3ADCB3"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4</w:t>
                              </w:r>
                            </w:p>
                          </w:tc>
                          <w:tc>
                            <w:tcPr>
                              <w:tcW w:w="1065" w:type="dxa"/>
                              <w:tcBorders>
                                <w:top w:val="single" w:sz="4" w:space="0" w:color="auto"/>
                              </w:tcBorders>
                            </w:tcPr>
                            <w:p w14:paraId="19317008"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6</w:t>
                              </w:r>
                            </w:p>
                          </w:tc>
                        </w:tr>
                        <w:tr w:rsidR="00097DEB" w:rsidRPr="00C80C2C" w14:paraId="64A8EDD6" w14:textId="77777777">
                          <w:trPr>
                            <w:trHeight w:val="71"/>
                            <w:jc w:val="center"/>
                          </w:trPr>
                          <w:tc>
                            <w:tcPr>
                              <w:tcW w:w="1059" w:type="dxa"/>
                            </w:tcPr>
                            <w:p w14:paraId="5B5C0AC4" w14:textId="77777777" w:rsidR="00097DEB" w:rsidRPr="00C80C2C" w:rsidRDefault="00097DEB">
                              <w:pPr>
                                <w:spacing w:line="240" w:lineRule="auto"/>
                                <w:rPr>
                                  <w:rFonts w:asciiTheme="majorBidi" w:hAnsiTheme="majorBidi" w:cstheme="majorBidi"/>
                                  <w:b/>
                                  <w:sz w:val="16"/>
                                  <w:szCs w:val="16"/>
                                </w:rPr>
                              </w:pPr>
                              <w:r w:rsidRPr="00C80C2C">
                                <w:rPr>
                                  <w:rFonts w:asciiTheme="majorBidi" w:hAnsiTheme="majorBidi" w:cstheme="majorBidi"/>
                                  <w:b/>
                                  <w:sz w:val="16"/>
                                  <w:szCs w:val="16"/>
                                </w:rPr>
                                <w:t>Total: 10</w:t>
                              </w:r>
                            </w:p>
                          </w:tc>
                          <w:tc>
                            <w:tcPr>
                              <w:tcW w:w="1065" w:type="dxa"/>
                            </w:tcPr>
                            <w:p w14:paraId="7515E96D" w14:textId="77777777" w:rsidR="00097DEB" w:rsidRPr="00C80C2C" w:rsidRDefault="00097DEB">
                              <w:pPr>
                                <w:spacing w:line="240" w:lineRule="auto"/>
                                <w:rPr>
                                  <w:rFonts w:asciiTheme="majorBidi" w:hAnsiTheme="majorBidi" w:cstheme="majorBidi"/>
                                  <w:b/>
                                  <w:sz w:val="16"/>
                                  <w:szCs w:val="16"/>
                                </w:rPr>
                              </w:pPr>
                            </w:p>
                          </w:tc>
                        </w:tr>
                      </w:tbl>
                      <w:p w14:paraId="3FB912AB"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1265264741" o:spid="_x0000_s1072" style="position:absolute;left:53276;top:15069;width:21730;height:1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">
                  <v:textbox>
                    <w:txbxContent>
                      <w:p w14:paraId="465BEA4F" w14:textId="77777777" w:rsidR="00097DEB" w:rsidRPr="00C80C2C" w:rsidRDefault="00097DEB" w:rsidP="00C80C2C">
                        <w:pPr>
                          <w:pStyle w:val="NormalWeb"/>
                          <w:spacing w:line="18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Regional Sections</w:t>
                        </w:r>
                      </w:p>
                      <w:p w14:paraId="4F38A0A1" w14:textId="77777777" w:rsidR="00097DEB" w:rsidRPr="00C80C2C" w:rsidRDefault="00097DEB" w:rsidP="00C80C2C">
                        <w:pPr>
                          <w:pStyle w:val="NormalWeb"/>
                          <w:spacing w:line="180" w:lineRule="exact"/>
                          <w:jc w:val="center"/>
                          <w:rPr>
                            <w:rFonts w:asciiTheme="majorBidi" w:eastAsia="Calibri" w:hAnsiTheme="majorBidi" w:cstheme="majorBidi"/>
                            <w:b/>
                            <w:bCs/>
                            <w:sz w:val="16"/>
                            <w:szCs w:val="16"/>
                          </w:rPr>
                        </w:pPr>
                        <w:r w:rsidRPr="00C80C2C">
                          <w:rPr>
                            <w:rFonts w:asciiTheme="majorBidi" w:eastAsia="Calibri" w:hAnsiTheme="majorBidi" w:cstheme="majorBidi"/>
                            <w:sz w:val="16"/>
                            <w:szCs w:val="16"/>
                          </w:rPr>
                          <w:t>(subprogramme 8)</w:t>
                        </w:r>
                        <w:r w:rsidRPr="00C80C2C">
                          <w:rPr>
                            <w:rFonts w:asciiTheme="majorBidi" w:eastAsia="Calibri" w:hAnsiTheme="majorBidi" w:cstheme="majorBidi"/>
                            <w:b/>
                            <w:bCs/>
                            <w:sz w:val="16"/>
                            <w:szCs w:val="16"/>
                          </w:rPr>
                          <w:t xml:space="preserve"> </w:t>
                        </w:r>
                      </w:p>
                      <w:tbl>
                        <w:tblPr>
                          <w:tblStyle w:val="TableGrid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tblGrid>
                        <w:tr w:rsidR="00097DEB" w:rsidRPr="00C80C2C" w14:paraId="5861C15B" w14:textId="77777777">
                          <w:trPr>
                            <w:jc w:val="center"/>
                          </w:trPr>
                          <w:tc>
                            <w:tcPr>
                              <w:tcW w:w="990" w:type="dxa"/>
                            </w:tcPr>
                            <w:p w14:paraId="4A7728B7" w14:textId="77777777" w:rsidR="00097DEB" w:rsidRPr="00C80C2C" w:rsidRDefault="00097DEB" w:rsidP="00C80C2C">
                              <w:pPr>
                                <w:spacing w:line="180" w:lineRule="exact"/>
                                <w:ind w:firstLine="159"/>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738A862B" w14:textId="77777777">
                          <w:trPr>
                            <w:jc w:val="center"/>
                          </w:trPr>
                          <w:tc>
                            <w:tcPr>
                              <w:tcW w:w="990" w:type="dxa"/>
                            </w:tcPr>
                            <w:p w14:paraId="3943A7D6" w14:textId="77777777" w:rsidR="00097DEB" w:rsidRPr="00C80C2C" w:rsidRDefault="00097DEB" w:rsidP="00C80C2C">
                              <w:pPr>
                                <w:spacing w:line="180" w:lineRule="exact"/>
                                <w:ind w:firstLine="147"/>
                                <w:rPr>
                                  <w:rFonts w:asciiTheme="majorBidi" w:hAnsiTheme="majorBidi" w:cstheme="majorBidi"/>
                                  <w:bCs/>
                                  <w:sz w:val="16"/>
                                  <w:szCs w:val="16"/>
                                </w:rPr>
                              </w:pPr>
                              <w:r w:rsidRPr="00C80C2C">
                                <w:rPr>
                                  <w:rFonts w:asciiTheme="majorBidi" w:hAnsiTheme="majorBidi" w:cstheme="majorBidi"/>
                                  <w:bCs/>
                                  <w:sz w:val="16"/>
                                  <w:szCs w:val="16"/>
                                </w:rPr>
                                <w:t>4 P-5</w:t>
                              </w:r>
                            </w:p>
                          </w:tc>
                        </w:tr>
                        <w:tr w:rsidR="00097DEB" w:rsidRPr="00C80C2C" w14:paraId="4ABF32E2" w14:textId="77777777">
                          <w:trPr>
                            <w:jc w:val="center"/>
                          </w:trPr>
                          <w:tc>
                            <w:tcPr>
                              <w:tcW w:w="990" w:type="dxa"/>
                            </w:tcPr>
                            <w:p w14:paraId="244A2020" w14:textId="77777777" w:rsidR="00097DEB" w:rsidRPr="00C80C2C" w:rsidRDefault="00097DEB" w:rsidP="00C80C2C">
                              <w:pPr>
                                <w:spacing w:line="180" w:lineRule="exact"/>
                                <w:ind w:firstLine="147"/>
                                <w:rPr>
                                  <w:rFonts w:asciiTheme="majorBidi" w:hAnsiTheme="majorBidi" w:cstheme="majorBidi"/>
                                  <w:bCs/>
                                  <w:sz w:val="16"/>
                                  <w:szCs w:val="16"/>
                                </w:rPr>
                              </w:pPr>
                              <w:r w:rsidRPr="00C80C2C">
                                <w:rPr>
                                  <w:rFonts w:asciiTheme="majorBidi" w:hAnsiTheme="majorBidi" w:cstheme="majorBidi"/>
                                  <w:bCs/>
                                  <w:sz w:val="16"/>
                                  <w:szCs w:val="16"/>
                                </w:rPr>
                                <w:t>4 P-4</w:t>
                              </w:r>
                            </w:p>
                          </w:tc>
                        </w:tr>
                        <w:tr w:rsidR="00097DEB" w:rsidRPr="00C80C2C" w14:paraId="0EDD5D6D" w14:textId="77777777">
                          <w:trPr>
                            <w:jc w:val="center"/>
                          </w:trPr>
                          <w:tc>
                            <w:tcPr>
                              <w:tcW w:w="990" w:type="dxa"/>
                            </w:tcPr>
                            <w:p w14:paraId="240FD7FA" w14:textId="77777777" w:rsidR="00097DEB" w:rsidRPr="00C80C2C" w:rsidRDefault="00097DEB" w:rsidP="00C80C2C">
                              <w:pPr>
                                <w:spacing w:line="180" w:lineRule="exact"/>
                                <w:ind w:right="-213" w:firstLine="147"/>
                                <w:rPr>
                                  <w:rFonts w:asciiTheme="majorBidi" w:hAnsiTheme="majorBidi" w:cstheme="majorBidi"/>
                                  <w:bCs/>
                                  <w:sz w:val="16"/>
                                  <w:szCs w:val="16"/>
                                </w:rPr>
                              </w:pPr>
                              <w:r w:rsidRPr="00C80C2C">
                                <w:rPr>
                                  <w:rFonts w:asciiTheme="majorBidi" w:hAnsiTheme="majorBidi" w:cstheme="majorBidi"/>
                                  <w:bCs/>
                                  <w:sz w:val="16"/>
                                  <w:szCs w:val="16"/>
                                </w:rPr>
                                <w:t>3 P-3</w:t>
                              </w:r>
                            </w:p>
                          </w:tc>
                        </w:tr>
                        <w:tr w:rsidR="00097DEB" w:rsidRPr="00C80C2C" w14:paraId="41FE4257" w14:textId="77777777">
                          <w:trPr>
                            <w:jc w:val="center"/>
                          </w:trPr>
                          <w:tc>
                            <w:tcPr>
                              <w:tcW w:w="990" w:type="dxa"/>
                            </w:tcPr>
                            <w:p w14:paraId="5D55DCA3" w14:textId="77777777" w:rsidR="00097DEB" w:rsidRPr="00C80C2C" w:rsidRDefault="00097DEB" w:rsidP="00C80C2C">
                              <w:pPr>
                                <w:spacing w:line="180" w:lineRule="exact"/>
                                <w:ind w:right="-213" w:firstLine="147"/>
                                <w:rPr>
                                  <w:rFonts w:asciiTheme="majorBidi" w:hAnsiTheme="majorBidi" w:cstheme="majorBidi"/>
                                  <w:bCs/>
                                  <w:sz w:val="16"/>
                                  <w:szCs w:val="16"/>
                                </w:rPr>
                              </w:pPr>
                              <w:r w:rsidRPr="00C80C2C">
                                <w:rPr>
                                  <w:rFonts w:asciiTheme="majorBidi" w:hAnsiTheme="majorBidi" w:cstheme="majorBidi"/>
                                  <w:bCs/>
                                  <w:sz w:val="16"/>
                                  <w:szCs w:val="16"/>
                                </w:rPr>
                                <w:t>1 P-2/1</w:t>
                              </w:r>
                            </w:p>
                          </w:tc>
                        </w:tr>
                        <w:tr w:rsidR="00097DEB" w:rsidRPr="00C80C2C" w14:paraId="1561143E" w14:textId="77777777">
                          <w:trPr>
                            <w:jc w:val="center"/>
                          </w:trPr>
                          <w:tc>
                            <w:tcPr>
                              <w:tcW w:w="990" w:type="dxa"/>
                              <w:tcBorders>
                                <w:bottom w:val="single" w:sz="4" w:space="0" w:color="auto"/>
                              </w:tcBorders>
                            </w:tcPr>
                            <w:p w14:paraId="5243D760" w14:textId="77777777" w:rsidR="00097DEB" w:rsidRPr="00C80C2C" w:rsidRDefault="00097DEB" w:rsidP="00C80C2C">
                              <w:pPr>
                                <w:spacing w:line="180" w:lineRule="exact"/>
                                <w:ind w:right="-123" w:firstLine="147"/>
                                <w:rPr>
                                  <w:rFonts w:asciiTheme="majorBidi" w:hAnsiTheme="majorBidi" w:cstheme="majorBidi"/>
                                  <w:bCs/>
                                  <w:sz w:val="16"/>
                                  <w:szCs w:val="16"/>
                                </w:rPr>
                              </w:pPr>
                              <w:r w:rsidRPr="00C80C2C">
                                <w:rPr>
                                  <w:rFonts w:asciiTheme="majorBidi" w:hAnsiTheme="majorBidi" w:cstheme="majorBidi"/>
                                  <w:bCs/>
                                  <w:sz w:val="16"/>
                                  <w:szCs w:val="16"/>
                                </w:rPr>
                                <w:t>7 GS (OL)</w:t>
                              </w:r>
                            </w:p>
                            <w:p w14:paraId="0FAA5A91" w14:textId="77777777" w:rsidR="00097DEB" w:rsidRPr="00C80C2C" w:rsidRDefault="00097DEB" w:rsidP="00C80C2C">
                              <w:pPr>
                                <w:spacing w:line="180" w:lineRule="exact"/>
                                <w:ind w:right="-123" w:firstLine="147"/>
                                <w:rPr>
                                  <w:rFonts w:asciiTheme="majorBidi" w:hAnsiTheme="majorBidi" w:cstheme="majorBidi"/>
                                  <w:bCs/>
                                  <w:sz w:val="16"/>
                                  <w:szCs w:val="16"/>
                                </w:rPr>
                              </w:pPr>
                              <w:r w:rsidRPr="00C80C2C">
                                <w:rPr>
                                  <w:rFonts w:asciiTheme="majorBidi" w:hAnsiTheme="majorBidi" w:cstheme="majorBidi"/>
                                  <w:bCs/>
                                  <w:sz w:val="16"/>
                                  <w:szCs w:val="16"/>
                                </w:rPr>
                                <w:t>1 GS (OL)</w:t>
                              </w:r>
                              <w:r w:rsidRPr="00C80C2C">
                                <w:rPr>
                                  <w:rFonts w:asciiTheme="majorBidi" w:hAnsiTheme="majorBidi" w:cstheme="majorBidi"/>
                                  <w:bCs/>
                                  <w:i/>
                                  <w:iCs/>
                                  <w:sz w:val="16"/>
                                  <w:szCs w:val="16"/>
                                  <w:vertAlign w:val="superscript"/>
                                </w:rPr>
                                <w:t>a</w:t>
                              </w:r>
                            </w:p>
                          </w:tc>
                        </w:tr>
                        <w:tr w:rsidR="00097DEB" w:rsidRPr="00C80C2C" w14:paraId="1630D1E2" w14:textId="77777777">
                          <w:trPr>
                            <w:jc w:val="center"/>
                          </w:trPr>
                          <w:tc>
                            <w:tcPr>
                              <w:tcW w:w="990" w:type="dxa"/>
                              <w:tcBorders>
                                <w:top w:val="single" w:sz="4" w:space="0" w:color="auto"/>
                              </w:tcBorders>
                            </w:tcPr>
                            <w:p w14:paraId="48523E67" w14:textId="77777777" w:rsidR="00097DEB" w:rsidRPr="00C80C2C" w:rsidRDefault="00097DEB" w:rsidP="00C80C2C">
                              <w:pPr>
                                <w:spacing w:line="180" w:lineRule="exact"/>
                                <w:ind w:firstLine="149"/>
                                <w:rPr>
                                  <w:rFonts w:asciiTheme="majorBidi" w:hAnsiTheme="majorBidi" w:cstheme="majorBidi"/>
                                  <w:b/>
                                  <w:sz w:val="16"/>
                                  <w:szCs w:val="16"/>
                                </w:rPr>
                              </w:pPr>
                              <w:r w:rsidRPr="00C80C2C">
                                <w:rPr>
                                  <w:rFonts w:asciiTheme="majorBidi" w:hAnsiTheme="majorBidi" w:cstheme="majorBidi"/>
                                  <w:b/>
                                  <w:sz w:val="16"/>
                                  <w:szCs w:val="16"/>
                                </w:rPr>
                                <w:t>Total: 20</w:t>
                              </w:r>
                            </w:p>
                          </w:tc>
                        </w:tr>
                      </w:tbl>
                      <w:p w14:paraId="69F0841F"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1349002256" o:spid="_x0000_s1073" style="position:absolute;left:6753;top:15120;width:22981;height:1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">
                  <v:textbox>
                    <w:txbxContent>
                      <w:p w14:paraId="45E1CEFC" w14:textId="77777777" w:rsidR="00097DEB" w:rsidRPr="00C80C2C" w:rsidRDefault="00097DEB" w:rsidP="00C80C2C">
                        <w:pPr>
                          <w:pStyle w:val="NormalWeb"/>
                          <w:spacing w:line="18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Border Management Branch</w:t>
                        </w:r>
                      </w:p>
                      <w:p w14:paraId="02CE8380" w14:textId="77777777" w:rsidR="00097DEB" w:rsidRPr="00C80C2C" w:rsidRDefault="00097DEB" w:rsidP="00C80C2C">
                        <w:pPr>
                          <w:pStyle w:val="NormalWeb"/>
                          <w:spacing w:line="18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5 and 8)</w:t>
                        </w:r>
                      </w:p>
                      <w:tbl>
                        <w:tblPr>
                          <w:tblStyle w:val="TableGrid23"/>
                          <w:tblW w:w="0" w:type="auto"/>
                          <w:tblInd w:w="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
                          <w:gridCol w:w="1062"/>
                        </w:tblGrid>
                        <w:tr w:rsidR="00097DEB" w:rsidRPr="00C80C2C" w14:paraId="320B4722" w14:textId="77777777" w:rsidTr="00C80C2C">
                          <w:tc>
                            <w:tcPr>
                              <w:tcW w:w="961" w:type="dxa"/>
                            </w:tcPr>
                            <w:p w14:paraId="479772D5"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RB:</w:t>
                              </w:r>
                            </w:p>
                          </w:tc>
                          <w:tc>
                            <w:tcPr>
                              <w:tcW w:w="1062" w:type="dxa"/>
                            </w:tcPr>
                            <w:p w14:paraId="181D2B1A"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XB:</w:t>
                              </w:r>
                            </w:p>
                          </w:tc>
                        </w:tr>
                        <w:tr w:rsidR="00097DEB" w:rsidRPr="00C80C2C" w14:paraId="591D4C5F" w14:textId="77777777" w:rsidTr="00C80C2C">
                          <w:tc>
                            <w:tcPr>
                              <w:tcW w:w="961" w:type="dxa"/>
                            </w:tcPr>
                            <w:p w14:paraId="75B4B026"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1 D-1</w:t>
                              </w:r>
                            </w:p>
                          </w:tc>
                          <w:tc>
                            <w:tcPr>
                              <w:tcW w:w="1062" w:type="dxa"/>
                            </w:tcPr>
                            <w:p w14:paraId="2FD6A8FA"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2 P-5</w:t>
                              </w:r>
                            </w:p>
                          </w:tc>
                        </w:tr>
                        <w:tr w:rsidR="00097DEB" w:rsidRPr="00C80C2C" w14:paraId="636B9DA5" w14:textId="77777777" w:rsidTr="00C80C2C">
                          <w:tc>
                            <w:tcPr>
                              <w:tcW w:w="961" w:type="dxa"/>
                            </w:tcPr>
                            <w:p w14:paraId="5407B246" w14:textId="77777777" w:rsidR="00097DEB" w:rsidRPr="00C80C2C" w:rsidRDefault="00097DEB" w:rsidP="00C80C2C">
                              <w:pPr>
                                <w:spacing w:line="180" w:lineRule="exact"/>
                                <w:rPr>
                                  <w:rFonts w:asciiTheme="majorBidi" w:hAnsiTheme="majorBidi" w:cstheme="majorBidi"/>
                                  <w:bCs/>
                                  <w:strike/>
                                  <w:sz w:val="16"/>
                                  <w:szCs w:val="16"/>
                                </w:rPr>
                              </w:pPr>
                            </w:p>
                          </w:tc>
                          <w:tc>
                            <w:tcPr>
                              <w:tcW w:w="1062" w:type="dxa"/>
                            </w:tcPr>
                            <w:p w14:paraId="464F187F"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6 P-4</w:t>
                              </w:r>
                            </w:p>
                          </w:tc>
                        </w:tr>
                        <w:tr w:rsidR="00097DEB" w:rsidRPr="00C80C2C" w14:paraId="1A3BE76C" w14:textId="77777777" w:rsidTr="00C80C2C">
                          <w:tc>
                            <w:tcPr>
                              <w:tcW w:w="961" w:type="dxa"/>
                            </w:tcPr>
                            <w:p w14:paraId="328BB728" w14:textId="77777777" w:rsidR="00097DEB" w:rsidRPr="00C80C2C" w:rsidRDefault="00097DEB" w:rsidP="00C80C2C">
                              <w:pPr>
                                <w:spacing w:line="180" w:lineRule="exact"/>
                                <w:rPr>
                                  <w:rFonts w:asciiTheme="majorBidi" w:hAnsiTheme="majorBidi" w:cstheme="majorBidi"/>
                                  <w:bCs/>
                                  <w:strike/>
                                  <w:sz w:val="16"/>
                                  <w:szCs w:val="16"/>
                                </w:rPr>
                              </w:pPr>
                            </w:p>
                          </w:tc>
                          <w:tc>
                            <w:tcPr>
                              <w:tcW w:w="1062" w:type="dxa"/>
                            </w:tcPr>
                            <w:p w14:paraId="34FE48CE"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8 P-3</w:t>
                              </w:r>
                            </w:p>
                          </w:tc>
                        </w:tr>
                        <w:tr w:rsidR="00097DEB" w:rsidRPr="00C80C2C" w14:paraId="144AF93B" w14:textId="77777777" w:rsidTr="00C80C2C">
                          <w:tc>
                            <w:tcPr>
                              <w:tcW w:w="961" w:type="dxa"/>
                            </w:tcPr>
                            <w:p w14:paraId="0729D2E2" w14:textId="77777777" w:rsidR="00097DEB" w:rsidRPr="00C80C2C" w:rsidRDefault="00097DEB" w:rsidP="00C80C2C">
                              <w:pPr>
                                <w:spacing w:line="180" w:lineRule="exact"/>
                                <w:rPr>
                                  <w:rFonts w:asciiTheme="majorBidi" w:hAnsiTheme="majorBidi" w:cstheme="majorBidi"/>
                                  <w:bCs/>
                                  <w:strike/>
                                  <w:sz w:val="16"/>
                                  <w:szCs w:val="16"/>
                                </w:rPr>
                              </w:pPr>
                            </w:p>
                          </w:tc>
                          <w:tc>
                            <w:tcPr>
                              <w:tcW w:w="1062" w:type="dxa"/>
                            </w:tcPr>
                            <w:p w14:paraId="6A8BE7DD" w14:textId="77777777" w:rsidR="00097DEB" w:rsidRPr="00C80C2C" w:rsidRDefault="00097DEB" w:rsidP="00C80C2C">
                              <w:pPr>
                                <w:spacing w:line="180" w:lineRule="exact"/>
                                <w:ind w:left="-51"/>
                                <w:rPr>
                                  <w:rFonts w:asciiTheme="majorBidi" w:hAnsiTheme="majorBidi" w:cstheme="majorBidi"/>
                                  <w:bCs/>
                                  <w:sz w:val="16"/>
                                  <w:szCs w:val="16"/>
                                </w:rPr>
                              </w:pPr>
                              <w:r w:rsidRPr="00C80C2C">
                                <w:rPr>
                                  <w:rFonts w:asciiTheme="majorBidi" w:hAnsiTheme="majorBidi" w:cstheme="majorBidi"/>
                                  <w:bCs/>
                                  <w:sz w:val="16"/>
                                  <w:szCs w:val="16"/>
                                </w:rPr>
                                <w:t>10 GS (OL)</w:t>
                              </w:r>
                            </w:p>
                          </w:tc>
                        </w:tr>
                        <w:tr w:rsidR="00097DEB" w:rsidRPr="00C80C2C" w14:paraId="3D65170B" w14:textId="77777777" w:rsidTr="00C80C2C">
                          <w:tc>
                            <w:tcPr>
                              <w:tcW w:w="961" w:type="dxa"/>
                              <w:tcBorders>
                                <w:bottom w:val="single" w:sz="4" w:space="0" w:color="auto"/>
                              </w:tcBorders>
                            </w:tcPr>
                            <w:p w14:paraId="1B480E26" w14:textId="77777777" w:rsidR="00097DEB" w:rsidRPr="00C80C2C" w:rsidRDefault="00097DEB" w:rsidP="00C80C2C">
                              <w:pPr>
                                <w:spacing w:line="180" w:lineRule="exact"/>
                                <w:rPr>
                                  <w:rFonts w:asciiTheme="majorBidi" w:hAnsiTheme="majorBidi" w:cstheme="majorBidi"/>
                                  <w:bCs/>
                                  <w:sz w:val="16"/>
                                  <w:szCs w:val="16"/>
                                </w:rPr>
                              </w:pPr>
                            </w:p>
                          </w:tc>
                          <w:tc>
                            <w:tcPr>
                              <w:tcW w:w="1062" w:type="dxa"/>
                              <w:tcBorders>
                                <w:bottom w:val="single" w:sz="4" w:space="0" w:color="auto"/>
                              </w:tcBorders>
                            </w:tcPr>
                            <w:p w14:paraId="365386BF" w14:textId="77777777" w:rsidR="00097DEB" w:rsidRPr="00C80C2C" w:rsidRDefault="00097DEB" w:rsidP="00C80C2C">
                              <w:pPr>
                                <w:spacing w:line="180" w:lineRule="exact"/>
                                <w:ind w:left="-57"/>
                                <w:rPr>
                                  <w:rFonts w:asciiTheme="majorBidi" w:hAnsiTheme="majorBidi" w:cstheme="majorBidi"/>
                                  <w:bCs/>
                                  <w:sz w:val="16"/>
                                  <w:szCs w:val="16"/>
                                </w:rPr>
                              </w:pPr>
                              <w:r w:rsidRPr="00C80C2C">
                                <w:rPr>
                                  <w:rFonts w:asciiTheme="majorBidi" w:hAnsiTheme="majorBidi" w:cstheme="majorBidi"/>
                                  <w:bCs/>
                                  <w:sz w:val="16"/>
                                  <w:szCs w:val="16"/>
                                </w:rPr>
                                <w:t xml:space="preserve">  1 GS (OL)</w:t>
                              </w:r>
                              <w:r w:rsidRPr="00C80C2C">
                                <w:rPr>
                                  <w:rFonts w:asciiTheme="majorBidi" w:hAnsiTheme="majorBidi" w:cstheme="majorBidi"/>
                                  <w:bCs/>
                                  <w:i/>
                                  <w:iCs/>
                                  <w:sz w:val="16"/>
                                  <w:szCs w:val="16"/>
                                  <w:vertAlign w:val="superscript"/>
                                </w:rPr>
                                <w:t>a</w:t>
                              </w:r>
                            </w:p>
                          </w:tc>
                        </w:tr>
                        <w:tr w:rsidR="00097DEB" w:rsidRPr="00C80C2C" w14:paraId="5436A3EF" w14:textId="77777777" w:rsidTr="00C80C2C">
                          <w:tc>
                            <w:tcPr>
                              <w:tcW w:w="961" w:type="dxa"/>
                              <w:tcBorders>
                                <w:top w:val="single" w:sz="4" w:space="0" w:color="auto"/>
                              </w:tcBorders>
                            </w:tcPr>
                            <w:p w14:paraId="6A31C9AD"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
                                  <w:sz w:val="16"/>
                                  <w:szCs w:val="16"/>
                                </w:rPr>
                                <w:t>1</w:t>
                              </w:r>
                            </w:p>
                          </w:tc>
                          <w:tc>
                            <w:tcPr>
                              <w:tcW w:w="1062" w:type="dxa"/>
                              <w:tcBorders>
                                <w:top w:val="single" w:sz="4" w:space="0" w:color="auto"/>
                              </w:tcBorders>
                            </w:tcPr>
                            <w:p w14:paraId="1312D308" w14:textId="77777777" w:rsidR="00097DEB" w:rsidRPr="00C80C2C" w:rsidRDefault="00097DEB" w:rsidP="00C80C2C">
                              <w:pPr>
                                <w:spacing w:line="180" w:lineRule="exact"/>
                                <w:ind w:left="-53"/>
                                <w:rPr>
                                  <w:rFonts w:asciiTheme="majorBidi" w:hAnsiTheme="majorBidi" w:cstheme="majorBidi"/>
                                  <w:bCs/>
                                  <w:sz w:val="16"/>
                                  <w:szCs w:val="16"/>
                                </w:rPr>
                              </w:pPr>
                              <w:r w:rsidRPr="00C80C2C">
                                <w:rPr>
                                  <w:rFonts w:asciiTheme="majorBidi" w:hAnsiTheme="majorBidi" w:cstheme="majorBidi"/>
                                  <w:b/>
                                  <w:sz w:val="16"/>
                                  <w:szCs w:val="16"/>
                                </w:rPr>
                                <w:t>27</w:t>
                              </w:r>
                            </w:p>
                          </w:tc>
                        </w:tr>
                        <w:tr w:rsidR="00097DEB" w:rsidRPr="00C80C2C" w14:paraId="1A32DB8D" w14:textId="77777777" w:rsidTr="00C80C2C">
                          <w:tc>
                            <w:tcPr>
                              <w:tcW w:w="961" w:type="dxa"/>
                            </w:tcPr>
                            <w:p w14:paraId="4F3BF359"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Total: 28</w:t>
                              </w:r>
                            </w:p>
                          </w:tc>
                          <w:tc>
                            <w:tcPr>
                              <w:tcW w:w="1062" w:type="dxa"/>
                            </w:tcPr>
                            <w:p w14:paraId="49F369E9" w14:textId="77777777" w:rsidR="00097DEB" w:rsidRPr="00C80C2C" w:rsidRDefault="00097DEB" w:rsidP="00C80C2C">
                              <w:pPr>
                                <w:spacing w:line="180" w:lineRule="exact"/>
                                <w:rPr>
                                  <w:rFonts w:asciiTheme="majorBidi" w:hAnsiTheme="majorBidi" w:cstheme="majorBidi"/>
                                  <w:b/>
                                  <w:sz w:val="16"/>
                                  <w:szCs w:val="16"/>
                                </w:rPr>
                              </w:pPr>
                            </w:p>
                          </w:tc>
                        </w:tr>
                        <w:tr w:rsidR="00097DEB" w:rsidRPr="00C80C2C" w14:paraId="7B56654E" w14:textId="77777777" w:rsidTr="00C80C2C">
                          <w:tc>
                            <w:tcPr>
                              <w:tcW w:w="961" w:type="dxa"/>
                            </w:tcPr>
                            <w:p w14:paraId="2C1D63C6" w14:textId="77777777" w:rsidR="00097DEB" w:rsidRPr="00C80C2C" w:rsidRDefault="00097DEB" w:rsidP="00C80C2C">
                              <w:pPr>
                                <w:spacing w:line="180" w:lineRule="exact"/>
                                <w:rPr>
                                  <w:rFonts w:asciiTheme="majorBidi" w:hAnsiTheme="majorBidi" w:cstheme="majorBidi"/>
                                  <w:b/>
                                  <w:sz w:val="16"/>
                                  <w:szCs w:val="16"/>
                                </w:rPr>
                              </w:pPr>
                            </w:p>
                          </w:tc>
                          <w:tc>
                            <w:tcPr>
                              <w:tcW w:w="1062" w:type="dxa"/>
                            </w:tcPr>
                            <w:p w14:paraId="7E897B91" w14:textId="77777777" w:rsidR="00097DEB" w:rsidRPr="00C80C2C" w:rsidRDefault="00097DEB" w:rsidP="00C80C2C">
                              <w:pPr>
                                <w:spacing w:line="180" w:lineRule="exact"/>
                                <w:rPr>
                                  <w:rFonts w:asciiTheme="majorBidi" w:hAnsiTheme="majorBidi" w:cstheme="majorBidi"/>
                                  <w:b/>
                                  <w:sz w:val="16"/>
                                  <w:szCs w:val="16"/>
                                </w:rPr>
                              </w:pPr>
                            </w:p>
                          </w:tc>
                        </w:tr>
                      </w:tbl>
                      <w:p w14:paraId="3C795673" w14:textId="77777777" w:rsidR="00097DEB" w:rsidRDefault="00097DEB" w:rsidP="00097DEB">
                        <w:pPr>
                          <w:pStyle w:val="NormalWeb"/>
                          <w:spacing w:line="120" w:lineRule="exact"/>
                          <w:jc w:val="center"/>
                          <w:rPr>
                            <w:rFonts w:asciiTheme="majorBidi" w:hAnsiTheme="majorBidi" w:cstheme="majorBidi"/>
                            <w:sz w:val="10"/>
                            <w:szCs w:val="15"/>
                          </w:rPr>
                        </w:pPr>
                      </w:p>
                    </w:txbxContent>
                  </v:textbox>
                </v:rect>
                <v:rect id="Rectangle 1011183762" o:spid="_x0000_s1074" style="position:absolute;left:3617;top:29971;width:75159;height:19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">
                  <v:textbox style="mso-fit-shape-to-text:t">
                    <w:txbxContent>
                      <w:p w14:paraId="2568AC48" w14:textId="77777777" w:rsidR="00097DEB" w:rsidRPr="00C80C2C" w:rsidRDefault="00097DEB" w:rsidP="00C80C2C">
                        <w:pPr>
                          <w:pStyle w:val="NormalWeb"/>
                          <w:spacing w:line="180" w:lineRule="exact"/>
                          <w:jc w:val="center"/>
                          <w:rPr>
                            <w:rFonts w:asciiTheme="majorBidi" w:hAnsiTheme="majorBidi" w:cstheme="majorBidi"/>
                            <w:sz w:val="16"/>
                            <w:szCs w:val="16"/>
                          </w:rPr>
                        </w:pPr>
                        <w:r w:rsidRPr="00C80C2C">
                          <w:rPr>
                            <w:rFonts w:asciiTheme="majorBidi" w:eastAsia="Calibri" w:hAnsiTheme="majorBidi" w:cstheme="majorBidi"/>
                            <w:b/>
                            <w:bCs/>
                            <w:sz w:val="16"/>
                            <w:szCs w:val="16"/>
                          </w:rPr>
                          <w:t>Field offices</w:t>
                        </w:r>
                      </w:p>
                      <w:p w14:paraId="3BA5FF2D" w14:textId="77777777" w:rsidR="00097DEB" w:rsidRPr="00C80C2C" w:rsidRDefault="00097DEB" w:rsidP="00C80C2C">
                        <w:pPr>
                          <w:pStyle w:val="NormalWeb"/>
                          <w:spacing w:line="180" w:lineRule="exact"/>
                          <w:jc w:val="center"/>
                          <w:rPr>
                            <w:rFonts w:asciiTheme="majorBidi" w:eastAsia="Calibri" w:hAnsiTheme="majorBidi" w:cstheme="majorBidi"/>
                            <w:sz w:val="16"/>
                            <w:szCs w:val="16"/>
                          </w:rPr>
                        </w:pPr>
                        <w:r w:rsidRPr="00C80C2C">
                          <w:rPr>
                            <w:rFonts w:asciiTheme="majorBidi" w:eastAsia="Calibri" w:hAnsiTheme="majorBidi" w:cstheme="majorBidi"/>
                            <w:sz w:val="16"/>
                            <w:szCs w:val="16"/>
                          </w:rPr>
                          <w:t>(subprogrammes 1, 2, 3, 4, 5, 6, 8 and 9)</w:t>
                        </w:r>
                      </w:p>
                      <w:p w14:paraId="6A3B43F3" w14:textId="77777777" w:rsidR="00097DEB" w:rsidRPr="00C80C2C" w:rsidRDefault="00097DEB" w:rsidP="00C80C2C">
                        <w:pPr>
                          <w:spacing w:line="180" w:lineRule="exact"/>
                          <w:jc w:val="center"/>
                          <w:rPr>
                            <w:rFonts w:asciiTheme="majorBidi" w:hAnsiTheme="majorBidi" w:cstheme="majorBidi"/>
                            <w:sz w:val="16"/>
                            <w:szCs w:val="16"/>
                          </w:rPr>
                        </w:pPr>
                        <w:r w:rsidRPr="00C80C2C">
                          <w:rPr>
                            <w:rFonts w:asciiTheme="majorBidi" w:hAnsiTheme="majorBidi" w:cstheme="majorBidi"/>
                            <w:b/>
                            <w:sz w:val="16"/>
                            <w:szCs w:val="16"/>
                          </w:rPr>
                          <w:t>XB:</w:t>
                        </w:r>
                      </w:p>
                      <w:tbl>
                        <w:tblPr>
                          <w:tblStyle w:val="TableGrid2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3" w:type="dxa"/>
                          </w:tblCellMar>
                          <w:tblLook w:val="04A0" w:firstRow="1" w:lastRow="0" w:firstColumn="1" w:lastColumn="0" w:noHBand="0" w:noVBand="1"/>
                        </w:tblPr>
                        <w:tblGrid>
                          <w:gridCol w:w="1440"/>
                          <w:gridCol w:w="1440"/>
                          <w:gridCol w:w="1440"/>
                          <w:gridCol w:w="1440"/>
                          <w:gridCol w:w="1440"/>
                          <w:gridCol w:w="1440"/>
                          <w:gridCol w:w="1440"/>
                          <w:gridCol w:w="1440"/>
                        </w:tblGrid>
                        <w:tr w:rsidR="00097DEB" w:rsidRPr="00C80C2C" w14:paraId="7942F206" w14:textId="77777777">
                          <w:trPr>
                            <w:jc w:val="center"/>
                          </w:trPr>
                          <w:tc>
                            <w:tcPr>
                              <w:tcW w:w="1440" w:type="dxa"/>
                              <w:vAlign w:val="bottom"/>
                            </w:tcPr>
                            <w:p w14:paraId="7EAAC2FA"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1</w:t>
                              </w:r>
                            </w:p>
                          </w:tc>
                          <w:tc>
                            <w:tcPr>
                              <w:tcW w:w="1440" w:type="dxa"/>
                              <w:vAlign w:val="bottom"/>
                            </w:tcPr>
                            <w:p w14:paraId="7806DAC4"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2</w:t>
                              </w:r>
                            </w:p>
                          </w:tc>
                          <w:tc>
                            <w:tcPr>
                              <w:tcW w:w="1440" w:type="dxa"/>
                              <w:vAlign w:val="bottom"/>
                            </w:tcPr>
                            <w:p w14:paraId="3A038B69"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3</w:t>
                              </w:r>
                            </w:p>
                          </w:tc>
                          <w:tc>
                            <w:tcPr>
                              <w:tcW w:w="1440" w:type="dxa"/>
                              <w:vAlign w:val="bottom"/>
                            </w:tcPr>
                            <w:p w14:paraId="35081EE0"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4</w:t>
                              </w:r>
                            </w:p>
                          </w:tc>
                          <w:tc>
                            <w:tcPr>
                              <w:tcW w:w="1440" w:type="dxa"/>
                              <w:vAlign w:val="bottom"/>
                            </w:tcPr>
                            <w:p w14:paraId="13954827"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5</w:t>
                              </w:r>
                            </w:p>
                          </w:tc>
                          <w:tc>
                            <w:tcPr>
                              <w:tcW w:w="1440" w:type="dxa"/>
                              <w:vAlign w:val="bottom"/>
                            </w:tcPr>
                            <w:p w14:paraId="60FDAC4D"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6</w:t>
                              </w:r>
                            </w:p>
                          </w:tc>
                          <w:tc>
                            <w:tcPr>
                              <w:tcW w:w="1440" w:type="dxa"/>
                              <w:vAlign w:val="bottom"/>
                            </w:tcPr>
                            <w:p w14:paraId="7EC7DF49"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8</w:t>
                              </w:r>
                            </w:p>
                          </w:tc>
                          <w:tc>
                            <w:tcPr>
                              <w:tcW w:w="1440" w:type="dxa"/>
                              <w:vAlign w:val="bottom"/>
                            </w:tcPr>
                            <w:p w14:paraId="54CDE124" w14:textId="77777777" w:rsidR="00097DEB" w:rsidRPr="00C80C2C" w:rsidRDefault="00097DEB" w:rsidP="00C80C2C">
                              <w:pPr>
                                <w:spacing w:line="180" w:lineRule="exact"/>
                                <w:jc w:val="center"/>
                                <w:rPr>
                                  <w:rFonts w:asciiTheme="majorBidi" w:hAnsiTheme="majorBidi" w:cstheme="majorBidi"/>
                                  <w:b/>
                                  <w:sz w:val="16"/>
                                  <w:szCs w:val="16"/>
                                </w:rPr>
                              </w:pPr>
                              <w:r w:rsidRPr="00C80C2C">
                                <w:rPr>
                                  <w:rFonts w:asciiTheme="majorBidi" w:hAnsiTheme="majorBidi" w:cstheme="majorBidi"/>
                                  <w:b/>
                                  <w:sz w:val="16"/>
                                  <w:szCs w:val="16"/>
                                </w:rPr>
                                <w:t>Subprogramme 9</w:t>
                              </w:r>
                            </w:p>
                          </w:tc>
                        </w:tr>
                        <w:tr w:rsidR="00097DEB" w:rsidRPr="00C80C2C" w14:paraId="6276F115" w14:textId="77777777">
                          <w:trPr>
                            <w:jc w:val="center"/>
                          </w:trPr>
                          <w:tc>
                            <w:tcPr>
                              <w:tcW w:w="1440" w:type="dxa"/>
                            </w:tcPr>
                            <w:p w14:paraId="184BC91E"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ab/>
                                <w:t>3</w:t>
                              </w:r>
                              <w:r w:rsidRPr="00C80C2C">
                                <w:rPr>
                                  <w:rFonts w:asciiTheme="majorBidi" w:hAnsiTheme="majorBidi" w:cstheme="majorBidi"/>
                                  <w:bCs/>
                                  <w:sz w:val="16"/>
                                  <w:szCs w:val="16"/>
                                </w:rPr>
                                <w:tab/>
                                <w:t>P-5</w:t>
                              </w:r>
                            </w:p>
                          </w:tc>
                          <w:tc>
                            <w:tcPr>
                              <w:tcW w:w="1440" w:type="dxa"/>
                            </w:tcPr>
                            <w:p w14:paraId="2E6F3DF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1 P-5</w:t>
                              </w:r>
                            </w:p>
                          </w:tc>
                          <w:tc>
                            <w:tcPr>
                              <w:tcW w:w="1440" w:type="dxa"/>
                            </w:tcPr>
                            <w:p w14:paraId="7CA9242A"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7 P-4</w:t>
                              </w:r>
                            </w:p>
                          </w:tc>
                          <w:tc>
                            <w:tcPr>
                              <w:tcW w:w="1440" w:type="dxa"/>
                            </w:tcPr>
                            <w:p w14:paraId="7FDD4DA0"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3 P-4</w:t>
                              </w:r>
                            </w:p>
                          </w:tc>
                          <w:tc>
                            <w:tcPr>
                              <w:tcW w:w="1440" w:type="dxa"/>
                            </w:tcPr>
                            <w:p w14:paraId="67F7E264"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2 P-5</w:t>
                              </w:r>
                            </w:p>
                          </w:tc>
                          <w:tc>
                            <w:tcPr>
                              <w:tcW w:w="1440" w:type="dxa"/>
                            </w:tcPr>
                            <w:p w14:paraId="2BB50C7E"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1 P-4</w:t>
                              </w:r>
                            </w:p>
                          </w:tc>
                          <w:tc>
                            <w:tcPr>
                              <w:tcW w:w="1440" w:type="dxa"/>
                            </w:tcPr>
                            <w:p w14:paraId="5BAD0268"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5 D-1</w:t>
                              </w:r>
                            </w:p>
                          </w:tc>
                          <w:tc>
                            <w:tcPr>
                              <w:tcW w:w="1440" w:type="dxa"/>
                            </w:tcPr>
                            <w:p w14:paraId="1742384F" w14:textId="77777777" w:rsidR="00097DEB" w:rsidRPr="00C80C2C" w:rsidRDefault="00097DEB" w:rsidP="00C80C2C">
                              <w:pPr>
                                <w:tabs>
                                  <w:tab w:val="right" w:pos="432"/>
                                  <w:tab w:val="left" w:pos="475"/>
                                </w:tabs>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5 P-3</w:t>
                              </w:r>
                            </w:p>
                          </w:tc>
                        </w:tr>
                        <w:tr w:rsidR="00097DEB" w:rsidRPr="00C80C2C" w14:paraId="17034F21" w14:textId="77777777">
                          <w:trPr>
                            <w:jc w:val="center"/>
                          </w:trPr>
                          <w:tc>
                            <w:tcPr>
                              <w:tcW w:w="1440" w:type="dxa"/>
                            </w:tcPr>
                            <w:p w14:paraId="080BB04A"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45</w:t>
                              </w:r>
                              <w:r w:rsidRPr="00C80C2C">
                                <w:rPr>
                                  <w:rFonts w:asciiTheme="majorBidi" w:hAnsiTheme="majorBidi" w:cstheme="majorBidi"/>
                                  <w:bCs/>
                                  <w:sz w:val="16"/>
                                  <w:szCs w:val="16"/>
                                </w:rPr>
                                <w:tab/>
                                <w:t>P-4</w:t>
                              </w:r>
                            </w:p>
                          </w:tc>
                          <w:tc>
                            <w:tcPr>
                              <w:tcW w:w="1440" w:type="dxa"/>
                            </w:tcPr>
                            <w:p w14:paraId="4376AB73"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6 P-4</w:t>
                              </w:r>
                            </w:p>
                          </w:tc>
                          <w:tc>
                            <w:tcPr>
                              <w:tcW w:w="1440" w:type="dxa"/>
                            </w:tcPr>
                            <w:p w14:paraId="3A9C26D5"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138A7ADF"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4298670C"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14 P-4</w:t>
                              </w:r>
                            </w:p>
                          </w:tc>
                          <w:tc>
                            <w:tcPr>
                              <w:tcW w:w="1440" w:type="dxa"/>
                            </w:tcPr>
                            <w:p w14:paraId="6BB60D60"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422C09CC"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2 D-1</w:t>
                              </w:r>
                              <w:r w:rsidRPr="00C80C2C">
                                <w:rPr>
                                  <w:rFonts w:asciiTheme="majorBidi" w:hAnsiTheme="majorBidi" w:cstheme="majorBidi"/>
                                  <w:bCs/>
                                  <w:sz w:val="16"/>
                                  <w:szCs w:val="16"/>
                                  <w:vertAlign w:val="superscript"/>
                                </w:rPr>
                                <w:t>a</w:t>
                              </w:r>
                            </w:p>
                          </w:tc>
                          <w:tc>
                            <w:tcPr>
                              <w:tcW w:w="1440" w:type="dxa"/>
                            </w:tcPr>
                            <w:p w14:paraId="2E809C92" w14:textId="77777777" w:rsidR="00097DEB" w:rsidRPr="00C80C2C" w:rsidRDefault="00097DEB" w:rsidP="00C80C2C">
                              <w:pPr>
                                <w:tabs>
                                  <w:tab w:val="right" w:pos="432"/>
                                  <w:tab w:val="left" w:pos="475"/>
                                </w:tabs>
                                <w:spacing w:line="180" w:lineRule="exact"/>
                                <w:jc w:val="center"/>
                                <w:rPr>
                                  <w:rFonts w:asciiTheme="majorBidi" w:hAnsiTheme="majorBidi" w:cstheme="majorBidi"/>
                                  <w:bCs/>
                                  <w:sz w:val="16"/>
                                  <w:szCs w:val="16"/>
                                </w:rPr>
                              </w:pPr>
                            </w:p>
                          </w:tc>
                        </w:tr>
                        <w:tr w:rsidR="00097DEB" w:rsidRPr="00C80C2C" w14:paraId="3968460A" w14:textId="77777777">
                          <w:trPr>
                            <w:jc w:val="center"/>
                          </w:trPr>
                          <w:tc>
                            <w:tcPr>
                              <w:tcW w:w="1440" w:type="dxa"/>
                            </w:tcPr>
                            <w:p w14:paraId="74FF6067"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41</w:t>
                              </w:r>
                              <w:r w:rsidRPr="00C80C2C">
                                <w:rPr>
                                  <w:rFonts w:asciiTheme="majorBidi" w:hAnsiTheme="majorBidi" w:cstheme="majorBidi"/>
                                  <w:bCs/>
                                  <w:sz w:val="16"/>
                                  <w:szCs w:val="16"/>
                                </w:rPr>
                                <w:tab/>
                                <w:t>P-3</w:t>
                              </w:r>
                            </w:p>
                          </w:tc>
                          <w:tc>
                            <w:tcPr>
                              <w:tcW w:w="1440" w:type="dxa"/>
                            </w:tcPr>
                            <w:p w14:paraId="04225133"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4 P-3</w:t>
                              </w:r>
                            </w:p>
                          </w:tc>
                          <w:tc>
                            <w:tcPr>
                              <w:tcW w:w="1440" w:type="dxa"/>
                            </w:tcPr>
                            <w:p w14:paraId="3391B5B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3 NPO</w:t>
                              </w:r>
                            </w:p>
                          </w:tc>
                          <w:tc>
                            <w:tcPr>
                              <w:tcW w:w="1440" w:type="dxa"/>
                            </w:tcPr>
                            <w:p w14:paraId="77F5236A"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P-2/1</w:t>
                              </w:r>
                            </w:p>
                          </w:tc>
                          <w:tc>
                            <w:tcPr>
                              <w:tcW w:w="1440" w:type="dxa"/>
                            </w:tcPr>
                            <w:p w14:paraId="125C95F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25 P-3</w:t>
                              </w:r>
                            </w:p>
                          </w:tc>
                          <w:tc>
                            <w:tcPr>
                              <w:tcW w:w="1440" w:type="dxa"/>
                            </w:tcPr>
                            <w:p w14:paraId="04F1F356"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2 NPO</w:t>
                              </w:r>
                            </w:p>
                          </w:tc>
                          <w:tc>
                            <w:tcPr>
                              <w:tcW w:w="1440" w:type="dxa"/>
                            </w:tcPr>
                            <w:p w14:paraId="5110CC1C"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10 P-5</w:t>
                              </w:r>
                            </w:p>
                          </w:tc>
                          <w:tc>
                            <w:tcPr>
                              <w:tcW w:w="1440" w:type="dxa"/>
                            </w:tcPr>
                            <w:p w14:paraId="0C732BE9" w14:textId="77777777" w:rsidR="00097DEB" w:rsidRPr="00C80C2C" w:rsidRDefault="00097DEB" w:rsidP="00C80C2C">
                              <w:pPr>
                                <w:tabs>
                                  <w:tab w:val="right" w:pos="432"/>
                                  <w:tab w:val="left" w:pos="475"/>
                                </w:tabs>
                                <w:spacing w:line="180" w:lineRule="exact"/>
                                <w:jc w:val="center"/>
                                <w:rPr>
                                  <w:rFonts w:asciiTheme="majorBidi" w:hAnsiTheme="majorBidi" w:cstheme="majorBidi"/>
                                  <w:bCs/>
                                  <w:sz w:val="16"/>
                                  <w:szCs w:val="16"/>
                                </w:rPr>
                              </w:pPr>
                            </w:p>
                          </w:tc>
                        </w:tr>
                        <w:tr w:rsidR="00097DEB" w:rsidRPr="00C80C2C" w14:paraId="240FA163" w14:textId="77777777">
                          <w:trPr>
                            <w:jc w:val="center"/>
                          </w:trPr>
                          <w:tc>
                            <w:tcPr>
                              <w:tcW w:w="1440" w:type="dxa"/>
                            </w:tcPr>
                            <w:p w14:paraId="7053B08B"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8</w:t>
                              </w:r>
                              <w:r w:rsidRPr="00C80C2C">
                                <w:rPr>
                                  <w:rFonts w:asciiTheme="majorBidi" w:hAnsiTheme="majorBidi" w:cstheme="majorBidi"/>
                                  <w:bCs/>
                                  <w:sz w:val="16"/>
                                  <w:szCs w:val="16"/>
                                </w:rPr>
                                <w:tab/>
                                <w:t xml:space="preserve"> P-2/1</w:t>
                              </w:r>
                              <w:r w:rsidRPr="00C80C2C">
                                <w:rPr>
                                  <w:rFonts w:asciiTheme="majorBidi" w:hAnsiTheme="majorBidi" w:cstheme="majorBidi"/>
                                  <w:bCs/>
                                  <w:sz w:val="16"/>
                                  <w:szCs w:val="16"/>
                                </w:rPr>
                                <w:tab/>
                              </w:r>
                            </w:p>
                          </w:tc>
                          <w:tc>
                            <w:tcPr>
                              <w:tcW w:w="1440" w:type="dxa"/>
                            </w:tcPr>
                            <w:p w14:paraId="55A8A634"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7 NPO</w:t>
                              </w:r>
                            </w:p>
                          </w:tc>
                          <w:tc>
                            <w:tcPr>
                              <w:tcW w:w="1440" w:type="dxa"/>
                            </w:tcPr>
                            <w:p w14:paraId="41FCED56"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(OL)</w:t>
                              </w:r>
                            </w:p>
                          </w:tc>
                          <w:tc>
                            <w:tcPr>
                              <w:tcW w:w="1440" w:type="dxa"/>
                            </w:tcPr>
                            <w:p w14:paraId="1F29CAEB"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3 NPO</w:t>
                              </w:r>
                            </w:p>
                          </w:tc>
                          <w:tc>
                            <w:tcPr>
                              <w:tcW w:w="1440" w:type="dxa"/>
                            </w:tcPr>
                            <w:p w14:paraId="215A6893"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8 P-2/1</w:t>
                              </w:r>
                            </w:p>
                          </w:tc>
                          <w:tc>
                            <w:tcPr>
                              <w:tcW w:w="1440" w:type="dxa"/>
                            </w:tcPr>
                            <w:p w14:paraId="246A82A8" w14:textId="77777777" w:rsidR="00097DEB" w:rsidRPr="00C80C2C" w:rsidRDefault="00097DEB" w:rsidP="00C80C2C">
                              <w:pPr>
                                <w:spacing w:line="180" w:lineRule="exact"/>
                                <w:jc w:val="center"/>
                                <w:rPr>
                                  <w:rFonts w:asciiTheme="majorBidi" w:hAnsiTheme="majorBidi" w:cstheme="majorBidi"/>
                                  <w:bCs/>
                                  <w:sz w:val="16"/>
                                  <w:szCs w:val="16"/>
                                </w:rPr>
                              </w:pPr>
                            </w:p>
                          </w:tc>
                          <w:tc>
                            <w:tcPr>
                              <w:tcW w:w="1440" w:type="dxa"/>
                            </w:tcPr>
                            <w:p w14:paraId="252323CD"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 P-5</w:t>
                              </w:r>
                              <w:r w:rsidRPr="00C80C2C">
                                <w:rPr>
                                  <w:rFonts w:asciiTheme="majorBidi" w:hAnsiTheme="majorBidi" w:cstheme="majorBidi"/>
                                  <w:bCs/>
                                  <w:i/>
                                  <w:iCs/>
                                  <w:sz w:val="16"/>
                                  <w:szCs w:val="16"/>
                                  <w:vertAlign w:val="superscript"/>
                                </w:rPr>
                                <w:t>a</w:t>
                              </w:r>
                            </w:p>
                          </w:tc>
                          <w:tc>
                            <w:tcPr>
                              <w:tcW w:w="1440" w:type="dxa"/>
                            </w:tcPr>
                            <w:p w14:paraId="50212EDD" w14:textId="77777777" w:rsidR="00097DEB" w:rsidRPr="00C80C2C" w:rsidRDefault="00097DEB" w:rsidP="00C80C2C">
                              <w:pPr>
                                <w:tabs>
                                  <w:tab w:val="right" w:pos="432"/>
                                  <w:tab w:val="left" w:pos="475"/>
                                </w:tabs>
                                <w:spacing w:line="180" w:lineRule="exact"/>
                                <w:rPr>
                                  <w:rFonts w:asciiTheme="majorBidi" w:hAnsiTheme="majorBidi" w:cstheme="majorBidi"/>
                                  <w:bCs/>
                                  <w:sz w:val="16"/>
                                  <w:szCs w:val="16"/>
                                </w:rPr>
                              </w:pPr>
                            </w:p>
                          </w:tc>
                        </w:tr>
                        <w:tr w:rsidR="00097DEB" w:rsidRPr="00C80C2C" w14:paraId="7C93918D" w14:textId="77777777">
                          <w:trPr>
                            <w:jc w:val="center"/>
                          </w:trPr>
                          <w:tc>
                            <w:tcPr>
                              <w:tcW w:w="1440" w:type="dxa"/>
                            </w:tcPr>
                            <w:p w14:paraId="06AF2949"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25 NPO</w:t>
                              </w:r>
                            </w:p>
                          </w:tc>
                          <w:tc>
                            <w:tcPr>
                              <w:tcW w:w="1440" w:type="dxa"/>
                            </w:tcPr>
                            <w:p w14:paraId="08CF9297"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c>
                            <w:tcPr>
                              <w:tcW w:w="1440" w:type="dxa"/>
                            </w:tcPr>
                            <w:p w14:paraId="1E375FC2" w14:textId="77777777" w:rsidR="00097DEB" w:rsidRPr="00C80C2C" w:rsidRDefault="00097DEB" w:rsidP="00C80C2C">
                              <w:pPr>
                                <w:spacing w:line="180" w:lineRule="exact"/>
                                <w:jc w:val="center"/>
                                <w:rPr>
                                  <w:rFonts w:asciiTheme="majorBidi" w:hAnsiTheme="majorBidi" w:cstheme="majorBidi"/>
                                  <w:bCs/>
                                  <w:sz w:val="16"/>
                                  <w:szCs w:val="16"/>
                                </w:rPr>
                              </w:pPr>
                            </w:p>
                          </w:tc>
                          <w:tc>
                            <w:tcPr>
                              <w:tcW w:w="1440" w:type="dxa"/>
                            </w:tcPr>
                            <w:p w14:paraId="4D615218"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(PL)</w:t>
                              </w:r>
                            </w:p>
                          </w:tc>
                          <w:tc>
                            <w:tcPr>
                              <w:tcW w:w="1440" w:type="dxa"/>
                            </w:tcPr>
                            <w:p w14:paraId="29973A89"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30 NPO</w:t>
                              </w:r>
                            </w:p>
                          </w:tc>
                          <w:tc>
                            <w:tcPr>
                              <w:tcW w:w="1440" w:type="dxa"/>
                            </w:tcPr>
                            <w:p w14:paraId="29AD6F1D"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1440" w:type="dxa"/>
                            </w:tcPr>
                            <w:p w14:paraId="7D8C811A"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11 P-4</w:t>
                              </w:r>
                            </w:p>
                          </w:tc>
                          <w:tc>
                            <w:tcPr>
                              <w:tcW w:w="1440" w:type="dxa"/>
                            </w:tcPr>
                            <w:p w14:paraId="1241ACEC" w14:textId="77777777" w:rsidR="00097DEB" w:rsidRPr="00C80C2C" w:rsidRDefault="00097DEB" w:rsidP="00C80C2C">
                              <w:pPr>
                                <w:tabs>
                                  <w:tab w:val="right" w:pos="432"/>
                                  <w:tab w:val="left" w:pos="475"/>
                                </w:tabs>
                                <w:spacing w:line="180" w:lineRule="exact"/>
                                <w:rPr>
                                  <w:rFonts w:asciiTheme="majorBidi" w:hAnsiTheme="majorBidi" w:cstheme="majorBidi"/>
                                  <w:bCs/>
                                  <w:sz w:val="16"/>
                                  <w:szCs w:val="16"/>
                                </w:rPr>
                              </w:pPr>
                            </w:p>
                          </w:tc>
                        </w:tr>
                        <w:tr w:rsidR="00097DEB" w:rsidRPr="00C80C2C" w14:paraId="3656B8CA" w14:textId="77777777">
                          <w:trPr>
                            <w:jc w:val="center"/>
                          </w:trPr>
                          <w:tc>
                            <w:tcPr>
                              <w:tcW w:w="1440" w:type="dxa"/>
                              <w:tcBorders>
                                <w:bottom w:val="single" w:sz="4" w:space="0" w:color="auto"/>
                              </w:tcBorders>
                            </w:tcPr>
                            <w:p w14:paraId="4443DACA"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1 GS (PL)</w:t>
                              </w:r>
                            </w:p>
                            <w:p w14:paraId="7A2D47ED"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32 GS (OL)</w:t>
                              </w:r>
                            </w:p>
                            <w:p w14:paraId="362D596B"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1440" w:type="dxa"/>
                              <w:tcBorders>
                                <w:bottom w:val="single" w:sz="4" w:space="0" w:color="auto"/>
                              </w:tcBorders>
                            </w:tcPr>
                            <w:p w14:paraId="04CC1D57"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5 GS (OL)</w:t>
                              </w:r>
                            </w:p>
                          </w:tc>
                          <w:tc>
                            <w:tcPr>
                              <w:tcW w:w="1440" w:type="dxa"/>
                              <w:tcBorders>
                                <w:bottom w:val="single" w:sz="4" w:space="0" w:color="auto"/>
                              </w:tcBorders>
                            </w:tcPr>
                            <w:p w14:paraId="258E4050" w14:textId="77777777" w:rsidR="00097DEB" w:rsidRPr="00C80C2C" w:rsidRDefault="00097DEB" w:rsidP="00C80C2C">
                              <w:pPr>
                                <w:spacing w:line="180" w:lineRule="exact"/>
                                <w:rPr>
                                  <w:rFonts w:asciiTheme="majorBidi" w:hAnsiTheme="majorBidi" w:cstheme="majorBidi"/>
                                  <w:bCs/>
                                  <w:sz w:val="16"/>
                                  <w:szCs w:val="16"/>
                                </w:rPr>
                              </w:pPr>
                            </w:p>
                          </w:tc>
                          <w:tc>
                            <w:tcPr>
                              <w:tcW w:w="1440" w:type="dxa"/>
                              <w:tcBorders>
                                <w:bottom w:val="single" w:sz="4" w:space="0" w:color="auto"/>
                              </w:tcBorders>
                            </w:tcPr>
                            <w:p w14:paraId="5D460F42" w14:textId="77777777" w:rsidR="00097DEB" w:rsidRPr="00C80C2C" w:rsidRDefault="00097DEB" w:rsidP="00C80C2C">
                              <w:pPr>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w:t>
                              </w:r>
                            </w:p>
                          </w:tc>
                          <w:tc>
                            <w:tcPr>
                              <w:tcW w:w="1440" w:type="dxa"/>
                              <w:tcBorders>
                                <w:bottom w:val="single" w:sz="4" w:space="0" w:color="auto"/>
                              </w:tcBorders>
                            </w:tcPr>
                            <w:p w14:paraId="63C43AC7"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1 GS (PL) </w:t>
                              </w:r>
                            </w:p>
                            <w:p w14:paraId="7A0FE265" w14:textId="77777777" w:rsidR="00097DEB" w:rsidRPr="00C80C2C" w:rsidRDefault="00097DEB" w:rsidP="00C80C2C">
                              <w:pPr>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28 GS (OL)</w:t>
                              </w:r>
                            </w:p>
                          </w:tc>
                          <w:tc>
                            <w:tcPr>
                              <w:tcW w:w="1440" w:type="dxa"/>
                              <w:tcBorders>
                                <w:bottom w:val="single" w:sz="4" w:space="0" w:color="auto"/>
                              </w:tcBorders>
                            </w:tcPr>
                            <w:p w14:paraId="4E6D316E" w14:textId="77777777" w:rsidR="00097DEB" w:rsidRPr="00C80C2C" w:rsidRDefault="00097DEB" w:rsidP="00C80C2C">
                              <w:pPr>
                                <w:spacing w:line="180" w:lineRule="exact"/>
                                <w:rPr>
                                  <w:rFonts w:asciiTheme="majorBidi" w:hAnsiTheme="majorBidi" w:cstheme="majorBidi"/>
                                  <w:bCs/>
                                  <w:sz w:val="16"/>
                                  <w:szCs w:val="16"/>
                                </w:rPr>
                              </w:pPr>
                            </w:p>
                          </w:tc>
                          <w:tc>
                            <w:tcPr>
                              <w:tcW w:w="1440" w:type="dxa"/>
                              <w:tcBorders>
                                <w:bottom w:val="single" w:sz="4" w:space="0" w:color="auto"/>
                              </w:tcBorders>
                            </w:tcPr>
                            <w:p w14:paraId="4E0E22CD"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5 P-3</w:t>
                              </w:r>
                            </w:p>
                            <w:p w14:paraId="0F59E426" w14:textId="77777777" w:rsidR="00097DEB" w:rsidRPr="00C80C2C" w:rsidRDefault="00097DEB" w:rsidP="00C80C2C">
                              <w:pPr>
                                <w:tabs>
                                  <w:tab w:val="right" w:pos="389"/>
                                  <w:tab w:val="left" w:pos="418"/>
                                </w:tabs>
                                <w:spacing w:line="180" w:lineRule="exact"/>
                                <w:rPr>
                                  <w:rFonts w:asciiTheme="majorBidi" w:hAnsiTheme="majorBidi" w:cstheme="majorBidi"/>
                                  <w:bCs/>
                                  <w:sz w:val="16"/>
                                  <w:szCs w:val="16"/>
                                </w:rPr>
                              </w:pPr>
                              <w:r w:rsidRPr="00C80C2C">
                                <w:rPr>
                                  <w:rFonts w:asciiTheme="majorBidi" w:hAnsiTheme="majorBidi" w:cstheme="majorBidi"/>
                                  <w:bCs/>
                                  <w:sz w:val="16"/>
                                  <w:szCs w:val="16"/>
                                </w:rPr>
                                <w:t xml:space="preserve">           26 NPO</w:t>
                              </w:r>
                            </w:p>
                            <w:p w14:paraId="069238D6" w14:textId="4D65694B" w:rsidR="00097DEB" w:rsidRPr="00C80C2C" w:rsidRDefault="00097DEB" w:rsidP="00C80C2C">
                              <w:pPr>
                                <w:tabs>
                                  <w:tab w:val="right" w:pos="389"/>
                                  <w:tab w:val="left" w:pos="418"/>
                                </w:tabs>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7 GS (PL)</w:t>
                              </w:r>
                            </w:p>
                            <w:p w14:paraId="329B119B" w14:textId="5417DB0A" w:rsidR="00097DEB" w:rsidRPr="00C80C2C" w:rsidRDefault="00097DEB" w:rsidP="00C80C2C">
                              <w:pPr>
                                <w:tabs>
                                  <w:tab w:val="right" w:pos="389"/>
                                  <w:tab w:val="left" w:pos="418"/>
                                </w:tabs>
                                <w:spacing w:line="180" w:lineRule="exact"/>
                                <w:jc w:val="center"/>
                                <w:rPr>
                                  <w:rFonts w:asciiTheme="majorBidi" w:hAnsiTheme="majorBidi" w:cstheme="majorBidi"/>
                                  <w:bCs/>
                                  <w:sz w:val="16"/>
                                  <w:szCs w:val="16"/>
                                </w:rPr>
                              </w:pPr>
                              <w:r w:rsidRPr="00C80C2C">
                                <w:rPr>
                                  <w:rFonts w:asciiTheme="majorBidi" w:hAnsiTheme="majorBidi" w:cstheme="majorBidi"/>
                                  <w:bCs/>
                                  <w:sz w:val="16"/>
                                  <w:szCs w:val="16"/>
                                </w:rPr>
                                <w:t xml:space="preserve">  46 GS (OL)</w:t>
                              </w:r>
                            </w:p>
                          </w:tc>
                          <w:tc>
                            <w:tcPr>
                              <w:tcW w:w="1440" w:type="dxa"/>
                              <w:tcBorders>
                                <w:bottom w:val="single" w:sz="4" w:space="0" w:color="auto"/>
                              </w:tcBorders>
                            </w:tcPr>
                            <w:p w14:paraId="01FF3311" w14:textId="77777777" w:rsidR="00097DEB" w:rsidRPr="00C80C2C" w:rsidRDefault="00097DEB" w:rsidP="00C80C2C">
                              <w:pPr>
                                <w:tabs>
                                  <w:tab w:val="right" w:pos="389"/>
                                  <w:tab w:val="left" w:pos="432"/>
                                </w:tabs>
                                <w:spacing w:line="180" w:lineRule="exact"/>
                                <w:rPr>
                                  <w:rFonts w:asciiTheme="majorBidi" w:hAnsiTheme="majorBidi" w:cstheme="majorBidi"/>
                                  <w:bCs/>
                                  <w:sz w:val="16"/>
                                  <w:szCs w:val="16"/>
                                </w:rPr>
                              </w:pPr>
                            </w:p>
                          </w:tc>
                        </w:tr>
                        <w:tr w:rsidR="00097DEB" w:rsidRPr="00C80C2C" w14:paraId="7A19818C" w14:textId="77777777">
                          <w:trPr>
                            <w:jc w:val="center"/>
                          </w:trPr>
                          <w:tc>
                            <w:tcPr>
                              <w:tcW w:w="1440" w:type="dxa"/>
                              <w:tcBorders>
                                <w:top w:val="single" w:sz="4" w:space="0" w:color="auto"/>
                              </w:tcBorders>
                            </w:tcPr>
                            <w:p w14:paraId="37FBFE45" w14:textId="77777777" w:rsidR="00097DEB" w:rsidRPr="00C80C2C" w:rsidRDefault="00097DEB" w:rsidP="00C80C2C">
                              <w:pPr>
                                <w:tabs>
                                  <w:tab w:val="right" w:pos="389"/>
                                  <w:tab w:val="left" w:pos="418"/>
                                </w:tabs>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155</w:t>
                              </w:r>
                            </w:p>
                          </w:tc>
                          <w:tc>
                            <w:tcPr>
                              <w:tcW w:w="1440" w:type="dxa"/>
                              <w:tcBorders>
                                <w:top w:val="single" w:sz="4" w:space="0" w:color="auto"/>
                              </w:tcBorders>
                            </w:tcPr>
                            <w:p w14:paraId="59566239"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24</w:t>
                              </w:r>
                            </w:p>
                          </w:tc>
                          <w:tc>
                            <w:tcPr>
                              <w:tcW w:w="1440" w:type="dxa"/>
                              <w:tcBorders>
                                <w:top w:val="single" w:sz="4" w:space="0" w:color="auto"/>
                              </w:tcBorders>
                            </w:tcPr>
                            <w:p w14:paraId="620317A5"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15</w:t>
                              </w:r>
                            </w:p>
                          </w:tc>
                          <w:tc>
                            <w:tcPr>
                              <w:tcW w:w="1440" w:type="dxa"/>
                              <w:tcBorders>
                                <w:top w:val="single" w:sz="4" w:space="0" w:color="auto"/>
                              </w:tcBorders>
                            </w:tcPr>
                            <w:p w14:paraId="2BAF0735"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12</w:t>
                              </w:r>
                            </w:p>
                          </w:tc>
                          <w:tc>
                            <w:tcPr>
                              <w:tcW w:w="1440" w:type="dxa"/>
                              <w:tcBorders>
                                <w:top w:val="single" w:sz="4" w:space="0" w:color="auto"/>
                              </w:tcBorders>
                            </w:tcPr>
                            <w:p w14:paraId="74B4562A"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108</w:t>
                              </w:r>
                            </w:p>
                          </w:tc>
                          <w:tc>
                            <w:tcPr>
                              <w:tcW w:w="1440" w:type="dxa"/>
                              <w:tcBorders>
                                <w:top w:val="single" w:sz="4" w:space="0" w:color="auto"/>
                              </w:tcBorders>
                            </w:tcPr>
                            <w:p w14:paraId="455A8843" w14:textId="77777777" w:rsidR="00097DEB" w:rsidRPr="00C80C2C" w:rsidRDefault="00097DEB" w:rsidP="00C80C2C">
                              <w:pPr>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7</w:t>
                              </w:r>
                            </w:p>
                          </w:tc>
                          <w:tc>
                            <w:tcPr>
                              <w:tcW w:w="1440" w:type="dxa"/>
                              <w:tcBorders>
                                <w:top w:val="single" w:sz="4" w:space="0" w:color="auto"/>
                              </w:tcBorders>
                            </w:tcPr>
                            <w:p w14:paraId="3D2A47AF" w14:textId="323AF536" w:rsidR="00097DEB" w:rsidRPr="00C80C2C" w:rsidRDefault="00097DEB" w:rsidP="00C80C2C">
                              <w:pPr>
                                <w:tabs>
                                  <w:tab w:val="right" w:pos="389"/>
                                  <w:tab w:val="left" w:pos="418"/>
                                </w:tabs>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113</w:t>
                              </w:r>
                            </w:p>
                          </w:tc>
                          <w:tc>
                            <w:tcPr>
                              <w:tcW w:w="1440" w:type="dxa"/>
                              <w:tcBorders>
                                <w:top w:val="single" w:sz="4" w:space="0" w:color="auto"/>
                              </w:tcBorders>
                            </w:tcPr>
                            <w:p w14:paraId="1A0CDA25" w14:textId="77777777" w:rsidR="00097DEB" w:rsidRPr="00C80C2C" w:rsidRDefault="00097DEB" w:rsidP="00C80C2C">
                              <w:pPr>
                                <w:tabs>
                                  <w:tab w:val="right" w:pos="389"/>
                                  <w:tab w:val="left" w:pos="432"/>
                                </w:tabs>
                                <w:spacing w:line="180" w:lineRule="exact"/>
                                <w:rPr>
                                  <w:rFonts w:asciiTheme="majorBidi" w:hAnsiTheme="majorBidi" w:cstheme="majorBidi"/>
                                  <w:b/>
                                  <w:sz w:val="16"/>
                                  <w:szCs w:val="16"/>
                                </w:rPr>
                              </w:pPr>
                              <w:r w:rsidRPr="00C80C2C">
                                <w:rPr>
                                  <w:rFonts w:asciiTheme="majorBidi" w:hAnsiTheme="majorBidi" w:cstheme="majorBidi"/>
                                  <w:b/>
                                  <w:sz w:val="16"/>
                                  <w:szCs w:val="16"/>
                                </w:rPr>
                                <w:t xml:space="preserve">              5</w:t>
                              </w:r>
                            </w:p>
                          </w:tc>
                        </w:tr>
                        <w:tr w:rsidR="00097DEB" w:rsidRPr="00C80C2C" w14:paraId="6E56D6D9" w14:textId="77777777">
                          <w:trPr>
                            <w:jc w:val="center"/>
                          </w:trPr>
                          <w:tc>
                            <w:tcPr>
                              <w:tcW w:w="1440" w:type="dxa"/>
                            </w:tcPr>
                            <w:p w14:paraId="3F8BDC55" w14:textId="77777777" w:rsidR="00097DEB" w:rsidRPr="00C80C2C" w:rsidRDefault="00097DEB" w:rsidP="00C80C2C">
                              <w:pPr>
                                <w:tabs>
                                  <w:tab w:val="right" w:pos="389"/>
                                  <w:tab w:val="left" w:pos="418"/>
                                </w:tabs>
                                <w:spacing w:line="180" w:lineRule="exact"/>
                                <w:rPr>
                                  <w:rFonts w:asciiTheme="majorBidi" w:hAnsiTheme="majorBidi" w:cstheme="majorBidi"/>
                                  <w:b/>
                                  <w:sz w:val="16"/>
                                  <w:szCs w:val="16"/>
                                </w:rPr>
                              </w:pPr>
                              <w:r w:rsidRPr="00C80C2C">
                                <w:rPr>
                                  <w:rFonts w:asciiTheme="majorBidi" w:hAnsiTheme="majorBidi" w:cstheme="majorBidi"/>
                                  <w:b/>
                                  <w:sz w:val="16"/>
                                  <w:szCs w:val="16"/>
                                </w:rPr>
                                <w:t>Total: 439</w:t>
                              </w:r>
                            </w:p>
                          </w:tc>
                          <w:tc>
                            <w:tcPr>
                              <w:tcW w:w="1440" w:type="dxa"/>
                            </w:tcPr>
                            <w:p w14:paraId="7390881C"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0AC29535"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65E2CF9E"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4943D789" w14:textId="77777777" w:rsidR="00097DEB" w:rsidRPr="00C80C2C" w:rsidRDefault="00097DEB" w:rsidP="00C80C2C">
                              <w:pPr>
                                <w:spacing w:line="180" w:lineRule="exact"/>
                                <w:jc w:val="center"/>
                                <w:rPr>
                                  <w:rFonts w:asciiTheme="majorBidi" w:hAnsiTheme="majorBidi" w:cstheme="majorBidi"/>
                                  <w:bCs/>
                                  <w:sz w:val="16"/>
                                  <w:szCs w:val="16"/>
                                </w:rPr>
                              </w:pPr>
                            </w:p>
                          </w:tc>
                          <w:tc>
                            <w:tcPr>
                              <w:tcW w:w="1440" w:type="dxa"/>
                            </w:tcPr>
                            <w:p w14:paraId="4AB07544" w14:textId="77777777" w:rsidR="00097DEB" w:rsidRPr="00C80C2C" w:rsidRDefault="00097DEB" w:rsidP="00C80C2C">
                              <w:pPr>
                                <w:spacing w:line="180" w:lineRule="exact"/>
                                <w:rPr>
                                  <w:rFonts w:asciiTheme="majorBidi" w:hAnsiTheme="majorBidi" w:cstheme="majorBidi"/>
                                  <w:bCs/>
                                  <w:sz w:val="16"/>
                                  <w:szCs w:val="16"/>
                                </w:rPr>
                              </w:pPr>
                            </w:p>
                          </w:tc>
                          <w:tc>
                            <w:tcPr>
                              <w:tcW w:w="1440" w:type="dxa"/>
                            </w:tcPr>
                            <w:p w14:paraId="6E8F8B04" w14:textId="77777777" w:rsidR="00097DEB" w:rsidRPr="00C80C2C" w:rsidRDefault="00097DEB" w:rsidP="00C80C2C">
                              <w:pPr>
                                <w:tabs>
                                  <w:tab w:val="right" w:pos="389"/>
                                  <w:tab w:val="left" w:pos="418"/>
                                </w:tabs>
                                <w:spacing w:line="180" w:lineRule="exact"/>
                                <w:jc w:val="center"/>
                                <w:rPr>
                                  <w:rFonts w:asciiTheme="majorBidi" w:hAnsiTheme="majorBidi" w:cstheme="majorBidi"/>
                                  <w:bCs/>
                                  <w:sz w:val="16"/>
                                  <w:szCs w:val="16"/>
                                </w:rPr>
                              </w:pPr>
                            </w:p>
                          </w:tc>
                          <w:tc>
                            <w:tcPr>
                              <w:tcW w:w="1440" w:type="dxa"/>
                            </w:tcPr>
                            <w:p w14:paraId="13D50614" w14:textId="77777777" w:rsidR="00097DEB" w:rsidRPr="00C80C2C" w:rsidRDefault="00097DEB" w:rsidP="00C80C2C">
                              <w:pPr>
                                <w:tabs>
                                  <w:tab w:val="right" w:pos="389"/>
                                  <w:tab w:val="left" w:pos="432"/>
                                </w:tabs>
                                <w:spacing w:line="180" w:lineRule="exact"/>
                                <w:rPr>
                                  <w:rFonts w:asciiTheme="majorBidi" w:hAnsiTheme="majorBidi" w:cstheme="majorBidi"/>
                                  <w:bCs/>
                                  <w:sz w:val="16"/>
                                  <w:szCs w:val="16"/>
                                </w:rPr>
                              </w:pPr>
                            </w:p>
                          </w:tc>
                        </w:tr>
                      </w:tbl>
                      <w:p w14:paraId="147D3BC5" w14:textId="77777777" w:rsidR="00097DEB" w:rsidRDefault="00097DEB" w:rsidP="00097DEB">
                        <w:pPr>
                          <w:pStyle w:val="NormalWeb"/>
                          <w:jc w:val="center"/>
                          <w:rPr>
                            <w:rFonts w:asciiTheme="majorBidi" w:hAnsiTheme="majorBidi" w:cstheme="majorBidi"/>
                            <w:sz w:val="15"/>
                            <w:szCs w:val="15"/>
                          </w:rPr>
                        </w:pPr>
                      </w:p>
                    </w:txbxContent>
                  </v:textbox>
                </v:rect>
                <v:shape id="Connector: Elbow 822387105" o:spid="_x0000_s1075" type="#_x0000_t34" style="position:absolute;left:52673;top:5864;width:11160;height:909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" adj="-166" strokecolor="windowText" strokeweight=".5pt"/>
                <v:shapetype id="_x0000_t32" coordsize="21600,21600" o:spt="32" o:oned="t" path="m,l21600,21600e" filled="f">
                  <v:path arrowok="t" fillok="f" o:connecttype="none"/>
                  <o:lock v:ext="edit" shapetype="t"/>
                </v:shapetype>
                <v:shape id="Connector: Elbow 58" o:spid="_x0000_s1076" type="#_x0000_t32" style="position:absolute;left:42040;top:14859;width:0;height:150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" strokecolor="windowText" strokeweight=".5pt">
                  <v:stroke joinstyle="miter"/>
                </v:shape>
                <w10:wrap type="topAndBottom"/>
              </v:group>
            </w:pict>
          </mc:Fallback>
        </mc:AlternateContent>
      </w:r>
    </w:p>
    <w:p w14:paraId="3CB5BA54" w14:textId="382CD4B3"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1267"/>
        <w:jc w:val="both"/>
        <w:rPr>
          <w:lang w:val="en-GB"/>
        </w:rPr>
      </w:pPr>
    </w:p>
    <w:p w14:paraId="30D976B2" w14:textId="77777777" w:rsidR="00097DEB" w:rsidRDefault="00097DEB" w:rsidP="00097DEB">
      <w:pPr>
        <w:pStyle w:val="SingleTxt"/>
        <w:ind w:left="0"/>
        <w:rPr>
          <w:lang w:val="en-GB" w:eastAsia="en-US"/>
        </w:rPr>
      </w:pPr>
    </w:p>
    <w:p w14:paraId="3140987B" w14:textId="77777777" w:rsidR="00097DEB" w:rsidRDefault="00097DEB" w:rsidP="00097DEB">
      <w:pPr>
        <w:pStyle w:val="SingleTxt"/>
        <w:rPr>
          <w:lang w:val="en-GB" w:eastAsia="en-US"/>
        </w:rPr>
        <w:sectPr w:rsidR="00097DEB" w:rsidSect="00097DEB">
          <w:headerReference w:type="even" r:id="rId282"/>
          <w:headerReference w:type="default" r:id="rId283"/>
          <w:footerReference w:type="even" r:id="rId284"/>
          <w:footerReference w:type="default" r:id="rId285"/>
          <w:endnotePr>
            <w:numFmt w:val="decimal"/>
          </w:endnotePr>
          <w:pgSz w:w="15840" w:h="12240" w:orient="landscape"/>
          <w:pgMar w:top="1195" w:right="1440" w:bottom="1195" w:left="1152" w:header="576" w:footer="1037" w:gutter="0"/>
          <w:cols w:space="720"/>
          <w:noEndnote/>
          <w:bidi/>
          <w:rtlGutter/>
          <w:docGrid w:linePitch="360"/>
        </w:sectPr>
      </w:pPr>
    </w:p>
    <w:p w14:paraId="3257D96E" w14:textId="77777777" w:rsidR="00097DEB" w:rsidRDefault="00097DEB" w:rsidP="00097D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26608">
        <w:rPr>
          <w:lang w:val="en-GB"/>
        </w:rPr>
        <w:tab/>
        <w:t>5.</w:t>
      </w:r>
      <w:r w:rsidRPr="00126608">
        <w:rPr>
          <w:lang w:val="en-GB"/>
        </w:rPr>
        <w:tab/>
        <w:t>Division for Management</w:t>
      </w:r>
    </w:p>
    <w:p w14:paraId="6F3D100C" w14:textId="77777777" w:rsidR="00097DEB" w:rsidRPr="00FF5D16" w:rsidRDefault="00097DEB" w:rsidP="00097DEB">
      <w:pPr>
        <w:suppressAutoHyphens w:val="0"/>
        <w:spacing w:line="120" w:lineRule="exact"/>
        <w:rPr>
          <w:sz w:val="10"/>
          <w:lang w:val="en-GB"/>
        </w:rPr>
      </w:pPr>
    </w:p>
    <w:p w14:paraId="149D9A51" w14:textId="77777777" w:rsidR="00097DEB" w:rsidRPr="00FF5D16" w:rsidRDefault="00097DEB" w:rsidP="00097DEB">
      <w:pPr>
        <w:suppressAutoHyphens w:val="0"/>
        <w:spacing w:line="120" w:lineRule="exact"/>
        <w:rPr>
          <w:sz w:val="10"/>
          <w:lang w:val="en-GB"/>
        </w:rPr>
      </w:pPr>
    </w:p>
    <w:p w14:paraId="7D35D5F0" w14:textId="77777777" w:rsidR="00097DEB" w:rsidRPr="00FF5D16" w:rsidRDefault="00097DEB" w:rsidP="00097DEB">
      <w:pPr>
        <w:suppressAutoHyphens w:val="0"/>
        <w:spacing w:line="120" w:lineRule="exact"/>
        <w:rPr>
          <w:sz w:val="10"/>
          <w:lang w:val="en-GB"/>
        </w:rPr>
      </w:pPr>
      <w:r w:rsidRPr="00667D7D">
        <w:rPr>
          <w:noProof/>
        </w:rPr>
        <mc:AlternateContent>
          <mc:Choice Requires="wps">
            <w:drawing>
              <wp:anchor distT="0" distB="0" distL="114300" distR="114300" simplePos="0" relativeHeight="251705344" behindDoc="0" locked="0" layoutInCell="1" allowOverlap="1" wp14:anchorId="7B6D768F" wp14:editId="316A4C87">
                <wp:simplePos x="0" y="0"/>
                <wp:positionH relativeFrom="margin">
                  <wp:align>center</wp:align>
                </wp:positionH>
                <wp:positionV relativeFrom="paragraph">
                  <wp:posOffset>60960</wp:posOffset>
                </wp:positionV>
                <wp:extent cx="2152650" cy="1695450"/>
                <wp:effectExtent l="0" t="0" r="19050" b="19050"/>
                <wp:wrapTopAndBottom/>
                <wp:docPr id="106540247" name="Rectangle 106540247"/>
                <wp:cNvGraphicFramePr/>
                <a:graphic xmlns:a="http://schemas.openxmlformats.org/drawingml/2006/main">
                  <a:graphicData uri="http://schemas.microsoft.com/office/word/2010/wordprocessingShape">
                    <wps:wsp>
                      <wps:cNvSpPr/>
                      <wps:spPr>
                        <a:xfrm>
                          <a:off x="0" y="0"/>
                          <a:ext cx="2152650" cy="16954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350ED10" w14:textId="77777777" w:rsidR="00097DEB" w:rsidRPr="00C80C2C" w:rsidRDefault="00097DEB" w:rsidP="00097DEB">
                            <w:pPr>
                              <w:pStyle w:val="NormalWeb"/>
                              <w:tabs>
                                <w:tab w:val="left" w:pos="1988"/>
                              </w:tabs>
                              <w:spacing w:line="160" w:lineRule="exact"/>
                              <w:jc w:val="center"/>
                              <w:rPr>
                                <w:rFonts w:asciiTheme="majorBidi" w:hAnsiTheme="majorBidi" w:cstheme="majorBidi"/>
                                <w:b/>
                                <w:bCs/>
                                <w:color w:val="000000" w:themeColor="text1"/>
                                <w:kern w:val="24"/>
                                <w:sz w:val="16"/>
                                <w:szCs w:val="16"/>
                              </w:rPr>
                            </w:pPr>
                            <w:r w:rsidRPr="00C80C2C">
                              <w:rPr>
                                <w:rFonts w:asciiTheme="majorBidi" w:hAnsiTheme="majorBidi" w:cstheme="majorBidi"/>
                                <w:b/>
                                <w:bCs/>
                                <w:color w:val="000000" w:themeColor="text1"/>
                                <w:kern w:val="24"/>
                                <w:sz w:val="16"/>
                                <w:szCs w:val="16"/>
                              </w:rPr>
                              <w:t xml:space="preserve">Information Technology </w:t>
                            </w:r>
                            <w:r w:rsidRPr="00C80C2C">
                              <w:rPr>
                                <w:rFonts w:asciiTheme="majorBidi" w:hAnsiTheme="majorBidi" w:cstheme="majorBidi"/>
                                <w:b/>
                                <w:bCs/>
                                <w:color w:val="000000" w:themeColor="text1"/>
                                <w:kern w:val="24"/>
                                <w:sz w:val="16"/>
                                <w:szCs w:val="16"/>
                              </w:rPr>
                              <w:br/>
                              <w:t>Service</w:t>
                            </w:r>
                          </w:p>
                          <w:p w14:paraId="22A34B3E" w14:textId="77777777" w:rsidR="00097DEB" w:rsidRPr="00C80C2C" w:rsidRDefault="00097DEB" w:rsidP="00097DEB">
                            <w:pPr>
                              <w:pStyle w:val="NormalWeb"/>
                              <w:tabs>
                                <w:tab w:val="left" w:pos="1988"/>
                              </w:tabs>
                              <w:spacing w:line="160" w:lineRule="exact"/>
                              <w:jc w:val="center"/>
                              <w:rPr>
                                <w:rFonts w:asciiTheme="majorBidi" w:hAnsiTheme="majorBidi" w:cstheme="majorBidi"/>
                                <w:sz w:val="16"/>
                                <w:szCs w:val="16"/>
                              </w:rPr>
                            </w:pPr>
                            <w:r w:rsidRPr="00C80C2C">
                              <w:rPr>
                                <w:rFonts w:asciiTheme="majorBidi" w:hAnsiTheme="majorBidi" w:cstheme="majorBidi"/>
                                <w:sz w:val="16"/>
                                <w:szCs w:val="16"/>
                              </w:rPr>
                              <w:t>(programme support)</w:t>
                            </w:r>
                          </w:p>
                          <w:tbl>
                            <w:tblPr>
                              <w:tblStyle w:val="TableGrid"/>
                              <w:tblW w:w="10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43" w:type="dxa"/>
                              </w:tblCellMar>
                              <w:tblLook w:val="04A0" w:firstRow="1" w:lastRow="0" w:firstColumn="1" w:lastColumn="0" w:noHBand="0" w:noVBand="1"/>
                            </w:tblPr>
                            <w:tblGrid>
                              <w:gridCol w:w="1048"/>
                            </w:tblGrid>
                            <w:tr w:rsidR="00097DEB" w:rsidRPr="00C80C2C" w14:paraId="6CE56890" w14:textId="77777777">
                              <w:trPr>
                                <w:jc w:val="center"/>
                              </w:trPr>
                              <w:tc>
                                <w:tcPr>
                                  <w:tcW w:w="1048" w:type="dxa"/>
                                </w:tcPr>
                                <w:p w14:paraId="6D8A477D" w14:textId="77777777" w:rsidR="00097DEB" w:rsidRPr="00C80C2C" w:rsidRDefault="00097DEB">
                                  <w:pPr>
                                    <w:pStyle w:val="NormalWeb"/>
                                    <w:spacing w:line="160" w:lineRule="exact"/>
                                    <w:rPr>
                                      <w:rFonts w:asciiTheme="majorBidi" w:hAnsiTheme="majorBidi" w:cstheme="majorBidi"/>
                                      <w:sz w:val="16"/>
                                      <w:szCs w:val="16"/>
                                    </w:rPr>
                                  </w:pPr>
                                  <w:r w:rsidRPr="00C80C2C">
                                    <w:rPr>
                                      <w:rFonts w:asciiTheme="majorBidi" w:hAnsiTheme="majorBidi" w:cstheme="majorBidi"/>
                                      <w:b/>
                                      <w:bCs/>
                                      <w:color w:val="000000" w:themeColor="text1"/>
                                      <w:kern w:val="24"/>
                                      <w:sz w:val="16"/>
                                      <w:szCs w:val="16"/>
                                    </w:rPr>
                                    <w:t>XB:</w:t>
                                  </w:r>
                                </w:p>
                              </w:tc>
                            </w:tr>
                            <w:tr w:rsidR="00097DEB" w:rsidRPr="00C80C2C" w14:paraId="49409702" w14:textId="77777777">
                              <w:trPr>
                                <w:jc w:val="center"/>
                              </w:trPr>
                              <w:tc>
                                <w:tcPr>
                                  <w:tcW w:w="1048" w:type="dxa"/>
                                </w:tcPr>
                                <w:p w14:paraId="37E95AB8" w14:textId="77777777" w:rsidR="00097DEB" w:rsidRPr="00C80C2C" w:rsidRDefault="00097DEB">
                                  <w:pPr>
                                    <w:pStyle w:val="NormalWeb"/>
                                    <w:spacing w:line="160" w:lineRule="exact"/>
                                    <w:rPr>
                                      <w:rFonts w:asciiTheme="majorBidi" w:hAnsiTheme="majorBidi" w:cstheme="majorBidi"/>
                                      <w:color w:val="000000" w:themeColor="text1"/>
                                      <w:kern w:val="24"/>
                                      <w:sz w:val="16"/>
                                      <w:szCs w:val="16"/>
                                    </w:rPr>
                                  </w:pPr>
                                  <w:r w:rsidRPr="00C80C2C">
                                    <w:rPr>
                                      <w:rFonts w:asciiTheme="majorBidi" w:hAnsiTheme="majorBidi" w:cstheme="majorBidi"/>
                                      <w:color w:val="000000" w:themeColor="text1"/>
                                      <w:kern w:val="24"/>
                                      <w:sz w:val="16"/>
                                      <w:szCs w:val="16"/>
                                    </w:rPr>
                                    <w:t>2 P-4</w:t>
                                  </w:r>
                                </w:p>
                                <w:p w14:paraId="0E4A08CF" w14:textId="77777777" w:rsidR="00097DEB" w:rsidRPr="00C80C2C" w:rsidRDefault="00097DEB">
                                  <w:pPr>
                                    <w:pStyle w:val="NormalWeb"/>
                                    <w:spacing w:line="160" w:lineRule="exact"/>
                                    <w:rPr>
                                      <w:rFonts w:asciiTheme="majorBidi" w:hAnsiTheme="majorBidi" w:cstheme="majorBidi"/>
                                      <w:sz w:val="16"/>
                                      <w:szCs w:val="16"/>
                                    </w:rPr>
                                  </w:pPr>
                                  <w:r w:rsidRPr="00C80C2C">
                                    <w:rPr>
                                      <w:rFonts w:asciiTheme="majorBidi" w:hAnsiTheme="majorBidi" w:cstheme="majorBidi"/>
                                      <w:color w:val="000000" w:themeColor="text1"/>
                                      <w:kern w:val="24"/>
                                      <w:sz w:val="16"/>
                                      <w:szCs w:val="16"/>
                                    </w:rPr>
                                    <w:t>2 P-3</w:t>
                                  </w:r>
                                </w:p>
                              </w:tc>
                            </w:tr>
                            <w:tr w:rsidR="00097DEB" w:rsidRPr="00C80C2C" w14:paraId="40CA11D0" w14:textId="77777777">
                              <w:trPr>
                                <w:jc w:val="center"/>
                              </w:trPr>
                              <w:tc>
                                <w:tcPr>
                                  <w:tcW w:w="1048" w:type="dxa"/>
                                </w:tcPr>
                                <w:p w14:paraId="4DEE0F34" w14:textId="77777777" w:rsidR="00097DEB" w:rsidRPr="00C80C2C" w:rsidRDefault="00097DEB">
                                  <w:pPr>
                                    <w:pStyle w:val="NormalWeb"/>
                                    <w:spacing w:line="160" w:lineRule="exact"/>
                                    <w:rPr>
                                      <w:rFonts w:asciiTheme="majorBidi" w:hAnsiTheme="majorBidi" w:cstheme="majorBidi"/>
                                      <w:sz w:val="16"/>
                                      <w:szCs w:val="16"/>
                                    </w:rPr>
                                  </w:pPr>
                                  <w:r w:rsidRPr="00C80C2C">
                                    <w:rPr>
                                      <w:rFonts w:asciiTheme="majorBidi" w:hAnsiTheme="majorBidi" w:cstheme="majorBidi"/>
                                      <w:color w:val="000000" w:themeColor="text1"/>
                                      <w:kern w:val="24"/>
                                      <w:sz w:val="16"/>
                                      <w:szCs w:val="16"/>
                                    </w:rPr>
                                    <w:t>2 P-2/1</w:t>
                                  </w:r>
                                </w:p>
                              </w:tc>
                            </w:tr>
                            <w:tr w:rsidR="00097DEB" w:rsidRPr="00C80C2C" w14:paraId="3BD09056" w14:textId="77777777">
                              <w:trPr>
                                <w:jc w:val="center"/>
                              </w:trPr>
                              <w:tc>
                                <w:tcPr>
                                  <w:tcW w:w="1048" w:type="dxa"/>
                                </w:tcPr>
                                <w:p w14:paraId="231A1CD3" w14:textId="77777777" w:rsidR="00097DEB" w:rsidRPr="00C80C2C" w:rsidRDefault="00097DEB">
                                  <w:pPr>
                                    <w:pStyle w:val="NormalWeb"/>
                                    <w:spacing w:line="160" w:lineRule="exact"/>
                                    <w:rPr>
                                      <w:rFonts w:asciiTheme="majorBidi" w:hAnsiTheme="majorBidi" w:cstheme="majorBidi"/>
                                      <w:color w:val="000000" w:themeColor="text1"/>
                                      <w:kern w:val="24"/>
                                      <w:sz w:val="16"/>
                                      <w:szCs w:val="16"/>
                                    </w:rPr>
                                  </w:pPr>
                                  <w:r w:rsidRPr="00C80C2C">
                                    <w:rPr>
                                      <w:rFonts w:asciiTheme="majorBidi" w:hAnsiTheme="majorBidi" w:cstheme="majorBidi"/>
                                      <w:color w:val="000000" w:themeColor="text1"/>
                                      <w:kern w:val="24"/>
                                      <w:sz w:val="16"/>
                                      <w:szCs w:val="16"/>
                                    </w:rPr>
                                    <w:t>5 GS (PL)</w:t>
                                  </w:r>
                                </w:p>
                              </w:tc>
                            </w:tr>
                            <w:tr w:rsidR="00097DEB" w:rsidRPr="00C80C2C" w14:paraId="261B7538" w14:textId="77777777">
                              <w:trPr>
                                <w:jc w:val="center"/>
                              </w:trPr>
                              <w:tc>
                                <w:tcPr>
                                  <w:tcW w:w="1048" w:type="dxa"/>
                                  <w:tcBorders>
                                    <w:bottom w:val="single" w:sz="4" w:space="0" w:color="auto"/>
                                  </w:tcBorders>
                                </w:tcPr>
                                <w:p w14:paraId="4B3E0A3C" w14:textId="77777777" w:rsidR="00097DEB" w:rsidRPr="00C80C2C" w:rsidRDefault="00097DEB">
                                  <w:pPr>
                                    <w:pStyle w:val="NormalWeb"/>
                                    <w:spacing w:line="160" w:lineRule="exact"/>
                                    <w:rPr>
                                      <w:rFonts w:asciiTheme="majorBidi" w:hAnsiTheme="majorBidi" w:cstheme="majorBidi"/>
                                      <w:color w:val="000000" w:themeColor="text1"/>
                                      <w:kern w:val="24"/>
                                      <w:sz w:val="16"/>
                                      <w:szCs w:val="16"/>
                                    </w:rPr>
                                  </w:pPr>
                                  <w:r w:rsidRPr="00C80C2C">
                                    <w:rPr>
                                      <w:rFonts w:asciiTheme="majorBidi" w:hAnsiTheme="majorBidi" w:cstheme="majorBidi"/>
                                      <w:color w:val="000000" w:themeColor="text1"/>
                                      <w:kern w:val="24"/>
                                      <w:sz w:val="16"/>
                                      <w:szCs w:val="16"/>
                                    </w:rPr>
                                    <w:t>23 GS (OL)</w:t>
                                  </w:r>
                                </w:p>
                              </w:tc>
                            </w:tr>
                            <w:tr w:rsidR="00097DEB" w:rsidRPr="00C80C2C" w14:paraId="0F96FD4F" w14:textId="77777777">
                              <w:trPr>
                                <w:jc w:val="center"/>
                              </w:trPr>
                              <w:tc>
                                <w:tcPr>
                                  <w:tcW w:w="1048" w:type="dxa"/>
                                  <w:tcBorders>
                                    <w:top w:val="single" w:sz="4" w:space="0" w:color="auto"/>
                                  </w:tcBorders>
                                </w:tcPr>
                                <w:p w14:paraId="066C9B85" w14:textId="77777777" w:rsidR="00097DEB" w:rsidRPr="00C80C2C" w:rsidRDefault="00097DEB">
                                  <w:pPr>
                                    <w:pStyle w:val="NormalWeb"/>
                                    <w:tabs>
                                      <w:tab w:val="left" w:pos="1988"/>
                                    </w:tabs>
                                    <w:spacing w:line="160" w:lineRule="exact"/>
                                    <w:jc w:val="both"/>
                                    <w:rPr>
                                      <w:rFonts w:asciiTheme="majorBidi" w:hAnsiTheme="majorBidi" w:cstheme="majorBidi"/>
                                      <w:b/>
                                      <w:bCs/>
                                      <w:sz w:val="16"/>
                                      <w:szCs w:val="16"/>
                                    </w:rPr>
                                  </w:pPr>
                                  <w:r w:rsidRPr="00C80C2C">
                                    <w:rPr>
                                      <w:rFonts w:asciiTheme="majorBidi" w:hAnsiTheme="majorBidi" w:cstheme="majorBidi"/>
                                      <w:b/>
                                      <w:bCs/>
                                      <w:sz w:val="16"/>
                                      <w:szCs w:val="16"/>
                                    </w:rPr>
                                    <w:t>Total: 34</w:t>
                                  </w:r>
                                </w:p>
                              </w:tc>
                            </w:tr>
                          </w:tbl>
                          <w:p w14:paraId="2E8077D2" w14:textId="77777777" w:rsidR="00097DEB" w:rsidRDefault="00097DEB" w:rsidP="00097DEB">
                            <w:pPr>
                              <w:pStyle w:val="NormalWeb"/>
                              <w:tabs>
                                <w:tab w:val="left" w:pos="1988"/>
                              </w:tabs>
                              <w:spacing w:line="160" w:lineRule="exact"/>
                              <w:jc w:val="both"/>
                              <w:rPr>
                                <w:rFonts w:asciiTheme="majorBidi" w:hAnsiTheme="majorBidi" w:cstheme="majorBidi"/>
                                <w:b/>
                                <w:bCs/>
                                <w:sz w:val="16"/>
                                <w:szCs w:val="1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B6D768F" id="Rectangle 106540247" o:spid="_x0000_s1077" style="position:absolute;margin-left:0;margin-top:4.8pt;width:169.5pt;height:133.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" fillcolor="window" strokecolor="windowText" strokeweight="1pt">
                <v:textbox>
                  <w:txbxContent>
                    <w:p w14:paraId="1350ED10" w14:textId="77777777" w:rsidR="00097DEB" w:rsidRPr="00C80C2C" w:rsidRDefault="00097DEB" w:rsidP="00097DEB">
                      <w:pPr>
                        <w:pStyle w:val="NormalWeb"/>
                        <w:tabs>
                          <w:tab w:val="left" w:pos="1988"/>
                        </w:tabs>
                        <w:spacing w:line="160" w:lineRule="exact"/>
                        <w:jc w:val="center"/>
                        <w:rPr>
                          <w:rFonts w:asciiTheme="majorBidi" w:hAnsiTheme="majorBidi" w:cstheme="majorBidi"/>
                          <w:b/>
                          <w:bCs/>
                          <w:color w:val="000000" w:themeColor="text1"/>
                          <w:kern w:val="24"/>
                          <w:sz w:val="16"/>
                          <w:szCs w:val="16"/>
                        </w:rPr>
                      </w:pPr>
                      <w:r w:rsidRPr="00C80C2C">
                        <w:rPr>
                          <w:rFonts w:asciiTheme="majorBidi" w:hAnsiTheme="majorBidi" w:cstheme="majorBidi"/>
                          <w:b/>
                          <w:bCs/>
                          <w:color w:val="000000" w:themeColor="text1"/>
                          <w:kern w:val="24"/>
                          <w:sz w:val="16"/>
                          <w:szCs w:val="16"/>
                        </w:rPr>
                        <w:t xml:space="preserve">Information Technology </w:t>
                      </w:r>
                      <w:r w:rsidRPr="00C80C2C">
                        <w:rPr>
                          <w:rFonts w:asciiTheme="majorBidi" w:hAnsiTheme="majorBidi" w:cstheme="majorBidi"/>
                          <w:b/>
                          <w:bCs/>
                          <w:color w:val="000000" w:themeColor="text1"/>
                          <w:kern w:val="24"/>
                          <w:sz w:val="16"/>
                          <w:szCs w:val="16"/>
                        </w:rPr>
                        <w:br/>
                        <w:t>Service</w:t>
                      </w:r>
                    </w:p>
                    <w:p w14:paraId="22A34B3E" w14:textId="77777777" w:rsidR="00097DEB" w:rsidRPr="00C80C2C" w:rsidRDefault="00097DEB" w:rsidP="00097DEB">
                      <w:pPr>
                        <w:pStyle w:val="NormalWeb"/>
                        <w:tabs>
                          <w:tab w:val="left" w:pos="1988"/>
                        </w:tabs>
                        <w:spacing w:line="160" w:lineRule="exact"/>
                        <w:jc w:val="center"/>
                        <w:rPr>
                          <w:rFonts w:asciiTheme="majorBidi" w:hAnsiTheme="majorBidi" w:cstheme="majorBidi"/>
                          <w:sz w:val="16"/>
                          <w:szCs w:val="16"/>
                        </w:rPr>
                      </w:pPr>
                      <w:r w:rsidRPr="00C80C2C">
                        <w:rPr>
                          <w:rFonts w:asciiTheme="majorBidi" w:hAnsiTheme="majorBidi" w:cstheme="majorBidi"/>
                          <w:sz w:val="16"/>
                          <w:szCs w:val="16"/>
                        </w:rPr>
                        <w:t>(programme support)</w:t>
                      </w:r>
                    </w:p>
                    <w:tbl>
                      <w:tblPr>
                        <w:tblStyle w:val="TableGrid"/>
                        <w:tblW w:w="10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43" w:type="dxa"/>
                        </w:tblCellMar>
                        <w:tblLook w:val="04A0" w:firstRow="1" w:lastRow="0" w:firstColumn="1" w:lastColumn="0" w:noHBand="0" w:noVBand="1"/>
                      </w:tblPr>
                      <w:tblGrid>
                        <w:gridCol w:w="1048"/>
                      </w:tblGrid>
                      <w:tr w:rsidR="00097DEB" w:rsidRPr="00C80C2C" w14:paraId="6CE56890" w14:textId="77777777">
                        <w:trPr>
                          <w:jc w:val="center"/>
                        </w:trPr>
                        <w:tc>
                          <w:tcPr>
                            <w:tcW w:w="1048" w:type="dxa"/>
                          </w:tcPr>
                          <w:p w14:paraId="6D8A477D" w14:textId="77777777" w:rsidR="00097DEB" w:rsidRPr="00C80C2C" w:rsidRDefault="00097DEB">
                            <w:pPr>
                              <w:pStyle w:val="NormalWeb"/>
                              <w:spacing w:line="160" w:lineRule="exact"/>
                              <w:rPr>
                                <w:rFonts w:asciiTheme="majorBidi" w:hAnsiTheme="majorBidi" w:cstheme="majorBidi"/>
                                <w:sz w:val="16"/>
                                <w:szCs w:val="16"/>
                              </w:rPr>
                            </w:pPr>
                            <w:r w:rsidRPr="00C80C2C">
                              <w:rPr>
                                <w:rFonts w:asciiTheme="majorBidi" w:hAnsiTheme="majorBidi" w:cstheme="majorBidi"/>
                                <w:b/>
                                <w:bCs/>
                                <w:color w:val="000000" w:themeColor="text1"/>
                                <w:kern w:val="24"/>
                                <w:sz w:val="16"/>
                                <w:szCs w:val="16"/>
                              </w:rPr>
                              <w:t>XB:</w:t>
                            </w:r>
                          </w:p>
                        </w:tc>
                      </w:tr>
                      <w:tr w:rsidR="00097DEB" w:rsidRPr="00C80C2C" w14:paraId="49409702" w14:textId="77777777">
                        <w:trPr>
                          <w:jc w:val="center"/>
                        </w:trPr>
                        <w:tc>
                          <w:tcPr>
                            <w:tcW w:w="1048" w:type="dxa"/>
                          </w:tcPr>
                          <w:p w14:paraId="37E95AB8" w14:textId="77777777" w:rsidR="00097DEB" w:rsidRPr="00C80C2C" w:rsidRDefault="00097DEB">
                            <w:pPr>
                              <w:pStyle w:val="NormalWeb"/>
                              <w:spacing w:line="160" w:lineRule="exact"/>
                              <w:rPr>
                                <w:rFonts w:asciiTheme="majorBidi" w:hAnsiTheme="majorBidi" w:cstheme="majorBidi"/>
                                <w:color w:val="000000" w:themeColor="text1"/>
                                <w:kern w:val="24"/>
                                <w:sz w:val="16"/>
                                <w:szCs w:val="16"/>
                              </w:rPr>
                            </w:pPr>
                            <w:r w:rsidRPr="00C80C2C">
                              <w:rPr>
                                <w:rFonts w:asciiTheme="majorBidi" w:hAnsiTheme="majorBidi" w:cstheme="majorBidi"/>
                                <w:color w:val="000000" w:themeColor="text1"/>
                                <w:kern w:val="24"/>
                                <w:sz w:val="16"/>
                                <w:szCs w:val="16"/>
                              </w:rPr>
                              <w:t>2 P-4</w:t>
                            </w:r>
                          </w:p>
                          <w:p w14:paraId="0E4A08CF" w14:textId="77777777" w:rsidR="00097DEB" w:rsidRPr="00C80C2C" w:rsidRDefault="00097DEB">
                            <w:pPr>
                              <w:pStyle w:val="NormalWeb"/>
                              <w:spacing w:line="160" w:lineRule="exact"/>
                              <w:rPr>
                                <w:rFonts w:asciiTheme="majorBidi" w:hAnsiTheme="majorBidi" w:cstheme="majorBidi"/>
                                <w:sz w:val="16"/>
                                <w:szCs w:val="16"/>
                              </w:rPr>
                            </w:pPr>
                            <w:r w:rsidRPr="00C80C2C">
                              <w:rPr>
                                <w:rFonts w:asciiTheme="majorBidi" w:hAnsiTheme="majorBidi" w:cstheme="majorBidi"/>
                                <w:color w:val="000000" w:themeColor="text1"/>
                                <w:kern w:val="24"/>
                                <w:sz w:val="16"/>
                                <w:szCs w:val="16"/>
                              </w:rPr>
                              <w:t>2 P-3</w:t>
                            </w:r>
                          </w:p>
                        </w:tc>
                      </w:tr>
                      <w:tr w:rsidR="00097DEB" w:rsidRPr="00C80C2C" w14:paraId="40CA11D0" w14:textId="77777777">
                        <w:trPr>
                          <w:jc w:val="center"/>
                        </w:trPr>
                        <w:tc>
                          <w:tcPr>
                            <w:tcW w:w="1048" w:type="dxa"/>
                          </w:tcPr>
                          <w:p w14:paraId="4DEE0F34" w14:textId="77777777" w:rsidR="00097DEB" w:rsidRPr="00C80C2C" w:rsidRDefault="00097DEB">
                            <w:pPr>
                              <w:pStyle w:val="NormalWeb"/>
                              <w:spacing w:line="160" w:lineRule="exact"/>
                              <w:rPr>
                                <w:rFonts w:asciiTheme="majorBidi" w:hAnsiTheme="majorBidi" w:cstheme="majorBidi"/>
                                <w:sz w:val="16"/>
                                <w:szCs w:val="16"/>
                              </w:rPr>
                            </w:pPr>
                            <w:r w:rsidRPr="00C80C2C">
                              <w:rPr>
                                <w:rFonts w:asciiTheme="majorBidi" w:hAnsiTheme="majorBidi" w:cstheme="majorBidi"/>
                                <w:color w:val="000000" w:themeColor="text1"/>
                                <w:kern w:val="24"/>
                                <w:sz w:val="16"/>
                                <w:szCs w:val="16"/>
                              </w:rPr>
                              <w:t>2 P-2/1</w:t>
                            </w:r>
                          </w:p>
                        </w:tc>
                      </w:tr>
                      <w:tr w:rsidR="00097DEB" w:rsidRPr="00C80C2C" w14:paraId="3BD09056" w14:textId="77777777">
                        <w:trPr>
                          <w:jc w:val="center"/>
                        </w:trPr>
                        <w:tc>
                          <w:tcPr>
                            <w:tcW w:w="1048" w:type="dxa"/>
                          </w:tcPr>
                          <w:p w14:paraId="231A1CD3" w14:textId="77777777" w:rsidR="00097DEB" w:rsidRPr="00C80C2C" w:rsidRDefault="00097DEB">
                            <w:pPr>
                              <w:pStyle w:val="NormalWeb"/>
                              <w:spacing w:line="160" w:lineRule="exact"/>
                              <w:rPr>
                                <w:rFonts w:asciiTheme="majorBidi" w:hAnsiTheme="majorBidi" w:cstheme="majorBidi"/>
                                <w:color w:val="000000" w:themeColor="text1"/>
                                <w:kern w:val="24"/>
                                <w:sz w:val="16"/>
                                <w:szCs w:val="16"/>
                              </w:rPr>
                            </w:pPr>
                            <w:r w:rsidRPr="00C80C2C">
                              <w:rPr>
                                <w:rFonts w:asciiTheme="majorBidi" w:hAnsiTheme="majorBidi" w:cstheme="majorBidi"/>
                                <w:color w:val="000000" w:themeColor="text1"/>
                                <w:kern w:val="24"/>
                                <w:sz w:val="16"/>
                                <w:szCs w:val="16"/>
                              </w:rPr>
                              <w:t>5 GS (PL)</w:t>
                            </w:r>
                          </w:p>
                        </w:tc>
                      </w:tr>
                      <w:tr w:rsidR="00097DEB" w:rsidRPr="00C80C2C" w14:paraId="261B7538" w14:textId="77777777">
                        <w:trPr>
                          <w:jc w:val="center"/>
                        </w:trPr>
                        <w:tc>
                          <w:tcPr>
                            <w:tcW w:w="1048" w:type="dxa"/>
                            <w:tcBorders>
                              <w:bottom w:val="single" w:sz="4" w:space="0" w:color="auto"/>
                            </w:tcBorders>
                          </w:tcPr>
                          <w:p w14:paraId="4B3E0A3C" w14:textId="77777777" w:rsidR="00097DEB" w:rsidRPr="00C80C2C" w:rsidRDefault="00097DEB">
                            <w:pPr>
                              <w:pStyle w:val="NormalWeb"/>
                              <w:spacing w:line="160" w:lineRule="exact"/>
                              <w:rPr>
                                <w:rFonts w:asciiTheme="majorBidi" w:hAnsiTheme="majorBidi" w:cstheme="majorBidi"/>
                                <w:color w:val="000000" w:themeColor="text1"/>
                                <w:kern w:val="24"/>
                                <w:sz w:val="16"/>
                                <w:szCs w:val="16"/>
                              </w:rPr>
                            </w:pPr>
                            <w:r w:rsidRPr="00C80C2C">
                              <w:rPr>
                                <w:rFonts w:asciiTheme="majorBidi" w:hAnsiTheme="majorBidi" w:cstheme="majorBidi"/>
                                <w:color w:val="000000" w:themeColor="text1"/>
                                <w:kern w:val="24"/>
                                <w:sz w:val="16"/>
                                <w:szCs w:val="16"/>
                              </w:rPr>
                              <w:t>23 GS (OL)</w:t>
                            </w:r>
                          </w:p>
                        </w:tc>
                      </w:tr>
                      <w:tr w:rsidR="00097DEB" w:rsidRPr="00C80C2C" w14:paraId="0F96FD4F" w14:textId="77777777">
                        <w:trPr>
                          <w:jc w:val="center"/>
                        </w:trPr>
                        <w:tc>
                          <w:tcPr>
                            <w:tcW w:w="1048" w:type="dxa"/>
                            <w:tcBorders>
                              <w:top w:val="single" w:sz="4" w:space="0" w:color="auto"/>
                            </w:tcBorders>
                          </w:tcPr>
                          <w:p w14:paraId="066C9B85" w14:textId="77777777" w:rsidR="00097DEB" w:rsidRPr="00C80C2C" w:rsidRDefault="00097DEB">
                            <w:pPr>
                              <w:pStyle w:val="NormalWeb"/>
                              <w:tabs>
                                <w:tab w:val="left" w:pos="1988"/>
                              </w:tabs>
                              <w:spacing w:line="160" w:lineRule="exact"/>
                              <w:jc w:val="both"/>
                              <w:rPr>
                                <w:rFonts w:asciiTheme="majorBidi" w:hAnsiTheme="majorBidi" w:cstheme="majorBidi"/>
                                <w:b/>
                                <w:bCs/>
                                <w:sz w:val="16"/>
                                <w:szCs w:val="16"/>
                              </w:rPr>
                            </w:pPr>
                            <w:r w:rsidRPr="00C80C2C">
                              <w:rPr>
                                <w:rFonts w:asciiTheme="majorBidi" w:hAnsiTheme="majorBidi" w:cstheme="majorBidi"/>
                                <w:b/>
                                <w:bCs/>
                                <w:sz w:val="16"/>
                                <w:szCs w:val="16"/>
                              </w:rPr>
                              <w:t>Total: 34</w:t>
                            </w:r>
                          </w:p>
                        </w:tc>
                      </w:tr>
                    </w:tbl>
                    <w:p w14:paraId="2E8077D2" w14:textId="77777777" w:rsidR="00097DEB" w:rsidRDefault="00097DEB" w:rsidP="00097DEB">
                      <w:pPr>
                        <w:pStyle w:val="NormalWeb"/>
                        <w:tabs>
                          <w:tab w:val="left" w:pos="1988"/>
                        </w:tabs>
                        <w:spacing w:line="160" w:lineRule="exact"/>
                        <w:jc w:val="both"/>
                        <w:rPr>
                          <w:rFonts w:asciiTheme="majorBidi" w:hAnsiTheme="majorBidi" w:cstheme="majorBidi"/>
                          <w:b/>
                          <w:bCs/>
                          <w:sz w:val="16"/>
                          <w:szCs w:val="16"/>
                        </w:rPr>
                      </w:pPr>
                    </w:p>
                  </w:txbxContent>
                </v:textbox>
                <w10:wrap type="topAndBottom" anchorx="margin"/>
              </v:rect>
            </w:pict>
          </mc:Fallback>
        </mc:AlternateContent>
      </w:r>
    </w:p>
    <w:p w14:paraId="3596CE39" w14:textId="1D6C5DC5" w:rsidR="00097DEB" w:rsidRPr="009B48E4" w:rsidRDefault="00097DEB" w:rsidP="00097DEB">
      <w:pPr>
        <w:pStyle w:val="FootnoteText"/>
        <w:tabs>
          <w:tab w:val="clear" w:pos="418"/>
          <w:tab w:val="right" w:pos="1476"/>
          <w:tab w:val="left" w:pos="1548"/>
          <w:tab w:val="right" w:pos="1836"/>
          <w:tab w:val="left" w:pos="1908"/>
        </w:tabs>
        <w:ind w:left="1548" w:right="1267" w:hanging="288"/>
        <w:rPr>
          <w:lang w:val="en-GB"/>
        </w:rPr>
      </w:pPr>
      <w:r w:rsidRPr="009B48E4">
        <w:rPr>
          <w:i/>
          <w:iCs/>
          <w:lang w:val="en-GB"/>
        </w:rPr>
        <w:t>Abbreviations</w:t>
      </w:r>
      <w:r w:rsidRPr="009B48E4">
        <w:rPr>
          <w:lang w:val="en-GB"/>
        </w:rPr>
        <w:t>: GS (OL), General Service (Other level); GS (PL), General Service (Principal</w:t>
      </w:r>
      <w:r w:rsidR="00C80C2C">
        <w:rPr>
          <w:lang w:val="en-GB"/>
        </w:rPr>
        <w:t xml:space="preserve"> </w:t>
      </w:r>
      <w:r w:rsidRPr="009B48E4">
        <w:rPr>
          <w:lang w:val="en-GB"/>
        </w:rPr>
        <w:t>level); LL, Local level; NPO, National Professional Officer; RB, regular budget; USG,</w:t>
      </w:r>
      <w:r>
        <w:rPr>
          <w:lang w:val="en-GB"/>
        </w:rPr>
        <w:t xml:space="preserve"> </w:t>
      </w:r>
      <w:r w:rsidRPr="009B48E4">
        <w:rPr>
          <w:lang w:val="en-GB"/>
        </w:rPr>
        <w:t>Under-Secretary-General; XB, extrabudgetary.</w:t>
      </w:r>
    </w:p>
    <w:p w14:paraId="75722364" w14:textId="77777777" w:rsidR="00097DEB" w:rsidRPr="009B48E4" w:rsidRDefault="00097DEB" w:rsidP="00097DEB">
      <w:pPr>
        <w:pStyle w:val="FootnoteText"/>
        <w:tabs>
          <w:tab w:val="clear" w:pos="418"/>
          <w:tab w:val="right" w:pos="1476"/>
          <w:tab w:val="left" w:pos="1548"/>
          <w:tab w:val="right" w:pos="1836"/>
          <w:tab w:val="left" w:pos="1908"/>
        </w:tabs>
        <w:ind w:left="1548" w:right="1267" w:hanging="288"/>
        <w:rPr>
          <w:lang w:val="en-GB"/>
        </w:rPr>
      </w:pPr>
      <w:r w:rsidRPr="009B48E4">
        <w:rPr>
          <w:vertAlign w:val="superscript"/>
          <w:lang w:val="en-GB"/>
        </w:rPr>
        <w:tab/>
      </w:r>
      <w:r w:rsidRPr="009B48E4">
        <w:rPr>
          <w:i/>
          <w:iCs/>
          <w:vertAlign w:val="superscript"/>
          <w:lang w:val="en-GB"/>
        </w:rPr>
        <w:t>a</w:t>
      </w:r>
      <w:r>
        <w:rPr>
          <w:vertAlign w:val="superscript"/>
          <w:lang w:val="en-GB"/>
        </w:rPr>
        <w:tab/>
      </w:r>
      <w:r w:rsidRPr="009B48E4">
        <w:rPr>
          <w:lang w:val="en-GB"/>
        </w:rPr>
        <w:t>Vacant.</w:t>
      </w:r>
    </w:p>
    <w:p w14:paraId="36C4A67E" w14:textId="77777777" w:rsidR="00097DEB" w:rsidRPr="009B48E4" w:rsidRDefault="00097DEB" w:rsidP="00097DEB">
      <w:pPr>
        <w:pStyle w:val="FootnoteText"/>
        <w:tabs>
          <w:tab w:val="clear" w:pos="418"/>
          <w:tab w:val="right" w:pos="1476"/>
          <w:tab w:val="left" w:pos="1548"/>
          <w:tab w:val="right" w:pos="1836"/>
          <w:tab w:val="left" w:pos="1908"/>
        </w:tabs>
        <w:ind w:left="1548" w:right="1267" w:hanging="288"/>
        <w:rPr>
          <w:lang w:val="en-GB"/>
        </w:rPr>
      </w:pPr>
      <w:r>
        <w:rPr>
          <w:i/>
          <w:iCs/>
          <w:vertAlign w:val="superscript"/>
          <w:lang w:val="en-GB"/>
        </w:rPr>
        <w:tab/>
      </w:r>
      <w:r w:rsidRPr="009B48E4">
        <w:rPr>
          <w:i/>
          <w:iCs/>
          <w:vertAlign w:val="superscript"/>
          <w:lang w:val="en-GB"/>
        </w:rPr>
        <w:t>b</w:t>
      </w:r>
      <w:r>
        <w:rPr>
          <w:lang w:val="en-GB"/>
        </w:rPr>
        <w:tab/>
      </w:r>
      <w:r w:rsidRPr="009B48E4">
        <w:rPr>
          <w:lang w:val="en-GB"/>
        </w:rPr>
        <w:t>Conversion.</w:t>
      </w:r>
    </w:p>
    <w:p w14:paraId="313410A8" w14:textId="77777777" w:rsidR="00097DEB"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356FD18D" w14:textId="77777777" w:rsidR="00097DEB" w:rsidRDefault="00097DEB" w:rsidP="00097DEB">
      <w:pPr>
        <w:suppressAutoHyphens w:val="0"/>
        <w:spacing w:after="160" w:line="259" w:lineRule="auto"/>
        <w:rPr>
          <w:lang w:val="en-GB"/>
        </w:rPr>
      </w:pPr>
      <w:r>
        <w:rPr>
          <w:lang w:val="en-GB"/>
        </w:rPr>
        <w:br w:type="page"/>
      </w:r>
    </w:p>
    <w:p w14:paraId="1DC6E3DE" w14:textId="77777777" w:rsidR="00097DEB" w:rsidRPr="009775CA" w:rsidRDefault="00097DEB" w:rsidP="00097DEB">
      <w:pPr>
        <w:pStyle w:val="HCh"/>
        <w:ind w:left="1267" w:right="1260" w:hanging="1267"/>
        <w:rPr>
          <w:lang w:val="en-GB"/>
        </w:rPr>
      </w:pPr>
      <w:r w:rsidRPr="009775CA">
        <w:rPr>
          <w:lang w:val="en-GB"/>
        </w:rPr>
        <w:t>Annex II</w:t>
      </w:r>
    </w:p>
    <w:p w14:paraId="722086B9" w14:textId="77777777" w:rsidR="00097DEB" w:rsidRPr="009775C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DD678F" w14:textId="77777777" w:rsidR="00097DEB" w:rsidRDefault="00097DEB" w:rsidP="00097DEB">
      <w:pPr>
        <w:pStyle w:val="HCh"/>
        <w:ind w:left="1267" w:right="2016" w:hanging="1267"/>
        <w:rPr>
          <w:lang w:val="en-GB"/>
        </w:rPr>
      </w:pPr>
      <w:r w:rsidRPr="009775CA">
        <w:rPr>
          <w:lang w:val="en-GB"/>
        </w:rPr>
        <w:tab/>
      </w:r>
      <w:r w:rsidRPr="009775CA">
        <w:rPr>
          <w:lang w:val="en-GB"/>
        </w:rPr>
        <w:tab/>
        <w:t>Summary of proposed post changes, by component and subprogramme</w:t>
      </w:r>
    </w:p>
    <w:p w14:paraId="1CDAB8A3" w14:textId="77777777" w:rsidR="00097DEB" w:rsidRPr="009775C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E9F6F8" w14:textId="77777777" w:rsidR="00097DEB" w:rsidRPr="009775CA"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42"/>
        <w:gridCol w:w="558"/>
        <w:gridCol w:w="837"/>
        <w:gridCol w:w="1683"/>
        <w:gridCol w:w="4630"/>
      </w:tblGrid>
      <w:tr w:rsidR="00097DEB" w:rsidRPr="00A015C2" w14:paraId="52D3DDFA" w14:textId="77777777" w:rsidTr="007638FE">
        <w:trPr>
          <w:tblHeader/>
        </w:trPr>
        <w:tc>
          <w:tcPr>
            <w:tcW w:w="2142" w:type="dxa"/>
            <w:tcBorders>
              <w:top w:val="single" w:sz="4" w:space="0" w:color="auto"/>
              <w:bottom w:val="single" w:sz="12" w:space="0" w:color="auto"/>
            </w:tcBorders>
            <w:shd w:val="clear" w:color="auto" w:fill="auto"/>
            <w:vAlign w:val="bottom"/>
          </w:tcPr>
          <w:p w14:paraId="63B452F2" w14:textId="77777777" w:rsidR="00097DEB" w:rsidRPr="00A015C2" w:rsidRDefault="00097DEB" w:rsidP="007638FE">
            <w:pPr>
              <w:spacing w:before="81" w:after="81" w:line="160" w:lineRule="exact"/>
              <w:ind w:right="40"/>
              <w:rPr>
                <w:i/>
                <w:sz w:val="14"/>
                <w:lang w:val="en-GB"/>
              </w:rPr>
            </w:pPr>
            <w:r w:rsidRPr="00A015C2">
              <w:rPr>
                <w:i/>
                <w:sz w:val="14"/>
                <w:lang w:val="en-GB"/>
              </w:rPr>
              <w:t>Component/subprogramme</w:t>
            </w:r>
          </w:p>
        </w:tc>
        <w:tc>
          <w:tcPr>
            <w:tcW w:w="558" w:type="dxa"/>
            <w:tcBorders>
              <w:top w:val="single" w:sz="4" w:space="0" w:color="auto"/>
              <w:bottom w:val="single" w:sz="12" w:space="0" w:color="auto"/>
            </w:tcBorders>
            <w:shd w:val="clear" w:color="auto" w:fill="auto"/>
            <w:vAlign w:val="bottom"/>
          </w:tcPr>
          <w:p w14:paraId="17DEF95D" w14:textId="77777777" w:rsidR="00097DEB" w:rsidRPr="00A015C2" w:rsidRDefault="00097DEB" w:rsidP="007638FE">
            <w:pPr>
              <w:spacing w:before="81" w:after="81" w:line="160" w:lineRule="exact"/>
              <w:ind w:left="144" w:right="40"/>
              <w:jc w:val="right"/>
              <w:rPr>
                <w:i/>
                <w:sz w:val="14"/>
                <w:lang w:val="en-GB"/>
              </w:rPr>
            </w:pPr>
            <w:r w:rsidRPr="00A015C2">
              <w:rPr>
                <w:i/>
                <w:sz w:val="14"/>
                <w:lang w:val="en-GB"/>
              </w:rPr>
              <w:t>Posts</w:t>
            </w:r>
          </w:p>
        </w:tc>
        <w:tc>
          <w:tcPr>
            <w:tcW w:w="837" w:type="dxa"/>
            <w:tcBorders>
              <w:top w:val="single" w:sz="4" w:space="0" w:color="auto"/>
              <w:bottom w:val="single" w:sz="12" w:space="0" w:color="auto"/>
            </w:tcBorders>
            <w:shd w:val="clear" w:color="auto" w:fill="auto"/>
            <w:vAlign w:val="bottom"/>
          </w:tcPr>
          <w:p w14:paraId="60112A64" w14:textId="77777777" w:rsidR="00097DEB" w:rsidRPr="00A015C2" w:rsidRDefault="00097DEB" w:rsidP="007638FE">
            <w:pPr>
              <w:spacing w:before="81" w:after="81" w:line="160" w:lineRule="exact"/>
              <w:ind w:left="144" w:right="40"/>
              <w:rPr>
                <w:i/>
                <w:sz w:val="14"/>
                <w:lang w:val="en-GB"/>
              </w:rPr>
            </w:pPr>
            <w:r w:rsidRPr="00A015C2">
              <w:rPr>
                <w:i/>
                <w:sz w:val="14"/>
                <w:lang w:val="en-GB"/>
              </w:rPr>
              <w:t>Grade</w:t>
            </w:r>
          </w:p>
        </w:tc>
        <w:tc>
          <w:tcPr>
            <w:tcW w:w="1683" w:type="dxa"/>
            <w:tcBorders>
              <w:top w:val="single" w:sz="4" w:space="0" w:color="auto"/>
              <w:bottom w:val="single" w:sz="12" w:space="0" w:color="auto"/>
            </w:tcBorders>
            <w:shd w:val="clear" w:color="auto" w:fill="auto"/>
            <w:vAlign w:val="bottom"/>
          </w:tcPr>
          <w:p w14:paraId="0D9434B8" w14:textId="77777777" w:rsidR="00097DEB" w:rsidRPr="00A015C2" w:rsidRDefault="00097DEB" w:rsidP="007638FE">
            <w:pPr>
              <w:spacing w:before="81" w:after="81" w:line="160" w:lineRule="exact"/>
              <w:ind w:left="144" w:right="40"/>
              <w:rPr>
                <w:i/>
                <w:sz w:val="14"/>
                <w:lang w:val="en-GB"/>
              </w:rPr>
            </w:pPr>
            <w:r w:rsidRPr="00A015C2">
              <w:rPr>
                <w:i/>
                <w:sz w:val="14"/>
                <w:lang w:val="en-GB"/>
              </w:rPr>
              <w:t>Description</w:t>
            </w:r>
          </w:p>
        </w:tc>
        <w:tc>
          <w:tcPr>
            <w:tcW w:w="4630" w:type="dxa"/>
            <w:tcBorders>
              <w:top w:val="single" w:sz="4" w:space="0" w:color="auto"/>
              <w:bottom w:val="single" w:sz="12" w:space="0" w:color="auto"/>
            </w:tcBorders>
            <w:shd w:val="clear" w:color="auto" w:fill="auto"/>
            <w:vAlign w:val="bottom"/>
          </w:tcPr>
          <w:p w14:paraId="09B72A06" w14:textId="77777777" w:rsidR="00097DEB" w:rsidRPr="00A015C2" w:rsidRDefault="00097DEB" w:rsidP="007638FE">
            <w:pPr>
              <w:spacing w:before="81" w:after="81" w:line="160" w:lineRule="exact"/>
              <w:ind w:left="144" w:right="40"/>
              <w:rPr>
                <w:i/>
                <w:sz w:val="14"/>
                <w:lang w:val="en-GB"/>
              </w:rPr>
            </w:pPr>
            <w:r w:rsidRPr="00A015C2">
              <w:rPr>
                <w:i/>
                <w:sz w:val="14"/>
                <w:lang w:val="en-GB"/>
              </w:rPr>
              <w:t>Reason for change</w:t>
            </w:r>
          </w:p>
        </w:tc>
      </w:tr>
      <w:tr w:rsidR="00097DEB" w:rsidRPr="00A015C2" w14:paraId="4AC74071" w14:textId="77777777" w:rsidTr="007638FE">
        <w:trPr>
          <w:trHeight w:hRule="exact" w:val="115"/>
          <w:tblHeader/>
        </w:trPr>
        <w:tc>
          <w:tcPr>
            <w:tcW w:w="2142" w:type="dxa"/>
            <w:tcBorders>
              <w:top w:val="single" w:sz="12" w:space="0" w:color="auto"/>
            </w:tcBorders>
            <w:shd w:val="clear" w:color="auto" w:fill="auto"/>
          </w:tcPr>
          <w:p w14:paraId="24F7A9B2" w14:textId="77777777" w:rsidR="00097DEB" w:rsidRPr="00A015C2" w:rsidRDefault="00097DEB" w:rsidP="007638FE">
            <w:pPr>
              <w:spacing w:before="40" w:after="40" w:line="210" w:lineRule="exact"/>
              <w:ind w:right="40"/>
              <w:rPr>
                <w:sz w:val="17"/>
                <w:lang w:val="en-GB"/>
              </w:rPr>
            </w:pPr>
          </w:p>
        </w:tc>
        <w:tc>
          <w:tcPr>
            <w:tcW w:w="558" w:type="dxa"/>
            <w:tcBorders>
              <w:top w:val="single" w:sz="12" w:space="0" w:color="auto"/>
            </w:tcBorders>
            <w:shd w:val="clear" w:color="auto" w:fill="auto"/>
          </w:tcPr>
          <w:p w14:paraId="4C35DE64" w14:textId="77777777" w:rsidR="00097DEB" w:rsidRPr="00A015C2" w:rsidRDefault="00097DEB" w:rsidP="007638FE">
            <w:pPr>
              <w:spacing w:before="40" w:after="40" w:line="210" w:lineRule="exact"/>
              <w:ind w:left="144" w:right="40"/>
              <w:jc w:val="right"/>
              <w:rPr>
                <w:sz w:val="17"/>
                <w:lang w:val="en-GB"/>
              </w:rPr>
            </w:pPr>
          </w:p>
        </w:tc>
        <w:tc>
          <w:tcPr>
            <w:tcW w:w="837" w:type="dxa"/>
            <w:tcBorders>
              <w:top w:val="single" w:sz="12" w:space="0" w:color="auto"/>
            </w:tcBorders>
            <w:shd w:val="clear" w:color="auto" w:fill="auto"/>
          </w:tcPr>
          <w:p w14:paraId="49A17C2B" w14:textId="77777777" w:rsidR="00097DEB" w:rsidRPr="00A015C2" w:rsidRDefault="00097DEB" w:rsidP="007638FE">
            <w:pPr>
              <w:spacing w:before="40" w:after="40" w:line="210" w:lineRule="exact"/>
              <w:ind w:left="144" w:right="40"/>
              <w:rPr>
                <w:sz w:val="17"/>
                <w:lang w:val="en-GB"/>
              </w:rPr>
            </w:pPr>
          </w:p>
        </w:tc>
        <w:tc>
          <w:tcPr>
            <w:tcW w:w="1683" w:type="dxa"/>
            <w:tcBorders>
              <w:top w:val="single" w:sz="12" w:space="0" w:color="auto"/>
            </w:tcBorders>
            <w:shd w:val="clear" w:color="auto" w:fill="auto"/>
          </w:tcPr>
          <w:p w14:paraId="53254F4B" w14:textId="77777777" w:rsidR="00097DEB" w:rsidRPr="00A015C2" w:rsidRDefault="00097DEB" w:rsidP="007638FE">
            <w:pPr>
              <w:spacing w:before="40" w:after="40" w:line="210" w:lineRule="exact"/>
              <w:ind w:left="144" w:right="40"/>
              <w:rPr>
                <w:sz w:val="17"/>
                <w:lang w:val="en-GB"/>
              </w:rPr>
            </w:pPr>
          </w:p>
        </w:tc>
        <w:tc>
          <w:tcPr>
            <w:tcW w:w="4630" w:type="dxa"/>
            <w:tcBorders>
              <w:top w:val="single" w:sz="12" w:space="0" w:color="auto"/>
            </w:tcBorders>
            <w:shd w:val="clear" w:color="auto" w:fill="auto"/>
          </w:tcPr>
          <w:p w14:paraId="595FC9A2" w14:textId="77777777" w:rsidR="00097DEB" w:rsidRPr="00A015C2" w:rsidRDefault="00097DEB" w:rsidP="007638FE">
            <w:pPr>
              <w:spacing w:before="40" w:after="40" w:line="210" w:lineRule="exact"/>
              <w:ind w:left="144" w:right="40"/>
              <w:rPr>
                <w:sz w:val="17"/>
                <w:lang w:val="en-GB"/>
              </w:rPr>
            </w:pPr>
          </w:p>
        </w:tc>
      </w:tr>
      <w:tr w:rsidR="00097DEB" w:rsidRPr="00A015C2" w14:paraId="7B10E78F" w14:textId="77777777" w:rsidTr="007638FE">
        <w:tc>
          <w:tcPr>
            <w:tcW w:w="2142" w:type="dxa"/>
            <w:tcBorders>
              <w:bottom w:val="single" w:sz="12" w:space="0" w:color="auto"/>
            </w:tcBorders>
            <w:shd w:val="clear" w:color="auto" w:fill="auto"/>
          </w:tcPr>
          <w:p w14:paraId="58FFFACD" w14:textId="77777777" w:rsidR="00097DEB" w:rsidRPr="00A015C2" w:rsidRDefault="00097DEB" w:rsidP="007638FE">
            <w:pPr>
              <w:tabs>
                <w:tab w:val="left" w:pos="288"/>
                <w:tab w:val="left" w:pos="576"/>
                <w:tab w:val="left" w:pos="864"/>
                <w:tab w:val="left" w:pos="1152"/>
              </w:tabs>
              <w:spacing w:before="40" w:after="40" w:line="210" w:lineRule="exact"/>
              <w:ind w:right="40"/>
              <w:rPr>
                <w:sz w:val="17"/>
                <w:lang w:val="en-GB"/>
              </w:rPr>
            </w:pPr>
            <w:r w:rsidRPr="00A015C2">
              <w:rPr>
                <w:sz w:val="17"/>
                <w:lang w:val="en-GB"/>
              </w:rPr>
              <w:t>Subprogramme 9, Provision of secretariat services and substantive support to the United Nations intergovernmental bodies, the International Narcotics Control Board and the United Nations Congress on Crime Prevention and Criminal Justice</w:t>
            </w:r>
          </w:p>
        </w:tc>
        <w:tc>
          <w:tcPr>
            <w:tcW w:w="558" w:type="dxa"/>
            <w:tcBorders>
              <w:bottom w:val="single" w:sz="12" w:space="0" w:color="auto"/>
            </w:tcBorders>
            <w:shd w:val="clear" w:color="auto" w:fill="auto"/>
          </w:tcPr>
          <w:p w14:paraId="6F457CD0" w14:textId="77777777" w:rsidR="00097DEB" w:rsidRPr="00A015C2" w:rsidRDefault="00097DEB" w:rsidP="007638FE">
            <w:pPr>
              <w:tabs>
                <w:tab w:val="left" w:pos="288"/>
                <w:tab w:val="left" w:pos="576"/>
                <w:tab w:val="left" w:pos="864"/>
                <w:tab w:val="left" w:pos="1152"/>
              </w:tabs>
              <w:spacing w:before="40" w:after="40" w:line="210" w:lineRule="exact"/>
              <w:ind w:left="144" w:right="40"/>
              <w:jc w:val="right"/>
              <w:rPr>
                <w:sz w:val="17"/>
                <w:lang w:val="en-GB"/>
              </w:rPr>
            </w:pPr>
            <w:r w:rsidRPr="00A015C2">
              <w:rPr>
                <w:sz w:val="17"/>
                <w:lang w:val="en-GB"/>
              </w:rPr>
              <w:t>2</w:t>
            </w:r>
          </w:p>
        </w:tc>
        <w:tc>
          <w:tcPr>
            <w:tcW w:w="837" w:type="dxa"/>
            <w:tcBorders>
              <w:bottom w:val="single" w:sz="12" w:space="0" w:color="auto"/>
            </w:tcBorders>
            <w:shd w:val="clear" w:color="auto" w:fill="auto"/>
          </w:tcPr>
          <w:p w14:paraId="57D21872" w14:textId="77777777" w:rsidR="00097DEB" w:rsidRPr="00A015C2" w:rsidRDefault="00097DEB" w:rsidP="007638FE">
            <w:pPr>
              <w:tabs>
                <w:tab w:val="left" w:pos="288"/>
                <w:tab w:val="left" w:pos="576"/>
                <w:tab w:val="left" w:pos="864"/>
                <w:tab w:val="left" w:pos="1152"/>
              </w:tabs>
              <w:spacing w:before="40" w:after="40" w:line="210" w:lineRule="exact"/>
              <w:ind w:left="144" w:right="40"/>
              <w:rPr>
                <w:sz w:val="17"/>
                <w:lang w:val="en-GB"/>
              </w:rPr>
            </w:pPr>
            <w:r w:rsidRPr="00A015C2">
              <w:rPr>
                <w:sz w:val="17"/>
                <w:lang w:val="en-GB"/>
              </w:rPr>
              <w:t>GS (OL)</w:t>
            </w:r>
          </w:p>
        </w:tc>
        <w:tc>
          <w:tcPr>
            <w:tcW w:w="1683" w:type="dxa"/>
            <w:tcBorders>
              <w:bottom w:val="single" w:sz="12" w:space="0" w:color="auto"/>
            </w:tcBorders>
            <w:shd w:val="clear" w:color="auto" w:fill="auto"/>
          </w:tcPr>
          <w:p w14:paraId="3200A202" w14:textId="77777777" w:rsidR="00097DEB" w:rsidRPr="00A015C2" w:rsidRDefault="00097DEB" w:rsidP="007638FE">
            <w:pPr>
              <w:tabs>
                <w:tab w:val="left" w:pos="288"/>
                <w:tab w:val="left" w:pos="576"/>
                <w:tab w:val="left" w:pos="864"/>
                <w:tab w:val="left" w:pos="1152"/>
              </w:tabs>
              <w:spacing w:before="40" w:after="40" w:line="210" w:lineRule="exact"/>
              <w:ind w:left="144" w:right="40"/>
              <w:rPr>
                <w:sz w:val="17"/>
                <w:lang w:val="en-GB"/>
              </w:rPr>
            </w:pPr>
            <w:r w:rsidRPr="006E59C8">
              <w:rPr>
                <w:b/>
                <w:bCs/>
                <w:sz w:val="17"/>
                <w:lang w:val="en-GB"/>
              </w:rPr>
              <w:t>Conversion</w:t>
            </w:r>
            <w:r w:rsidRPr="00A015C2">
              <w:rPr>
                <w:sz w:val="17"/>
                <w:lang w:val="en-GB"/>
              </w:rPr>
              <w:t xml:space="preserve"> of two general temporary assistance positions (General Service (Other level)) of a continuing nature to regular posts</w:t>
            </w:r>
          </w:p>
        </w:tc>
        <w:tc>
          <w:tcPr>
            <w:tcW w:w="4630" w:type="dxa"/>
            <w:tcBorders>
              <w:bottom w:val="single" w:sz="12" w:space="0" w:color="auto"/>
            </w:tcBorders>
            <w:shd w:val="clear" w:color="auto" w:fill="auto"/>
          </w:tcPr>
          <w:p w14:paraId="5D540356" w14:textId="77777777" w:rsidR="00097DEB" w:rsidRPr="00A015C2" w:rsidRDefault="00097DEB" w:rsidP="007638FE">
            <w:pPr>
              <w:tabs>
                <w:tab w:val="left" w:pos="288"/>
                <w:tab w:val="left" w:pos="576"/>
                <w:tab w:val="left" w:pos="864"/>
                <w:tab w:val="left" w:pos="1152"/>
              </w:tabs>
              <w:spacing w:before="40" w:after="40" w:line="210" w:lineRule="exact"/>
              <w:ind w:left="144" w:right="40"/>
              <w:rPr>
                <w:sz w:val="17"/>
                <w:lang w:val="en-GB"/>
              </w:rPr>
            </w:pPr>
            <w:r w:rsidRPr="00A015C2">
              <w:rPr>
                <w:sz w:val="17"/>
                <w:lang w:val="en-GB"/>
              </w:rPr>
              <w:t>The two positions were established in 1996 and provide support in the coordination and implementation of the technical aspects of the communications strategy of the International Narcotics Control Board, the preparation of web and print-based publications of the Board, and web design and maintenance, as well as administrative support in handling the travel of Board members (including all other travel-related issues) and servicing the Standing Committee on Estimates. Both positions handle core support activities of a continuing nature and strengthen the capacity and effectiveness of the Office of the Secretary of the International Narcotics Control Board and the Narcotics Control and Estimates Section, improve the delivery of programmes and activities and enhance the overall output and effectiveness of the Board in addressing the challenges faced in international drug control, including by supporting and facilitating the Board’s dialogue with States as well as its communications strategy.</w:t>
            </w:r>
          </w:p>
        </w:tc>
      </w:tr>
    </w:tbl>
    <w:p w14:paraId="529059AD" w14:textId="77777777" w:rsidR="00097DEB" w:rsidRPr="00A015C2"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CD1E17" w14:textId="77777777" w:rsidR="00097DEB" w:rsidRDefault="00097DEB" w:rsidP="00097DEB">
      <w:pPr>
        <w:pStyle w:val="FootnoteText"/>
        <w:tabs>
          <w:tab w:val="clear" w:pos="418"/>
          <w:tab w:val="right" w:pos="216"/>
          <w:tab w:val="left" w:pos="288"/>
          <w:tab w:val="right" w:pos="576"/>
          <w:tab w:val="left" w:pos="648"/>
        </w:tabs>
        <w:ind w:left="288" w:hanging="288"/>
        <w:rPr>
          <w:lang w:val="en-GB"/>
        </w:rPr>
      </w:pPr>
      <w:r w:rsidRPr="005D183D">
        <w:rPr>
          <w:i/>
          <w:iCs/>
          <w:lang w:val="en-GB"/>
        </w:rPr>
        <w:t>Abbreviation</w:t>
      </w:r>
      <w:r w:rsidRPr="005D183D">
        <w:rPr>
          <w:lang w:val="en-GB"/>
        </w:rPr>
        <w:t>: GS (OL), General Service (Other level).</w:t>
      </w:r>
    </w:p>
    <w:p w14:paraId="0607FC7A" w14:textId="77777777" w:rsidR="00097DEB" w:rsidRPr="00A86C05" w:rsidRDefault="00097DEB" w:rsidP="00097D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noProof/>
          <w:w w:val="100"/>
          <w:lang w:val="en-GB"/>
        </w:rPr>
        <mc:AlternateContent>
          <mc:Choice Requires="wps">
            <w:drawing>
              <wp:anchor distT="0" distB="0" distL="114300" distR="114300" simplePos="0" relativeHeight="251706368" behindDoc="0" locked="0" layoutInCell="1" allowOverlap="1" wp14:anchorId="5606A531" wp14:editId="57FC33F2">
                <wp:simplePos x="0" y="0"/>
                <wp:positionH relativeFrom="column">
                  <wp:posOffset>2669540</wp:posOffset>
                </wp:positionH>
                <wp:positionV relativeFrom="paragraph">
                  <wp:posOffset>304800</wp:posOffset>
                </wp:positionV>
                <wp:extent cx="914400" cy="0"/>
                <wp:effectExtent l="0" t="0" r="0" b="0"/>
                <wp:wrapNone/>
                <wp:docPr id="976998807" name="Straight Connector 4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383874" id="Straight Connector 43"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0"/>
    </w:p>
    <w:sectPr w:rsidR="00097DEB" w:rsidRPr="00A86C05" w:rsidSect="00097DEB">
      <w:headerReference w:type="even" r:id="rId286"/>
      <w:headerReference w:type="default" r:id="rId287"/>
      <w:footerReference w:type="even" r:id="rId288"/>
      <w:footerReference w:type="default" r:id="rId289"/>
      <w:endnotePr>
        <w:numFmt w:val="decimal"/>
      </w:endnotePr>
      <w:pgSz w:w="12240" w:h="15840"/>
      <w:pgMar w:top="1440" w:right="1200" w:bottom="1152" w:left="1200" w:header="432"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4-10T10:22:00Z" w:initials="Start">
    <w:p w14:paraId="646FB570" w14:textId="77777777" w:rsidR="004A5220" w:rsidRDefault="004A5220">
      <w:pPr>
        <w:pStyle w:val="CommentText"/>
      </w:pPr>
      <w:r>
        <w:rPr>
          <w:rStyle w:val="CommentReference"/>
        </w:rPr>
        <w:annotationRef/>
      </w:r>
      <w:r>
        <w:t>&lt;&lt;ODS JOB NO&gt;&gt;N2508649E&lt;&lt;ODS JOB NO&gt;&gt;</w:t>
      </w:r>
    </w:p>
    <w:p w14:paraId="3A63C26C" w14:textId="77777777" w:rsidR="004A5220" w:rsidRDefault="004A5220">
      <w:pPr>
        <w:pStyle w:val="CommentText"/>
      </w:pPr>
      <w:r>
        <w:t>&lt;&lt;ODS DOC SYMBOL1&gt;&gt;A/80/6 (Sect. 16)&lt;&lt;ODS DOC SYMBOL1&gt;&gt;</w:t>
      </w:r>
    </w:p>
    <w:p w14:paraId="0E06D77A" w14:textId="20267FC7" w:rsidR="004A5220" w:rsidRDefault="004A5220">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6D7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62EBFE" w16cex:dateUtc="2025-04-10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6D77A" w16cid:durableId="3E62EB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3DB3D" w14:textId="77777777" w:rsidR="00AD15DD" w:rsidRDefault="00AD15DD" w:rsidP="00331D20">
      <w:r>
        <w:separator/>
      </w:r>
    </w:p>
  </w:endnote>
  <w:endnote w:type="continuationSeparator" w:id="0">
    <w:p w14:paraId="6A44B6CF" w14:textId="77777777" w:rsidR="00AD15DD" w:rsidRDefault="00AD15D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libri"/>
    <w:panose1 w:val="020B0803050302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A5220" w14:paraId="4B0FE554" w14:textId="77777777" w:rsidTr="004A5220">
      <w:tc>
        <w:tcPr>
          <w:tcW w:w="4920" w:type="dxa"/>
          <w:shd w:val="clear" w:color="auto" w:fill="auto"/>
        </w:tcPr>
        <w:p w14:paraId="108A0769" w14:textId="7CB64430" w:rsidR="004A5220" w:rsidRPr="004A5220" w:rsidRDefault="004A5220" w:rsidP="004A5220">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D707EB">
            <w:rPr>
              <w:b w:val="0"/>
              <w:sz w:val="14"/>
            </w:rPr>
            <w:t>25-05233</w:t>
          </w:r>
          <w:r>
            <w:rPr>
              <w:b w:val="0"/>
              <w:sz w:val="14"/>
            </w:rPr>
            <w:fldChar w:fldCharType="end"/>
          </w:r>
        </w:p>
      </w:tc>
      <w:tc>
        <w:tcPr>
          <w:tcW w:w="4920" w:type="dxa"/>
          <w:shd w:val="clear" w:color="auto" w:fill="auto"/>
        </w:tcPr>
        <w:p w14:paraId="1A4B051D" w14:textId="1BAB813F" w:rsidR="004A5220" w:rsidRPr="004A5220" w:rsidRDefault="004A5220" w:rsidP="004A5220">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43D86A27" w14:textId="77777777" w:rsidR="004A5220" w:rsidRPr="004A5220" w:rsidRDefault="004A5220" w:rsidP="004A52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A5220" w14:paraId="3A279E28" w14:textId="77777777" w:rsidTr="004A5220">
      <w:tc>
        <w:tcPr>
          <w:tcW w:w="4920" w:type="dxa"/>
          <w:shd w:val="clear" w:color="auto" w:fill="auto"/>
        </w:tcPr>
        <w:p w14:paraId="7BF32C1F" w14:textId="21FD128D" w:rsidR="004A5220" w:rsidRPr="004A5220" w:rsidRDefault="004A5220" w:rsidP="004A5220">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3AF09241" w14:textId="2575B455" w:rsidR="004A5220" w:rsidRPr="004A5220" w:rsidRDefault="004A5220" w:rsidP="004A5220">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D707EB">
            <w:rPr>
              <w:b w:val="0"/>
              <w:sz w:val="14"/>
            </w:rPr>
            <w:t>25-05233</w:t>
          </w:r>
          <w:r>
            <w:rPr>
              <w:b w:val="0"/>
              <w:sz w:val="14"/>
            </w:rPr>
            <w:fldChar w:fldCharType="end"/>
          </w:r>
        </w:p>
      </w:tc>
    </w:tr>
  </w:tbl>
  <w:p w14:paraId="4870D7BA" w14:textId="77777777" w:rsidR="004A5220" w:rsidRPr="004A5220" w:rsidRDefault="004A5220" w:rsidP="004A52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A5220" w14:paraId="4C04795B" w14:textId="77777777" w:rsidTr="004A5220">
      <w:tc>
        <w:tcPr>
          <w:tcW w:w="3801" w:type="dxa"/>
        </w:tcPr>
        <w:p w14:paraId="78867FDB" w14:textId="6A4FC261" w:rsidR="004A5220" w:rsidRDefault="004A5220" w:rsidP="004A5220">
          <w:pPr>
            <w:pStyle w:val="ReleaseDate0"/>
          </w:pPr>
          <w:r>
            <w:rPr>
              <w:noProof/>
            </w:rPr>
            <w:drawing>
              <wp:anchor distT="0" distB="0" distL="114300" distR="114300" simplePos="0" relativeHeight="251658240" behindDoc="0" locked="0" layoutInCell="1" allowOverlap="1" wp14:anchorId="6494CFEF" wp14:editId="4BDA3A99">
                <wp:simplePos x="0" y="0"/>
                <wp:positionH relativeFrom="column">
                  <wp:posOffset>5495290</wp:posOffset>
                </wp:positionH>
                <wp:positionV relativeFrom="paragraph">
                  <wp:posOffset>-365760</wp:posOffset>
                </wp:positionV>
                <wp:extent cx="694690" cy="694690"/>
                <wp:effectExtent l="0" t="0" r="0" b="0"/>
                <wp:wrapNone/>
                <wp:docPr id="1692791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25-05233 (E)    </w:t>
          </w:r>
          <w:r w:rsidR="00097DEB">
            <w:t>14</w:t>
          </w:r>
          <w:r>
            <w:t>0</w:t>
          </w:r>
          <w:r w:rsidR="00097DEB">
            <w:t>5</w:t>
          </w:r>
          <w:r>
            <w:t>25</w:t>
          </w:r>
        </w:p>
        <w:p w14:paraId="52FAA6C4" w14:textId="5AE3E22D" w:rsidR="004A5220" w:rsidRPr="004A5220" w:rsidRDefault="004A5220" w:rsidP="004A5220">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*2505233*</w:t>
          </w:r>
        </w:p>
      </w:tc>
      <w:tc>
        <w:tcPr>
          <w:tcW w:w="4920" w:type="dxa"/>
        </w:tcPr>
        <w:p w14:paraId="74DC8C6F" w14:textId="16CCFBF8" w:rsidR="004A5220" w:rsidRDefault="004A5220" w:rsidP="004A5220">
          <w:pPr>
            <w:pStyle w:val="Footer"/>
            <w:jc w:val="right"/>
            <w:rPr>
              <w:b w:val="0"/>
              <w:sz w:val="20"/>
            </w:rPr>
          </w:pPr>
          <w:r>
            <w:rPr>
              <w:b w:val="0"/>
              <w:sz w:val="20"/>
            </w:rPr>
            <w:drawing>
              <wp:inline distT="0" distB="0" distL="0" distR="0" wp14:anchorId="50EB132A" wp14:editId="63281C4B">
                <wp:extent cx="929642" cy="231648"/>
                <wp:effectExtent l="0" t="0" r="3810" b="0"/>
                <wp:docPr id="305002681" name="Picture 2"/>
                <wp:cNvGraphicFramePr/>
                <a:graphic xmlns:a="http://schemas.openxmlformats.org/drawingml/2006/main">
                  <a:graphicData uri="http://schemas.openxmlformats.org/drawingml/2006/picture">
                    <pic:pic xmlns:pic="http://schemas.openxmlformats.org/drawingml/2006/picture">
                      <pic:nvPicPr>
                        <pic:cNvPr id="214414883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6A0E5E91" w14:textId="77777777" w:rsidR="004A5220" w:rsidRPr="004A5220" w:rsidRDefault="004A5220" w:rsidP="004A5220">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2749F" w14:paraId="345D5D6F" w14:textId="77777777" w:rsidTr="00B2749F">
      <w:tc>
        <w:tcPr>
          <w:tcW w:w="4920" w:type="dxa"/>
          <w:shd w:val="clear" w:color="auto" w:fill="auto"/>
        </w:tcPr>
        <w:p w14:paraId="5F48FF97" w14:textId="64D51F8F" w:rsidR="00B2749F" w:rsidRPr="00B2749F" w:rsidRDefault="00B2749F" w:rsidP="00B2749F">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0E8235F9" w14:textId="55D07286" w:rsidR="00B2749F" w:rsidRPr="00B2749F" w:rsidRDefault="00B2749F" w:rsidP="00B2749F">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D707EB">
            <w:rPr>
              <w:b w:val="0"/>
              <w:sz w:val="14"/>
            </w:rPr>
            <w:t>25-05233</w:t>
          </w:r>
          <w:r>
            <w:rPr>
              <w:b w:val="0"/>
              <w:sz w:val="14"/>
            </w:rPr>
            <w:fldChar w:fldCharType="end"/>
          </w:r>
        </w:p>
      </w:tc>
    </w:tr>
  </w:tbl>
  <w:p w14:paraId="03116FB5" w14:textId="77777777" w:rsidR="00B2749F" w:rsidRPr="00B2749F" w:rsidRDefault="00B2749F" w:rsidP="00B274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097DEB" w:rsidRPr="00097DEB" w14:paraId="5A6DBB3F" w14:textId="77777777" w:rsidTr="00097DEB">
      <w:trPr>
        <w:cantSplit/>
        <w:trHeight w:val="4925"/>
      </w:trPr>
      <w:tc>
        <w:tcPr>
          <w:tcW w:w="13238" w:type="dxa"/>
          <w:shd w:val="clear" w:color="auto" w:fill="auto"/>
          <w:textDirection w:val="tbRl"/>
        </w:tcPr>
        <w:p w14:paraId="784A6E13" w14:textId="3A24E657" w:rsidR="00097DEB" w:rsidRPr="00097DEB" w:rsidRDefault="00097DEB" w:rsidP="00097DEB">
          <w:pPr>
            <w:pStyle w:val="Footer"/>
          </w:pPr>
          <w:r>
            <w:fldChar w:fldCharType="begin"/>
          </w:r>
          <w:r>
            <w:instrText xml:space="preserve"> PAGE  \* Arabic  \* MERGEFORMAT </w:instrText>
          </w:r>
          <w:r>
            <w:fldChar w:fldCharType="separate"/>
          </w:r>
          <w:r>
            <w:t>88</w:t>
          </w:r>
          <w:r>
            <w:fldChar w:fldCharType="end"/>
          </w:r>
          <w:r>
            <w:t>/</w:t>
          </w:r>
          <w:fldSimple w:instr=" NUMPAGES  \* Arabic  \* MERGEFORMAT ">
            <w:r>
              <w:t>91</w:t>
            </w:r>
          </w:fldSimple>
        </w:p>
      </w:tc>
    </w:tr>
    <w:tr w:rsidR="00097DEB" w:rsidRPr="00097DEB" w14:paraId="4D3A3ACA" w14:textId="77777777" w:rsidTr="00097DEB">
      <w:trPr>
        <w:cantSplit/>
        <w:trHeight w:val="4925"/>
      </w:trPr>
      <w:tc>
        <w:tcPr>
          <w:tcW w:w="13238" w:type="dxa"/>
          <w:shd w:val="clear" w:color="auto" w:fill="auto"/>
          <w:textDirection w:val="tbRl"/>
        </w:tcPr>
        <w:p w14:paraId="3EB552E7" w14:textId="2B47831D" w:rsidR="00097DEB" w:rsidRPr="00097DEB" w:rsidRDefault="00097DEB" w:rsidP="00097DEB">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D707EB">
            <w:rPr>
              <w:b w:val="0"/>
              <w:sz w:val="14"/>
            </w:rPr>
            <w:t>25-05233</w:t>
          </w:r>
          <w:r>
            <w:rPr>
              <w:b w:val="0"/>
              <w:sz w:val="14"/>
            </w:rPr>
            <w:fldChar w:fldCharType="end"/>
          </w:r>
        </w:p>
      </w:tc>
    </w:tr>
  </w:tbl>
  <w:p w14:paraId="47885514" w14:textId="77777777" w:rsidR="00097DEB" w:rsidRPr="00097DEB" w:rsidRDefault="00097DEB" w:rsidP="00097D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097DEB" w:rsidRPr="00097DEB" w14:paraId="13C0E1B8" w14:textId="77777777" w:rsidTr="00097DEB">
      <w:trPr>
        <w:cantSplit/>
        <w:trHeight w:val="4925"/>
      </w:trPr>
      <w:tc>
        <w:tcPr>
          <w:tcW w:w="13238" w:type="dxa"/>
          <w:shd w:val="clear" w:color="auto" w:fill="auto"/>
          <w:textDirection w:val="tbRl"/>
        </w:tcPr>
        <w:p w14:paraId="38E3BC70" w14:textId="7D30ECC2" w:rsidR="00097DEB" w:rsidRPr="00097DEB" w:rsidRDefault="00097DEB" w:rsidP="00097DEB">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D707EB">
            <w:rPr>
              <w:b w:val="0"/>
              <w:sz w:val="14"/>
            </w:rPr>
            <w:t>25-05233</w:t>
          </w:r>
          <w:r>
            <w:rPr>
              <w:b w:val="0"/>
              <w:sz w:val="14"/>
            </w:rPr>
            <w:fldChar w:fldCharType="end"/>
          </w:r>
        </w:p>
      </w:tc>
    </w:tr>
    <w:tr w:rsidR="00097DEB" w:rsidRPr="00097DEB" w14:paraId="3919C491" w14:textId="77777777" w:rsidTr="00097DEB">
      <w:trPr>
        <w:cantSplit/>
        <w:trHeight w:val="4925"/>
      </w:trPr>
      <w:tc>
        <w:tcPr>
          <w:tcW w:w="13238" w:type="dxa"/>
          <w:shd w:val="clear" w:color="auto" w:fill="auto"/>
          <w:textDirection w:val="tbRl"/>
        </w:tcPr>
        <w:p w14:paraId="699FF8D4" w14:textId="3FDF38FA" w:rsidR="00097DEB" w:rsidRPr="00097DEB" w:rsidRDefault="00097DEB" w:rsidP="00097DEB">
          <w:pPr>
            <w:pStyle w:val="Footer"/>
            <w:jc w:val="right"/>
          </w:pPr>
          <w:r>
            <w:fldChar w:fldCharType="begin"/>
          </w:r>
          <w:r>
            <w:instrText xml:space="preserve"> PAGE  \* Arabic  \* MERGEFORMAT </w:instrText>
          </w:r>
          <w:r>
            <w:fldChar w:fldCharType="separate"/>
          </w:r>
          <w:r>
            <w:t>90</w:t>
          </w:r>
          <w:r>
            <w:fldChar w:fldCharType="end"/>
          </w:r>
          <w:r>
            <w:t>/</w:t>
          </w:r>
          <w:fldSimple w:instr=" NUMPAGES  \* Arabic  \* MERGEFORMAT ">
            <w:r>
              <w:t>91</w:t>
            </w:r>
          </w:fldSimple>
        </w:p>
      </w:tc>
    </w:tr>
  </w:tbl>
  <w:p w14:paraId="3179B805" w14:textId="77777777" w:rsidR="00097DEB" w:rsidRPr="00097DEB" w:rsidRDefault="00097DEB" w:rsidP="00097DE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16051" w14:paraId="024F5CB6" w14:textId="77777777" w:rsidTr="00DF5A93">
      <w:tc>
        <w:tcPr>
          <w:tcW w:w="4920" w:type="dxa"/>
          <w:shd w:val="clear" w:color="auto" w:fill="auto"/>
        </w:tcPr>
        <w:p w14:paraId="658DF030" w14:textId="330ED9FF" w:rsidR="00477B2C" w:rsidRPr="00DF5A93" w:rsidRDefault="00477B2C" w:rsidP="00DF5A93">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D707EB">
            <w:rPr>
              <w:b w:val="0"/>
              <w:sz w:val="14"/>
            </w:rPr>
            <w:t>25-05233</w:t>
          </w:r>
          <w:r>
            <w:rPr>
              <w:b w:val="0"/>
              <w:sz w:val="14"/>
            </w:rPr>
            <w:fldChar w:fldCharType="end"/>
          </w:r>
        </w:p>
      </w:tc>
      <w:tc>
        <w:tcPr>
          <w:tcW w:w="4920" w:type="dxa"/>
          <w:shd w:val="clear" w:color="auto" w:fill="auto"/>
        </w:tcPr>
        <w:p w14:paraId="11443FC7" w14:textId="77777777" w:rsidR="00477B2C" w:rsidRPr="00DF5A93" w:rsidRDefault="00477B2C" w:rsidP="00DF5A93">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39A4540F" w14:textId="77777777" w:rsidR="00477B2C" w:rsidRPr="00DF5A93" w:rsidRDefault="00477B2C" w:rsidP="00DF5A9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16051" w14:paraId="42DD47B2" w14:textId="77777777" w:rsidTr="00DF5A93">
      <w:tc>
        <w:tcPr>
          <w:tcW w:w="4920" w:type="dxa"/>
          <w:shd w:val="clear" w:color="auto" w:fill="auto"/>
        </w:tcPr>
        <w:p w14:paraId="6EF4D5CE" w14:textId="77777777" w:rsidR="00477B2C" w:rsidRPr="00DF5A93" w:rsidRDefault="00477B2C" w:rsidP="00DF5A93">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3</w:t>
            </w:r>
          </w:fldSimple>
        </w:p>
      </w:tc>
      <w:tc>
        <w:tcPr>
          <w:tcW w:w="4920" w:type="dxa"/>
          <w:shd w:val="clear" w:color="auto" w:fill="auto"/>
        </w:tcPr>
        <w:p w14:paraId="41BB2092" w14:textId="04A16E3B" w:rsidR="00477B2C" w:rsidRPr="00DF5A93" w:rsidRDefault="00477B2C" w:rsidP="00DF5A93">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D707EB">
            <w:rPr>
              <w:b w:val="0"/>
              <w:sz w:val="14"/>
            </w:rPr>
            <w:t>25-05233</w:t>
          </w:r>
          <w:r>
            <w:rPr>
              <w:b w:val="0"/>
              <w:sz w:val="14"/>
            </w:rPr>
            <w:fldChar w:fldCharType="end"/>
          </w:r>
          <w:r>
            <w:rPr>
              <w:b w:val="0"/>
              <w:sz w:val="14"/>
            </w:rPr>
            <w:fldChar w:fldCharType="begin"/>
          </w:r>
          <w:r>
            <w:rPr>
              <w:b w:val="0"/>
              <w:sz w:val="14"/>
            </w:rPr>
            <w:instrText xml:space="preserve"> 25-05233 \* MERGEFORMAT </w:instrText>
          </w:r>
          <w:r>
            <w:rPr>
              <w:b w:val="0"/>
              <w:sz w:val="14"/>
            </w:rPr>
            <w:fldChar w:fldCharType="end"/>
          </w:r>
        </w:p>
      </w:tc>
    </w:tr>
  </w:tbl>
  <w:p w14:paraId="3E145C85" w14:textId="77777777" w:rsidR="00477B2C" w:rsidRPr="00DF5A93" w:rsidRDefault="00477B2C" w:rsidP="00DF5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85C56" w14:textId="77777777" w:rsidR="00AD15DD" w:rsidRPr="00AA2DFC" w:rsidRDefault="00AD15DD" w:rsidP="00AA2DFC">
      <w:pPr>
        <w:pStyle w:val="Footer"/>
        <w:spacing w:after="80"/>
        <w:ind w:left="792"/>
        <w:rPr>
          <w:sz w:val="16"/>
        </w:rPr>
      </w:pPr>
      <w:r w:rsidRPr="00AA2DFC">
        <w:rPr>
          <w:sz w:val="16"/>
        </w:rPr>
        <w:t>__________________</w:t>
      </w:r>
    </w:p>
  </w:footnote>
  <w:footnote w:type="continuationSeparator" w:id="0">
    <w:p w14:paraId="639302C0" w14:textId="77777777" w:rsidR="00AD15DD" w:rsidRPr="00AA2DFC" w:rsidRDefault="00AD15DD" w:rsidP="00AA2DFC">
      <w:pPr>
        <w:pStyle w:val="Footer"/>
        <w:spacing w:after="80"/>
        <w:ind w:left="792"/>
        <w:rPr>
          <w:sz w:val="16"/>
        </w:rPr>
      </w:pPr>
      <w:r w:rsidRPr="00AA2DFC">
        <w:rPr>
          <w:sz w:val="16"/>
        </w:rPr>
        <w:t>__________________</w:t>
      </w:r>
    </w:p>
  </w:footnote>
  <w:footnote w:id="1">
    <w:p w14:paraId="21D21F53" w14:textId="188498BA" w:rsidR="001D0186" w:rsidRPr="00AA2DFC" w:rsidRDefault="001D0186" w:rsidP="00AA2DFC">
      <w:pPr>
        <w:pStyle w:val="FootnoteText"/>
        <w:tabs>
          <w:tab w:val="clear" w:pos="418"/>
          <w:tab w:val="right" w:pos="1195"/>
          <w:tab w:val="left" w:pos="1267"/>
          <w:tab w:val="left" w:pos="1742"/>
          <w:tab w:val="left" w:pos="2218"/>
          <w:tab w:val="left" w:pos="2693"/>
        </w:tabs>
        <w:ind w:left="1267" w:right="-325" w:hanging="432"/>
        <w:rPr>
          <w:szCs w:val="20"/>
        </w:rPr>
      </w:pPr>
      <w:r>
        <w:tab/>
      </w:r>
      <w:r w:rsidRPr="00AA2DFC">
        <w:rPr>
          <w:rStyle w:val="FootnoteReference"/>
          <w:szCs w:val="20"/>
        </w:rPr>
        <w:footnoteRef/>
      </w:r>
      <w:r w:rsidRPr="00AA2DFC">
        <w:rPr>
          <w:szCs w:val="20"/>
        </w:rPr>
        <w:t xml:space="preserve"> </w:t>
      </w:r>
      <w:r w:rsidRPr="00AA2DFC">
        <w:rPr>
          <w:szCs w:val="20"/>
        </w:rPr>
        <w:tab/>
      </w:r>
      <w:r w:rsidR="000E68DC" w:rsidRPr="00AA2DFC">
        <w:rPr>
          <w:szCs w:val="20"/>
        </w:rPr>
        <w:t>In particular the annex, entitled “Guidelines for Action on Children in the Criminal Justice System”.</w:t>
      </w:r>
    </w:p>
  </w:footnote>
  <w:footnote w:id="2">
    <w:p w14:paraId="6C79392E" w14:textId="25B83878" w:rsidR="00B80218" w:rsidRPr="00AA2DFC" w:rsidRDefault="00B80218" w:rsidP="00AA2DFC">
      <w:pPr>
        <w:pStyle w:val="FootnoteText"/>
        <w:tabs>
          <w:tab w:val="clear" w:pos="418"/>
          <w:tab w:val="right" w:pos="1195"/>
          <w:tab w:val="left" w:pos="1267"/>
          <w:tab w:val="left" w:pos="1742"/>
          <w:tab w:val="left" w:pos="2218"/>
          <w:tab w:val="left" w:pos="2693"/>
        </w:tabs>
        <w:ind w:left="1267" w:right="-325" w:hanging="432"/>
        <w:rPr>
          <w:szCs w:val="20"/>
        </w:rPr>
      </w:pPr>
      <w:r>
        <w:tab/>
      </w:r>
      <w:r w:rsidRPr="00AA2DFC">
        <w:rPr>
          <w:rStyle w:val="FootnoteReference"/>
          <w:szCs w:val="20"/>
        </w:rPr>
        <w:footnoteRef/>
      </w:r>
      <w:r w:rsidRPr="00AA2DFC">
        <w:rPr>
          <w:szCs w:val="20"/>
        </w:rPr>
        <w:t xml:space="preserve"> </w:t>
      </w:r>
      <w:r w:rsidRPr="00AA2DFC">
        <w:rPr>
          <w:szCs w:val="20"/>
        </w:rPr>
        <w:tab/>
      </w:r>
      <w:r w:rsidR="00AD4A43" w:rsidRPr="00AA2DFC">
        <w:rPr>
          <w:szCs w:val="20"/>
        </w:rPr>
        <w:t>In particular the annex, entitled “Plan of action for the implementation of the Declaration of Basic Principles of Justice for Victims of Crime and Abuse of Power”.</w:t>
      </w:r>
    </w:p>
  </w:footnote>
  <w:footnote w:id="3">
    <w:p w14:paraId="702FF646" w14:textId="300B3708" w:rsidR="00A04CC5" w:rsidRPr="00AA2DFC" w:rsidRDefault="00A04CC5" w:rsidP="00AA2DFC">
      <w:pPr>
        <w:pStyle w:val="FootnoteText"/>
        <w:tabs>
          <w:tab w:val="clear" w:pos="418"/>
          <w:tab w:val="right" w:pos="1195"/>
          <w:tab w:val="left" w:pos="1267"/>
          <w:tab w:val="left" w:pos="1742"/>
          <w:tab w:val="left" w:pos="2218"/>
          <w:tab w:val="left" w:pos="2693"/>
        </w:tabs>
        <w:ind w:left="1267" w:right="-325" w:hanging="432"/>
        <w:rPr>
          <w:szCs w:val="20"/>
        </w:rPr>
      </w:pPr>
      <w:r>
        <w:tab/>
      </w:r>
      <w:r w:rsidRPr="00AA2DFC">
        <w:rPr>
          <w:rStyle w:val="FootnoteReference"/>
          <w:szCs w:val="20"/>
        </w:rPr>
        <w:footnoteRef/>
      </w:r>
      <w:r w:rsidRPr="00AA2DFC">
        <w:rPr>
          <w:szCs w:val="20"/>
        </w:rPr>
        <w:t xml:space="preserve"> </w:t>
      </w:r>
      <w:r w:rsidRPr="00AA2DFC">
        <w:rPr>
          <w:szCs w:val="20"/>
        </w:rPr>
        <w:tab/>
      </w:r>
      <w:r w:rsidR="0060502B" w:rsidRPr="00AA2DFC">
        <w:rPr>
          <w:szCs w:val="20"/>
        </w:rPr>
        <w:t>In particular the annex, entitled “Kadoma Declaration on Community Service”.</w:t>
      </w:r>
    </w:p>
  </w:footnote>
  <w:footnote w:id="4">
    <w:p w14:paraId="7368376A" w14:textId="1035F50A" w:rsidR="00551869" w:rsidRPr="00AA2DFC" w:rsidRDefault="00551869" w:rsidP="00AA2DFC">
      <w:pPr>
        <w:pStyle w:val="FootnoteText"/>
        <w:tabs>
          <w:tab w:val="clear" w:pos="418"/>
          <w:tab w:val="right" w:pos="1195"/>
          <w:tab w:val="left" w:pos="1267"/>
          <w:tab w:val="left" w:pos="1742"/>
          <w:tab w:val="left" w:pos="2218"/>
          <w:tab w:val="left" w:pos="2693"/>
        </w:tabs>
        <w:ind w:left="1267" w:right="-325" w:hanging="432"/>
        <w:rPr>
          <w:szCs w:val="20"/>
        </w:rPr>
      </w:pPr>
      <w:r>
        <w:tab/>
      </w:r>
      <w:r w:rsidRPr="00AA2DFC">
        <w:rPr>
          <w:rStyle w:val="FootnoteReference"/>
          <w:szCs w:val="20"/>
        </w:rPr>
        <w:footnoteRef/>
      </w:r>
      <w:r w:rsidRPr="00AA2DFC">
        <w:rPr>
          <w:szCs w:val="20"/>
        </w:rPr>
        <w:t xml:space="preserve"> </w:t>
      </w:r>
      <w:r w:rsidRPr="00AA2DFC">
        <w:rPr>
          <w:szCs w:val="20"/>
        </w:rPr>
        <w:tab/>
      </w:r>
      <w:r w:rsidR="00741365" w:rsidRPr="00AA2DFC">
        <w:rPr>
          <w:szCs w:val="20"/>
        </w:rPr>
        <w:t>In particular the annex, entitled “Arusha Declaration on Good Prison Practice”.</w:t>
      </w:r>
    </w:p>
  </w:footnote>
  <w:footnote w:id="5">
    <w:p w14:paraId="3C9028BB" w14:textId="77777777" w:rsidR="00AF4AF0" w:rsidRPr="00AA2DFC" w:rsidRDefault="00AF4AF0" w:rsidP="00AF4AF0">
      <w:pPr>
        <w:pStyle w:val="FootnoteText"/>
        <w:tabs>
          <w:tab w:val="clear" w:pos="418"/>
          <w:tab w:val="right" w:pos="1195"/>
          <w:tab w:val="left" w:pos="1267"/>
          <w:tab w:val="left" w:pos="1742"/>
          <w:tab w:val="left" w:pos="2218"/>
          <w:tab w:val="left" w:pos="2693"/>
        </w:tabs>
        <w:ind w:left="1267" w:right="-325" w:hanging="432"/>
        <w:rPr>
          <w:szCs w:val="20"/>
        </w:rPr>
      </w:pPr>
      <w:r>
        <w:tab/>
      </w:r>
      <w:r w:rsidRPr="00AA2DFC">
        <w:rPr>
          <w:rStyle w:val="FootnoteReference"/>
          <w:szCs w:val="20"/>
        </w:rPr>
        <w:footnoteRef/>
      </w:r>
      <w:r w:rsidRPr="00AA2DFC">
        <w:rPr>
          <w:szCs w:val="20"/>
        </w:rPr>
        <w:t xml:space="preserve"> </w:t>
      </w:r>
      <w:r w:rsidRPr="00AA2DFC">
        <w:rPr>
          <w:szCs w:val="20"/>
        </w:rPr>
        <w:tab/>
        <w:t>In particular the annex, entitled “Guidelines for the Prevention of Crime”.</w:t>
      </w:r>
    </w:p>
  </w:footnote>
  <w:footnote w:id="6">
    <w:p w14:paraId="229F9284" w14:textId="49323EFE" w:rsidR="00B31B72" w:rsidRPr="00AA2DFC" w:rsidRDefault="00B31B72" w:rsidP="00D74AD1">
      <w:pPr>
        <w:pStyle w:val="FootnoteText"/>
        <w:tabs>
          <w:tab w:val="clear" w:pos="418"/>
          <w:tab w:val="right" w:pos="1195"/>
          <w:tab w:val="left" w:pos="1267"/>
          <w:tab w:val="left" w:pos="1742"/>
          <w:tab w:val="left" w:pos="2218"/>
          <w:tab w:val="left" w:pos="2693"/>
        </w:tabs>
        <w:spacing w:line="200" w:lineRule="exact"/>
        <w:ind w:left="1267" w:right="1267" w:hanging="432"/>
        <w:rPr>
          <w:szCs w:val="20"/>
        </w:rPr>
      </w:pPr>
      <w:r>
        <w:tab/>
      </w:r>
      <w:r w:rsidRPr="00AA2DFC">
        <w:rPr>
          <w:rStyle w:val="FootnoteReference"/>
          <w:szCs w:val="20"/>
        </w:rPr>
        <w:footnoteRef/>
      </w:r>
      <w:r w:rsidRPr="00AA2DFC">
        <w:rPr>
          <w:szCs w:val="20"/>
        </w:rPr>
        <w:t xml:space="preserve"> </w:t>
      </w:r>
      <w:r w:rsidRPr="00AA2DFC">
        <w:rPr>
          <w:szCs w:val="20"/>
        </w:rPr>
        <w:tab/>
        <w:t xml:space="preserve">See General Assembly resolutions </w:t>
      </w:r>
      <w:bookmarkStart w:id="10" w:name="bmv3"/>
      <w:r w:rsidRPr="00AA2DFC">
        <w:rPr>
          <w:szCs w:val="20"/>
        </w:rPr>
        <w:fldChar w:fldCharType="begin"/>
      </w:r>
      <w:r w:rsidRPr="00AA2DFC">
        <w:rPr>
          <w:szCs w:val="20"/>
        </w:rPr>
        <w:instrText>HYPERLINK "https://docs.un.org/en/A/RES/72/194"</w:instrText>
      </w:r>
      <w:r w:rsidR="00D707EB" w:rsidRPr="00AA2DFC">
        <w:rPr>
          <w:szCs w:val="20"/>
        </w:rPr>
      </w:r>
      <w:r w:rsidRPr="00AA2DFC">
        <w:rPr>
          <w:szCs w:val="20"/>
        </w:rPr>
        <w:fldChar w:fldCharType="separate"/>
      </w:r>
      <w:r w:rsidRPr="00AA2DFC">
        <w:rPr>
          <w:rStyle w:val="Hyperlink"/>
          <w:szCs w:val="20"/>
        </w:rPr>
        <w:t>72/194</w:t>
      </w:r>
      <w:r w:rsidRPr="00AA2DFC">
        <w:rPr>
          <w:szCs w:val="20"/>
        </w:rPr>
        <w:fldChar w:fldCharType="end"/>
      </w:r>
      <w:bookmarkEnd w:id="10"/>
      <w:r w:rsidRPr="00AA2DFC">
        <w:rPr>
          <w:szCs w:val="20"/>
        </w:rPr>
        <w:t xml:space="preserve">, </w:t>
      </w:r>
      <w:bookmarkStart w:id="11" w:name="bmv5"/>
      <w:r w:rsidRPr="00AA2DFC">
        <w:rPr>
          <w:szCs w:val="20"/>
        </w:rPr>
        <w:fldChar w:fldCharType="begin"/>
      </w:r>
      <w:r w:rsidRPr="00AA2DFC">
        <w:rPr>
          <w:szCs w:val="20"/>
        </w:rPr>
        <w:instrText>HYPERLINK "https://docs.un.org/en/A/RES/72/284"</w:instrText>
      </w:r>
      <w:r w:rsidR="00D707EB" w:rsidRPr="00AA2DFC">
        <w:rPr>
          <w:szCs w:val="20"/>
        </w:rPr>
      </w:r>
      <w:r w:rsidRPr="00AA2DFC">
        <w:rPr>
          <w:szCs w:val="20"/>
        </w:rPr>
        <w:fldChar w:fldCharType="separate"/>
      </w:r>
      <w:r w:rsidRPr="00AA2DFC">
        <w:rPr>
          <w:rStyle w:val="Hyperlink"/>
          <w:szCs w:val="20"/>
        </w:rPr>
        <w:t>72/284</w:t>
      </w:r>
      <w:r w:rsidRPr="00AA2DFC">
        <w:rPr>
          <w:szCs w:val="20"/>
        </w:rPr>
        <w:fldChar w:fldCharType="end"/>
      </w:r>
      <w:bookmarkEnd w:id="11"/>
      <w:r w:rsidRPr="00AA2DFC">
        <w:rPr>
          <w:szCs w:val="20"/>
        </w:rPr>
        <w:t xml:space="preserve"> and </w:t>
      </w:r>
      <w:bookmarkStart w:id="12" w:name="bmv7"/>
      <w:r w:rsidRPr="00AA2DFC">
        <w:rPr>
          <w:szCs w:val="20"/>
        </w:rPr>
        <w:fldChar w:fldCharType="begin"/>
      </w:r>
      <w:r w:rsidRPr="00AA2DFC">
        <w:rPr>
          <w:szCs w:val="20"/>
        </w:rPr>
        <w:instrText>HYPERLINK "https://docs.un.org/en/A/RES/74/175"</w:instrText>
      </w:r>
      <w:r w:rsidR="00D707EB" w:rsidRPr="00AA2DFC">
        <w:rPr>
          <w:szCs w:val="20"/>
        </w:rPr>
      </w:r>
      <w:r w:rsidRPr="00AA2DFC">
        <w:rPr>
          <w:szCs w:val="20"/>
        </w:rPr>
        <w:fldChar w:fldCharType="separate"/>
      </w:r>
      <w:r w:rsidRPr="00AA2DFC">
        <w:rPr>
          <w:rStyle w:val="Hyperlink"/>
          <w:szCs w:val="20"/>
        </w:rPr>
        <w:t>74/175</w:t>
      </w:r>
      <w:r w:rsidRPr="00AA2DFC">
        <w:rPr>
          <w:szCs w:val="20"/>
        </w:rPr>
        <w:fldChar w:fldCharType="end"/>
      </w:r>
      <w:bookmarkEnd w:id="12"/>
      <w:r w:rsidRPr="00AA2DFC">
        <w:rPr>
          <w:szCs w:val="20"/>
        </w:rPr>
        <w:t>.</w:t>
      </w:r>
    </w:p>
  </w:footnote>
  <w:footnote w:id="7">
    <w:p w14:paraId="5EC4959D" w14:textId="5FDABF4E" w:rsidR="00B31B72" w:rsidRPr="00AA2DFC" w:rsidRDefault="00B31B72" w:rsidP="00D74AD1">
      <w:pPr>
        <w:pStyle w:val="FootnoteText"/>
        <w:tabs>
          <w:tab w:val="clear" w:pos="418"/>
          <w:tab w:val="right" w:pos="1195"/>
          <w:tab w:val="left" w:pos="1267"/>
          <w:tab w:val="left" w:pos="1742"/>
          <w:tab w:val="left" w:pos="2218"/>
          <w:tab w:val="left" w:pos="2693"/>
        </w:tabs>
        <w:spacing w:line="200" w:lineRule="exact"/>
        <w:ind w:left="1267" w:right="1267" w:hanging="432"/>
        <w:rPr>
          <w:szCs w:val="20"/>
        </w:rPr>
      </w:pPr>
      <w:r>
        <w:tab/>
      </w:r>
      <w:r w:rsidRPr="00AA2DFC">
        <w:rPr>
          <w:rStyle w:val="FootnoteReference"/>
          <w:szCs w:val="20"/>
        </w:rPr>
        <w:footnoteRef/>
      </w:r>
      <w:r w:rsidRPr="00AA2DFC">
        <w:rPr>
          <w:szCs w:val="20"/>
        </w:rPr>
        <w:t xml:space="preserve"> </w:t>
      </w:r>
      <w:r w:rsidRPr="00AA2DFC">
        <w:rPr>
          <w:szCs w:val="20"/>
        </w:rPr>
        <w:tab/>
        <w:t xml:space="preserve">See Security Council resolution </w:t>
      </w:r>
      <w:hyperlink r:id="rId1" w:history="1">
        <w:r w:rsidRPr="00AA2DFC">
          <w:rPr>
            <w:rStyle w:val="Hyperlink"/>
            <w:szCs w:val="20"/>
          </w:rPr>
          <w:t>2482 (2019)</w:t>
        </w:r>
      </w:hyperlink>
      <w:r w:rsidRPr="00AA2DFC">
        <w:rPr>
          <w:szCs w:val="20"/>
        </w:rPr>
        <w:t xml:space="preserve"> and previous related Council resolutions.</w:t>
      </w:r>
    </w:p>
  </w:footnote>
  <w:footnote w:id="8">
    <w:p w14:paraId="36AC82B3" w14:textId="5DF13E57" w:rsidR="00B31B72" w:rsidRPr="00AA2DFC" w:rsidRDefault="00B31B72" w:rsidP="00AA2DFC">
      <w:pPr>
        <w:pStyle w:val="FootnoteText"/>
        <w:tabs>
          <w:tab w:val="clear" w:pos="418"/>
          <w:tab w:val="right" w:pos="1195"/>
          <w:tab w:val="left" w:pos="1267"/>
          <w:tab w:val="left" w:pos="1742"/>
          <w:tab w:val="left" w:pos="2218"/>
          <w:tab w:val="left" w:pos="2693"/>
        </w:tabs>
        <w:ind w:left="1267" w:right="1260" w:hanging="432"/>
        <w:rPr>
          <w:szCs w:val="20"/>
        </w:rPr>
      </w:pPr>
      <w:r>
        <w:tab/>
      </w:r>
      <w:r w:rsidRPr="00AA2DFC">
        <w:rPr>
          <w:rStyle w:val="FootnoteReference"/>
          <w:szCs w:val="20"/>
        </w:rPr>
        <w:footnoteRef/>
      </w:r>
      <w:r w:rsidRPr="00AA2DFC">
        <w:rPr>
          <w:szCs w:val="20"/>
        </w:rPr>
        <w:t xml:space="preserve"> </w:t>
      </w:r>
      <w:r w:rsidRPr="00AA2DFC">
        <w:rPr>
          <w:szCs w:val="20"/>
        </w:rPr>
        <w:tab/>
        <w:t xml:space="preserve">The terms “violent extremist” and “violent extremism” refer to violent extremism as and when conducive to terrorism (see General Assembly resolution </w:t>
      </w:r>
      <w:hyperlink r:id="rId2" w:history="1">
        <w:r w:rsidRPr="00AA2DFC">
          <w:rPr>
            <w:rStyle w:val="Hyperlink"/>
            <w:szCs w:val="20"/>
          </w:rPr>
          <w:t>77/237</w:t>
        </w:r>
      </w:hyperlink>
      <w:r w:rsidRPr="00AA2DFC">
        <w:rPr>
          <w:szCs w:val="20"/>
        </w:rPr>
        <w:t>).</w:t>
      </w:r>
    </w:p>
  </w:footnote>
  <w:footnote w:id="9">
    <w:p w14:paraId="4A59FCEC" w14:textId="7681D2DD" w:rsidR="0023096A" w:rsidRPr="00AA2DFC" w:rsidRDefault="0023096A" w:rsidP="00AA2DFC">
      <w:pPr>
        <w:pStyle w:val="FootnoteText"/>
        <w:tabs>
          <w:tab w:val="clear" w:pos="418"/>
          <w:tab w:val="right" w:pos="1195"/>
          <w:tab w:val="left" w:pos="1267"/>
          <w:tab w:val="left" w:pos="1742"/>
          <w:tab w:val="left" w:pos="2218"/>
          <w:tab w:val="left" w:pos="2693"/>
        </w:tabs>
        <w:ind w:left="1267" w:right="1260" w:hanging="432"/>
        <w:rPr>
          <w:szCs w:val="20"/>
        </w:rPr>
      </w:pPr>
      <w:r>
        <w:tab/>
      </w:r>
      <w:r w:rsidRPr="00AA2DFC">
        <w:rPr>
          <w:rStyle w:val="FootnoteReference"/>
          <w:szCs w:val="20"/>
        </w:rPr>
        <w:footnoteRef/>
      </w:r>
      <w:r w:rsidRPr="00AA2DFC">
        <w:rPr>
          <w:szCs w:val="20"/>
        </w:rPr>
        <w:t xml:space="preserve"> </w:t>
      </w:r>
      <w:r w:rsidRPr="00AA2DFC">
        <w:rPr>
          <w:szCs w:val="20"/>
        </w:rPr>
        <w:tab/>
        <w:t xml:space="preserve">Resolution </w:t>
      </w:r>
      <w:hyperlink r:id="rId3" w:history="1">
        <w:r w:rsidRPr="00AA2DFC">
          <w:rPr>
            <w:rStyle w:val="Hyperlink"/>
            <w:szCs w:val="20"/>
          </w:rPr>
          <w:t>63/1</w:t>
        </w:r>
      </w:hyperlink>
      <w:r w:rsidRPr="00AA2DFC">
        <w:rPr>
          <w:szCs w:val="20"/>
        </w:rPr>
        <w:t xml:space="preserve"> and </w:t>
      </w:r>
      <w:hyperlink r:id="rId4" w:history="1">
        <w:r w:rsidRPr="00AA2DFC">
          <w:rPr>
            <w:rStyle w:val="Hyperlink"/>
            <w:szCs w:val="20"/>
          </w:rPr>
          <w:t>65/3</w:t>
        </w:r>
      </w:hyperlink>
      <w:r w:rsidRPr="00AA2DFC">
        <w:rPr>
          <w:szCs w:val="20"/>
        </w:rPr>
        <w:t xml:space="preserve"> of the Commission on Narcotic Drugs.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2749F" w14:paraId="2B770293" w14:textId="77777777" w:rsidTr="00B2749F">
      <w:trPr>
        <w:trHeight w:hRule="exact" w:val="864"/>
      </w:trPr>
      <w:tc>
        <w:tcPr>
          <w:tcW w:w="9850" w:type="dxa"/>
          <w:tcBorders>
            <w:bottom w:val="single" w:sz="2" w:space="0" w:color="000000"/>
          </w:tcBorders>
          <w:shd w:val="clear" w:color="auto" w:fill="auto"/>
          <w:vAlign w:val="bottom"/>
        </w:tcPr>
        <w:p w14:paraId="354ECF64" w14:textId="77777777" w:rsidR="00B2749F" w:rsidRDefault="00B2749F" w:rsidP="00B2749F">
          <w:pPr>
            <w:pStyle w:val="Header"/>
            <w:spacing w:after="80"/>
          </w:pPr>
        </w:p>
      </w:tc>
    </w:tr>
  </w:tbl>
  <w:p w14:paraId="0DB9087B" w14:textId="77777777" w:rsidR="004A5220" w:rsidRPr="00B2749F" w:rsidRDefault="004A5220" w:rsidP="00B27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A5220" w14:paraId="03F4E964" w14:textId="77777777" w:rsidTr="004A5220">
      <w:trPr>
        <w:trHeight w:hRule="exact" w:val="864"/>
      </w:trPr>
      <w:tc>
        <w:tcPr>
          <w:tcW w:w="4920" w:type="dxa"/>
          <w:shd w:val="clear" w:color="auto" w:fill="auto"/>
          <w:vAlign w:val="bottom"/>
        </w:tcPr>
        <w:p w14:paraId="378D7194" w14:textId="77777777" w:rsidR="004A5220" w:rsidRDefault="004A5220" w:rsidP="004A5220">
          <w:pPr>
            <w:pStyle w:val="Header"/>
          </w:pPr>
        </w:p>
      </w:tc>
      <w:tc>
        <w:tcPr>
          <w:tcW w:w="4920" w:type="dxa"/>
          <w:shd w:val="clear" w:color="auto" w:fill="auto"/>
          <w:vAlign w:val="bottom"/>
        </w:tcPr>
        <w:p w14:paraId="484B186D" w14:textId="34F6C4B9" w:rsidR="004A5220" w:rsidRPr="004A5220" w:rsidRDefault="004A5220" w:rsidP="004A5220">
          <w:pPr>
            <w:pStyle w:val="Header"/>
            <w:spacing w:after="80"/>
            <w:jc w:val="right"/>
            <w:rPr>
              <w:b/>
            </w:rPr>
          </w:pPr>
          <w:r>
            <w:rPr>
              <w:b/>
            </w:rPr>
            <w:fldChar w:fldCharType="begin"/>
          </w:r>
          <w:r>
            <w:rPr>
              <w:b/>
            </w:rPr>
            <w:instrText xml:space="preserve"> DOCVARIABLE "sss1" \* MERGEFORMAT </w:instrText>
          </w:r>
          <w:r>
            <w:rPr>
              <w:b/>
            </w:rPr>
            <w:fldChar w:fldCharType="separate"/>
          </w:r>
          <w:r w:rsidR="00D707EB">
            <w:rPr>
              <w:b/>
            </w:rPr>
            <w:t>A/80/6 (Sect. 16)</w:t>
          </w:r>
          <w:r>
            <w:rPr>
              <w:b/>
            </w:rPr>
            <w:fldChar w:fldCharType="end"/>
          </w:r>
        </w:p>
      </w:tc>
    </w:tr>
  </w:tbl>
  <w:p w14:paraId="389D02CE" w14:textId="77777777" w:rsidR="004A5220" w:rsidRPr="004A5220" w:rsidRDefault="004A5220" w:rsidP="004A52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A5220" w14:paraId="324080DD" w14:textId="77777777" w:rsidTr="004A5220">
      <w:trPr>
        <w:trHeight w:hRule="exact" w:val="864"/>
      </w:trPr>
      <w:tc>
        <w:tcPr>
          <w:tcW w:w="1267" w:type="dxa"/>
          <w:tcBorders>
            <w:bottom w:val="single" w:sz="4" w:space="0" w:color="auto"/>
          </w:tcBorders>
          <w:shd w:val="clear" w:color="auto" w:fill="auto"/>
          <w:vAlign w:val="bottom"/>
        </w:tcPr>
        <w:p w14:paraId="30710A93" w14:textId="77777777" w:rsidR="004A5220" w:rsidRDefault="004A5220" w:rsidP="004A5220">
          <w:pPr>
            <w:pStyle w:val="Header"/>
            <w:spacing w:after="120"/>
          </w:pPr>
        </w:p>
      </w:tc>
      <w:tc>
        <w:tcPr>
          <w:tcW w:w="1872" w:type="dxa"/>
          <w:tcBorders>
            <w:bottom w:val="single" w:sz="4" w:space="0" w:color="auto"/>
          </w:tcBorders>
          <w:shd w:val="clear" w:color="auto" w:fill="auto"/>
          <w:vAlign w:val="bottom"/>
        </w:tcPr>
        <w:p w14:paraId="7BAF6797" w14:textId="4ABECBDA" w:rsidR="004A5220" w:rsidRPr="004A5220" w:rsidRDefault="004A5220" w:rsidP="004A5220">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32602EB" w14:textId="77777777" w:rsidR="004A5220" w:rsidRDefault="004A5220" w:rsidP="004A5220">
          <w:pPr>
            <w:pStyle w:val="Header"/>
            <w:spacing w:after="120"/>
          </w:pPr>
        </w:p>
      </w:tc>
      <w:tc>
        <w:tcPr>
          <w:tcW w:w="6466" w:type="dxa"/>
          <w:gridSpan w:val="4"/>
          <w:tcBorders>
            <w:bottom w:val="single" w:sz="4" w:space="0" w:color="auto"/>
          </w:tcBorders>
          <w:shd w:val="clear" w:color="auto" w:fill="auto"/>
          <w:vAlign w:val="bottom"/>
        </w:tcPr>
        <w:p w14:paraId="344ABCFA" w14:textId="1A24930F" w:rsidR="004A5220" w:rsidRPr="004A5220" w:rsidRDefault="004A5220" w:rsidP="004A5220">
          <w:pPr>
            <w:spacing w:after="80" w:line="240" w:lineRule="auto"/>
            <w:jc w:val="right"/>
            <w:rPr>
              <w:position w:val="-4"/>
            </w:rPr>
          </w:pPr>
          <w:r>
            <w:rPr>
              <w:position w:val="-4"/>
              <w:sz w:val="40"/>
            </w:rPr>
            <w:t>A</w:t>
          </w:r>
          <w:r>
            <w:rPr>
              <w:position w:val="-4"/>
            </w:rPr>
            <w:t>/80/6 (Sect. 16)</w:t>
          </w:r>
        </w:p>
      </w:tc>
    </w:tr>
    <w:tr w:rsidR="004A5220" w:rsidRPr="004A5220" w14:paraId="2A70F6F5" w14:textId="77777777" w:rsidTr="004A5220">
      <w:trPr>
        <w:gridAfter w:val="1"/>
        <w:wAfter w:w="15" w:type="dxa"/>
        <w:trHeight w:hRule="exact" w:val="2880"/>
      </w:trPr>
      <w:tc>
        <w:tcPr>
          <w:tcW w:w="1267" w:type="dxa"/>
          <w:tcBorders>
            <w:top w:val="single" w:sz="4" w:space="0" w:color="auto"/>
            <w:bottom w:val="single" w:sz="12" w:space="0" w:color="auto"/>
          </w:tcBorders>
          <w:shd w:val="clear" w:color="auto" w:fill="auto"/>
        </w:tcPr>
        <w:p w14:paraId="6F9C610B" w14:textId="63C9A5AA" w:rsidR="004A5220" w:rsidRPr="004A5220" w:rsidRDefault="004A5220" w:rsidP="004A5220">
          <w:pPr>
            <w:pStyle w:val="Header"/>
            <w:spacing w:before="120"/>
            <w:jc w:val="center"/>
          </w:pPr>
          <w:r>
            <w:t xml:space="preserve"> </w:t>
          </w:r>
          <w:r>
            <w:drawing>
              <wp:inline distT="0" distB="0" distL="0" distR="0" wp14:anchorId="49E55335" wp14:editId="2DD7BC4B">
                <wp:extent cx="713232" cy="597103"/>
                <wp:effectExtent l="0" t="0" r="0" b="0"/>
                <wp:docPr id="1469812699" name="Picture 1"/>
                <wp:cNvGraphicFramePr/>
                <a:graphic xmlns:a="http://schemas.openxmlformats.org/drawingml/2006/main">
                  <a:graphicData uri="http://schemas.openxmlformats.org/drawingml/2006/picture">
                    <pic:pic xmlns:pic="http://schemas.openxmlformats.org/drawingml/2006/picture">
                      <pic:nvPicPr>
                        <pic:cNvPr id="22143886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D43DD21" w14:textId="485F4C28" w:rsidR="004A5220" w:rsidRPr="004A5220" w:rsidRDefault="004A5220" w:rsidP="004A5220">
          <w:pPr>
            <w:pStyle w:val="XLarge"/>
            <w:spacing w:before="109"/>
          </w:pPr>
          <w:r>
            <w:t>General Assembly</w:t>
          </w:r>
        </w:p>
      </w:tc>
      <w:tc>
        <w:tcPr>
          <w:tcW w:w="245" w:type="dxa"/>
          <w:tcBorders>
            <w:top w:val="single" w:sz="4" w:space="0" w:color="auto"/>
            <w:bottom w:val="single" w:sz="12" w:space="0" w:color="auto"/>
          </w:tcBorders>
          <w:shd w:val="clear" w:color="auto" w:fill="auto"/>
        </w:tcPr>
        <w:p w14:paraId="0F8717D4" w14:textId="77777777" w:rsidR="004A5220" w:rsidRPr="004A5220" w:rsidRDefault="004A5220" w:rsidP="004A5220">
          <w:pPr>
            <w:pStyle w:val="Header"/>
            <w:spacing w:before="109"/>
          </w:pPr>
        </w:p>
      </w:tc>
      <w:tc>
        <w:tcPr>
          <w:tcW w:w="3096" w:type="dxa"/>
          <w:tcBorders>
            <w:top w:val="single" w:sz="4" w:space="0" w:color="auto"/>
            <w:bottom w:val="single" w:sz="12" w:space="0" w:color="auto"/>
          </w:tcBorders>
          <w:shd w:val="clear" w:color="auto" w:fill="auto"/>
        </w:tcPr>
        <w:p w14:paraId="28909EBF" w14:textId="77777777" w:rsidR="004A5220" w:rsidRDefault="004A5220" w:rsidP="004A5220">
          <w:pPr>
            <w:pStyle w:val="Publication"/>
            <w:spacing w:before="240"/>
            <w:rPr>
              <w:color w:val="010000"/>
            </w:rPr>
          </w:pPr>
          <w:r>
            <w:rPr>
              <w:color w:val="010000"/>
            </w:rPr>
            <w:t>Distr.: General</w:t>
          </w:r>
        </w:p>
        <w:p w14:paraId="119A65BE" w14:textId="217F649E" w:rsidR="004A5220" w:rsidRDefault="004A5220" w:rsidP="004A5220">
          <w:pPr>
            <w:rPr>
              <w:lang w:val="en-GB" w:eastAsia="en-US"/>
            </w:rPr>
          </w:pPr>
          <w:r>
            <w:rPr>
              <w:lang w:val="en-GB" w:eastAsia="en-US"/>
            </w:rPr>
            <w:t>1</w:t>
          </w:r>
          <w:r w:rsidR="00C51573">
            <w:rPr>
              <w:lang w:val="en-GB" w:eastAsia="en-US"/>
            </w:rPr>
            <w:t>0</w:t>
          </w:r>
          <w:r>
            <w:rPr>
              <w:lang w:val="en-GB" w:eastAsia="en-US"/>
            </w:rPr>
            <w:t xml:space="preserve"> April 2025</w:t>
          </w:r>
        </w:p>
        <w:p w14:paraId="4A806CFB" w14:textId="0A22ED3E" w:rsidR="004A5220" w:rsidRDefault="004A5220" w:rsidP="004A5220">
          <w:pPr>
            <w:rPr>
              <w:lang w:val="en-GB" w:eastAsia="en-US"/>
            </w:rPr>
          </w:pPr>
        </w:p>
        <w:p w14:paraId="4CA9D584" w14:textId="5CD45C65" w:rsidR="004A5220" w:rsidRPr="004A5220" w:rsidRDefault="004A5220" w:rsidP="004A5220">
          <w:pPr>
            <w:rPr>
              <w:lang w:val="en-GB" w:eastAsia="en-US"/>
            </w:rPr>
          </w:pPr>
          <w:r>
            <w:rPr>
              <w:lang w:val="en-GB" w:eastAsia="en-US"/>
            </w:rPr>
            <w:t>Original: English</w:t>
          </w:r>
        </w:p>
      </w:tc>
    </w:tr>
  </w:tbl>
  <w:p w14:paraId="3F823D2F" w14:textId="77777777" w:rsidR="004A5220" w:rsidRPr="004A5220" w:rsidRDefault="004A5220" w:rsidP="004A5220">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2749F" w14:paraId="6597E2EE" w14:textId="77777777" w:rsidTr="00B2749F">
      <w:trPr>
        <w:trHeight w:hRule="exact" w:val="864"/>
      </w:trPr>
      <w:tc>
        <w:tcPr>
          <w:tcW w:w="9850" w:type="dxa"/>
          <w:tcBorders>
            <w:bottom w:val="single" w:sz="2" w:space="0" w:color="000000"/>
          </w:tcBorders>
          <w:shd w:val="clear" w:color="auto" w:fill="auto"/>
          <w:vAlign w:val="bottom"/>
        </w:tcPr>
        <w:p w14:paraId="11EDA9CD" w14:textId="77777777" w:rsidR="00B2749F" w:rsidRDefault="00B2749F" w:rsidP="00B2749F">
          <w:pPr>
            <w:pStyle w:val="Header"/>
            <w:spacing w:after="80"/>
          </w:pPr>
        </w:p>
      </w:tc>
    </w:tr>
  </w:tbl>
  <w:p w14:paraId="51AA8171" w14:textId="77777777" w:rsidR="00B2749F" w:rsidRPr="00B2749F" w:rsidRDefault="00B2749F" w:rsidP="00B274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2749F" w14:paraId="0231E9C7" w14:textId="77777777" w:rsidTr="004A5220">
      <w:trPr>
        <w:trHeight w:hRule="exact" w:val="864"/>
      </w:trPr>
      <w:tc>
        <w:tcPr>
          <w:tcW w:w="1267" w:type="dxa"/>
          <w:tcBorders>
            <w:bottom w:val="single" w:sz="4" w:space="0" w:color="auto"/>
          </w:tcBorders>
          <w:shd w:val="clear" w:color="auto" w:fill="auto"/>
          <w:vAlign w:val="bottom"/>
        </w:tcPr>
        <w:p w14:paraId="428E5734" w14:textId="77777777" w:rsidR="00B2749F" w:rsidRDefault="00B2749F" w:rsidP="004A5220">
          <w:pPr>
            <w:pStyle w:val="Header"/>
            <w:spacing w:after="120"/>
          </w:pPr>
        </w:p>
      </w:tc>
      <w:tc>
        <w:tcPr>
          <w:tcW w:w="1872" w:type="dxa"/>
          <w:tcBorders>
            <w:bottom w:val="single" w:sz="4" w:space="0" w:color="auto"/>
          </w:tcBorders>
          <w:shd w:val="clear" w:color="auto" w:fill="auto"/>
          <w:vAlign w:val="bottom"/>
        </w:tcPr>
        <w:p w14:paraId="69B4486B" w14:textId="77777777" w:rsidR="00B2749F" w:rsidRPr="004A5220" w:rsidRDefault="00B2749F" w:rsidP="004A5220">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444B2B9B" w14:textId="77777777" w:rsidR="00B2749F" w:rsidRDefault="00B2749F" w:rsidP="004A5220">
          <w:pPr>
            <w:pStyle w:val="Header"/>
            <w:spacing w:after="120"/>
          </w:pPr>
        </w:p>
      </w:tc>
      <w:tc>
        <w:tcPr>
          <w:tcW w:w="6466" w:type="dxa"/>
          <w:gridSpan w:val="4"/>
          <w:tcBorders>
            <w:bottom w:val="single" w:sz="4" w:space="0" w:color="auto"/>
          </w:tcBorders>
          <w:shd w:val="clear" w:color="auto" w:fill="auto"/>
          <w:vAlign w:val="bottom"/>
        </w:tcPr>
        <w:p w14:paraId="12D4A105" w14:textId="77777777" w:rsidR="00B2749F" w:rsidRPr="004A5220" w:rsidRDefault="00B2749F" w:rsidP="004A5220">
          <w:pPr>
            <w:spacing w:after="80" w:line="240" w:lineRule="auto"/>
            <w:jc w:val="right"/>
            <w:rPr>
              <w:position w:val="-4"/>
            </w:rPr>
          </w:pPr>
          <w:r>
            <w:rPr>
              <w:position w:val="-4"/>
              <w:sz w:val="40"/>
            </w:rPr>
            <w:t>A</w:t>
          </w:r>
          <w:r>
            <w:rPr>
              <w:position w:val="-4"/>
            </w:rPr>
            <w:t>/80/6 (Sect. 16)</w:t>
          </w:r>
        </w:p>
      </w:tc>
    </w:tr>
    <w:tr w:rsidR="00B2749F" w:rsidRPr="004A5220" w14:paraId="78E2233D" w14:textId="77777777" w:rsidTr="004A5220">
      <w:trPr>
        <w:gridAfter w:val="1"/>
        <w:wAfter w:w="15" w:type="dxa"/>
        <w:trHeight w:hRule="exact" w:val="2880"/>
      </w:trPr>
      <w:tc>
        <w:tcPr>
          <w:tcW w:w="1267" w:type="dxa"/>
          <w:tcBorders>
            <w:top w:val="single" w:sz="4" w:space="0" w:color="auto"/>
            <w:bottom w:val="single" w:sz="12" w:space="0" w:color="auto"/>
          </w:tcBorders>
          <w:shd w:val="clear" w:color="auto" w:fill="auto"/>
        </w:tcPr>
        <w:p w14:paraId="4FE22A2B" w14:textId="77777777" w:rsidR="00B2749F" w:rsidRPr="004A5220" w:rsidRDefault="00B2749F" w:rsidP="004A5220">
          <w:pPr>
            <w:pStyle w:val="Header"/>
            <w:spacing w:before="120"/>
            <w:jc w:val="center"/>
          </w:pPr>
          <w:r>
            <w:t xml:space="preserve"> </w:t>
          </w:r>
          <w:r>
            <w:drawing>
              <wp:inline distT="0" distB="0" distL="0" distR="0" wp14:anchorId="3258D932" wp14:editId="15912656">
                <wp:extent cx="713232" cy="597103"/>
                <wp:effectExtent l="0" t="0" r="0" b="0"/>
                <wp:docPr id="1240739334" name="Picture 1"/>
                <wp:cNvGraphicFramePr/>
                <a:graphic xmlns:a="http://schemas.openxmlformats.org/drawingml/2006/main">
                  <a:graphicData uri="http://schemas.openxmlformats.org/drawingml/2006/picture">
                    <pic:pic xmlns:pic="http://schemas.openxmlformats.org/drawingml/2006/picture">
                      <pic:nvPicPr>
                        <pic:cNvPr id="22143886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2789A47" w14:textId="77777777" w:rsidR="00B2749F" w:rsidRPr="004A5220" w:rsidRDefault="00B2749F" w:rsidP="004A5220">
          <w:pPr>
            <w:pStyle w:val="XLarge"/>
            <w:spacing w:before="109"/>
          </w:pPr>
          <w:r>
            <w:t>General Assembly</w:t>
          </w:r>
        </w:p>
      </w:tc>
      <w:tc>
        <w:tcPr>
          <w:tcW w:w="245" w:type="dxa"/>
          <w:tcBorders>
            <w:top w:val="single" w:sz="4" w:space="0" w:color="auto"/>
            <w:bottom w:val="single" w:sz="12" w:space="0" w:color="auto"/>
          </w:tcBorders>
          <w:shd w:val="clear" w:color="auto" w:fill="auto"/>
        </w:tcPr>
        <w:p w14:paraId="57C35A6D" w14:textId="77777777" w:rsidR="00B2749F" w:rsidRPr="004A5220" w:rsidRDefault="00B2749F" w:rsidP="004A5220">
          <w:pPr>
            <w:pStyle w:val="Header"/>
            <w:spacing w:before="109"/>
          </w:pPr>
        </w:p>
      </w:tc>
      <w:tc>
        <w:tcPr>
          <w:tcW w:w="3096" w:type="dxa"/>
          <w:tcBorders>
            <w:top w:val="single" w:sz="4" w:space="0" w:color="auto"/>
            <w:bottom w:val="single" w:sz="12" w:space="0" w:color="auto"/>
          </w:tcBorders>
          <w:shd w:val="clear" w:color="auto" w:fill="auto"/>
        </w:tcPr>
        <w:p w14:paraId="7C70F01F" w14:textId="77777777" w:rsidR="00B2749F" w:rsidRDefault="00B2749F" w:rsidP="004A5220">
          <w:pPr>
            <w:pStyle w:val="Publication"/>
            <w:spacing w:before="240"/>
            <w:rPr>
              <w:color w:val="010000"/>
            </w:rPr>
          </w:pPr>
          <w:r>
            <w:rPr>
              <w:color w:val="010000"/>
            </w:rPr>
            <w:t>Distr.: General</w:t>
          </w:r>
        </w:p>
        <w:p w14:paraId="13B8BE04" w14:textId="77777777" w:rsidR="00B2749F" w:rsidRDefault="00B2749F" w:rsidP="004A5220">
          <w:pPr>
            <w:rPr>
              <w:lang w:val="en-GB" w:eastAsia="en-US"/>
            </w:rPr>
          </w:pPr>
          <w:r>
            <w:rPr>
              <w:lang w:val="en-GB" w:eastAsia="en-US"/>
            </w:rPr>
            <w:t>1 April 2025</w:t>
          </w:r>
        </w:p>
        <w:p w14:paraId="315E5088" w14:textId="77777777" w:rsidR="00B2749F" w:rsidRDefault="00B2749F" w:rsidP="004A5220">
          <w:pPr>
            <w:rPr>
              <w:lang w:val="en-GB" w:eastAsia="en-US"/>
            </w:rPr>
          </w:pPr>
        </w:p>
        <w:p w14:paraId="0A444A46" w14:textId="77777777" w:rsidR="00B2749F" w:rsidRPr="004A5220" w:rsidRDefault="00B2749F" w:rsidP="004A5220">
          <w:pPr>
            <w:rPr>
              <w:lang w:val="en-GB" w:eastAsia="en-US"/>
            </w:rPr>
          </w:pPr>
          <w:r>
            <w:rPr>
              <w:lang w:val="en-GB" w:eastAsia="en-US"/>
            </w:rPr>
            <w:t>Original: English</w:t>
          </w:r>
        </w:p>
      </w:tc>
    </w:tr>
  </w:tbl>
  <w:p w14:paraId="166EC3C3" w14:textId="77777777" w:rsidR="00B2749F" w:rsidRPr="004A5220" w:rsidRDefault="00B2749F" w:rsidP="004A5220">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2749F" w14:paraId="071F050D" w14:textId="77777777" w:rsidTr="00B2749F">
      <w:trPr>
        <w:trHeight w:hRule="exact" w:val="864"/>
      </w:trPr>
      <w:tc>
        <w:tcPr>
          <w:tcW w:w="9850" w:type="dxa"/>
          <w:tcBorders>
            <w:bottom w:val="single" w:sz="2" w:space="0" w:color="000000"/>
          </w:tcBorders>
          <w:shd w:val="clear" w:color="auto" w:fill="auto"/>
          <w:vAlign w:val="bottom"/>
        </w:tcPr>
        <w:p w14:paraId="00639385" w14:textId="5364B31A" w:rsidR="00B2749F" w:rsidRPr="00B2749F" w:rsidRDefault="00B2749F" w:rsidP="00B2749F">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4C116BE3" w14:textId="77777777" w:rsidR="00B2749F" w:rsidRPr="00B2749F" w:rsidRDefault="00B2749F" w:rsidP="00B2749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2749F" w14:paraId="43CBD9D0" w14:textId="77777777" w:rsidTr="00B2749F">
      <w:trPr>
        <w:trHeight w:hRule="exact" w:val="864"/>
      </w:trPr>
      <w:tc>
        <w:tcPr>
          <w:tcW w:w="9850" w:type="dxa"/>
          <w:tcBorders>
            <w:bottom w:val="single" w:sz="2" w:space="0" w:color="000000"/>
          </w:tcBorders>
          <w:shd w:val="clear" w:color="auto" w:fill="auto"/>
          <w:vAlign w:val="bottom"/>
        </w:tcPr>
        <w:p w14:paraId="06FA1A33" w14:textId="7E6FDEBE" w:rsidR="00B2749F" w:rsidRPr="00B2749F" w:rsidRDefault="00B2749F" w:rsidP="00B2749F">
          <w:pPr>
            <w:pStyle w:val="Header"/>
            <w:tabs>
              <w:tab w:val="clear" w:pos="4320"/>
              <w:tab w:val="clear" w:pos="8640"/>
              <w:tab w:val="left" w:pos="1267"/>
            </w:tabs>
            <w:spacing w:after="80"/>
            <w:rPr>
              <w:b/>
            </w:rPr>
          </w:pPr>
          <w:r>
            <w:rPr>
              <w:b/>
            </w:rPr>
            <w:t>Section 16</w:t>
          </w:r>
          <w:r>
            <w:rPr>
              <w:b/>
            </w:rPr>
            <w:tab/>
            <w:t>International drug control, crime and terrorism prevention and criminal justice</w:t>
          </w:r>
        </w:p>
      </w:tc>
    </w:tr>
  </w:tbl>
  <w:p w14:paraId="73A2D3C4" w14:textId="77777777" w:rsidR="00B2749F" w:rsidRPr="00B2749F" w:rsidRDefault="00B2749F" w:rsidP="00B2749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097DEB" w:rsidRPr="00097DEB" w14:paraId="10225BDD" w14:textId="77777777" w:rsidTr="00097DEB">
      <w:trPr>
        <w:cantSplit/>
        <w:trHeight w:val="4925"/>
      </w:trPr>
      <w:tc>
        <w:tcPr>
          <w:tcW w:w="13238" w:type="dxa"/>
          <w:shd w:val="clear" w:color="auto" w:fill="auto"/>
          <w:textDirection w:val="tbRl"/>
          <w:vAlign w:val="bottom"/>
        </w:tcPr>
        <w:p w14:paraId="7083ECDA" w14:textId="36DF3982" w:rsidR="00097DEB" w:rsidRPr="00097DEB" w:rsidRDefault="00097DEB" w:rsidP="00097DEB">
          <w:pPr>
            <w:pStyle w:val="Header"/>
            <w:spacing w:after="80"/>
            <w:ind w:left="1267" w:hanging="1267"/>
            <w:rPr>
              <w:rFonts w:eastAsiaTheme="minorHAnsi"/>
              <w:b/>
              <w:spacing w:val="0"/>
              <w:w w:val="100"/>
              <w:kern w:val="0"/>
            </w:rPr>
          </w:pPr>
          <w:r w:rsidRPr="00097DEB">
            <w:rPr>
              <w:rFonts w:eastAsiaTheme="minorHAnsi"/>
              <w:b/>
              <w:spacing w:val="0"/>
              <w:w w:val="100"/>
              <w:kern w:val="0"/>
            </w:rPr>
            <w:t>Part IV</w:t>
          </w:r>
          <w:r w:rsidRPr="00097DEB">
            <w:rPr>
              <w:rFonts w:eastAsiaTheme="minorHAnsi"/>
              <w:b/>
              <w:spacing w:val="0"/>
              <w:w w:val="100"/>
              <w:kern w:val="0"/>
            </w:rPr>
            <w:tab/>
            <w:t>International cooperation for development</w:t>
          </w:r>
        </w:p>
      </w:tc>
    </w:tr>
    <w:tr w:rsidR="00097DEB" w:rsidRPr="00097DEB" w14:paraId="33EF36AB" w14:textId="77777777" w:rsidTr="00097DEB">
      <w:trPr>
        <w:cantSplit/>
        <w:trHeight w:val="4925"/>
      </w:trPr>
      <w:tc>
        <w:tcPr>
          <w:tcW w:w="13238" w:type="dxa"/>
          <w:shd w:val="clear" w:color="auto" w:fill="auto"/>
          <w:textDirection w:val="tbRl"/>
          <w:vAlign w:val="bottom"/>
        </w:tcPr>
        <w:p w14:paraId="112AD9B9" w14:textId="77777777" w:rsidR="00097DEB" w:rsidRPr="00097DEB" w:rsidRDefault="00097DEB" w:rsidP="00097DEB">
          <w:pPr>
            <w:pStyle w:val="Header"/>
            <w:ind w:left="14" w:right="14"/>
            <w:rPr>
              <w:b/>
            </w:rPr>
          </w:pPr>
        </w:p>
      </w:tc>
    </w:tr>
  </w:tbl>
  <w:p w14:paraId="606E28D0" w14:textId="77777777" w:rsidR="00097DEB" w:rsidRPr="00097DEB" w:rsidRDefault="00097DEB" w:rsidP="00097DE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097DEB" w:rsidRPr="00097DEB" w14:paraId="6590D783" w14:textId="77777777" w:rsidTr="00097DEB">
      <w:trPr>
        <w:cantSplit/>
        <w:trHeight w:val="9850"/>
      </w:trPr>
      <w:tc>
        <w:tcPr>
          <w:tcW w:w="864" w:type="dxa"/>
          <w:shd w:val="clear" w:color="auto" w:fill="auto"/>
          <w:textDirection w:val="tbRl"/>
          <w:vAlign w:val="bottom"/>
        </w:tcPr>
        <w:p w14:paraId="4E8BD5AB" w14:textId="36297DD1" w:rsidR="00097DEB" w:rsidRPr="00097DEB" w:rsidRDefault="00097DEB" w:rsidP="00097DEB">
          <w:pPr>
            <w:pStyle w:val="Header"/>
            <w:spacing w:after="80"/>
            <w:ind w:left="1267" w:right="1267" w:hanging="1267"/>
            <w:rPr>
              <w:b/>
            </w:rPr>
          </w:pPr>
          <w:r w:rsidRPr="00097DEB">
            <w:rPr>
              <w:b/>
            </w:rPr>
            <w:t>Section 16</w:t>
          </w:r>
          <w:r w:rsidRPr="00097DEB">
            <w:rPr>
              <w:b/>
            </w:rPr>
            <w:tab/>
            <w:t>International drug control, crime and terrorism prevention and criminal justice</w:t>
          </w:r>
        </w:p>
      </w:tc>
    </w:tr>
  </w:tbl>
  <w:p w14:paraId="3E97965D" w14:textId="77777777" w:rsidR="00097DEB" w:rsidRPr="00097DEB" w:rsidRDefault="00097DEB" w:rsidP="00097DE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16051" w14:paraId="403267A5" w14:textId="77777777" w:rsidTr="00DF5A93">
      <w:trPr>
        <w:trHeight w:hRule="exact" w:val="864"/>
      </w:trPr>
      <w:tc>
        <w:tcPr>
          <w:tcW w:w="4920" w:type="dxa"/>
          <w:shd w:val="clear" w:color="auto" w:fill="auto"/>
          <w:vAlign w:val="bottom"/>
        </w:tcPr>
        <w:p w14:paraId="0161C161" w14:textId="57302674" w:rsidR="00477B2C" w:rsidRDefault="00097DEB" w:rsidP="00DF5A93">
          <w:pPr>
            <w:pStyle w:val="Header"/>
            <w:spacing w:after="80"/>
          </w:pPr>
          <w:r>
            <w:rPr>
              <w:b/>
            </w:rPr>
            <w:t>Part IV</w:t>
          </w:r>
          <w:r>
            <w:rPr>
              <w:b/>
            </w:rPr>
            <w:tab/>
            <w:t>International cooperation for development</w:t>
          </w:r>
        </w:p>
      </w:tc>
      <w:tc>
        <w:tcPr>
          <w:tcW w:w="4920" w:type="dxa"/>
          <w:shd w:val="clear" w:color="auto" w:fill="auto"/>
          <w:vAlign w:val="bottom"/>
        </w:tcPr>
        <w:p w14:paraId="1E446063" w14:textId="77777777" w:rsidR="00477B2C" w:rsidRPr="00DF5A93" w:rsidRDefault="00477B2C" w:rsidP="00DF5A93">
          <w:pPr>
            <w:pStyle w:val="Header"/>
            <w:spacing w:after="80"/>
            <w:jc w:val="right"/>
          </w:pPr>
        </w:p>
      </w:tc>
    </w:tr>
  </w:tbl>
  <w:p w14:paraId="68BEF453" w14:textId="77777777" w:rsidR="00477B2C" w:rsidRPr="00DF5A93" w:rsidRDefault="00477B2C" w:rsidP="00DF5A9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9840"/>
    </w:tblGrid>
    <w:tr w:rsidR="00097DEB" w14:paraId="1B794F72" w14:textId="77777777" w:rsidTr="00097DEB">
      <w:trPr>
        <w:trHeight w:hRule="exact" w:val="864"/>
      </w:trPr>
      <w:tc>
        <w:tcPr>
          <w:tcW w:w="9840" w:type="dxa"/>
          <w:shd w:val="clear" w:color="auto" w:fill="auto"/>
          <w:vAlign w:val="bottom"/>
        </w:tcPr>
        <w:p w14:paraId="34938C47" w14:textId="07BCDB28" w:rsidR="00097DEB" w:rsidRPr="00DF5A93" w:rsidRDefault="00097DEB" w:rsidP="00097DEB">
          <w:pPr>
            <w:pStyle w:val="Header"/>
            <w:spacing w:after="80"/>
          </w:pPr>
          <w:r>
            <w:rPr>
              <w:b/>
            </w:rPr>
            <w:t>Section 16</w:t>
          </w:r>
          <w:r>
            <w:rPr>
              <w:b/>
            </w:rPr>
            <w:tab/>
            <w:t>International drug control, crime and terrorism prevention and criminal justice</w:t>
          </w:r>
        </w:p>
      </w:tc>
    </w:tr>
  </w:tbl>
  <w:p w14:paraId="17E97F1D" w14:textId="77777777" w:rsidR="00477B2C" w:rsidRPr="00DF5A93" w:rsidRDefault="00477B2C" w:rsidP="00DF5A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29D739E"/>
    <w:multiLevelType w:val="hybridMultilevel"/>
    <w:tmpl w:val="DDB4DD40"/>
    <w:lvl w:ilvl="0" w:tplc="07909454">
      <w:start w:val="1"/>
      <w:numFmt w:val="upperRoman"/>
      <w:lvlText w:val="%1."/>
      <w:lvlJc w:val="left"/>
      <w:pPr>
        <w:ind w:left="2448" w:hanging="720"/>
      </w:pPr>
      <w:rPr>
        <w:rFonts w:ascii="Times New Roman" w:eastAsia="Calibri" w:hAnsi="Times New Roman" w:cs="Times New Roman" w:hint="default"/>
        <w:color w:val="000000"/>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2"/>
  </w:num>
  <w:num w:numId="8" w16cid:durableId="757406347">
    <w:abstractNumId w:val="5"/>
  </w:num>
  <w:num w:numId="9" w16cid:durableId="145245836">
    <w:abstractNumId w:val="11"/>
  </w:num>
  <w:num w:numId="10" w16cid:durableId="1216699067">
    <w:abstractNumId w:val="10"/>
  </w:num>
  <w:num w:numId="11" w16cid:durableId="150602558">
    <w:abstractNumId w:val="9"/>
  </w:num>
  <w:num w:numId="12" w16cid:durableId="443237224">
    <w:abstractNumId w:val="12"/>
  </w:num>
  <w:num w:numId="13" w16cid:durableId="505362770">
    <w:abstractNumId w:val="5"/>
  </w:num>
  <w:num w:numId="14" w16cid:durableId="902253710">
    <w:abstractNumId w:val="11"/>
  </w:num>
  <w:num w:numId="15" w16cid:durableId="739788438">
    <w:abstractNumId w:val="9"/>
  </w:num>
  <w:num w:numId="16" w16cid:durableId="1751390935">
    <w:abstractNumId w:val="9"/>
  </w:num>
  <w:num w:numId="17" w16cid:durableId="1820413208">
    <w:abstractNumId w:val="9"/>
  </w:num>
  <w:num w:numId="18" w16cid:durableId="704212184">
    <w:abstractNumId w:val="9"/>
  </w:num>
  <w:num w:numId="19" w16cid:durableId="1386370540">
    <w:abstractNumId w:val="9"/>
  </w:num>
  <w:num w:numId="20" w16cid:durableId="195434613">
    <w:abstractNumId w:val="9"/>
  </w:num>
  <w:num w:numId="21" w16cid:durableId="1132750204">
    <w:abstractNumId w:val="9"/>
  </w:num>
  <w:num w:numId="22" w16cid:durableId="726536346">
    <w:abstractNumId w:val="9"/>
  </w:num>
  <w:num w:numId="23" w16cid:durableId="52386949">
    <w:abstractNumId w:val="9"/>
  </w:num>
  <w:num w:numId="24" w16cid:durableId="1414357132">
    <w:abstractNumId w:val="10"/>
  </w:num>
  <w:num w:numId="25" w16cid:durableId="542520565">
    <w:abstractNumId w:val="9"/>
  </w:num>
  <w:num w:numId="26" w16cid:durableId="473720461">
    <w:abstractNumId w:val="13"/>
  </w:num>
  <w:num w:numId="27" w16cid:durableId="92671130">
    <w:abstractNumId w:val="7"/>
  </w:num>
  <w:num w:numId="28" w16cid:durableId="905728928">
    <w:abstractNumId w:val="13"/>
  </w:num>
  <w:num w:numId="29" w16cid:durableId="1935900363">
    <w:abstractNumId w:val="7"/>
  </w:num>
  <w:num w:numId="30" w16cid:durableId="1244948004">
    <w:abstractNumId w:val="14"/>
  </w:num>
  <w:num w:numId="31" w16cid:durableId="1907185883">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233*"/>
    <w:docVar w:name="CreationDt" w:val="4/10/2025 10:22 AM"/>
    <w:docVar w:name="DocCategory" w:val="Doc"/>
    <w:docVar w:name="DocType" w:val="Final"/>
    <w:docVar w:name="DutyStation" w:val="New York"/>
    <w:docVar w:name="FooterJN" w:val="25-05233"/>
    <w:docVar w:name="jobn" w:val="25-05233 (E)"/>
    <w:docVar w:name="jobnDT" w:val="25-05233 (E)   100425"/>
    <w:docVar w:name="jobnDTDT" w:val="25-05233 (E)   100425   100425"/>
    <w:docVar w:name="JobNo" w:val="2505233E"/>
    <w:docVar w:name="JobNo2" w:val="2508649E"/>
    <w:docVar w:name="LocalDrive" w:val="-1"/>
    <w:docVar w:name="OandT" w:val=" "/>
    <w:docVar w:name="Session1" w:val="Eightieth session_x000d_"/>
    <w:docVar w:name="Session2" w:val="_x000d_"/>
    <w:docVar w:name="Session3" w:val="_x000d_"/>
    <w:docVar w:name="sss1" w:val="A/80/6 (Sect. 16)"/>
    <w:docVar w:name="sss2" w:val="-"/>
    <w:docVar w:name="Symbol1" w:val="A/80/6 (Sect. 16)"/>
    <w:docVar w:name="Symbol2" w:val="-"/>
    <w:docVar w:name="Title1" w:val="_x0009__x0009_Proposed programme budget for 2026 _x000d_"/>
    <w:docVar w:name="Title2" w:val="_x0009__x0009_International drug control, crime and terrorism prevention and criminal justice_x000d_"/>
  </w:docVars>
  <w:rsids>
    <w:rsidRoot w:val="00ED0A39"/>
    <w:rsid w:val="00001169"/>
    <w:rsid w:val="0002303F"/>
    <w:rsid w:val="000259D6"/>
    <w:rsid w:val="0003128A"/>
    <w:rsid w:val="00035E1F"/>
    <w:rsid w:val="00037E8E"/>
    <w:rsid w:val="000403B8"/>
    <w:rsid w:val="00041B4B"/>
    <w:rsid w:val="00043A99"/>
    <w:rsid w:val="000500B4"/>
    <w:rsid w:val="00056F57"/>
    <w:rsid w:val="00082196"/>
    <w:rsid w:val="00082624"/>
    <w:rsid w:val="00097DEB"/>
    <w:rsid w:val="000A1D5E"/>
    <w:rsid w:val="000A3CA0"/>
    <w:rsid w:val="000B028E"/>
    <w:rsid w:val="000B02DD"/>
    <w:rsid w:val="000B13BE"/>
    <w:rsid w:val="000B1ED4"/>
    <w:rsid w:val="000B762D"/>
    <w:rsid w:val="000C34C4"/>
    <w:rsid w:val="000C50FE"/>
    <w:rsid w:val="000C7CA2"/>
    <w:rsid w:val="000D2B45"/>
    <w:rsid w:val="000D3BE8"/>
    <w:rsid w:val="000D52F4"/>
    <w:rsid w:val="000E0DDD"/>
    <w:rsid w:val="000E36E8"/>
    <w:rsid w:val="000E68DC"/>
    <w:rsid w:val="000E763E"/>
    <w:rsid w:val="000F3AF0"/>
    <w:rsid w:val="000F5C84"/>
    <w:rsid w:val="001009A7"/>
    <w:rsid w:val="001078D2"/>
    <w:rsid w:val="0011747F"/>
    <w:rsid w:val="00121936"/>
    <w:rsid w:val="00135AD5"/>
    <w:rsid w:val="0014151A"/>
    <w:rsid w:val="001535B0"/>
    <w:rsid w:val="00153A16"/>
    <w:rsid w:val="00160441"/>
    <w:rsid w:val="0016180B"/>
    <w:rsid w:val="0016607E"/>
    <w:rsid w:val="001660C7"/>
    <w:rsid w:val="001829E8"/>
    <w:rsid w:val="0019785E"/>
    <w:rsid w:val="001A17B3"/>
    <w:rsid w:val="001B6B1E"/>
    <w:rsid w:val="001C2483"/>
    <w:rsid w:val="001D0186"/>
    <w:rsid w:val="001E716C"/>
    <w:rsid w:val="001F031D"/>
    <w:rsid w:val="002064DD"/>
    <w:rsid w:val="002117D1"/>
    <w:rsid w:val="00212B53"/>
    <w:rsid w:val="00225A6E"/>
    <w:rsid w:val="0023096A"/>
    <w:rsid w:val="002370B8"/>
    <w:rsid w:val="002460D6"/>
    <w:rsid w:val="00247400"/>
    <w:rsid w:val="0025391E"/>
    <w:rsid w:val="00263E5C"/>
    <w:rsid w:val="0026455F"/>
    <w:rsid w:val="00284B05"/>
    <w:rsid w:val="0028783D"/>
    <w:rsid w:val="002A0DF8"/>
    <w:rsid w:val="002A47DB"/>
    <w:rsid w:val="002C2DAB"/>
    <w:rsid w:val="002C36E5"/>
    <w:rsid w:val="002D7094"/>
    <w:rsid w:val="002F5888"/>
    <w:rsid w:val="002F6030"/>
    <w:rsid w:val="002F620E"/>
    <w:rsid w:val="0030108B"/>
    <w:rsid w:val="00301AAD"/>
    <w:rsid w:val="00302F9D"/>
    <w:rsid w:val="0030333D"/>
    <w:rsid w:val="00306F3F"/>
    <w:rsid w:val="003120F1"/>
    <w:rsid w:val="00324791"/>
    <w:rsid w:val="00331D20"/>
    <w:rsid w:val="00333E82"/>
    <w:rsid w:val="00341EEB"/>
    <w:rsid w:val="0034236E"/>
    <w:rsid w:val="00352A69"/>
    <w:rsid w:val="00362004"/>
    <w:rsid w:val="00365FD7"/>
    <w:rsid w:val="00381C1E"/>
    <w:rsid w:val="00382F8B"/>
    <w:rsid w:val="00383A12"/>
    <w:rsid w:val="003915E4"/>
    <w:rsid w:val="00391DA9"/>
    <w:rsid w:val="003A4369"/>
    <w:rsid w:val="003B1302"/>
    <w:rsid w:val="003B5D4F"/>
    <w:rsid w:val="003C1257"/>
    <w:rsid w:val="003D2019"/>
    <w:rsid w:val="003D2AF9"/>
    <w:rsid w:val="003E6FD9"/>
    <w:rsid w:val="003F4133"/>
    <w:rsid w:val="00401CD1"/>
    <w:rsid w:val="0041639A"/>
    <w:rsid w:val="00416555"/>
    <w:rsid w:val="004166E7"/>
    <w:rsid w:val="00417BE2"/>
    <w:rsid w:val="004247B9"/>
    <w:rsid w:val="00427703"/>
    <w:rsid w:val="00430155"/>
    <w:rsid w:val="0043069B"/>
    <w:rsid w:val="00443BB6"/>
    <w:rsid w:val="00443CFF"/>
    <w:rsid w:val="00451D34"/>
    <w:rsid w:val="00460D6D"/>
    <w:rsid w:val="0047652C"/>
    <w:rsid w:val="00477017"/>
    <w:rsid w:val="00477B2C"/>
    <w:rsid w:val="0048679F"/>
    <w:rsid w:val="00486E5C"/>
    <w:rsid w:val="00490E3E"/>
    <w:rsid w:val="00495E7B"/>
    <w:rsid w:val="0049669D"/>
    <w:rsid w:val="0049777A"/>
    <w:rsid w:val="004A4337"/>
    <w:rsid w:val="004A5220"/>
    <w:rsid w:val="004B5209"/>
    <w:rsid w:val="004C33C4"/>
    <w:rsid w:val="004D0B32"/>
    <w:rsid w:val="004D0DC7"/>
    <w:rsid w:val="004D1797"/>
    <w:rsid w:val="004E6C1F"/>
    <w:rsid w:val="004F5501"/>
    <w:rsid w:val="004F5722"/>
    <w:rsid w:val="00501770"/>
    <w:rsid w:val="00504885"/>
    <w:rsid w:val="00504A4A"/>
    <w:rsid w:val="005124B6"/>
    <w:rsid w:val="00514CD6"/>
    <w:rsid w:val="00522351"/>
    <w:rsid w:val="005300D8"/>
    <w:rsid w:val="005313A1"/>
    <w:rsid w:val="00540327"/>
    <w:rsid w:val="0054211F"/>
    <w:rsid w:val="00550D65"/>
    <w:rsid w:val="00551869"/>
    <w:rsid w:val="0055290C"/>
    <w:rsid w:val="0055436F"/>
    <w:rsid w:val="0055770B"/>
    <w:rsid w:val="005610B1"/>
    <w:rsid w:val="005619B9"/>
    <w:rsid w:val="00564A23"/>
    <w:rsid w:val="0056509D"/>
    <w:rsid w:val="00567D1C"/>
    <w:rsid w:val="005719A2"/>
    <w:rsid w:val="005745D8"/>
    <w:rsid w:val="00586427"/>
    <w:rsid w:val="00587F2A"/>
    <w:rsid w:val="005927D1"/>
    <w:rsid w:val="00592DA2"/>
    <w:rsid w:val="005946B7"/>
    <w:rsid w:val="005953B9"/>
    <w:rsid w:val="00595703"/>
    <w:rsid w:val="00595D27"/>
    <w:rsid w:val="005B322F"/>
    <w:rsid w:val="005B4673"/>
    <w:rsid w:val="005B5D3D"/>
    <w:rsid w:val="005C39F7"/>
    <w:rsid w:val="005D0C3F"/>
    <w:rsid w:val="005D30BA"/>
    <w:rsid w:val="005D50FC"/>
    <w:rsid w:val="005E2211"/>
    <w:rsid w:val="005E4279"/>
    <w:rsid w:val="005F3BEA"/>
    <w:rsid w:val="005F6038"/>
    <w:rsid w:val="005F77BC"/>
    <w:rsid w:val="0060502B"/>
    <w:rsid w:val="006118D9"/>
    <w:rsid w:val="00635548"/>
    <w:rsid w:val="0064101B"/>
    <w:rsid w:val="00641669"/>
    <w:rsid w:val="00644C1C"/>
    <w:rsid w:val="0065609D"/>
    <w:rsid w:val="006615E9"/>
    <w:rsid w:val="0067703A"/>
    <w:rsid w:val="00686AC4"/>
    <w:rsid w:val="0069107F"/>
    <w:rsid w:val="006B6079"/>
    <w:rsid w:val="006B795B"/>
    <w:rsid w:val="006C5056"/>
    <w:rsid w:val="006C5429"/>
    <w:rsid w:val="006C637D"/>
    <w:rsid w:val="006C7619"/>
    <w:rsid w:val="006D74B6"/>
    <w:rsid w:val="006E0B40"/>
    <w:rsid w:val="006E52FA"/>
    <w:rsid w:val="006E6406"/>
    <w:rsid w:val="00701F77"/>
    <w:rsid w:val="00702B6C"/>
    <w:rsid w:val="0070338A"/>
    <w:rsid w:val="00705348"/>
    <w:rsid w:val="0070653F"/>
    <w:rsid w:val="00707636"/>
    <w:rsid w:val="00726103"/>
    <w:rsid w:val="00726C63"/>
    <w:rsid w:val="00732DDE"/>
    <w:rsid w:val="00733FDE"/>
    <w:rsid w:val="00741365"/>
    <w:rsid w:val="00750112"/>
    <w:rsid w:val="00762DAD"/>
    <w:rsid w:val="007727A7"/>
    <w:rsid w:val="00775902"/>
    <w:rsid w:val="00776456"/>
    <w:rsid w:val="007767B1"/>
    <w:rsid w:val="00780F54"/>
    <w:rsid w:val="007841F0"/>
    <w:rsid w:val="00794D34"/>
    <w:rsid w:val="00797607"/>
    <w:rsid w:val="00797B26"/>
    <w:rsid w:val="007A2A65"/>
    <w:rsid w:val="007A4D4C"/>
    <w:rsid w:val="007B4CB0"/>
    <w:rsid w:val="007B7F14"/>
    <w:rsid w:val="007D151E"/>
    <w:rsid w:val="007E7357"/>
    <w:rsid w:val="00800C7C"/>
    <w:rsid w:val="00806D2C"/>
    <w:rsid w:val="008138CB"/>
    <w:rsid w:val="00817C0E"/>
    <w:rsid w:val="008238DF"/>
    <w:rsid w:val="0082563C"/>
    <w:rsid w:val="00842844"/>
    <w:rsid w:val="00845ADB"/>
    <w:rsid w:val="00850BE5"/>
    <w:rsid w:val="00863195"/>
    <w:rsid w:val="00863524"/>
    <w:rsid w:val="00872290"/>
    <w:rsid w:val="00877270"/>
    <w:rsid w:val="00883ED8"/>
    <w:rsid w:val="008A607B"/>
    <w:rsid w:val="008C1076"/>
    <w:rsid w:val="008C4805"/>
    <w:rsid w:val="008D51FF"/>
    <w:rsid w:val="008E0F63"/>
    <w:rsid w:val="008E3A69"/>
    <w:rsid w:val="008E6151"/>
    <w:rsid w:val="008E69D3"/>
    <w:rsid w:val="008F6A7E"/>
    <w:rsid w:val="00900EF2"/>
    <w:rsid w:val="0090274B"/>
    <w:rsid w:val="0090485C"/>
    <w:rsid w:val="00913B03"/>
    <w:rsid w:val="00923431"/>
    <w:rsid w:val="0092493D"/>
    <w:rsid w:val="00936482"/>
    <w:rsid w:val="009446A5"/>
    <w:rsid w:val="00953320"/>
    <w:rsid w:val="00954B71"/>
    <w:rsid w:val="009579FE"/>
    <w:rsid w:val="009870C1"/>
    <w:rsid w:val="009B2C49"/>
    <w:rsid w:val="009D48A5"/>
    <w:rsid w:val="009D56BA"/>
    <w:rsid w:val="009E5777"/>
    <w:rsid w:val="009F5B4A"/>
    <w:rsid w:val="00A04CC5"/>
    <w:rsid w:val="00A11ADC"/>
    <w:rsid w:val="00A17698"/>
    <w:rsid w:val="00A20C73"/>
    <w:rsid w:val="00A215FF"/>
    <w:rsid w:val="00A2266C"/>
    <w:rsid w:val="00A23AE7"/>
    <w:rsid w:val="00A370CA"/>
    <w:rsid w:val="00A421DE"/>
    <w:rsid w:val="00A42524"/>
    <w:rsid w:val="00A42537"/>
    <w:rsid w:val="00A51598"/>
    <w:rsid w:val="00A52F18"/>
    <w:rsid w:val="00A53E45"/>
    <w:rsid w:val="00A67279"/>
    <w:rsid w:val="00A744A5"/>
    <w:rsid w:val="00A745AF"/>
    <w:rsid w:val="00A75688"/>
    <w:rsid w:val="00A837BB"/>
    <w:rsid w:val="00A9310F"/>
    <w:rsid w:val="00A93227"/>
    <w:rsid w:val="00A95350"/>
    <w:rsid w:val="00AA0822"/>
    <w:rsid w:val="00AA124C"/>
    <w:rsid w:val="00AA29EE"/>
    <w:rsid w:val="00AA2DFC"/>
    <w:rsid w:val="00AA4E6C"/>
    <w:rsid w:val="00AA73E0"/>
    <w:rsid w:val="00AB1F17"/>
    <w:rsid w:val="00AB22F9"/>
    <w:rsid w:val="00AB30CF"/>
    <w:rsid w:val="00AC0A0E"/>
    <w:rsid w:val="00AC64DB"/>
    <w:rsid w:val="00AD15DD"/>
    <w:rsid w:val="00AD4A43"/>
    <w:rsid w:val="00AD51EB"/>
    <w:rsid w:val="00AD610F"/>
    <w:rsid w:val="00AE28B9"/>
    <w:rsid w:val="00AE5403"/>
    <w:rsid w:val="00AF09C4"/>
    <w:rsid w:val="00AF4AF0"/>
    <w:rsid w:val="00AF584B"/>
    <w:rsid w:val="00AF7783"/>
    <w:rsid w:val="00B02041"/>
    <w:rsid w:val="00B03A14"/>
    <w:rsid w:val="00B07CCF"/>
    <w:rsid w:val="00B10F23"/>
    <w:rsid w:val="00B11594"/>
    <w:rsid w:val="00B179F6"/>
    <w:rsid w:val="00B21808"/>
    <w:rsid w:val="00B2749F"/>
    <w:rsid w:val="00B27698"/>
    <w:rsid w:val="00B31B72"/>
    <w:rsid w:val="00B3439E"/>
    <w:rsid w:val="00B3498D"/>
    <w:rsid w:val="00B379D5"/>
    <w:rsid w:val="00B405D2"/>
    <w:rsid w:val="00B41B9E"/>
    <w:rsid w:val="00B4378D"/>
    <w:rsid w:val="00B465D9"/>
    <w:rsid w:val="00B543D4"/>
    <w:rsid w:val="00B56BBF"/>
    <w:rsid w:val="00B705DE"/>
    <w:rsid w:val="00B77E61"/>
    <w:rsid w:val="00B80218"/>
    <w:rsid w:val="00B80E4E"/>
    <w:rsid w:val="00B830B6"/>
    <w:rsid w:val="00B839FF"/>
    <w:rsid w:val="00B8433F"/>
    <w:rsid w:val="00B901FD"/>
    <w:rsid w:val="00B92D1F"/>
    <w:rsid w:val="00BA7532"/>
    <w:rsid w:val="00BC288C"/>
    <w:rsid w:val="00BC2C8A"/>
    <w:rsid w:val="00BC52BA"/>
    <w:rsid w:val="00BC640A"/>
    <w:rsid w:val="00BC65FF"/>
    <w:rsid w:val="00BD55E2"/>
    <w:rsid w:val="00BE4220"/>
    <w:rsid w:val="00BE59F0"/>
    <w:rsid w:val="00BE64D5"/>
    <w:rsid w:val="00BF79CA"/>
    <w:rsid w:val="00C0144D"/>
    <w:rsid w:val="00C054B0"/>
    <w:rsid w:val="00C17046"/>
    <w:rsid w:val="00C33FB1"/>
    <w:rsid w:val="00C37196"/>
    <w:rsid w:val="00C479C8"/>
    <w:rsid w:val="00C51573"/>
    <w:rsid w:val="00C639BB"/>
    <w:rsid w:val="00C66B44"/>
    <w:rsid w:val="00C679C2"/>
    <w:rsid w:val="00C72BBD"/>
    <w:rsid w:val="00C7443F"/>
    <w:rsid w:val="00C76C0A"/>
    <w:rsid w:val="00C80C2C"/>
    <w:rsid w:val="00C814A0"/>
    <w:rsid w:val="00C85AE1"/>
    <w:rsid w:val="00C9230D"/>
    <w:rsid w:val="00C97643"/>
    <w:rsid w:val="00CB1919"/>
    <w:rsid w:val="00CB56A7"/>
    <w:rsid w:val="00CB63EF"/>
    <w:rsid w:val="00CC2D86"/>
    <w:rsid w:val="00CD7E42"/>
    <w:rsid w:val="00CE313A"/>
    <w:rsid w:val="00CE5788"/>
    <w:rsid w:val="00CF482F"/>
    <w:rsid w:val="00CF6B7C"/>
    <w:rsid w:val="00D03EFE"/>
    <w:rsid w:val="00D04443"/>
    <w:rsid w:val="00D07165"/>
    <w:rsid w:val="00D07E50"/>
    <w:rsid w:val="00D23FFB"/>
    <w:rsid w:val="00D246A9"/>
    <w:rsid w:val="00D3042B"/>
    <w:rsid w:val="00D33FC2"/>
    <w:rsid w:val="00D3600E"/>
    <w:rsid w:val="00D37C94"/>
    <w:rsid w:val="00D409D0"/>
    <w:rsid w:val="00D520C3"/>
    <w:rsid w:val="00D561C0"/>
    <w:rsid w:val="00D644D3"/>
    <w:rsid w:val="00D6683B"/>
    <w:rsid w:val="00D707EB"/>
    <w:rsid w:val="00D71EEC"/>
    <w:rsid w:val="00D74AD1"/>
    <w:rsid w:val="00D82268"/>
    <w:rsid w:val="00DA36D3"/>
    <w:rsid w:val="00DB0712"/>
    <w:rsid w:val="00DC7FE1"/>
    <w:rsid w:val="00DD67E9"/>
    <w:rsid w:val="00DE39BE"/>
    <w:rsid w:val="00DF4907"/>
    <w:rsid w:val="00E04CA0"/>
    <w:rsid w:val="00E06A59"/>
    <w:rsid w:val="00E109E6"/>
    <w:rsid w:val="00E11143"/>
    <w:rsid w:val="00E20831"/>
    <w:rsid w:val="00E20966"/>
    <w:rsid w:val="00E20E34"/>
    <w:rsid w:val="00E2613F"/>
    <w:rsid w:val="00E30661"/>
    <w:rsid w:val="00E31D99"/>
    <w:rsid w:val="00E52964"/>
    <w:rsid w:val="00E529AF"/>
    <w:rsid w:val="00E544E1"/>
    <w:rsid w:val="00E548DF"/>
    <w:rsid w:val="00E565D5"/>
    <w:rsid w:val="00E57C48"/>
    <w:rsid w:val="00E8036E"/>
    <w:rsid w:val="00E806E9"/>
    <w:rsid w:val="00E81A08"/>
    <w:rsid w:val="00E81C89"/>
    <w:rsid w:val="00EA1709"/>
    <w:rsid w:val="00EA3DBE"/>
    <w:rsid w:val="00EC24FA"/>
    <w:rsid w:val="00EC3EE7"/>
    <w:rsid w:val="00EC4AE7"/>
    <w:rsid w:val="00ED0A39"/>
    <w:rsid w:val="00ED2C8F"/>
    <w:rsid w:val="00EE0752"/>
    <w:rsid w:val="00EE3C7C"/>
    <w:rsid w:val="00EF06C9"/>
    <w:rsid w:val="00EF3B42"/>
    <w:rsid w:val="00F015D6"/>
    <w:rsid w:val="00F0256C"/>
    <w:rsid w:val="00F03294"/>
    <w:rsid w:val="00F17AFF"/>
    <w:rsid w:val="00F32C19"/>
    <w:rsid w:val="00F4420B"/>
    <w:rsid w:val="00F44D0A"/>
    <w:rsid w:val="00F54098"/>
    <w:rsid w:val="00F624F2"/>
    <w:rsid w:val="00F727FD"/>
    <w:rsid w:val="00F736CA"/>
    <w:rsid w:val="00F752AF"/>
    <w:rsid w:val="00F81432"/>
    <w:rsid w:val="00F95E56"/>
    <w:rsid w:val="00FB1BD7"/>
    <w:rsid w:val="00FB31C9"/>
    <w:rsid w:val="00FB5E99"/>
    <w:rsid w:val="00FC30D7"/>
    <w:rsid w:val="00FD601A"/>
    <w:rsid w:val="00FE0075"/>
    <w:rsid w:val="00FF04A4"/>
    <w:rsid w:val="00FF2659"/>
    <w:rsid w:val="00FF516D"/>
    <w:rsid w:val="00FF5E98"/>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29FA7"/>
  <w15:chartTrackingRefBased/>
  <w15:docId w15:val="{E6B3108B-B434-4DD2-9DE2-81AD0A532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pacing w:val="4"/>
        <w:w w:val="103"/>
        <w:kern w:val="14"/>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165"/>
    <w:pPr>
      <w:suppressAutoHyphens/>
      <w:spacing w:after="0" w:line="240" w:lineRule="exact"/>
    </w:pPr>
    <w:rPr>
      <w:rFonts w:ascii="Times New Roman" w:hAnsi="Times New Roman" w:cs="Times New Roman"/>
      <w:sz w:val="20"/>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qFormat/>
    <w:rsid w:val="0025391E"/>
    <w:pPr>
      <w:tabs>
        <w:tab w:val="center" w:pos="4320"/>
        <w:tab w:val="right" w:pos="8640"/>
      </w:tabs>
      <w:spacing w:after="0" w:line="240" w:lineRule="auto"/>
    </w:pPr>
    <w:rPr>
      <w:rFonts w:ascii="Times New Roman"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link w:val="H23Char"/>
    <w:qFormat/>
    <w:rsid w:val="0025391E"/>
    <w:pPr>
      <w:outlineLvl w:val="1"/>
    </w:pPr>
    <w:rPr>
      <w:b/>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hAnsi="Times New Roman" w:cs="Times New Roman"/>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hAnsi="Times New Roman" w:cs="Times New Roman"/>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Publication">
    <w:name w:val="Publication"/>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hAnsi="Times New Roman" w:cs="Times New Roman"/>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hAnsi="Times New Roman" w:cs="Times New Roman"/>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D0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0A39"/>
    <w:rPr>
      <w:i/>
      <w:iCs/>
      <w:color w:val="404040" w:themeColor="text1" w:themeTint="BF"/>
    </w:rPr>
  </w:style>
  <w:style w:type="paragraph" w:styleId="ListParagraph">
    <w:name w:val="List Paragraph"/>
    <w:basedOn w:val="Normal"/>
    <w:uiPriority w:val="34"/>
    <w:qFormat/>
    <w:rsid w:val="00ED0A39"/>
    <w:pPr>
      <w:ind w:left="720"/>
      <w:contextualSpacing/>
    </w:pPr>
  </w:style>
  <w:style w:type="character" w:styleId="IntenseEmphasis">
    <w:name w:val="Intense Emphasis"/>
    <w:basedOn w:val="DefaultParagraphFont"/>
    <w:uiPriority w:val="21"/>
    <w:qFormat/>
    <w:rsid w:val="00ED0A39"/>
    <w:rPr>
      <w:i/>
      <w:iCs/>
      <w:color w:val="2F5496" w:themeColor="accent1" w:themeShade="BF"/>
    </w:rPr>
  </w:style>
  <w:style w:type="paragraph" w:styleId="IntenseQuote">
    <w:name w:val="Intense Quote"/>
    <w:basedOn w:val="Normal"/>
    <w:next w:val="Normal"/>
    <w:link w:val="IntenseQuoteChar"/>
    <w:uiPriority w:val="30"/>
    <w:qFormat/>
    <w:rsid w:val="00ED0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A39"/>
    <w:rPr>
      <w:i/>
      <w:iCs/>
      <w:color w:val="2F5496" w:themeColor="accent1" w:themeShade="BF"/>
    </w:rPr>
  </w:style>
  <w:style w:type="character" w:styleId="IntenseReference">
    <w:name w:val="Intense Reference"/>
    <w:basedOn w:val="DefaultParagraphFont"/>
    <w:uiPriority w:val="32"/>
    <w:qFormat/>
    <w:rsid w:val="00ED0A39"/>
    <w:rPr>
      <w:b/>
      <w:bCs/>
      <w:smallCaps/>
      <w:color w:val="2F5496" w:themeColor="accent1" w:themeShade="BF"/>
      <w:spacing w:val="5"/>
    </w:rPr>
  </w:style>
  <w:style w:type="paragraph" w:styleId="CommentText">
    <w:name w:val="annotation text"/>
    <w:basedOn w:val="Normal"/>
    <w:link w:val="CommentTextChar"/>
    <w:uiPriority w:val="99"/>
    <w:unhideWhenUsed/>
    <w:qFormat/>
    <w:rsid w:val="004A5220"/>
    <w:pPr>
      <w:spacing w:line="240" w:lineRule="auto"/>
    </w:pPr>
    <w:rPr>
      <w:szCs w:val="20"/>
    </w:rPr>
  </w:style>
  <w:style w:type="character" w:customStyle="1" w:styleId="CommentTextChar">
    <w:name w:val="Comment Text Char"/>
    <w:basedOn w:val="DefaultParagraphFont"/>
    <w:link w:val="CommentText"/>
    <w:uiPriority w:val="99"/>
    <w:qFormat/>
    <w:rsid w:val="004A522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A5220"/>
    <w:rPr>
      <w:b/>
      <w:bCs/>
    </w:rPr>
  </w:style>
  <w:style w:type="character" w:customStyle="1" w:styleId="CommentSubjectChar">
    <w:name w:val="Comment Subject Char"/>
    <w:basedOn w:val="CommentTextChar"/>
    <w:link w:val="CommentSubject"/>
    <w:uiPriority w:val="99"/>
    <w:semiHidden/>
    <w:rsid w:val="004A5220"/>
    <w:rPr>
      <w:rFonts w:ascii="Times New Roman" w:hAnsi="Times New Roman" w:cs="Times New Roman"/>
      <w:b/>
      <w:bCs/>
      <w:sz w:val="20"/>
      <w:szCs w:val="20"/>
    </w:rPr>
  </w:style>
  <w:style w:type="paragraph" w:styleId="Revision">
    <w:name w:val="Revision"/>
    <w:hidden/>
    <w:uiPriority w:val="99"/>
    <w:semiHidden/>
    <w:rsid w:val="00BA7532"/>
    <w:pPr>
      <w:spacing w:after="0" w:line="240" w:lineRule="auto"/>
    </w:pPr>
    <w:rPr>
      <w:rFonts w:ascii="Times New Roman" w:hAnsi="Times New Roman" w:cs="Times New Roman"/>
      <w:sz w:val="20"/>
    </w:rPr>
  </w:style>
  <w:style w:type="numbering" w:customStyle="1" w:styleId="NoList1">
    <w:name w:val="No List1"/>
    <w:next w:val="NoList"/>
    <w:uiPriority w:val="99"/>
    <w:semiHidden/>
    <w:unhideWhenUsed/>
    <w:rsid w:val="00B31B72"/>
  </w:style>
  <w:style w:type="table" w:customStyle="1" w:styleId="TableGrid1">
    <w:name w:val="Table Grid1"/>
    <w:basedOn w:val="TableNormal"/>
    <w:next w:val="TableGrid"/>
    <w:qFormat/>
    <w:rsid w:val="00B31B72"/>
    <w:pPr>
      <w:suppressAutoHyphens/>
      <w:spacing w:after="0" w:line="240" w:lineRule="exact"/>
    </w:pPr>
    <w:rPr>
      <w:rFonts w:ascii="Times New Roman" w:eastAsia="Times New Roman" w:hAnsi="Times New Roman" w:cs="Times New Roman"/>
      <w:spacing w:val="0"/>
      <w:w w:val="100"/>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B31B72"/>
    <w:pPr>
      <w:keepNext/>
      <w:keepLines/>
      <w:spacing w:line="3240" w:lineRule="auto"/>
      <w:ind w:left="1267" w:right="1267" w:hanging="1267"/>
      <w:outlineLvl w:val="0"/>
    </w:pPr>
    <w:rPr>
      <w:b/>
      <w:color w:val="0000FF"/>
      <w:sz w:val="24"/>
      <w:szCs w:val="20"/>
      <w:lang w:eastAsia="en-US"/>
      <w14:ligatures w14:val="standardContextual"/>
    </w:rPr>
  </w:style>
  <w:style w:type="paragraph" w:customStyle="1" w:styleId="BLUEHeadingH2">
    <w:name w:val="BLUE_Heading_H2"/>
    <w:basedOn w:val="BLUEHeadingH1"/>
    <w:next w:val="Normal"/>
    <w:qFormat/>
    <w:rsid w:val="00B31B72"/>
    <w:pPr>
      <w:keepNext w:val="0"/>
      <w:keepLines w:val="0"/>
      <w:spacing w:line="240" w:lineRule="exact"/>
      <w:ind w:left="0" w:right="0" w:firstLine="0"/>
      <w:outlineLvl w:val="1"/>
    </w:pPr>
    <w:rPr>
      <w:sz w:val="20"/>
    </w:rPr>
  </w:style>
  <w:style w:type="paragraph" w:customStyle="1" w:styleId="RepBullet">
    <w:name w:val="Rep_Bullet"/>
    <w:qFormat/>
    <w:rsid w:val="00B31B72"/>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z w:val="20"/>
      <w:szCs w:val="20"/>
      <w:lang w:val="en-GB" w:eastAsia="en-US"/>
    </w:rPr>
  </w:style>
  <w:style w:type="paragraph" w:customStyle="1" w:styleId="RepCtrHdg">
    <w:name w:val="Rep_Ctr_Hdg"/>
    <w:basedOn w:val="Normal"/>
    <w:qFormat/>
    <w:rsid w:val="00B31B72"/>
    <w:pPr>
      <w:spacing w:line="240" w:lineRule="auto"/>
      <w:ind w:left="432" w:right="432"/>
      <w:jc w:val="center"/>
      <w:outlineLvl w:val="0"/>
    </w:pPr>
    <w:rPr>
      <w:rFonts w:eastAsia="Calibri"/>
      <w:b/>
      <w:bCs/>
      <w:sz w:val="40"/>
      <w:szCs w:val="40"/>
      <w:lang w:val="en-GB" w:eastAsia="en-US"/>
    </w:rPr>
  </w:style>
  <w:style w:type="paragraph" w:customStyle="1" w:styleId="RepCtrNumberedHdg">
    <w:name w:val="Rep_Ctr_Numbered_Hdg"/>
    <w:basedOn w:val="Normal"/>
    <w:qFormat/>
    <w:rsid w:val="00B31B72"/>
    <w:pPr>
      <w:spacing w:line="240" w:lineRule="auto"/>
      <w:ind w:left="1181" w:right="432" w:hanging="749"/>
      <w:jc w:val="center"/>
      <w:outlineLvl w:val="0"/>
    </w:pPr>
    <w:rPr>
      <w:rFonts w:eastAsia="Calibri"/>
      <w:b/>
      <w:bCs/>
      <w:sz w:val="28"/>
      <w:szCs w:val="28"/>
      <w:lang w:val="en-GB" w:eastAsia="en-US"/>
    </w:rPr>
  </w:style>
  <w:style w:type="paragraph" w:customStyle="1" w:styleId="RepH1">
    <w:name w:val="Rep_H1"/>
    <w:basedOn w:val="H1"/>
    <w:qFormat/>
    <w:rsid w:val="00B31B72"/>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lang w:val="en-GB" w:eastAsia="en-US"/>
    </w:rPr>
  </w:style>
  <w:style w:type="paragraph" w:customStyle="1" w:styleId="RepH1Margin">
    <w:name w:val="Rep_H1_Margin"/>
    <w:basedOn w:val="H1"/>
    <w:qFormat/>
    <w:rsid w:val="00B31B72"/>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szCs w:val="20"/>
      <w:lang w:val="en-GB" w:eastAsia="en-US"/>
    </w:rPr>
  </w:style>
  <w:style w:type="paragraph" w:customStyle="1" w:styleId="RepH2">
    <w:name w:val="Rep_H2"/>
    <w:basedOn w:val="H23"/>
    <w:rsid w:val="00B31B72"/>
    <w:pPr>
      <w:ind w:left="1008" w:right="432" w:hanging="576"/>
    </w:pPr>
    <w:rPr>
      <w:rFonts w:eastAsia="Calibri"/>
      <w:szCs w:val="20"/>
      <w:lang w:eastAsia="en-US"/>
    </w:rPr>
  </w:style>
  <w:style w:type="paragraph" w:customStyle="1" w:styleId="RepH4">
    <w:name w:val="Rep_H4"/>
    <w:basedOn w:val="H4"/>
    <w:rsid w:val="00B31B72"/>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szCs w:val="20"/>
      <w:lang w:val="en-GB" w:eastAsia="en-US"/>
    </w:rPr>
  </w:style>
  <w:style w:type="paragraph" w:customStyle="1" w:styleId="RepM">
    <w:name w:val="Rep_M"/>
    <w:basedOn w:val="SM"/>
    <w:qFormat/>
    <w:rsid w:val="00B31B72"/>
    <w:rPr>
      <w:rFonts w:eastAsia="Calibri"/>
      <w:noProof/>
      <w:w w:val="100"/>
      <w:szCs w:val="20"/>
      <w:lang w:val="en-GB" w:eastAsia="en-US"/>
    </w:rPr>
  </w:style>
  <w:style w:type="paragraph" w:customStyle="1" w:styleId="RepMainIntro">
    <w:name w:val="Rep_Main_Intro"/>
    <w:basedOn w:val="SingleTxt"/>
    <w:next w:val="H1"/>
    <w:qFormat/>
    <w:rsid w:val="00B31B7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eastAsia="en-US"/>
    </w:rPr>
  </w:style>
  <w:style w:type="paragraph" w:customStyle="1" w:styleId="RepNumberedH1">
    <w:name w:val="Rep_Numbered_H1"/>
    <w:basedOn w:val="H1"/>
    <w:qFormat/>
    <w:rsid w:val="00B31B72"/>
    <w:pPr>
      <w:tabs>
        <w:tab w:val="left" w:pos="590"/>
      </w:tabs>
      <w:spacing w:line="240" w:lineRule="auto"/>
      <w:ind w:left="1008" w:right="432" w:hanging="576"/>
    </w:pPr>
    <w:rPr>
      <w:rFonts w:eastAsia="Calibri"/>
      <w:bCs/>
      <w:szCs w:val="24"/>
      <w:lang w:val="en-GB" w:eastAsia="en-US"/>
    </w:rPr>
  </w:style>
  <w:style w:type="paragraph" w:customStyle="1" w:styleId="RepNumberedH2">
    <w:name w:val="Rep_Numbered_H2"/>
    <w:basedOn w:val="RepNumberedH1"/>
    <w:qFormat/>
    <w:rsid w:val="00B31B72"/>
    <w:rPr>
      <w:sz w:val="20"/>
      <w:szCs w:val="20"/>
    </w:rPr>
  </w:style>
  <w:style w:type="paragraph" w:customStyle="1" w:styleId="RepPartNumber">
    <w:name w:val="Rep_PartNumber"/>
    <w:basedOn w:val="Normal"/>
    <w:qFormat/>
    <w:rsid w:val="00B31B72"/>
    <w:pPr>
      <w:spacing w:before="2280" w:line="390" w:lineRule="exact"/>
      <w:ind w:right="1267"/>
      <w:outlineLvl w:val="0"/>
    </w:pPr>
    <w:rPr>
      <w:rFonts w:eastAsia="Calibri"/>
      <w:b/>
      <w:bCs/>
      <w:sz w:val="40"/>
      <w:szCs w:val="40"/>
      <w:lang w:val="en-GB" w:eastAsia="en-US"/>
    </w:rPr>
  </w:style>
  <w:style w:type="paragraph" w:customStyle="1" w:styleId="RepPartTitle">
    <w:name w:val="Rep_PartTitle"/>
    <w:basedOn w:val="Normal"/>
    <w:qFormat/>
    <w:rsid w:val="00B31B72"/>
    <w:pPr>
      <w:spacing w:line="390" w:lineRule="exact"/>
      <w:ind w:left="1267" w:right="1267"/>
      <w:outlineLvl w:val="0"/>
    </w:pPr>
    <w:rPr>
      <w:rFonts w:eastAsia="Calibri"/>
      <w:b/>
      <w:bCs/>
      <w:sz w:val="40"/>
      <w:szCs w:val="40"/>
      <w:lang w:val="en-GB" w:eastAsia="en-US"/>
    </w:rPr>
  </w:style>
  <w:style w:type="paragraph" w:customStyle="1" w:styleId="RepTitleS">
    <w:name w:val="Rep_Title_S"/>
    <w:basedOn w:val="SS"/>
    <w:qFormat/>
    <w:rsid w:val="00B31B72"/>
    <w:rPr>
      <w:rFonts w:eastAsia="Calibri"/>
      <w:szCs w:val="20"/>
      <w:lang w:val="en-GB" w:eastAsia="en-US"/>
    </w:rPr>
  </w:style>
  <w:style w:type="paragraph" w:customStyle="1" w:styleId="RepSingleText">
    <w:name w:val="Rep_Single_Text"/>
    <w:basedOn w:val="Normal"/>
    <w:qFormat/>
    <w:rsid w:val="00B31B72"/>
    <w:pPr>
      <w:tabs>
        <w:tab w:val="left" w:pos="1008"/>
      </w:tabs>
      <w:spacing w:after="120" w:line="240" w:lineRule="auto"/>
      <w:ind w:left="432" w:right="432"/>
      <w:jc w:val="both"/>
    </w:pPr>
    <w:rPr>
      <w:kern w:val="0"/>
      <w:lang w:val="es-ES" w:eastAsia="en-US"/>
    </w:rPr>
  </w:style>
  <w:style w:type="paragraph" w:customStyle="1" w:styleId="RepTableNumber">
    <w:name w:val="Rep_Table_Number"/>
    <w:basedOn w:val="RepH2"/>
    <w:qFormat/>
    <w:rsid w:val="00B31B72"/>
    <w:pPr>
      <w:ind w:left="432" w:firstLine="0"/>
    </w:pPr>
    <w:rPr>
      <w:b w:val="0"/>
      <w:bCs/>
    </w:rPr>
  </w:style>
  <w:style w:type="paragraph" w:customStyle="1" w:styleId="RepTableTitle">
    <w:name w:val="Rep_Table_Title"/>
    <w:basedOn w:val="RepH2"/>
    <w:qFormat/>
    <w:rsid w:val="00B31B72"/>
    <w:pPr>
      <w:ind w:left="432" w:firstLine="0"/>
    </w:pPr>
  </w:style>
  <w:style w:type="paragraph" w:customStyle="1" w:styleId="RepTitleL">
    <w:name w:val="Rep_Title_L"/>
    <w:basedOn w:val="STitleL"/>
    <w:qFormat/>
    <w:rsid w:val="00B31B72"/>
    <w:rPr>
      <w:rFonts w:eastAsia="SimSun"/>
      <w:szCs w:val="20"/>
      <w:lang w:val="en-GB"/>
    </w:rPr>
  </w:style>
  <w:style w:type="paragraph" w:customStyle="1" w:styleId="RepTitleM">
    <w:name w:val="Rep_Title_M"/>
    <w:basedOn w:val="STitleM"/>
    <w:qFormat/>
    <w:rsid w:val="00B31B72"/>
    <w:rPr>
      <w:rFonts w:eastAsia="Calibri"/>
      <w:szCs w:val="20"/>
      <w:lang w:val="en-GB" w:eastAsia="en-US"/>
    </w:rPr>
  </w:style>
  <w:style w:type="paragraph" w:customStyle="1" w:styleId="RepNumbereditals">
    <w:name w:val="Rep_Numbered_itals"/>
    <w:basedOn w:val="SingleTxt"/>
    <w:qFormat/>
    <w:rsid w:val="00B31B7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szCs w:val="20"/>
      <w:lang w:eastAsia="en-US"/>
      <w14:ligatures w14:val="standardContextual"/>
    </w:rPr>
  </w:style>
  <w:style w:type="paragraph" w:customStyle="1" w:styleId="RepertoireFootnoteText">
    <w:name w:val="Repertoire Footnote Text"/>
    <w:basedOn w:val="Normal"/>
    <w:link w:val="RepertoireFootnoteTextChar"/>
    <w:qFormat/>
    <w:rsid w:val="00B31B72"/>
    <w:pPr>
      <w:tabs>
        <w:tab w:val="left" w:pos="216"/>
        <w:tab w:val="left" w:pos="288"/>
        <w:tab w:val="right" w:pos="576"/>
        <w:tab w:val="left" w:pos="648"/>
      </w:tabs>
      <w:spacing w:line="240" w:lineRule="auto"/>
      <w:ind w:left="648" w:right="432" w:hanging="216"/>
    </w:pPr>
    <w:rPr>
      <w:spacing w:val="5"/>
      <w:w w:val="104"/>
      <w:kern w:val="2"/>
      <w:sz w:val="17"/>
      <w:lang w:eastAsia="en-US"/>
      <w14:ligatures w14:val="standardContextual"/>
    </w:rPr>
  </w:style>
  <w:style w:type="character" w:customStyle="1" w:styleId="RepertoireFootnoteTextChar">
    <w:name w:val="Repertoire Footnote Text Char"/>
    <w:basedOn w:val="DefaultParagraphFont"/>
    <w:link w:val="RepertoireFootnoteText"/>
    <w:rsid w:val="00B31B72"/>
    <w:rPr>
      <w:rFonts w:ascii="Times New Roman" w:hAnsi="Times New Roman" w:cs="Times New Roman"/>
      <w:spacing w:val="5"/>
      <w:w w:val="104"/>
      <w:kern w:val="2"/>
      <w:sz w:val="17"/>
      <w:lang w:eastAsia="en-US"/>
      <w14:ligatures w14:val="standardContextual"/>
    </w:rPr>
  </w:style>
  <w:style w:type="numbering" w:customStyle="1" w:styleId="NoList2">
    <w:name w:val="No List2"/>
    <w:next w:val="NoList"/>
    <w:uiPriority w:val="99"/>
    <w:semiHidden/>
    <w:unhideWhenUsed/>
    <w:rsid w:val="0023096A"/>
  </w:style>
  <w:style w:type="table" w:customStyle="1" w:styleId="TableGrid2">
    <w:name w:val="Table Grid2"/>
    <w:basedOn w:val="TableNormal"/>
    <w:next w:val="TableGrid"/>
    <w:qFormat/>
    <w:rsid w:val="0023096A"/>
    <w:pPr>
      <w:suppressAutoHyphens/>
      <w:spacing w:after="0" w:line="240" w:lineRule="exact"/>
    </w:pPr>
    <w:rPr>
      <w:rFonts w:ascii="Times New Roman" w:eastAsia="Times New Roman" w:hAnsi="Times New Roman" w:cs="Times New Roman"/>
      <w:spacing w:val="0"/>
      <w:w w:val="100"/>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S">
    <w:name w:val="Rep_S"/>
    <w:basedOn w:val="SS"/>
    <w:qFormat/>
    <w:rsid w:val="0023096A"/>
    <w:rPr>
      <w:rFonts w:eastAsia="Calibri"/>
      <w:szCs w:val="20"/>
      <w:lang w:val="en-GB" w:eastAsia="en-US"/>
    </w:rPr>
  </w:style>
  <w:style w:type="character" w:customStyle="1" w:styleId="ui-provider">
    <w:name w:val="ui-provider"/>
    <w:basedOn w:val="DefaultParagraphFont"/>
    <w:rsid w:val="00097DEB"/>
  </w:style>
  <w:style w:type="character" w:customStyle="1" w:styleId="H23Char">
    <w:name w:val="_ H_2/3 Char"/>
    <w:link w:val="H23"/>
    <w:locked/>
    <w:rsid w:val="00097DEB"/>
    <w:rPr>
      <w:rFonts w:ascii="Times New Roman" w:hAnsi="Times New Roman" w:cs="Times New Roman"/>
      <w:b/>
      <w:sz w:val="20"/>
    </w:rPr>
  </w:style>
  <w:style w:type="paragraph" w:styleId="NormalWeb">
    <w:name w:val="Normal (Web)"/>
    <w:basedOn w:val="Normal"/>
    <w:uiPriority w:val="99"/>
    <w:unhideWhenUsed/>
    <w:rsid w:val="00097DEB"/>
    <w:rPr>
      <w:sz w:val="24"/>
      <w:szCs w:val="24"/>
      <w:lang w:val="en-GB" w:eastAsia="en-US"/>
    </w:rPr>
  </w:style>
  <w:style w:type="table" w:customStyle="1" w:styleId="TableGrid4">
    <w:name w:val="Table Grid4"/>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097DEB"/>
    <w:pPr>
      <w:suppressAutoHyphens/>
      <w:spacing w:after="0" w:line="240" w:lineRule="exact"/>
    </w:pPr>
    <w:rPr>
      <w:rFonts w:ascii="Times New Roman" w:eastAsia="Times New Roman" w:hAnsi="Times New Roman" w:cs="Times New Roman"/>
      <w:spacing w:val="0"/>
      <w:w w:val="100"/>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ndocs.org/en/S/RES/2616(2021)" TargetMode="External"/><Relationship Id="rId21" Type="http://schemas.openxmlformats.org/officeDocument/2006/relationships/hyperlink" Target="https://undocs.org/en/A/80/50" TargetMode="External"/><Relationship Id="rId63" Type="http://schemas.openxmlformats.org/officeDocument/2006/relationships/hyperlink" Target="https://undocs.org/en/A/RES/76/188" TargetMode="External"/><Relationship Id="rId159" Type="http://schemas.openxmlformats.org/officeDocument/2006/relationships/hyperlink" Target="https://undocs.org/en/A/RES/52/86" TargetMode="External"/><Relationship Id="rId170" Type="http://schemas.openxmlformats.org/officeDocument/2006/relationships/hyperlink" Target="https://undocs.org/en/A/RES/72/193" TargetMode="External"/><Relationship Id="rId226" Type="http://schemas.openxmlformats.org/officeDocument/2006/relationships/chart" Target="charts/chart19.xml"/><Relationship Id="rId268" Type="http://schemas.openxmlformats.org/officeDocument/2006/relationships/image" Target="media/image5.png"/><Relationship Id="rId32" Type="http://schemas.openxmlformats.org/officeDocument/2006/relationships/hyperlink" Target="https://undocs.org/en/A/RES/S-20/2" TargetMode="External"/><Relationship Id="rId74" Type="http://schemas.openxmlformats.org/officeDocument/2006/relationships/hyperlink" Target="https://undocs.org/en/A/RES/78/229" TargetMode="External"/><Relationship Id="rId128" Type="http://schemas.openxmlformats.org/officeDocument/2006/relationships/hyperlink" Target="https://undocs.org/en/A/RES/78/131" TargetMode="External"/><Relationship Id="rId5" Type="http://schemas.openxmlformats.org/officeDocument/2006/relationships/numbering" Target="numbering.xml"/><Relationship Id="rId181" Type="http://schemas.openxmlformats.org/officeDocument/2006/relationships/hyperlink" Target="https://undocs.org/en/E/RES/1989/60" TargetMode="External"/><Relationship Id="rId237" Type="http://schemas.openxmlformats.org/officeDocument/2006/relationships/hyperlink" Target="https://docs.un.org/en/A/RES/79/186" TargetMode="External"/><Relationship Id="rId279" Type="http://schemas.openxmlformats.org/officeDocument/2006/relationships/image" Target="media/image15.png"/><Relationship Id="rId43" Type="http://schemas.openxmlformats.org/officeDocument/2006/relationships/hyperlink" Target="https://undocs.org/en/A/RES/48/112" TargetMode="External"/><Relationship Id="rId139" Type="http://schemas.openxmlformats.org/officeDocument/2006/relationships/hyperlink" Target="https://undocs.org/en/A/RES/79/129" TargetMode="External"/><Relationship Id="rId290" Type="http://schemas.openxmlformats.org/officeDocument/2006/relationships/fontTable" Target="fontTable.xml"/><Relationship Id="rId85" Type="http://schemas.openxmlformats.org/officeDocument/2006/relationships/hyperlink" Target="https://undocs.org/en/E/RES/1987/34" TargetMode="External"/><Relationship Id="rId150" Type="http://schemas.openxmlformats.org/officeDocument/2006/relationships/hyperlink" Target="https://undocs.org/en/A/RES/43/173" TargetMode="External"/><Relationship Id="rId192" Type="http://schemas.openxmlformats.org/officeDocument/2006/relationships/hyperlink" Target="https://undocs.org/en/E/RES/1988/13" TargetMode="External"/><Relationship Id="rId206" Type="http://schemas.openxmlformats.org/officeDocument/2006/relationships/hyperlink" Target="https://undocs.org/en/E/RES/1992/29" TargetMode="External"/><Relationship Id="rId248" Type="http://schemas.openxmlformats.org/officeDocument/2006/relationships/hyperlink" Target="https://docs.un.org/en/A/RES/56/119" TargetMode="External"/><Relationship Id="rId269" Type="http://schemas.openxmlformats.org/officeDocument/2006/relationships/hyperlink" Target="https://docs.un.org/en/A/RES/72/219" TargetMode="External"/><Relationship Id="rId12" Type="http://schemas.openxmlformats.org/officeDocument/2006/relationships/header" Target="header2.xml"/><Relationship Id="rId33" Type="http://schemas.openxmlformats.org/officeDocument/2006/relationships/hyperlink" Target="https://undocs.org/en/A/RES/S-20/4" TargetMode="External"/><Relationship Id="rId108" Type="http://schemas.openxmlformats.org/officeDocument/2006/relationships/hyperlink" Target="https://undocs.org/en/A/RES/79/31" TargetMode="External"/><Relationship Id="rId129" Type="http://schemas.openxmlformats.org/officeDocument/2006/relationships/hyperlink" Target="https://undocs.org/en/A/RES/79/191" TargetMode="External"/><Relationship Id="rId280" Type="http://schemas.openxmlformats.org/officeDocument/2006/relationships/image" Target="media/image16.png"/><Relationship Id="rId54" Type="http://schemas.openxmlformats.org/officeDocument/2006/relationships/hyperlink" Target="https://undocs.org/en/A/RES/72/194" TargetMode="External"/><Relationship Id="rId75" Type="http://schemas.openxmlformats.org/officeDocument/2006/relationships/hyperlink" Target="https://undocs.org/en/A/RES/79/1" TargetMode="External"/><Relationship Id="rId96" Type="http://schemas.openxmlformats.org/officeDocument/2006/relationships/hyperlink" Target="https://undocs.org/en/S/RES/2370(2017)" TargetMode="External"/><Relationship Id="rId140" Type="http://schemas.openxmlformats.org/officeDocument/2006/relationships/hyperlink" Target="https://undocs.org/en/S/RES/1267(1999)" TargetMode="External"/><Relationship Id="rId161" Type="http://schemas.openxmlformats.org/officeDocument/2006/relationships/hyperlink" Target="https://undocs.org/en/A/RES/56/261" TargetMode="External"/><Relationship Id="rId182" Type="http://schemas.openxmlformats.org/officeDocument/2006/relationships/hyperlink" Target="https://undocs.org/en/E/RES/1989/61" TargetMode="External"/><Relationship Id="rId217" Type="http://schemas.openxmlformats.org/officeDocument/2006/relationships/chart" Target="charts/chart10.xml"/><Relationship Id="rId6" Type="http://schemas.openxmlformats.org/officeDocument/2006/relationships/styles" Target="styles.xml"/><Relationship Id="rId238" Type="http://schemas.openxmlformats.org/officeDocument/2006/relationships/chart" Target="charts/chart30.xml"/><Relationship Id="rId259" Type="http://schemas.openxmlformats.org/officeDocument/2006/relationships/hyperlink" Target="https://docs.un.org/en/A/RES/46/152" TargetMode="External"/><Relationship Id="rId23" Type="http://schemas.openxmlformats.org/officeDocument/2006/relationships/hyperlink" Target="https://docs.un.org/en/A/RES/77/267" TargetMode="External"/><Relationship Id="rId119" Type="http://schemas.openxmlformats.org/officeDocument/2006/relationships/hyperlink" Target="https://undocs.org/en/A/RES/S-26/2" TargetMode="External"/><Relationship Id="rId270" Type="http://schemas.openxmlformats.org/officeDocument/2006/relationships/image" Target="media/image6.png"/><Relationship Id="rId291" Type="http://schemas.microsoft.com/office/2011/relationships/people" Target="people.xml"/><Relationship Id="rId44" Type="http://schemas.openxmlformats.org/officeDocument/2006/relationships/hyperlink" Target="https://undocs.org/en/A/RES/52/92" TargetMode="External"/><Relationship Id="rId65" Type="http://schemas.openxmlformats.org/officeDocument/2006/relationships/hyperlink" Target="https://undocs.org/en/A/RES/77/10" TargetMode="External"/><Relationship Id="rId86" Type="http://schemas.openxmlformats.org/officeDocument/2006/relationships/hyperlink" Target="https://undocs.org/en/E/RES/1991/38" TargetMode="External"/><Relationship Id="rId130" Type="http://schemas.openxmlformats.org/officeDocument/2006/relationships/hyperlink" Target="https://undocs.org/en/E/RES/2023/30" TargetMode="External"/><Relationship Id="rId151" Type="http://schemas.openxmlformats.org/officeDocument/2006/relationships/hyperlink" Target="https://undocs.org/en/A/RES/45/110" TargetMode="External"/><Relationship Id="rId172" Type="http://schemas.openxmlformats.org/officeDocument/2006/relationships/hyperlink" Target="https://undocs.org/en/A/RES/76/183" TargetMode="External"/><Relationship Id="rId193" Type="http://schemas.openxmlformats.org/officeDocument/2006/relationships/hyperlink" Target="https://undocs.org/en/E/RES/2015/24" TargetMode="External"/><Relationship Id="rId207" Type="http://schemas.openxmlformats.org/officeDocument/2006/relationships/hyperlink" Target="https://undocs.org/en/ST/AI/2021/3" TargetMode="External"/><Relationship Id="rId228" Type="http://schemas.openxmlformats.org/officeDocument/2006/relationships/chart" Target="charts/chart21.xml"/><Relationship Id="rId249" Type="http://schemas.openxmlformats.org/officeDocument/2006/relationships/hyperlink" Target="https://docs.un.org/en/A/RES/78/223" TargetMode="External"/><Relationship Id="rId13" Type="http://schemas.openxmlformats.org/officeDocument/2006/relationships/footer" Target="footer1.xml"/><Relationship Id="rId109" Type="http://schemas.openxmlformats.org/officeDocument/2006/relationships/hyperlink" Target="https://undocs.org/en/A/RES/79/40" TargetMode="External"/><Relationship Id="rId260" Type="http://schemas.openxmlformats.org/officeDocument/2006/relationships/hyperlink" Target="https://docs.un.org/en/A/RES/56/119" TargetMode="External"/><Relationship Id="rId281" Type="http://schemas.openxmlformats.org/officeDocument/2006/relationships/image" Target="media/image17.png"/><Relationship Id="rId34" Type="http://schemas.openxmlformats.org/officeDocument/2006/relationships/hyperlink" Target="https://undocs.org/en/A/RES/34/180" TargetMode="External"/><Relationship Id="rId55" Type="http://schemas.openxmlformats.org/officeDocument/2006/relationships/hyperlink" Target="https://undocs.org/en/A/RES/72/197" TargetMode="External"/><Relationship Id="rId76" Type="http://schemas.openxmlformats.org/officeDocument/2006/relationships/hyperlink" Target="https://undocs.org/en/A/RES/79/136" TargetMode="External"/><Relationship Id="rId97" Type="http://schemas.openxmlformats.org/officeDocument/2006/relationships/hyperlink" Target="https://undocs.org/en/S/RES/2462(2019)" TargetMode="External"/><Relationship Id="rId120" Type="http://schemas.openxmlformats.org/officeDocument/2006/relationships/hyperlink" Target="https://undocs.org/en/A/RES/S-30/1" TargetMode="External"/><Relationship Id="rId141" Type="http://schemas.openxmlformats.org/officeDocument/2006/relationships/hyperlink" Target="https://undocs.org/en/S/RES/1373(2001)" TargetMode="External"/><Relationship Id="rId7" Type="http://schemas.openxmlformats.org/officeDocument/2006/relationships/settings" Target="settings.xml"/><Relationship Id="rId162" Type="http://schemas.openxmlformats.org/officeDocument/2006/relationships/hyperlink" Target="https://undocs.org/en/A/RES/57/170" TargetMode="External"/><Relationship Id="rId183" Type="http://schemas.openxmlformats.org/officeDocument/2006/relationships/hyperlink" Target="https://undocs.org/en/E/RES/1989/64" TargetMode="External"/><Relationship Id="rId218" Type="http://schemas.openxmlformats.org/officeDocument/2006/relationships/chart" Target="charts/chart11.xml"/><Relationship Id="rId239" Type="http://schemas.openxmlformats.org/officeDocument/2006/relationships/chart" Target="charts/chart31.xml"/><Relationship Id="rId250" Type="http://schemas.openxmlformats.org/officeDocument/2006/relationships/hyperlink" Target="https://docs.un.org/en/A/RES/79/243" TargetMode="External"/><Relationship Id="rId271" Type="http://schemas.openxmlformats.org/officeDocument/2006/relationships/image" Target="media/image7.png"/><Relationship Id="rId292" Type="http://schemas.openxmlformats.org/officeDocument/2006/relationships/theme" Target="theme/theme1.xml"/><Relationship Id="rId24" Type="http://schemas.openxmlformats.org/officeDocument/2006/relationships/header" Target="header4.xml"/><Relationship Id="rId45" Type="http://schemas.openxmlformats.org/officeDocument/2006/relationships/hyperlink" Target="https://undocs.org/en/A/RES/59/162" TargetMode="External"/><Relationship Id="rId66" Type="http://schemas.openxmlformats.org/officeDocument/2006/relationships/hyperlink" Target="https://undocs.org/en/A/RES/77/209" TargetMode="External"/><Relationship Id="rId87" Type="http://schemas.openxmlformats.org/officeDocument/2006/relationships/hyperlink" Target="https://undocs.org/en/E/RES/1993/40" TargetMode="External"/><Relationship Id="rId110" Type="http://schemas.openxmlformats.org/officeDocument/2006/relationships/hyperlink" Target="https://undocs.org/en/A/RES/79/144" TargetMode="External"/><Relationship Id="rId131" Type="http://schemas.openxmlformats.org/officeDocument/2006/relationships/hyperlink" Target="https://undocs.org/en/A/RES/S-32/1" TargetMode="External"/><Relationship Id="rId152" Type="http://schemas.openxmlformats.org/officeDocument/2006/relationships/hyperlink" Target="https://undocs.org/en/A/RES/45/111" TargetMode="External"/><Relationship Id="rId173" Type="http://schemas.openxmlformats.org/officeDocument/2006/relationships/hyperlink" Target="https://undocs.org/en/A/RES/77/233" TargetMode="External"/><Relationship Id="rId194" Type="http://schemas.openxmlformats.org/officeDocument/2006/relationships/hyperlink" Target="https://undocs.org/en/A/RES/76/298" TargetMode="External"/><Relationship Id="rId208" Type="http://schemas.openxmlformats.org/officeDocument/2006/relationships/chart" Target="charts/chart1.xml"/><Relationship Id="rId229" Type="http://schemas.openxmlformats.org/officeDocument/2006/relationships/chart" Target="charts/chart22.xml"/><Relationship Id="rId240" Type="http://schemas.openxmlformats.org/officeDocument/2006/relationships/chart" Target="charts/chart32.xml"/><Relationship Id="rId261" Type="http://schemas.openxmlformats.org/officeDocument/2006/relationships/hyperlink" Target="https://docs.un.org/en/A/RES/78/223" TargetMode="External"/><Relationship Id="rId14" Type="http://schemas.openxmlformats.org/officeDocument/2006/relationships/footer" Target="footer2.xml"/><Relationship Id="rId35" Type="http://schemas.openxmlformats.org/officeDocument/2006/relationships/hyperlink" Target="https://undocs.org/en/A/RES/70/131" TargetMode="External"/><Relationship Id="rId56" Type="http://schemas.openxmlformats.org/officeDocument/2006/relationships/hyperlink" Target="https://undocs.org/en/A/RES/73/183" TargetMode="External"/><Relationship Id="rId77" Type="http://schemas.openxmlformats.org/officeDocument/2006/relationships/hyperlink" Target="https://undocs.org/en/A/RES/79/154" TargetMode="External"/><Relationship Id="rId100" Type="http://schemas.openxmlformats.org/officeDocument/2006/relationships/hyperlink" Target="https://undocs.org/en/A/RES/71/1" TargetMode="External"/><Relationship Id="rId282" Type="http://schemas.openxmlformats.org/officeDocument/2006/relationships/header" Target="header8.xml"/><Relationship Id="rId8" Type="http://schemas.openxmlformats.org/officeDocument/2006/relationships/webSettings" Target="webSettings.xml"/><Relationship Id="rId98" Type="http://schemas.openxmlformats.org/officeDocument/2006/relationships/hyperlink" Target="https://undocs.org/en/S/RES/2482(2019)" TargetMode="External"/><Relationship Id="rId121" Type="http://schemas.openxmlformats.org/officeDocument/2006/relationships/hyperlink" Target="https://undocs.org/en/A/RES/60/262" TargetMode="External"/><Relationship Id="rId142" Type="http://schemas.openxmlformats.org/officeDocument/2006/relationships/hyperlink" Target="https://undocs.org/en/S/RES/1540(2004)" TargetMode="External"/><Relationship Id="rId163" Type="http://schemas.openxmlformats.org/officeDocument/2006/relationships/hyperlink" Target="https://undocs.org/en/A/RES/65/228" TargetMode="External"/><Relationship Id="rId184" Type="http://schemas.openxmlformats.org/officeDocument/2006/relationships/hyperlink" Target="https://undocs.org/en/E/RES/1989/65" TargetMode="External"/><Relationship Id="rId219" Type="http://schemas.openxmlformats.org/officeDocument/2006/relationships/chart" Target="charts/chart12.xml"/><Relationship Id="rId230" Type="http://schemas.openxmlformats.org/officeDocument/2006/relationships/chart" Target="charts/chart23.xml"/><Relationship Id="rId251" Type="http://schemas.openxmlformats.org/officeDocument/2006/relationships/hyperlink" Target="https://docs.un.org/en/A/RES/79/189" TargetMode="External"/><Relationship Id="rId25" Type="http://schemas.openxmlformats.org/officeDocument/2006/relationships/header" Target="header5.xml"/><Relationship Id="rId46" Type="http://schemas.openxmlformats.org/officeDocument/2006/relationships/hyperlink" Target="https://undocs.org/en/A/RES/66/177" TargetMode="External"/><Relationship Id="rId67" Type="http://schemas.openxmlformats.org/officeDocument/2006/relationships/hyperlink" Target="https://undocs.org/en/A/RES/77/325" TargetMode="External"/><Relationship Id="rId272" Type="http://schemas.openxmlformats.org/officeDocument/2006/relationships/image" Target="media/image8.png"/><Relationship Id="rId88" Type="http://schemas.openxmlformats.org/officeDocument/2006/relationships/hyperlink" Target="https://undocs.org/en/E/RES/2013/40" TargetMode="External"/><Relationship Id="rId111" Type="http://schemas.openxmlformats.org/officeDocument/2006/relationships/hyperlink" Target="https://undocs.org/en/A/RES/79/189" TargetMode="External"/><Relationship Id="rId132" Type="http://schemas.openxmlformats.org/officeDocument/2006/relationships/hyperlink" Target="https://undocs.org/en/A/RES/79/190" TargetMode="External"/><Relationship Id="rId153" Type="http://schemas.openxmlformats.org/officeDocument/2006/relationships/hyperlink" Target="https://undocs.org/en/A/RES/45/112" TargetMode="External"/><Relationship Id="rId174" Type="http://schemas.openxmlformats.org/officeDocument/2006/relationships/hyperlink" Target="https://undocs.org/en/A/RES/78/227" TargetMode="External"/><Relationship Id="rId195" Type="http://schemas.openxmlformats.org/officeDocument/2006/relationships/hyperlink" Target="https://undocs.org/en/A/RES/78/166" TargetMode="External"/><Relationship Id="rId209" Type="http://schemas.openxmlformats.org/officeDocument/2006/relationships/chart" Target="charts/chart2.xml"/><Relationship Id="rId220" Type="http://schemas.openxmlformats.org/officeDocument/2006/relationships/chart" Target="charts/chart13.xml"/><Relationship Id="rId241" Type="http://schemas.openxmlformats.org/officeDocument/2006/relationships/hyperlink" Target="https://docs.un.org/en/A/RES/79/234" TargetMode="External"/><Relationship Id="rId15" Type="http://schemas.openxmlformats.org/officeDocument/2006/relationships/header" Target="header3.xml"/><Relationship Id="rId36" Type="http://schemas.openxmlformats.org/officeDocument/2006/relationships/hyperlink" Target="https://undocs.org/en/A/RES/44/25" TargetMode="External"/><Relationship Id="rId57" Type="http://schemas.openxmlformats.org/officeDocument/2006/relationships/hyperlink" Target="https://undocs.org/en/A/RES/73/185" TargetMode="External"/><Relationship Id="rId262" Type="http://schemas.openxmlformats.org/officeDocument/2006/relationships/hyperlink" Target="https://docs.un.org/en/E/RES/1992/1" TargetMode="External"/><Relationship Id="rId283" Type="http://schemas.openxmlformats.org/officeDocument/2006/relationships/header" Target="header9.xml"/><Relationship Id="rId78" Type="http://schemas.openxmlformats.org/officeDocument/2006/relationships/hyperlink" Target="https://undocs.org/en/A/RES/79/172" TargetMode="External"/><Relationship Id="rId99" Type="http://schemas.openxmlformats.org/officeDocument/2006/relationships/hyperlink" Target="https://undocs.org/en/A/RES/64/293" TargetMode="External"/><Relationship Id="rId101" Type="http://schemas.openxmlformats.org/officeDocument/2006/relationships/hyperlink" Target="https://undocs.org/en/A/RES/74/173" TargetMode="External"/><Relationship Id="rId122" Type="http://schemas.openxmlformats.org/officeDocument/2006/relationships/hyperlink" Target="https://undocs.org/en/A/RES/65/277" TargetMode="External"/><Relationship Id="rId143" Type="http://schemas.openxmlformats.org/officeDocument/2006/relationships/hyperlink" Target="https://undocs.org/en/S/RES/1624(2005)" TargetMode="External"/><Relationship Id="rId164" Type="http://schemas.openxmlformats.org/officeDocument/2006/relationships/hyperlink" Target="https://undocs.org/en/A/RES/65/229" TargetMode="External"/><Relationship Id="rId185" Type="http://schemas.openxmlformats.org/officeDocument/2006/relationships/hyperlink" Target="https://undocs.org/en/E/RES/2014/21" TargetMode="External"/><Relationship Id="rId9" Type="http://schemas.openxmlformats.org/officeDocument/2006/relationships/footnotes" Target="footnotes.xml"/><Relationship Id="rId210" Type="http://schemas.openxmlformats.org/officeDocument/2006/relationships/chart" Target="charts/chart3.xml"/><Relationship Id="rId26" Type="http://schemas.openxmlformats.org/officeDocument/2006/relationships/hyperlink" Target="https://undocs.org/en/A/RES/45/179" TargetMode="External"/><Relationship Id="rId231" Type="http://schemas.openxmlformats.org/officeDocument/2006/relationships/chart" Target="charts/chart24.xml"/><Relationship Id="rId252" Type="http://schemas.openxmlformats.org/officeDocument/2006/relationships/hyperlink" Target="https://docs.un.org/en/A/RES/2491(XXIII)" TargetMode="External"/><Relationship Id="rId273" Type="http://schemas.openxmlformats.org/officeDocument/2006/relationships/image" Target="media/image9.png"/><Relationship Id="rId47" Type="http://schemas.openxmlformats.org/officeDocument/2006/relationships/hyperlink" Target="https://undocs.org/en/A/RES/66/180" TargetMode="External"/><Relationship Id="rId68" Type="http://schemas.openxmlformats.org/officeDocument/2006/relationships/hyperlink" Target="https://undocs.org/en/A/RES/78/1" TargetMode="External"/><Relationship Id="rId89" Type="http://schemas.openxmlformats.org/officeDocument/2006/relationships/hyperlink" Target="https://undocs.org/en/E/RES/2012/19" TargetMode="External"/><Relationship Id="rId112" Type="http://schemas.openxmlformats.org/officeDocument/2006/relationships/hyperlink" Target="https://undocs.org/en/S/RES/2117(2013)" TargetMode="External"/><Relationship Id="rId133" Type="http://schemas.openxmlformats.org/officeDocument/2006/relationships/hyperlink" Target="https://undocs.org/en/A/RES/58/136" TargetMode="External"/><Relationship Id="rId154" Type="http://schemas.openxmlformats.org/officeDocument/2006/relationships/hyperlink" Target="https://undocs.org/en/A/RES/45/113" TargetMode="External"/><Relationship Id="rId175" Type="http://schemas.openxmlformats.org/officeDocument/2006/relationships/hyperlink" Target="https://undocs.org/en/A/RES/79/161" TargetMode="External"/><Relationship Id="rId196" Type="http://schemas.openxmlformats.org/officeDocument/2006/relationships/hyperlink" Target="https://undocs.org/en/A/RES/79/263" TargetMode="External"/><Relationship Id="rId200" Type="http://schemas.openxmlformats.org/officeDocument/2006/relationships/hyperlink" Target="https://undocs.org/en/E/RES/1992/22" TargetMode="External"/><Relationship Id="rId16" Type="http://schemas.openxmlformats.org/officeDocument/2006/relationships/footer" Target="footer3.xml"/><Relationship Id="rId221" Type="http://schemas.openxmlformats.org/officeDocument/2006/relationships/chart" Target="charts/chart14.xml"/><Relationship Id="rId242" Type="http://schemas.openxmlformats.org/officeDocument/2006/relationships/image" Target="media/image4.png"/><Relationship Id="rId263" Type="http://schemas.openxmlformats.org/officeDocument/2006/relationships/hyperlink" Target="https://docs.un.org/en/A/RES/1774(XVII)" TargetMode="External"/><Relationship Id="rId284" Type="http://schemas.openxmlformats.org/officeDocument/2006/relationships/footer" Target="footer5.xml"/><Relationship Id="rId37" Type="http://schemas.openxmlformats.org/officeDocument/2006/relationships/hyperlink" Target="https://undocs.org/en/A/RES/45/104" TargetMode="External"/><Relationship Id="rId58" Type="http://schemas.openxmlformats.org/officeDocument/2006/relationships/hyperlink" Target="https://undocs.org/en/A/RES/74/175" TargetMode="External"/><Relationship Id="rId79" Type="http://schemas.openxmlformats.org/officeDocument/2006/relationships/hyperlink" Target="https://undocs.org/en/A/RES/79/180" TargetMode="External"/><Relationship Id="rId102" Type="http://schemas.openxmlformats.org/officeDocument/2006/relationships/hyperlink" Target="https://undocs.org/en/A/RES/75/282" TargetMode="External"/><Relationship Id="rId123" Type="http://schemas.openxmlformats.org/officeDocument/2006/relationships/hyperlink" Target="https://undocs.org/en/A/RES/70/266" TargetMode="External"/><Relationship Id="rId144" Type="http://schemas.openxmlformats.org/officeDocument/2006/relationships/hyperlink" Target="https://undocs.org/en/S/RES/2133(2014)" TargetMode="External"/><Relationship Id="rId90" Type="http://schemas.openxmlformats.org/officeDocument/2006/relationships/hyperlink" Target="https://undocs.org/en/E/RES/2013/31" TargetMode="External"/><Relationship Id="rId165" Type="http://schemas.openxmlformats.org/officeDocument/2006/relationships/hyperlink" Target="https://undocs.org/en/A/RES/67/185" TargetMode="External"/><Relationship Id="rId186" Type="http://schemas.openxmlformats.org/officeDocument/2006/relationships/hyperlink" Target="https://docs.un.org/en/E/RES/2016/17" TargetMode="External"/><Relationship Id="rId211" Type="http://schemas.openxmlformats.org/officeDocument/2006/relationships/chart" Target="charts/chart4.xml"/><Relationship Id="rId232" Type="http://schemas.openxmlformats.org/officeDocument/2006/relationships/chart" Target="charts/chart25.xml"/><Relationship Id="rId253" Type="http://schemas.openxmlformats.org/officeDocument/2006/relationships/hyperlink" Target="https://docs.un.org/en/A/RES/41/176" TargetMode="External"/><Relationship Id="rId274" Type="http://schemas.openxmlformats.org/officeDocument/2006/relationships/image" Target="media/image10.png"/><Relationship Id="rId27" Type="http://schemas.openxmlformats.org/officeDocument/2006/relationships/hyperlink" Target="https://undocs.org/en/A/RES/46/152" TargetMode="External"/><Relationship Id="rId48" Type="http://schemas.openxmlformats.org/officeDocument/2006/relationships/hyperlink" Target="https://undocs.org/en/A/RES/68/186" TargetMode="External"/><Relationship Id="rId69" Type="http://schemas.openxmlformats.org/officeDocument/2006/relationships/hyperlink" Target="https://undocs.org/en/A/RES/78/179" TargetMode="External"/><Relationship Id="rId113" Type="http://schemas.openxmlformats.org/officeDocument/2006/relationships/hyperlink" Target="https://undocs.org/en/S/RES/2220(2015)" TargetMode="External"/><Relationship Id="rId134" Type="http://schemas.openxmlformats.org/officeDocument/2006/relationships/hyperlink" Target="https://undocs.org/en/A/RES/59/153" TargetMode="External"/><Relationship Id="rId80" Type="http://schemas.openxmlformats.org/officeDocument/2006/relationships/hyperlink" Target="https://undocs.org/en/A/RES/79/186" TargetMode="External"/><Relationship Id="rId155" Type="http://schemas.openxmlformats.org/officeDocument/2006/relationships/hyperlink" Target="https://undocs.org/en/A/RES/45/118" TargetMode="External"/><Relationship Id="rId176" Type="http://schemas.openxmlformats.org/officeDocument/2006/relationships/hyperlink" Target="https://undocs.org/en/A/RES/79/187" TargetMode="External"/><Relationship Id="rId197" Type="http://schemas.openxmlformats.org/officeDocument/2006/relationships/hyperlink" Target="https://undocs.org/en/A/RES/415(V)" TargetMode="External"/><Relationship Id="rId201" Type="http://schemas.openxmlformats.org/officeDocument/2006/relationships/hyperlink" Target="https://undocs.org/en/A/RES/46/152" TargetMode="External"/><Relationship Id="rId222" Type="http://schemas.openxmlformats.org/officeDocument/2006/relationships/chart" Target="charts/chart15.xml"/><Relationship Id="rId243" Type="http://schemas.openxmlformats.org/officeDocument/2006/relationships/hyperlink" Target="https://docs.un.org/en/A/RES/79/243" TargetMode="External"/><Relationship Id="rId264" Type="http://schemas.openxmlformats.org/officeDocument/2006/relationships/hyperlink" Target="https://docs.un.org/en/A/RES/55/25" TargetMode="External"/><Relationship Id="rId285" Type="http://schemas.openxmlformats.org/officeDocument/2006/relationships/footer" Target="footer6.xml"/><Relationship Id="rId17" Type="http://schemas.openxmlformats.org/officeDocument/2006/relationships/comments" Target="comments.xml"/><Relationship Id="rId38" Type="http://schemas.openxmlformats.org/officeDocument/2006/relationships/hyperlink" Target="https://undocs.org/en/A/RES/45/179" TargetMode="External"/><Relationship Id="rId59" Type="http://schemas.openxmlformats.org/officeDocument/2006/relationships/hyperlink" Target="https://undocs.org/en/A/RES/78/226" TargetMode="External"/><Relationship Id="rId103" Type="http://schemas.openxmlformats.org/officeDocument/2006/relationships/hyperlink" Target="https://undocs.org/en/A/RES/76/7" TargetMode="External"/><Relationship Id="rId124" Type="http://schemas.openxmlformats.org/officeDocument/2006/relationships/hyperlink" Target="https://undocs.org/en/A/RES/73/2" TargetMode="External"/><Relationship Id="rId70" Type="http://schemas.openxmlformats.org/officeDocument/2006/relationships/hyperlink" Target="https://undocs.org/en/A/RES/78/180" TargetMode="External"/><Relationship Id="rId91" Type="http://schemas.openxmlformats.org/officeDocument/2006/relationships/hyperlink" Target="https://undocs.org/en/E/RES/2013/39" TargetMode="External"/><Relationship Id="rId145" Type="http://schemas.openxmlformats.org/officeDocument/2006/relationships/hyperlink" Target="https://undocs.org/en/S/RES/2610(2021)" TargetMode="External"/><Relationship Id="rId166" Type="http://schemas.openxmlformats.org/officeDocument/2006/relationships/hyperlink" Target="https://undocs.org/en/A/RES/67/187" TargetMode="External"/><Relationship Id="rId187" Type="http://schemas.openxmlformats.org/officeDocument/2006/relationships/hyperlink" Target="https://undocs.org/en/E/RES/2016/18" TargetMode="External"/><Relationship Id="rId1" Type="http://schemas.openxmlformats.org/officeDocument/2006/relationships/customXml" Target="../customXml/item1.xml"/><Relationship Id="rId212" Type="http://schemas.openxmlformats.org/officeDocument/2006/relationships/chart" Target="charts/chart5.xml"/><Relationship Id="rId233" Type="http://schemas.openxmlformats.org/officeDocument/2006/relationships/chart" Target="charts/chart26.xml"/><Relationship Id="rId254" Type="http://schemas.openxmlformats.org/officeDocument/2006/relationships/hyperlink" Target="https://docs.un.org/en/A/RES/42/25" TargetMode="External"/><Relationship Id="rId28" Type="http://schemas.openxmlformats.org/officeDocument/2006/relationships/hyperlink" Target="https://undocs.org/en/A/RES/46/185" TargetMode="External"/><Relationship Id="rId49" Type="http://schemas.openxmlformats.org/officeDocument/2006/relationships/hyperlink" Target="https://undocs.org/en/A/RES/67/186" TargetMode="External"/><Relationship Id="rId114" Type="http://schemas.openxmlformats.org/officeDocument/2006/relationships/hyperlink" Target="https://undocs.org/en/S/RES/2331(2016)" TargetMode="External"/><Relationship Id="rId275" Type="http://schemas.openxmlformats.org/officeDocument/2006/relationships/image" Target="media/image11.png"/><Relationship Id="rId60" Type="http://schemas.openxmlformats.org/officeDocument/2006/relationships/hyperlink" Target="https://undocs.org/en/A/RES/74/253" TargetMode="External"/><Relationship Id="rId81" Type="http://schemas.openxmlformats.org/officeDocument/2006/relationships/hyperlink" Target="https://undocs.org/en/A/RES/79/226" TargetMode="External"/><Relationship Id="rId135" Type="http://schemas.openxmlformats.org/officeDocument/2006/relationships/hyperlink" Target="https://undocs.org/en/A/RES/72/180" TargetMode="External"/><Relationship Id="rId156" Type="http://schemas.openxmlformats.org/officeDocument/2006/relationships/hyperlink" Target="https://undocs.org/en/A/RES/45/119" TargetMode="External"/><Relationship Id="rId177" Type="http://schemas.openxmlformats.org/officeDocument/2006/relationships/hyperlink" Target="https://undocs.org/en/A/RES/79/188" TargetMode="External"/><Relationship Id="rId198" Type="http://schemas.openxmlformats.org/officeDocument/2006/relationships/hyperlink" Target="https://undocs.org/en/A/RES/72/305" TargetMode="External"/><Relationship Id="rId202" Type="http://schemas.openxmlformats.org/officeDocument/2006/relationships/hyperlink" Target="https://undocs.org/en/S/RES/1817(2008)" TargetMode="External"/><Relationship Id="rId223" Type="http://schemas.openxmlformats.org/officeDocument/2006/relationships/chart" Target="charts/chart16.xml"/><Relationship Id="rId244" Type="http://schemas.openxmlformats.org/officeDocument/2006/relationships/hyperlink" Target="https://docs.un.org/en/A/RES/79/243" TargetMode="External"/><Relationship Id="rId18" Type="http://schemas.microsoft.com/office/2011/relationships/commentsExtended" Target="commentsExtended.xml"/><Relationship Id="rId39" Type="http://schemas.openxmlformats.org/officeDocument/2006/relationships/hyperlink" Target="https://undocs.org/en/A/RES/46/104" TargetMode="External"/><Relationship Id="rId265" Type="http://schemas.openxmlformats.org/officeDocument/2006/relationships/hyperlink" Target="https://docs.un.org/en/A/RES/55/255" TargetMode="External"/><Relationship Id="rId286" Type="http://schemas.openxmlformats.org/officeDocument/2006/relationships/header" Target="header10.xml"/><Relationship Id="rId50" Type="http://schemas.openxmlformats.org/officeDocument/2006/relationships/hyperlink" Target="https://undocs.org/en/A/RES/69/237" TargetMode="External"/><Relationship Id="rId104" Type="http://schemas.openxmlformats.org/officeDocument/2006/relationships/hyperlink" Target="https://undocs.org/en/A/RES/76/185" TargetMode="External"/><Relationship Id="rId125" Type="http://schemas.openxmlformats.org/officeDocument/2006/relationships/hyperlink" Target="https://undocs.org/en/A/RES/74/20" TargetMode="External"/><Relationship Id="rId146" Type="http://schemas.openxmlformats.org/officeDocument/2006/relationships/hyperlink" Target="https://undocs.org/en/A/RES/34/169" TargetMode="External"/><Relationship Id="rId167" Type="http://schemas.openxmlformats.org/officeDocument/2006/relationships/hyperlink" Target="https://undocs.org/en/A/RES/69/194" TargetMode="External"/><Relationship Id="rId188" Type="http://schemas.openxmlformats.org/officeDocument/2006/relationships/hyperlink" Target="https://undocs.org/en/E/RES/2017/19" TargetMode="External"/><Relationship Id="rId71" Type="http://schemas.openxmlformats.org/officeDocument/2006/relationships/hyperlink" Target="https://undocs.org/en/A/RES/78/181" TargetMode="External"/><Relationship Id="rId92" Type="http://schemas.openxmlformats.org/officeDocument/2006/relationships/hyperlink" Target="https://undocs.org/en/E/RES/2013/42" TargetMode="External"/><Relationship Id="rId213" Type="http://schemas.openxmlformats.org/officeDocument/2006/relationships/chart" Target="charts/chart6.xml"/><Relationship Id="rId234" Type="http://schemas.openxmlformats.org/officeDocument/2006/relationships/chart" Target="charts/chart27.xml"/><Relationship Id="rId2" Type="http://schemas.openxmlformats.org/officeDocument/2006/relationships/customXml" Target="../customXml/item2.xml"/><Relationship Id="rId29" Type="http://schemas.openxmlformats.org/officeDocument/2006/relationships/header" Target="header6.xml"/><Relationship Id="rId255" Type="http://schemas.openxmlformats.org/officeDocument/2006/relationships/hyperlink" Target="https://docs.un.org/en/A/RES/43/217" TargetMode="External"/><Relationship Id="rId276" Type="http://schemas.openxmlformats.org/officeDocument/2006/relationships/image" Target="media/image12.png"/><Relationship Id="rId40" Type="http://schemas.openxmlformats.org/officeDocument/2006/relationships/hyperlink" Target="https://undocs.org/en/A/RES/47/101" TargetMode="External"/><Relationship Id="rId115" Type="http://schemas.openxmlformats.org/officeDocument/2006/relationships/hyperlink" Target="https://undocs.org/en/S/RES/2388(2017)" TargetMode="External"/><Relationship Id="rId136" Type="http://schemas.openxmlformats.org/officeDocument/2006/relationships/hyperlink" Target="https://undocs.org/en/A/RES/72/284" TargetMode="External"/><Relationship Id="rId157" Type="http://schemas.openxmlformats.org/officeDocument/2006/relationships/hyperlink" Target="https://undocs.org/en/A/RES/46/152" TargetMode="External"/><Relationship Id="rId178" Type="http://schemas.openxmlformats.org/officeDocument/2006/relationships/hyperlink" Target="https://undocs.org/en/E/RES/1984/47" TargetMode="External"/><Relationship Id="rId61" Type="http://schemas.openxmlformats.org/officeDocument/2006/relationships/hyperlink" Target="https://undocs.org/en/A/RES/76/273" TargetMode="External"/><Relationship Id="rId82" Type="http://schemas.openxmlformats.org/officeDocument/2006/relationships/hyperlink" Target="https://undocs.org/en/A/RES/79/234" TargetMode="External"/><Relationship Id="rId199" Type="http://schemas.openxmlformats.org/officeDocument/2006/relationships/hyperlink" Target="https://undocs.org/en/A/RES/68/1" TargetMode="External"/><Relationship Id="rId203" Type="http://schemas.openxmlformats.org/officeDocument/2006/relationships/hyperlink" Target="https://undocs.org/en/E/RES/1991/48" TargetMode="External"/><Relationship Id="rId19" Type="http://schemas.microsoft.com/office/2016/09/relationships/commentsIds" Target="commentsIds.xml"/><Relationship Id="rId224" Type="http://schemas.openxmlformats.org/officeDocument/2006/relationships/chart" Target="charts/chart17.xml"/><Relationship Id="rId245" Type="http://schemas.openxmlformats.org/officeDocument/2006/relationships/hyperlink" Target="https://docs.un.org/en/A/RES/79/234" TargetMode="External"/><Relationship Id="rId266" Type="http://schemas.openxmlformats.org/officeDocument/2006/relationships/hyperlink" Target="https://docs.un.org/en/A/RES/58/4" TargetMode="External"/><Relationship Id="rId287" Type="http://schemas.openxmlformats.org/officeDocument/2006/relationships/header" Target="header11.xml"/><Relationship Id="rId30" Type="http://schemas.openxmlformats.org/officeDocument/2006/relationships/header" Target="header7.xml"/><Relationship Id="rId105" Type="http://schemas.openxmlformats.org/officeDocument/2006/relationships/hyperlink" Target="https://undocs.org/en/A/RES/76/266" TargetMode="External"/><Relationship Id="rId126" Type="http://schemas.openxmlformats.org/officeDocument/2006/relationships/hyperlink" Target="https://undocs.org/en/A/RES/75/153" TargetMode="External"/><Relationship Id="rId147" Type="http://schemas.openxmlformats.org/officeDocument/2006/relationships/hyperlink" Target="https://undocs.org/en/A/RES/35/170" TargetMode="External"/><Relationship Id="rId168" Type="http://schemas.openxmlformats.org/officeDocument/2006/relationships/hyperlink" Target="https://undocs.org/en/A/RES/70/175" TargetMode="External"/><Relationship Id="rId51" Type="http://schemas.openxmlformats.org/officeDocument/2006/relationships/hyperlink" Target="https://undocs.org/en/A/RES/70/1" TargetMode="External"/><Relationship Id="rId72" Type="http://schemas.openxmlformats.org/officeDocument/2006/relationships/hyperlink" Target="https://undocs.org/en/A/RES/78/187" TargetMode="External"/><Relationship Id="rId93" Type="http://schemas.openxmlformats.org/officeDocument/2006/relationships/hyperlink" Target="https://undocs.org/en/E/RES/2019/23" TargetMode="External"/><Relationship Id="rId189" Type="http://schemas.openxmlformats.org/officeDocument/2006/relationships/hyperlink" Target="https://undocs.org/en/E/RES/2024/12" TargetMode="External"/><Relationship Id="rId3" Type="http://schemas.openxmlformats.org/officeDocument/2006/relationships/customXml" Target="../customXml/item3.xml"/><Relationship Id="rId214" Type="http://schemas.openxmlformats.org/officeDocument/2006/relationships/chart" Target="charts/chart7.xml"/><Relationship Id="rId235" Type="http://schemas.openxmlformats.org/officeDocument/2006/relationships/chart" Target="charts/chart28.xml"/><Relationship Id="rId256" Type="http://schemas.openxmlformats.org/officeDocument/2006/relationships/hyperlink" Target="https://docs.un.org/en/A/RES/1798(XVII)" TargetMode="External"/><Relationship Id="rId277" Type="http://schemas.openxmlformats.org/officeDocument/2006/relationships/image" Target="media/image13.png"/><Relationship Id="rId116" Type="http://schemas.openxmlformats.org/officeDocument/2006/relationships/hyperlink" Target="https://undocs.org/en/S/RES/2551(2020)" TargetMode="External"/><Relationship Id="rId137" Type="http://schemas.openxmlformats.org/officeDocument/2006/relationships/hyperlink" Target="https://undocs.org/en/A/RES/75/291" TargetMode="External"/><Relationship Id="rId158" Type="http://schemas.openxmlformats.org/officeDocument/2006/relationships/hyperlink" Target="https://undocs.org/en/A/RES/51/60" TargetMode="External"/><Relationship Id="rId20" Type="http://schemas.microsoft.com/office/2018/08/relationships/commentsExtensible" Target="commentsExtensible.xml"/><Relationship Id="rId41" Type="http://schemas.openxmlformats.org/officeDocument/2006/relationships/hyperlink" Target="https://undocs.org/en/A/RES/48/12" TargetMode="External"/><Relationship Id="rId62" Type="http://schemas.openxmlformats.org/officeDocument/2006/relationships/hyperlink" Target="https://undocs.org/en/A/RES/76/181" TargetMode="External"/><Relationship Id="rId83" Type="http://schemas.openxmlformats.org/officeDocument/2006/relationships/hyperlink" Target="https://undocs.org/en/A/RES/79/243" TargetMode="External"/><Relationship Id="rId179" Type="http://schemas.openxmlformats.org/officeDocument/2006/relationships/hyperlink" Target="https://undocs.org/en/E/RES/1984/50" TargetMode="External"/><Relationship Id="rId190" Type="http://schemas.openxmlformats.org/officeDocument/2006/relationships/hyperlink" Target="https://undocs.org/en/A/RES/834(IX)" TargetMode="External"/><Relationship Id="rId204" Type="http://schemas.openxmlformats.org/officeDocument/2006/relationships/hyperlink" Target="https://undocs.org/en/E/RES/1981/7" TargetMode="External"/><Relationship Id="rId225" Type="http://schemas.openxmlformats.org/officeDocument/2006/relationships/chart" Target="charts/chart18.xml"/><Relationship Id="rId246" Type="http://schemas.openxmlformats.org/officeDocument/2006/relationships/hyperlink" Target="https://docs.un.org/en/A/RES/415(V)" TargetMode="External"/><Relationship Id="rId267" Type="http://schemas.openxmlformats.org/officeDocument/2006/relationships/hyperlink" Target="https://docs.un.org/en/A/RES/79/243" TargetMode="External"/><Relationship Id="rId288" Type="http://schemas.openxmlformats.org/officeDocument/2006/relationships/footer" Target="footer7.xml"/><Relationship Id="rId106" Type="http://schemas.openxmlformats.org/officeDocument/2006/relationships/hyperlink" Target="https://undocs.org/en/A/RES/78/228" TargetMode="External"/><Relationship Id="rId127" Type="http://schemas.openxmlformats.org/officeDocument/2006/relationships/hyperlink" Target="https://undocs.org/en/A/RES/75/284" TargetMode="External"/><Relationship Id="rId10" Type="http://schemas.openxmlformats.org/officeDocument/2006/relationships/endnotes" Target="endnotes.xml"/><Relationship Id="rId31" Type="http://schemas.openxmlformats.org/officeDocument/2006/relationships/footer" Target="footer4.xml"/><Relationship Id="rId52" Type="http://schemas.openxmlformats.org/officeDocument/2006/relationships/hyperlink" Target="https://undocs.org/en/A/RES/70/182" TargetMode="External"/><Relationship Id="rId73" Type="http://schemas.openxmlformats.org/officeDocument/2006/relationships/hyperlink" Target="https://undocs.org/en/A/RES/78/188" TargetMode="External"/><Relationship Id="rId94" Type="http://schemas.openxmlformats.org/officeDocument/2006/relationships/hyperlink" Target="https://undocs.org/en/E/RES/2022/14" TargetMode="External"/><Relationship Id="rId148" Type="http://schemas.openxmlformats.org/officeDocument/2006/relationships/hyperlink" Target="https://undocs.org/en/A/RES/40/33" TargetMode="External"/><Relationship Id="rId169" Type="http://schemas.openxmlformats.org/officeDocument/2006/relationships/hyperlink" Target="https://undocs.org/en/A/RES/70/176" TargetMode="External"/><Relationship Id="rId4" Type="http://schemas.openxmlformats.org/officeDocument/2006/relationships/customXml" Target="../customXml/item4.xml"/><Relationship Id="rId180" Type="http://schemas.openxmlformats.org/officeDocument/2006/relationships/hyperlink" Target="https://undocs.org/en/E/RES/1989/57" TargetMode="External"/><Relationship Id="rId215" Type="http://schemas.openxmlformats.org/officeDocument/2006/relationships/chart" Target="charts/chart8.xml"/><Relationship Id="rId236" Type="http://schemas.openxmlformats.org/officeDocument/2006/relationships/chart" Target="charts/chart29.xml"/><Relationship Id="rId257" Type="http://schemas.openxmlformats.org/officeDocument/2006/relationships/hyperlink" Target="https://docs.un.org/en/A/RES/2128(XX)" TargetMode="External"/><Relationship Id="rId278" Type="http://schemas.openxmlformats.org/officeDocument/2006/relationships/image" Target="media/image14.png"/><Relationship Id="rId42" Type="http://schemas.openxmlformats.org/officeDocument/2006/relationships/hyperlink" Target="https://undocs.org/en/A/RES/48/104" TargetMode="External"/><Relationship Id="rId84" Type="http://schemas.openxmlformats.org/officeDocument/2006/relationships/hyperlink" Target="https://undocs.org/en/E/RES/1985/11" TargetMode="External"/><Relationship Id="rId138" Type="http://schemas.openxmlformats.org/officeDocument/2006/relationships/hyperlink" Target="https://undocs.org/en/A/RES/77/298" TargetMode="External"/><Relationship Id="rId191" Type="http://schemas.openxmlformats.org/officeDocument/2006/relationships/hyperlink" Target="https://undocs.org/en/A/RES/1395(XIV)" TargetMode="External"/><Relationship Id="rId205" Type="http://schemas.openxmlformats.org/officeDocument/2006/relationships/hyperlink" Target="https://undocs.org/en/E/RES/1991/44" TargetMode="External"/><Relationship Id="rId247" Type="http://schemas.openxmlformats.org/officeDocument/2006/relationships/hyperlink" Target="https://docs.un.org/en/A/RES/46/152" TargetMode="External"/><Relationship Id="rId107" Type="http://schemas.openxmlformats.org/officeDocument/2006/relationships/hyperlink" Target="https://undocs.org/en/A/RES/78/267" TargetMode="External"/><Relationship Id="rId289" Type="http://schemas.openxmlformats.org/officeDocument/2006/relationships/footer" Target="footer8.xml"/><Relationship Id="rId11" Type="http://schemas.openxmlformats.org/officeDocument/2006/relationships/header" Target="header1.xml"/><Relationship Id="rId53" Type="http://schemas.openxmlformats.org/officeDocument/2006/relationships/hyperlink" Target="https://undocs.org/en/A/RES/71/256" TargetMode="External"/><Relationship Id="rId149" Type="http://schemas.openxmlformats.org/officeDocument/2006/relationships/hyperlink" Target="https://undocs.org/en/A/RES/40/34" TargetMode="External"/><Relationship Id="rId95" Type="http://schemas.openxmlformats.org/officeDocument/2006/relationships/hyperlink" Target="https://undocs.org/en/E/RES/2024/3" TargetMode="External"/><Relationship Id="rId160" Type="http://schemas.openxmlformats.org/officeDocument/2006/relationships/hyperlink" Target="https://undocs.org/en/A/RES/55/59" TargetMode="External"/><Relationship Id="rId216" Type="http://schemas.openxmlformats.org/officeDocument/2006/relationships/chart" Target="charts/chart9.xml"/><Relationship Id="rId258" Type="http://schemas.openxmlformats.org/officeDocument/2006/relationships/hyperlink" Target="https://docs.un.org/en/A/RES/2245(XXI)" TargetMode="External"/><Relationship Id="rId22" Type="http://schemas.openxmlformats.org/officeDocument/2006/relationships/hyperlink" Target="https://undocs.org/en/A/RES/77/267" TargetMode="External"/><Relationship Id="rId64" Type="http://schemas.openxmlformats.org/officeDocument/2006/relationships/hyperlink" Target="https://undocs.org/en/A/RES/76/270" TargetMode="External"/><Relationship Id="rId118" Type="http://schemas.openxmlformats.org/officeDocument/2006/relationships/hyperlink" Target="https://undocs.org/en/A/RES/S-20/3" TargetMode="External"/><Relationship Id="rId171" Type="http://schemas.openxmlformats.org/officeDocument/2006/relationships/hyperlink" Target="https://undocs.org/en/A/RES/74/174" TargetMode="External"/><Relationship Id="rId227" Type="http://schemas.openxmlformats.org/officeDocument/2006/relationships/chart" Target="charts/chart20.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ocs.un.org/en/A/RES/63/1" TargetMode="External"/><Relationship Id="rId2" Type="http://schemas.openxmlformats.org/officeDocument/2006/relationships/hyperlink" Target="https://docs.un.org/en/A/RES/77/237" TargetMode="External"/><Relationship Id="rId1" Type="http://schemas.openxmlformats.org/officeDocument/2006/relationships/hyperlink" Target="https://docs.un.org/en/S/RES/2482(2019)" TargetMode="External"/><Relationship Id="rId4" Type="http://schemas.openxmlformats.org/officeDocument/2006/relationships/hyperlink" Target="https://docs.un.org/en/A/RES/65/3"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3" Type="http://schemas.openxmlformats.org/officeDocument/2006/relationships/themeOverride" Target="../theme/themeOverride26.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8.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30.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31.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3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218968055822291E-2"/>
          <c:y val="2.3956642824227124E-2"/>
          <c:w val="0.94904727610268225"/>
          <c:h val="0.80472347206599182"/>
        </c:manualLayout>
      </c:layout>
      <c:barChart>
        <c:barDir val="col"/>
        <c:grouping val="clustered"/>
        <c:varyColors val="0"/>
        <c:ser>
          <c:idx val="0"/>
          <c:order val="0"/>
          <c:tx>
            <c:strRef>
              <c:f>Sheet1!$B$1</c:f>
              <c:strCache>
                <c:ptCount val="1"/>
                <c:pt idx="0">
                  <c:v>X</c:v>
                </c:pt>
              </c:strCache>
            </c:strRef>
          </c:tx>
          <c:spPr>
            <a:solidFill>
              <a:srgbClr val="7F7F7F"/>
            </a:solidFill>
            <a:ln w="19050">
              <a:noFill/>
            </a:ln>
          </c:spPr>
          <c:invertIfNegative val="0"/>
          <c:dPt>
            <c:idx val="2"/>
            <c:invertIfNegative val="0"/>
            <c:bubble3D val="0"/>
            <c:extLst>
              <c:ext xmlns:c16="http://schemas.microsoft.com/office/drawing/2014/chart" uri="{C3380CC4-5D6E-409C-BE32-E72D297353CC}">
                <c16:uniqueId val="{00000000-0201-43A5-A5E2-06FA02FB7628}"/>
              </c:ext>
            </c:extLst>
          </c:dPt>
          <c:dLbls>
            <c:dLbl>
              <c:idx val="0"/>
              <c:tx>
                <c:rich>
                  <a:bodyPr/>
                  <a:lstStyle/>
                  <a:p>
                    <a:fld id="{7B15A6C6-5C14-4CD0-A34B-D2B393E1992B}" type="CELLRANGE">
                      <a:rPr lang="en-US" altLang="ja-JP"/>
                      <a:pPr/>
                      <a:t>[CELLRANGE]</a:t>
                    </a:fld>
                    <a:endParaRPr lang="en-US"/>
                  </a:p>
                </c:rich>
              </c:tx>
              <c:dLblPos val="outEnd"/>
              <c:showLegendKey val="0"/>
              <c:showVal val="0"/>
              <c:showCatName val="0"/>
              <c:showSerName val="0"/>
              <c:showPercent val="0"/>
              <c:showBubbleSize val="0"/>
              <c:separator>. </c:separator>
              <c:extLst>
                <c:ext xmlns:c15="http://schemas.microsoft.com/office/drawing/2012/chart" uri="{CE6537A1-D6FC-4f65-9D91-7224C49458BB}">
                  <c15:dlblFieldTable/>
                  <c15:showDataLabelsRange val="1"/>
                </c:ext>
                <c:ext xmlns:c16="http://schemas.microsoft.com/office/drawing/2014/chart" uri="{C3380CC4-5D6E-409C-BE32-E72D297353CC}">
                  <c16:uniqueId val="{00000001-0201-43A5-A5E2-06FA02FB7628}"/>
                </c:ext>
              </c:extLst>
            </c:dLbl>
            <c:dLbl>
              <c:idx val="1"/>
              <c:tx>
                <c:rich>
                  <a:bodyPr/>
                  <a:lstStyle/>
                  <a:p>
                    <a:pPr>
                      <a:defRPr lang="ja-JP" b="1"/>
                    </a:pPr>
                    <a:r>
                      <a:rPr lang="en-US"/>
                      <a:t>427</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1"/>
                </c:ext>
                <c:ext xmlns:c16="http://schemas.microsoft.com/office/drawing/2014/chart" uri="{C3380CC4-5D6E-409C-BE32-E72D297353CC}">
                  <c16:uniqueId val="{00000002-0201-43A5-A5E2-06FA02FB7628}"/>
                </c:ext>
              </c:extLst>
            </c:dLbl>
            <c:dLbl>
              <c:idx val="2"/>
              <c:tx>
                <c:rich>
                  <a:bodyPr/>
                  <a:lstStyle/>
                  <a:p>
                    <a:r>
                      <a:rPr lang="en-US"/>
                      <a:t>440</a:t>
                    </a:r>
                  </a:p>
                </c:rich>
              </c:tx>
              <c:dLblPos val="outEnd"/>
              <c:showLegendKey val="0"/>
              <c:showVal val="1"/>
              <c:showCatName val="0"/>
              <c:showSerName val="0"/>
              <c:showPercent val="0"/>
              <c:showBubbleSize val="0"/>
              <c:extLst>
                <c:ext xmlns:c15="http://schemas.microsoft.com/office/drawing/2012/chart" uri="{CE6537A1-D6FC-4f65-9D91-7224C49458BB}">
                  <c15:showDataLabelsRange val="1"/>
                </c:ext>
                <c:ext xmlns:c16="http://schemas.microsoft.com/office/drawing/2014/chart" uri="{C3380CC4-5D6E-409C-BE32-E72D297353CC}">
                  <c16:uniqueId val="{00000000-0201-43A5-A5E2-06FA02FB7628}"/>
                </c:ext>
              </c:extLst>
            </c:dLbl>
            <c:numFmt formatCode="_(* #\ ##0_);_(* \(#\ ##0\);_(* &quot;-&quot;??_);_(@_)" sourceLinked="0"/>
            <c:spPr>
              <a:solidFill>
                <a:sysClr val="window" lastClr="FFFFFF">
                  <a:alpha val="50000"/>
                </a:sysClr>
              </a:solidFill>
              <a:ln>
                <a:noFill/>
              </a:ln>
              <a:effectLst/>
            </c:spPr>
            <c:txPr>
              <a:bodyPr/>
              <a:lstStyle/>
              <a:p>
                <a:pPr>
                  <a:defRPr lang="ja-JP"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DataLabelsRange val="1"/>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73</c:v>
                </c:pt>
                <c:pt idx="1">
                  <c:v>427</c:v>
                </c:pt>
                <c:pt idx="2">
                  <c:v>440</c:v>
                </c:pt>
              </c:numCache>
            </c:numRef>
          </c:val>
          <c:extLst>
            <c:ext xmlns:c15="http://schemas.microsoft.com/office/drawing/2012/chart" uri="{02D57815-91ED-43cb-92C2-25804820EDAC}">
              <c15:datalabelsRange>
                <c15:f>Sheet1!$B$2:$B$4</c15:f>
                <c15:dlblRangeCache>
                  <c:ptCount val="3"/>
                  <c:pt idx="0">
                    <c:v>73</c:v>
                  </c:pt>
                  <c:pt idx="1">
                    <c:v>427</c:v>
                  </c:pt>
                  <c:pt idx="2">
                    <c:v>440</c:v>
                  </c:pt>
                </c15:dlblRangeCache>
              </c15:datalabelsRange>
            </c:ext>
            <c:ext xmlns:c16="http://schemas.microsoft.com/office/drawing/2014/chart" uri="{C3380CC4-5D6E-409C-BE32-E72D297353CC}">
              <c16:uniqueId val="{00000003-0201-43A5-A5E2-06FA02FB7628}"/>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lang="ja-JP"/>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lang="ja-JP"/>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2.6969236980582241E-2"/>
          <c:w val="0.96094539355288477"/>
          <c:h val="0.7978473329619245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55C-4A4E-B873-8E883E45DACA}"/>
              </c:ext>
            </c:extLst>
          </c:dPt>
          <c:dPt>
            <c:idx val="4"/>
            <c:invertIfNegative val="0"/>
            <c:bubble3D val="0"/>
            <c:extLst>
              <c:ext xmlns:c16="http://schemas.microsoft.com/office/drawing/2014/chart" uri="{C3380CC4-5D6E-409C-BE32-E72D297353CC}">
                <c16:uniqueId val="{00000001-155C-4A4E-B873-8E883E45DACA}"/>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55C-4A4E-B873-8E883E45DACA}"/>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55C-4A4E-B873-8E883E45DAC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55C-4A4E-B873-8E883E45DACA}"/>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12</c:v>
                </c:pt>
                <c:pt idx="2">
                  <c:v>13</c:v>
                </c:pt>
                <c:pt idx="3">
                  <c:v>16</c:v>
                </c:pt>
                <c:pt idx="4">
                  <c:v>18</c:v>
                </c:pt>
              </c:numCache>
            </c:numRef>
          </c:val>
          <c:extLst>
            <c:ext xmlns:c16="http://schemas.microsoft.com/office/drawing/2014/chart" uri="{C3380CC4-5D6E-409C-BE32-E72D297353CC}">
              <c16:uniqueId val="{00000004-155C-4A4E-B873-8E883E45DACA}"/>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55C-4A4E-B873-8E883E45DACA}"/>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55C-4A4E-B873-8E883E45DAC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12</c:v>
                </c:pt>
                <c:pt idx="1">
                  <c:v>15</c:v>
                </c:pt>
                <c:pt idx="2">
                  <c:v>14</c:v>
                </c:pt>
                <c:pt idx="3">
                  <c:v>0</c:v>
                </c:pt>
                <c:pt idx="4">
                  <c:v>0</c:v>
                </c:pt>
              </c:numCache>
            </c:numRef>
          </c:val>
          <c:extLst>
            <c:ext xmlns:c16="http://schemas.microsoft.com/office/drawing/2014/chart" uri="{C3380CC4-5D6E-409C-BE32-E72D297353CC}">
              <c16:uniqueId val="{00000007-155C-4A4E-B873-8E883E45DAC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ayout>
        <c:manualLayout>
          <c:xMode val="edge"/>
          <c:yMode val="edge"/>
          <c:x val="0.41837686067493163"/>
          <c:y val="0.92368497621555534"/>
          <c:w val="0.16324611875541142"/>
          <c:h val="7.6315023784444588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4342301029002507"/>
          <c:h val="0.79633792431464456"/>
        </c:manualLayout>
      </c:layout>
      <c:barChart>
        <c:barDir val="col"/>
        <c:grouping val="clustered"/>
        <c:varyColors val="0"/>
        <c:ser>
          <c:idx val="0"/>
          <c:order val="0"/>
          <c:tx>
            <c:strRef>
              <c:f>Sheet1!$B$1</c:f>
              <c:strCache>
                <c:ptCount val="1"/>
                <c:pt idx="0">
                  <c:v>Seizures</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5A4-4788-9492-ECE5700DF14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5A4-4788-9492-ECE5700DF14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5A4-4788-9492-ECE5700DF14D}"/>
              </c:ext>
            </c:extLst>
          </c:dPt>
          <c:dPt>
            <c:idx val="4"/>
            <c:invertIfNegative val="0"/>
            <c:bubble3D val="0"/>
            <c:extLst>
              <c:ext xmlns:c16="http://schemas.microsoft.com/office/drawing/2014/chart" uri="{C3380CC4-5D6E-409C-BE32-E72D297353CC}">
                <c16:uniqueId val="{00000006-E5A4-4788-9492-ECE5700DF14D}"/>
              </c:ext>
            </c:extLst>
          </c:dPt>
          <c:dLbls>
            <c:dLbl>
              <c:idx val="1"/>
              <c:numFmt formatCode="#\ ##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5A4-4788-9492-ECE5700DF14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5A4-4788-9492-ECE5700DF14D}"/>
                </c:ext>
              </c:extLst>
            </c:dLbl>
            <c:numFmt formatCode="#\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2301</c:v>
                </c:pt>
                <c:pt idx="1">
                  <c:v>2238</c:v>
                </c:pt>
                <c:pt idx="2">
                  <c:v>2496</c:v>
                </c:pt>
                <c:pt idx="3">
                  <c:v>2745</c:v>
                </c:pt>
                <c:pt idx="4">
                  <c:v>3019</c:v>
                </c:pt>
              </c:numCache>
            </c:numRef>
          </c:val>
          <c:extLst>
            <c:ext xmlns:c16="http://schemas.microsoft.com/office/drawing/2014/chart" uri="{C3380CC4-5D6E-409C-BE32-E72D297353CC}">
              <c16:uniqueId val="{00000007-E5A4-4788-9492-ECE5700DF14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403063060877017E-2"/>
          <c:y val="2.6152668416447943E-2"/>
          <c:w val="0.96459693693912296"/>
          <c:h val="0.82036884769934737"/>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4883-456C-B752-E11C5969D97B}"/>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883-456C-B752-E11C5969D97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883-456C-B752-E11C5969D97B}"/>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31</c:v>
                </c:pt>
                <c:pt idx="1">
                  <c:v>31</c:v>
                </c:pt>
                <c:pt idx="2">
                  <c:v>31</c:v>
                </c:pt>
              </c:numCache>
            </c:numRef>
          </c:val>
          <c:extLst>
            <c:ext xmlns:c16="http://schemas.microsoft.com/office/drawing/2014/chart" uri="{C3380CC4-5D6E-409C-BE32-E72D297353CC}">
              <c16:uniqueId val="{00000002-4883-456C-B752-E11C5969D97B}"/>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2.6969236980582241E-2"/>
          <c:w val="0.96094539355288477"/>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88A-423D-BD7C-65D253FD696C}"/>
              </c:ext>
            </c:extLst>
          </c:dPt>
          <c:dPt>
            <c:idx val="4"/>
            <c:invertIfNegative val="0"/>
            <c:bubble3D val="0"/>
            <c:extLst>
              <c:ext xmlns:c16="http://schemas.microsoft.com/office/drawing/2014/chart" uri="{C3380CC4-5D6E-409C-BE32-E72D297353CC}">
                <c16:uniqueId val="{00000001-988A-423D-BD7C-65D253FD696C}"/>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0675115503952199E-2"/>
                      <c:h val="7.3188423775873618E-2"/>
                    </c:manualLayout>
                  </c15:layout>
                  <c15:showDataLabelsRange val="0"/>
                </c:ext>
                <c:ext xmlns:c16="http://schemas.microsoft.com/office/drawing/2014/chart" uri="{C3380CC4-5D6E-409C-BE32-E72D297353CC}">
                  <c16:uniqueId val="{00000002-988A-423D-BD7C-65D253FD696C}"/>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88A-423D-BD7C-65D253FD696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88A-423D-BD7C-65D253FD696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57</c:v>
                </c:pt>
                <c:pt idx="2">
                  <c:v>58</c:v>
                </c:pt>
                <c:pt idx="3">
                  <c:v>58</c:v>
                </c:pt>
                <c:pt idx="4">
                  <c:v>58</c:v>
                </c:pt>
              </c:numCache>
            </c:numRef>
          </c:val>
          <c:extLst>
            <c:ext xmlns:c16="http://schemas.microsoft.com/office/drawing/2014/chart" uri="{C3380CC4-5D6E-409C-BE32-E72D297353CC}">
              <c16:uniqueId val="{00000004-988A-423D-BD7C-65D253FD696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8491137435112718E-2"/>
                      <c:h val="7.3188423775873618E-2"/>
                    </c:manualLayout>
                  </c15:layout>
                  <c15:showDataLabelsRange val="0"/>
                </c:ext>
                <c:ext xmlns:c16="http://schemas.microsoft.com/office/drawing/2014/chart" uri="{C3380CC4-5D6E-409C-BE32-E72D297353CC}">
                  <c16:uniqueId val="{00000005-988A-423D-BD7C-65D253FD696C}"/>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2552463458059214E-2"/>
                      <c:h val="7.3188423775873618E-2"/>
                    </c:manualLayout>
                  </c15:layout>
                  <c15:showDataLabelsRange val="0"/>
                </c:ext>
                <c:ext xmlns:c16="http://schemas.microsoft.com/office/drawing/2014/chart" uri="{C3380CC4-5D6E-409C-BE32-E72D297353CC}">
                  <c16:uniqueId val="{00000006-988A-423D-BD7C-65D253FD696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56</c:v>
                </c:pt>
                <c:pt idx="1">
                  <c:v>57</c:v>
                </c:pt>
                <c:pt idx="2">
                  <c:v>58</c:v>
                </c:pt>
                <c:pt idx="3">
                  <c:v>0</c:v>
                </c:pt>
                <c:pt idx="4">
                  <c:v>0</c:v>
                </c:pt>
              </c:numCache>
            </c:numRef>
          </c:val>
          <c:extLst>
            <c:ext xmlns:c16="http://schemas.microsoft.com/office/drawing/2014/chart" uri="{C3380CC4-5D6E-409C-BE32-E72D297353CC}">
              <c16:uniqueId val="{00000007-988A-423D-BD7C-65D253FD696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ayout>
        <c:manualLayout>
          <c:xMode val="edge"/>
          <c:yMode val="edge"/>
          <c:x val="0.41837686067493163"/>
          <c:y val="0.92941399368905864"/>
          <c:w val="0.16324611875541142"/>
          <c:h val="7.0586006310941293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6500671957583128"/>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FDE-47CB-B059-83A2185E7476}"/>
              </c:ext>
            </c:extLst>
          </c:dPt>
          <c:dPt>
            <c:idx val="4"/>
            <c:invertIfNegative val="0"/>
            <c:bubble3D val="0"/>
            <c:extLst>
              <c:ext xmlns:c16="http://schemas.microsoft.com/office/drawing/2014/chart" uri="{C3380CC4-5D6E-409C-BE32-E72D297353CC}">
                <c16:uniqueId val="{00000001-1FDE-47CB-B059-83A2185E7476}"/>
              </c:ext>
            </c:extLst>
          </c:dPt>
          <c:dLbls>
            <c:dLbl>
              <c:idx val="0"/>
              <c:tx>
                <c:rich>
                  <a:bodyPr/>
                  <a:lstStyle/>
                  <a:p>
                    <a:pPr>
                      <a:defRPr b="0" i="0"/>
                    </a:pPr>
                    <a:r>
                      <a:rPr lang="en-US" sz="850" b="0" i="0" u="none" strike="noStrike" baseline="0">
                        <a:effectLst/>
                      </a:rPr>
                      <a:t>–</a:t>
                    </a:r>
                    <a:endParaRPr lang="en-US"/>
                  </a:p>
                </c:rich>
              </c:tx>
              <c:numFmt formatCode="#,##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FDE-47CB-B059-83A2185E7476}"/>
                </c:ext>
              </c:extLst>
            </c:dLbl>
            <c:dLbl>
              <c:idx val="1"/>
              <c:tx>
                <c:rich>
                  <a:bodyPr/>
                  <a:lstStyle/>
                  <a:p>
                    <a:pPr>
                      <a:defRPr b="0" i="0"/>
                    </a:pPr>
                    <a:r>
                      <a:rPr lang="en-US" sz="850" b="0"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FDE-47CB-B059-83A2185E747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FDE-47CB-B059-83A2185E7476}"/>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FDE-47CB-B059-83A2185E7476}"/>
                </c:ext>
              </c:extLst>
            </c:dLbl>
            <c:numFmt formatCode="#,##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23</c:v>
                </c:pt>
                <c:pt idx="3" formatCode="General">
                  <c:v>23</c:v>
                </c:pt>
                <c:pt idx="4" formatCode="General">
                  <c:v>23</c:v>
                </c:pt>
              </c:numCache>
            </c:numRef>
          </c:val>
          <c:extLst>
            <c:ext xmlns:c16="http://schemas.microsoft.com/office/drawing/2014/chart" uri="{C3380CC4-5D6E-409C-BE32-E72D297353CC}">
              <c16:uniqueId val="{00000004-1FDE-47CB-B059-83A2185E7476}"/>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FDE-47CB-B059-83A2185E7476}"/>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FDE-47CB-B059-83A2185E7476}"/>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22</c:v>
                </c:pt>
                <c:pt idx="1">
                  <c:v>22</c:v>
                </c:pt>
                <c:pt idx="2">
                  <c:v>33</c:v>
                </c:pt>
                <c:pt idx="3" formatCode="_(* #,##0.00_);_(* \(#,##0.00\);_(* &quot;-&quot;??_);_(@_)">
                  <c:v>0</c:v>
                </c:pt>
                <c:pt idx="4" formatCode="_(* #,##0.00_);_(* \(#,##0.00\);_(* &quot;-&quot;??_);_(@_)">
                  <c:v>0</c:v>
                </c:pt>
              </c:numCache>
            </c:numRef>
          </c:val>
          <c:extLst>
            <c:ext xmlns:c16="http://schemas.microsoft.com/office/drawing/2014/chart" uri="{C3380CC4-5D6E-409C-BE32-E72D297353CC}">
              <c16:uniqueId val="{00000007-1FDE-47CB-B059-83A2185E747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ayout>
        <c:manualLayout>
          <c:xMode val="edge"/>
          <c:yMode val="edge"/>
          <c:x val="0.41837686067493163"/>
          <c:y val="0.91474696062992122"/>
          <c:w val="0.16324611875541142"/>
          <c:h val="8.5253039370078734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4.1319310610649196E-2"/>
          <c:w val="0.96169897739328425"/>
          <c:h val="0.7992506637491231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D741-44EC-9FBF-D8FD72FBDDC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D741-44EC-9FBF-D8FD72FBDDC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D741-44EC-9FBF-D8FD72FBDDC7}"/>
              </c:ext>
            </c:extLst>
          </c:dPt>
          <c:dPt>
            <c:idx val="4"/>
            <c:invertIfNegative val="0"/>
            <c:bubble3D val="0"/>
            <c:extLst>
              <c:ext xmlns:c16="http://schemas.microsoft.com/office/drawing/2014/chart" uri="{C3380CC4-5D6E-409C-BE32-E72D297353CC}">
                <c16:uniqueId val="{00000006-D741-44EC-9FBF-D8FD72FBDDC7}"/>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D741-44EC-9FBF-D8FD72FBDDC7}"/>
                </c:ext>
              </c:extLst>
            </c:dLbl>
            <c:dLbl>
              <c:idx val="1"/>
              <c:tx>
                <c:rich>
                  <a:bodyPr/>
                  <a:lstStyle/>
                  <a:p>
                    <a:pPr>
                      <a:defRPr b="1"/>
                    </a:pPr>
                    <a:r>
                      <a:rPr lang="en-US" sz="850" b="1" i="0" u="none" strike="noStrike" baseline="0">
                        <a:effectLst/>
                      </a:rPr>
                      <a:t>–</a:t>
                    </a:r>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741-44EC-9FBF-D8FD72FBDDC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741-44EC-9FBF-D8FD72FBDDC7}"/>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1</c:v>
                </c:pt>
                <c:pt idx="3">
                  <c:v>17</c:v>
                </c:pt>
                <c:pt idx="4">
                  <c:v>19</c:v>
                </c:pt>
              </c:numCache>
            </c:numRef>
          </c:val>
          <c:extLst>
            <c:ext xmlns:c16="http://schemas.microsoft.com/office/drawing/2014/chart" uri="{C3380CC4-5D6E-409C-BE32-E72D297353CC}">
              <c16:uniqueId val="{00000007-D741-44EC-9FBF-D8FD72FBDDC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597038954605559E-2"/>
          <c:y val="2.4711182755698845E-2"/>
          <c:w val="0.94487693604509482"/>
          <c:h val="0.81029607280398364"/>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CB68-4A88-B4E1-E532EC9A6409}"/>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B68-4A88-B4E1-E532EC9A640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B68-4A88-B4E1-E532EC9A6409}"/>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41</c:v>
                </c:pt>
                <c:pt idx="1">
                  <c:v>89</c:v>
                </c:pt>
                <c:pt idx="2">
                  <c:v>100</c:v>
                </c:pt>
              </c:numCache>
            </c:numRef>
          </c:val>
          <c:extLst>
            <c:ext xmlns:c16="http://schemas.microsoft.com/office/drawing/2014/chart" uri="{C3380CC4-5D6E-409C-BE32-E72D297353CC}">
              <c16:uniqueId val="{00000002-CB68-4A88-B4E1-E532EC9A6409}"/>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2.8645087367516472E-2"/>
          <c:w val="0.96094539355288477"/>
          <c:h val="0.792118315488421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535-4918-86DC-D3554267F7C0}"/>
              </c:ext>
            </c:extLst>
          </c:dPt>
          <c:dPt>
            <c:idx val="4"/>
            <c:invertIfNegative val="0"/>
            <c:bubble3D val="0"/>
            <c:extLst>
              <c:ext xmlns:c16="http://schemas.microsoft.com/office/drawing/2014/chart" uri="{C3380CC4-5D6E-409C-BE32-E72D297353CC}">
                <c16:uniqueId val="{00000001-7535-4918-86DC-D3554267F7C0}"/>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535-4918-86DC-D3554267F7C0}"/>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535-4918-86DC-D3554267F7C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535-4918-86DC-D3554267F7C0}"/>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14</c:v>
                </c:pt>
                <c:pt idx="2">
                  <c:v>15</c:v>
                </c:pt>
                <c:pt idx="3">
                  <c:v>16</c:v>
                </c:pt>
                <c:pt idx="4">
                  <c:v>25</c:v>
                </c:pt>
              </c:numCache>
            </c:numRef>
          </c:val>
          <c:extLst>
            <c:ext xmlns:c16="http://schemas.microsoft.com/office/drawing/2014/chart" uri="{C3380CC4-5D6E-409C-BE32-E72D297353CC}">
              <c16:uniqueId val="{00000004-7535-4918-86DC-D3554267F7C0}"/>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535-4918-86DC-D3554267F7C0}"/>
                </c:ext>
              </c:extLst>
            </c:dLbl>
            <c:dLbl>
              <c:idx val="4"/>
              <c:tx>
                <c:rich>
                  <a:bodyPr wrap="square" lIns="38100" tIns="19050" rIns="38100" bIns="19050" anchor="ctr">
                    <a:spAutoFit/>
                  </a:bodyPr>
                  <a:lstStyle/>
                  <a:p>
                    <a:pPr>
                      <a:defRPr b="1"/>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535-4918-86DC-D3554267F7C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12</c:v>
                </c:pt>
                <c:pt idx="1">
                  <c:v>30</c:v>
                </c:pt>
                <c:pt idx="2">
                  <c:v>42</c:v>
                </c:pt>
                <c:pt idx="3">
                  <c:v>0</c:v>
                </c:pt>
                <c:pt idx="4">
                  <c:v>0</c:v>
                </c:pt>
              </c:numCache>
            </c:numRef>
          </c:val>
          <c:extLst>
            <c:ext xmlns:c16="http://schemas.microsoft.com/office/drawing/2014/chart" uri="{C3380CC4-5D6E-409C-BE32-E72D297353CC}">
              <c16:uniqueId val="{00000007-7535-4918-86DC-D3554267F7C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941399368905864"/>
          <c:w val="0.16324611875541142"/>
          <c:h val="7.058600631094129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5966831438181099"/>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59C5-4057-AB81-4488ADD38116}"/>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59C5-4057-AB81-4488ADD38116}"/>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59C5-4057-AB81-4488ADD38116}"/>
              </c:ext>
            </c:extLst>
          </c:dPt>
          <c:dPt>
            <c:idx val="4"/>
            <c:invertIfNegative val="0"/>
            <c:bubble3D val="0"/>
            <c:extLst>
              <c:ext xmlns:c16="http://schemas.microsoft.com/office/drawing/2014/chart" uri="{C3380CC4-5D6E-409C-BE32-E72D297353CC}">
                <c16:uniqueId val="{00000006-59C5-4057-AB81-4488ADD38116}"/>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9C5-4057-AB81-4488ADD3811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9C5-4057-AB81-4488ADD38116}"/>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6</c:v>
                </c:pt>
                <c:pt idx="1">
                  <c:v>9</c:v>
                </c:pt>
                <c:pt idx="2">
                  <c:v>10</c:v>
                </c:pt>
                <c:pt idx="3">
                  <c:v>11</c:v>
                </c:pt>
                <c:pt idx="4">
                  <c:v>12</c:v>
                </c:pt>
              </c:numCache>
            </c:numRef>
          </c:val>
          <c:extLst>
            <c:ext xmlns:c16="http://schemas.microsoft.com/office/drawing/2014/chart" uri="{C3380CC4-5D6E-409C-BE32-E72D297353CC}">
              <c16:uniqueId val="{00000007-59C5-4057-AB81-4488ADD3811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476508052151843E-2"/>
          <c:y val="2.3183847894413346E-2"/>
          <c:w val="0.89823104852107005"/>
          <c:h val="0.73643495920475999"/>
        </c:manualLayout>
      </c:layout>
      <c:barChart>
        <c:barDir val="col"/>
        <c:grouping val="clustered"/>
        <c:varyColors val="0"/>
        <c:ser>
          <c:idx val="0"/>
          <c:order val="0"/>
          <c:tx>
            <c:strRef>
              <c:f>Sheet1!$B$1</c:f>
              <c:strCache>
                <c:ptCount val="1"/>
                <c:pt idx="0">
                  <c:v>New adherences (annual)</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C752-46FE-B9E5-6341436951A5}"/>
              </c:ext>
            </c:extLst>
          </c:dPt>
          <c:dLbls>
            <c:dLbl>
              <c:idx val="1"/>
              <c:layout>
                <c:manualLayout>
                  <c:x val="2.0335536349771225E-3"/>
                  <c:y val="9.8497906919477515E-3"/>
                </c:manualLayout>
              </c:layout>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752-46FE-B9E5-6341436951A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752-46FE-B9E5-6341436951A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21</c:v>
                </c:pt>
                <c:pt idx="1">
                  <c:v>25</c:v>
                </c:pt>
                <c:pt idx="2">
                  <c:v>25</c:v>
                </c:pt>
              </c:numCache>
            </c:numRef>
          </c:val>
          <c:extLst>
            <c:ext xmlns:c16="http://schemas.microsoft.com/office/drawing/2014/chart" uri="{C3380CC4-5D6E-409C-BE32-E72D297353CC}">
              <c16:uniqueId val="{00000002-C752-46FE-B9E5-6341436951A5}"/>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Total adherences (cumulative)</c:v>
                </c:pt>
              </c:strCache>
            </c:strRef>
          </c:tx>
          <c:spPr>
            <a:ln>
              <a:solidFill>
                <a:sysClr val="windowText" lastClr="000000">
                  <a:lumMod val="95000"/>
                  <a:lumOff val="5000"/>
                </a:sysClr>
              </a:solidFill>
            </a:ln>
          </c:spPr>
          <c:marker>
            <c:symbol val="none"/>
          </c:marker>
          <c:dLbls>
            <c:dLbl>
              <c:idx val="0"/>
              <c:layout>
                <c:manualLayout>
                  <c:x val="4.4515103338632747E-2"/>
                  <c:y val="2.17950591227642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752-46FE-B9E5-6341436951A5}"/>
                </c:ext>
              </c:extLst>
            </c:dLbl>
            <c:dLbl>
              <c:idx val="1"/>
              <c:layout>
                <c:manualLayout>
                  <c:x val="-7.7723885734176105E-17"/>
                  <c:y val="-7.75827763797566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752-46FE-B9E5-6341436951A5}"/>
                </c:ext>
              </c:extLst>
            </c:dLbl>
            <c:dLbl>
              <c:idx val="2"/>
              <c:layout>
                <c:manualLayout>
                  <c:x val="0"/>
                  <c:y val="-1.8018018018018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752-46FE-B9E5-6341436951A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a:solidFill>
                        <a:sysClr val="windowText" lastClr="000000"/>
                      </a:solidFill>
                    </a:ln>
                  </c:spPr>
                </c15:leaderLines>
              </c:ext>
            </c:extLst>
          </c:dLbls>
          <c:cat>
            <c:strRef>
              <c:f>Sheet1!$A$2:$A$4</c:f>
              <c:strCache>
                <c:ptCount val="3"/>
                <c:pt idx="0">
                  <c:v>2022 
(actual)</c:v>
                </c:pt>
                <c:pt idx="1">
                  <c:v>2023 
(actual)</c:v>
                </c:pt>
                <c:pt idx="2">
                  <c:v>2024 
(actual) </c:v>
                </c:pt>
              </c:strCache>
            </c:strRef>
          </c:cat>
          <c:val>
            <c:numRef>
              <c:f>Sheet1!$C$2:$C$4</c:f>
              <c:numCache>
                <c:formatCode>General</c:formatCode>
                <c:ptCount val="3"/>
                <c:pt idx="0">
                  <c:v>2568</c:v>
                </c:pt>
                <c:pt idx="1">
                  <c:v>2593</c:v>
                </c:pt>
                <c:pt idx="2">
                  <c:v>2618</c:v>
                </c:pt>
              </c:numCache>
            </c:numRef>
          </c:val>
          <c:smooth val="0"/>
          <c:extLst>
            <c:ext xmlns:c16="http://schemas.microsoft.com/office/drawing/2014/chart" uri="{C3380CC4-5D6E-409C-BE32-E72D297353CC}">
              <c16:uniqueId val="{00000006-C752-46FE-B9E5-6341436951A5}"/>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scaling>
        <c:delete val="0"/>
        <c:axPos val="r"/>
        <c:numFmt formatCode="_(* #\ ##0_);_(* \(#\ ##0\);_(* &quot;-&quot;??_);_(@_)" sourceLinked="0"/>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20786072559435409"/>
          <c:y val="0.9343965161212765"/>
          <c:w val="0.58021144154133764"/>
          <c:h val="6.5603483878723487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599817879907867E-2"/>
          <c:y val="3.1359781950333135E-2"/>
          <c:w val="0.94140018212009213"/>
          <c:h val="0.79513325257419731"/>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05E-4DA9-AE0E-40BA15697712}"/>
              </c:ext>
            </c:extLst>
          </c:dPt>
          <c:dPt>
            <c:idx val="4"/>
            <c:invertIfNegative val="0"/>
            <c:bubble3D val="0"/>
            <c:extLst>
              <c:ext xmlns:c16="http://schemas.microsoft.com/office/drawing/2014/chart" uri="{C3380CC4-5D6E-409C-BE32-E72D297353CC}">
                <c16:uniqueId val="{00000001-F05E-4DA9-AE0E-40BA15697712}"/>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05E-4DA9-AE0E-40BA15697712}"/>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05E-4DA9-AE0E-40BA1569771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05E-4DA9-AE0E-40BA1569771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3000</c:v>
                </c:pt>
                <c:pt idx="2">
                  <c:v>3100</c:v>
                </c:pt>
                <c:pt idx="3">
                  <c:v>3200</c:v>
                </c:pt>
                <c:pt idx="4">
                  <c:v>3800</c:v>
                </c:pt>
              </c:numCache>
            </c:numRef>
          </c:val>
          <c:extLst>
            <c:ext xmlns:c16="http://schemas.microsoft.com/office/drawing/2014/chart" uri="{C3380CC4-5D6E-409C-BE32-E72D297353CC}">
              <c16:uniqueId val="{00000004-F05E-4DA9-AE0E-40BA15697712}"/>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05E-4DA9-AE0E-40BA15697712}"/>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05E-4DA9-AE0E-40BA1569771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2936</c:v>
                </c:pt>
                <c:pt idx="1">
                  <c:v>3105</c:v>
                </c:pt>
                <c:pt idx="2">
                  <c:v>3700</c:v>
                </c:pt>
                <c:pt idx="3">
                  <c:v>0</c:v>
                </c:pt>
                <c:pt idx="4">
                  <c:v>0</c:v>
                </c:pt>
              </c:numCache>
            </c:numRef>
          </c:val>
          <c:extLst>
            <c:ext xmlns:c16="http://schemas.microsoft.com/office/drawing/2014/chart" uri="{C3380CC4-5D6E-409C-BE32-E72D297353CC}">
              <c16:uniqueId val="{00000007-F05E-4DA9-AE0E-40BA1569771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ayout>
        <c:manualLayout>
          <c:xMode val="edge"/>
          <c:yMode val="edge"/>
          <c:x val="0.41578784528266588"/>
          <c:y val="0.93389293319467126"/>
          <c:w val="0.16842430943466821"/>
          <c:h val="6.2202128580081333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3.1488162641877121E-2"/>
          <c:w val="0.94342301029002507"/>
          <c:h val="0.7766566147316691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C9F-4E7A-B0A8-7825A2CE3AD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C9F-4E7A-B0A8-7825A2CE3AD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C9F-4E7A-B0A8-7825A2CE3AD8}"/>
              </c:ext>
            </c:extLst>
          </c:dPt>
          <c:dPt>
            <c:idx val="4"/>
            <c:invertIfNegative val="0"/>
            <c:bubble3D val="0"/>
            <c:extLst>
              <c:ext xmlns:c16="http://schemas.microsoft.com/office/drawing/2014/chart" uri="{C3380CC4-5D6E-409C-BE32-E72D297353CC}">
                <c16:uniqueId val="{00000006-9C9F-4E7A-B0A8-7825A2CE3AD8}"/>
              </c:ext>
            </c:extLst>
          </c:dPt>
          <c:dLbls>
            <c:dLbl>
              <c:idx val="1"/>
              <c:numFmt formatCode="#\ ##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C9F-4E7A-B0A8-7825A2CE3AD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C9F-4E7A-B0A8-7825A2CE3AD8}"/>
                </c:ext>
              </c:extLst>
            </c:dLbl>
            <c:numFmt formatCode="#\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719</c:v>
                </c:pt>
                <c:pt idx="1">
                  <c:v>959</c:v>
                </c:pt>
                <c:pt idx="2">
                  <c:v>1000</c:v>
                </c:pt>
                <c:pt idx="3">
                  <c:v>1050</c:v>
                </c:pt>
                <c:pt idx="4">
                  <c:v>1100</c:v>
                </c:pt>
              </c:numCache>
            </c:numRef>
          </c:val>
          <c:extLst>
            <c:ext xmlns:c16="http://schemas.microsoft.com/office/drawing/2014/chart" uri="{C3380CC4-5D6E-409C-BE32-E72D297353CC}">
              <c16:uniqueId val="{00000007-9C9F-4E7A-B0A8-7825A2CE3AD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068052390887033E-2"/>
          <c:y val="2.5066455351228062E-2"/>
          <c:w val="0.96134649835437236"/>
          <c:h val="0.79392568314747458"/>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34CE-4EF5-9451-72C5D5BF5D18}"/>
              </c:ext>
            </c:extLst>
          </c:dPt>
          <c:dLbls>
            <c:dLbl>
              <c:idx val="0"/>
              <c:tx>
                <c:rich>
                  <a:bodyPr/>
                  <a:lstStyle/>
                  <a:p>
                    <a:r>
                      <a:rPr lang="en-US" sz="850" b="0"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34CE-4EF5-9451-72C5D5BF5D18}"/>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4CE-4EF5-9451-72C5D5BF5D1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4CE-4EF5-9451-72C5D5BF5D1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20</c:v>
                </c:pt>
                <c:pt idx="2">
                  <c:v>40</c:v>
                </c:pt>
              </c:numCache>
            </c:numRef>
          </c:val>
          <c:extLst>
            <c:ext xmlns:c16="http://schemas.microsoft.com/office/drawing/2014/chart" uri="{C3380CC4-5D6E-409C-BE32-E72D297353CC}">
              <c16:uniqueId val="{00000003-34CE-4EF5-9451-72C5D5BF5D18}"/>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599817879907867E-2"/>
          <c:y val="2.6969236980582241E-2"/>
          <c:w val="0.93936951910861877"/>
          <c:h val="0.79784733296192456"/>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422-4208-94D4-A2C7392E0E16}"/>
              </c:ext>
            </c:extLst>
          </c:dPt>
          <c:dPt>
            <c:idx val="4"/>
            <c:invertIfNegative val="0"/>
            <c:bubble3D val="0"/>
            <c:extLst>
              <c:ext xmlns:c16="http://schemas.microsoft.com/office/drawing/2014/chart" uri="{C3380CC4-5D6E-409C-BE32-E72D297353CC}">
                <c16:uniqueId val="{00000001-C422-4208-94D4-A2C7392E0E16}"/>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422-4208-94D4-A2C7392E0E16}"/>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422-4208-94D4-A2C7392E0E1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422-4208-94D4-A2C7392E0E16}"/>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5300</c:v>
                </c:pt>
                <c:pt idx="2">
                  <c:v>6000</c:v>
                </c:pt>
                <c:pt idx="3">
                  <c:v>6700</c:v>
                </c:pt>
                <c:pt idx="4">
                  <c:v>7000</c:v>
                </c:pt>
              </c:numCache>
            </c:numRef>
          </c:val>
          <c:extLst>
            <c:ext xmlns:c16="http://schemas.microsoft.com/office/drawing/2014/chart" uri="{C3380CC4-5D6E-409C-BE32-E72D297353CC}">
              <c16:uniqueId val="{00000004-C422-4208-94D4-A2C7392E0E16}"/>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422-4208-94D4-A2C7392E0E16}"/>
                </c:ext>
              </c:extLst>
            </c:dLbl>
            <c:dLbl>
              <c:idx val="4"/>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422-4208-94D4-A2C7392E0E1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4700</c:v>
                </c:pt>
                <c:pt idx="1">
                  <c:v>5300</c:v>
                </c:pt>
                <c:pt idx="2">
                  <c:v>6000</c:v>
                </c:pt>
                <c:pt idx="3">
                  <c:v>0</c:v>
                </c:pt>
                <c:pt idx="4">
                  <c:v>0</c:v>
                </c:pt>
              </c:numCache>
            </c:numRef>
          </c:val>
          <c:extLst>
            <c:ext xmlns:c16="http://schemas.microsoft.com/office/drawing/2014/chart" uri="{C3380CC4-5D6E-409C-BE32-E72D297353CC}">
              <c16:uniqueId val="{00000007-C422-4208-94D4-A2C7392E0E1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ayout>
        <c:manualLayout>
          <c:xMode val="edge"/>
          <c:yMode val="edge"/>
          <c:x val="0.41375718227119263"/>
          <c:y val="0.93514301116256193"/>
          <c:w val="0.16842430943466821"/>
          <c:h val="6.4856988837437998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2.8222304046526557E-2"/>
          <c:w val="0.96297605656435803"/>
          <c:h val="0.776927906493702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1C2-4622-84BA-1C054AD9116A}"/>
              </c:ext>
            </c:extLst>
          </c:dPt>
          <c:dPt>
            <c:idx val="4"/>
            <c:invertIfNegative val="0"/>
            <c:bubble3D val="0"/>
            <c:extLst>
              <c:ext xmlns:c16="http://schemas.microsoft.com/office/drawing/2014/chart" uri="{C3380CC4-5D6E-409C-BE32-E72D297353CC}">
                <c16:uniqueId val="{00000001-A1C2-4622-84BA-1C054AD9116A}"/>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1C2-4622-84BA-1C054AD9116A}"/>
                </c:ext>
              </c:extLst>
            </c:dLbl>
            <c:dLbl>
              <c:idx val="1"/>
              <c:tx>
                <c:rich>
                  <a:bodyPr/>
                  <a:lstStyle/>
                  <a:p>
                    <a:pPr>
                      <a:defRPr b="0" i="0"/>
                    </a:pPr>
                    <a:r>
                      <a:rPr lang="en-US" sz="850" b="0"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1C2-4622-84BA-1C054AD9116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1C2-4622-84BA-1C054AD9116A}"/>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1C2-4622-84BA-1C054AD9116A}"/>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20</c:v>
                </c:pt>
                <c:pt idx="3" formatCode="General">
                  <c:v>30</c:v>
                </c:pt>
                <c:pt idx="4" formatCode="General">
                  <c:v>40</c:v>
                </c:pt>
              </c:numCache>
            </c:numRef>
          </c:val>
          <c:extLst>
            <c:ext xmlns:c16="http://schemas.microsoft.com/office/drawing/2014/chart" uri="{C3380CC4-5D6E-409C-BE32-E72D297353CC}">
              <c16:uniqueId val="{00000004-A1C2-4622-84BA-1C054AD9116A}"/>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1C2-4622-84BA-1C054AD9116A}"/>
                </c:ext>
              </c:extLst>
            </c:dLbl>
            <c:dLbl>
              <c:idx val="3"/>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1C2-4622-84BA-1C054AD9116A}"/>
                </c:ext>
              </c:extLst>
            </c:dLbl>
            <c:dLbl>
              <c:idx val="4"/>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1C2-4622-84BA-1C054AD9116A}"/>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10</c:v>
                </c:pt>
                <c:pt idx="2">
                  <c:v>20</c:v>
                </c:pt>
                <c:pt idx="3" formatCode="_(* #,##0.00_);_(* \(#,##0.00\);_(* &quot;-&quot;??_);_(@_)">
                  <c:v>0</c:v>
                </c:pt>
                <c:pt idx="4" formatCode="_(* #,##0.00_);_(* \(#,##0.00\);_(* &quot;-&quot;??_);_(@_)">
                  <c:v>0</c:v>
                </c:pt>
              </c:numCache>
            </c:numRef>
          </c:val>
          <c:extLst>
            <c:ext xmlns:c16="http://schemas.microsoft.com/office/drawing/2014/chart" uri="{C3380CC4-5D6E-409C-BE32-E72D297353CC}">
              <c16:uniqueId val="{00000008-A1C2-4622-84BA-1C054AD9116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ayout>
        <c:manualLayout>
          <c:xMode val="edge"/>
          <c:yMode val="edge"/>
          <c:x val="0.41837686067493163"/>
          <c:y val="0.92613436809607419"/>
          <c:w val="0.16324611875541142"/>
          <c:h val="7.3865631903925671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3.1488162641877121E-2"/>
          <c:w val="0.94342301029002507"/>
          <c:h val="0.787452144398180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8693-48C9-974A-30E723B74414}"/>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8693-48C9-974A-30E723B74414}"/>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8693-48C9-974A-30E723B74414}"/>
              </c:ext>
            </c:extLst>
          </c:dPt>
          <c:dPt>
            <c:idx val="4"/>
            <c:invertIfNegative val="0"/>
            <c:bubble3D val="0"/>
            <c:extLst>
              <c:ext xmlns:c16="http://schemas.microsoft.com/office/drawing/2014/chart" uri="{C3380CC4-5D6E-409C-BE32-E72D297353CC}">
                <c16:uniqueId val="{00000006-8693-48C9-974A-30E723B74414}"/>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693-48C9-974A-30E723B7441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693-48C9-974A-30E723B74414}"/>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1000</c:v>
                </c:pt>
                <c:pt idx="1">
                  <c:v>2000</c:v>
                </c:pt>
                <c:pt idx="2">
                  <c:v>3000</c:v>
                </c:pt>
                <c:pt idx="3">
                  <c:v>4000</c:v>
                </c:pt>
                <c:pt idx="4">
                  <c:v>5000</c:v>
                </c:pt>
              </c:numCache>
            </c:numRef>
          </c:val>
          <c:extLst>
            <c:ext xmlns:c16="http://schemas.microsoft.com/office/drawing/2014/chart" uri="{C3380CC4-5D6E-409C-BE32-E72D297353CC}">
              <c16:uniqueId val="{00000007-8693-48C9-974A-30E723B74414}"/>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189147461495774E-2"/>
          <c:y val="3.6046834115107743E-2"/>
          <c:w val="0.91021201841025834"/>
          <c:h val="0.7681786764606231"/>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5162-472F-A67E-6C551A760C89}"/>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162-472F-A67E-6C551A760C8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162-472F-A67E-6C551A760C8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112792</c:v>
                </c:pt>
                <c:pt idx="1">
                  <c:v>128095</c:v>
                </c:pt>
                <c:pt idx="2">
                  <c:v>140306</c:v>
                </c:pt>
              </c:numCache>
            </c:numRef>
          </c:val>
          <c:extLst>
            <c:ext xmlns:c16="http://schemas.microsoft.com/office/drawing/2014/chart" uri="{C3380CC4-5D6E-409C-BE32-E72D297353CC}">
              <c16:uniqueId val="{00000002-5162-472F-A67E-6C551A760C89}"/>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6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236562610943441E-2"/>
          <c:y val="2.5957983539898703E-2"/>
          <c:w val="0.96476343738905657"/>
          <c:h val="0.78888476409431441"/>
        </c:manualLayout>
      </c:layout>
      <c:barChart>
        <c:barDir val="col"/>
        <c:grouping val="clustered"/>
        <c:varyColors val="0"/>
        <c:ser>
          <c:idx val="0"/>
          <c:order val="0"/>
          <c:tx>
            <c:strRef>
              <c:f>Sheet1!$B$1</c:f>
              <c:strCache>
                <c:ptCount val="1"/>
                <c:pt idx="0">
                  <c:v>Countries (planned)</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421B-478F-8387-9881FACF5C0A}"/>
              </c:ext>
            </c:extLst>
          </c:dPt>
          <c:dPt>
            <c:idx val="4"/>
            <c:invertIfNegative val="0"/>
            <c:bubble3D val="0"/>
            <c:extLst>
              <c:ext xmlns:c16="http://schemas.microsoft.com/office/drawing/2014/chart" uri="{C3380CC4-5D6E-409C-BE32-E72D297353CC}">
                <c16:uniqueId val="{00000001-421B-478F-8387-9881FACF5C0A}"/>
              </c:ext>
            </c:extLst>
          </c:dPt>
          <c:dLbls>
            <c:dLbl>
              <c:idx val="0"/>
              <c:tx>
                <c:rich>
                  <a:bodyPr/>
                  <a:lstStyle/>
                  <a:p>
                    <a:pPr>
                      <a:defRPr b="0" i="0">
                        <a:ln>
                          <a:noFill/>
                        </a:ln>
                        <a:solidFill>
                          <a:sysClr val="windowText" lastClr="000000"/>
                        </a:solidFill>
                      </a:defRPr>
                    </a:pPr>
                    <a:r>
                      <a:rPr lang="en-US" sz="850" b="0"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421B-478F-8387-9881FACF5C0A}"/>
                </c:ext>
              </c:extLst>
            </c:dLbl>
            <c:dLbl>
              <c:idx val="1"/>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21B-478F-8387-9881FACF5C0A}"/>
                </c:ext>
              </c:extLst>
            </c:dLbl>
            <c:dLbl>
              <c:idx val="2"/>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421B-478F-8387-9881FACF5C0A}"/>
                </c:ext>
              </c:extLst>
            </c:dLbl>
            <c:numFmt formatCode="_(* #\ ##0_);_(* \(#\ ##0\);_(* &quot;-&quot;??_);_(@_)" sourceLinked="0"/>
            <c:spPr>
              <a:solidFill>
                <a:sysClr val="window" lastClr="FFFFFF">
                  <a:alpha val="50000"/>
                </a:sysClr>
              </a:solid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c:v>
                </c:pt>
                <c:pt idx="2">
                  <c:v>3</c:v>
                </c:pt>
                <c:pt idx="3">
                  <c:v>4</c:v>
                </c:pt>
                <c:pt idx="4">
                  <c:v>5</c:v>
                </c:pt>
              </c:numCache>
            </c:numRef>
          </c:val>
          <c:extLst>
            <c:ext xmlns:c16="http://schemas.microsoft.com/office/drawing/2014/chart" uri="{C3380CC4-5D6E-409C-BE32-E72D297353CC}">
              <c16:uniqueId val="{00000004-421B-478F-8387-9881FACF5C0A}"/>
            </c:ext>
          </c:extLst>
        </c:ser>
        <c:ser>
          <c:idx val="1"/>
          <c:order val="1"/>
          <c:tx>
            <c:strRef>
              <c:f>Sheet1!$C$1</c:f>
              <c:strCache>
                <c:ptCount val="1"/>
                <c:pt idx="0">
                  <c:v>Countries (actual)</c:v>
                </c:pt>
              </c:strCache>
            </c:strRef>
          </c:tx>
          <c:spPr>
            <a:pattFill prst="pct10">
              <a:fgClr>
                <a:sysClr val="window" lastClr="FFFFFF"/>
              </a:fgClr>
              <a:bgClr>
                <a:sysClr val="window" lastClr="FFFFFF">
                  <a:lumMod val="50000"/>
                </a:sysClr>
              </a:bgClr>
            </a:pattFill>
          </c:spPr>
          <c:invertIfNegative val="0"/>
          <c:dLbls>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421B-478F-8387-9881FACF5C0A}"/>
                </c:ext>
              </c:extLst>
            </c:dLbl>
            <c:dLbl>
              <c:idx val="3"/>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21B-478F-8387-9881FACF5C0A}"/>
                </c:ext>
              </c:extLst>
            </c:dLbl>
            <c:dLbl>
              <c:idx val="4"/>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21B-478F-8387-9881FACF5C0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c:v>
                </c:pt>
                <c:pt idx="1">
                  <c:v>2</c:v>
                </c:pt>
                <c:pt idx="2">
                  <c:v>3</c:v>
                </c:pt>
                <c:pt idx="3" formatCode="_(* #,##0.00_);_(* \(#,##0.00\);_(* &quot;-&quot;??_);_(@_)">
                  <c:v>0</c:v>
                </c:pt>
                <c:pt idx="4" formatCode="_(* #,##0.00_);_(* \(#,##0.00\);_(* &quot;-&quot;??_);_(@_)">
                  <c:v>0</c:v>
                </c:pt>
              </c:numCache>
            </c:numRef>
          </c:val>
          <c:extLst>
            <c:ext xmlns:c16="http://schemas.microsoft.com/office/drawing/2014/chart" uri="{C3380CC4-5D6E-409C-BE32-E72D297353CC}">
              <c16:uniqueId val="{00000008-421B-478F-8387-9881FACF5C0A}"/>
            </c:ext>
          </c:extLst>
        </c:ser>
        <c:ser>
          <c:idx val="2"/>
          <c:order val="2"/>
          <c:tx>
            <c:strRef>
              <c:f>Sheet1!$D$1</c:f>
              <c:strCache>
                <c:ptCount val="1"/>
                <c:pt idx="0">
                  <c:v>Personnel (planned)</c:v>
                </c:pt>
              </c:strCache>
            </c:strRef>
          </c:tx>
          <c:spPr>
            <a:pattFill prst="openDmnd">
              <a:fgClr>
                <a:sysClr val="window" lastClr="FFFFFF"/>
              </a:fgClr>
              <a:bgClr>
                <a:srgbClr val="BFBFBF"/>
              </a:bgClr>
            </a:pattFill>
            <a:ln>
              <a:noFill/>
            </a:ln>
          </c:spPr>
          <c:invertIfNegative val="0"/>
          <c:dLbls>
            <c:dLbl>
              <c:idx val="0"/>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421B-478F-8387-9881FACF5C0A}"/>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c:v>0</c:v>
                </c:pt>
                <c:pt idx="1">
                  <c:v>20</c:v>
                </c:pt>
                <c:pt idx="2">
                  <c:v>30</c:v>
                </c:pt>
                <c:pt idx="3">
                  <c:v>40</c:v>
                </c:pt>
                <c:pt idx="4">
                  <c:v>50</c:v>
                </c:pt>
              </c:numCache>
            </c:numRef>
          </c:val>
          <c:extLst>
            <c:ext xmlns:c16="http://schemas.microsoft.com/office/drawing/2014/chart" uri="{C3380CC4-5D6E-409C-BE32-E72D297353CC}">
              <c16:uniqueId val="{0000000A-421B-478F-8387-9881FACF5C0A}"/>
            </c:ext>
          </c:extLst>
        </c:ser>
        <c:ser>
          <c:idx val="3"/>
          <c:order val="3"/>
          <c:tx>
            <c:strRef>
              <c:f>Sheet1!$E$1</c:f>
              <c:strCache>
                <c:ptCount val="1"/>
                <c:pt idx="0">
                  <c:v>Personnel (actual)</c:v>
                </c:pt>
              </c:strCache>
            </c:strRef>
          </c:tx>
          <c:spPr>
            <a:pattFill prst="openDmnd">
              <a:fgClr>
                <a:sysClr val="window" lastClr="FFFFFF"/>
              </a:fgClr>
              <a:bgClr>
                <a:srgbClr val="7F7F7F"/>
              </a:bgClr>
            </a:pattFill>
          </c:spPr>
          <c:invertIfNegative val="0"/>
          <c:dLbls>
            <c:dLbl>
              <c:idx val="3"/>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421B-478F-8387-9881FACF5C0A}"/>
                </c:ext>
              </c:extLst>
            </c:dLbl>
            <c:dLbl>
              <c:idx val="4"/>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421B-478F-8387-9881FACF5C0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10</c:v>
                </c:pt>
                <c:pt idx="1">
                  <c:v>20</c:v>
                </c:pt>
                <c:pt idx="2">
                  <c:v>30</c:v>
                </c:pt>
                <c:pt idx="3" formatCode="_(* #,##0.00_);_(* \(#,##0.00\);_(* &quot;-&quot;??_);_(@_)">
                  <c:v>0</c:v>
                </c:pt>
                <c:pt idx="4" formatCode="_(* #,##0.00_);_(* \(#,##0.00\);_(* &quot;-&quot;??_);_(@_)">
                  <c:v>0</c:v>
                </c:pt>
              </c:numCache>
            </c:numRef>
          </c:val>
          <c:extLst>
            <c:ext xmlns:c16="http://schemas.microsoft.com/office/drawing/2014/chart" uri="{C3380CC4-5D6E-409C-BE32-E72D297353CC}">
              <c16:uniqueId val="{0000000D-421B-478F-8387-9881FACF5C0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egendEntry>
        <c:idx val="2"/>
        <c:txPr>
          <a:bodyPr/>
          <a:lstStyle/>
          <a:p>
            <a:pPr>
              <a:defRPr sz="850" b="0" i="0"/>
            </a:pPr>
            <a:endParaRPr lang="en-US"/>
          </a:p>
        </c:txPr>
      </c:legendEntry>
      <c:layout>
        <c:manualLayout>
          <c:xMode val="edge"/>
          <c:yMode val="edge"/>
          <c:x val="0.14101242405531533"/>
          <c:y val="0.91551812847215441"/>
          <c:w val="0.7179749908830152"/>
          <c:h val="8.4481871527845614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2.2708539869564063E-2"/>
          <c:w val="0.94622308671970379"/>
          <c:h val="0.7985778912223526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F1D-4A45-9608-52987C840280}"/>
              </c:ext>
            </c:extLst>
          </c:dPt>
          <c:dPt>
            <c:idx val="4"/>
            <c:invertIfNegative val="0"/>
            <c:bubble3D val="0"/>
            <c:extLst>
              <c:ext xmlns:c16="http://schemas.microsoft.com/office/drawing/2014/chart" uri="{C3380CC4-5D6E-409C-BE32-E72D297353CC}">
                <c16:uniqueId val="{00000001-DF1D-4A45-9608-52987C840280}"/>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F1D-4A45-9608-52987C840280}"/>
                </c:ext>
              </c:extLst>
            </c:dLbl>
            <c:dLbl>
              <c:idx val="1"/>
              <c:tx>
                <c:rich>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F1D-4A45-9608-52987C84028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F1D-4A45-9608-52987C840280}"/>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F1D-4A45-9608-52987C840280}"/>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196</c:v>
                </c:pt>
                <c:pt idx="3" formatCode="General">
                  <c:v>206</c:v>
                </c:pt>
                <c:pt idx="4" formatCode="General">
                  <c:v>227</c:v>
                </c:pt>
              </c:numCache>
            </c:numRef>
          </c:val>
          <c:extLst>
            <c:ext xmlns:c16="http://schemas.microsoft.com/office/drawing/2014/chart" uri="{C3380CC4-5D6E-409C-BE32-E72D297353CC}">
              <c16:uniqueId val="{00000004-DF1D-4A45-9608-52987C840280}"/>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F1D-4A45-9608-52987C840280}"/>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F1D-4A45-9608-52987C840280}"/>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172</c:v>
                </c:pt>
                <c:pt idx="1">
                  <c:v>187</c:v>
                </c:pt>
                <c:pt idx="2">
                  <c:v>196</c:v>
                </c:pt>
                <c:pt idx="3" formatCode="_(* #,##0.00_);_(* \(#,##0.00\);_(* &quot;-&quot;??_);_(@_)">
                  <c:v>0</c:v>
                </c:pt>
                <c:pt idx="4" formatCode="_(* #,##0.00_);_(* \(#,##0.00\);_(* &quot;-&quot;??_);_(@_)">
                  <c:v>0</c:v>
                </c:pt>
              </c:numCache>
            </c:numRef>
          </c:val>
          <c:extLst>
            <c:ext xmlns:c16="http://schemas.microsoft.com/office/drawing/2014/chart" uri="{C3380CC4-5D6E-409C-BE32-E72D297353CC}">
              <c16:uniqueId val="{00000007-DF1D-4A45-9608-52987C84028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243818669787814"/>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3829950360682531E-2"/>
          <c:y val="1.9273204974250276E-2"/>
          <c:w val="0.89671776102614043"/>
          <c:h val="0.73441952667308996"/>
        </c:manualLayout>
      </c:layout>
      <c:barChart>
        <c:barDir val="col"/>
        <c:grouping val="clustered"/>
        <c:varyColors val="0"/>
        <c:ser>
          <c:idx val="0"/>
          <c:order val="0"/>
          <c:tx>
            <c:strRef>
              <c:f>Sheet1!$B$1</c:f>
              <c:strCache>
                <c:ptCount val="1"/>
                <c:pt idx="0">
                  <c:v>Total number of points</c:v>
                </c:pt>
              </c:strCache>
            </c:strRef>
          </c:tx>
          <c:spPr>
            <a:pattFill prst="pct5">
              <a:fgClr>
                <a:sysClr val="window" lastClr="FFFFFF"/>
              </a:fgClr>
              <a:bgClr>
                <a:srgbClr val="7F7F7F"/>
              </a:bgClr>
            </a:pattFill>
            <a:ln w="19050">
              <a:noFill/>
            </a:ln>
          </c:spPr>
          <c:invertIfNegative val="0"/>
          <c:dPt>
            <c:idx val="0"/>
            <c:invertIfNegative val="0"/>
            <c:bubble3D val="0"/>
            <c:extLst>
              <c:ext xmlns:c16="http://schemas.microsoft.com/office/drawing/2014/chart" uri="{C3380CC4-5D6E-409C-BE32-E72D297353CC}">
                <c16:uniqueId val="{00000000-A962-4B7C-A8A4-1AE9C63375C5}"/>
              </c:ext>
            </c:extLst>
          </c:dPt>
          <c:dPt>
            <c:idx val="1"/>
            <c:invertIfNegative val="0"/>
            <c:bubble3D val="0"/>
            <c:extLst>
              <c:ext xmlns:c16="http://schemas.microsoft.com/office/drawing/2014/chart" uri="{C3380CC4-5D6E-409C-BE32-E72D297353CC}">
                <c16:uniqueId val="{00000001-A962-4B7C-A8A4-1AE9C63375C5}"/>
              </c:ext>
            </c:extLst>
          </c:dPt>
          <c:dPt>
            <c:idx val="2"/>
            <c:invertIfNegative val="0"/>
            <c:bubble3D val="0"/>
            <c:extLst>
              <c:ext xmlns:c16="http://schemas.microsoft.com/office/drawing/2014/chart" uri="{C3380CC4-5D6E-409C-BE32-E72D297353CC}">
                <c16:uniqueId val="{00000002-A962-4B7C-A8A4-1AE9C63375C5}"/>
              </c:ext>
            </c:extLst>
          </c:dPt>
          <c:dPt>
            <c:idx val="3"/>
            <c:invertIfNegative val="0"/>
            <c:bubble3D val="0"/>
            <c:spPr>
              <a:pattFill prst="pct5">
                <a:fgClr>
                  <a:sysClr val="window" lastClr="FFFFFF"/>
                </a:fgClr>
                <a:bgClr>
                  <a:srgbClr val="BFBFBF"/>
                </a:bgClr>
              </a:pattFill>
              <a:ln w="19050">
                <a:noFill/>
              </a:ln>
            </c:spPr>
            <c:extLst>
              <c:ext xmlns:c16="http://schemas.microsoft.com/office/drawing/2014/chart" uri="{C3380CC4-5D6E-409C-BE32-E72D297353CC}">
                <c16:uniqueId val="{00000004-A962-4B7C-A8A4-1AE9C63375C5}"/>
              </c:ext>
            </c:extLst>
          </c:dPt>
          <c:dPt>
            <c:idx val="4"/>
            <c:invertIfNegative val="0"/>
            <c:bubble3D val="0"/>
            <c:spPr>
              <a:pattFill prst="pct5">
                <a:fgClr>
                  <a:sysClr val="window" lastClr="FFFFFF"/>
                </a:fgClr>
                <a:bgClr>
                  <a:srgbClr val="BFBFBF"/>
                </a:bgClr>
              </a:pattFill>
              <a:ln w="19050">
                <a:noFill/>
              </a:ln>
            </c:spPr>
            <c:extLst>
              <c:ext xmlns:c16="http://schemas.microsoft.com/office/drawing/2014/chart" uri="{C3380CC4-5D6E-409C-BE32-E72D297353CC}">
                <c16:uniqueId val="{00000006-A962-4B7C-A8A4-1AE9C63375C5}"/>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27395</c:v>
                </c:pt>
                <c:pt idx="1">
                  <c:v>30665</c:v>
                </c:pt>
                <c:pt idx="2">
                  <c:v>33840</c:v>
                </c:pt>
                <c:pt idx="3">
                  <c:v>36000</c:v>
                </c:pt>
                <c:pt idx="4">
                  <c:v>38500</c:v>
                </c:pt>
              </c:numCache>
            </c:numRef>
          </c:val>
          <c:extLst>
            <c:ext xmlns:c16="http://schemas.microsoft.com/office/drawing/2014/chart" uri="{C3380CC4-5D6E-409C-BE32-E72D297353CC}">
              <c16:uniqueId val="{00000007-A962-4B7C-A8A4-1AE9C63375C5}"/>
            </c:ext>
          </c:extLst>
        </c:ser>
        <c:ser>
          <c:idx val="1"/>
          <c:order val="1"/>
          <c:tx>
            <c:strRef>
              <c:f>Sheet1!$C$1</c:f>
              <c:strCache>
                <c:ptCount val="1"/>
                <c:pt idx="0">
                  <c:v>Gender-sensitive data points</c:v>
                </c:pt>
              </c:strCache>
            </c:strRef>
          </c:tx>
          <c:spPr>
            <a:pattFill prst="openDmnd">
              <a:fgClr>
                <a:sysClr val="window" lastClr="FFFFFF"/>
              </a:fgClr>
              <a:bgClr>
                <a:srgbClr val="BFBFBF"/>
              </a:bgClr>
            </a:pattFill>
            <a:ln>
              <a:noFill/>
            </a:ln>
          </c:spPr>
          <c:invertIfNegative val="0"/>
          <c:dPt>
            <c:idx val="0"/>
            <c:invertIfNegative val="0"/>
            <c:bubble3D val="0"/>
            <c:spPr>
              <a:pattFill prst="openDmnd">
                <a:fgClr>
                  <a:sysClr val="window" lastClr="FFFFFF"/>
                </a:fgClr>
                <a:bgClr>
                  <a:srgbClr val="7F7F7F"/>
                </a:bgClr>
              </a:pattFill>
              <a:ln>
                <a:noFill/>
              </a:ln>
            </c:spPr>
            <c:extLst>
              <c:ext xmlns:c16="http://schemas.microsoft.com/office/drawing/2014/chart" uri="{C3380CC4-5D6E-409C-BE32-E72D297353CC}">
                <c16:uniqueId val="{00000009-A962-4B7C-A8A4-1AE9C63375C5}"/>
              </c:ext>
            </c:extLst>
          </c:dPt>
          <c:dPt>
            <c:idx val="1"/>
            <c:invertIfNegative val="0"/>
            <c:bubble3D val="0"/>
            <c:spPr>
              <a:pattFill prst="openDmnd">
                <a:fgClr>
                  <a:sysClr val="window" lastClr="FFFFFF"/>
                </a:fgClr>
                <a:bgClr>
                  <a:srgbClr val="7F7F7F"/>
                </a:bgClr>
              </a:pattFill>
              <a:ln>
                <a:noFill/>
              </a:ln>
            </c:spPr>
            <c:extLst>
              <c:ext xmlns:c16="http://schemas.microsoft.com/office/drawing/2014/chart" uri="{C3380CC4-5D6E-409C-BE32-E72D297353CC}">
                <c16:uniqueId val="{0000000B-A962-4B7C-A8A4-1AE9C63375C5}"/>
              </c:ext>
            </c:extLst>
          </c:dPt>
          <c:dPt>
            <c:idx val="2"/>
            <c:invertIfNegative val="0"/>
            <c:bubble3D val="0"/>
            <c:spPr>
              <a:pattFill prst="openDmnd">
                <a:fgClr>
                  <a:sysClr val="window" lastClr="FFFFFF"/>
                </a:fgClr>
                <a:bgClr>
                  <a:srgbClr val="7F7F7F"/>
                </a:bgClr>
              </a:pattFill>
              <a:ln>
                <a:noFill/>
              </a:ln>
            </c:spPr>
            <c:extLst>
              <c:ext xmlns:c16="http://schemas.microsoft.com/office/drawing/2014/chart" uri="{C3380CC4-5D6E-409C-BE32-E72D297353CC}">
                <c16:uniqueId val="{0000000D-A962-4B7C-A8A4-1AE9C63375C5}"/>
              </c:ext>
            </c:extLst>
          </c:dPt>
          <c:dPt>
            <c:idx val="3"/>
            <c:invertIfNegative val="0"/>
            <c:bubble3D val="0"/>
            <c:extLst>
              <c:ext xmlns:c16="http://schemas.microsoft.com/office/drawing/2014/chart" uri="{C3380CC4-5D6E-409C-BE32-E72D297353CC}">
                <c16:uniqueId val="{0000000E-A962-4B7C-A8A4-1AE9C63375C5}"/>
              </c:ext>
            </c:extLst>
          </c:dPt>
          <c:dPt>
            <c:idx val="4"/>
            <c:invertIfNegative val="0"/>
            <c:bubble3D val="0"/>
            <c:extLst>
              <c:ext xmlns:c16="http://schemas.microsoft.com/office/drawing/2014/chart" uri="{C3380CC4-5D6E-409C-BE32-E72D297353CC}">
                <c16:uniqueId val="{0000000F-A962-4B7C-A8A4-1AE9C63375C5}"/>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Sheet1!$C$2:$C$6</c:f>
              <c:numCache>
                <c:formatCode>General</c:formatCode>
                <c:ptCount val="5"/>
                <c:pt idx="0">
                  <c:v>18277</c:v>
                </c:pt>
                <c:pt idx="1">
                  <c:v>21462</c:v>
                </c:pt>
                <c:pt idx="2">
                  <c:v>24521</c:v>
                </c:pt>
                <c:pt idx="3">
                  <c:v>27000</c:v>
                </c:pt>
                <c:pt idx="4">
                  <c:v>29500</c:v>
                </c:pt>
              </c:numCache>
            </c:numRef>
          </c:val>
          <c:extLst>
            <c:ext xmlns:c16="http://schemas.microsoft.com/office/drawing/2014/chart" uri="{C3380CC4-5D6E-409C-BE32-E72D297353CC}">
              <c16:uniqueId val="{00000010-A962-4B7C-A8A4-1AE9C63375C5}"/>
            </c:ext>
          </c:extLst>
        </c:ser>
        <c:dLbls>
          <c:dLblPos val="outEnd"/>
          <c:showLegendKey val="0"/>
          <c:showVal val="1"/>
          <c:showCatName val="0"/>
          <c:showSerName val="0"/>
          <c:showPercent val="0"/>
          <c:showBubbleSize val="0"/>
        </c:dLbls>
        <c:gapWidth val="141"/>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26622295880392344"/>
          <c:y val="0.93727415598126995"/>
          <c:w val="0.46755392249742772"/>
          <c:h val="6.2725844018730006E-2"/>
        </c:manualLayout>
      </c:layout>
      <c:overlay val="0"/>
      <c:txPr>
        <a:bodyPr/>
        <a:lstStyle/>
        <a:p>
          <a:pPr>
            <a:defRPr>
              <a:ln>
                <a:noFill/>
              </a:ln>
            </a:defRPr>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2.5598044127028981E-2"/>
          <c:w val="0.9134969237144952"/>
          <c:h val="0.81795228511234297"/>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3065-4A41-A593-78AE1B12DBFB}"/>
              </c:ext>
            </c:extLst>
          </c:dPt>
          <c:dLbls>
            <c:dLbl>
              <c:idx val="1"/>
              <c:numFmt formatCode="###\ ###\ ##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065-4A41-A593-78AE1B12DBF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065-4A41-A593-78AE1B12DBFB}"/>
                </c:ext>
              </c:extLst>
            </c:dLbl>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942542</c:v>
                </c:pt>
                <c:pt idx="1">
                  <c:v>1053336</c:v>
                </c:pt>
                <c:pt idx="2">
                  <c:v>1246971</c:v>
                </c:pt>
              </c:numCache>
            </c:numRef>
          </c:val>
          <c:extLst>
            <c:ext xmlns:c16="http://schemas.microsoft.com/office/drawing/2014/chart" uri="{C3380CC4-5D6E-409C-BE32-E72D297353CC}">
              <c16:uniqueId val="{00000002-3065-4A41-A593-78AE1B12DBFB}"/>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00000"/>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472667195918E-2"/>
          <c:y val="2.6969236980582241E-2"/>
          <c:w val="0.92870853829838429"/>
          <c:h val="0.8019171516603902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8B1-44C7-9D3E-BD997941026E}"/>
              </c:ext>
            </c:extLst>
          </c:dPt>
          <c:dPt>
            <c:idx val="4"/>
            <c:invertIfNegative val="0"/>
            <c:bubble3D val="0"/>
            <c:extLst>
              <c:ext xmlns:c16="http://schemas.microsoft.com/office/drawing/2014/chart" uri="{C3380CC4-5D6E-409C-BE32-E72D297353CC}">
                <c16:uniqueId val="{00000001-98B1-44C7-9D3E-BD997941026E}"/>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8B1-44C7-9D3E-BD997941026E}"/>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8B1-44C7-9D3E-BD997941026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8B1-44C7-9D3E-BD997941026E}"/>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10500</c:v>
                </c:pt>
                <c:pt idx="2">
                  <c:v>11500</c:v>
                </c:pt>
                <c:pt idx="3">
                  <c:v>11700</c:v>
                </c:pt>
                <c:pt idx="4">
                  <c:v>11900</c:v>
                </c:pt>
              </c:numCache>
            </c:numRef>
          </c:val>
          <c:extLst>
            <c:ext xmlns:c16="http://schemas.microsoft.com/office/drawing/2014/chart" uri="{C3380CC4-5D6E-409C-BE32-E72D297353CC}">
              <c16:uniqueId val="{00000004-98B1-44C7-9D3E-BD997941026E}"/>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98B1-44C7-9D3E-BD997941026E}"/>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8B1-44C7-9D3E-BD997941026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General</c:formatCode>
                <c:ptCount val="5"/>
                <c:pt idx="0">
                  <c:v>9740</c:v>
                </c:pt>
                <c:pt idx="1">
                  <c:v>10500</c:v>
                </c:pt>
                <c:pt idx="2">
                  <c:v>11820</c:v>
                </c:pt>
                <c:pt idx="3">
                  <c:v>0</c:v>
                </c:pt>
                <c:pt idx="4" formatCode="0">
                  <c:v>0</c:v>
                </c:pt>
              </c:numCache>
            </c:numRef>
          </c:val>
          <c:extLst>
            <c:ext xmlns:c16="http://schemas.microsoft.com/office/drawing/2014/chart" uri="{C3380CC4-5D6E-409C-BE32-E72D297353CC}">
              <c16:uniqueId val="{00000007-98B1-44C7-9D3E-BD997941026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6779096642770401"/>
          <c:h val="0.8241154855643044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7F0-4AD2-8AA8-201AA98575B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7F0-4AD2-8AA8-201AA98575B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7F0-4AD2-8AA8-201AA98575B5}"/>
              </c:ext>
            </c:extLst>
          </c:dPt>
          <c:dPt>
            <c:idx val="4"/>
            <c:invertIfNegative val="0"/>
            <c:bubble3D val="0"/>
            <c:extLst>
              <c:ext xmlns:c16="http://schemas.microsoft.com/office/drawing/2014/chart" uri="{C3380CC4-5D6E-409C-BE32-E72D297353CC}">
                <c16:uniqueId val="{00000006-A7F0-4AD2-8AA8-201AA98575B5}"/>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3.0368485389219737E-2"/>
                      <c:h val="8.5451768361730698E-2"/>
                    </c:manualLayout>
                  </c15:layout>
                  <c15:showDataLabelsRange val="0"/>
                </c:ext>
                <c:ext xmlns:c16="http://schemas.microsoft.com/office/drawing/2014/chart" uri="{C3380CC4-5D6E-409C-BE32-E72D297353CC}">
                  <c16:uniqueId val="{00000001-A7F0-4AD2-8AA8-201AA98575B5}"/>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2.6307159366273244E-2"/>
                      <c:h val="8.5451768361730698E-2"/>
                    </c:manualLayout>
                  </c15:layout>
                  <c15:showDataLabelsRange val="0"/>
                </c:ext>
                <c:ext xmlns:c16="http://schemas.microsoft.com/office/drawing/2014/chart" uri="{C3380CC4-5D6E-409C-BE32-E72D297353CC}">
                  <c16:uniqueId val="{00000003-A7F0-4AD2-8AA8-201AA98575B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7F0-4AD2-8AA8-201AA98575B5}"/>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1</c:v>
                </c:pt>
                <c:pt idx="3">
                  <c:v>2</c:v>
                </c:pt>
                <c:pt idx="4">
                  <c:v>2</c:v>
                </c:pt>
              </c:numCache>
            </c:numRef>
          </c:val>
          <c:extLst>
            <c:ext xmlns:c16="http://schemas.microsoft.com/office/drawing/2014/chart" uri="{C3380CC4-5D6E-409C-BE32-E72D297353CC}">
              <c16:uniqueId val="{00000007-A7F0-4AD2-8AA8-201AA98575B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727654512269118E-2"/>
          <c:y val="1.7372716353082494E-2"/>
          <c:w val="0.88068271849814084"/>
          <c:h val="0.6863040595945229"/>
        </c:manualLayout>
      </c:layout>
      <c:barChart>
        <c:barDir val="col"/>
        <c:grouping val="clustered"/>
        <c:varyColors val="0"/>
        <c:ser>
          <c:idx val="0"/>
          <c:order val="1"/>
          <c:tx>
            <c:strRef>
              <c:f>Sheet1!$B$1</c:f>
              <c:strCache>
                <c:ptCount val="1"/>
                <c:pt idx="0">
                  <c:v>Number of people having access to drug treatment and related services (planned)</c:v>
                </c:pt>
              </c:strCache>
            </c:strRef>
          </c:tx>
          <c:spPr>
            <a:pattFill prst="pct5">
              <a:fgClr>
                <a:sysClr val="window" lastClr="FFFFFF"/>
              </a:fgClr>
              <a:bgClr>
                <a:srgbClr val="BFBFBF"/>
              </a:bgClr>
            </a:pattFill>
          </c:spPr>
          <c:invertIfNegative val="0"/>
          <c:dPt>
            <c:idx val="3"/>
            <c:invertIfNegative val="0"/>
            <c:bubble3D val="0"/>
            <c:spPr>
              <a:pattFill prst="pct5">
                <a:fgClr>
                  <a:sysClr val="window" lastClr="FFFFFF"/>
                </a:fgClr>
                <a:bgClr>
                  <a:srgbClr val="BFBFBF"/>
                </a:bgClr>
              </a:pattFill>
            </c:spPr>
            <c:extLst>
              <c:ext xmlns:c16="http://schemas.microsoft.com/office/drawing/2014/chart" uri="{C3380CC4-5D6E-409C-BE32-E72D297353CC}">
                <c16:uniqueId val="{00000001-5AEF-42C2-AF6D-F75C6BBD8C66}"/>
              </c:ext>
            </c:extLst>
          </c:dPt>
          <c:dPt>
            <c:idx val="4"/>
            <c:invertIfNegative val="0"/>
            <c:bubble3D val="0"/>
            <c:spPr>
              <a:pattFill prst="pct5">
                <a:fgClr>
                  <a:sysClr val="window" lastClr="FFFFFF"/>
                </a:fgClr>
                <a:bgClr>
                  <a:srgbClr val="BFBFBF"/>
                </a:bgClr>
              </a:pattFill>
            </c:spPr>
            <c:extLst>
              <c:ext xmlns:c16="http://schemas.microsoft.com/office/drawing/2014/chart" uri="{C3380CC4-5D6E-409C-BE32-E72D297353CC}">
                <c16:uniqueId val="{00000003-5AEF-42C2-AF6D-F75C6BBD8C66}"/>
              </c:ext>
            </c:extLst>
          </c:dPt>
          <c:dLbls>
            <c:dLbl>
              <c:idx val="0"/>
              <c:tx>
                <c:rich>
                  <a:bodyPr/>
                  <a:lstStyle/>
                  <a:p>
                    <a:r>
                      <a:rPr lang="en-US" b="0">
                        <a:latin typeface="Times New Roman" panose="02020603050405020304" pitchFamily="18" charset="0"/>
                        <a:cs typeface="Times New Roman" panose="02020603050405020304" pitchFamily="18" charset="0"/>
                      </a:rPr>
                      <a:t>–</a:t>
                    </a:r>
                    <a:endParaRPr lang="en-US" b="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5AEF-42C2-AF6D-F75C6BBD8C66}"/>
                </c:ext>
              </c:extLst>
            </c:dLbl>
            <c:numFmt formatCode="_(* #\ ##0_);_(* \(#\ ##0\);_(* &quot;-&quot;??_);_(@_)" sourceLinked="0"/>
            <c:spPr>
              <a:noFill/>
              <a:ln>
                <a:noFill/>
              </a:ln>
              <a:effectLst/>
            </c:spPr>
            <c:txPr>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_-* #,##0_-;\-* #,##0_-;_-* "-"??_-;_-@_-</c:formatCode>
                <c:ptCount val="10"/>
                <c:pt idx="0" formatCode="General">
                  <c:v>0</c:v>
                </c:pt>
                <c:pt idx="1">
                  <c:v>31000</c:v>
                </c:pt>
                <c:pt idx="2">
                  <c:v>21000</c:v>
                </c:pt>
                <c:pt idx="3">
                  <c:v>35000</c:v>
                </c:pt>
                <c:pt idx="4">
                  <c:v>62000</c:v>
                </c:pt>
              </c:numCache>
            </c:numRef>
          </c:val>
          <c:extLst>
            <c:ext xmlns:c16="http://schemas.microsoft.com/office/drawing/2014/chart" uri="{C3380CC4-5D6E-409C-BE32-E72D297353CC}">
              <c16:uniqueId val="{00000005-5AEF-42C2-AF6D-F75C6BBD8C66}"/>
            </c:ext>
          </c:extLst>
        </c:ser>
        <c:ser>
          <c:idx val="1"/>
          <c:order val="2"/>
          <c:tx>
            <c:strRef>
              <c:f>Sheet1!$C$1</c:f>
              <c:strCache>
                <c:ptCount val="1"/>
                <c:pt idx="0">
                  <c:v>Number of people having access to drug treatment and related services  (actual)</c:v>
                </c:pt>
              </c:strCache>
            </c:strRef>
          </c:tx>
          <c:spPr>
            <a:pattFill prst="pct5">
              <a:fgClr>
                <a:sysClr val="window" lastClr="FFFFFF"/>
              </a:fgClr>
              <a:bgClr>
                <a:srgbClr val="7F7F7F"/>
              </a:bgClr>
            </a:pattFill>
            <a:ln>
              <a:noFill/>
            </a:ln>
          </c:spPr>
          <c:invertIfNegative val="0"/>
          <c:dPt>
            <c:idx val="8"/>
            <c:invertIfNegative val="0"/>
            <c:bubble3D val="0"/>
            <c:spPr>
              <a:pattFill prst="pct5">
                <a:fgClr>
                  <a:sysClr val="window" lastClr="FFFFFF"/>
                </a:fgClr>
                <a:bgClr>
                  <a:srgbClr val="7F7F7F"/>
                </a:bgClr>
              </a:pattFill>
              <a:ln>
                <a:noFill/>
                <a:prstDash val="dashDot"/>
              </a:ln>
            </c:spPr>
            <c:extLst>
              <c:ext xmlns:c16="http://schemas.microsoft.com/office/drawing/2014/chart" uri="{C3380CC4-5D6E-409C-BE32-E72D297353CC}">
                <c16:uniqueId val="{00000007-5AEF-42C2-AF6D-F75C6BBD8C66}"/>
              </c:ext>
            </c:extLst>
          </c:dPt>
          <c:dPt>
            <c:idx val="9"/>
            <c:invertIfNegative val="0"/>
            <c:bubble3D val="0"/>
            <c:spPr>
              <a:pattFill prst="pct5">
                <a:fgClr>
                  <a:sysClr val="window" lastClr="FFFFFF"/>
                </a:fgClr>
                <a:bgClr>
                  <a:srgbClr val="7F7F7F"/>
                </a:bgClr>
              </a:pattFill>
              <a:ln>
                <a:noFill/>
                <a:prstDash val="dashDot"/>
              </a:ln>
            </c:spPr>
            <c:extLst>
              <c:ext xmlns:c16="http://schemas.microsoft.com/office/drawing/2014/chart" uri="{C3380CC4-5D6E-409C-BE32-E72D297353CC}">
                <c16:uniqueId val="{00000009-5AEF-42C2-AF6D-F75C6BBD8C66}"/>
              </c:ext>
            </c:extLst>
          </c:dPt>
          <c:dLbls>
            <c:dLbl>
              <c:idx val="3"/>
              <c:tx>
                <c:rich>
                  <a:bodyPr/>
                  <a:lstStyle/>
                  <a:p>
                    <a:r>
                      <a:rPr lang="en-US" b="0">
                        <a:latin typeface="Times New Roman" panose="02020603050405020304" pitchFamily="18" charset="0"/>
                        <a:cs typeface="Times New Roman" panose="02020603050405020304" pitchFamily="18" charset="0"/>
                      </a:rPr>
                      <a:t>–</a:t>
                    </a:r>
                    <a:endParaRPr lang="en-US" b="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5AEF-42C2-AF6D-F75C6BBD8C66}"/>
                </c:ext>
              </c:extLst>
            </c:dLbl>
            <c:dLbl>
              <c:idx val="4"/>
              <c:tx>
                <c:rich>
                  <a:bodyPr/>
                  <a:lstStyle/>
                  <a:p>
                    <a:r>
                      <a:rPr lang="en-US" b="0">
                        <a:latin typeface="Times New Roman" panose="02020603050405020304" pitchFamily="18" charset="0"/>
                        <a:cs typeface="Times New Roman" panose="02020603050405020304" pitchFamily="18" charset="0"/>
                      </a:rPr>
                      <a:t>–</a:t>
                    </a:r>
                    <a:endParaRPr lang="en-US" b="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5AEF-42C2-AF6D-F75C6BBD8C66}"/>
                </c:ext>
              </c:extLst>
            </c:dLbl>
            <c:numFmt formatCode="_(* #\ ##0_);_(* \(#\ ##0\);_(* &quot;-&quot;??_);_(@_)" sourceLinked="0"/>
            <c:spPr>
              <a:noFill/>
              <a:ln>
                <a:noFill/>
              </a:ln>
              <a:effectLst/>
            </c:spPr>
            <c:txPr>
              <a:bodyPr wrap="square" lIns="38100" tIns="19050" rIns="38100" bIns="19050" anchor="ctr">
                <a:spAutoFit/>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13000</c:v>
                </c:pt>
                <c:pt idx="1">
                  <c:v>53395</c:v>
                </c:pt>
                <c:pt idx="2">
                  <c:v>37508</c:v>
                </c:pt>
                <c:pt idx="3">
                  <c:v>0</c:v>
                </c:pt>
                <c:pt idx="4">
                  <c:v>0</c:v>
                </c:pt>
              </c:numCache>
            </c:numRef>
          </c:val>
          <c:extLst>
            <c:ext xmlns:c16="http://schemas.microsoft.com/office/drawing/2014/chart" uri="{C3380CC4-5D6E-409C-BE32-E72D297353CC}">
              <c16:uniqueId val="{0000000C-5AEF-42C2-AF6D-F75C6BBD8C66}"/>
            </c:ext>
          </c:extLst>
        </c:ser>
        <c:ser>
          <c:idx val="5"/>
          <c:order val="3"/>
          <c:tx>
            <c:strRef>
              <c:f>Sheet1!$D$1</c:f>
              <c:strCache>
                <c:ptCount val="1"/>
                <c:pt idx="0">
                  <c:v>Number of households benefiting from alternative development (planned)</c:v>
                </c:pt>
              </c:strCache>
            </c:strRef>
          </c:tx>
          <c:spPr>
            <a:pattFill prst="dkUpDiag">
              <a:fgClr>
                <a:sysClr val="window" lastClr="FFFFFF"/>
              </a:fgClr>
              <a:bgClr>
                <a:srgbClr val="BFBFBF"/>
              </a:bgClr>
            </a:pattFill>
          </c:spPr>
          <c:invertIfNegative val="0"/>
          <c:dLbls>
            <c:dLbl>
              <c:idx val="0"/>
              <c:tx>
                <c:rich>
                  <a:bodyPr wrap="square" lIns="38100" tIns="19050" rIns="38100" bIns="19050" anchor="ctr">
                    <a:spAutoFit/>
                  </a:bodyPr>
                  <a:lstStyle/>
                  <a:p>
                    <a:pPr>
                      <a:defRPr sz="850" b="0">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5AEF-42C2-AF6D-F75C6BBD8C66}"/>
                </c:ext>
              </c:extLst>
            </c:dLbl>
            <c:dLbl>
              <c:idx val="1"/>
              <c:layout>
                <c:manualLayout>
                  <c:x val="-1.421464108031276E-2"/>
                  <c:y val="5.97639324667552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5AEF-42C2-AF6D-F75C6BBD8C66}"/>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_-* #,##0_-;\-* #,##0_-;_-* "-"??_-;_-@_-</c:formatCode>
                <c:ptCount val="10"/>
                <c:pt idx="0" formatCode="General">
                  <c:v>0</c:v>
                </c:pt>
                <c:pt idx="1">
                  <c:v>8791</c:v>
                </c:pt>
                <c:pt idx="2">
                  <c:v>15000</c:v>
                </c:pt>
                <c:pt idx="3">
                  <c:v>40000</c:v>
                </c:pt>
                <c:pt idx="4">
                  <c:v>25000</c:v>
                </c:pt>
              </c:numCache>
            </c:numRef>
          </c:val>
          <c:extLst>
            <c:ext xmlns:c16="http://schemas.microsoft.com/office/drawing/2014/chart" uri="{C3380CC4-5D6E-409C-BE32-E72D297353CC}">
              <c16:uniqueId val="{0000000F-5AEF-42C2-AF6D-F75C6BBD8C66}"/>
            </c:ext>
          </c:extLst>
        </c:ser>
        <c:ser>
          <c:idx val="6"/>
          <c:order val="4"/>
          <c:tx>
            <c:strRef>
              <c:f>Sheet1!$E$1</c:f>
              <c:strCache>
                <c:ptCount val="1"/>
                <c:pt idx="0">
                  <c:v>Number of households benefiting from alternative development (actual)</c:v>
                </c:pt>
              </c:strCache>
            </c:strRef>
          </c:tx>
          <c:spPr>
            <a:pattFill prst="dkUpDiag">
              <a:fgClr>
                <a:sysClr val="window" lastClr="FFFFFF"/>
              </a:fgClr>
              <a:bgClr>
                <a:srgbClr val="7F7F7F"/>
              </a:bgClr>
            </a:pattFill>
          </c:spPr>
          <c:invertIfNegative val="0"/>
          <c:dLbls>
            <c:dLbl>
              <c:idx val="1"/>
              <c:layout>
                <c:manualLayout>
                  <c:x val="1.624530409178597E-2"/>
                  <c:y val="8.964589870013337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5AEF-42C2-AF6D-F75C6BBD8C66}"/>
                </c:ext>
              </c:extLst>
            </c:dLbl>
            <c:dLbl>
              <c:idx val="3"/>
              <c:tx>
                <c:rich>
                  <a:bodyPr/>
                  <a:lstStyle/>
                  <a:p>
                    <a:r>
                      <a:rPr lang="en-US" b="0">
                        <a:latin typeface="Times New Roman" panose="02020603050405020304" pitchFamily="18" charset="0"/>
                        <a:cs typeface="Times New Roman" panose="02020603050405020304" pitchFamily="18" charset="0"/>
                      </a:rPr>
                      <a:t>–</a:t>
                    </a:r>
                    <a:endParaRPr lang="en-US" b="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5AEF-42C2-AF6D-F75C6BBD8C66}"/>
                </c:ext>
              </c:extLst>
            </c:dLbl>
            <c:dLbl>
              <c:idx val="4"/>
              <c:tx>
                <c:rich>
                  <a:bodyPr/>
                  <a:lstStyle/>
                  <a:p>
                    <a:r>
                      <a:rPr lang="en-US" b="0">
                        <a:latin typeface="Times New Roman" panose="02020603050405020304" pitchFamily="18" charset="0"/>
                        <a:cs typeface="Times New Roman" panose="02020603050405020304" pitchFamily="18" charset="0"/>
                      </a:rPr>
                      <a:t>–</a:t>
                    </a:r>
                    <a:endParaRPr lang="en-US" b="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5AEF-42C2-AF6D-F75C6BBD8C66}"/>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_-* #,##0_-;\-* #,##0_-;_-* "-"??_-;_-@_-</c:formatCode>
                <c:ptCount val="10"/>
                <c:pt idx="0">
                  <c:v>5031</c:v>
                </c:pt>
                <c:pt idx="1">
                  <c:v>8791</c:v>
                </c:pt>
                <c:pt idx="2">
                  <c:v>23419</c:v>
                </c:pt>
                <c:pt idx="3">
                  <c:v>0</c:v>
                </c:pt>
                <c:pt idx="4">
                  <c:v>0</c:v>
                </c:pt>
              </c:numCache>
            </c:numRef>
          </c:val>
          <c:extLst>
            <c:ext xmlns:c16="http://schemas.microsoft.com/office/drawing/2014/chart" uri="{C3380CC4-5D6E-409C-BE32-E72D297353CC}">
              <c16:uniqueId val="{00000013-5AEF-42C2-AF6D-F75C6BBD8C66}"/>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5"/>
          <c:tx>
            <c:strRef>
              <c:f>Sheet1!$F$1</c:f>
              <c:strCache>
                <c:ptCount val="1"/>
                <c:pt idx="0">
                  <c:v> Percentage of people benefitting from drug treatment and related services who are women (planned) </c:v>
                </c:pt>
              </c:strCache>
            </c:strRef>
          </c:tx>
          <c:spPr>
            <a:ln>
              <a:solidFill>
                <a:sysClr val="window" lastClr="FFFFFF">
                  <a:lumMod val="75000"/>
                </a:sysClr>
              </a:solidFill>
              <a:prstDash val="dashDot"/>
            </a:ln>
          </c:spPr>
          <c:marker>
            <c:symbol val="none"/>
          </c:marker>
          <c:dLbls>
            <c:dLbl>
              <c:idx val="5"/>
              <c:layout>
                <c:manualLayout>
                  <c:x val="-4.2999369215308718E-2"/>
                  <c:y val="3.45335473842468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5AEF-42C2-AF6D-F75C6BBD8C66}"/>
                </c:ext>
              </c:extLst>
            </c:dLbl>
            <c:dLbl>
              <c:idx val="6"/>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5AEF-42C2-AF6D-F75C6BBD8C66}"/>
                </c:ext>
              </c:extLst>
            </c:dLbl>
            <c:dLbl>
              <c:idx val="7"/>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5AEF-42C2-AF6D-F75C6BBD8C66}"/>
                </c:ext>
              </c:extLst>
            </c:dLbl>
            <c:dLbl>
              <c:idx val="9"/>
              <c:numFmt formatCode="#,##0" sourceLinked="0"/>
              <c:spPr>
                <a:noFill/>
                <a:ln>
                  <a:noFill/>
                </a:ln>
                <a:effectLst/>
              </c:spPr>
              <c:txPr>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17-5AEF-42C2-AF6D-F75C6BBD8C66}"/>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Sheet1!$F$2:$F$11</c:f>
              <c:numCache>
                <c:formatCode>General</c:formatCode>
                <c:ptCount val="10"/>
                <c:pt idx="6">
                  <c:v>30</c:v>
                </c:pt>
                <c:pt idx="7" formatCode="_-* #,##0_-;\-* #,##0_-;_-* &quot;-&quot;??_-;_-@_-">
                  <c:v>32</c:v>
                </c:pt>
                <c:pt idx="8" formatCode="_-* #,##0_-;\-* #,##0_-;_-* &quot;-&quot;??_-;_-@_-">
                  <c:v>35</c:v>
                </c:pt>
                <c:pt idx="9" formatCode="_-* #,##0_-;\-* #,##0_-;_-* &quot;-&quot;??_-;_-@_-">
                  <c:v>40</c:v>
                </c:pt>
              </c:numCache>
            </c:numRef>
          </c:val>
          <c:smooth val="0"/>
          <c:extLst>
            <c:ext xmlns:c16="http://schemas.microsoft.com/office/drawing/2014/chart" uri="{C3380CC4-5D6E-409C-BE32-E72D297353CC}">
              <c16:uniqueId val="{00000018-5AEF-42C2-AF6D-F75C6BBD8C66}"/>
            </c:ext>
          </c:extLst>
        </c:ser>
        <c:ser>
          <c:idx val="4"/>
          <c:order val="6"/>
          <c:tx>
            <c:strRef>
              <c:f>Sheet1!$G$1</c:f>
              <c:strCache>
                <c:ptCount val="1"/>
                <c:pt idx="0">
                  <c:v> Percentage of people benefitting from drug treatment and related services who are women (actual) </c:v>
                </c:pt>
              </c:strCache>
            </c:strRef>
          </c:tx>
          <c:spPr>
            <a:ln>
              <a:solidFill>
                <a:sysClr val="window" lastClr="FFFFFF">
                  <a:lumMod val="50000"/>
                </a:sysClr>
              </a:solidFill>
            </a:ln>
          </c:spPr>
          <c:marker>
            <c:symbol val="none"/>
          </c:marker>
          <c:dLbls>
            <c:dLbl>
              <c:idx val="6"/>
              <c:layout>
                <c:manualLayout>
                  <c:x val="-3.210989884260218E-2"/>
                  <c:y val="-2.356934204380884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5AEF-42C2-AF6D-F75C6BBD8C66}"/>
                </c:ext>
              </c:extLst>
            </c:dLbl>
            <c:dLbl>
              <c:idx val="7"/>
              <c:tx>
                <c:rich>
                  <a:bodyPr/>
                  <a:lstStyle/>
                  <a:p>
                    <a:fld id="{C6E7D1E0-ACDD-4378-9CE4-A52A2C7159E1}" type="VALUE">
                      <a:rPr lang="en-US">
                        <a:solidFill>
                          <a:sysClr val="windowText" lastClr="000000"/>
                        </a:solidFill>
                      </a:rPr>
                      <a:pPr/>
                      <a:t>[VALUE]</a:t>
                    </a:fld>
                    <a:endParaRPr lang="en-US"/>
                  </a:p>
                </c:rich>
              </c:tx>
              <c:dLblPos val="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A-5AEF-42C2-AF6D-F75C6BBD8C66}"/>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Sheet1!$G$2:$G$11</c:f>
              <c:numCache>
                <c:formatCode>General</c:formatCode>
                <c:ptCount val="10"/>
                <c:pt idx="5" formatCode="_-* #,##0_-;\-* #,##0_-;_-* &quot;-&quot;??_-;_-@_-">
                  <c:v>29</c:v>
                </c:pt>
                <c:pt idx="6" formatCode="_-* #,##0_-;\-* #,##0_-;_-* &quot;-&quot;??_-;_-@_-">
                  <c:v>38</c:v>
                </c:pt>
                <c:pt idx="7" formatCode="_-* #,##0_-;\-* #,##0_-;_-* &quot;-&quot;??_-;_-@_-">
                  <c:v>38</c:v>
                </c:pt>
              </c:numCache>
            </c:numRef>
          </c:val>
          <c:smooth val="0"/>
          <c:extLst>
            <c:ext xmlns:c16="http://schemas.microsoft.com/office/drawing/2014/chart" uri="{C3380CC4-5D6E-409C-BE32-E72D297353CC}">
              <c16:uniqueId val="{0000001B-5AEF-42C2-AF6D-F75C6BBD8C66}"/>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Sheet1!$N$3</c:f>
              <c:strCache>
                <c:ptCount val="1"/>
                <c:pt idx="0">
                  <c:v>Dividers</c:v>
                </c:pt>
              </c:strCache>
            </c:strRef>
          </c:tx>
          <c:spPr>
            <a:ln w="6350">
              <a:solidFill>
                <a:sysClr val="windowText" lastClr="000000"/>
              </a:solidFill>
            </a:ln>
          </c:spPr>
          <c:marker>
            <c:symbol val="none"/>
          </c:marker>
          <c:xVal>
            <c:numRef>
              <c:f>Sheet1!$M$4:$M$5</c:f>
              <c:numCache>
                <c:formatCode>General</c:formatCode>
                <c:ptCount val="2"/>
                <c:pt idx="0">
                  <c:v>5.5</c:v>
                </c:pt>
                <c:pt idx="1">
                  <c:v>5.5</c:v>
                </c:pt>
              </c:numCache>
            </c:numRef>
          </c:xVal>
          <c:yVal>
            <c:numRef>
              <c:f>Sheet1!$N$4:$N$5</c:f>
              <c:numCache>
                <c:formatCode>General</c:formatCode>
                <c:ptCount val="2"/>
                <c:pt idx="0">
                  <c:v>0</c:v>
                </c:pt>
                <c:pt idx="1">
                  <c:v>80</c:v>
                </c:pt>
              </c:numCache>
            </c:numRef>
          </c:yVal>
          <c:smooth val="0"/>
          <c:extLst>
            <c:ext xmlns:c16="http://schemas.microsoft.com/office/drawing/2014/chart" uri="{C3380CC4-5D6E-409C-BE32-E72D297353CC}">
              <c16:uniqueId val="{0000001C-5AEF-42C2-AF6D-F75C6BBD8C66}"/>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50"/>
        </c:scaling>
        <c:delete val="0"/>
        <c:axPos val="r"/>
        <c:numFmt formatCode="#,##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6"/>
        <c:delete val="1"/>
      </c:legendEntry>
      <c:layout>
        <c:manualLayout>
          <c:xMode val="edge"/>
          <c:yMode val="edge"/>
          <c:x val="7.9143891661729901E-2"/>
          <c:y val="0.77461609320349967"/>
          <c:w val="0.85389603485065435"/>
          <c:h val="0.22538390679650025"/>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52990761574672E-2"/>
          <c:y val="1.6143622479288855E-2"/>
          <c:w val="0.920609285574154"/>
          <c:h val="0.65670368127061041"/>
        </c:manualLayout>
      </c:layout>
      <c:barChart>
        <c:barDir val="col"/>
        <c:grouping val="clustered"/>
        <c:varyColors val="0"/>
        <c:ser>
          <c:idx val="1"/>
          <c:order val="0"/>
          <c:tx>
            <c:strRef>
              <c:f>Sheet1!$C$1</c:f>
              <c:strCache>
                <c:ptCount val="1"/>
                <c:pt idx="0">
                  <c:v>Number of seized assets auctioned</c:v>
                </c:pt>
              </c:strCache>
            </c:strRef>
          </c:tx>
          <c:spPr>
            <a:pattFill prst="pct10">
              <a:fgClr>
                <a:sysClr val="window" lastClr="FFFFFF"/>
              </a:fgClr>
              <a:bgClr>
                <a:srgbClr val="7F7F7F"/>
              </a:bgClr>
            </a:pattFill>
            <a:ln>
              <a:noFill/>
            </a:ln>
            <a:effectLst/>
          </c:spPr>
          <c:invertIfNegative val="0"/>
          <c:dPt>
            <c:idx val="3"/>
            <c:invertIfNegative val="0"/>
            <c:bubble3D val="0"/>
            <c:spPr>
              <a:pattFill prst="pct10">
                <a:fgClr>
                  <a:sysClr val="window" lastClr="FFFFFF"/>
                </a:fgClr>
                <a:bgClr>
                  <a:srgbClr val="BFBFBF"/>
                </a:bgClr>
              </a:pattFill>
              <a:ln>
                <a:noFill/>
              </a:ln>
              <a:effectLst/>
            </c:spPr>
            <c:extLst>
              <c:ext xmlns:c16="http://schemas.microsoft.com/office/drawing/2014/chart" uri="{C3380CC4-5D6E-409C-BE32-E72D297353CC}">
                <c16:uniqueId val="{00000001-532C-4A14-8A61-5B2449C61405}"/>
              </c:ext>
            </c:extLst>
          </c:dPt>
          <c:dPt>
            <c:idx val="4"/>
            <c:invertIfNegative val="0"/>
            <c:bubble3D val="0"/>
            <c:spPr>
              <a:pattFill prst="pct10">
                <a:fgClr>
                  <a:sysClr val="window" lastClr="FFFFFF"/>
                </a:fgClr>
                <a:bgClr>
                  <a:srgbClr val="BFBFBF"/>
                </a:bgClr>
              </a:pattFill>
              <a:ln>
                <a:noFill/>
              </a:ln>
              <a:effectLst/>
            </c:spPr>
            <c:extLst>
              <c:ext xmlns:c16="http://schemas.microsoft.com/office/drawing/2014/chart" uri="{C3380CC4-5D6E-409C-BE32-E72D297353CC}">
                <c16:uniqueId val="{00000003-532C-4A14-8A61-5B2449C61405}"/>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532C-4A14-8A61-5B2449C61405}"/>
                </c:ext>
              </c:extLst>
            </c:dLbl>
            <c:dLbl>
              <c:idx val="1"/>
              <c:tx>
                <c:rich>
                  <a:bodyPr/>
                  <a:lstStyle/>
                  <a:p>
                    <a:r>
                      <a:rPr lang="en-US">
                        <a:solidFill>
                          <a:sysClr val="windowText" lastClr="000000"/>
                        </a:solidFill>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5-532C-4A14-8A61-5B2449C61405}"/>
                </c:ext>
              </c:extLst>
            </c:dLbl>
            <c:dLbl>
              <c:idx val="2"/>
              <c:tx>
                <c:rich>
                  <a:bodyPr/>
                  <a:lstStyle/>
                  <a:p>
                    <a:fld id="{1836B0FD-0A80-4C61-88DB-038251925EFE}" type="VALUE">
                      <a:rPr lang="en-US">
                        <a:solidFill>
                          <a:sysClr val="windowText" lastClr="000000"/>
                        </a:solidFill>
                      </a:rPr>
                      <a:pPr/>
                      <a:t>[VALUE]</a:t>
                    </a:fld>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6-532C-4A14-8A61-5B2449C61405}"/>
                </c:ext>
              </c:extLst>
            </c:dLbl>
            <c:dLbl>
              <c:idx val="3"/>
              <c:tx>
                <c:rich>
                  <a:bodyPr/>
                  <a:lstStyle/>
                  <a:p>
                    <a:fld id="{FB6D0DBC-07E3-4CEE-855F-9E72EF17C2BD}" type="VALUE">
                      <a:rPr lang="en-US">
                        <a:solidFill>
                          <a:sysClr val="windowText" lastClr="000000"/>
                        </a:solidFill>
                      </a:rPr>
                      <a:pPr/>
                      <a:t>[VALUE]</a:t>
                    </a:fld>
                    <a:r>
                      <a:rPr lang="en-US">
                        <a:solidFill>
                          <a:sysClr val="windowText" lastClr="000000"/>
                        </a:solidFill>
                      </a:rPr>
                      <a:t> </a:t>
                    </a:r>
                  </a:p>
                </c:rich>
              </c:tx>
              <c:dLblPos val="outEnd"/>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532C-4A14-8A61-5B2449C61405}"/>
                </c:ext>
              </c:extLst>
            </c:dLbl>
            <c:dLbl>
              <c:idx val="4"/>
              <c:layout>
                <c:manualLayout>
                  <c:x val="-1.5037934213102667E-16"/>
                  <c:y val="-2.0837674515524086E-2"/>
                </c:manualLayout>
              </c:layout>
              <c:tx>
                <c:rich>
                  <a:bodyPr/>
                  <a:lstStyle/>
                  <a:p>
                    <a:fld id="{C3E9A84C-8A4D-403B-836C-BA50263C319F}" type="VALUE">
                      <a:rPr lang="en-US" baseline="0">
                        <a:solidFill>
                          <a:sysClr val="windowText" lastClr="000000"/>
                        </a:solidFill>
                      </a:rPr>
                      <a:pPr/>
                      <a:t>[VALUE]</a:t>
                    </a:fld>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3-532C-4A14-8A61-5B2449C61405}"/>
                </c:ext>
              </c:extLst>
            </c:dLbl>
            <c:numFmt formatCode="_(* #\ ##0_);_(* \(#\ ##0\);_(* &quot;-&quot;??_);_(@_)" sourceLinked="0"/>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Sheet1!$C$2:$C$6</c:f>
              <c:numCache>
                <c:formatCode>General</c:formatCode>
                <c:ptCount val="5"/>
                <c:pt idx="0">
                  <c:v>0</c:v>
                </c:pt>
                <c:pt idx="1">
                  <c:v>0</c:v>
                </c:pt>
                <c:pt idx="2">
                  <c:v>93</c:v>
                </c:pt>
                <c:pt idx="3">
                  <c:v>300</c:v>
                </c:pt>
                <c:pt idx="4">
                  <c:v>400</c:v>
                </c:pt>
              </c:numCache>
            </c:numRef>
          </c:val>
          <c:extLst>
            <c:ext xmlns:c16="http://schemas.microsoft.com/office/drawing/2014/chart" uri="{C3380CC4-5D6E-409C-BE32-E72D297353CC}">
              <c16:uniqueId val="{00000007-532C-4A14-8A61-5B2449C61405}"/>
            </c:ext>
          </c:extLst>
        </c:ser>
        <c:ser>
          <c:idx val="2"/>
          <c:order val="1"/>
          <c:tx>
            <c:strRef>
              <c:f>Sheet1!$D$1</c:f>
              <c:strCache>
                <c:ptCount val="1"/>
                <c:pt idx="0">
                  <c:v>Number of seized assets managed (leased to third-party private sector entities)</c:v>
                </c:pt>
              </c:strCache>
            </c:strRef>
          </c:tx>
          <c:spPr>
            <a:pattFill prst="openDmnd">
              <a:fgClr>
                <a:sysClr val="window" lastClr="FFFFFF"/>
              </a:fgClr>
              <a:bgClr>
                <a:srgbClr val="7F7F7F"/>
              </a:bgClr>
            </a:pattFill>
            <a:ln>
              <a:noFill/>
            </a:ln>
            <a:effectLst/>
          </c:spPr>
          <c:invertIfNegative val="0"/>
          <c:dPt>
            <c:idx val="0"/>
            <c:invertIfNegative val="0"/>
            <c:bubble3D val="0"/>
            <c:spPr>
              <a:pattFill prst="openDmnd">
                <a:fgClr>
                  <a:sysClr val="window" lastClr="FFFFFF"/>
                </a:fgClr>
                <a:bgClr>
                  <a:srgbClr val="7F7F7F"/>
                </a:bgClr>
              </a:pattFill>
              <a:ln w="28575" cap="rnd">
                <a:solidFill>
                  <a:sysClr val="windowText" lastClr="000000">
                    <a:alpha val="0"/>
                  </a:sysClr>
                </a:solidFill>
                <a:round/>
              </a:ln>
              <a:effectLst/>
            </c:spPr>
            <c:extLst>
              <c:ext xmlns:c16="http://schemas.microsoft.com/office/drawing/2014/chart" uri="{C3380CC4-5D6E-409C-BE32-E72D297353CC}">
                <c16:uniqueId val="{00000009-532C-4A14-8A61-5B2449C61405}"/>
              </c:ext>
            </c:extLst>
          </c:dPt>
          <c:dPt>
            <c:idx val="1"/>
            <c:invertIfNegative val="0"/>
            <c:bubble3D val="0"/>
            <c:spPr>
              <a:pattFill prst="openDmnd">
                <a:fgClr>
                  <a:sysClr val="window" lastClr="FFFFFF"/>
                </a:fgClr>
                <a:bgClr>
                  <a:srgbClr val="7F7F7F"/>
                </a:bgClr>
              </a:pattFill>
              <a:ln>
                <a:noFill/>
              </a:ln>
              <a:effectLst/>
            </c:spPr>
            <c:extLst>
              <c:ext xmlns:c16="http://schemas.microsoft.com/office/drawing/2014/chart" uri="{C3380CC4-5D6E-409C-BE32-E72D297353CC}">
                <c16:uniqueId val="{0000000B-532C-4A14-8A61-5B2449C61405}"/>
              </c:ext>
            </c:extLst>
          </c:dPt>
          <c:dPt>
            <c:idx val="2"/>
            <c:invertIfNegative val="0"/>
            <c:bubble3D val="0"/>
            <c:spPr>
              <a:pattFill prst="openDmnd">
                <a:fgClr>
                  <a:sysClr val="window" lastClr="FFFFFF"/>
                </a:fgClr>
                <a:bgClr>
                  <a:srgbClr val="7F7F7F"/>
                </a:bgClr>
              </a:pattFill>
              <a:ln>
                <a:noFill/>
              </a:ln>
              <a:effectLst/>
            </c:spPr>
            <c:extLst>
              <c:ext xmlns:c16="http://schemas.microsoft.com/office/drawing/2014/chart" uri="{C3380CC4-5D6E-409C-BE32-E72D297353CC}">
                <c16:uniqueId val="{0000000D-532C-4A14-8A61-5B2449C61405}"/>
              </c:ext>
            </c:extLst>
          </c:dPt>
          <c:dPt>
            <c:idx val="3"/>
            <c:invertIfNegative val="0"/>
            <c:bubble3D val="0"/>
            <c:spPr>
              <a:pattFill prst="openDmnd">
                <a:fgClr>
                  <a:sysClr val="window" lastClr="FFFFFF"/>
                </a:fgClr>
                <a:bgClr>
                  <a:srgbClr val="BFBFBF"/>
                </a:bgClr>
              </a:pattFill>
              <a:ln>
                <a:noFill/>
              </a:ln>
              <a:effectLst/>
            </c:spPr>
            <c:extLst>
              <c:ext xmlns:c16="http://schemas.microsoft.com/office/drawing/2014/chart" uri="{C3380CC4-5D6E-409C-BE32-E72D297353CC}">
                <c16:uniqueId val="{0000000F-532C-4A14-8A61-5B2449C61405}"/>
              </c:ext>
            </c:extLst>
          </c:dPt>
          <c:dPt>
            <c:idx val="4"/>
            <c:invertIfNegative val="0"/>
            <c:bubble3D val="0"/>
            <c:spPr>
              <a:pattFill prst="openDmnd">
                <a:fgClr>
                  <a:sysClr val="window" lastClr="FFFFFF"/>
                </a:fgClr>
                <a:bgClr>
                  <a:srgbClr val="BFBFBF"/>
                </a:bgClr>
              </a:pattFill>
              <a:ln>
                <a:noFill/>
              </a:ln>
              <a:effectLst/>
            </c:spPr>
            <c:extLst>
              <c:ext xmlns:c16="http://schemas.microsoft.com/office/drawing/2014/chart" uri="{C3380CC4-5D6E-409C-BE32-E72D297353CC}">
                <c16:uniqueId val="{00000011-532C-4A14-8A61-5B2449C61405}"/>
              </c:ext>
            </c:extLst>
          </c:dPt>
          <c:dLbls>
            <c:dLbl>
              <c:idx val="3"/>
              <c:tx>
                <c:rich>
                  <a:bodyPr/>
                  <a:lstStyle/>
                  <a:p>
                    <a:fld id="{52A99C54-A0EA-4741-AF0A-BCFCCE7BA3B2}" type="VALUE">
                      <a:rPr lang="en-US"/>
                      <a:pPr/>
                      <a:t>[VALUE]</a:t>
                    </a:fld>
                    <a:r>
                      <a:rPr lang="en-US"/>
                      <a:t> </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532C-4A14-8A61-5B2449C61405}"/>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2022
(actual)</c:v>
                </c:pt>
                <c:pt idx="1">
                  <c:v>2023 
(actual)</c:v>
                </c:pt>
                <c:pt idx="2">
                  <c:v>2024
(actual)</c:v>
                </c:pt>
                <c:pt idx="3">
                  <c:v>2025 
(planned)</c:v>
                </c:pt>
                <c:pt idx="4">
                  <c:v>2026 
(planned)</c:v>
                </c:pt>
              </c:strCache>
            </c:strRef>
          </c:cat>
          <c:val>
            <c:numRef>
              <c:f>Sheet1!$D$2:$D$6</c:f>
              <c:numCache>
                <c:formatCode>General</c:formatCode>
                <c:ptCount val="5"/>
                <c:pt idx="0">
                  <c:v>7</c:v>
                </c:pt>
                <c:pt idx="1">
                  <c:v>15</c:v>
                </c:pt>
                <c:pt idx="2">
                  <c:v>30</c:v>
                </c:pt>
                <c:pt idx="3">
                  <c:v>60</c:v>
                </c:pt>
                <c:pt idx="4">
                  <c:v>70</c:v>
                </c:pt>
              </c:numCache>
            </c:numRef>
          </c:val>
          <c:extLst>
            <c:ext xmlns:c16="http://schemas.microsoft.com/office/drawing/2014/chart" uri="{C3380CC4-5D6E-409C-BE32-E72D297353CC}">
              <c16:uniqueId val="{00000012-532C-4A14-8A61-5B2449C61405}"/>
            </c:ext>
          </c:extLst>
        </c:ser>
        <c:ser>
          <c:idx val="3"/>
          <c:order val="2"/>
          <c:tx>
            <c:strRef>
              <c:f>Sheet1!$E$1</c:f>
              <c:strCache>
                <c:ptCount val="1"/>
                <c:pt idx="0">
                  <c:v>Number of seized assets allocated to public services</c:v>
                </c:pt>
              </c:strCache>
            </c:strRef>
          </c:tx>
          <c:spPr>
            <a:pattFill prst="dkUpDiag">
              <a:fgClr>
                <a:sysClr val="window" lastClr="FFFFFF"/>
              </a:fgClr>
              <a:bgClr>
                <a:srgbClr val="7F7F7F"/>
              </a:bgClr>
            </a:pattFill>
            <a:ln>
              <a:noFill/>
            </a:ln>
            <a:effectLst/>
          </c:spPr>
          <c:invertIfNegative val="0"/>
          <c:dPt>
            <c:idx val="3"/>
            <c:invertIfNegative val="0"/>
            <c:bubble3D val="0"/>
            <c:spPr>
              <a:pattFill prst="dkUpDiag">
                <a:fgClr>
                  <a:sysClr val="window" lastClr="FFFFFF"/>
                </a:fgClr>
                <a:bgClr>
                  <a:srgbClr val="BFBFBF"/>
                </a:bgClr>
              </a:pattFill>
              <a:ln>
                <a:noFill/>
              </a:ln>
              <a:effectLst/>
            </c:spPr>
            <c:extLst>
              <c:ext xmlns:c16="http://schemas.microsoft.com/office/drawing/2014/chart" uri="{C3380CC4-5D6E-409C-BE32-E72D297353CC}">
                <c16:uniqueId val="{00000014-532C-4A14-8A61-5B2449C61405}"/>
              </c:ext>
            </c:extLst>
          </c:dPt>
          <c:dPt>
            <c:idx val="4"/>
            <c:invertIfNegative val="0"/>
            <c:bubble3D val="0"/>
            <c:spPr>
              <a:pattFill prst="dkUpDiag">
                <a:fgClr>
                  <a:sysClr val="window" lastClr="FFFFFF"/>
                </a:fgClr>
                <a:bgClr>
                  <a:srgbClr val="BFBFBF"/>
                </a:bgClr>
              </a:pattFill>
              <a:ln>
                <a:noFill/>
              </a:ln>
              <a:effectLst/>
            </c:spPr>
            <c:extLst>
              <c:ext xmlns:c16="http://schemas.microsoft.com/office/drawing/2014/chart" uri="{C3380CC4-5D6E-409C-BE32-E72D297353CC}">
                <c16:uniqueId val="{00000016-532C-4A14-8A61-5B2449C61405}"/>
              </c:ext>
            </c:extLst>
          </c:dPt>
          <c:dLbls>
            <c:dLbl>
              <c:idx val="2"/>
              <c:layout>
                <c:manualLayout>
                  <c:x val="0"/>
                  <c:y val="-4.145077720207253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532C-4A14-8A61-5B2449C61405}"/>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Sheet1!$E$2:$E$6</c:f>
              <c:numCache>
                <c:formatCode>General</c:formatCode>
                <c:ptCount val="5"/>
                <c:pt idx="0">
                  <c:v>25</c:v>
                </c:pt>
                <c:pt idx="1">
                  <c:v>33</c:v>
                </c:pt>
                <c:pt idx="2">
                  <c:v>43</c:v>
                </c:pt>
                <c:pt idx="3">
                  <c:v>120</c:v>
                </c:pt>
                <c:pt idx="4">
                  <c:v>180</c:v>
                </c:pt>
              </c:numCache>
            </c:numRef>
          </c:val>
          <c:extLst>
            <c:ext xmlns:c16="http://schemas.microsoft.com/office/drawing/2014/chart" uri="{C3380CC4-5D6E-409C-BE32-E72D297353CC}">
              <c16:uniqueId val="{00000018-532C-4A14-8A61-5B2449C61405}"/>
            </c:ext>
          </c:extLst>
        </c:ser>
        <c:dLbls>
          <c:showLegendKey val="0"/>
          <c:showVal val="0"/>
          <c:showCatName val="0"/>
          <c:showSerName val="0"/>
          <c:showPercent val="0"/>
          <c:showBubbleSize val="0"/>
        </c:dLbls>
        <c:gapWidth val="230"/>
        <c:axId val="-1012142880"/>
        <c:axId val="-1012141472"/>
      </c:barChart>
      <c:lineChart>
        <c:grouping val="stacked"/>
        <c:varyColors val="0"/>
        <c:ser>
          <c:idx val="5"/>
          <c:order val="3"/>
          <c:tx>
            <c:strRef>
              <c:f>Sheet1!$G$1</c:f>
              <c:strCache>
                <c:ptCount val="1"/>
                <c:pt idx="0">
                  <c:v>Revenue generated (millions of United States dollars)</c:v>
                </c:pt>
              </c:strCache>
            </c:strRef>
          </c:tx>
          <c:spPr>
            <a:ln w="28575" cap="rnd">
              <a:solidFill>
                <a:sysClr val="windowText" lastClr="000000"/>
              </a:solidFill>
              <a:round/>
            </a:ln>
            <a:effectLst/>
          </c:spPr>
          <c:marker>
            <c:symbol val="none"/>
          </c:marker>
          <c:dLbls>
            <c:dLbl>
              <c:idx val="0"/>
              <c:layout>
                <c:manualLayout>
                  <c:x val="4.1013021634368915E-2"/>
                  <c:y val="-9.94513031550068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532C-4A14-8A61-5B2449C61405}"/>
                </c:ext>
              </c:extLst>
            </c:dLbl>
            <c:dLbl>
              <c:idx val="1"/>
              <c:layout>
                <c:manualLayout>
                  <c:x val="1.0253255408592229E-2"/>
                  <c:y val="-7.88751714677641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532C-4A14-8A61-5B2449C61405}"/>
                </c:ext>
              </c:extLst>
            </c:dLbl>
            <c:dLbl>
              <c:idx val="2"/>
              <c:layout>
                <c:manualLayout>
                  <c:x val="-2.4607812980621348E-2"/>
                  <c:y val="-8.5733882030178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532C-4A14-8A61-5B2449C61405}"/>
                </c:ext>
              </c:extLst>
            </c:dLbl>
            <c:dLbl>
              <c:idx val="3"/>
              <c:layout>
                <c:manualLayout>
                  <c:x val="-6.1519532451553369E-3"/>
                  <c:y val="-8.23045267489712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C-532C-4A14-8A61-5B2449C61405}"/>
                </c:ext>
              </c:extLst>
            </c:dLbl>
            <c:dLbl>
              <c:idx val="4"/>
              <c:layout>
                <c:manualLayout>
                  <c:x val="2.0506510817184455E-3"/>
                  <c:y val="-2.05761316872427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532C-4A14-8A61-5B2449C61405}"/>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ysClr val="windowText" lastClr="000000"/>
                      </a:solidFill>
                      <a:round/>
                    </a:ln>
                    <a:effectLst/>
                  </c:spPr>
                </c15:leaderLines>
              </c:ext>
            </c:extLst>
          </c:dLbls>
          <c:cat>
            <c:strRef>
              <c:f>Sheet1!$A$2:$A$6</c:f>
              <c:strCache>
                <c:ptCount val="5"/>
                <c:pt idx="0">
                  <c:v>2022
(actual)</c:v>
                </c:pt>
                <c:pt idx="1">
                  <c:v>2023 
(actual)</c:v>
                </c:pt>
                <c:pt idx="2">
                  <c:v>2024
(actual)</c:v>
                </c:pt>
                <c:pt idx="3">
                  <c:v>2025 
(planned)</c:v>
                </c:pt>
                <c:pt idx="4">
                  <c:v>2026 
(planned)</c:v>
                </c:pt>
              </c:strCache>
            </c:strRef>
          </c:cat>
          <c:val>
            <c:numRef>
              <c:f>Sheet1!$G$2:$G$6</c:f>
              <c:numCache>
                <c:formatCode>"$"#,##0.00</c:formatCode>
                <c:ptCount val="5"/>
                <c:pt idx="0">
                  <c:v>1187500</c:v>
                </c:pt>
                <c:pt idx="1">
                  <c:v>5312500</c:v>
                </c:pt>
                <c:pt idx="2">
                  <c:v>8415797</c:v>
                </c:pt>
                <c:pt idx="3">
                  <c:v>23437500</c:v>
                </c:pt>
                <c:pt idx="4">
                  <c:v>31250000</c:v>
                </c:pt>
              </c:numCache>
            </c:numRef>
          </c:val>
          <c:smooth val="0"/>
          <c:extLst>
            <c:ext xmlns:c16="http://schemas.microsoft.com/office/drawing/2014/chart" uri="{C3380CC4-5D6E-409C-BE32-E72D297353CC}">
              <c16:uniqueId val="{0000001E-532C-4A14-8A61-5B2449C61405}"/>
            </c:ext>
          </c:extLst>
        </c:ser>
        <c:dLbls>
          <c:showLegendKey val="0"/>
          <c:showVal val="0"/>
          <c:showCatName val="0"/>
          <c:showSerName val="0"/>
          <c:showPercent val="0"/>
          <c:showBubbleSize val="0"/>
        </c:dLbls>
        <c:marker val="1"/>
        <c:smooth val="0"/>
        <c:axId val="806580312"/>
        <c:axId val="806579592"/>
      </c:line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scaling>
        <c:delete val="0"/>
        <c:axPos val="l"/>
        <c:majorGridlines>
          <c:spPr>
            <a:ln w="9525" cap="flat" cmpd="sng" algn="ctr">
              <a:noFill/>
              <a:round/>
            </a:ln>
            <a:effectLst/>
          </c:spPr>
        </c:majorGridlines>
        <c:numFmt formatCode="#,##0" sourceLinked="0"/>
        <c:majorTickMark val="out"/>
        <c:minorTickMark val="out"/>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minorUnit val="70"/>
      </c:valAx>
      <c:valAx>
        <c:axId val="806579592"/>
        <c:scaling>
          <c:orientation val="minMax"/>
        </c:scaling>
        <c:delete val="0"/>
        <c:axPos val="r"/>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806580312"/>
        <c:crosses val="max"/>
        <c:crossBetween val="between"/>
        <c:dispUnits>
          <c:builtInUnit val="millions"/>
        </c:dispUnits>
      </c:valAx>
      <c:catAx>
        <c:axId val="806580312"/>
        <c:scaling>
          <c:orientation val="minMax"/>
        </c:scaling>
        <c:delete val="1"/>
        <c:axPos val="b"/>
        <c:numFmt formatCode="General" sourceLinked="1"/>
        <c:majorTickMark val="out"/>
        <c:minorTickMark val="none"/>
        <c:tickLblPos val="nextTo"/>
        <c:crossAx val="806579592"/>
        <c:crosses val="autoZero"/>
        <c:auto val="1"/>
        <c:lblAlgn val="ctr"/>
        <c:lblOffset val="100"/>
        <c:noMultiLvlLbl val="0"/>
      </c:catAx>
      <c:spPr>
        <a:noFill/>
        <a:ln>
          <a:noFill/>
        </a:ln>
        <a:effectLst/>
      </c:spPr>
    </c:plotArea>
    <c:legend>
      <c:legendPos val="b"/>
      <c:layout>
        <c:manualLayout>
          <c:xMode val="edge"/>
          <c:yMode val="edge"/>
          <c:x val="4.4482497208611763E-2"/>
          <c:y val="0.80015276936536783"/>
          <c:w val="0.91923744844106114"/>
          <c:h val="0.19984723063463217"/>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425188892019184E-2"/>
          <c:y val="5.6465373621170399E-2"/>
          <c:w val="0.95453778556637359"/>
          <c:h val="0.77193438320209973"/>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6691-4C48-B9AA-29DFC574D15C}"/>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691-4C48-B9AA-29DFC574D15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691-4C48-B9AA-29DFC574D15C}"/>
                </c:ext>
              </c:extLst>
            </c:dLbl>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98</c:v>
                </c:pt>
                <c:pt idx="1">
                  <c:v>97</c:v>
                </c:pt>
                <c:pt idx="2">
                  <c:v>98</c:v>
                </c:pt>
              </c:numCache>
            </c:numRef>
          </c:val>
          <c:extLst>
            <c:ext xmlns:c16="http://schemas.microsoft.com/office/drawing/2014/chart" uri="{C3380CC4-5D6E-409C-BE32-E72D297353CC}">
              <c16:uniqueId val="{00000002-6691-4C48-B9AA-29DFC574D15C}"/>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5.8708680465440762E-2"/>
          <c:w val="0.95231507575412344"/>
          <c:h val="0.7529716254473330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F34-401A-B0F0-ECB0C9FAA4DD}"/>
              </c:ext>
            </c:extLst>
          </c:dPt>
          <c:dPt>
            <c:idx val="4"/>
            <c:invertIfNegative val="0"/>
            <c:bubble3D val="0"/>
            <c:extLst>
              <c:ext xmlns:c16="http://schemas.microsoft.com/office/drawing/2014/chart" uri="{C3380CC4-5D6E-409C-BE32-E72D297353CC}">
                <c16:uniqueId val="{00000001-EF34-401A-B0F0-ECB0C9FAA4DD}"/>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3.6460474423639477E-2"/>
                      <c:h val="7.3188423775873618E-2"/>
                    </c:manualLayout>
                  </c15:layout>
                  <c15:showDataLabelsRange val="0"/>
                </c:ext>
                <c:ext xmlns:c16="http://schemas.microsoft.com/office/drawing/2014/chart" uri="{C3380CC4-5D6E-409C-BE32-E72D297353CC}">
                  <c16:uniqueId val="{00000002-EF34-401A-B0F0-ECB0C9FAA4DD}"/>
                </c:ext>
              </c:extLst>
            </c:dLbl>
            <c:dLbl>
              <c:idx val="1"/>
              <c:tx>
                <c:rich>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8337822377746492E-2"/>
                      <c:h val="7.3188423775873618E-2"/>
                    </c:manualLayout>
                  </c15:layout>
                  <c15:showDataLabelsRange val="0"/>
                </c:ext>
                <c:ext xmlns:c16="http://schemas.microsoft.com/office/drawing/2014/chart" uri="{C3380CC4-5D6E-409C-BE32-E72D297353CC}">
                  <c16:uniqueId val="{00000003-EF34-401A-B0F0-ECB0C9FAA4DD}"/>
                </c:ext>
              </c:extLst>
            </c:dLbl>
            <c:dLbl>
              <c:idx val="2"/>
              <c:layout>
                <c:manualLayout>
                  <c:x val="0"/>
                  <c:y val="1.81433323253704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F34-401A-B0F0-ECB0C9FAA4DD}"/>
                </c:ext>
              </c:extLst>
            </c:dLbl>
            <c:dLbl>
              <c:idx val="3"/>
              <c:layout>
                <c:manualLayout>
                  <c:x val="-2.0306630114732462E-3"/>
                  <c:y val="1.2095554883580285E-2"/>
                </c:manualLayout>
              </c:layou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4-EF34-401A-B0F0-ECB0C9FAA4DD}"/>
                </c:ext>
              </c:extLst>
            </c:dLbl>
            <c:dLbl>
              <c:idx val="4"/>
              <c:layout>
                <c:manualLayout>
                  <c:x val="-1.4891356724580194E-16"/>
                  <c:y val="1.8143332325370427E-2"/>
                </c:manualLayout>
              </c:layou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EF34-401A-B0F0-ECB0C9FAA4DD}"/>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90</c:v>
                </c:pt>
                <c:pt idx="3">
                  <c:v>92</c:v>
                </c:pt>
                <c:pt idx="4">
                  <c:v>94</c:v>
                </c:pt>
              </c:numCache>
            </c:numRef>
          </c:val>
          <c:extLst>
            <c:ext xmlns:c16="http://schemas.microsoft.com/office/drawing/2014/chart" uri="{C3380CC4-5D6E-409C-BE32-E72D297353CC}">
              <c16:uniqueId val="{00000005-EF34-401A-B0F0-ECB0C9FAA4DD}"/>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6460474423639477E-2"/>
                      <c:h val="7.3188423775873618E-2"/>
                    </c:manualLayout>
                  </c15:layout>
                  <c15:showDataLabelsRange val="0"/>
                </c:ext>
                <c:ext xmlns:c16="http://schemas.microsoft.com/office/drawing/2014/chart" uri="{C3380CC4-5D6E-409C-BE32-E72D297353CC}">
                  <c16:uniqueId val="{00000006-EF34-401A-B0F0-ECB0C9FAA4DD}"/>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6613789481005703E-2"/>
                      <c:h val="7.3188423775873618E-2"/>
                    </c:manualLayout>
                  </c15:layout>
                  <c15:showDataLabelsRange val="0"/>
                </c:ext>
                <c:ext xmlns:c16="http://schemas.microsoft.com/office/drawing/2014/chart" uri="{C3380CC4-5D6E-409C-BE32-E72D297353CC}">
                  <c16:uniqueId val="{00000007-EF34-401A-B0F0-ECB0C9FAA4DD}"/>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98</c:v>
                </c:pt>
                <c:pt idx="1">
                  <c:v>97</c:v>
                </c:pt>
                <c:pt idx="2">
                  <c:v>98</c:v>
                </c:pt>
                <c:pt idx="3">
                  <c:v>0</c:v>
                </c:pt>
                <c:pt idx="4">
                  <c:v>0</c:v>
                </c:pt>
              </c:numCache>
            </c:numRef>
          </c:val>
          <c:extLst>
            <c:ext xmlns:c16="http://schemas.microsoft.com/office/drawing/2014/chart" uri="{C3380CC4-5D6E-409C-BE32-E72D297353CC}">
              <c16:uniqueId val="{00000008-EF34-401A-B0F0-ECB0C9FAA4D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1837686067493163"/>
          <c:y val="0.93153439732945398"/>
          <c:w val="0.16324611875541142"/>
          <c:h val="6.846560267054613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6.8301769636758769E-2"/>
          <c:w val="0.95637640177706995"/>
          <c:h val="0.7312278917634519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23E-4977-B58A-DD76E7D93A69}"/>
              </c:ext>
            </c:extLst>
          </c:dPt>
          <c:dPt>
            <c:idx val="4"/>
            <c:invertIfNegative val="0"/>
            <c:bubble3D val="0"/>
            <c:extLst>
              <c:ext xmlns:c16="http://schemas.microsoft.com/office/drawing/2014/chart" uri="{C3380CC4-5D6E-409C-BE32-E72D297353CC}">
                <c16:uniqueId val="{00000001-B23E-4977-B58A-DD76E7D93A69}"/>
              </c:ext>
            </c:extLst>
          </c:dPt>
          <c:dLbls>
            <c:dLbl>
              <c:idx val="0"/>
              <c:tx>
                <c:rich>
                  <a:bodyPr/>
                  <a:lstStyle/>
                  <a:p>
                    <a:r>
                      <a:rPr lang="en-US" b="0">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layout>
                    <c:manualLayout>
                      <c:w val="3.0368485389219737E-2"/>
                      <c:h val="7.9323436014149276E-2"/>
                    </c:manualLayout>
                  </c15:layout>
                  <c15:showDataLabelsRange val="0"/>
                </c:ext>
                <c:ext xmlns:c16="http://schemas.microsoft.com/office/drawing/2014/chart" uri="{C3380CC4-5D6E-409C-BE32-E72D297353CC}">
                  <c16:uniqueId val="{00000002-B23E-4977-B58A-DD76E7D93A69}"/>
                </c:ext>
              </c:extLst>
            </c:dLbl>
            <c:dLbl>
              <c:idx val="1"/>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6460474423639477E-2"/>
                      <c:h val="7.9323436014149276E-2"/>
                    </c:manualLayout>
                  </c15:layout>
                  <c15:showDataLabelsRange val="0"/>
                </c:ext>
                <c:ext xmlns:c16="http://schemas.microsoft.com/office/drawing/2014/chart" uri="{C3380CC4-5D6E-409C-BE32-E72D297353CC}">
                  <c16:uniqueId val="{00000003-B23E-4977-B58A-DD76E7D93A6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3E-4977-B58A-DD76E7D93A6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85</c:v>
                </c:pt>
                <c:pt idx="3">
                  <c:v>87</c:v>
                </c:pt>
                <c:pt idx="4">
                  <c:v>94</c:v>
                </c:pt>
              </c:numCache>
            </c:numRef>
          </c:val>
          <c:extLst>
            <c:ext xmlns:c16="http://schemas.microsoft.com/office/drawing/2014/chart" uri="{C3380CC4-5D6E-409C-BE32-E72D297353CC}">
              <c16:uniqueId val="{00000004-B23E-4977-B58A-DD76E7D93A69}"/>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42764963548E-2"/>
                      <c:h val="7.9323436014149276E-2"/>
                    </c:manualLayout>
                  </c15:layout>
                  <c15:showDataLabelsRange val="0"/>
                </c:ext>
                <c:ext xmlns:c16="http://schemas.microsoft.com/office/drawing/2014/chart" uri="{C3380CC4-5D6E-409C-BE32-E72D297353CC}">
                  <c16:uniqueId val="{00000005-B23E-4977-B58A-DD76E7D93A69}"/>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8337822377746492E-2"/>
                      <c:h val="7.9323436014149276E-2"/>
                    </c:manualLayout>
                  </c15:layout>
                  <c15:showDataLabelsRange val="0"/>
                </c:ext>
                <c:ext xmlns:c16="http://schemas.microsoft.com/office/drawing/2014/chart" uri="{C3380CC4-5D6E-409C-BE32-E72D297353CC}">
                  <c16:uniqueId val="{00000006-B23E-4977-B58A-DD76E7D93A6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98</c:v>
                </c:pt>
                <c:pt idx="1">
                  <c:v>100</c:v>
                </c:pt>
                <c:pt idx="2">
                  <c:v>98</c:v>
                </c:pt>
                <c:pt idx="3">
                  <c:v>0</c:v>
                </c:pt>
                <c:pt idx="4">
                  <c:v>0</c:v>
                </c:pt>
              </c:numCache>
            </c:numRef>
          </c:val>
          <c:extLst>
            <c:ext xmlns:c16="http://schemas.microsoft.com/office/drawing/2014/chart" uri="{C3380CC4-5D6E-409C-BE32-E72D297353CC}">
              <c16:uniqueId val="{00000007-B23E-4977-B58A-DD76E7D93A6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349712883219603"/>
          <c:w val="0.16324611875541142"/>
          <c:h val="7.6502871167803813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0.25202609087332584"/>
          <c:w val="0.9535763253473912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1E8-4947-8056-D92F8F688D8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1E8-4947-8056-D92F8F688D8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1E8-4947-8056-D92F8F688D85}"/>
              </c:ext>
            </c:extLst>
          </c:dPt>
          <c:dPt>
            <c:idx val="4"/>
            <c:invertIfNegative val="0"/>
            <c:bubble3D val="0"/>
            <c:extLst>
              <c:ext xmlns:c16="http://schemas.microsoft.com/office/drawing/2014/chart" uri="{C3380CC4-5D6E-409C-BE32-E72D297353CC}">
                <c16:uniqueId val="{00000006-A1E8-4947-8056-D92F8F688D85}"/>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1E8-4947-8056-D92F8F688D8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1E8-4947-8056-D92F8F688D8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98</c:v>
                </c:pt>
                <c:pt idx="1">
                  <c:v>100</c:v>
                </c:pt>
                <c:pt idx="2">
                  <c:v>98</c:v>
                </c:pt>
                <c:pt idx="3">
                  <c:v>87</c:v>
                </c:pt>
                <c:pt idx="4">
                  <c:v>89</c:v>
                </c:pt>
              </c:numCache>
            </c:numRef>
          </c:val>
          <c:extLst>
            <c:ext xmlns:c16="http://schemas.microsoft.com/office/drawing/2014/chart" uri="{C3380CC4-5D6E-409C-BE32-E72D297353CC}">
              <c16:uniqueId val="{00000007-A1E8-4947-8056-D92F8F688D8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8393625636880679E-2"/>
          <c:y val="2.8645087367516472E-2"/>
          <c:w val="0.97160637436311914"/>
          <c:h val="0.7806602805414147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A88-462C-805A-F029EA85D95C}"/>
              </c:ext>
            </c:extLst>
          </c:dPt>
          <c:dPt>
            <c:idx val="4"/>
            <c:invertIfNegative val="0"/>
            <c:bubble3D val="0"/>
            <c:extLst>
              <c:ext xmlns:c16="http://schemas.microsoft.com/office/drawing/2014/chart" uri="{C3380CC4-5D6E-409C-BE32-E72D297353CC}">
                <c16:uniqueId val="{00000001-BA88-462C-805A-F029EA85D95C}"/>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3.8491137435112718E-2"/>
                      <c:h val="0.11329154609039667"/>
                    </c:manualLayout>
                  </c15:layout>
                  <c15:showDataLabelsRange val="0"/>
                </c:ext>
                <c:ext xmlns:c16="http://schemas.microsoft.com/office/drawing/2014/chart" uri="{C3380CC4-5D6E-409C-BE32-E72D297353CC}">
                  <c16:uniqueId val="{00000002-BA88-462C-805A-F029EA85D95C}"/>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A88-462C-805A-F029EA85D95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A88-462C-805A-F029EA85D95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c:v>
                </c:pt>
                <c:pt idx="2">
                  <c:v>3</c:v>
                </c:pt>
                <c:pt idx="3">
                  <c:v>2</c:v>
                </c:pt>
                <c:pt idx="4">
                  <c:v>2</c:v>
                </c:pt>
              </c:numCache>
            </c:numRef>
          </c:val>
          <c:extLst>
            <c:ext xmlns:c16="http://schemas.microsoft.com/office/drawing/2014/chart" uri="{C3380CC4-5D6E-409C-BE32-E72D297353CC}">
              <c16:uniqueId val="{00000004-BA88-462C-805A-F029EA85D95C}"/>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6307159366273244E-2"/>
                      <c:h val="7.3188423775873618E-2"/>
                    </c:manualLayout>
                  </c15:layout>
                  <c15:showDataLabelsRange val="0"/>
                </c:ext>
                <c:ext xmlns:c16="http://schemas.microsoft.com/office/drawing/2014/chart" uri="{C3380CC4-5D6E-409C-BE32-E72D297353CC}">
                  <c16:uniqueId val="{00000005-BA88-462C-805A-F029EA85D95C}"/>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4429811412166229E-2"/>
                      <c:h val="7.3188423775873618E-2"/>
                    </c:manualLayout>
                  </c15:layout>
                  <c15:showDataLabelsRange val="0"/>
                </c:ext>
                <c:ext xmlns:c16="http://schemas.microsoft.com/office/drawing/2014/chart" uri="{C3380CC4-5D6E-409C-BE32-E72D297353CC}">
                  <c16:uniqueId val="{00000006-BA88-462C-805A-F029EA85D95C}"/>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c:v>
                </c:pt>
                <c:pt idx="1">
                  <c:v>2</c:v>
                </c:pt>
                <c:pt idx="2">
                  <c:v>3</c:v>
                </c:pt>
                <c:pt idx="3">
                  <c:v>0</c:v>
                </c:pt>
                <c:pt idx="4">
                  <c:v>0</c:v>
                </c:pt>
              </c:numCache>
            </c:numRef>
          </c:val>
          <c:extLst>
            <c:ext xmlns:c16="http://schemas.microsoft.com/office/drawing/2014/chart" uri="{C3380CC4-5D6E-409C-BE32-E72D297353CC}">
              <c16:uniqueId val="{00000007-BA88-462C-805A-F029EA85D95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837686067493163"/>
          <c:y val="0.93514301116256193"/>
          <c:w val="0.16324611875541142"/>
          <c:h val="6.485698883743799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3.302925763042161E-2"/>
          <c:w val="0.95560698835886448"/>
          <c:h val="0.7947968293261000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68FF-407F-B71A-EBC3472E802A}"/>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68FF-407F-B71A-EBC3472E802A}"/>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68FF-407F-B71A-EBC3472E802A}"/>
              </c:ext>
            </c:extLst>
          </c:dPt>
          <c:dPt>
            <c:idx val="4"/>
            <c:invertIfNegative val="0"/>
            <c:bubble3D val="0"/>
            <c:extLst>
              <c:ext xmlns:c16="http://schemas.microsoft.com/office/drawing/2014/chart" uri="{C3380CC4-5D6E-409C-BE32-E72D297353CC}">
                <c16:uniqueId val="{00000006-68FF-407F-B71A-EBC3472E802A}"/>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8FF-407F-B71A-EBC3472E802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8FF-407F-B71A-EBC3472E802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152</c:v>
                </c:pt>
                <c:pt idx="1">
                  <c:v>152</c:v>
                </c:pt>
                <c:pt idx="2">
                  <c:v>154</c:v>
                </c:pt>
                <c:pt idx="3">
                  <c:v>160</c:v>
                </c:pt>
                <c:pt idx="4">
                  <c:v>170</c:v>
                </c:pt>
              </c:numCache>
            </c:numRef>
          </c:val>
          <c:extLst>
            <c:ext xmlns:c16="http://schemas.microsoft.com/office/drawing/2014/chart" uri="{C3380CC4-5D6E-409C-BE32-E72D297353CC}">
              <c16:uniqueId val="{00000007-68FF-407F-B71A-EBC3472E802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1A6CAE-DEB7-4BE7-A617-DF0D86B2CE0D}">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18</TotalTime>
  <Pages>93</Pages>
  <Words>34552</Words>
  <Characters>196952</Characters>
  <Application>Microsoft Office Word</Application>
  <DocSecurity>0</DocSecurity>
  <Lines>1641</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Leila Samuels</cp:lastModifiedBy>
  <cp:revision>3</cp:revision>
  <cp:lastPrinted>2025-05-27T20:17:00Z</cp:lastPrinted>
  <dcterms:created xsi:type="dcterms:W3CDTF">2025-05-27T20:17:00Z</dcterms:created>
  <dcterms:modified xsi:type="dcterms:W3CDTF">2025-05-27T20:17:00Z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2505233</vt:lpwstr>
  </property>
  <property fmtid="{D5CDD505-2E9C-101B-9397-08002B2CF9AE}" pid="3" name="ODSRefJobNo">
    <vt:lpwstr>2508649E</vt:lpwstr>
  </property>
  <property fmtid="{D5CDD505-2E9C-101B-9397-08002B2CF9AE}" pid="4" name="Symbol1">
    <vt:lpwstr>A/80/6 (Sect. 16)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Session2">
    <vt:lpwstr>_x000d_</vt:lpwstr>
  </property>
  <property fmtid="{D5CDD505-2E9C-101B-9397-08002B2CF9AE}" pid="18" name="Agenda Title1">
    <vt:lpwstr>Proposed programme budget for 2026_x000d_</vt:lpwstr>
  </property>
  <property fmtid="{D5CDD505-2E9C-101B-9397-08002B2CF9AE}" pid="19" name="Session3">
    <vt:lpwstr>_x000d_</vt:lpwstr>
  </property>
  <property fmtid="{D5CDD505-2E9C-101B-9397-08002B2CF9AE}" pid="20" name="Agenda Title2">
    <vt:lpwstr>Programme planning_x000d_</vt:lpwstr>
  </property>
  <property fmtid="{D5CDD505-2E9C-101B-9397-08002B2CF9AE}" pid="21" name="Title1">
    <vt:lpwstr>		Proposed programme budget for 2026_x000d_</vt:lpwstr>
  </property>
  <property fmtid="{D5CDD505-2E9C-101B-9397-08002B2CF9AE}" pid="22" name="Title2">
    <vt:lpwstr>		International drug control, crime and terrorism prevention and criminal justice_x000d_</vt:lpwstr>
  </property>
</Properties>
</file>