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C8AF" w14:textId="77777777" w:rsidR="00EC2753" w:rsidRPr="005F1A8F" w:rsidRDefault="00EC2753" w:rsidP="00EC2753">
      <w:pPr>
        <w:spacing w:line="240" w:lineRule="auto"/>
        <w:rPr>
          <w:sz w:val="2"/>
        </w:rPr>
        <w:sectPr w:rsidR="00EC2753" w:rsidRPr="005F1A8F" w:rsidSect="0052238B">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5F1A8F">
        <w:rPr>
          <w:rStyle w:val="CommentReference"/>
        </w:rPr>
        <w:commentReference w:id="0"/>
      </w:r>
    </w:p>
    <w:p w14:paraId="352613C4" w14:textId="42A69036" w:rsidR="00EC2753" w:rsidRPr="005F1A8F" w:rsidRDefault="0052238B" w:rsidP="0052238B">
      <w:pPr>
        <w:pStyle w:val="Session"/>
        <w:rPr>
          <w:lang w:val="en-GB"/>
        </w:rPr>
      </w:pPr>
      <w:r w:rsidRPr="005F1A8F">
        <w:rPr>
          <w:lang w:val="en-GB"/>
        </w:rPr>
        <w:t>Eightieth session</w:t>
      </w:r>
    </w:p>
    <w:p w14:paraId="2549CDC7" w14:textId="713FC494" w:rsidR="0052238B" w:rsidRPr="005F1A8F" w:rsidRDefault="0052238B" w:rsidP="00102181">
      <w:pPr>
        <w:pStyle w:val="AgendaItemNormal"/>
      </w:pPr>
      <w:r w:rsidRPr="005F1A8F">
        <w:t>Items 137 and 138 of the preliminary list*</w:t>
      </w:r>
    </w:p>
    <w:p w14:paraId="19E8A1F4" w14:textId="77777777" w:rsidR="0052238B" w:rsidRPr="005F1A8F" w:rsidRDefault="0052238B" w:rsidP="0052238B">
      <w:pPr>
        <w:pStyle w:val="Session"/>
        <w:spacing w:line="120" w:lineRule="exact"/>
        <w:rPr>
          <w:sz w:val="10"/>
          <w:lang w:val="en-GB"/>
        </w:rPr>
      </w:pPr>
    </w:p>
    <w:p w14:paraId="0453E0BC" w14:textId="77777777" w:rsidR="0052238B" w:rsidRPr="005F1A8F" w:rsidRDefault="0052238B" w:rsidP="0052238B">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1A8F">
        <w:t>Proposed programme budget for 2026</w:t>
      </w:r>
    </w:p>
    <w:p w14:paraId="2EA55F62" w14:textId="77777777" w:rsidR="0052238B" w:rsidRPr="005F1A8F" w:rsidRDefault="0052238B" w:rsidP="0052238B">
      <w:pPr>
        <w:spacing w:line="120" w:lineRule="exact"/>
        <w:rPr>
          <w:sz w:val="10"/>
        </w:rPr>
      </w:pPr>
    </w:p>
    <w:p w14:paraId="6744F24B" w14:textId="77777777" w:rsidR="0052238B" w:rsidRPr="005F1A8F" w:rsidRDefault="0052238B" w:rsidP="0052238B">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1A8F">
        <w:t>Programme planning</w:t>
      </w:r>
    </w:p>
    <w:p w14:paraId="51D954F7" w14:textId="77777777" w:rsidR="0052238B" w:rsidRPr="005F1A8F" w:rsidRDefault="0052238B" w:rsidP="0052238B">
      <w:pPr>
        <w:pStyle w:val="SingleTxt"/>
        <w:spacing w:after="0" w:line="120" w:lineRule="exact"/>
        <w:rPr>
          <w:sz w:val="10"/>
        </w:rPr>
      </w:pPr>
    </w:p>
    <w:p w14:paraId="4419E234" w14:textId="77777777" w:rsidR="0052238B" w:rsidRPr="005F1A8F" w:rsidRDefault="0052238B" w:rsidP="0052238B">
      <w:pPr>
        <w:pStyle w:val="SingleTxt"/>
        <w:spacing w:after="0" w:line="120" w:lineRule="exact"/>
        <w:rPr>
          <w:sz w:val="10"/>
        </w:rPr>
      </w:pPr>
    </w:p>
    <w:p w14:paraId="362F6675" w14:textId="77777777" w:rsidR="0052238B" w:rsidRPr="005F1A8F" w:rsidRDefault="0052238B" w:rsidP="0052238B">
      <w:pPr>
        <w:pStyle w:val="SingleTxt"/>
        <w:spacing w:after="0" w:line="240" w:lineRule="auto"/>
        <w:rPr>
          <w:sz w:val="10"/>
        </w:rPr>
      </w:pPr>
    </w:p>
    <w:p w14:paraId="19D3218D" w14:textId="09FC8AB1" w:rsidR="0052238B" w:rsidRPr="005F1A8F" w:rsidRDefault="0052238B" w:rsidP="0052238B">
      <w:pPr>
        <w:pStyle w:val="TitleHCH"/>
        <w:ind w:left="1267" w:right="18" w:hanging="1267"/>
      </w:pPr>
      <w:r w:rsidRPr="005F1A8F">
        <w:tab/>
      </w:r>
      <w:r w:rsidRPr="005F1A8F">
        <w:tab/>
        <w:t>Proposed programme budget for 2026</w:t>
      </w:r>
      <w:bookmarkStart w:id="1" w:name="BeginPage"/>
      <w:bookmarkEnd w:id="1"/>
    </w:p>
    <w:p w14:paraId="000170C7" w14:textId="77777777" w:rsidR="0052238B" w:rsidRPr="005F1A8F" w:rsidRDefault="0052238B" w:rsidP="0052238B">
      <w:pPr>
        <w:pStyle w:val="SingleTxt"/>
        <w:spacing w:after="0" w:line="120" w:lineRule="exact"/>
        <w:rPr>
          <w:sz w:val="10"/>
        </w:rPr>
      </w:pPr>
    </w:p>
    <w:p w14:paraId="68F52634" w14:textId="77777777" w:rsidR="0052238B" w:rsidRPr="005F1A8F" w:rsidRDefault="0052238B" w:rsidP="0052238B">
      <w:pPr>
        <w:pStyle w:val="SingleTxt"/>
        <w:spacing w:after="0" w:line="120" w:lineRule="exact"/>
        <w:rPr>
          <w:sz w:val="10"/>
        </w:rPr>
      </w:pPr>
    </w:p>
    <w:p w14:paraId="470122A0" w14:textId="5FD7DE35" w:rsidR="0052238B" w:rsidRPr="005F1A8F" w:rsidRDefault="0052238B" w:rsidP="0052238B">
      <w:pPr>
        <w:pStyle w:val="H1"/>
        <w:ind w:right="18"/>
      </w:pPr>
      <w:r w:rsidRPr="005F1A8F">
        <w:tab/>
      </w:r>
      <w:r w:rsidRPr="005F1A8F">
        <w:tab/>
        <w:t>Part IX</w:t>
      </w:r>
    </w:p>
    <w:p w14:paraId="4B2BBFFB" w14:textId="11C3A8AE" w:rsidR="0052238B" w:rsidRPr="005F1A8F" w:rsidRDefault="0052238B" w:rsidP="0052238B">
      <w:pPr>
        <w:pStyle w:val="H1"/>
        <w:ind w:right="18"/>
      </w:pPr>
      <w:r w:rsidRPr="005F1A8F">
        <w:tab/>
      </w:r>
      <w:r w:rsidRPr="005F1A8F">
        <w:tab/>
        <w:t>Internal oversight</w:t>
      </w:r>
    </w:p>
    <w:p w14:paraId="77BDE24E" w14:textId="77777777" w:rsidR="0052238B" w:rsidRPr="005F1A8F" w:rsidRDefault="0052238B" w:rsidP="0052238B">
      <w:pPr>
        <w:pStyle w:val="SingleTxt"/>
        <w:spacing w:after="0" w:line="120" w:lineRule="exact"/>
        <w:rPr>
          <w:sz w:val="10"/>
        </w:rPr>
      </w:pPr>
    </w:p>
    <w:p w14:paraId="6CC59D80" w14:textId="77777777" w:rsidR="0052238B" w:rsidRPr="005F1A8F" w:rsidRDefault="0052238B" w:rsidP="0052238B">
      <w:pPr>
        <w:pStyle w:val="SingleTxt"/>
        <w:spacing w:after="0" w:line="120" w:lineRule="exact"/>
        <w:rPr>
          <w:sz w:val="10"/>
        </w:rPr>
      </w:pPr>
    </w:p>
    <w:p w14:paraId="2754190A" w14:textId="014188A5" w:rsidR="0052238B" w:rsidRPr="005F1A8F" w:rsidRDefault="0052238B" w:rsidP="0052238B">
      <w:pPr>
        <w:pStyle w:val="HCh"/>
        <w:ind w:left="1267" w:right="1260" w:hanging="1267"/>
      </w:pPr>
      <w:r w:rsidRPr="005F1A8F">
        <w:tab/>
      </w:r>
      <w:r w:rsidRPr="005F1A8F">
        <w:tab/>
        <w:t>Section 30</w:t>
      </w:r>
    </w:p>
    <w:p w14:paraId="59D97166" w14:textId="05E040D5" w:rsidR="0052238B" w:rsidRPr="005F1A8F" w:rsidRDefault="0052238B" w:rsidP="0052238B">
      <w:pPr>
        <w:pStyle w:val="TitleHCH"/>
        <w:ind w:left="1267" w:right="1260" w:hanging="1267"/>
      </w:pPr>
      <w:r w:rsidRPr="005F1A8F">
        <w:tab/>
      </w:r>
      <w:r w:rsidRPr="005F1A8F">
        <w:tab/>
        <w:t>Internal oversight</w:t>
      </w:r>
    </w:p>
    <w:p w14:paraId="053AB3F8" w14:textId="77777777" w:rsidR="0052238B" w:rsidRPr="005F1A8F" w:rsidRDefault="0052238B" w:rsidP="0052238B">
      <w:pPr>
        <w:pStyle w:val="SingleTxt"/>
        <w:spacing w:after="0" w:line="120" w:lineRule="exact"/>
        <w:rPr>
          <w:sz w:val="10"/>
        </w:rPr>
      </w:pPr>
    </w:p>
    <w:p w14:paraId="60BEAD0C" w14:textId="77777777" w:rsidR="0052238B" w:rsidRPr="005F1A8F" w:rsidRDefault="0052238B" w:rsidP="0052238B">
      <w:pPr>
        <w:pStyle w:val="SingleTxt"/>
        <w:spacing w:after="0" w:line="120" w:lineRule="exact"/>
        <w:rPr>
          <w:sz w:val="10"/>
        </w:rPr>
      </w:pPr>
    </w:p>
    <w:p w14:paraId="6BEC6884" w14:textId="767A8AF3" w:rsidR="0052238B" w:rsidRPr="005F1A8F" w:rsidRDefault="0052238B" w:rsidP="005223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Programme 26</w:t>
      </w:r>
    </w:p>
    <w:p w14:paraId="4742ECB5" w14:textId="2E109841" w:rsidR="0052238B" w:rsidRPr="005F1A8F" w:rsidRDefault="0052238B" w:rsidP="005223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Internal oversight</w:t>
      </w:r>
    </w:p>
    <w:p w14:paraId="4438DC2F" w14:textId="423B292B" w:rsidR="0052238B" w:rsidRPr="005F1A8F" w:rsidRDefault="0052238B" w:rsidP="0052238B">
      <w:pPr>
        <w:pStyle w:val="SingleTxt"/>
        <w:spacing w:after="0" w:line="120" w:lineRule="exact"/>
        <w:rPr>
          <w:sz w:val="10"/>
        </w:rPr>
      </w:pPr>
    </w:p>
    <w:p w14:paraId="129D8657" w14:textId="0275527F" w:rsidR="0052238B" w:rsidRPr="005F1A8F" w:rsidRDefault="0052238B" w:rsidP="0052238B">
      <w:pPr>
        <w:pStyle w:val="SingleTxt"/>
        <w:spacing w:after="0" w:line="120" w:lineRule="exact"/>
        <w:rPr>
          <w:sz w:val="10"/>
        </w:rPr>
      </w:pPr>
    </w:p>
    <w:p w14:paraId="2AE5815A" w14:textId="7F7E67A4" w:rsidR="0052238B" w:rsidRPr="005F1A8F" w:rsidRDefault="0052238B" w:rsidP="0052238B">
      <w:pPr>
        <w:pStyle w:val="SingleTxt"/>
        <w:spacing w:after="0" w:line="120" w:lineRule="exact"/>
        <w:rPr>
          <w:sz w:val="10"/>
        </w:rPr>
      </w:pPr>
    </w:p>
    <w:p w14:paraId="37847BDC" w14:textId="6AC74D97" w:rsidR="0052238B" w:rsidRPr="005F1A8F" w:rsidRDefault="00BF3C62" w:rsidP="0052238B">
      <w:pPr>
        <w:pStyle w:val="HCh"/>
        <w:spacing w:after="120"/>
        <w:rPr>
          <w:b w:val="0"/>
        </w:rPr>
      </w:pPr>
      <w:r w:rsidRPr="005F1A8F">
        <w:rPr>
          <w:noProof/>
          <w:w w:val="100"/>
        </w:rPr>
        <mc:AlternateContent>
          <mc:Choice Requires="wps">
            <w:drawing>
              <wp:anchor distT="0" distB="0" distL="114300" distR="114300" simplePos="0" relativeHeight="251679744" behindDoc="0" locked="0" layoutInCell="1" allowOverlap="1" wp14:anchorId="28E30688" wp14:editId="621D0BBD">
                <wp:simplePos x="0" y="0"/>
                <wp:positionH relativeFrom="page">
                  <wp:posOffset>1369695</wp:posOffset>
                </wp:positionH>
                <wp:positionV relativeFrom="paragraph">
                  <wp:posOffset>2768237</wp:posOffset>
                </wp:positionV>
                <wp:extent cx="914400" cy="0"/>
                <wp:effectExtent l="0" t="0" r="0" b="0"/>
                <wp:wrapNone/>
                <wp:docPr id="208084344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F90BF" id="Straight Connector 4" o:spid="_x0000_s1026" style="position:absolute;z-index:251679744;visibility:visible;mso-wrap-style:square;mso-wrap-distance-left:9pt;mso-wrap-distance-top:0;mso-wrap-distance-right:9pt;mso-wrap-distance-bottom:0;mso-position-horizontal:absolute;mso-position-horizontal-relative:page;mso-position-vertical:absolute;mso-position-vertical-relative:text" from="107.85pt,217.95pt" to="179.85pt,2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" strokecolor="#010000" strokeweight=".25pt">
                <v:stroke joinstyle="miter"/>
                <w10:wrap anchorx="page"/>
              </v:line>
            </w:pict>
          </mc:Fallback>
        </mc:AlternateContent>
      </w:r>
      <w:r w:rsidR="0052238B" w:rsidRPr="005F1A8F">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2238B" w:rsidRPr="005F1A8F" w14:paraId="70DAEC3F" w14:textId="77777777" w:rsidTr="00E34DB5">
        <w:tc>
          <w:tcPr>
            <w:tcW w:w="1060" w:type="dxa"/>
            <w:shd w:val="clear" w:color="auto" w:fill="auto"/>
          </w:tcPr>
          <w:p w14:paraId="2FCE881F" w14:textId="648D9E25" w:rsidR="0052238B" w:rsidRPr="005F1A8F" w:rsidRDefault="0052238B" w:rsidP="00E34DB5">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2148E022" w14:textId="77777777" w:rsidR="0052238B" w:rsidRPr="005F1A8F" w:rsidRDefault="0052238B" w:rsidP="00E34DB5">
            <w:pPr>
              <w:spacing w:after="120" w:line="240" w:lineRule="auto"/>
              <w:rPr>
                <w:rFonts w:asciiTheme="majorBidi" w:hAnsiTheme="majorBidi" w:cstheme="majorBidi"/>
                <w:i/>
                <w:sz w:val="14"/>
              </w:rPr>
            </w:pPr>
          </w:p>
        </w:tc>
        <w:tc>
          <w:tcPr>
            <w:tcW w:w="994" w:type="dxa"/>
            <w:shd w:val="clear" w:color="auto" w:fill="auto"/>
          </w:tcPr>
          <w:p w14:paraId="03CB4E26" w14:textId="77777777" w:rsidR="0052238B" w:rsidRPr="005F1A8F" w:rsidRDefault="0052238B" w:rsidP="00E34DB5">
            <w:pPr>
              <w:spacing w:after="120" w:line="240" w:lineRule="auto"/>
              <w:jc w:val="right"/>
              <w:rPr>
                <w:rFonts w:asciiTheme="majorBidi" w:hAnsiTheme="majorBidi" w:cstheme="majorBidi"/>
                <w:i/>
                <w:sz w:val="14"/>
              </w:rPr>
            </w:pPr>
          </w:p>
        </w:tc>
        <w:tc>
          <w:tcPr>
            <w:tcW w:w="533" w:type="dxa"/>
            <w:shd w:val="clear" w:color="auto" w:fill="auto"/>
          </w:tcPr>
          <w:p w14:paraId="2981BA75" w14:textId="77777777" w:rsidR="0052238B" w:rsidRPr="005F1A8F" w:rsidRDefault="0052238B" w:rsidP="00E34DB5">
            <w:pPr>
              <w:spacing w:after="120" w:line="240" w:lineRule="auto"/>
              <w:jc w:val="right"/>
              <w:rPr>
                <w:rFonts w:asciiTheme="majorBidi" w:hAnsiTheme="majorBidi" w:cstheme="majorBidi"/>
                <w:i/>
                <w:sz w:val="14"/>
              </w:rPr>
            </w:pPr>
            <w:r w:rsidRPr="005F1A8F">
              <w:rPr>
                <w:rFonts w:asciiTheme="majorBidi" w:hAnsiTheme="majorBidi" w:cstheme="majorBidi"/>
                <w:i/>
                <w:sz w:val="14"/>
              </w:rPr>
              <w:t>Page</w:t>
            </w:r>
          </w:p>
        </w:tc>
      </w:tr>
      <w:tr w:rsidR="0052238B" w:rsidRPr="005F1A8F" w14:paraId="39B4AB2A" w14:textId="77777777" w:rsidTr="00E34DB5">
        <w:tc>
          <w:tcPr>
            <w:tcW w:w="9369" w:type="dxa"/>
            <w:gridSpan w:val="3"/>
            <w:shd w:val="clear" w:color="auto" w:fill="auto"/>
          </w:tcPr>
          <w:p w14:paraId="19A6339C" w14:textId="6C53B63F" w:rsidR="0052238B" w:rsidRPr="005F1A8F" w:rsidRDefault="0052238B" w:rsidP="0052238B">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F1A8F">
              <w:rPr>
                <w:rFonts w:asciiTheme="majorBidi" w:hAnsiTheme="majorBidi" w:cstheme="majorBidi"/>
              </w:rPr>
              <w:t>Proposed programme plan for 2026 and programme performance in 2024**</w:t>
            </w:r>
            <w:r w:rsidRPr="005F1A8F">
              <w:rPr>
                <w:rFonts w:asciiTheme="majorBidi" w:hAnsiTheme="majorBidi" w:cstheme="majorBidi"/>
                <w:spacing w:val="60"/>
                <w:sz w:val="17"/>
              </w:rPr>
              <w:tab/>
            </w:r>
          </w:p>
        </w:tc>
        <w:tc>
          <w:tcPr>
            <w:tcW w:w="533" w:type="dxa"/>
            <w:shd w:val="clear" w:color="auto" w:fill="auto"/>
            <w:vAlign w:val="bottom"/>
          </w:tcPr>
          <w:p w14:paraId="1816B1EE" w14:textId="077AFB6F" w:rsidR="0052238B" w:rsidRPr="005F1A8F" w:rsidRDefault="00D56370" w:rsidP="00E34DB5">
            <w:pPr>
              <w:spacing w:after="120"/>
              <w:jc w:val="right"/>
              <w:rPr>
                <w:rFonts w:asciiTheme="majorBidi" w:hAnsiTheme="majorBidi" w:cstheme="majorBidi"/>
              </w:rPr>
            </w:pPr>
            <w:r>
              <w:rPr>
                <w:rFonts w:asciiTheme="majorBidi" w:hAnsiTheme="majorBidi" w:cstheme="majorBidi"/>
              </w:rPr>
              <w:t>3</w:t>
            </w:r>
          </w:p>
        </w:tc>
      </w:tr>
      <w:tr w:rsidR="0052238B" w:rsidRPr="005F1A8F" w14:paraId="49F502E5" w14:textId="77777777" w:rsidTr="00E34DB5">
        <w:tc>
          <w:tcPr>
            <w:tcW w:w="9369" w:type="dxa"/>
            <w:gridSpan w:val="3"/>
            <w:shd w:val="clear" w:color="auto" w:fill="auto"/>
          </w:tcPr>
          <w:p w14:paraId="63172A78" w14:textId="0E0A6D6F" w:rsidR="0052238B" w:rsidRPr="005F1A8F" w:rsidRDefault="0052238B" w:rsidP="00E34DB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F1A8F">
              <w:rPr>
                <w:rFonts w:asciiTheme="majorBidi" w:hAnsiTheme="majorBidi" w:cstheme="majorBidi"/>
              </w:rPr>
              <w:tab/>
              <w:t>Overall orientation</w:t>
            </w:r>
            <w:r w:rsidRPr="005F1A8F">
              <w:rPr>
                <w:rFonts w:asciiTheme="majorBidi" w:hAnsiTheme="majorBidi" w:cstheme="majorBidi"/>
                <w:spacing w:val="60"/>
                <w:sz w:val="17"/>
              </w:rPr>
              <w:tab/>
            </w:r>
          </w:p>
        </w:tc>
        <w:tc>
          <w:tcPr>
            <w:tcW w:w="533" w:type="dxa"/>
            <w:shd w:val="clear" w:color="auto" w:fill="auto"/>
            <w:vAlign w:val="bottom"/>
          </w:tcPr>
          <w:p w14:paraId="0AC530FD" w14:textId="41BC6236" w:rsidR="0052238B" w:rsidRPr="005F1A8F" w:rsidRDefault="00D56370" w:rsidP="00E34DB5">
            <w:pPr>
              <w:spacing w:after="120"/>
              <w:jc w:val="right"/>
              <w:rPr>
                <w:rFonts w:asciiTheme="majorBidi" w:hAnsiTheme="majorBidi" w:cstheme="majorBidi"/>
              </w:rPr>
            </w:pPr>
            <w:r>
              <w:rPr>
                <w:rFonts w:asciiTheme="majorBidi" w:hAnsiTheme="majorBidi" w:cstheme="majorBidi"/>
              </w:rPr>
              <w:t>3</w:t>
            </w:r>
          </w:p>
        </w:tc>
      </w:tr>
      <w:tr w:rsidR="0052238B" w:rsidRPr="005F1A8F" w14:paraId="1948FA26" w14:textId="77777777" w:rsidTr="00E34DB5">
        <w:tc>
          <w:tcPr>
            <w:tcW w:w="9369" w:type="dxa"/>
            <w:gridSpan w:val="3"/>
            <w:shd w:val="clear" w:color="auto" w:fill="auto"/>
          </w:tcPr>
          <w:p w14:paraId="577CF2BE" w14:textId="145A1D51" w:rsidR="0052238B" w:rsidRPr="005F1A8F" w:rsidRDefault="0052238B" w:rsidP="00E34DB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F1A8F">
              <w:rPr>
                <w:rFonts w:asciiTheme="majorBidi" w:hAnsiTheme="majorBidi" w:cstheme="majorBidi"/>
              </w:rPr>
              <w:tab/>
              <w:t>Programme of work</w:t>
            </w:r>
            <w:r w:rsidRPr="005F1A8F">
              <w:rPr>
                <w:rFonts w:asciiTheme="majorBidi" w:hAnsiTheme="majorBidi" w:cstheme="majorBidi"/>
                <w:spacing w:val="60"/>
                <w:sz w:val="17"/>
              </w:rPr>
              <w:tab/>
            </w:r>
            <w:r w:rsidRPr="005F1A8F">
              <w:rPr>
                <w:rFonts w:asciiTheme="majorBidi" w:hAnsiTheme="majorBidi" w:cstheme="majorBidi"/>
                <w:spacing w:val="60"/>
                <w:sz w:val="17"/>
              </w:rPr>
              <w:tab/>
            </w:r>
          </w:p>
        </w:tc>
        <w:tc>
          <w:tcPr>
            <w:tcW w:w="533" w:type="dxa"/>
            <w:shd w:val="clear" w:color="auto" w:fill="auto"/>
            <w:vAlign w:val="bottom"/>
          </w:tcPr>
          <w:p w14:paraId="6F793DE9" w14:textId="5B86A766" w:rsidR="0052238B" w:rsidRPr="005F1A8F" w:rsidRDefault="00D56370" w:rsidP="00E34DB5">
            <w:pPr>
              <w:spacing w:after="120"/>
              <w:jc w:val="right"/>
              <w:rPr>
                <w:rFonts w:asciiTheme="majorBidi" w:hAnsiTheme="majorBidi" w:cstheme="majorBidi"/>
              </w:rPr>
            </w:pPr>
            <w:r>
              <w:rPr>
                <w:rFonts w:asciiTheme="majorBidi" w:hAnsiTheme="majorBidi" w:cstheme="majorBidi"/>
              </w:rPr>
              <w:t>5</w:t>
            </w:r>
          </w:p>
        </w:tc>
      </w:tr>
      <w:tr w:rsidR="0052238B" w:rsidRPr="005F1A8F" w14:paraId="08B7B14B" w14:textId="77777777" w:rsidTr="00E34DB5">
        <w:tc>
          <w:tcPr>
            <w:tcW w:w="9369" w:type="dxa"/>
            <w:gridSpan w:val="3"/>
            <w:shd w:val="clear" w:color="auto" w:fill="auto"/>
          </w:tcPr>
          <w:p w14:paraId="1FB149DD" w14:textId="26F466BC" w:rsidR="0052238B" w:rsidRPr="005F1A8F" w:rsidRDefault="0052238B" w:rsidP="003A3F9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F1A8F">
              <w:rPr>
                <w:rFonts w:asciiTheme="majorBidi" w:hAnsiTheme="majorBidi" w:cstheme="majorBidi"/>
              </w:rPr>
              <w:tab/>
              <w:t xml:space="preserve">Subprogramme 1. </w:t>
            </w:r>
            <w:r w:rsidR="003A3F97" w:rsidRPr="005F1A8F">
              <w:rPr>
                <w:rFonts w:asciiTheme="majorBidi" w:hAnsiTheme="majorBidi" w:cstheme="majorBidi"/>
              </w:rPr>
              <w:t>Internal audit</w:t>
            </w:r>
            <w:r w:rsidRPr="005F1A8F">
              <w:rPr>
                <w:rFonts w:asciiTheme="majorBidi" w:hAnsiTheme="majorBidi" w:cstheme="majorBidi"/>
                <w:spacing w:val="60"/>
                <w:sz w:val="17"/>
              </w:rPr>
              <w:tab/>
            </w:r>
          </w:p>
        </w:tc>
        <w:tc>
          <w:tcPr>
            <w:tcW w:w="533" w:type="dxa"/>
            <w:shd w:val="clear" w:color="auto" w:fill="auto"/>
            <w:vAlign w:val="bottom"/>
          </w:tcPr>
          <w:p w14:paraId="6F6B76C1" w14:textId="0517E696" w:rsidR="0052238B" w:rsidRPr="005F1A8F" w:rsidRDefault="00D56370" w:rsidP="00E34DB5">
            <w:pPr>
              <w:spacing w:after="120"/>
              <w:jc w:val="right"/>
              <w:rPr>
                <w:rFonts w:asciiTheme="majorBidi" w:hAnsiTheme="majorBidi" w:cstheme="majorBidi"/>
              </w:rPr>
            </w:pPr>
            <w:r>
              <w:rPr>
                <w:rFonts w:asciiTheme="majorBidi" w:hAnsiTheme="majorBidi" w:cstheme="majorBidi"/>
              </w:rPr>
              <w:t>5</w:t>
            </w:r>
          </w:p>
        </w:tc>
      </w:tr>
      <w:tr w:rsidR="0052238B" w:rsidRPr="005F1A8F" w14:paraId="454C3D59" w14:textId="77777777" w:rsidTr="00E34DB5">
        <w:tc>
          <w:tcPr>
            <w:tcW w:w="9369" w:type="dxa"/>
            <w:gridSpan w:val="3"/>
            <w:shd w:val="clear" w:color="auto" w:fill="auto"/>
          </w:tcPr>
          <w:p w14:paraId="0A19425F" w14:textId="163AFE7C" w:rsidR="0052238B" w:rsidRPr="005F1A8F" w:rsidRDefault="0052238B" w:rsidP="003A3F97">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F1A8F">
              <w:rPr>
                <w:rFonts w:asciiTheme="majorBidi" w:hAnsiTheme="majorBidi" w:cstheme="majorBidi"/>
              </w:rPr>
              <w:tab/>
              <w:t xml:space="preserve">Subprogramme 2. </w:t>
            </w:r>
            <w:r w:rsidR="003A3F97" w:rsidRPr="005F1A8F">
              <w:rPr>
                <w:rFonts w:asciiTheme="majorBidi" w:hAnsiTheme="majorBidi" w:cstheme="majorBidi"/>
              </w:rPr>
              <w:t>Inspection and evaluation</w:t>
            </w:r>
            <w:r w:rsidRPr="005F1A8F">
              <w:rPr>
                <w:rFonts w:asciiTheme="majorBidi" w:hAnsiTheme="majorBidi" w:cstheme="majorBidi"/>
                <w:spacing w:val="60"/>
                <w:sz w:val="17"/>
              </w:rPr>
              <w:tab/>
            </w:r>
          </w:p>
        </w:tc>
        <w:tc>
          <w:tcPr>
            <w:tcW w:w="533" w:type="dxa"/>
            <w:shd w:val="clear" w:color="auto" w:fill="auto"/>
            <w:vAlign w:val="bottom"/>
          </w:tcPr>
          <w:p w14:paraId="0613EBDD" w14:textId="6CAC3C9C" w:rsidR="0052238B" w:rsidRPr="005F1A8F" w:rsidRDefault="00D56370" w:rsidP="00E34DB5">
            <w:pPr>
              <w:spacing w:after="120"/>
              <w:jc w:val="right"/>
              <w:rPr>
                <w:rFonts w:asciiTheme="majorBidi" w:hAnsiTheme="majorBidi" w:cstheme="majorBidi"/>
              </w:rPr>
            </w:pPr>
            <w:r>
              <w:rPr>
                <w:rFonts w:asciiTheme="majorBidi" w:hAnsiTheme="majorBidi" w:cstheme="majorBidi"/>
              </w:rPr>
              <w:t>9</w:t>
            </w:r>
          </w:p>
        </w:tc>
      </w:tr>
      <w:tr w:rsidR="0052238B" w:rsidRPr="005F1A8F" w14:paraId="35902979" w14:textId="77777777" w:rsidTr="00E34DB5">
        <w:tc>
          <w:tcPr>
            <w:tcW w:w="9369" w:type="dxa"/>
            <w:gridSpan w:val="3"/>
            <w:shd w:val="clear" w:color="auto" w:fill="auto"/>
          </w:tcPr>
          <w:p w14:paraId="18DA64CA" w14:textId="686A5C3A" w:rsidR="0052238B" w:rsidRPr="005F1A8F" w:rsidRDefault="0052238B" w:rsidP="003A3F97">
            <w:pPr>
              <w:tabs>
                <w:tab w:val="left" w:pos="2070"/>
                <w:tab w:val="left" w:pos="2592"/>
                <w:tab w:val="left" w:pos="3024"/>
                <w:tab w:val="right" w:leader="dot" w:pos="9360"/>
              </w:tabs>
              <w:spacing w:after="120"/>
              <w:ind w:left="2070" w:hanging="342"/>
              <w:rPr>
                <w:rFonts w:asciiTheme="majorBidi" w:hAnsiTheme="majorBidi" w:cstheme="majorBidi"/>
              </w:rPr>
            </w:pPr>
            <w:r w:rsidRPr="005F1A8F">
              <w:rPr>
                <w:rFonts w:asciiTheme="majorBidi" w:hAnsiTheme="majorBidi" w:cstheme="majorBidi"/>
              </w:rPr>
              <w:tab/>
              <w:t xml:space="preserve">Subprogramme 3. </w:t>
            </w:r>
            <w:r w:rsidR="003A3F97" w:rsidRPr="005F1A8F">
              <w:rPr>
                <w:rFonts w:asciiTheme="majorBidi" w:hAnsiTheme="majorBidi" w:cstheme="majorBidi"/>
              </w:rPr>
              <w:t>Investigations</w:t>
            </w:r>
            <w:r w:rsidRPr="005F1A8F">
              <w:rPr>
                <w:rFonts w:asciiTheme="majorBidi" w:hAnsiTheme="majorBidi" w:cstheme="majorBidi"/>
                <w:spacing w:val="60"/>
                <w:sz w:val="17"/>
              </w:rPr>
              <w:tab/>
            </w:r>
          </w:p>
        </w:tc>
        <w:tc>
          <w:tcPr>
            <w:tcW w:w="533" w:type="dxa"/>
            <w:shd w:val="clear" w:color="auto" w:fill="auto"/>
            <w:vAlign w:val="bottom"/>
          </w:tcPr>
          <w:p w14:paraId="0D594A9D" w14:textId="1C187714" w:rsidR="0052238B" w:rsidRPr="005F1A8F" w:rsidRDefault="005F20EC" w:rsidP="00E34DB5">
            <w:pPr>
              <w:spacing w:after="120"/>
              <w:jc w:val="right"/>
              <w:rPr>
                <w:rFonts w:asciiTheme="majorBidi" w:hAnsiTheme="majorBidi" w:cstheme="majorBidi"/>
              </w:rPr>
            </w:pPr>
            <w:r w:rsidRPr="005F1A8F">
              <w:rPr>
                <w:rFonts w:asciiTheme="majorBidi" w:hAnsiTheme="majorBidi" w:cstheme="majorBidi"/>
              </w:rPr>
              <w:t>1</w:t>
            </w:r>
            <w:r w:rsidR="00D56370">
              <w:rPr>
                <w:rFonts w:asciiTheme="majorBidi" w:hAnsiTheme="majorBidi" w:cstheme="majorBidi"/>
              </w:rPr>
              <w:t>4</w:t>
            </w:r>
          </w:p>
        </w:tc>
      </w:tr>
      <w:tr w:rsidR="002B5ADF" w:rsidRPr="005F1A8F" w14:paraId="48C3EDE2" w14:textId="77777777" w:rsidTr="00E34DB5">
        <w:tc>
          <w:tcPr>
            <w:tcW w:w="9369" w:type="dxa"/>
            <w:gridSpan w:val="3"/>
            <w:shd w:val="clear" w:color="auto" w:fill="auto"/>
          </w:tcPr>
          <w:p w14:paraId="26FF1BD8" w14:textId="7E1023BA" w:rsidR="002B5ADF" w:rsidRPr="005F1A8F" w:rsidRDefault="002B5ADF" w:rsidP="003F5FFF">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F1A8F">
              <w:rPr>
                <w:rFonts w:asciiTheme="majorBidi" w:eastAsia="SimSun" w:hAnsiTheme="majorBidi" w:cstheme="majorBidi"/>
                <w:color w:val="000000" w:themeColor="text1"/>
              </w:rPr>
              <w:t>Proposed post and non-post resource requirements for 2026***</w:t>
            </w:r>
            <w:r w:rsidR="003F5FFF"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23DBF7F3" w14:textId="5A68DDA7" w:rsidR="002B5ADF" w:rsidRPr="005F1A8F" w:rsidRDefault="00D56370" w:rsidP="002B5ADF">
            <w:pPr>
              <w:spacing w:after="120"/>
              <w:jc w:val="right"/>
              <w:rPr>
                <w:rFonts w:asciiTheme="majorBidi" w:hAnsiTheme="majorBidi" w:cstheme="majorBidi"/>
              </w:rPr>
            </w:pPr>
            <w:r>
              <w:rPr>
                <w:rFonts w:asciiTheme="majorBidi" w:hAnsiTheme="majorBidi" w:cstheme="majorBidi"/>
                <w:color w:val="000000" w:themeColor="text1"/>
              </w:rPr>
              <w:t>19</w:t>
            </w:r>
          </w:p>
        </w:tc>
      </w:tr>
      <w:tr w:rsidR="00DF24B6" w:rsidRPr="005F1A8F" w14:paraId="4B767C0F" w14:textId="77777777" w:rsidTr="00E34DB5">
        <w:tc>
          <w:tcPr>
            <w:tcW w:w="9369" w:type="dxa"/>
            <w:gridSpan w:val="3"/>
            <w:shd w:val="clear" w:color="auto" w:fill="auto"/>
          </w:tcPr>
          <w:p w14:paraId="73DE70BA" w14:textId="49FDBDD5" w:rsidR="00DF24B6" w:rsidRPr="005F1A8F" w:rsidRDefault="003F5FFF" w:rsidP="003F5FFF">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5F1A8F">
              <w:rPr>
                <w:rFonts w:asciiTheme="majorBidi" w:eastAsia="SimSun" w:hAnsiTheme="majorBidi" w:cstheme="majorBidi"/>
                <w:color w:val="000000" w:themeColor="text1"/>
              </w:rPr>
              <w:tab/>
            </w:r>
            <w:r w:rsidR="00DF24B6" w:rsidRPr="005F1A8F">
              <w:rPr>
                <w:rFonts w:asciiTheme="majorBidi" w:eastAsia="SimSun" w:hAnsiTheme="majorBidi" w:cstheme="majorBidi"/>
                <w:color w:val="000000" w:themeColor="text1"/>
              </w:rPr>
              <w:t>Overview</w:t>
            </w:r>
            <w:r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3797892E" w14:textId="07BECB4F" w:rsidR="00DF24B6" w:rsidRPr="005F1A8F" w:rsidRDefault="00D56370" w:rsidP="00DF24B6">
            <w:pPr>
              <w:spacing w:after="120"/>
              <w:jc w:val="right"/>
              <w:rPr>
                <w:rFonts w:asciiTheme="majorBidi" w:hAnsiTheme="majorBidi" w:cstheme="majorBidi"/>
              </w:rPr>
            </w:pPr>
            <w:r>
              <w:rPr>
                <w:rFonts w:asciiTheme="majorBidi" w:hAnsiTheme="majorBidi" w:cstheme="majorBidi"/>
                <w:color w:val="000000" w:themeColor="text1"/>
              </w:rPr>
              <w:t>19</w:t>
            </w:r>
          </w:p>
        </w:tc>
      </w:tr>
      <w:tr w:rsidR="00BF3C62" w:rsidRPr="005F1A8F" w14:paraId="322DA8DB" w14:textId="77777777" w:rsidTr="00E34DB5">
        <w:tc>
          <w:tcPr>
            <w:tcW w:w="9369" w:type="dxa"/>
            <w:gridSpan w:val="3"/>
            <w:shd w:val="clear" w:color="auto" w:fill="auto"/>
          </w:tcPr>
          <w:p w14:paraId="33F5EEDB" w14:textId="4A4AC7B0" w:rsidR="00BF3C62" w:rsidRPr="005F1A8F" w:rsidRDefault="00BF3C62" w:rsidP="004661A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eastAsia="SimSun" w:hAnsiTheme="majorBidi" w:cstheme="majorBidi"/>
                <w:color w:val="000000" w:themeColor="text1"/>
                <w:spacing w:val="60"/>
                <w:sz w:val="17"/>
              </w:rPr>
            </w:pPr>
            <w:r w:rsidRPr="005F1A8F">
              <w:rPr>
                <w:rFonts w:asciiTheme="majorBidi" w:eastAsia="SimSun" w:hAnsiTheme="majorBidi" w:cstheme="majorBidi"/>
                <w:color w:val="000000" w:themeColor="text1"/>
              </w:rPr>
              <w:tab/>
              <w:t>Executive direction and management</w:t>
            </w:r>
            <w:r w:rsidR="004661AF"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7CD92A03" w14:textId="7FD7F5FA" w:rsidR="00BF3C62" w:rsidRPr="005F1A8F" w:rsidRDefault="004661AF" w:rsidP="00DF24B6">
            <w:pPr>
              <w:spacing w:after="120"/>
              <w:jc w:val="right"/>
              <w:rPr>
                <w:rFonts w:asciiTheme="majorBidi" w:hAnsiTheme="majorBidi" w:cstheme="majorBidi"/>
                <w:color w:val="000000" w:themeColor="text1"/>
              </w:rPr>
            </w:pPr>
            <w:r w:rsidRPr="005F1A8F">
              <w:rPr>
                <w:rFonts w:asciiTheme="majorBidi" w:hAnsiTheme="majorBidi" w:cstheme="majorBidi"/>
                <w:color w:val="000000" w:themeColor="text1"/>
              </w:rPr>
              <w:t>2</w:t>
            </w:r>
            <w:r w:rsidR="00D56370">
              <w:rPr>
                <w:rFonts w:asciiTheme="majorBidi" w:hAnsiTheme="majorBidi" w:cstheme="majorBidi"/>
                <w:color w:val="000000" w:themeColor="text1"/>
              </w:rPr>
              <w:t>4</w:t>
            </w:r>
          </w:p>
        </w:tc>
      </w:tr>
    </w:tbl>
    <w:p w14:paraId="60106F15" w14:textId="5FF1E4B1" w:rsidR="00BF3C62" w:rsidRPr="005F1A8F" w:rsidRDefault="00BF3C62" w:rsidP="00BF3C62">
      <w:pPr>
        <w:framePr w:w="9792" w:h="432" w:hSpace="180" w:wrap="around" w:vAnchor="page" w:hAnchor="page" w:x="1208" w:y="132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5F1A8F">
        <w:rPr>
          <w:sz w:val="17"/>
        </w:rPr>
        <w:tab/>
        <w:t>*</w:t>
      </w:r>
      <w:r w:rsidRPr="005F1A8F">
        <w:rPr>
          <w:sz w:val="17"/>
        </w:rPr>
        <w:tab/>
      </w:r>
      <w:hyperlink r:id="rId20" w:history="1">
        <w:r w:rsidRPr="005F1A8F">
          <w:rPr>
            <w:rStyle w:val="Hyperlink"/>
            <w:sz w:val="17"/>
          </w:rPr>
          <w:t>A/80/50</w:t>
        </w:r>
      </w:hyperlink>
      <w:r w:rsidRPr="005F1A8F">
        <w:rPr>
          <w:sz w:val="17"/>
        </w:rPr>
        <w:t>.</w:t>
      </w:r>
    </w:p>
    <w:p w14:paraId="7182504B" w14:textId="5BC8423C" w:rsidR="00BF3C62" w:rsidRPr="005F1A8F" w:rsidRDefault="00BF3C62" w:rsidP="00BF3C62">
      <w:pPr>
        <w:framePr w:w="9792" w:h="432" w:hSpace="180" w:wrap="around" w:vAnchor="page" w:hAnchor="page" w:x="1208" w:y="132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highlight w:val="yellow"/>
        </w:rPr>
      </w:pPr>
      <w:r w:rsidRPr="005F1A8F">
        <w:rPr>
          <w:sz w:val="17"/>
        </w:rPr>
        <w:tab/>
        <w:t>**</w:t>
      </w:r>
      <w:r w:rsidRPr="005F1A8F">
        <w:rPr>
          <w:sz w:val="17"/>
        </w:rPr>
        <w:tab/>
        <w:t xml:space="preserve">In keeping with paragraph 10 of General Assembly resolution </w:t>
      </w:r>
      <w:hyperlink r:id="rId21" w:history="1">
        <w:r w:rsidRPr="005F1A8F">
          <w:rPr>
            <w:rStyle w:val="Hyperlink"/>
            <w:sz w:val="17"/>
          </w:rPr>
          <w:t>77/267</w:t>
        </w:r>
      </w:hyperlink>
      <w:r w:rsidRPr="005F1A8F">
        <w:rPr>
          <w:sz w:val="17"/>
        </w:rPr>
        <w:t>, the part consisting of the programme plan and programme performance information (part II) is submitted through the Committee for Programme and Coordination for the consideration of the Assembly.</w:t>
      </w:r>
    </w:p>
    <w:p w14:paraId="2F4F3B04" w14:textId="573648E9" w:rsidR="00BF3C62" w:rsidRPr="005F1A8F" w:rsidRDefault="00BF3C62" w:rsidP="00BF3C62">
      <w:pPr>
        <w:framePr w:w="9792" w:h="432" w:hSpace="180" w:wrap="around" w:vAnchor="page" w:hAnchor="page" w:x="1208" w:y="132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5F1A8F">
        <w:rPr>
          <w:sz w:val="17"/>
        </w:rPr>
        <w:tab/>
        <w:t>***</w:t>
      </w:r>
      <w:r w:rsidRPr="005F1A8F">
        <w:rPr>
          <w:sz w:val="17"/>
        </w:rPr>
        <w:tab/>
        <w:t xml:space="preserve">In keeping with paragraph 10 of General Assembly resolution </w:t>
      </w:r>
      <w:hyperlink r:id="rId22" w:history="1">
        <w:r w:rsidRPr="005F1A8F">
          <w:rPr>
            <w:rStyle w:val="Hyperlink"/>
            <w:sz w:val="17"/>
          </w:rPr>
          <w:t>77/267</w:t>
        </w:r>
      </w:hyperlink>
      <w:r w:rsidRPr="005F1A8F">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DF24B6" w:rsidRPr="005F1A8F" w14:paraId="4AC4948F" w14:textId="77777777" w:rsidTr="00E34DB5">
        <w:tc>
          <w:tcPr>
            <w:tcW w:w="9369" w:type="dxa"/>
            <w:shd w:val="clear" w:color="auto" w:fill="auto"/>
          </w:tcPr>
          <w:p w14:paraId="4E23203A" w14:textId="53B38729" w:rsidR="00DF24B6" w:rsidRPr="005F1A8F" w:rsidRDefault="003F5FFF" w:rsidP="00E870C7">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F1A8F">
              <w:rPr>
                <w:rFonts w:asciiTheme="majorBidi" w:eastAsia="SimSun" w:hAnsiTheme="majorBidi" w:cstheme="majorBidi"/>
                <w:color w:val="000000" w:themeColor="text1"/>
              </w:rPr>
              <w:lastRenderedPageBreak/>
              <w:tab/>
            </w:r>
            <w:r w:rsidR="00DF24B6" w:rsidRPr="005F1A8F">
              <w:rPr>
                <w:rFonts w:asciiTheme="majorBidi" w:eastAsia="SimSun" w:hAnsiTheme="majorBidi" w:cstheme="majorBidi"/>
                <w:color w:val="000000" w:themeColor="text1"/>
              </w:rPr>
              <w:t>Programme of work</w:t>
            </w:r>
            <w:r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34981E06" w14:textId="16AE0239" w:rsidR="00DF24B6" w:rsidRPr="005F1A8F" w:rsidRDefault="00DF24B6" w:rsidP="00E870C7">
            <w:pPr>
              <w:keepNext/>
              <w:keepLines/>
              <w:spacing w:after="120"/>
              <w:jc w:val="right"/>
              <w:rPr>
                <w:rFonts w:asciiTheme="majorBidi" w:hAnsiTheme="majorBidi" w:cstheme="majorBidi"/>
              </w:rPr>
            </w:pPr>
            <w:r w:rsidRPr="005F1A8F">
              <w:rPr>
                <w:rFonts w:asciiTheme="majorBidi" w:hAnsiTheme="majorBidi" w:cstheme="majorBidi"/>
                <w:color w:val="000000" w:themeColor="text1"/>
              </w:rPr>
              <w:t>2</w:t>
            </w:r>
            <w:r w:rsidR="00D56370">
              <w:rPr>
                <w:rFonts w:asciiTheme="majorBidi" w:hAnsiTheme="majorBidi" w:cstheme="majorBidi"/>
                <w:color w:val="000000" w:themeColor="text1"/>
              </w:rPr>
              <w:t>6</w:t>
            </w:r>
          </w:p>
        </w:tc>
      </w:tr>
      <w:tr w:rsidR="00DF24B6" w:rsidRPr="005F1A8F" w14:paraId="15B92D82" w14:textId="77777777" w:rsidTr="00E34DB5">
        <w:tc>
          <w:tcPr>
            <w:tcW w:w="9369" w:type="dxa"/>
            <w:shd w:val="clear" w:color="auto" w:fill="auto"/>
          </w:tcPr>
          <w:p w14:paraId="346F09AD" w14:textId="2224B7B6" w:rsidR="00DF24B6" w:rsidRPr="005F1A8F" w:rsidRDefault="003F5FFF" w:rsidP="00E870C7">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5F1A8F">
              <w:rPr>
                <w:rFonts w:asciiTheme="majorBidi" w:hAnsiTheme="majorBidi" w:cstheme="majorBidi"/>
              </w:rPr>
              <w:tab/>
            </w:r>
            <w:r w:rsidR="00DF24B6" w:rsidRPr="005F1A8F">
              <w:rPr>
                <w:rFonts w:asciiTheme="majorBidi" w:hAnsiTheme="majorBidi" w:cstheme="majorBidi"/>
              </w:rPr>
              <w:t>Subprogramme 1. Internal audit</w:t>
            </w:r>
            <w:r w:rsidRPr="005F1A8F">
              <w:rPr>
                <w:rFonts w:asciiTheme="majorBidi" w:hAnsiTheme="majorBidi" w:cstheme="majorBidi"/>
                <w:spacing w:val="60"/>
                <w:sz w:val="17"/>
              </w:rPr>
              <w:tab/>
            </w:r>
          </w:p>
        </w:tc>
        <w:tc>
          <w:tcPr>
            <w:tcW w:w="533" w:type="dxa"/>
            <w:shd w:val="clear" w:color="auto" w:fill="auto"/>
            <w:vAlign w:val="bottom"/>
          </w:tcPr>
          <w:p w14:paraId="22D30D7D" w14:textId="5BD9E31A" w:rsidR="00DF24B6" w:rsidRPr="005F1A8F" w:rsidRDefault="00DF24B6" w:rsidP="00E870C7">
            <w:pPr>
              <w:keepNext/>
              <w:keepLines/>
              <w:spacing w:after="120"/>
              <w:jc w:val="right"/>
              <w:rPr>
                <w:rFonts w:asciiTheme="majorBidi" w:hAnsiTheme="majorBidi" w:cstheme="majorBidi"/>
              </w:rPr>
            </w:pPr>
            <w:r w:rsidRPr="005F1A8F">
              <w:rPr>
                <w:rFonts w:asciiTheme="majorBidi" w:hAnsiTheme="majorBidi" w:cstheme="majorBidi"/>
                <w:color w:val="000000" w:themeColor="text1"/>
              </w:rPr>
              <w:t>2</w:t>
            </w:r>
            <w:r w:rsidR="00D56370">
              <w:rPr>
                <w:rFonts w:asciiTheme="majorBidi" w:hAnsiTheme="majorBidi" w:cstheme="majorBidi"/>
                <w:color w:val="000000" w:themeColor="text1"/>
              </w:rPr>
              <w:t>6</w:t>
            </w:r>
          </w:p>
        </w:tc>
      </w:tr>
      <w:tr w:rsidR="00DF24B6" w:rsidRPr="005F1A8F" w14:paraId="2D2B2744" w14:textId="77777777" w:rsidTr="00E34DB5">
        <w:tc>
          <w:tcPr>
            <w:tcW w:w="9369" w:type="dxa"/>
            <w:shd w:val="clear" w:color="auto" w:fill="auto"/>
          </w:tcPr>
          <w:p w14:paraId="442482AD" w14:textId="4B68A538" w:rsidR="00DF24B6" w:rsidRPr="005F1A8F" w:rsidRDefault="003F5FFF" w:rsidP="00E870C7">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070" w:hanging="342"/>
              <w:rPr>
                <w:rFonts w:asciiTheme="majorBidi" w:hAnsiTheme="majorBidi" w:cstheme="majorBidi"/>
                <w:spacing w:val="60"/>
                <w:sz w:val="17"/>
              </w:rPr>
            </w:pPr>
            <w:r w:rsidRPr="005F1A8F">
              <w:rPr>
                <w:rFonts w:asciiTheme="majorBidi" w:eastAsia="SimSun" w:hAnsiTheme="majorBidi" w:cstheme="majorBidi"/>
                <w:color w:val="000000" w:themeColor="text1"/>
              </w:rPr>
              <w:tab/>
            </w:r>
            <w:r w:rsidR="00DF24B6" w:rsidRPr="005F1A8F">
              <w:rPr>
                <w:rFonts w:asciiTheme="majorBidi" w:eastAsia="SimSun" w:hAnsiTheme="majorBidi" w:cstheme="majorBidi"/>
                <w:color w:val="000000" w:themeColor="text1"/>
              </w:rPr>
              <w:t>Subprogramme 2. Inspection and evaluation</w:t>
            </w:r>
            <w:r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47B606AE" w14:textId="52E3741C" w:rsidR="00DF24B6" w:rsidRPr="005F1A8F" w:rsidRDefault="00D56370" w:rsidP="00E870C7">
            <w:pPr>
              <w:keepNext/>
              <w:keepLines/>
              <w:spacing w:after="120"/>
              <w:jc w:val="right"/>
              <w:rPr>
                <w:rFonts w:asciiTheme="majorBidi" w:hAnsiTheme="majorBidi" w:cstheme="majorBidi"/>
              </w:rPr>
            </w:pPr>
            <w:r>
              <w:rPr>
                <w:rFonts w:asciiTheme="majorBidi" w:hAnsiTheme="majorBidi" w:cstheme="majorBidi"/>
                <w:color w:val="000000" w:themeColor="text1"/>
              </w:rPr>
              <w:t>27</w:t>
            </w:r>
          </w:p>
        </w:tc>
      </w:tr>
      <w:tr w:rsidR="00DF24B6" w:rsidRPr="005F1A8F" w14:paraId="2AF61C82" w14:textId="77777777" w:rsidTr="00E34DB5">
        <w:tc>
          <w:tcPr>
            <w:tcW w:w="9369" w:type="dxa"/>
            <w:shd w:val="clear" w:color="auto" w:fill="auto"/>
          </w:tcPr>
          <w:p w14:paraId="12F33C06" w14:textId="61679964" w:rsidR="00DF24B6" w:rsidRPr="005F1A8F" w:rsidRDefault="003F5FFF" w:rsidP="00E870C7">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5F1A8F">
              <w:rPr>
                <w:rFonts w:asciiTheme="majorBidi" w:hAnsiTheme="majorBidi" w:cstheme="majorBidi"/>
              </w:rPr>
              <w:tab/>
            </w:r>
            <w:r w:rsidR="00DF24B6" w:rsidRPr="005F1A8F">
              <w:rPr>
                <w:rFonts w:asciiTheme="majorBidi" w:hAnsiTheme="majorBidi" w:cstheme="majorBidi"/>
              </w:rPr>
              <w:t>Subprogramme</w:t>
            </w:r>
            <w:r w:rsidR="00DF24B6" w:rsidRPr="005F1A8F">
              <w:rPr>
                <w:rFonts w:asciiTheme="majorBidi" w:eastAsia="SimSun" w:hAnsiTheme="majorBidi" w:cstheme="majorBidi"/>
                <w:color w:val="000000" w:themeColor="text1"/>
              </w:rPr>
              <w:t xml:space="preserve"> 3. Investigations</w:t>
            </w:r>
            <w:r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18525E3E" w14:textId="7AB20FF2" w:rsidR="00DF24B6" w:rsidRPr="005F1A8F" w:rsidRDefault="00D56370" w:rsidP="00E870C7">
            <w:pPr>
              <w:keepNext/>
              <w:keepLines/>
              <w:spacing w:after="120"/>
              <w:jc w:val="right"/>
              <w:rPr>
                <w:rFonts w:asciiTheme="majorBidi" w:hAnsiTheme="majorBidi" w:cstheme="majorBidi"/>
              </w:rPr>
            </w:pPr>
            <w:r>
              <w:rPr>
                <w:rFonts w:asciiTheme="majorBidi" w:hAnsiTheme="majorBidi" w:cstheme="majorBidi"/>
                <w:color w:val="000000" w:themeColor="text1"/>
              </w:rPr>
              <w:t>27</w:t>
            </w:r>
          </w:p>
        </w:tc>
      </w:tr>
      <w:tr w:rsidR="00DF24B6" w:rsidRPr="005F1A8F" w14:paraId="0A996570" w14:textId="77777777" w:rsidTr="00E34DB5">
        <w:tc>
          <w:tcPr>
            <w:tcW w:w="9369" w:type="dxa"/>
            <w:shd w:val="clear" w:color="auto" w:fill="auto"/>
          </w:tcPr>
          <w:p w14:paraId="60177F76" w14:textId="2872FA24" w:rsidR="00DF24B6" w:rsidRPr="005F1A8F" w:rsidRDefault="003F5FFF" w:rsidP="003F5FF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F1A8F">
              <w:rPr>
                <w:rFonts w:asciiTheme="majorBidi" w:eastAsia="SimSun" w:hAnsiTheme="majorBidi" w:cstheme="majorBidi"/>
                <w:color w:val="000000" w:themeColor="text1"/>
              </w:rPr>
              <w:tab/>
            </w:r>
            <w:r w:rsidR="00DF24B6" w:rsidRPr="005F1A8F">
              <w:rPr>
                <w:rFonts w:asciiTheme="majorBidi" w:eastAsia="SimSun" w:hAnsiTheme="majorBidi" w:cstheme="majorBidi"/>
                <w:color w:val="000000" w:themeColor="text1"/>
              </w:rPr>
              <w:t>Programme support</w:t>
            </w:r>
            <w:r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0081B214" w14:textId="63CF7B94" w:rsidR="00DF24B6" w:rsidRPr="005F1A8F" w:rsidRDefault="00D56370" w:rsidP="00DF24B6">
            <w:pPr>
              <w:spacing w:after="120"/>
              <w:jc w:val="right"/>
              <w:rPr>
                <w:rFonts w:asciiTheme="majorBidi" w:hAnsiTheme="majorBidi" w:cstheme="majorBidi"/>
              </w:rPr>
            </w:pPr>
            <w:r>
              <w:rPr>
                <w:rFonts w:asciiTheme="majorBidi" w:hAnsiTheme="majorBidi" w:cstheme="majorBidi"/>
                <w:color w:val="000000" w:themeColor="text1"/>
              </w:rPr>
              <w:t>28</w:t>
            </w:r>
          </w:p>
        </w:tc>
      </w:tr>
      <w:tr w:rsidR="00DF24B6" w:rsidRPr="005F1A8F" w14:paraId="3251EAB2" w14:textId="77777777" w:rsidTr="00E34DB5">
        <w:tc>
          <w:tcPr>
            <w:tcW w:w="9369" w:type="dxa"/>
            <w:shd w:val="clear" w:color="auto" w:fill="auto"/>
          </w:tcPr>
          <w:p w14:paraId="15CB97BF" w14:textId="35AA267D" w:rsidR="00DF24B6" w:rsidRPr="005F1A8F" w:rsidRDefault="003F5FFF" w:rsidP="003F5FF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5F1A8F">
              <w:rPr>
                <w:rFonts w:asciiTheme="majorBidi" w:eastAsia="SimSun" w:hAnsiTheme="majorBidi" w:cstheme="majorBidi"/>
                <w:color w:val="000000" w:themeColor="text1"/>
              </w:rPr>
              <w:tab/>
            </w:r>
            <w:r w:rsidR="00DF24B6" w:rsidRPr="005F1A8F">
              <w:rPr>
                <w:rFonts w:asciiTheme="majorBidi" w:eastAsia="SimSun" w:hAnsiTheme="majorBidi" w:cstheme="majorBidi"/>
                <w:color w:val="000000" w:themeColor="text1"/>
              </w:rPr>
              <w:t>Annex</w:t>
            </w:r>
          </w:p>
        </w:tc>
        <w:tc>
          <w:tcPr>
            <w:tcW w:w="533" w:type="dxa"/>
            <w:shd w:val="clear" w:color="auto" w:fill="auto"/>
            <w:vAlign w:val="bottom"/>
          </w:tcPr>
          <w:p w14:paraId="3E893F65" w14:textId="77777777" w:rsidR="00DF24B6" w:rsidRPr="005F1A8F" w:rsidRDefault="00DF24B6" w:rsidP="00DF24B6">
            <w:pPr>
              <w:spacing w:after="120"/>
              <w:jc w:val="right"/>
              <w:rPr>
                <w:rFonts w:asciiTheme="majorBidi" w:hAnsiTheme="majorBidi" w:cstheme="majorBidi"/>
              </w:rPr>
            </w:pPr>
          </w:p>
        </w:tc>
      </w:tr>
      <w:tr w:rsidR="00DF24B6" w:rsidRPr="005F1A8F" w14:paraId="281388F7" w14:textId="77777777" w:rsidTr="00E34DB5">
        <w:tc>
          <w:tcPr>
            <w:tcW w:w="9369" w:type="dxa"/>
            <w:shd w:val="clear" w:color="auto" w:fill="auto"/>
          </w:tcPr>
          <w:p w14:paraId="1639391B" w14:textId="3FB54709" w:rsidR="00DF24B6" w:rsidRPr="005F1A8F" w:rsidRDefault="00B10F13" w:rsidP="003F5FF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sidRPr="005F1A8F">
              <w:rPr>
                <w:rFonts w:asciiTheme="majorBidi" w:eastAsia="SimSun" w:hAnsiTheme="majorBidi" w:cstheme="majorBidi"/>
                <w:color w:val="000000" w:themeColor="text1"/>
              </w:rPr>
              <w:tab/>
            </w:r>
            <w:r w:rsidR="00DF24B6" w:rsidRPr="005F1A8F">
              <w:rPr>
                <w:rFonts w:asciiTheme="majorBidi" w:eastAsia="SimSun" w:hAnsiTheme="majorBidi" w:cstheme="majorBidi"/>
                <w:color w:val="000000" w:themeColor="text1"/>
              </w:rPr>
              <w:t>Organizational structure and post distribution for 2026</w:t>
            </w:r>
            <w:r w:rsidR="003F5FFF" w:rsidRPr="005F1A8F">
              <w:rPr>
                <w:rFonts w:asciiTheme="majorBidi" w:eastAsia="SimSun" w:hAnsiTheme="majorBidi" w:cstheme="majorBidi"/>
                <w:color w:val="000000" w:themeColor="text1"/>
                <w:spacing w:val="60"/>
                <w:sz w:val="17"/>
              </w:rPr>
              <w:tab/>
            </w:r>
          </w:p>
        </w:tc>
        <w:tc>
          <w:tcPr>
            <w:tcW w:w="533" w:type="dxa"/>
            <w:shd w:val="clear" w:color="auto" w:fill="auto"/>
            <w:vAlign w:val="bottom"/>
          </w:tcPr>
          <w:p w14:paraId="2C508538" w14:textId="75322AAB" w:rsidR="00DF24B6" w:rsidRPr="005F1A8F" w:rsidRDefault="00D56370" w:rsidP="00DF24B6">
            <w:pPr>
              <w:spacing w:after="120"/>
              <w:jc w:val="right"/>
              <w:rPr>
                <w:rFonts w:asciiTheme="majorBidi" w:hAnsiTheme="majorBidi" w:cstheme="majorBidi"/>
              </w:rPr>
            </w:pPr>
            <w:r>
              <w:rPr>
                <w:rFonts w:asciiTheme="majorBidi" w:hAnsiTheme="majorBidi" w:cstheme="majorBidi"/>
                <w:color w:val="000000" w:themeColor="text1"/>
              </w:rPr>
              <w:t>30</w:t>
            </w:r>
          </w:p>
        </w:tc>
      </w:tr>
      <w:bookmarkEnd w:id="2"/>
    </w:tbl>
    <w:p w14:paraId="6B0B9539" w14:textId="77777777" w:rsidR="0052238B" w:rsidRPr="005F1A8F" w:rsidRDefault="0052238B" w:rsidP="003A3F97">
      <w:pPr>
        <w:spacing w:line="240" w:lineRule="auto"/>
        <w:rPr>
          <w:sz w:val="2"/>
        </w:rPr>
      </w:pPr>
    </w:p>
    <w:p w14:paraId="39482652" w14:textId="1F63B12E" w:rsidR="0052238B" w:rsidRPr="005F1A8F" w:rsidRDefault="0052238B" w:rsidP="0052238B">
      <w:pPr>
        <w:pStyle w:val="SingleTxt"/>
      </w:pPr>
    </w:p>
    <w:p w14:paraId="1D115B81" w14:textId="77777777" w:rsidR="0052238B" w:rsidRPr="005F1A8F" w:rsidRDefault="0052238B" w:rsidP="0052238B">
      <w:pPr>
        <w:pStyle w:val="SingleTxt"/>
        <w:sectPr w:rsidR="0052238B" w:rsidRPr="005F1A8F" w:rsidSect="0052238B">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338B0E3D" w14:textId="5A11B625" w:rsidR="003A3F97" w:rsidRPr="005F1A8F" w:rsidRDefault="00975249" w:rsidP="00975249">
      <w:pPr>
        <w:pStyle w:val="HCh"/>
        <w:ind w:left="1267" w:right="400" w:hanging="1267"/>
      </w:pPr>
      <w:r w:rsidRPr="005F1A8F">
        <w:lastRenderedPageBreak/>
        <w:tab/>
      </w:r>
      <w:r w:rsidR="003A3F97" w:rsidRPr="005F1A8F">
        <w:t>A.</w:t>
      </w:r>
      <w:r w:rsidR="003A3F97" w:rsidRPr="005F1A8F">
        <w:tab/>
        <w:t>Proposed programme plan for 2026 and programme performance in 2024</w:t>
      </w:r>
    </w:p>
    <w:p w14:paraId="78ADFCEB" w14:textId="77777777" w:rsidR="003A3F97" w:rsidRPr="005F1A8F" w:rsidRDefault="003A3F97" w:rsidP="00975249">
      <w:pPr>
        <w:pStyle w:val="SingleTxt"/>
        <w:spacing w:after="0" w:line="120" w:lineRule="exact"/>
        <w:rPr>
          <w:sz w:val="10"/>
        </w:rPr>
      </w:pPr>
    </w:p>
    <w:p w14:paraId="44CD1AF3" w14:textId="77777777" w:rsidR="00975249" w:rsidRPr="005F1A8F" w:rsidRDefault="00975249" w:rsidP="00975249">
      <w:pPr>
        <w:pStyle w:val="SingleTxt"/>
        <w:spacing w:after="0" w:line="120" w:lineRule="exact"/>
        <w:rPr>
          <w:sz w:val="10"/>
        </w:rPr>
      </w:pPr>
    </w:p>
    <w:p w14:paraId="5A8EDAB3" w14:textId="77777777" w:rsidR="003A3F97" w:rsidRPr="005F1A8F" w:rsidRDefault="003A3F97" w:rsidP="00975249">
      <w:pPr>
        <w:pStyle w:val="HCh"/>
        <w:ind w:left="1267" w:right="1260" w:hanging="1267"/>
      </w:pPr>
      <w:r w:rsidRPr="005F1A8F">
        <w:tab/>
      </w:r>
      <w:r w:rsidRPr="005F1A8F">
        <w:tab/>
        <w:t>Overall orientation</w:t>
      </w:r>
    </w:p>
    <w:p w14:paraId="3568E0E4" w14:textId="77777777" w:rsidR="003A3F97" w:rsidRPr="005F1A8F" w:rsidRDefault="003A3F97" w:rsidP="0084704A">
      <w:pPr>
        <w:pStyle w:val="SingleTxt"/>
        <w:spacing w:after="0" w:line="120" w:lineRule="exact"/>
        <w:rPr>
          <w:sz w:val="10"/>
        </w:rPr>
      </w:pPr>
    </w:p>
    <w:p w14:paraId="6CE5D0E0" w14:textId="77777777" w:rsidR="0084704A" w:rsidRPr="005F1A8F" w:rsidRDefault="0084704A" w:rsidP="0084704A">
      <w:pPr>
        <w:pStyle w:val="SingleTxt"/>
        <w:spacing w:after="0" w:line="120" w:lineRule="exact"/>
        <w:rPr>
          <w:sz w:val="10"/>
        </w:rPr>
      </w:pPr>
    </w:p>
    <w:p w14:paraId="70C49A39" w14:textId="77777777" w:rsidR="003A3F97" w:rsidRPr="005F1A8F" w:rsidRDefault="003A3F97" w:rsidP="0084704A">
      <w:pPr>
        <w:pStyle w:val="H1"/>
        <w:ind w:right="1260"/>
      </w:pPr>
      <w:r w:rsidRPr="005F1A8F">
        <w:tab/>
      </w:r>
      <w:r w:rsidRPr="005F1A8F">
        <w:tab/>
        <w:t>Mandates and background</w:t>
      </w:r>
    </w:p>
    <w:p w14:paraId="415D7B69" w14:textId="77777777" w:rsidR="003A3F97" w:rsidRPr="005F1A8F" w:rsidRDefault="003A3F97" w:rsidP="0084704A">
      <w:pPr>
        <w:pStyle w:val="SingleTxt"/>
        <w:spacing w:after="0" w:line="120" w:lineRule="exact"/>
        <w:rPr>
          <w:sz w:val="10"/>
        </w:rPr>
      </w:pPr>
    </w:p>
    <w:p w14:paraId="58E1E274" w14:textId="77777777" w:rsidR="0084704A" w:rsidRPr="005F1A8F" w:rsidRDefault="0084704A" w:rsidP="0084704A">
      <w:pPr>
        <w:pStyle w:val="SingleTxt"/>
        <w:spacing w:after="0" w:line="120" w:lineRule="exact"/>
        <w:rPr>
          <w:sz w:val="10"/>
        </w:rPr>
      </w:pPr>
    </w:p>
    <w:p w14:paraId="4ECD3EDF" w14:textId="6F1874B2" w:rsidR="003A3F97" w:rsidRPr="005F1A8F" w:rsidRDefault="0084704A"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30.1</w:t>
      </w:r>
      <w:r w:rsidR="003A3F97" w:rsidRPr="005F1A8F">
        <w:tab/>
        <w:t xml:space="preserve">The Office of Internal Oversight Services (OIOS) is responsible for assisting the Secretary-General in fulfilling his internal oversight responsibilities in respect of the resources and staff of the Organization through the provision of internal audit, inspection and evaluation, and investigation services. The mandate derives from the priorities established in relevant General Assembly resolutions and decisions, including resolutions </w:t>
      </w:r>
      <w:hyperlink r:id="rId25" w:history="1">
        <w:r w:rsidR="003A3F97" w:rsidRPr="005F1A8F">
          <w:rPr>
            <w:rStyle w:val="Hyperlink"/>
          </w:rPr>
          <w:t>48/218</w:t>
        </w:r>
      </w:hyperlink>
      <w:r w:rsidR="003A3F97" w:rsidRPr="005F1A8F">
        <w:t xml:space="preserve"> B, </w:t>
      </w:r>
      <w:hyperlink r:id="rId26" w:history="1">
        <w:r w:rsidR="003A3F97" w:rsidRPr="005F1A8F">
          <w:rPr>
            <w:rStyle w:val="Hyperlink"/>
          </w:rPr>
          <w:t>54/244</w:t>
        </w:r>
      </w:hyperlink>
      <w:r w:rsidR="003A3F97" w:rsidRPr="005F1A8F">
        <w:t xml:space="preserve">, </w:t>
      </w:r>
      <w:hyperlink r:id="rId27" w:history="1">
        <w:r w:rsidR="003A3F97" w:rsidRPr="005F1A8F">
          <w:rPr>
            <w:rStyle w:val="Hyperlink"/>
          </w:rPr>
          <w:t>59/272</w:t>
        </w:r>
      </w:hyperlink>
      <w:r w:rsidR="003A3F97" w:rsidRPr="005F1A8F">
        <w:t xml:space="preserve">, </w:t>
      </w:r>
      <w:hyperlink r:id="rId28" w:history="1">
        <w:r w:rsidR="003A3F97" w:rsidRPr="005F1A8F">
          <w:rPr>
            <w:rStyle w:val="Hyperlink"/>
          </w:rPr>
          <w:t>64/263</w:t>
        </w:r>
      </w:hyperlink>
      <w:r w:rsidR="003A3F97" w:rsidRPr="005F1A8F">
        <w:t xml:space="preserve">, </w:t>
      </w:r>
      <w:hyperlink r:id="rId29" w:history="1">
        <w:r w:rsidR="003A3F97" w:rsidRPr="005F1A8F">
          <w:rPr>
            <w:rStyle w:val="Hyperlink"/>
          </w:rPr>
          <w:t>69/253</w:t>
        </w:r>
      </w:hyperlink>
      <w:r w:rsidR="003A3F97" w:rsidRPr="005F1A8F">
        <w:t xml:space="preserve"> and </w:t>
      </w:r>
      <w:hyperlink r:id="rId30" w:history="1">
        <w:r w:rsidR="003A3F97" w:rsidRPr="005F1A8F">
          <w:rPr>
            <w:rStyle w:val="Hyperlink"/>
          </w:rPr>
          <w:t>74/257</w:t>
        </w:r>
      </w:hyperlink>
      <w:r w:rsidR="003A3F97" w:rsidRPr="005F1A8F">
        <w:t>. The Office will continue to maintain its operational independence in carrying out its objectives. The Independent Audit Advisory Committee provides the Office with advice to strengthen the programme</w:t>
      </w:r>
      <w:r w:rsidR="007B6AB8" w:rsidRPr="005F1A8F">
        <w:t>’</w:t>
      </w:r>
      <w:r w:rsidR="003A3F97" w:rsidRPr="005F1A8F">
        <w:t>s risk-based planning and budgeting.</w:t>
      </w:r>
    </w:p>
    <w:p w14:paraId="32F1D9FD" w14:textId="77777777" w:rsidR="003A3F97" w:rsidRPr="005F1A8F" w:rsidRDefault="003A3F97"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85AD5E" w14:textId="77777777" w:rsidR="00E06606" w:rsidRPr="005F1A8F" w:rsidRDefault="00E06606"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A551F3" w14:textId="77777777" w:rsidR="003A3F97" w:rsidRPr="005F1A8F" w:rsidRDefault="003A3F97" w:rsidP="00E06606">
      <w:pPr>
        <w:pStyle w:val="H1"/>
        <w:ind w:right="1260"/>
      </w:pPr>
      <w:r w:rsidRPr="005F1A8F">
        <w:tab/>
      </w:r>
      <w:r w:rsidRPr="005F1A8F">
        <w:tab/>
        <w:t>Strategy and external factors for 2026</w:t>
      </w:r>
    </w:p>
    <w:p w14:paraId="3F45CAD2" w14:textId="77777777" w:rsidR="003A3F97" w:rsidRPr="005F1A8F" w:rsidRDefault="003A3F97"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30B198" w14:textId="77777777" w:rsidR="00E06606" w:rsidRPr="005F1A8F" w:rsidRDefault="00E06606"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EFC17" w14:textId="1A5B03C5"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30.2</w:t>
      </w:r>
      <w:r w:rsidR="003A3F97" w:rsidRPr="005F1A8F">
        <w:tab/>
        <w:t>In support of the Secretary-General</w:t>
      </w:r>
      <w:r w:rsidR="007B6AB8" w:rsidRPr="005F1A8F">
        <w:t>’</w:t>
      </w:r>
      <w:r w:rsidR="003A3F97" w:rsidRPr="005F1A8F">
        <w:t>s focus on building a more sustainable and inclusive future and on reforming the Organization to better deliver against this vision, the strategy for 2026 prioritizes internal oversight coverage of the work of the Organization in the following management areas: (a)</w:t>
      </w:r>
      <w:r w:rsidRPr="005F1A8F">
        <w:t> </w:t>
      </w:r>
      <w:r w:rsidR="003A3F97" w:rsidRPr="005F1A8F">
        <w:t>implementation of the reforms of the management, peace and security, and development pillars; (b) strengthening of organizational culture; (c) procurement and supply chain management, including management of fraud and corruption risks; (d) management of mission drawdown or transition; and (e) strengthening of the protection against retaliation (whistle-blower) system. The Office will also continue to cover the programmes and strategies of the Organization, including cross-cutting areas such as the provision of support to Member States on the achievement of the Sustainable Development Goals and the Pact for Future, as well as the implementation of the Secretary-General</w:t>
      </w:r>
      <w:r w:rsidR="007B6AB8" w:rsidRPr="005F1A8F">
        <w:t>’</w:t>
      </w:r>
      <w:r w:rsidR="003A3F97" w:rsidRPr="005F1A8F">
        <w:t xml:space="preserve">s strategies on gender equality, racial equality, environmental sustainability, disability inclusion and data. </w:t>
      </w:r>
    </w:p>
    <w:p w14:paraId="0099FD10" w14:textId="5F8CF063"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30.3</w:t>
      </w:r>
      <w:r w:rsidR="003A3F97" w:rsidRPr="005F1A8F">
        <w:tab/>
        <w:t>Effective engagement with the senior leadership of the Organization will help the programme to identify risks to the Organization and provide timely assurance and advice on issues relating to the efficient, economical, effective and ethical management of the Organization</w:t>
      </w:r>
      <w:r w:rsidR="007B6AB8" w:rsidRPr="005F1A8F">
        <w:t>’</w:t>
      </w:r>
      <w:r w:rsidR="003A3F97" w:rsidRPr="005F1A8F">
        <w:t xml:space="preserve">s resources. </w:t>
      </w:r>
    </w:p>
    <w:p w14:paraId="2E8E0849" w14:textId="2C28EA06"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30.4</w:t>
      </w:r>
      <w:r w:rsidR="003A3F97" w:rsidRPr="005F1A8F">
        <w:tab/>
        <w:t xml:space="preserve">The Office will strengthen the delivery of its mandated activities by: (a) strengthening the use of enterprise risk management in planning internal audit and evaluation and inspection activities (subprogrammes 1 and 2); (b) enhancing the methodology for measuring the impact of audit recommendations (subprogramme 1); (c) enhancing guidance for thematic and outcome evaluations of programmes (subprogramme 2); and (d) enhancing guidance on using data analytics to improve investigation planning and the timeliness of investigations (subprogramme 3). </w:t>
      </w:r>
    </w:p>
    <w:p w14:paraId="19E09836" w14:textId="38A6A5EC"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30.5</w:t>
      </w:r>
      <w:r w:rsidR="003A3F97" w:rsidRPr="005F1A8F">
        <w:tab/>
        <w:t xml:space="preserve">With regard to cooperation with other entities at the global, regional, national and local levels, the Office will consult closely on its programme of work with the Board of Auditors and the Joint Inspection Unit and liaise, as appropriate, with relevant offices involved in the internal justice system of the Organization. </w:t>
      </w:r>
    </w:p>
    <w:p w14:paraId="583C1DBB" w14:textId="6C381BFC"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30.6</w:t>
      </w:r>
      <w:r w:rsidR="003A3F97" w:rsidRPr="005F1A8F">
        <w:tab/>
        <w:t>With regard to inter-agency coordination and liaison, the Office will share knowledge on good practices and innovations in oversight methodologies with the other internal oversight functions of the United Nations system through the meetings of the Representatives of Internal Audit Services of the United Nations Organizations, the United Nations Representatives of Investigative Services and the United Nations Evaluation Group.</w:t>
      </w:r>
    </w:p>
    <w:p w14:paraId="154D636B" w14:textId="3F9676CD"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30.7</w:t>
      </w:r>
      <w:r w:rsidR="003A3F97" w:rsidRPr="005F1A8F">
        <w:tab/>
        <w:t>With regard to the external factors, the overall plan for 2026 is based on the planning assumption that the Office will have unimpeded access to the staff and records of the Organization and other required information.</w:t>
      </w:r>
    </w:p>
    <w:p w14:paraId="54EBBECF" w14:textId="0CD615A0" w:rsidR="003A3F97" w:rsidRPr="005F1A8F" w:rsidRDefault="00776D4B" w:rsidP="003B2B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lastRenderedPageBreak/>
        <w:tab/>
      </w:r>
      <w:r w:rsidR="003A3F97" w:rsidRPr="005F1A8F">
        <w:t>30.8</w:t>
      </w:r>
      <w:r w:rsidR="003A3F97" w:rsidRPr="005F1A8F">
        <w:tab/>
        <w:t>The Office integrates a gender perspective into its operational activities, deliverables and results, as appropriate. Subprogrammes 1 and 2 will cover the management of risks relating to mainstreaming a gender perspective. Subprogramme 3 will continue to implement a gender perspective in its victim-centred methodology for all investigations, including sexual exploitation and abuse and workplace sexual harassment.</w:t>
      </w:r>
    </w:p>
    <w:p w14:paraId="7303FB37" w14:textId="7E12FC25" w:rsidR="003A3F97"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30.9</w:t>
      </w:r>
      <w:r w:rsidR="003A3F97" w:rsidRPr="005F1A8F">
        <w:tab/>
        <w:t>In line with the United Nations Disability Inclusion Strategy, the Office will further advance disability inclusion by covering the management of risks relating to implementation of the Strategy.</w:t>
      </w:r>
    </w:p>
    <w:p w14:paraId="7AC95C05" w14:textId="77777777" w:rsidR="003A3F97" w:rsidRPr="005F1A8F" w:rsidRDefault="003A3F97"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8C314B" w14:textId="77777777" w:rsidR="00E06606" w:rsidRPr="005F1A8F" w:rsidRDefault="00E06606"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B100A2" w14:textId="77777777" w:rsidR="003A3F97" w:rsidRPr="005F1A8F" w:rsidRDefault="003A3F97" w:rsidP="00E06606">
      <w:pPr>
        <w:pStyle w:val="H1"/>
        <w:ind w:right="1260"/>
      </w:pPr>
      <w:r w:rsidRPr="005F1A8F">
        <w:tab/>
      </w:r>
      <w:r w:rsidRPr="005F1A8F">
        <w:tab/>
        <w:t>Legislative mandates</w:t>
      </w:r>
    </w:p>
    <w:p w14:paraId="34720ABD" w14:textId="77777777" w:rsidR="003A3F97" w:rsidRPr="005F1A8F" w:rsidRDefault="003A3F97"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0E53D" w14:textId="77777777" w:rsidR="00E06606" w:rsidRPr="005F1A8F" w:rsidRDefault="00E06606"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3E6306" w14:textId="0D57CB78" w:rsidR="0052238B" w:rsidRPr="005F1A8F" w:rsidRDefault="00E06606" w:rsidP="008470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3A3F97" w:rsidRPr="005F1A8F">
        <w:t>30.10</w:t>
      </w:r>
      <w:r w:rsidR="003A3F97" w:rsidRPr="005F1A8F">
        <w:tab/>
        <w:t>The list below, which was reviewed in the preparation of the proposed programme budget, provides all mandates entrusted to the programme.</w:t>
      </w:r>
    </w:p>
    <w:p w14:paraId="26F1FBA6" w14:textId="77777777" w:rsidR="00E06606" w:rsidRPr="005F1A8F" w:rsidRDefault="00E06606" w:rsidP="00E06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2353F7" w14:textId="6FAAA523" w:rsidR="00E06606" w:rsidRPr="005F1A8F" w:rsidRDefault="00B079BC" w:rsidP="00B079BC">
      <w:pPr>
        <w:pStyle w:val="H4"/>
        <w:ind w:right="1260"/>
      </w:pPr>
      <w:r w:rsidRPr="005F1A8F">
        <w:t>General Assembly resolutions</w:t>
      </w:r>
    </w:p>
    <w:p w14:paraId="55D7C2F1" w14:textId="77777777" w:rsidR="009949C3" w:rsidRPr="005F1A8F" w:rsidRDefault="009949C3" w:rsidP="009949C3">
      <w:pPr>
        <w:pStyle w:val="SingleTxt"/>
        <w:spacing w:after="0" w:line="120" w:lineRule="exact"/>
        <w:rPr>
          <w:sz w:val="10"/>
        </w:rPr>
      </w:pPr>
    </w:p>
    <w:p w14:paraId="6629140A" w14:textId="77777777" w:rsidR="00B079BC" w:rsidRPr="005F1A8F" w:rsidRDefault="00B079BC" w:rsidP="00C53777">
      <w:pPr>
        <w:pStyle w:val="SingleTxt"/>
        <w:spacing w:after="0" w:line="240" w:lineRule="auto"/>
        <w:rPr>
          <w:sz w:val="2"/>
        </w:rPr>
      </w:pPr>
    </w:p>
    <w:p w14:paraId="08DDDEE4" w14:textId="77777777" w:rsidR="00B079BC" w:rsidRPr="005F1A8F" w:rsidRDefault="00B079BC" w:rsidP="00C53777">
      <w:pPr>
        <w:pStyle w:val="SingleTxt"/>
        <w:spacing w:after="0" w:line="240" w:lineRule="auto"/>
        <w:rPr>
          <w:sz w:val="2"/>
        </w:rPr>
        <w:sectPr w:rsidR="00B079BC" w:rsidRPr="005F1A8F" w:rsidSect="0052238B">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53777" w:rsidRPr="005F1A8F" w14:paraId="4A1FD18C" w14:textId="77777777" w:rsidTr="00C53777">
        <w:tc>
          <w:tcPr>
            <w:tcW w:w="1450" w:type="pct"/>
            <w:shd w:val="clear" w:color="auto" w:fill="auto"/>
          </w:tcPr>
          <w:p w14:paraId="1B59C0DE" w14:textId="0099DC3C"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34" w:history="1">
              <w:r w:rsidRPr="005F1A8F">
                <w:rPr>
                  <w:rStyle w:val="Hyperlink"/>
                  <w:sz w:val="17"/>
                </w:rPr>
                <w:t>48/218</w:t>
              </w:r>
            </w:hyperlink>
            <w:r w:rsidRPr="005F1A8F">
              <w:rPr>
                <w:sz w:val="17"/>
              </w:rPr>
              <w:t xml:space="preserve"> B; </w:t>
            </w:r>
            <w:hyperlink r:id="rId35" w:history="1">
              <w:r w:rsidRPr="005F1A8F">
                <w:rPr>
                  <w:rStyle w:val="Hyperlink"/>
                  <w:sz w:val="17"/>
                </w:rPr>
                <w:t>60/254</w:t>
              </w:r>
            </w:hyperlink>
          </w:p>
        </w:tc>
        <w:tc>
          <w:tcPr>
            <w:tcW w:w="3500" w:type="pct"/>
            <w:shd w:val="clear" w:color="auto" w:fill="auto"/>
          </w:tcPr>
          <w:p w14:paraId="5D48BA4C" w14:textId="77777777"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Review of the efficiency of the administrative and financial functioning of the United Nations</w:t>
            </w:r>
          </w:p>
        </w:tc>
      </w:tr>
      <w:tr w:rsidR="00C53777" w:rsidRPr="005F1A8F" w14:paraId="5EFFE686" w14:textId="77777777" w:rsidTr="00C53777">
        <w:tc>
          <w:tcPr>
            <w:tcW w:w="1450" w:type="pct"/>
            <w:shd w:val="clear" w:color="auto" w:fill="auto"/>
          </w:tcPr>
          <w:p w14:paraId="41B6BCD4" w14:textId="5EB4B563"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36" w:history="1">
              <w:r w:rsidRPr="005F1A8F">
                <w:rPr>
                  <w:rStyle w:val="Hyperlink"/>
                  <w:sz w:val="17"/>
                </w:rPr>
                <w:t>59/272</w:t>
              </w:r>
            </w:hyperlink>
          </w:p>
        </w:tc>
        <w:tc>
          <w:tcPr>
            <w:tcW w:w="3500" w:type="pct"/>
            <w:shd w:val="clear" w:color="auto" w:fill="auto"/>
          </w:tcPr>
          <w:p w14:paraId="1A76EA1C" w14:textId="737D5605"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 xml:space="preserve">Review of the implementation of General Assembly resolutions </w:t>
            </w:r>
            <w:hyperlink r:id="rId37" w:history="1">
              <w:r w:rsidRPr="005F1A8F">
                <w:rPr>
                  <w:rStyle w:val="Hyperlink"/>
                  <w:sz w:val="17"/>
                </w:rPr>
                <w:t>48/218</w:t>
              </w:r>
            </w:hyperlink>
            <w:r w:rsidRPr="005F1A8F">
              <w:rPr>
                <w:sz w:val="17"/>
              </w:rPr>
              <w:t xml:space="preserve"> B and </w:t>
            </w:r>
            <w:hyperlink r:id="rId38" w:history="1">
              <w:r w:rsidRPr="005F1A8F">
                <w:rPr>
                  <w:rStyle w:val="Hyperlink"/>
                  <w:sz w:val="17"/>
                </w:rPr>
                <w:t>54/244</w:t>
              </w:r>
            </w:hyperlink>
          </w:p>
        </w:tc>
      </w:tr>
      <w:tr w:rsidR="00C53777" w:rsidRPr="005F1A8F" w14:paraId="227FBECE" w14:textId="77777777" w:rsidTr="00C53777">
        <w:tc>
          <w:tcPr>
            <w:tcW w:w="1450" w:type="pct"/>
            <w:shd w:val="clear" w:color="auto" w:fill="auto"/>
          </w:tcPr>
          <w:p w14:paraId="1A3B7EEB" w14:textId="5A199010"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39" w:history="1">
              <w:r w:rsidRPr="005F1A8F">
                <w:rPr>
                  <w:rStyle w:val="Hyperlink"/>
                  <w:sz w:val="17"/>
                </w:rPr>
                <w:t>60/1</w:t>
              </w:r>
            </w:hyperlink>
          </w:p>
        </w:tc>
        <w:tc>
          <w:tcPr>
            <w:tcW w:w="3500" w:type="pct"/>
            <w:shd w:val="clear" w:color="auto" w:fill="auto"/>
          </w:tcPr>
          <w:p w14:paraId="7780C7D9" w14:textId="77777777"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2005 World Summit Outcome</w:t>
            </w:r>
          </w:p>
        </w:tc>
      </w:tr>
      <w:tr w:rsidR="00C53777" w:rsidRPr="005F1A8F" w14:paraId="3854AF08" w14:textId="77777777" w:rsidTr="00C53777">
        <w:tc>
          <w:tcPr>
            <w:tcW w:w="1450" w:type="pct"/>
            <w:shd w:val="clear" w:color="auto" w:fill="auto"/>
          </w:tcPr>
          <w:p w14:paraId="19C798C4" w14:textId="4012AF59"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40" w:history="1">
              <w:r w:rsidRPr="005F1A8F">
                <w:rPr>
                  <w:rStyle w:val="Hyperlink"/>
                  <w:sz w:val="17"/>
                </w:rPr>
                <w:t>61/245</w:t>
              </w:r>
            </w:hyperlink>
          </w:p>
        </w:tc>
        <w:tc>
          <w:tcPr>
            <w:tcW w:w="3500" w:type="pct"/>
            <w:shd w:val="clear" w:color="auto" w:fill="auto"/>
          </w:tcPr>
          <w:p w14:paraId="193C45F6" w14:textId="77777777"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Comprehensive review of governance and oversight within the United Nations and its funds, programmes and specialized agencies</w:t>
            </w:r>
          </w:p>
        </w:tc>
      </w:tr>
      <w:tr w:rsidR="00C53777" w:rsidRPr="005F1A8F" w14:paraId="57C44881" w14:textId="77777777" w:rsidTr="00C53777">
        <w:tc>
          <w:tcPr>
            <w:tcW w:w="1450" w:type="pct"/>
            <w:shd w:val="clear" w:color="auto" w:fill="auto"/>
          </w:tcPr>
          <w:p w14:paraId="23CB9662" w14:textId="0369CB95"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41" w:history="1">
              <w:r w:rsidRPr="005F1A8F">
                <w:rPr>
                  <w:rStyle w:val="Hyperlink"/>
                  <w:sz w:val="17"/>
                </w:rPr>
                <w:t>61/275</w:t>
              </w:r>
            </w:hyperlink>
          </w:p>
        </w:tc>
        <w:tc>
          <w:tcPr>
            <w:tcW w:w="3500" w:type="pct"/>
            <w:shd w:val="clear" w:color="auto" w:fill="auto"/>
          </w:tcPr>
          <w:p w14:paraId="5454E439" w14:textId="77777777"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Terms of reference for the Independent Audit Advisory Committee and strengthening the Office of Internal Oversight Services</w:t>
            </w:r>
          </w:p>
        </w:tc>
      </w:tr>
      <w:tr w:rsidR="00C53777" w:rsidRPr="005F1A8F" w14:paraId="43127186" w14:textId="77777777" w:rsidTr="00C53777">
        <w:tc>
          <w:tcPr>
            <w:tcW w:w="1450" w:type="pct"/>
            <w:shd w:val="clear" w:color="auto" w:fill="auto"/>
          </w:tcPr>
          <w:p w14:paraId="201E68FD" w14:textId="64D77C82"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42" w:history="1">
              <w:r w:rsidRPr="005F1A8F">
                <w:rPr>
                  <w:rStyle w:val="Hyperlink"/>
                  <w:sz w:val="17"/>
                </w:rPr>
                <w:t>72/266</w:t>
              </w:r>
            </w:hyperlink>
            <w:r w:rsidRPr="005F1A8F">
              <w:rPr>
                <w:sz w:val="17"/>
              </w:rPr>
              <w:t xml:space="preserve"> A and B</w:t>
            </w:r>
          </w:p>
        </w:tc>
        <w:tc>
          <w:tcPr>
            <w:tcW w:w="3500" w:type="pct"/>
            <w:shd w:val="clear" w:color="auto" w:fill="auto"/>
          </w:tcPr>
          <w:p w14:paraId="49AE6982" w14:textId="77777777"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Shifting the management paradigm in the United Nations</w:t>
            </w:r>
          </w:p>
        </w:tc>
      </w:tr>
      <w:tr w:rsidR="00C53777" w:rsidRPr="005F1A8F" w14:paraId="04EE2ED2" w14:textId="77777777" w:rsidTr="00C53777">
        <w:tc>
          <w:tcPr>
            <w:tcW w:w="1450" w:type="pct"/>
            <w:shd w:val="clear" w:color="auto" w:fill="auto"/>
          </w:tcPr>
          <w:p w14:paraId="3599FE97" w14:textId="0E028E7E" w:rsidR="00C53777" w:rsidRPr="005F1A8F" w:rsidRDefault="00C53777" w:rsidP="00C53777">
            <w:pPr>
              <w:tabs>
                <w:tab w:val="left" w:pos="288"/>
                <w:tab w:val="left" w:pos="576"/>
                <w:tab w:val="left" w:pos="864"/>
                <w:tab w:val="left" w:pos="1152"/>
              </w:tabs>
              <w:spacing w:before="40" w:after="40" w:line="200" w:lineRule="exact"/>
              <w:ind w:right="43"/>
              <w:rPr>
                <w:sz w:val="17"/>
              </w:rPr>
            </w:pPr>
            <w:hyperlink r:id="rId43" w:history="1">
              <w:r w:rsidRPr="005F1A8F">
                <w:rPr>
                  <w:rStyle w:val="Hyperlink"/>
                  <w:sz w:val="17"/>
                </w:rPr>
                <w:t>74/257</w:t>
              </w:r>
            </w:hyperlink>
          </w:p>
        </w:tc>
        <w:tc>
          <w:tcPr>
            <w:tcW w:w="3500" w:type="pct"/>
            <w:shd w:val="clear" w:color="auto" w:fill="auto"/>
          </w:tcPr>
          <w:p w14:paraId="6FC8C9AF" w14:textId="31063E73" w:rsidR="00C53777" w:rsidRPr="005F1A8F" w:rsidRDefault="00C53777" w:rsidP="00C53777">
            <w:pPr>
              <w:tabs>
                <w:tab w:val="left" w:pos="288"/>
                <w:tab w:val="left" w:pos="576"/>
                <w:tab w:val="left" w:pos="864"/>
                <w:tab w:val="left" w:pos="1152"/>
              </w:tabs>
              <w:spacing w:before="40" w:after="40" w:line="200" w:lineRule="exact"/>
              <w:ind w:left="86" w:right="43"/>
              <w:rPr>
                <w:sz w:val="17"/>
              </w:rPr>
            </w:pPr>
            <w:r w:rsidRPr="005F1A8F">
              <w:rPr>
                <w:sz w:val="17"/>
              </w:rPr>
              <w:t xml:space="preserve">Review of the implementation of General Assembly resolutions </w:t>
            </w:r>
            <w:hyperlink r:id="rId44" w:history="1">
              <w:r w:rsidRPr="005F1A8F">
                <w:rPr>
                  <w:rStyle w:val="Hyperlink"/>
                  <w:sz w:val="17"/>
                </w:rPr>
                <w:t>48/218</w:t>
              </w:r>
            </w:hyperlink>
            <w:r w:rsidRPr="005F1A8F">
              <w:rPr>
                <w:sz w:val="17"/>
              </w:rPr>
              <w:t xml:space="preserve"> B, </w:t>
            </w:r>
            <w:hyperlink r:id="rId45" w:history="1">
              <w:r w:rsidRPr="005F1A8F">
                <w:rPr>
                  <w:rStyle w:val="Hyperlink"/>
                  <w:sz w:val="17"/>
                </w:rPr>
                <w:t>54/244</w:t>
              </w:r>
            </w:hyperlink>
            <w:r w:rsidRPr="005F1A8F">
              <w:rPr>
                <w:sz w:val="17"/>
              </w:rPr>
              <w:t xml:space="preserve">, </w:t>
            </w:r>
            <w:hyperlink r:id="rId46" w:history="1">
              <w:r w:rsidRPr="005F1A8F">
                <w:rPr>
                  <w:rStyle w:val="Hyperlink"/>
                  <w:sz w:val="17"/>
                </w:rPr>
                <w:t>59/272</w:t>
              </w:r>
            </w:hyperlink>
            <w:r w:rsidRPr="005F1A8F">
              <w:rPr>
                <w:sz w:val="17"/>
              </w:rPr>
              <w:t xml:space="preserve">, </w:t>
            </w:r>
            <w:hyperlink r:id="rId47" w:history="1">
              <w:r w:rsidRPr="005F1A8F">
                <w:rPr>
                  <w:rStyle w:val="Hyperlink"/>
                  <w:sz w:val="17"/>
                </w:rPr>
                <w:t>64/263</w:t>
              </w:r>
            </w:hyperlink>
            <w:r w:rsidRPr="005F1A8F">
              <w:rPr>
                <w:sz w:val="17"/>
              </w:rPr>
              <w:t xml:space="preserve"> and </w:t>
            </w:r>
            <w:hyperlink r:id="rId48" w:history="1">
              <w:r w:rsidRPr="005F1A8F">
                <w:rPr>
                  <w:rStyle w:val="Hyperlink"/>
                  <w:sz w:val="17"/>
                </w:rPr>
                <w:t>69/253</w:t>
              </w:r>
            </w:hyperlink>
          </w:p>
        </w:tc>
      </w:tr>
    </w:tbl>
    <w:p w14:paraId="6A9495C9" w14:textId="77777777" w:rsidR="00C53777" w:rsidRPr="005F1A8F" w:rsidRDefault="00C53777" w:rsidP="00BB5CA0">
      <w:pPr>
        <w:spacing w:line="240" w:lineRule="auto"/>
        <w:rPr>
          <w:sz w:val="2"/>
        </w:rPr>
        <w:sectPr w:rsidR="00C53777" w:rsidRPr="005F1A8F" w:rsidSect="00B079BC">
          <w:endnotePr>
            <w:numFmt w:val="decimal"/>
          </w:endnotePr>
          <w:type w:val="continuous"/>
          <w:pgSz w:w="12240" w:h="15840"/>
          <w:pgMar w:top="1440" w:right="1195" w:bottom="1152" w:left="1195" w:header="432" w:footer="504" w:gutter="0"/>
          <w:cols w:num="2" w:space="240"/>
          <w:noEndnote/>
          <w:docGrid w:linePitch="360"/>
        </w:sectPr>
      </w:pPr>
    </w:p>
    <w:p w14:paraId="079590DD" w14:textId="77777777" w:rsidR="00B079BC" w:rsidRPr="005F1A8F" w:rsidRDefault="00B079BC" w:rsidP="00BB5CA0">
      <w:pPr>
        <w:pStyle w:val="SingleTxt"/>
        <w:spacing w:after="0" w:line="120" w:lineRule="exact"/>
        <w:rPr>
          <w:sz w:val="10"/>
        </w:rPr>
      </w:pPr>
    </w:p>
    <w:p w14:paraId="32778E8A" w14:textId="0CAD2639" w:rsidR="00E65907" w:rsidRPr="005F1A8F" w:rsidRDefault="00E65907" w:rsidP="00E65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Subprogramme 1</w:t>
      </w:r>
    </w:p>
    <w:p w14:paraId="2FA41355" w14:textId="77777777" w:rsidR="00E65907" w:rsidRPr="005F1A8F" w:rsidRDefault="00E65907" w:rsidP="00E65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rPr>
      </w:pPr>
      <w:r w:rsidRPr="005F1A8F">
        <w:rPr>
          <w:b/>
        </w:rPr>
        <w:tab/>
      </w:r>
      <w:r w:rsidRPr="005F1A8F">
        <w:rPr>
          <w:b/>
        </w:rPr>
        <w:tab/>
        <w:t>Internal audit</w:t>
      </w:r>
    </w:p>
    <w:p w14:paraId="4E9D3922" w14:textId="77777777" w:rsidR="00BB5CA0" w:rsidRPr="005F1A8F" w:rsidRDefault="00BB5CA0" w:rsidP="00E65907">
      <w:pPr>
        <w:pStyle w:val="SingleTxt"/>
        <w:spacing w:after="0" w:line="120" w:lineRule="exact"/>
        <w:rPr>
          <w:sz w:val="10"/>
        </w:rPr>
      </w:pPr>
    </w:p>
    <w:p w14:paraId="3E2AFFC9" w14:textId="4143A392" w:rsidR="00E65907" w:rsidRPr="005F1A8F" w:rsidRDefault="004568C8" w:rsidP="004568C8">
      <w:pPr>
        <w:pStyle w:val="H4"/>
        <w:ind w:right="1260"/>
      </w:pPr>
      <w:r w:rsidRPr="005F1A8F">
        <w:t>General Assembly resolutions</w:t>
      </w:r>
    </w:p>
    <w:p w14:paraId="61E37338" w14:textId="77777777" w:rsidR="009949C3" w:rsidRPr="005F1A8F" w:rsidRDefault="009949C3" w:rsidP="009949C3">
      <w:pPr>
        <w:pStyle w:val="SingleTxt"/>
        <w:spacing w:after="0" w:line="120" w:lineRule="exact"/>
        <w:rPr>
          <w:sz w:val="10"/>
        </w:rPr>
      </w:pPr>
    </w:p>
    <w:p w14:paraId="6DF0C915" w14:textId="77777777" w:rsidR="004568C8" w:rsidRPr="005F1A8F" w:rsidRDefault="004568C8" w:rsidP="004D04C7">
      <w:pPr>
        <w:pStyle w:val="SingleTxt"/>
        <w:spacing w:after="0" w:line="240" w:lineRule="auto"/>
        <w:rPr>
          <w:sz w:val="2"/>
        </w:rPr>
      </w:pPr>
    </w:p>
    <w:p w14:paraId="521A4EFB" w14:textId="77777777" w:rsidR="004568C8" w:rsidRPr="005F1A8F" w:rsidRDefault="004568C8" w:rsidP="004D04C7">
      <w:pPr>
        <w:pStyle w:val="SingleTxt"/>
        <w:spacing w:after="0" w:line="240" w:lineRule="auto"/>
        <w:rPr>
          <w:sz w:val="2"/>
        </w:rPr>
        <w:sectPr w:rsidR="004568C8" w:rsidRPr="005F1A8F" w:rsidSect="00C5377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D04C7" w:rsidRPr="005F1A8F" w14:paraId="1C93B2E9" w14:textId="77777777" w:rsidTr="004D04C7">
        <w:tc>
          <w:tcPr>
            <w:tcW w:w="1450" w:type="pct"/>
            <w:shd w:val="clear" w:color="auto" w:fill="auto"/>
          </w:tcPr>
          <w:p w14:paraId="768C6213" w14:textId="4658BF87" w:rsidR="004D04C7" w:rsidRPr="005F1A8F" w:rsidRDefault="004D04C7" w:rsidP="004D04C7">
            <w:pPr>
              <w:tabs>
                <w:tab w:val="left" w:pos="288"/>
                <w:tab w:val="left" w:pos="576"/>
                <w:tab w:val="left" w:pos="864"/>
                <w:tab w:val="left" w:pos="1152"/>
              </w:tabs>
              <w:spacing w:before="40" w:after="40" w:line="200" w:lineRule="exact"/>
              <w:ind w:right="43"/>
              <w:rPr>
                <w:sz w:val="17"/>
              </w:rPr>
            </w:pPr>
            <w:hyperlink r:id="rId49" w:history="1">
              <w:r w:rsidRPr="005F1A8F">
                <w:rPr>
                  <w:rStyle w:val="Hyperlink"/>
                  <w:sz w:val="17"/>
                </w:rPr>
                <w:t>67/244</w:t>
              </w:r>
            </w:hyperlink>
            <w:r w:rsidRPr="005F1A8F">
              <w:rPr>
                <w:sz w:val="17"/>
              </w:rPr>
              <w:t xml:space="preserve"> B</w:t>
            </w:r>
          </w:p>
        </w:tc>
        <w:tc>
          <w:tcPr>
            <w:tcW w:w="3500" w:type="pct"/>
            <w:shd w:val="clear" w:color="auto" w:fill="auto"/>
          </w:tcPr>
          <w:p w14:paraId="029B5836" w14:textId="77777777" w:rsidR="004D04C7" w:rsidRPr="005F1A8F" w:rsidRDefault="004D04C7" w:rsidP="004D04C7">
            <w:pPr>
              <w:tabs>
                <w:tab w:val="left" w:pos="288"/>
                <w:tab w:val="left" w:pos="576"/>
                <w:tab w:val="left" w:pos="864"/>
                <w:tab w:val="left" w:pos="1152"/>
              </w:tabs>
              <w:spacing w:before="40" w:after="40" w:line="200" w:lineRule="exact"/>
              <w:ind w:left="86" w:right="43"/>
              <w:rPr>
                <w:sz w:val="17"/>
              </w:rPr>
            </w:pPr>
            <w:r w:rsidRPr="005F1A8F">
              <w:rPr>
                <w:sz w:val="17"/>
              </w:rPr>
              <w:t>Financing of the International Residual Mechanism for Criminal Tribunals</w:t>
            </w:r>
          </w:p>
        </w:tc>
      </w:tr>
      <w:tr w:rsidR="004D04C7" w:rsidRPr="005F1A8F" w14:paraId="7D519791" w14:textId="77777777" w:rsidTr="004D04C7">
        <w:tc>
          <w:tcPr>
            <w:tcW w:w="1450" w:type="pct"/>
            <w:shd w:val="clear" w:color="auto" w:fill="auto"/>
          </w:tcPr>
          <w:p w14:paraId="69435D53" w14:textId="23AD6A51" w:rsidR="004D04C7" w:rsidRPr="005F1A8F" w:rsidRDefault="004D04C7" w:rsidP="004D04C7">
            <w:pPr>
              <w:tabs>
                <w:tab w:val="left" w:pos="288"/>
                <w:tab w:val="left" w:pos="576"/>
                <w:tab w:val="left" w:pos="864"/>
                <w:tab w:val="left" w:pos="1152"/>
              </w:tabs>
              <w:spacing w:before="40" w:after="40" w:line="200" w:lineRule="exact"/>
              <w:ind w:right="43"/>
              <w:rPr>
                <w:sz w:val="17"/>
              </w:rPr>
            </w:pPr>
            <w:hyperlink r:id="rId50" w:history="1">
              <w:r w:rsidRPr="005F1A8F">
                <w:rPr>
                  <w:rStyle w:val="Hyperlink"/>
                  <w:sz w:val="17"/>
                </w:rPr>
                <w:t>79/246</w:t>
              </w:r>
            </w:hyperlink>
          </w:p>
        </w:tc>
        <w:tc>
          <w:tcPr>
            <w:tcW w:w="3500" w:type="pct"/>
            <w:shd w:val="clear" w:color="auto" w:fill="auto"/>
          </w:tcPr>
          <w:p w14:paraId="58603156" w14:textId="77777777" w:rsidR="004D04C7" w:rsidRPr="005F1A8F" w:rsidRDefault="004D04C7" w:rsidP="004D04C7">
            <w:pPr>
              <w:tabs>
                <w:tab w:val="left" w:pos="288"/>
                <w:tab w:val="left" w:pos="576"/>
                <w:tab w:val="left" w:pos="864"/>
                <w:tab w:val="left" w:pos="1152"/>
              </w:tabs>
              <w:spacing w:before="40" w:after="40" w:line="200" w:lineRule="exact"/>
              <w:ind w:left="86" w:right="43"/>
              <w:rPr>
                <w:sz w:val="17"/>
              </w:rPr>
            </w:pPr>
            <w:r w:rsidRPr="005F1A8F">
              <w:rPr>
                <w:sz w:val="17"/>
              </w:rPr>
              <w:t>Capital Master Plan</w:t>
            </w:r>
          </w:p>
        </w:tc>
      </w:tr>
    </w:tbl>
    <w:p w14:paraId="65DBB0BD" w14:textId="77777777" w:rsidR="004D04C7" w:rsidRPr="005F1A8F" w:rsidRDefault="004D04C7" w:rsidP="004D04C7">
      <w:pPr>
        <w:spacing w:line="240" w:lineRule="auto"/>
        <w:rPr>
          <w:sz w:val="2"/>
        </w:rPr>
        <w:sectPr w:rsidR="004D04C7" w:rsidRPr="005F1A8F" w:rsidSect="004568C8">
          <w:endnotePr>
            <w:numFmt w:val="decimal"/>
          </w:endnotePr>
          <w:type w:val="continuous"/>
          <w:pgSz w:w="12240" w:h="15840"/>
          <w:pgMar w:top="1440" w:right="1195" w:bottom="1152" w:left="1195" w:header="432" w:footer="504" w:gutter="0"/>
          <w:cols w:num="2" w:space="240"/>
          <w:noEndnote/>
          <w:docGrid w:linePitch="360"/>
        </w:sectPr>
      </w:pPr>
    </w:p>
    <w:p w14:paraId="62FAFF20" w14:textId="77777777" w:rsidR="004568C8" w:rsidRPr="005F1A8F" w:rsidRDefault="004568C8" w:rsidP="004D04C7">
      <w:pPr>
        <w:pStyle w:val="SingleTxt"/>
        <w:spacing w:after="0" w:line="120" w:lineRule="exact"/>
        <w:rPr>
          <w:sz w:val="10"/>
        </w:rPr>
      </w:pPr>
    </w:p>
    <w:p w14:paraId="10094A73" w14:textId="091E3456" w:rsidR="00D81D7A" w:rsidRPr="005F1A8F" w:rsidRDefault="00D81D7A" w:rsidP="00D81D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Subprogramme 2</w:t>
      </w:r>
    </w:p>
    <w:p w14:paraId="4F79C617" w14:textId="77777777" w:rsidR="00D81D7A" w:rsidRPr="005F1A8F" w:rsidRDefault="00D81D7A" w:rsidP="00D81D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Inspection and evaluation</w:t>
      </w:r>
    </w:p>
    <w:p w14:paraId="155F8EBF" w14:textId="77777777" w:rsidR="004D04C7" w:rsidRPr="005F1A8F" w:rsidRDefault="004D04C7" w:rsidP="00D81D7A">
      <w:pPr>
        <w:pStyle w:val="SingleTxt"/>
        <w:spacing w:after="0" w:line="120" w:lineRule="exact"/>
        <w:rPr>
          <w:sz w:val="10"/>
        </w:rPr>
      </w:pPr>
    </w:p>
    <w:p w14:paraId="0CF8BC2A" w14:textId="278A814C" w:rsidR="00D81D7A" w:rsidRPr="005F1A8F" w:rsidRDefault="00DA1354" w:rsidP="00DA1354">
      <w:pPr>
        <w:pStyle w:val="H4"/>
        <w:ind w:right="1260"/>
      </w:pPr>
      <w:r w:rsidRPr="005F1A8F">
        <w:t>General Assembly resolutions</w:t>
      </w:r>
    </w:p>
    <w:p w14:paraId="33243B54" w14:textId="77777777" w:rsidR="009949C3" w:rsidRPr="005F1A8F" w:rsidRDefault="009949C3" w:rsidP="009949C3">
      <w:pPr>
        <w:pStyle w:val="SingleTxt"/>
        <w:spacing w:after="0" w:line="120" w:lineRule="exact"/>
        <w:rPr>
          <w:sz w:val="10"/>
        </w:rPr>
      </w:pPr>
    </w:p>
    <w:p w14:paraId="4DCC74D1" w14:textId="77777777" w:rsidR="00DA1354" w:rsidRPr="005F1A8F" w:rsidRDefault="00DA1354" w:rsidP="00BF01D1">
      <w:pPr>
        <w:pStyle w:val="SingleTxt"/>
        <w:spacing w:after="0" w:line="240" w:lineRule="auto"/>
        <w:rPr>
          <w:sz w:val="2"/>
        </w:rPr>
      </w:pPr>
    </w:p>
    <w:p w14:paraId="6F53E8BB" w14:textId="77777777" w:rsidR="00DA1354" w:rsidRPr="005F1A8F" w:rsidRDefault="00DA1354" w:rsidP="00BF01D1">
      <w:pPr>
        <w:pStyle w:val="SingleTxt"/>
        <w:spacing w:after="0" w:line="240" w:lineRule="auto"/>
        <w:rPr>
          <w:sz w:val="2"/>
        </w:rPr>
        <w:sectPr w:rsidR="00DA1354" w:rsidRPr="005F1A8F" w:rsidSect="004D04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F01D1" w:rsidRPr="005F1A8F" w14:paraId="3B574B52" w14:textId="77777777" w:rsidTr="00BF01D1">
        <w:tc>
          <w:tcPr>
            <w:tcW w:w="1450" w:type="pct"/>
            <w:shd w:val="clear" w:color="auto" w:fill="auto"/>
          </w:tcPr>
          <w:p w14:paraId="5E8DEE39" w14:textId="4388C5E9" w:rsidR="00BF01D1" w:rsidRPr="005F1A8F" w:rsidRDefault="00BF01D1" w:rsidP="00BF01D1">
            <w:pPr>
              <w:tabs>
                <w:tab w:val="left" w:pos="288"/>
                <w:tab w:val="left" w:pos="576"/>
                <w:tab w:val="left" w:pos="864"/>
                <w:tab w:val="left" w:pos="1152"/>
              </w:tabs>
              <w:spacing w:before="40" w:after="40" w:line="200" w:lineRule="exact"/>
              <w:ind w:right="43"/>
              <w:rPr>
                <w:sz w:val="17"/>
              </w:rPr>
            </w:pPr>
            <w:hyperlink r:id="rId51" w:history="1">
              <w:r w:rsidRPr="005F1A8F">
                <w:rPr>
                  <w:rStyle w:val="Hyperlink"/>
                  <w:sz w:val="17"/>
                </w:rPr>
                <w:t>55/231</w:t>
              </w:r>
            </w:hyperlink>
          </w:p>
        </w:tc>
        <w:tc>
          <w:tcPr>
            <w:tcW w:w="3500" w:type="pct"/>
            <w:shd w:val="clear" w:color="auto" w:fill="auto"/>
          </w:tcPr>
          <w:p w14:paraId="05F8F839" w14:textId="77777777" w:rsidR="00BF01D1" w:rsidRPr="005F1A8F" w:rsidRDefault="00BF01D1" w:rsidP="00BF01D1">
            <w:pPr>
              <w:tabs>
                <w:tab w:val="left" w:pos="288"/>
                <w:tab w:val="left" w:pos="576"/>
                <w:tab w:val="left" w:pos="864"/>
                <w:tab w:val="left" w:pos="1152"/>
              </w:tabs>
              <w:spacing w:before="40" w:after="40" w:line="200" w:lineRule="exact"/>
              <w:ind w:left="86" w:right="43"/>
              <w:rPr>
                <w:sz w:val="17"/>
              </w:rPr>
            </w:pPr>
            <w:r w:rsidRPr="005F1A8F">
              <w:rPr>
                <w:sz w:val="17"/>
              </w:rPr>
              <w:t>Results-based budgeting</w:t>
            </w:r>
          </w:p>
        </w:tc>
      </w:tr>
      <w:tr w:rsidR="00BF01D1" w:rsidRPr="005F1A8F" w14:paraId="18BA351F" w14:textId="77777777" w:rsidTr="00BF01D1">
        <w:tc>
          <w:tcPr>
            <w:tcW w:w="1450" w:type="pct"/>
            <w:shd w:val="clear" w:color="auto" w:fill="auto"/>
          </w:tcPr>
          <w:p w14:paraId="1EF14D80" w14:textId="0B0C82C0" w:rsidR="00BF01D1" w:rsidRPr="005F1A8F" w:rsidRDefault="00BF01D1" w:rsidP="00BF01D1">
            <w:pPr>
              <w:tabs>
                <w:tab w:val="left" w:pos="288"/>
                <w:tab w:val="left" w:pos="576"/>
                <w:tab w:val="left" w:pos="864"/>
                <w:tab w:val="left" w:pos="1152"/>
              </w:tabs>
              <w:spacing w:before="40" w:after="40" w:line="200" w:lineRule="exact"/>
              <w:ind w:right="43"/>
              <w:rPr>
                <w:sz w:val="17"/>
              </w:rPr>
            </w:pPr>
            <w:hyperlink r:id="rId52" w:history="1">
              <w:r w:rsidRPr="005F1A8F">
                <w:rPr>
                  <w:rStyle w:val="Hyperlink"/>
                  <w:sz w:val="17"/>
                </w:rPr>
                <w:t>79/247</w:t>
              </w:r>
            </w:hyperlink>
          </w:p>
        </w:tc>
        <w:tc>
          <w:tcPr>
            <w:tcW w:w="3500" w:type="pct"/>
            <w:shd w:val="clear" w:color="auto" w:fill="auto"/>
          </w:tcPr>
          <w:p w14:paraId="2A36F0A2" w14:textId="77777777" w:rsidR="00BF01D1" w:rsidRPr="005F1A8F" w:rsidRDefault="00BF01D1" w:rsidP="00BF01D1">
            <w:pPr>
              <w:tabs>
                <w:tab w:val="left" w:pos="288"/>
                <w:tab w:val="left" w:pos="576"/>
                <w:tab w:val="left" w:pos="864"/>
                <w:tab w:val="left" w:pos="1152"/>
              </w:tabs>
              <w:spacing w:before="40" w:after="40" w:line="200" w:lineRule="exact"/>
              <w:ind w:left="86" w:right="43"/>
              <w:rPr>
                <w:sz w:val="17"/>
              </w:rPr>
            </w:pPr>
            <w:r w:rsidRPr="005F1A8F">
              <w:rPr>
                <w:sz w:val="17"/>
              </w:rPr>
              <w:t>Programme planning</w:t>
            </w:r>
          </w:p>
        </w:tc>
      </w:tr>
    </w:tbl>
    <w:p w14:paraId="40D02637" w14:textId="77777777" w:rsidR="00BF01D1" w:rsidRPr="005F1A8F" w:rsidRDefault="00BF01D1" w:rsidP="00BF01D1">
      <w:pPr>
        <w:spacing w:line="240" w:lineRule="auto"/>
        <w:rPr>
          <w:sz w:val="2"/>
        </w:rPr>
        <w:sectPr w:rsidR="00BF01D1" w:rsidRPr="005F1A8F" w:rsidSect="00DA1354">
          <w:endnotePr>
            <w:numFmt w:val="decimal"/>
          </w:endnotePr>
          <w:type w:val="continuous"/>
          <w:pgSz w:w="12240" w:h="15840"/>
          <w:pgMar w:top="1440" w:right="1195" w:bottom="1152" w:left="1195" w:header="432" w:footer="504" w:gutter="0"/>
          <w:cols w:num="2" w:space="240"/>
          <w:noEndnote/>
          <w:docGrid w:linePitch="360"/>
        </w:sectPr>
      </w:pPr>
    </w:p>
    <w:p w14:paraId="1C471DEE" w14:textId="77777777" w:rsidR="00DA1354" w:rsidRPr="005F1A8F" w:rsidRDefault="00DA1354" w:rsidP="00BF01D1">
      <w:pPr>
        <w:pStyle w:val="SingleTxt"/>
        <w:spacing w:after="0" w:line="120" w:lineRule="exact"/>
        <w:rPr>
          <w:sz w:val="10"/>
        </w:rPr>
      </w:pPr>
    </w:p>
    <w:p w14:paraId="6930A02E" w14:textId="4D5D9A33" w:rsidR="0090389F" w:rsidRPr="005F1A8F" w:rsidRDefault="0090389F" w:rsidP="009038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Subprogramme 3</w:t>
      </w:r>
    </w:p>
    <w:p w14:paraId="097DFD33" w14:textId="77777777" w:rsidR="0090389F" w:rsidRPr="005F1A8F" w:rsidRDefault="0090389F" w:rsidP="009038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Investigations</w:t>
      </w:r>
    </w:p>
    <w:p w14:paraId="7D1D368F" w14:textId="77777777" w:rsidR="00BF01D1" w:rsidRPr="005F1A8F" w:rsidRDefault="00BF01D1" w:rsidP="0090389F">
      <w:pPr>
        <w:pStyle w:val="SingleTxt"/>
        <w:spacing w:after="0" w:line="120" w:lineRule="exact"/>
        <w:rPr>
          <w:sz w:val="10"/>
        </w:rPr>
      </w:pPr>
    </w:p>
    <w:p w14:paraId="26889494" w14:textId="579CB4D5" w:rsidR="0090389F" w:rsidRPr="005F1A8F" w:rsidRDefault="00CA1CB5" w:rsidP="00CA1CB5">
      <w:pPr>
        <w:pStyle w:val="H4"/>
        <w:ind w:right="1260"/>
      </w:pPr>
      <w:r w:rsidRPr="005F1A8F">
        <w:t>General Assembly resolutions</w:t>
      </w:r>
    </w:p>
    <w:p w14:paraId="565CC4C2" w14:textId="77777777" w:rsidR="009949C3" w:rsidRPr="005F1A8F" w:rsidRDefault="009949C3" w:rsidP="009949C3">
      <w:pPr>
        <w:pStyle w:val="SingleTxt"/>
        <w:spacing w:after="0" w:line="120" w:lineRule="exact"/>
        <w:rPr>
          <w:sz w:val="10"/>
        </w:rPr>
      </w:pPr>
    </w:p>
    <w:p w14:paraId="52D87DBF" w14:textId="77777777" w:rsidR="00CA1CB5" w:rsidRPr="005F1A8F" w:rsidRDefault="00CA1CB5" w:rsidP="009949C3">
      <w:pPr>
        <w:pStyle w:val="SingleTxt"/>
        <w:spacing w:after="0" w:line="240" w:lineRule="auto"/>
        <w:rPr>
          <w:sz w:val="2"/>
        </w:rPr>
      </w:pPr>
    </w:p>
    <w:p w14:paraId="7762B067" w14:textId="77777777" w:rsidR="00CA1CB5" w:rsidRPr="005F1A8F" w:rsidRDefault="00CA1CB5" w:rsidP="009949C3">
      <w:pPr>
        <w:pStyle w:val="SingleTxt"/>
        <w:spacing w:after="0" w:line="240" w:lineRule="auto"/>
        <w:rPr>
          <w:sz w:val="2"/>
        </w:rPr>
        <w:sectPr w:rsidR="00CA1CB5" w:rsidRPr="005F1A8F" w:rsidSect="00BF01D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49C3" w:rsidRPr="005F1A8F" w14:paraId="1C7D1EB4" w14:textId="77777777" w:rsidTr="009949C3">
        <w:tc>
          <w:tcPr>
            <w:tcW w:w="1450" w:type="pct"/>
            <w:shd w:val="clear" w:color="auto" w:fill="auto"/>
          </w:tcPr>
          <w:p w14:paraId="09501E2A" w14:textId="0A722C85" w:rsidR="009949C3" w:rsidRPr="005F1A8F" w:rsidRDefault="009949C3" w:rsidP="009949C3">
            <w:pPr>
              <w:tabs>
                <w:tab w:val="left" w:pos="288"/>
                <w:tab w:val="left" w:pos="576"/>
                <w:tab w:val="left" w:pos="864"/>
                <w:tab w:val="left" w:pos="1152"/>
              </w:tabs>
              <w:spacing w:before="40" w:after="40" w:line="200" w:lineRule="exact"/>
              <w:ind w:right="43"/>
              <w:rPr>
                <w:sz w:val="17"/>
              </w:rPr>
            </w:pPr>
            <w:hyperlink r:id="rId53" w:history="1">
              <w:r w:rsidRPr="005F1A8F">
                <w:rPr>
                  <w:rStyle w:val="Hyperlink"/>
                  <w:sz w:val="17"/>
                </w:rPr>
                <w:t>59/287</w:t>
              </w:r>
            </w:hyperlink>
          </w:p>
        </w:tc>
        <w:tc>
          <w:tcPr>
            <w:tcW w:w="3500" w:type="pct"/>
            <w:shd w:val="clear" w:color="auto" w:fill="auto"/>
          </w:tcPr>
          <w:p w14:paraId="61A1EFE5" w14:textId="77777777" w:rsidR="009949C3" w:rsidRPr="005F1A8F" w:rsidRDefault="009949C3" w:rsidP="009949C3">
            <w:pPr>
              <w:tabs>
                <w:tab w:val="left" w:pos="288"/>
                <w:tab w:val="left" w:pos="576"/>
                <w:tab w:val="left" w:pos="864"/>
                <w:tab w:val="left" w:pos="1152"/>
              </w:tabs>
              <w:spacing w:before="40" w:after="40" w:line="200" w:lineRule="exact"/>
              <w:ind w:left="86" w:right="43"/>
              <w:rPr>
                <w:sz w:val="17"/>
              </w:rPr>
            </w:pPr>
            <w:r w:rsidRPr="005F1A8F">
              <w:rPr>
                <w:sz w:val="17"/>
              </w:rPr>
              <w:t>Report of the Office of Internal Oversight Services on strengthening the investigation functions in the United Nations</w:t>
            </w:r>
          </w:p>
        </w:tc>
      </w:tr>
      <w:tr w:rsidR="009949C3" w:rsidRPr="005F1A8F" w14:paraId="69A50A29" w14:textId="77777777" w:rsidTr="009949C3">
        <w:tc>
          <w:tcPr>
            <w:tcW w:w="1450" w:type="pct"/>
            <w:shd w:val="clear" w:color="auto" w:fill="auto"/>
          </w:tcPr>
          <w:p w14:paraId="070F9232" w14:textId="1E62D98F" w:rsidR="009949C3" w:rsidRPr="005F1A8F" w:rsidRDefault="009949C3" w:rsidP="009949C3">
            <w:pPr>
              <w:tabs>
                <w:tab w:val="left" w:pos="288"/>
                <w:tab w:val="left" w:pos="576"/>
                <w:tab w:val="left" w:pos="864"/>
                <w:tab w:val="left" w:pos="1152"/>
              </w:tabs>
              <w:spacing w:before="40" w:after="40" w:line="200" w:lineRule="exact"/>
              <w:ind w:right="43"/>
              <w:rPr>
                <w:sz w:val="17"/>
              </w:rPr>
            </w:pPr>
            <w:hyperlink r:id="rId54" w:history="1">
              <w:r w:rsidRPr="005F1A8F">
                <w:rPr>
                  <w:rStyle w:val="Hyperlink"/>
                  <w:sz w:val="17"/>
                </w:rPr>
                <w:t>62/247</w:t>
              </w:r>
            </w:hyperlink>
          </w:p>
        </w:tc>
        <w:tc>
          <w:tcPr>
            <w:tcW w:w="3500" w:type="pct"/>
            <w:shd w:val="clear" w:color="auto" w:fill="auto"/>
          </w:tcPr>
          <w:p w14:paraId="7B68417B" w14:textId="77777777" w:rsidR="009949C3" w:rsidRPr="005F1A8F" w:rsidRDefault="009949C3" w:rsidP="009949C3">
            <w:pPr>
              <w:tabs>
                <w:tab w:val="left" w:pos="288"/>
                <w:tab w:val="left" w:pos="576"/>
                <w:tab w:val="left" w:pos="864"/>
                <w:tab w:val="left" w:pos="1152"/>
              </w:tabs>
              <w:spacing w:before="40" w:after="40" w:line="200" w:lineRule="exact"/>
              <w:ind w:left="86" w:right="43"/>
              <w:rPr>
                <w:sz w:val="17"/>
              </w:rPr>
            </w:pPr>
            <w:r w:rsidRPr="005F1A8F">
              <w:rPr>
                <w:sz w:val="17"/>
              </w:rPr>
              <w:t>Strengthening investigations</w:t>
            </w:r>
          </w:p>
        </w:tc>
      </w:tr>
      <w:tr w:rsidR="009949C3" w:rsidRPr="005F1A8F" w14:paraId="7BED9A84" w14:textId="77777777" w:rsidTr="009949C3">
        <w:tc>
          <w:tcPr>
            <w:tcW w:w="1450" w:type="pct"/>
            <w:shd w:val="clear" w:color="auto" w:fill="auto"/>
          </w:tcPr>
          <w:p w14:paraId="7B83B81C" w14:textId="49538A8E" w:rsidR="009949C3" w:rsidRPr="005F1A8F" w:rsidRDefault="009949C3" w:rsidP="009949C3">
            <w:pPr>
              <w:tabs>
                <w:tab w:val="left" w:pos="288"/>
                <w:tab w:val="left" w:pos="576"/>
                <w:tab w:val="left" w:pos="864"/>
                <w:tab w:val="left" w:pos="1152"/>
              </w:tabs>
              <w:spacing w:before="40" w:after="40" w:line="200" w:lineRule="exact"/>
              <w:ind w:right="43"/>
              <w:rPr>
                <w:sz w:val="17"/>
              </w:rPr>
            </w:pPr>
            <w:hyperlink r:id="rId55" w:history="1">
              <w:r w:rsidRPr="005F1A8F">
                <w:rPr>
                  <w:rStyle w:val="Hyperlink"/>
                  <w:sz w:val="17"/>
                </w:rPr>
                <w:t>77/278</w:t>
              </w:r>
            </w:hyperlink>
          </w:p>
        </w:tc>
        <w:tc>
          <w:tcPr>
            <w:tcW w:w="3500" w:type="pct"/>
            <w:shd w:val="clear" w:color="auto" w:fill="auto"/>
          </w:tcPr>
          <w:p w14:paraId="073AF59F" w14:textId="77777777" w:rsidR="009949C3" w:rsidRPr="005F1A8F" w:rsidRDefault="009949C3" w:rsidP="009949C3">
            <w:pPr>
              <w:tabs>
                <w:tab w:val="left" w:pos="288"/>
                <w:tab w:val="left" w:pos="576"/>
                <w:tab w:val="left" w:pos="864"/>
                <w:tab w:val="left" w:pos="1152"/>
              </w:tabs>
              <w:spacing w:before="40" w:after="40" w:line="200" w:lineRule="exact"/>
              <w:ind w:left="86" w:right="43"/>
              <w:rPr>
                <w:sz w:val="17"/>
              </w:rPr>
            </w:pPr>
            <w:r w:rsidRPr="005F1A8F">
              <w:rPr>
                <w:sz w:val="17"/>
              </w:rPr>
              <w:t>Human resources management</w:t>
            </w:r>
          </w:p>
        </w:tc>
      </w:tr>
    </w:tbl>
    <w:p w14:paraId="204EF60E" w14:textId="77777777" w:rsidR="009949C3" w:rsidRPr="005F1A8F" w:rsidRDefault="009949C3" w:rsidP="009949C3">
      <w:pPr>
        <w:spacing w:line="240" w:lineRule="auto"/>
        <w:rPr>
          <w:sz w:val="2"/>
        </w:rPr>
        <w:sectPr w:rsidR="009949C3" w:rsidRPr="005F1A8F" w:rsidSect="00CA1CB5">
          <w:endnotePr>
            <w:numFmt w:val="decimal"/>
          </w:endnotePr>
          <w:type w:val="continuous"/>
          <w:pgSz w:w="12240" w:h="15840"/>
          <w:pgMar w:top="1440" w:right="1195" w:bottom="1152" w:left="1195" w:header="432" w:footer="504" w:gutter="0"/>
          <w:cols w:num="2" w:space="240"/>
          <w:noEndnote/>
          <w:docGrid w:linePitch="360"/>
        </w:sectPr>
      </w:pPr>
    </w:p>
    <w:p w14:paraId="466DA513" w14:textId="77777777" w:rsidR="00CA1CB5" w:rsidRPr="005F1A8F" w:rsidRDefault="00CA1CB5" w:rsidP="00D67AD0">
      <w:pPr>
        <w:pStyle w:val="SingleTxt"/>
        <w:spacing w:after="0" w:line="120" w:lineRule="exact"/>
        <w:rPr>
          <w:sz w:val="10"/>
        </w:rPr>
      </w:pPr>
    </w:p>
    <w:p w14:paraId="1B40EA10" w14:textId="77777777" w:rsidR="00D67AD0" w:rsidRPr="005F1A8F" w:rsidRDefault="00D67AD0" w:rsidP="00D67AD0">
      <w:pPr>
        <w:pStyle w:val="SingleTxt"/>
        <w:spacing w:after="0" w:line="120" w:lineRule="exact"/>
        <w:rPr>
          <w:sz w:val="10"/>
        </w:rPr>
      </w:pPr>
    </w:p>
    <w:p w14:paraId="1A08C942" w14:textId="77777777" w:rsidR="00D67AD0" w:rsidRPr="005F1A8F" w:rsidRDefault="00D67AD0" w:rsidP="00D67AD0">
      <w:pPr>
        <w:pStyle w:val="SingleTxt"/>
        <w:spacing w:after="0" w:line="120" w:lineRule="exact"/>
        <w:rPr>
          <w:sz w:val="10"/>
        </w:rPr>
      </w:pPr>
    </w:p>
    <w:p w14:paraId="6D989621" w14:textId="1AA760FA" w:rsidR="00D67AD0" w:rsidRPr="005F1A8F" w:rsidRDefault="00776D4B" w:rsidP="00776D4B">
      <w:pPr>
        <w:pStyle w:val="H1"/>
        <w:ind w:right="1260"/>
      </w:pPr>
      <w:r w:rsidRPr="005F1A8F">
        <w:tab/>
      </w:r>
      <w:r w:rsidRPr="005F1A8F">
        <w:tab/>
      </w:r>
      <w:r w:rsidR="00D67AD0" w:rsidRPr="005F1A8F">
        <w:t>Deliverables</w:t>
      </w:r>
    </w:p>
    <w:p w14:paraId="11C45FEF" w14:textId="77777777" w:rsidR="00D67AD0" w:rsidRPr="005F1A8F" w:rsidRDefault="00D67AD0" w:rsidP="00776D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2ADC84" w14:textId="77777777" w:rsidR="00776D4B" w:rsidRPr="005F1A8F" w:rsidRDefault="00776D4B" w:rsidP="00776D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C9CDCF" w14:textId="0281B225" w:rsidR="00D67AD0" w:rsidRPr="005F1A8F" w:rsidRDefault="00776D4B"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30.11</w:t>
      </w:r>
      <w:r w:rsidR="00D67AD0" w:rsidRPr="005F1A8F">
        <w:tab/>
        <w:t>Table 30.1 lists all cross-cutting deliverables of the programme.</w:t>
      </w:r>
    </w:p>
    <w:p w14:paraId="7BE98C56" w14:textId="77777777" w:rsidR="00D67AD0" w:rsidRPr="005F1A8F" w:rsidRDefault="00D67AD0" w:rsidP="00550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9AF1C" w14:textId="77777777" w:rsidR="00D67AD0" w:rsidRPr="005F1A8F" w:rsidRDefault="00D67AD0" w:rsidP="003B2B8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5F1A8F">
        <w:rPr>
          <w:b w:val="0"/>
          <w:bCs/>
          <w:lang w:val="en-GB"/>
        </w:rPr>
        <w:lastRenderedPageBreak/>
        <w:t>Table 30.1</w:t>
      </w:r>
    </w:p>
    <w:p w14:paraId="737FA65A" w14:textId="77777777" w:rsidR="00D67AD0" w:rsidRPr="005F1A8F" w:rsidRDefault="00D67AD0" w:rsidP="003B2B8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5F1A8F">
        <w:rPr>
          <w:lang w:val="en-GB"/>
        </w:rPr>
        <w:t>Cross-cutting deliverables for the period 2024–2026, by category and subcategory</w:t>
      </w:r>
    </w:p>
    <w:p w14:paraId="031DBB17" w14:textId="77777777" w:rsidR="00D67AD0" w:rsidRPr="005F1A8F" w:rsidRDefault="00D67AD0" w:rsidP="003B2B8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DDBA4" w14:textId="77777777" w:rsidR="00EC73E0" w:rsidRPr="005F1A8F" w:rsidRDefault="00EC73E0" w:rsidP="003B2B8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6B0A00" w:rsidRPr="005F1A8F" w14:paraId="4CD00567" w14:textId="77777777" w:rsidTr="00E34DB5">
        <w:trPr>
          <w:tblHeader/>
        </w:trPr>
        <w:tc>
          <w:tcPr>
            <w:tcW w:w="6750" w:type="dxa"/>
            <w:tcBorders>
              <w:top w:val="single" w:sz="4" w:space="0" w:color="auto"/>
              <w:bottom w:val="single" w:sz="12" w:space="0" w:color="auto"/>
            </w:tcBorders>
            <w:shd w:val="clear" w:color="auto" w:fill="auto"/>
            <w:vAlign w:val="bottom"/>
          </w:tcPr>
          <w:p w14:paraId="1D749774" w14:textId="77777777" w:rsidR="006B0A00" w:rsidRPr="005F1A8F" w:rsidRDefault="006B0A00" w:rsidP="003B2B87">
            <w:pPr>
              <w:keepNext/>
              <w:keepLines/>
              <w:spacing w:before="81" w:after="81" w:line="160" w:lineRule="exact"/>
              <w:ind w:right="40"/>
              <w:rPr>
                <w:rFonts w:eastAsia="Calibri"/>
                <w:i/>
                <w:sz w:val="14"/>
              </w:rPr>
            </w:pPr>
            <w:r w:rsidRPr="005F1A8F">
              <w:rPr>
                <w:rFonts w:eastAsia="Calibri"/>
                <w:i/>
                <w:sz w:val="14"/>
              </w:rPr>
              <w:t>Category and subcategory</w:t>
            </w:r>
          </w:p>
        </w:tc>
        <w:tc>
          <w:tcPr>
            <w:tcW w:w="775" w:type="dxa"/>
            <w:tcBorders>
              <w:top w:val="single" w:sz="4" w:space="0" w:color="auto"/>
              <w:bottom w:val="single" w:sz="12" w:space="0" w:color="auto"/>
            </w:tcBorders>
            <w:shd w:val="clear" w:color="auto" w:fill="auto"/>
            <w:vAlign w:val="bottom"/>
          </w:tcPr>
          <w:p w14:paraId="1CE3023A" w14:textId="77777777" w:rsidR="006B0A00" w:rsidRPr="005F1A8F" w:rsidRDefault="006B0A00" w:rsidP="003B2B87">
            <w:pPr>
              <w:keepNext/>
              <w:keepLines/>
              <w:spacing w:before="81" w:after="81" w:line="160" w:lineRule="exact"/>
              <w:ind w:left="144" w:right="40"/>
              <w:jc w:val="right"/>
              <w:rPr>
                <w:rFonts w:eastAsia="Calibri"/>
                <w:i/>
                <w:sz w:val="14"/>
              </w:rPr>
            </w:pPr>
            <w:r w:rsidRPr="005F1A8F">
              <w:rPr>
                <w:rFonts w:eastAsia="Calibri"/>
                <w:i/>
                <w:sz w:val="14"/>
              </w:rPr>
              <w:t>2024 planned</w:t>
            </w:r>
          </w:p>
        </w:tc>
        <w:tc>
          <w:tcPr>
            <w:tcW w:w="775" w:type="dxa"/>
            <w:tcBorders>
              <w:top w:val="single" w:sz="4" w:space="0" w:color="auto"/>
              <w:bottom w:val="single" w:sz="12" w:space="0" w:color="auto"/>
            </w:tcBorders>
            <w:shd w:val="clear" w:color="auto" w:fill="auto"/>
            <w:vAlign w:val="bottom"/>
          </w:tcPr>
          <w:p w14:paraId="4BD930AE" w14:textId="77777777" w:rsidR="006B0A00" w:rsidRPr="005F1A8F" w:rsidRDefault="006B0A00" w:rsidP="003B2B87">
            <w:pPr>
              <w:keepNext/>
              <w:keepLines/>
              <w:spacing w:before="81" w:after="81" w:line="160" w:lineRule="exact"/>
              <w:ind w:left="144" w:right="40"/>
              <w:jc w:val="right"/>
              <w:rPr>
                <w:rFonts w:eastAsia="Calibri"/>
                <w:i/>
                <w:sz w:val="14"/>
              </w:rPr>
            </w:pPr>
            <w:r w:rsidRPr="005F1A8F">
              <w:rPr>
                <w:rFonts w:eastAsia="Calibri"/>
                <w:i/>
                <w:sz w:val="14"/>
              </w:rPr>
              <w:t>2024 actual</w:t>
            </w:r>
          </w:p>
        </w:tc>
        <w:tc>
          <w:tcPr>
            <w:tcW w:w="775" w:type="dxa"/>
            <w:tcBorders>
              <w:top w:val="single" w:sz="4" w:space="0" w:color="auto"/>
              <w:bottom w:val="single" w:sz="12" w:space="0" w:color="auto"/>
            </w:tcBorders>
            <w:shd w:val="clear" w:color="auto" w:fill="auto"/>
            <w:vAlign w:val="bottom"/>
          </w:tcPr>
          <w:p w14:paraId="662D533B" w14:textId="77777777" w:rsidR="006B0A00" w:rsidRPr="005F1A8F" w:rsidRDefault="006B0A00" w:rsidP="003B2B87">
            <w:pPr>
              <w:keepNext/>
              <w:keepLines/>
              <w:spacing w:before="81" w:after="81" w:line="160" w:lineRule="exact"/>
              <w:ind w:left="144" w:right="40"/>
              <w:jc w:val="right"/>
              <w:rPr>
                <w:rFonts w:eastAsia="Calibri"/>
                <w:i/>
                <w:sz w:val="14"/>
              </w:rPr>
            </w:pPr>
            <w:r w:rsidRPr="005F1A8F">
              <w:rPr>
                <w:rFonts w:eastAsia="Calibri"/>
                <w:i/>
                <w:sz w:val="14"/>
              </w:rPr>
              <w:t>2025 planned</w:t>
            </w:r>
          </w:p>
        </w:tc>
        <w:tc>
          <w:tcPr>
            <w:tcW w:w="775" w:type="dxa"/>
            <w:tcBorders>
              <w:top w:val="single" w:sz="4" w:space="0" w:color="auto"/>
              <w:bottom w:val="single" w:sz="12" w:space="0" w:color="auto"/>
            </w:tcBorders>
            <w:shd w:val="clear" w:color="auto" w:fill="auto"/>
            <w:vAlign w:val="bottom"/>
          </w:tcPr>
          <w:p w14:paraId="73DEFE55" w14:textId="77777777" w:rsidR="006B0A00" w:rsidRPr="005F1A8F" w:rsidRDefault="006B0A00" w:rsidP="003B2B87">
            <w:pPr>
              <w:keepNext/>
              <w:keepLines/>
              <w:spacing w:before="81" w:after="81" w:line="160" w:lineRule="exact"/>
              <w:ind w:left="144" w:right="40"/>
              <w:jc w:val="right"/>
              <w:rPr>
                <w:rFonts w:eastAsia="Calibri"/>
                <w:i/>
                <w:sz w:val="14"/>
              </w:rPr>
            </w:pPr>
            <w:r w:rsidRPr="005F1A8F">
              <w:rPr>
                <w:rFonts w:eastAsia="Calibri"/>
                <w:i/>
                <w:sz w:val="14"/>
              </w:rPr>
              <w:t>2026 planned</w:t>
            </w:r>
          </w:p>
        </w:tc>
      </w:tr>
      <w:tr w:rsidR="006B0A00" w:rsidRPr="005F1A8F" w14:paraId="7CDD2FE5" w14:textId="77777777" w:rsidTr="00E34DB5">
        <w:trPr>
          <w:trHeight w:hRule="exact" w:val="115"/>
          <w:tblHeader/>
        </w:trPr>
        <w:tc>
          <w:tcPr>
            <w:tcW w:w="6750" w:type="dxa"/>
            <w:tcBorders>
              <w:top w:val="single" w:sz="12" w:space="0" w:color="auto"/>
            </w:tcBorders>
            <w:shd w:val="clear" w:color="auto" w:fill="auto"/>
            <w:vAlign w:val="bottom"/>
          </w:tcPr>
          <w:p w14:paraId="636C2A71" w14:textId="77777777" w:rsidR="006B0A00" w:rsidRPr="005F1A8F" w:rsidRDefault="006B0A00" w:rsidP="00E34DB5">
            <w:pPr>
              <w:spacing w:before="40" w:after="40" w:line="210" w:lineRule="exact"/>
              <w:ind w:right="40"/>
              <w:rPr>
                <w:rFonts w:eastAsia="Calibri"/>
                <w:sz w:val="17"/>
              </w:rPr>
            </w:pPr>
          </w:p>
        </w:tc>
        <w:tc>
          <w:tcPr>
            <w:tcW w:w="775" w:type="dxa"/>
            <w:tcBorders>
              <w:top w:val="single" w:sz="12" w:space="0" w:color="auto"/>
            </w:tcBorders>
            <w:shd w:val="clear" w:color="auto" w:fill="auto"/>
            <w:vAlign w:val="bottom"/>
          </w:tcPr>
          <w:p w14:paraId="47A50BB7" w14:textId="77777777" w:rsidR="006B0A00" w:rsidRPr="005F1A8F" w:rsidRDefault="006B0A00"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21BF3D14" w14:textId="77777777" w:rsidR="006B0A00" w:rsidRPr="005F1A8F" w:rsidRDefault="006B0A00"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4096FAB0" w14:textId="77777777" w:rsidR="006B0A00" w:rsidRPr="005F1A8F" w:rsidRDefault="006B0A00"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7B1C0448" w14:textId="77777777" w:rsidR="006B0A00" w:rsidRPr="005F1A8F" w:rsidRDefault="006B0A00" w:rsidP="00E34DB5">
            <w:pPr>
              <w:spacing w:before="40" w:after="40" w:line="210" w:lineRule="exact"/>
              <w:ind w:left="144" w:right="40"/>
              <w:jc w:val="right"/>
              <w:rPr>
                <w:rFonts w:eastAsia="Calibri"/>
                <w:sz w:val="17"/>
              </w:rPr>
            </w:pPr>
          </w:p>
        </w:tc>
      </w:tr>
      <w:tr w:rsidR="006B0A00" w:rsidRPr="005F1A8F" w14:paraId="22AD5E9B" w14:textId="77777777" w:rsidTr="00E34DB5">
        <w:tc>
          <w:tcPr>
            <w:tcW w:w="6750" w:type="dxa"/>
            <w:shd w:val="clear" w:color="auto" w:fill="auto"/>
            <w:vAlign w:val="bottom"/>
          </w:tcPr>
          <w:p w14:paraId="4C835A34"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b/>
                <w:bCs/>
                <w:sz w:val="17"/>
              </w:rPr>
            </w:pPr>
            <w:r w:rsidRPr="005F1A8F">
              <w:rPr>
                <w:rFonts w:eastAsia="Calibri"/>
                <w:b/>
                <w:bCs/>
                <w:sz w:val="17"/>
              </w:rPr>
              <w:t>A.</w:t>
            </w:r>
            <w:r w:rsidRPr="005F1A8F">
              <w:rPr>
                <w:rFonts w:eastAsia="Calibri"/>
                <w:b/>
                <w:bCs/>
                <w:sz w:val="17"/>
              </w:rPr>
              <w:tab/>
              <w:t>Facilitation of the intergovernmental process and expert bodies</w:t>
            </w:r>
          </w:p>
        </w:tc>
        <w:tc>
          <w:tcPr>
            <w:tcW w:w="775" w:type="dxa"/>
            <w:shd w:val="clear" w:color="auto" w:fill="auto"/>
            <w:vAlign w:val="bottom"/>
          </w:tcPr>
          <w:p w14:paraId="66285A06"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35128FEB"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2427E7E4"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29F7CE2D"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p>
        </w:tc>
      </w:tr>
      <w:tr w:rsidR="006B0A00" w:rsidRPr="005F1A8F" w14:paraId="79A9FB01" w14:textId="77777777" w:rsidTr="00E34DB5">
        <w:tc>
          <w:tcPr>
            <w:tcW w:w="6750" w:type="dxa"/>
            <w:shd w:val="clear" w:color="auto" w:fill="auto"/>
            <w:vAlign w:val="bottom"/>
          </w:tcPr>
          <w:p w14:paraId="70131402"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b/>
                <w:bCs/>
                <w:sz w:val="17"/>
              </w:rPr>
            </w:pPr>
            <w:r w:rsidRPr="005F1A8F">
              <w:rPr>
                <w:rFonts w:eastAsia="Calibri"/>
                <w:b/>
                <w:bCs/>
                <w:sz w:val="17"/>
              </w:rPr>
              <w:tab/>
              <w:t xml:space="preserve">Parliamentary documentation </w:t>
            </w:r>
            <w:r w:rsidRPr="005F1A8F">
              <w:rPr>
                <w:rFonts w:eastAsia="Calibri"/>
                <w:sz w:val="17"/>
              </w:rPr>
              <w:t>(number of documents)</w:t>
            </w:r>
          </w:p>
        </w:tc>
        <w:tc>
          <w:tcPr>
            <w:tcW w:w="775" w:type="dxa"/>
            <w:shd w:val="clear" w:color="auto" w:fill="auto"/>
            <w:vAlign w:val="bottom"/>
          </w:tcPr>
          <w:p w14:paraId="26F3774E"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w:t>
            </w:r>
          </w:p>
        </w:tc>
        <w:tc>
          <w:tcPr>
            <w:tcW w:w="775" w:type="dxa"/>
            <w:shd w:val="clear" w:color="auto" w:fill="auto"/>
            <w:vAlign w:val="bottom"/>
          </w:tcPr>
          <w:p w14:paraId="6534B86F"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w:t>
            </w:r>
          </w:p>
        </w:tc>
        <w:tc>
          <w:tcPr>
            <w:tcW w:w="775" w:type="dxa"/>
            <w:shd w:val="clear" w:color="auto" w:fill="auto"/>
            <w:vAlign w:val="bottom"/>
          </w:tcPr>
          <w:p w14:paraId="32947702"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w:t>
            </w:r>
          </w:p>
        </w:tc>
        <w:tc>
          <w:tcPr>
            <w:tcW w:w="775" w:type="dxa"/>
            <w:shd w:val="clear" w:color="auto" w:fill="auto"/>
            <w:vAlign w:val="bottom"/>
          </w:tcPr>
          <w:p w14:paraId="04A644CC"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w:t>
            </w:r>
          </w:p>
        </w:tc>
      </w:tr>
      <w:tr w:rsidR="006B0A00" w:rsidRPr="005F1A8F" w14:paraId="04524213" w14:textId="77777777" w:rsidTr="00E34DB5">
        <w:tc>
          <w:tcPr>
            <w:tcW w:w="6750" w:type="dxa"/>
            <w:shd w:val="clear" w:color="auto" w:fill="auto"/>
            <w:vAlign w:val="bottom"/>
          </w:tcPr>
          <w:p w14:paraId="090F5EB6" w14:textId="77777777" w:rsidR="006B0A00" w:rsidRPr="005F1A8F" w:rsidRDefault="006B0A00" w:rsidP="00E34DB5">
            <w:pPr>
              <w:tabs>
                <w:tab w:val="left" w:pos="288"/>
                <w:tab w:val="left" w:pos="576"/>
                <w:tab w:val="left" w:pos="864"/>
                <w:tab w:val="left" w:pos="1152"/>
              </w:tabs>
              <w:spacing w:before="40" w:after="40" w:line="200" w:lineRule="exact"/>
              <w:ind w:left="576" w:right="43" w:hanging="576"/>
              <w:rPr>
                <w:rFonts w:eastAsia="Calibri"/>
                <w:sz w:val="17"/>
              </w:rPr>
            </w:pPr>
            <w:r w:rsidRPr="005F1A8F">
              <w:rPr>
                <w:rFonts w:eastAsia="Calibri"/>
                <w:sz w:val="17"/>
              </w:rPr>
              <w:tab/>
              <w:t>1.</w:t>
            </w:r>
            <w:r w:rsidRPr="005F1A8F">
              <w:rPr>
                <w:rFonts w:eastAsia="Calibri"/>
                <w:sz w:val="17"/>
              </w:rPr>
              <w:tab/>
              <w:t xml:space="preserve">Report on the activities of the Office of Internal Oversight Services (Parts I and II) </w:t>
            </w:r>
          </w:p>
        </w:tc>
        <w:tc>
          <w:tcPr>
            <w:tcW w:w="775" w:type="dxa"/>
            <w:shd w:val="clear" w:color="auto" w:fill="auto"/>
            <w:vAlign w:val="bottom"/>
          </w:tcPr>
          <w:p w14:paraId="2DB11DA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7ECB1F40"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517AD20F"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6FD9745F"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r>
      <w:tr w:rsidR="006B0A00" w:rsidRPr="005F1A8F" w14:paraId="062BB0C3" w14:textId="77777777" w:rsidTr="00E34DB5">
        <w:tc>
          <w:tcPr>
            <w:tcW w:w="6750" w:type="dxa"/>
            <w:shd w:val="clear" w:color="auto" w:fill="auto"/>
            <w:vAlign w:val="bottom"/>
          </w:tcPr>
          <w:p w14:paraId="62BD7332"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b/>
                <w:bCs/>
                <w:sz w:val="17"/>
              </w:rPr>
            </w:pPr>
            <w:r w:rsidRPr="005F1A8F">
              <w:rPr>
                <w:rFonts w:eastAsia="Calibri"/>
                <w:b/>
                <w:bCs/>
                <w:sz w:val="17"/>
              </w:rPr>
              <w:tab/>
              <w:t xml:space="preserve">Substantive services for meetings </w:t>
            </w:r>
            <w:r w:rsidRPr="005F1A8F">
              <w:rPr>
                <w:rFonts w:eastAsia="Calibri"/>
                <w:sz w:val="17"/>
              </w:rPr>
              <w:t>(number of three-hour meetings)</w:t>
            </w:r>
          </w:p>
        </w:tc>
        <w:tc>
          <w:tcPr>
            <w:tcW w:w="775" w:type="dxa"/>
            <w:shd w:val="clear" w:color="auto" w:fill="auto"/>
            <w:vAlign w:val="bottom"/>
          </w:tcPr>
          <w:p w14:paraId="18F92A0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26</w:t>
            </w:r>
          </w:p>
        </w:tc>
        <w:tc>
          <w:tcPr>
            <w:tcW w:w="775" w:type="dxa"/>
            <w:shd w:val="clear" w:color="auto" w:fill="auto"/>
            <w:vAlign w:val="bottom"/>
          </w:tcPr>
          <w:p w14:paraId="29CDC807"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28</w:t>
            </w:r>
          </w:p>
        </w:tc>
        <w:tc>
          <w:tcPr>
            <w:tcW w:w="775" w:type="dxa"/>
            <w:shd w:val="clear" w:color="auto" w:fill="auto"/>
            <w:vAlign w:val="bottom"/>
          </w:tcPr>
          <w:p w14:paraId="567F6F96"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17</w:t>
            </w:r>
          </w:p>
        </w:tc>
        <w:tc>
          <w:tcPr>
            <w:tcW w:w="775" w:type="dxa"/>
            <w:shd w:val="clear" w:color="auto" w:fill="auto"/>
            <w:vAlign w:val="bottom"/>
          </w:tcPr>
          <w:p w14:paraId="71E8AC6C"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b/>
                <w:bCs/>
                <w:sz w:val="17"/>
              </w:rPr>
            </w:pPr>
            <w:r w:rsidRPr="005F1A8F">
              <w:rPr>
                <w:rFonts w:eastAsia="Calibri"/>
                <w:b/>
                <w:bCs/>
                <w:sz w:val="17"/>
              </w:rPr>
              <w:t>17</w:t>
            </w:r>
          </w:p>
        </w:tc>
      </w:tr>
      <w:tr w:rsidR="006B0A00" w:rsidRPr="005F1A8F" w14:paraId="461F96F6" w14:textId="77777777" w:rsidTr="00E34DB5">
        <w:tc>
          <w:tcPr>
            <w:tcW w:w="6750" w:type="dxa"/>
            <w:shd w:val="clear" w:color="auto" w:fill="auto"/>
            <w:vAlign w:val="bottom"/>
          </w:tcPr>
          <w:p w14:paraId="5528D053"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sz w:val="17"/>
              </w:rPr>
            </w:pPr>
            <w:r w:rsidRPr="005F1A8F">
              <w:rPr>
                <w:rFonts w:eastAsia="Calibri"/>
                <w:sz w:val="17"/>
              </w:rPr>
              <w:tab/>
              <w:t xml:space="preserve">Meetings of: </w:t>
            </w:r>
          </w:p>
        </w:tc>
        <w:tc>
          <w:tcPr>
            <w:tcW w:w="775" w:type="dxa"/>
            <w:shd w:val="clear" w:color="auto" w:fill="auto"/>
            <w:vAlign w:val="bottom"/>
          </w:tcPr>
          <w:p w14:paraId="19CCF5CB"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p>
        </w:tc>
        <w:tc>
          <w:tcPr>
            <w:tcW w:w="775" w:type="dxa"/>
            <w:shd w:val="clear" w:color="auto" w:fill="auto"/>
            <w:vAlign w:val="bottom"/>
          </w:tcPr>
          <w:p w14:paraId="66FE26F7"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p>
        </w:tc>
        <w:tc>
          <w:tcPr>
            <w:tcW w:w="775" w:type="dxa"/>
            <w:shd w:val="clear" w:color="auto" w:fill="auto"/>
            <w:vAlign w:val="bottom"/>
          </w:tcPr>
          <w:p w14:paraId="3F29B0BD"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p>
        </w:tc>
        <w:tc>
          <w:tcPr>
            <w:tcW w:w="775" w:type="dxa"/>
            <w:shd w:val="clear" w:color="auto" w:fill="auto"/>
            <w:vAlign w:val="bottom"/>
          </w:tcPr>
          <w:p w14:paraId="3D6E28CA"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p>
        </w:tc>
      </w:tr>
      <w:tr w:rsidR="006B0A00" w:rsidRPr="005F1A8F" w14:paraId="34CECB4C" w14:textId="77777777" w:rsidTr="00E34DB5">
        <w:tc>
          <w:tcPr>
            <w:tcW w:w="6750" w:type="dxa"/>
            <w:shd w:val="clear" w:color="auto" w:fill="auto"/>
            <w:vAlign w:val="bottom"/>
          </w:tcPr>
          <w:p w14:paraId="44EF4371"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sz w:val="17"/>
              </w:rPr>
            </w:pPr>
            <w:r w:rsidRPr="005F1A8F">
              <w:rPr>
                <w:rFonts w:eastAsia="Calibri"/>
                <w:sz w:val="17"/>
              </w:rPr>
              <w:tab/>
              <w:t>2.</w:t>
            </w:r>
            <w:r w:rsidRPr="005F1A8F">
              <w:rPr>
                <w:rFonts w:eastAsia="Calibri"/>
                <w:sz w:val="17"/>
              </w:rPr>
              <w:tab/>
              <w:t>The Fifth Committee</w:t>
            </w:r>
          </w:p>
        </w:tc>
        <w:tc>
          <w:tcPr>
            <w:tcW w:w="775" w:type="dxa"/>
            <w:shd w:val="clear" w:color="auto" w:fill="auto"/>
            <w:vAlign w:val="bottom"/>
          </w:tcPr>
          <w:p w14:paraId="29FB2B5B"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8</w:t>
            </w:r>
          </w:p>
        </w:tc>
        <w:tc>
          <w:tcPr>
            <w:tcW w:w="775" w:type="dxa"/>
            <w:shd w:val="clear" w:color="auto" w:fill="auto"/>
            <w:vAlign w:val="bottom"/>
          </w:tcPr>
          <w:p w14:paraId="23BB0BB7"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11</w:t>
            </w:r>
          </w:p>
        </w:tc>
        <w:tc>
          <w:tcPr>
            <w:tcW w:w="775" w:type="dxa"/>
            <w:shd w:val="clear" w:color="auto" w:fill="auto"/>
            <w:vAlign w:val="bottom"/>
          </w:tcPr>
          <w:p w14:paraId="59BD3429"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8</w:t>
            </w:r>
          </w:p>
        </w:tc>
        <w:tc>
          <w:tcPr>
            <w:tcW w:w="775" w:type="dxa"/>
            <w:shd w:val="clear" w:color="auto" w:fill="auto"/>
            <w:vAlign w:val="bottom"/>
          </w:tcPr>
          <w:p w14:paraId="4A86EA14"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8</w:t>
            </w:r>
          </w:p>
        </w:tc>
      </w:tr>
      <w:tr w:rsidR="006B0A00" w:rsidRPr="005F1A8F" w14:paraId="53919DC5" w14:textId="77777777" w:rsidTr="00E34DB5">
        <w:tc>
          <w:tcPr>
            <w:tcW w:w="6750" w:type="dxa"/>
            <w:shd w:val="clear" w:color="auto" w:fill="auto"/>
            <w:vAlign w:val="bottom"/>
          </w:tcPr>
          <w:p w14:paraId="7C59E7C4"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sz w:val="17"/>
              </w:rPr>
            </w:pPr>
            <w:r w:rsidRPr="005F1A8F">
              <w:rPr>
                <w:rFonts w:eastAsia="Calibri"/>
                <w:sz w:val="17"/>
              </w:rPr>
              <w:tab/>
              <w:t>3.</w:t>
            </w:r>
            <w:r w:rsidRPr="005F1A8F">
              <w:rPr>
                <w:rFonts w:eastAsia="Calibri"/>
                <w:sz w:val="17"/>
              </w:rPr>
              <w:tab/>
              <w:t>The Committee for Programme and Coordination</w:t>
            </w:r>
          </w:p>
        </w:tc>
        <w:tc>
          <w:tcPr>
            <w:tcW w:w="775" w:type="dxa"/>
            <w:shd w:val="clear" w:color="auto" w:fill="auto"/>
            <w:vAlign w:val="bottom"/>
          </w:tcPr>
          <w:p w14:paraId="201D3D2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12</w:t>
            </w:r>
          </w:p>
        </w:tc>
        <w:tc>
          <w:tcPr>
            <w:tcW w:w="775" w:type="dxa"/>
            <w:shd w:val="clear" w:color="auto" w:fill="auto"/>
            <w:vAlign w:val="bottom"/>
          </w:tcPr>
          <w:p w14:paraId="1CBF807F"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11</w:t>
            </w:r>
          </w:p>
        </w:tc>
        <w:tc>
          <w:tcPr>
            <w:tcW w:w="775" w:type="dxa"/>
            <w:shd w:val="clear" w:color="auto" w:fill="auto"/>
            <w:vAlign w:val="bottom"/>
          </w:tcPr>
          <w:p w14:paraId="79B1499F"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3</w:t>
            </w:r>
          </w:p>
        </w:tc>
        <w:tc>
          <w:tcPr>
            <w:tcW w:w="775" w:type="dxa"/>
            <w:shd w:val="clear" w:color="auto" w:fill="auto"/>
            <w:vAlign w:val="bottom"/>
          </w:tcPr>
          <w:p w14:paraId="21624F86"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3</w:t>
            </w:r>
          </w:p>
        </w:tc>
      </w:tr>
      <w:tr w:rsidR="006B0A00" w:rsidRPr="005F1A8F" w14:paraId="04563663" w14:textId="77777777" w:rsidTr="00E34DB5">
        <w:tc>
          <w:tcPr>
            <w:tcW w:w="6750" w:type="dxa"/>
            <w:shd w:val="clear" w:color="auto" w:fill="auto"/>
            <w:vAlign w:val="bottom"/>
          </w:tcPr>
          <w:p w14:paraId="145E8375"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sz w:val="17"/>
              </w:rPr>
            </w:pPr>
            <w:r w:rsidRPr="005F1A8F">
              <w:rPr>
                <w:rFonts w:eastAsia="Calibri"/>
                <w:sz w:val="17"/>
              </w:rPr>
              <w:tab/>
              <w:t>4.</w:t>
            </w:r>
            <w:r w:rsidRPr="005F1A8F">
              <w:rPr>
                <w:rFonts w:eastAsia="Calibri"/>
                <w:sz w:val="17"/>
              </w:rPr>
              <w:tab/>
              <w:t>The Advisory Committee on Administrative and Budgetary Questions</w:t>
            </w:r>
          </w:p>
        </w:tc>
        <w:tc>
          <w:tcPr>
            <w:tcW w:w="775" w:type="dxa"/>
            <w:shd w:val="clear" w:color="auto" w:fill="auto"/>
            <w:vAlign w:val="bottom"/>
          </w:tcPr>
          <w:p w14:paraId="08E5E0C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75ECA10E"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11EB9ED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c>
          <w:tcPr>
            <w:tcW w:w="775" w:type="dxa"/>
            <w:shd w:val="clear" w:color="auto" w:fill="auto"/>
            <w:vAlign w:val="bottom"/>
          </w:tcPr>
          <w:p w14:paraId="173917E4"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2</w:t>
            </w:r>
          </w:p>
        </w:tc>
      </w:tr>
      <w:tr w:rsidR="006B0A00" w:rsidRPr="005F1A8F" w14:paraId="5AC35B51" w14:textId="77777777" w:rsidTr="00E34DB5">
        <w:tc>
          <w:tcPr>
            <w:tcW w:w="6750" w:type="dxa"/>
            <w:shd w:val="clear" w:color="auto" w:fill="auto"/>
            <w:vAlign w:val="bottom"/>
          </w:tcPr>
          <w:p w14:paraId="7A711C0C" w14:textId="77777777" w:rsidR="006B0A00" w:rsidRPr="005F1A8F" w:rsidRDefault="006B0A00" w:rsidP="00E34DB5">
            <w:pPr>
              <w:tabs>
                <w:tab w:val="left" w:pos="288"/>
                <w:tab w:val="left" w:pos="576"/>
                <w:tab w:val="left" w:pos="864"/>
                <w:tab w:val="left" w:pos="1152"/>
              </w:tabs>
              <w:spacing w:before="40" w:after="40" w:line="200" w:lineRule="exact"/>
              <w:ind w:right="43"/>
              <w:rPr>
                <w:rFonts w:eastAsia="Calibri"/>
                <w:sz w:val="17"/>
              </w:rPr>
            </w:pPr>
            <w:r w:rsidRPr="005F1A8F">
              <w:rPr>
                <w:rFonts w:eastAsia="Calibri"/>
                <w:sz w:val="17"/>
              </w:rPr>
              <w:tab/>
              <w:t>5.</w:t>
            </w:r>
            <w:r w:rsidRPr="005F1A8F">
              <w:rPr>
                <w:rFonts w:eastAsia="Calibri"/>
                <w:sz w:val="17"/>
              </w:rPr>
              <w:tab/>
              <w:t>The Independent Audit Advisory Committee</w:t>
            </w:r>
          </w:p>
        </w:tc>
        <w:tc>
          <w:tcPr>
            <w:tcW w:w="775" w:type="dxa"/>
            <w:shd w:val="clear" w:color="auto" w:fill="auto"/>
            <w:vAlign w:val="bottom"/>
          </w:tcPr>
          <w:p w14:paraId="604DFF61"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4</w:t>
            </w:r>
          </w:p>
        </w:tc>
        <w:tc>
          <w:tcPr>
            <w:tcW w:w="775" w:type="dxa"/>
            <w:shd w:val="clear" w:color="auto" w:fill="auto"/>
            <w:vAlign w:val="bottom"/>
          </w:tcPr>
          <w:p w14:paraId="2B4B125E"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4</w:t>
            </w:r>
          </w:p>
        </w:tc>
        <w:tc>
          <w:tcPr>
            <w:tcW w:w="775" w:type="dxa"/>
            <w:shd w:val="clear" w:color="auto" w:fill="auto"/>
            <w:vAlign w:val="bottom"/>
          </w:tcPr>
          <w:p w14:paraId="7A0C69BA"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4</w:t>
            </w:r>
          </w:p>
        </w:tc>
        <w:tc>
          <w:tcPr>
            <w:tcW w:w="775" w:type="dxa"/>
            <w:shd w:val="clear" w:color="auto" w:fill="auto"/>
            <w:vAlign w:val="bottom"/>
          </w:tcPr>
          <w:p w14:paraId="4940ECA5" w14:textId="77777777" w:rsidR="006B0A00" w:rsidRPr="005F1A8F" w:rsidRDefault="006B0A00" w:rsidP="00E34DB5">
            <w:pPr>
              <w:tabs>
                <w:tab w:val="left" w:pos="288"/>
                <w:tab w:val="left" w:pos="576"/>
                <w:tab w:val="left" w:pos="864"/>
                <w:tab w:val="left" w:pos="1152"/>
              </w:tabs>
              <w:spacing w:before="40" w:after="40" w:line="200" w:lineRule="exact"/>
              <w:ind w:left="144" w:right="43"/>
              <w:jc w:val="right"/>
              <w:rPr>
                <w:rFonts w:eastAsia="Calibri"/>
                <w:sz w:val="17"/>
              </w:rPr>
            </w:pPr>
            <w:r w:rsidRPr="005F1A8F">
              <w:rPr>
                <w:rFonts w:eastAsia="Calibri"/>
                <w:sz w:val="17"/>
              </w:rPr>
              <w:t>4</w:t>
            </w:r>
          </w:p>
        </w:tc>
      </w:tr>
      <w:tr w:rsidR="006B0A00" w:rsidRPr="005F1A8F" w14:paraId="171BEA91" w14:textId="77777777" w:rsidTr="00E34DB5">
        <w:tc>
          <w:tcPr>
            <w:tcW w:w="6750" w:type="dxa"/>
            <w:shd w:val="clear" w:color="auto" w:fill="auto"/>
            <w:vAlign w:val="bottom"/>
          </w:tcPr>
          <w:p w14:paraId="1393296A" w14:textId="77777777" w:rsidR="006B0A00" w:rsidRPr="005F1A8F" w:rsidRDefault="006B0A00" w:rsidP="00E34DB5">
            <w:pPr>
              <w:keepNext/>
              <w:keepLines/>
              <w:tabs>
                <w:tab w:val="left" w:pos="288"/>
                <w:tab w:val="left" w:pos="576"/>
                <w:tab w:val="left" w:pos="864"/>
                <w:tab w:val="left" w:pos="1152"/>
              </w:tabs>
              <w:spacing w:before="40" w:after="40" w:line="200" w:lineRule="exact"/>
              <w:ind w:right="43"/>
              <w:rPr>
                <w:rFonts w:eastAsia="Calibri"/>
                <w:b/>
                <w:bCs/>
                <w:sz w:val="17"/>
              </w:rPr>
            </w:pPr>
            <w:r w:rsidRPr="005F1A8F">
              <w:rPr>
                <w:rFonts w:asciiTheme="majorBidi" w:hAnsiTheme="majorBidi" w:cstheme="majorBidi"/>
                <w:b/>
                <w:bCs/>
                <w:sz w:val="17"/>
              </w:rPr>
              <w:t>C.</w:t>
            </w:r>
            <w:r w:rsidRPr="005F1A8F">
              <w:rPr>
                <w:rFonts w:asciiTheme="majorBidi" w:hAnsiTheme="majorBidi" w:cstheme="majorBidi"/>
                <w:b/>
                <w:bCs/>
                <w:sz w:val="17"/>
              </w:rPr>
              <w:tab/>
              <w:t>Substantive deliverables</w:t>
            </w:r>
          </w:p>
        </w:tc>
        <w:tc>
          <w:tcPr>
            <w:tcW w:w="775" w:type="dxa"/>
            <w:shd w:val="clear" w:color="auto" w:fill="auto"/>
            <w:vAlign w:val="bottom"/>
          </w:tcPr>
          <w:p w14:paraId="0FA88C12" w14:textId="77777777" w:rsidR="006B0A00" w:rsidRPr="005F1A8F" w:rsidRDefault="006B0A00" w:rsidP="00E34DB5">
            <w:pPr>
              <w:keepNext/>
              <w:keepLines/>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501249BB" w14:textId="77777777" w:rsidR="006B0A00" w:rsidRPr="005F1A8F" w:rsidRDefault="006B0A00" w:rsidP="00E34DB5">
            <w:pPr>
              <w:keepNext/>
              <w:keepLines/>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68A377CD" w14:textId="77777777" w:rsidR="006B0A00" w:rsidRPr="005F1A8F" w:rsidRDefault="006B0A00" w:rsidP="00E34DB5">
            <w:pPr>
              <w:keepNext/>
              <w:keepLines/>
              <w:tabs>
                <w:tab w:val="left" w:pos="288"/>
                <w:tab w:val="left" w:pos="576"/>
                <w:tab w:val="left" w:pos="864"/>
                <w:tab w:val="left" w:pos="1152"/>
              </w:tabs>
              <w:spacing w:before="40" w:after="40" w:line="200" w:lineRule="exact"/>
              <w:ind w:left="144" w:right="43"/>
              <w:jc w:val="right"/>
              <w:rPr>
                <w:rFonts w:eastAsia="Calibri"/>
                <w:b/>
                <w:bCs/>
                <w:sz w:val="17"/>
              </w:rPr>
            </w:pPr>
          </w:p>
        </w:tc>
        <w:tc>
          <w:tcPr>
            <w:tcW w:w="775" w:type="dxa"/>
            <w:shd w:val="clear" w:color="auto" w:fill="auto"/>
            <w:vAlign w:val="bottom"/>
          </w:tcPr>
          <w:p w14:paraId="6237F0C0" w14:textId="77777777" w:rsidR="006B0A00" w:rsidRPr="005F1A8F" w:rsidRDefault="006B0A00" w:rsidP="00E34DB5">
            <w:pPr>
              <w:keepNext/>
              <w:keepLines/>
              <w:tabs>
                <w:tab w:val="left" w:pos="288"/>
                <w:tab w:val="left" w:pos="576"/>
                <w:tab w:val="left" w:pos="864"/>
                <w:tab w:val="left" w:pos="1152"/>
              </w:tabs>
              <w:spacing w:before="40" w:after="40" w:line="200" w:lineRule="exact"/>
              <w:ind w:left="144" w:right="43"/>
              <w:jc w:val="right"/>
              <w:rPr>
                <w:rFonts w:eastAsia="Calibri"/>
                <w:b/>
                <w:bCs/>
                <w:sz w:val="17"/>
              </w:rPr>
            </w:pPr>
          </w:p>
        </w:tc>
      </w:tr>
      <w:tr w:rsidR="006B0A00" w:rsidRPr="005F1A8F" w14:paraId="6A9AEE12" w14:textId="77777777" w:rsidTr="00E34DB5">
        <w:tc>
          <w:tcPr>
            <w:tcW w:w="9850" w:type="dxa"/>
            <w:gridSpan w:val="5"/>
            <w:shd w:val="clear" w:color="auto" w:fill="auto"/>
            <w:vAlign w:val="bottom"/>
          </w:tcPr>
          <w:p w14:paraId="250276F9" w14:textId="77777777" w:rsidR="006B0A00" w:rsidRPr="005F1A8F" w:rsidRDefault="006B0A00" w:rsidP="00E34DB5">
            <w:pPr>
              <w:tabs>
                <w:tab w:val="left" w:pos="288"/>
                <w:tab w:val="left" w:pos="576"/>
                <w:tab w:val="left" w:pos="864"/>
                <w:tab w:val="left" w:pos="1152"/>
              </w:tabs>
              <w:spacing w:before="40" w:after="40" w:line="200" w:lineRule="exact"/>
              <w:ind w:left="288" w:right="43" w:hanging="288"/>
              <w:rPr>
                <w:rFonts w:eastAsia="Calibri"/>
                <w:b/>
                <w:bCs/>
                <w:sz w:val="17"/>
              </w:rPr>
            </w:pPr>
            <w:r w:rsidRPr="005F1A8F">
              <w:rPr>
                <w:rFonts w:eastAsia="Calibri"/>
                <w:b/>
                <w:bCs/>
                <w:sz w:val="17"/>
              </w:rPr>
              <w:tab/>
              <w:t>Databases and substantive digital materials</w:t>
            </w:r>
            <w:r w:rsidRPr="005F1A8F">
              <w:rPr>
                <w:rFonts w:eastAsia="Calibri"/>
                <w:sz w:val="17"/>
              </w:rPr>
              <w:t>: comprehensive database and dashboard for monitoring the status of implementation of the approximately 1,000 open recommendations of the Office.</w:t>
            </w:r>
          </w:p>
        </w:tc>
      </w:tr>
      <w:tr w:rsidR="000603F0" w:rsidRPr="005F1A8F" w14:paraId="24D4C17B" w14:textId="77777777" w:rsidTr="00F57FC6">
        <w:tc>
          <w:tcPr>
            <w:tcW w:w="9850" w:type="dxa"/>
            <w:gridSpan w:val="5"/>
            <w:shd w:val="clear" w:color="auto" w:fill="auto"/>
            <w:vAlign w:val="bottom"/>
          </w:tcPr>
          <w:p w14:paraId="5CD2FA2F" w14:textId="1D67496A" w:rsidR="000603F0" w:rsidRPr="005F1A8F" w:rsidRDefault="000603F0" w:rsidP="000603F0">
            <w:pPr>
              <w:tabs>
                <w:tab w:val="left" w:pos="288"/>
                <w:tab w:val="left" w:pos="576"/>
                <w:tab w:val="left" w:pos="864"/>
                <w:tab w:val="left" w:pos="1152"/>
              </w:tabs>
              <w:spacing w:before="40" w:after="40" w:line="200" w:lineRule="exact"/>
              <w:ind w:right="43"/>
              <w:rPr>
                <w:rFonts w:eastAsia="Calibri"/>
                <w:b/>
                <w:bCs/>
                <w:sz w:val="17"/>
              </w:rPr>
            </w:pPr>
            <w:r w:rsidRPr="005F1A8F">
              <w:rPr>
                <w:rFonts w:eastAsia="Calibri"/>
                <w:b/>
                <w:bCs/>
                <w:sz w:val="17"/>
              </w:rPr>
              <w:t>E.</w:t>
            </w:r>
            <w:r w:rsidRPr="005F1A8F">
              <w:rPr>
                <w:rFonts w:eastAsia="Calibri"/>
                <w:b/>
                <w:bCs/>
                <w:sz w:val="17"/>
              </w:rPr>
              <w:tab/>
              <w:t>Enabling deliverables</w:t>
            </w:r>
          </w:p>
        </w:tc>
      </w:tr>
      <w:tr w:rsidR="006B0A00" w:rsidRPr="005F1A8F" w14:paraId="13413F30" w14:textId="77777777" w:rsidTr="00E34DB5">
        <w:tc>
          <w:tcPr>
            <w:tcW w:w="9850" w:type="dxa"/>
            <w:gridSpan w:val="5"/>
            <w:tcBorders>
              <w:bottom w:val="single" w:sz="12" w:space="0" w:color="auto"/>
            </w:tcBorders>
            <w:shd w:val="clear" w:color="auto" w:fill="auto"/>
            <w:vAlign w:val="bottom"/>
          </w:tcPr>
          <w:p w14:paraId="110F4E73" w14:textId="50251691" w:rsidR="006B0A00" w:rsidRPr="005F1A8F" w:rsidRDefault="006B0A00" w:rsidP="00E34DB5">
            <w:pPr>
              <w:tabs>
                <w:tab w:val="left" w:pos="288"/>
                <w:tab w:val="left" w:pos="576"/>
                <w:tab w:val="left" w:pos="864"/>
                <w:tab w:val="left" w:pos="1152"/>
              </w:tabs>
              <w:spacing w:before="40" w:after="40" w:line="200" w:lineRule="exact"/>
              <w:ind w:left="288" w:right="43" w:hanging="288"/>
              <w:rPr>
                <w:rFonts w:eastAsia="Calibri"/>
                <w:sz w:val="17"/>
              </w:rPr>
            </w:pPr>
            <w:r w:rsidRPr="005F1A8F">
              <w:rPr>
                <w:rFonts w:eastAsia="Calibri"/>
                <w:sz w:val="17"/>
              </w:rPr>
              <w:tab/>
              <w:t>Content on communications platforms, briefings and presentations on oversight activities; and refresher training to programme managers on the Office</w:t>
            </w:r>
            <w:r w:rsidR="007B6AB8" w:rsidRPr="005F1A8F">
              <w:rPr>
                <w:rFonts w:eastAsia="Calibri"/>
                <w:sz w:val="17"/>
              </w:rPr>
              <w:t>’</w:t>
            </w:r>
            <w:r w:rsidRPr="005F1A8F">
              <w:rPr>
                <w:rFonts w:eastAsia="Calibri"/>
                <w:sz w:val="17"/>
              </w:rPr>
              <w:t>s recommendation monitoring system.</w:t>
            </w:r>
          </w:p>
        </w:tc>
      </w:tr>
    </w:tbl>
    <w:p w14:paraId="53274552" w14:textId="77777777" w:rsidR="00EC73E0" w:rsidRPr="005F1A8F" w:rsidRDefault="00EC73E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2D1DF0"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1B6FFA"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E0CD6" w14:textId="1D18CAB6" w:rsidR="00D67AD0" w:rsidRPr="005F1A8F" w:rsidRDefault="008B7271" w:rsidP="008B7271">
      <w:pPr>
        <w:pStyle w:val="H1"/>
        <w:ind w:right="1260"/>
      </w:pPr>
      <w:r w:rsidRPr="005F1A8F">
        <w:tab/>
      </w:r>
      <w:r w:rsidRPr="005F1A8F">
        <w:tab/>
      </w:r>
      <w:r w:rsidR="00D67AD0" w:rsidRPr="005F1A8F">
        <w:t>Evaluation activities</w:t>
      </w:r>
    </w:p>
    <w:p w14:paraId="105F7404"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FDA7F2"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2841C" w14:textId="63E1E050" w:rsidR="00D67AD0" w:rsidRPr="005F1A8F" w:rsidRDefault="008B7271"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1A8F">
        <w:tab/>
      </w:r>
      <w:r w:rsidR="00D67AD0" w:rsidRPr="005F1A8F">
        <w:t>30.12</w:t>
      </w:r>
      <w:r w:rsidR="00D67AD0" w:rsidRPr="005F1A8F">
        <w:tab/>
        <w:t>The OIOS-commissioned quality assessment of the inspection and evaluation function (subprogramme 2, completed in 2024) has guided the proposed programme plan for 2026.</w:t>
      </w:r>
    </w:p>
    <w:p w14:paraId="4AC30B06" w14:textId="6B6750C0" w:rsidR="00D67AD0" w:rsidRPr="005F1A8F" w:rsidRDefault="008B7271"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1A8F">
        <w:tab/>
      </w:r>
      <w:r w:rsidR="00D67AD0" w:rsidRPr="005F1A8F">
        <w:t>30.13</w:t>
      </w:r>
      <w:r w:rsidR="00D67AD0" w:rsidRPr="005F1A8F">
        <w:tab/>
        <w:t>In response to the results of the quality assessment referenced above, OIOS has developed an action plan to improve areas such as work planning, the use of information and communications technology (ICT) and quality assurance.</w:t>
      </w:r>
    </w:p>
    <w:p w14:paraId="6194A2A4" w14:textId="672EE558" w:rsidR="00FB264D" w:rsidRPr="005F1A8F" w:rsidRDefault="00FB264D"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1A8F">
        <w:tab/>
        <w:t>30.14</w:t>
      </w:r>
      <w:r w:rsidRPr="005F1A8F">
        <w:tab/>
        <w:t>An external quality assessment of the entire programme of OIOS is planned for 2026.</w:t>
      </w:r>
    </w:p>
    <w:p w14:paraId="73A4E799"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1A9A6E"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49A177" w14:textId="77777777" w:rsidR="00D67AD0" w:rsidRPr="005F1A8F" w:rsidRDefault="00D67AD0" w:rsidP="008B7271">
      <w:pPr>
        <w:pStyle w:val="HCh"/>
        <w:ind w:left="1267" w:right="1260" w:hanging="1267"/>
      </w:pPr>
      <w:r w:rsidRPr="005F1A8F">
        <w:tab/>
      </w:r>
      <w:r w:rsidRPr="005F1A8F">
        <w:tab/>
        <w:t>Programme of work</w:t>
      </w:r>
    </w:p>
    <w:p w14:paraId="36C43164"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5BB805"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9CF3E" w14:textId="77777777" w:rsidR="00D67AD0" w:rsidRPr="005F1A8F" w:rsidRDefault="00D67AD0" w:rsidP="008B7271">
      <w:pPr>
        <w:pStyle w:val="H1"/>
        <w:ind w:right="1260"/>
      </w:pPr>
      <w:r w:rsidRPr="005F1A8F">
        <w:tab/>
      </w:r>
      <w:r w:rsidRPr="005F1A8F">
        <w:tab/>
        <w:t>Subprogramme 1</w:t>
      </w:r>
    </w:p>
    <w:p w14:paraId="3F706659" w14:textId="77777777" w:rsidR="00D67AD0" w:rsidRPr="005F1A8F" w:rsidRDefault="00D67AD0" w:rsidP="008B7271">
      <w:pPr>
        <w:pStyle w:val="H1"/>
        <w:ind w:right="1260"/>
      </w:pPr>
      <w:r w:rsidRPr="005F1A8F">
        <w:tab/>
      </w:r>
      <w:r w:rsidRPr="005F1A8F">
        <w:tab/>
        <w:t>Internal audit</w:t>
      </w:r>
    </w:p>
    <w:p w14:paraId="561342AA"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2B2C6C"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69EA1" w14:textId="77777777" w:rsidR="00D67AD0" w:rsidRPr="005F1A8F" w:rsidRDefault="00D67AD0" w:rsidP="008B7271">
      <w:pPr>
        <w:pStyle w:val="H1"/>
        <w:ind w:right="1260"/>
      </w:pPr>
      <w:r w:rsidRPr="005F1A8F">
        <w:tab/>
      </w:r>
      <w:r w:rsidRPr="005F1A8F">
        <w:tab/>
        <w:t>Objective</w:t>
      </w:r>
    </w:p>
    <w:p w14:paraId="2D403EC3"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7A088"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F0E3CF" w14:textId="27008225" w:rsidR="00D67AD0" w:rsidRPr="005F1A8F" w:rsidRDefault="008B7271"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5F1A8F">
        <w:tab/>
      </w:r>
      <w:r w:rsidR="00D67AD0" w:rsidRPr="005F1A8F">
        <w:t>30.1</w:t>
      </w:r>
      <w:r w:rsidR="00FB264D" w:rsidRPr="005F1A8F">
        <w:t>5</w:t>
      </w:r>
      <w:r w:rsidR="00D67AD0" w:rsidRPr="005F1A8F">
        <w:tab/>
        <w:t>The objective, to which this subprogramme contributes, is to improve the efficiency, economy, effectiveness and impact of the Organization</w:t>
      </w:r>
      <w:r w:rsidR="007B6AB8" w:rsidRPr="005F1A8F">
        <w:t>’</w:t>
      </w:r>
      <w:r w:rsidR="00D67AD0" w:rsidRPr="005F1A8F">
        <w:t>s programmes, in keeping with best management practices.</w:t>
      </w:r>
    </w:p>
    <w:p w14:paraId="13606268"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A8970F"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D5BCB0" w14:textId="77777777" w:rsidR="00D67AD0" w:rsidRPr="005F1A8F" w:rsidRDefault="00D67AD0" w:rsidP="008B7271">
      <w:pPr>
        <w:pStyle w:val="H1"/>
        <w:ind w:right="1260"/>
      </w:pPr>
      <w:r w:rsidRPr="005F1A8F">
        <w:tab/>
      </w:r>
      <w:r w:rsidRPr="005F1A8F">
        <w:tab/>
        <w:t>Strategy</w:t>
      </w:r>
    </w:p>
    <w:p w14:paraId="7CB46B66"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4E059"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FCE7C2" w14:textId="25E88413" w:rsidR="00D67AD0" w:rsidRPr="005F1A8F" w:rsidRDefault="008B7271"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5F1A8F">
        <w:tab/>
      </w:r>
      <w:r w:rsidR="00D67AD0" w:rsidRPr="005F1A8F">
        <w:t>30.1</w:t>
      </w:r>
      <w:r w:rsidR="00FB264D" w:rsidRPr="005F1A8F">
        <w:t>6</w:t>
      </w:r>
      <w:r w:rsidR="00D67AD0" w:rsidRPr="005F1A8F">
        <w:tab/>
        <w:t>To contribute to the objective, the subprogramme will:</w:t>
      </w:r>
    </w:p>
    <w:p w14:paraId="5C53C8DA" w14:textId="77777777" w:rsidR="00D67AD0" w:rsidRPr="005F1A8F" w:rsidRDefault="00D67AD0" w:rsidP="001033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5F1A8F">
        <w:tab/>
      </w:r>
      <w:r w:rsidRPr="005F1A8F">
        <w:tab/>
        <w:t>(a)</w:t>
      </w:r>
      <w:r w:rsidRPr="005F1A8F">
        <w:tab/>
        <w:t>Conduct internal audit activities to recommend improvements to key controls and processes and identify accountability issues, with a strengthened focus on providing assurance as to whether Secretariat entities have adequately and effectively implemented the new delegation of authority, as well as on the effectiveness and efficiency of programme performance monitoring and reporting and service delivery;</w:t>
      </w:r>
    </w:p>
    <w:p w14:paraId="154D490F"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lastRenderedPageBreak/>
        <w:tab/>
      </w:r>
      <w:r w:rsidRPr="005F1A8F">
        <w:tab/>
        <w:t>(b)</w:t>
      </w:r>
      <w:r w:rsidRPr="005F1A8F">
        <w:tab/>
        <w:t>Support the efforts undertaken by the Department of Management Strategy, Policy and Compliance to strengthen the United Nations Secretariat accountability system, through assurance and advice to the Department;</w:t>
      </w:r>
    </w:p>
    <w:p w14:paraId="50F89393" w14:textId="77777777" w:rsidR="00D67AD0" w:rsidRPr="005F1A8F" w:rsidRDefault="00D67AD0"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Pr="005F1A8F">
        <w:tab/>
        <w:t>(c)</w:t>
      </w:r>
      <w:r w:rsidRPr="005F1A8F">
        <w:tab/>
        <w:t>Focus on data governance and data security in the use of ICT in the Organization;</w:t>
      </w:r>
    </w:p>
    <w:p w14:paraId="6B42410C"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(d)</w:t>
      </w:r>
      <w:r w:rsidRPr="005F1A8F">
        <w:tab/>
        <w:t>Strengthen annual work-planning processes by identifying and monitoring audit assignments that systematically cover United Nations cross-cutting priorities in the management, programme and strategy areas (including reforms, organization culture, procurement and supply chain, mission drawdown or transition and Sustainable Development Goal support) and take into consideration a gender perspective, disability inclusion, racism, human rights and the environment, as appropriate;</w:t>
      </w:r>
    </w:p>
    <w:p w14:paraId="67C6509C"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(e)</w:t>
      </w:r>
      <w:r w:rsidRPr="005F1A8F">
        <w:tab/>
        <w:t>Implement recommendations resulting from the quality assessment of the internal audit function.</w:t>
      </w:r>
    </w:p>
    <w:p w14:paraId="3E0F5633" w14:textId="2CDF5D9C" w:rsidR="00D67AD0" w:rsidRPr="005F1A8F" w:rsidRDefault="008B7271"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30.1</w:t>
      </w:r>
      <w:r w:rsidR="00FB264D" w:rsidRPr="005F1A8F">
        <w:t>7</w:t>
      </w:r>
      <w:r w:rsidR="00D67AD0" w:rsidRPr="005F1A8F">
        <w:tab/>
        <w:t>The above-mentioned work is expected to result in:</w:t>
      </w:r>
    </w:p>
    <w:p w14:paraId="6D6AC116"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t>Strengthened accountability and transparency in the use of resources by United Nations organizations and entities;</w:t>
      </w:r>
    </w:p>
    <w:p w14:paraId="337E4BAD" w14:textId="77777777" w:rsidR="00D67AD0" w:rsidRPr="005F1A8F" w:rsidRDefault="00D67AD0"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Pr="005F1A8F">
        <w:tab/>
        <w:t>(b)</w:t>
      </w:r>
      <w:r w:rsidRPr="005F1A8F">
        <w:tab/>
        <w:t>Improved risk identification and mitigation by United Nations organizations and entities;</w:t>
      </w:r>
    </w:p>
    <w:p w14:paraId="0F29E7DE"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(c)</w:t>
      </w:r>
      <w:r w:rsidRPr="005F1A8F">
        <w:tab/>
        <w:t>High quality of internal audit assurance provided to the Secretary-General, heads of organizations and entities and Member States on the adequacy and effectiveness of risk management and internal control systems.</w:t>
      </w:r>
    </w:p>
    <w:p w14:paraId="55B0F614"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3E2768"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C2756" w14:textId="77777777" w:rsidR="00D67AD0" w:rsidRPr="005F1A8F" w:rsidRDefault="00D67AD0" w:rsidP="008B7271">
      <w:pPr>
        <w:pStyle w:val="H1"/>
        <w:ind w:right="1260"/>
      </w:pPr>
      <w:r w:rsidRPr="005F1A8F">
        <w:tab/>
      </w:r>
      <w:r w:rsidRPr="005F1A8F">
        <w:tab/>
        <w:t>Programme performance in 2024</w:t>
      </w:r>
    </w:p>
    <w:p w14:paraId="29DDEE87"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4F7908" w14:textId="77777777" w:rsidR="008B7271" w:rsidRPr="005F1A8F" w:rsidRDefault="008B7271"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47FA5" w14:textId="77777777" w:rsidR="00D67AD0" w:rsidRPr="005F1A8F" w:rsidRDefault="00D67AD0" w:rsidP="008B727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 xml:space="preserve">Strengthened data governance and data security in the Organization </w:t>
      </w:r>
    </w:p>
    <w:p w14:paraId="2771A52D" w14:textId="77777777" w:rsidR="00D67AD0" w:rsidRPr="005F1A8F" w:rsidRDefault="00D67AD0" w:rsidP="008B72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DA66B8" w14:textId="5E56059B" w:rsidR="00D67AD0" w:rsidRPr="005F1A8F" w:rsidRDefault="008B7271"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30.1</w:t>
      </w:r>
      <w:r w:rsidR="00FB264D" w:rsidRPr="005F1A8F">
        <w:t>8</w:t>
      </w:r>
      <w:r w:rsidR="00D67AD0" w:rsidRPr="005F1A8F">
        <w:tab/>
        <w:t>To support the implementation of the Secretary-General</w:t>
      </w:r>
      <w:r w:rsidR="007B6AB8" w:rsidRPr="005F1A8F">
        <w:t>’</w:t>
      </w:r>
      <w:r w:rsidR="00D67AD0" w:rsidRPr="005F1A8F">
        <w:t>s data strategy, the subprogramme continued to cover the management of information, data governance and data security in the Secretariat.</w:t>
      </w:r>
    </w:p>
    <w:p w14:paraId="4EA38399" w14:textId="2112EC76" w:rsidR="00D67AD0" w:rsidRPr="005F1A8F" w:rsidRDefault="008B7271"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30.1</w:t>
      </w:r>
      <w:r w:rsidR="00FB264D" w:rsidRPr="005F1A8F">
        <w:t>9</w:t>
      </w:r>
      <w:r w:rsidR="00D67AD0" w:rsidRPr="005F1A8F">
        <w:tab/>
        <w:t>In 2024, the subprogramme conducted 22 assurance engagements covering ICT security, governance, risk management and controls. The audits resulted in 162 recommendations aimed at strengthening the governance, risk management and controls to improve the protection of information and assets and ensure the continuity of the Organization</w:t>
      </w:r>
      <w:r w:rsidR="007B6AB8" w:rsidRPr="005F1A8F">
        <w:t>’</w:t>
      </w:r>
      <w:r w:rsidR="00D67AD0" w:rsidRPr="005F1A8F">
        <w:t>s operations.</w:t>
      </w:r>
    </w:p>
    <w:p w14:paraId="71FC6DDB" w14:textId="10A2F534" w:rsidR="00D67AD0" w:rsidRPr="005F1A8F" w:rsidRDefault="008B7271"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w:t>
      </w:r>
      <w:r w:rsidR="00FB264D" w:rsidRPr="005F1A8F">
        <w:t>20</w:t>
      </w:r>
      <w:r w:rsidR="00D67AD0" w:rsidRPr="005F1A8F">
        <w:tab/>
        <w:t>Progress towards the objective is presented in the performance measure below (see figure 30.I)</w:t>
      </w:r>
      <w:r w:rsidR="000B0C03" w:rsidRPr="005F1A8F">
        <w:t>.</w:t>
      </w:r>
    </w:p>
    <w:p w14:paraId="725B6174" w14:textId="77777777" w:rsidR="00790CAB" w:rsidRPr="005F1A8F" w:rsidRDefault="00790CAB" w:rsidP="00790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DA125" w14:textId="77777777" w:rsidR="00D67AD0" w:rsidRPr="005F1A8F" w:rsidRDefault="00D67AD0" w:rsidP="000B0C0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30.I</w:t>
      </w:r>
    </w:p>
    <w:p w14:paraId="444BFD8E" w14:textId="616C1C10" w:rsidR="00D67AD0" w:rsidRPr="005F1A8F" w:rsidRDefault="00D67AD0" w:rsidP="005A190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5F1A8F">
        <w:rPr>
          <w:lang w:val="en-GB"/>
        </w:rPr>
        <w:t>Performance measure: number of audit recommendations accepted on data governance and data security (annual)</w:t>
      </w:r>
    </w:p>
    <w:p w14:paraId="324B06D4" w14:textId="2D204226" w:rsidR="00D67AD0" w:rsidRPr="005F1A8F" w:rsidRDefault="00D67AD0" w:rsidP="000B0C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98EDE6" w14:textId="5C187830" w:rsidR="00227AAE" w:rsidRPr="005F1A8F" w:rsidRDefault="00814EF8" w:rsidP="000B0C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b/>
          <w:noProof/>
          <w:color w:val="000000" w:themeColor="text1"/>
          <w:u w:val="single"/>
          <w:shd w:val="clear" w:color="auto" w:fill="E6E6E6"/>
          <w:lang w:eastAsia="en-GB"/>
        </w:rPr>
        <w:drawing>
          <wp:anchor distT="0" distB="0" distL="114300" distR="114300" simplePos="0" relativeHeight="251661312" behindDoc="0" locked="0" layoutInCell="1" allowOverlap="1" wp14:anchorId="144FA75D" wp14:editId="658798D3">
            <wp:simplePos x="0" y="0"/>
            <wp:positionH relativeFrom="margin">
              <wp:align>right</wp:align>
            </wp:positionH>
            <wp:positionV relativeFrom="paragraph">
              <wp:posOffset>107950</wp:posOffset>
            </wp:positionV>
            <wp:extent cx="6254115" cy="1986915"/>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3B8B1D46" w14:textId="1204C579" w:rsidR="00227AAE" w:rsidRPr="005F1A8F" w:rsidRDefault="00227AAE" w:rsidP="00215D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52986A" w14:textId="77777777" w:rsidR="00215D3B" w:rsidRPr="005F1A8F" w:rsidRDefault="00215D3B" w:rsidP="007224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DB7493" w14:textId="0CEF6E79" w:rsidR="00D67AD0" w:rsidRPr="005F1A8F" w:rsidRDefault="00D67AD0" w:rsidP="006670F7">
      <w:pPr>
        <w:pStyle w:val="H1"/>
        <w:ind w:right="1260"/>
      </w:pPr>
      <w:r w:rsidRPr="005F1A8F">
        <w:lastRenderedPageBreak/>
        <w:tab/>
      </w:r>
      <w:r w:rsidRPr="005F1A8F">
        <w:tab/>
        <w:t>Planned results for 2026</w:t>
      </w:r>
    </w:p>
    <w:p w14:paraId="6D13FBCC" w14:textId="5AEEEECF" w:rsidR="00D67AD0" w:rsidRPr="005F1A8F" w:rsidRDefault="00D67AD0" w:rsidP="006670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65857" w14:textId="77777777" w:rsidR="006670F7" w:rsidRPr="005F1A8F" w:rsidRDefault="006670F7" w:rsidP="006670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AFBD7E" w14:textId="51238166" w:rsidR="00D67AD0" w:rsidRPr="005F1A8F" w:rsidRDefault="00D67AD0" w:rsidP="005A19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 w:hanging="1267"/>
        <w:rPr>
          <w:lang w:val="en-GB"/>
        </w:rPr>
      </w:pPr>
      <w:r w:rsidRPr="005F1A8F">
        <w:rPr>
          <w:lang w:val="en-GB"/>
        </w:rPr>
        <w:tab/>
      </w:r>
      <w:r w:rsidRPr="005F1A8F">
        <w:rPr>
          <w:lang w:val="en-GB"/>
        </w:rPr>
        <w:tab/>
        <w:t>Result 1: increased accountability through transparent exercise of the delegation of authority</w:t>
      </w:r>
    </w:p>
    <w:p w14:paraId="44D08C7F" w14:textId="77777777" w:rsidR="006670F7" w:rsidRPr="005F1A8F" w:rsidRDefault="006670F7" w:rsidP="006670F7">
      <w:pPr>
        <w:pStyle w:val="SingleTxt"/>
        <w:spacing w:after="0" w:line="120" w:lineRule="exact"/>
        <w:rPr>
          <w:sz w:val="10"/>
        </w:rPr>
      </w:pPr>
    </w:p>
    <w:p w14:paraId="36344C43" w14:textId="7316F492" w:rsidR="00D67AD0" w:rsidRPr="005F1A8F" w:rsidRDefault="006670F7" w:rsidP="006670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0F5E87D3" w14:textId="77777777" w:rsidR="00D67AD0" w:rsidRPr="005F1A8F" w:rsidRDefault="00D67AD0" w:rsidP="006670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8D6931" w14:textId="271C7EED" w:rsidR="00D67AD0" w:rsidRPr="005F1A8F" w:rsidRDefault="006670F7"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1</w:t>
      </w:r>
      <w:r w:rsidR="00D67AD0" w:rsidRPr="005F1A8F">
        <w:tab/>
        <w:t>The subprogramme</w:t>
      </w:r>
      <w:r w:rsidR="007B6AB8" w:rsidRPr="005F1A8F">
        <w:t>’</w:t>
      </w:r>
      <w:r w:rsidR="00D67AD0" w:rsidRPr="005F1A8F">
        <w:t>s work contributed to the acceptance of 29 audit recommendations relating to strengthening the implementation of the delegation of authority framework, representing 5 per cent of the total recommendations accepted in 2024, which did not meet the planned target of 10 per cent. The target was not met because the subprogramme issued more recommendations than planned overall, and fewer recommendations were required on the thematic audits of the delegation of authority, evidencing more effective implementation of the framework by the Organization.</w:t>
      </w:r>
    </w:p>
    <w:p w14:paraId="240957D7" w14:textId="64D0FB17" w:rsidR="00D67AD0" w:rsidRPr="005F1A8F" w:rsidRDefault="006670F7"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2</w:t>
      </w:r>
      <w:r w:rsidR="00D67AD0" w:rsidRPr="005F1A8F">
        <w:tab/>
        <w:t>Progress towards the objective and the target for 2026 are presented in the performance measure below (see figure 30.II).</w:t>
      </w:r>
    </w:p>
    <w:p w14:paraId="02D00795" w14:textId="77777777" w:rsidR="00790CAB" w:rsidRPr="005F1A8F" w:rsidRDefault="00790CAB" w:rsidP="00790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345E4" w14:textId="77777777" w:rsidR="00D67AD0" w:rsidRPr="005F1A8F" w:rsidRDefault="00D67AD0" w:rsidP="00481E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30.II</w:t>
      </w:r>
    </w:p>
    <w:p w14:paraId="23FD100D" w14:textId="511A2C4C" w:rsidR="00D67AD0" w:rsidRPr="005F1A8F" w:rsidRDefault="00D67AD0" w:rsidP="00481E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5F1A8F">
        <w:rPr>
          <w:lang w:val="en-GB"/>
        </w:rPr>
        <w:t>Performance measure: audit recommendations accepted that strengthen the implementation of the delegation of authority framework in the Organization (annual)</w:t>
      </w:r>
    </w:p>
    <w:p w14:paraId="3E5D7C7E" w14:textId="6E87BF4A" w:rsidR="00D67AD0" w:rsidRPr="005F1A8F" w:rsidRDefault="00A705DD" w:rsidP="00481E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noProof/>
          <w:lang w:eastAsia="en-GB"/>
        </w:rPr>
        <w:drawing>
          <wp:anchor distT="0" distB="0" distL="114300" distR="114300" simplePos="0" relativeHeight="251663360" behindDoc="0" locked="0" layoutInCell="1" allowOverlap="1" wp14:anchorId="60C63EA1" wp14:editId="10A60961">
            <wp:simplePos x="0" y="0"/>
            <wp:positionH relativeFrom="margin">
              <wp:align>right</wp:align>
            </wp:positionH>
            <wp:positionV relativeFrom="paragraph">
              <wp:posOffset>161290</wp:posOffset>
            </wp:positionV>
            <wp:extent cx="6254750" cy="3003550"/>
            <wp:effectExtent l="0" t="0" r="0" b="0"/>
            <wp:wrapTopAndBottom/>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6B379334" w14:textId="2EDCFAA1" w:rsidR="00125A72" w:rsidRPr="005F1A8F" w:rsidRDefault="00125A72" w:rsidP="00481E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DC956" w14:textId="77777777" w:rsidR="00D67AD0" w:rsidRPr="005F1A8F" w:rsidRDefault="00D67AD0" w:rsidP="00481E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B87E4" w14:textId="77777777" w:rsidR="00481E5E" w:rsidRPr="005F1A8F" w:rsidRDefault="00481E5E" w:rsidP="00481E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6FE54" w14:textId="77777777" w:rsidR="00D67AD0" w:rsidRPr="005F1A8F" w:rsidRDefault="00D67AD0" w:rsidP="00481E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5F1A8F">
        <w:rPr>
          <w:lang w:val="en-GB"/>
        </w:rPr>
        <w:tab/>
      </w:r>
      <w:r w:rsidRPr="005F1A8F">
        <w:rPr>
          <w:lang w:val="en-GB"/>
        </w:rPr>
        <w:tab/>
        <w:t>Result 2: strengthened monitoring systems to improve performance management to support programme delivery</w:t>
      </w:r>
    </w:p>
    <w:p w14:paraId="47E7CA6F" w14:textId="77777777" w:rsidR="00D67AD0" w:rsidRPr="005F1A8F" w:rsidRDefault="00D67AD0" w:rsidP="00481E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4DF026" w14:textId="5EB86376" w:rsidR="00D67AD0" w:rsidRPr="005F1A8F" w:rsidRDefault="00481E5E" w:rsidP="00481E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2302A3E5" w14:textId="77777777" w:rsidR="00D67AD0" w:rsidRPr="005F1A8F" w:rsidRDefault="00D67AD0" w:rsidP="00481E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56439C" w14:textId="12BFF26C" w:rsidR="00D67AD0" w:rsidRPr="005F1A8F" w:rsidRDefault="00481E5E"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3</w:t>
      </w:r>
      <w:r w:rsidR="00D67AD0" w:rsidRPr="005F1A8F">
        <w:tab/>
        <w:t>The subprogramme</w:t>
      </w:r>
      <w:r w:rsidR="007B6AB8" w:rsidRPr="005F1A8F">
        <w:t>’</w:t>
      </w:r>
      <w:r w:rsidR="00D67AD0" w:rsidRPr="005F1A8F">
        <w:t>s work contributed to the issuance of 56 recommendations relating to strengthening performance management monitoring systems. All of the recommendations were accepted by the respective programme managers, which met the planned target.</w:t>
      </w:r>
    </w:p>
    <w:p w14:paraId="036C9317" w14:textId="3E73C70B" w:rsidR="00D67AD0" w:rsidRPr="005F1A8F" w:rsidRDefault="00FD79BE"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4</w:t>
      </w:r>
      <w:r w:rsidR="00D67AD0" w:rsidRPr="005F1A8F">
        <w:tab/>
        <w:t>Progress towards the objective and the target for 2026 are presented in the performance measure below (see figure 30.III).</w:t>
      </w:r>
    </w:p>
    <w:p w14:paraId="4F03E0B5" w14:textId="77777777" w:rsidR="00865457" w:rsidRPr="005F1A8F" w:rsidRDefault="00865457" w:rsidP="008654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35FF92" w14:textId="4CF29244" w:rsidR="00D67AD0" w:rsidRPr="005F1A8F" w:rsidRDefault="00D67AD0" w:rsidP="0086545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Figure 30.III</w:t>
      </w:r>
    </w:p>
    <w:p w14:paraId="5F9A3A23" w14:textId="3269D170" w:rsidR="00D67AD0" w:rsidRPr="005F1A8F" w:rsidRDefault="00D67AD0" w:rsidP="0086545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940"/>
        <w:rPr>
          <w:lang w:val="en-GB"/>
        </w:rPr>
      </w:pPr>
      <w:r w:rsidRPr="005F1A8F">
        <w:rPr>
          <w:lang w:val="en-GB"/>
        </w:rPr>
        <w:t>Performance measure: audit recommendations accepted that strengthen programme performance management</w:t>
      </w:r>
    </w:p>
    <w:p w14:paraId="3AB53019" w14:textId="598C3B3D" w:rsidR="00D67AD0" w:rsidRPr="005F1A8F" w:rsidRDefault="00D67AD0" w:rsidP="0086545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36356E" w14:textId="7552A724" w:rsidR="00FD79BE" w:rsidRPr="005F1A8F" w:rsidRDefault="002D6BEE" w:rsidP="0086545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noProof/>
          <w:lang w:eastAsia="en-GB"/>
        </w:rPr>
        <w:drawing>
          <wp:anchor distT="0" distB="0" distL="114300" distR="114300" simplePos="0" relativeHeight="251665408" behindDoc="0" locked="0" layoutInCell="1" allowOverlap="1" wp14:anchorId="10F50CA9" wp14:editId="673AA39C">
            <wp:simplePos x="0" y="0"/>
            <wp:positionH relativeFrom="margin">
              <wp:posOffset>-44450</wp:posOffset>
            </wp:positionH>
            <wp:positionV relativeFrom="paragraph">
              <wp:posOffset>123190</wp:posOffset>
            </wp:positionV>
            <wp:extent cx="6153150" cy="2489200"/>
            <wp:effectExtent l="0" t="0" r="0" b="6350"/>
            <wp:wrapTopAndBottom/>
            <wp:docPr id="58421121" name="Chart 584211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600B1750" w14:textId="020A750C" w:rsidR="00D67AD0" w:rsidRPr="005F1A8F" w:rsidRDefault="00D67AD0"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FCFE89" w14:textId="15570A9F" w:rsidR="006F7E02" w:rsidRPr="005F1A8F" w:rsidRDefault="006F7E02"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40B2D8" w14:textId="44D18F26" w:rsidR="00D67AD0" w:rsidRPr="005F1A8F" w:rsidRDefault="006F7E02" w:rsidP="006F7E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F1A8F">
        <w:rPr>
          <w:lang w:val="en-GB"/>
        </w:rPr>
        <w:tab/>
      </w:r>
      <w:r w:rsidRPr="005F1A8F">
        <w:rPr>
          <w:lang w:val="en-GB"/>
        </w:rPr>
        <w:tab/>
      </w:r>
      <w:r w:rsidR="00D67AD0" w:rsidRPr="005F1A8F">
        <w:rPr>
          <w:lang w:val="en-GB"/>
        </w:rPr>
        <w:t>Result 3: enhanced delivery of United Nations mandates and programmes through strengthened organizational capabilities</w:t>
      </w:r>
    </w:p>
    <w:p w14:paraId="4419EE26" w14:textId="29C0B517" w:rsidR="00D67AD0" w:rsidRPr="005F1A8F" w:rsidRDefault="00D67AD0"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D1EDF0" w14:textId="5840C686" w:rsidR="00D67AD0" w:rsidRPr="005F1A8F" w:rsidRDefault="006F7E02" w:rsidP="006F7E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Proposed programme plan for 2026</w:t>
      </w:r>
    </w:p>
    <w:p w14:paraId="5DA1EAA0" w14:textId="7DEC8D42" w:rsidR="00D67AD0" w:rsidRPr="005F1A8F" w:rsidRDefault="00D67AD0"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2DF2F" w14:textId="1114D151" w:rsidR="00D67AD0" w:rsidRPr="005F1A8F" w:rsidRDefault="006F7E02"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5</w:t>
      </w:r>
      <w:r w:rsidR="00D67AD0" w:rsidRPr="005F1A8F">
        <w:tab/>
        <w:t>The subprogramme mainstreams assessment of the delivery of United Nations mandates and programmes, such as the support provided by the Secretariat entities to Member States on the implementation of the Sustainable Development Goals, through relevant audits and advisory assignments.</w:t>
      </w:r>
    </w:p>
    <w:p w14:paraId="1E4C9BA0" w14:textId="46B394DC" w:rsidR="006F7E02" w:rsidRPr="005F1A8F" w:rsidRDefault="006F7E02"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28C680" w14:textId="6CE4F296" w:rsidR="00D67AD0" w:rsidRPr="005F1A8F" w:rsidRDefault="00D67AD0" w:rsidP="006F7E02">
      <w:pPr>
        <w:pStyle w:val="H4"/>
        <w:ind w:right="1260"/>
      </w:pPr>
      <w:r w:rsidRPr="005F1A8F">
        <w:tab/>
      </w:r>
      <w:r w:rsidRPr="005F1A8F">
        <w:tab/>
        <w:t>Lessons learned and planned change</w:t>
      </w:r>
    </w:p>
    <w:p w14:paraId="7B53C75B" w14:textId="11850C60" w:rsidR="00D67AD0" w:rsidRPr="005F1A8F" w:rsidRDefault="00D67AD0" w:rsidP="006F7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3EA5D" w14:textId="3E246FC9" w:rsidR="00D67AD0" w:rsidRPr="005F1A8F" w:rsidRDefault="006F7E02"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6</w:t>
      </w:r>
      <w:r w:rsidR="00D67AD0" w:rsidRPr="005F1A8F">
        <w:tab/>
        <w:t xml:space="preserve">The lesson for the subprogramme was that implementation of a transformed and modernized United Nations system was essential to improve support to Member States. In applying the lesson, the subprogramme will prioritize the review of implementation of approaches that enhance the work and capabilities of Secretariat entities for better programmatic and operational support to Member States, in line with action 45 of the Pact for the Future (see General Assembly resolution </w:t>
      </w:r>
      <w:hyperlink r:id="rId59" w:history="1">
        <w:r w:rsidR="00D67AD0" w:rsidRPr="005F1A8F">
          <w:rPr>
            <w:rStyle w:val="Hyperlink"/>
          </w:rPr>
          <w:t>79/1</w:t>
        </w:r>
      </w:hyperlink>
      <w:r w:rsidR="00D67AD0" w:rsidRPr="005F1A8F">
        <w:t>, para. 73 (a)), in areas such as innovation, data analytics, digital transformation, strategic foresight and behavioural science.</w:t>
      </w:r>
    </w:p>
    <w:p w14:paraId="0F12D8D1" w14:textId="58F47A22" w:rsidR="00D67AD0" w:rsidRPr="005F1A8F" w:rsidRDefault="006F7E02"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7</w:t>
      </w:r>
      <w:r w:rsidR="00D67AD0" w:rsidRPr="005F1A8F">
        <w:tab/>
      </w:r>
      <w:r w:rsidR="00D67AD0" w:rsidRPr="005F1A8F">
        <w:rPr>
          <w:spacing w:val="0"/>
          <w:w w:val="101"/>
        </w:rPr>
        <w:t>Expected progress towards the objective is presented in the performance measure below (see figure</w:t>
      </w:r>
      <w:r w:rsidR="00CB01A7" w:rsidRPr="005F1A8F">
        <w:rPr>
          <w:spacing w:val="0"/>
          <w:w w:val="101"/>
        </w:rPr>
        <w:t xml:space="preserve"> </w:t>
      </w:r>
      <w:r w:rsidR="00D67AD0" w:rsidRPr="005F1A8F">
        <w:rPr>
          <w:spacing w:val="0"/>
          <w:w w:val="101"/>
        </w:rPr>
        <w:t>30.IV).</w:t>
      </w:r>
    </w:p>
    <w:p w14:paraId="61147409" w14:textId="77777777" w:rsidR="00D67AD0" w:rsidRPr="005F1A8F" w:rsidRDefault="00D67AD0" w:rsidP="00951B3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Figure 30.IV</w:t>
      </w:r>
    </w:p>
    <w:p w14:paraId="68B45A41" w14:textId="7E36CC77" w:rsidR="00D67AD0" w:rsidRPr="005F1A8F" w:rsidRDefault="00D67AD0" w:rsidP="00951B3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rPr>
      </w:pPr>
      <w:r w:rsidRPr="005F1A8F">
        <w:rPr>
          <w:lang w:val="en-GB"/>
        </w:rPr>
        <w:t>Performance measure: audit recommendations accepted that strengthen organizational capabilities in innovation, data analytics, digital transformation, strategic foresight and behavioural science (annual)</w:t>
      </w:r>
    </w:p>
    <w:p w14:paraId="69F75969" w14:textId="77777777" w:rsidR="00D67AD0" w:rsidRPr="005F1A8F" w:rsidRDefault="00D67AD0" w:rsidP="00951B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D6E16" w14:textId="429FC719" w:rsidR="00951B3A" w:rsidRPr="005F1A8F" w:rsidRDefault="0066317C" w:rsidP="00951B3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noProof/>
          <w:color w:val="000000" w:themeColor="text1"/>
          <w:shd w:val="clear" w:color="auto" w:fill="E6E6E6"/>
          <w:lang w:eastAsia="en-GB"/>
        </w:rPr>
        <w:drawing>
          <wp:anchor distT="0" distB="0" distL="114300" distR="114300" simplePos="0" relativeHeight="251667456" behindDoc="0" locked="0" layoutInCell="1" allowOverlap="1" wp14:anchorId="79E049B3" wp14:editId="384EB8C5">
            <wp:simplePos x="0" y="0"/>
            <wp:positionH relativeFrom="margin">
              <wp:align>left</wp:align>
            </wp:positionH>
            <wp:positionV relativeFrom="paragraph">
              <wp:posOffset>110490</wp:posOffset>
            </wp:positionV>
            <wp:extent cx="6242050" cy="2317750"/>
            <wp:effectExtent l="0" t="0" r="6350" b="635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01B91E8D" w14:textId="44788CC9" w:rsidR="00051894" w:rsidRPr="005F1A8F" w:rsidRDefault="00051894" w:rsidP="0066317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988300" w14:textId="77777777" w:rsidR="0066317C" w:rsidRPr="005F1A8F" w:rsidRDefault="0066317C"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69354A" w14:textId="77777777" w:rsidR="0066317C" w:rsidRPr="005F1A8F" w:rsidRDefault="0066317C"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82412" w14:textId="58BDED23" w:rsidR="00D67AD0" w:rsidRPr="005F1A8F" w:rsidRDefault="00D67AD0" w:rsidP="0066317C">
      <w:pPr>
        <w:pStyle w:val="H1"/>
        <w:ind w:right="1260"/>
      </w:pPr>
      <w:r w:rsidRPr="005F1A8F">
        <w:tab/>
      </w:r>
      <w:r w:rsidRPr="005F1A8F">
        <w:tab/>
        <w:t>Deliverables</w:t>
      </w:r>
    </w:p>
    <w:p w14:paraId="2F2CB057" w14:textId="77777777" w:rsidR="00D67AD0" w:rsidRPr="005F1A8F" w:rsidRDefault="00D67AD0"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E10E0C" w14:textId="77777777" w:rsidR="0066317C" w:rsidRPr="005F1A8F" w:rsidRDefault="0066317C"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3B30BF" w14:textId="79763BD8" w:rsidR="00D67AD0" w:rsidRPr="005F1A8F" w:rsidRDefault="0066317C"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8</w:t>
      </w:r>
      <w:r w:rsidR="00D67AD0" w:rsidRPr="005F1A8F">
        <w:tab/>
        <w:t>Table 30.2 lists all deliverables of the subprogramme.</w:t>
      </w:r>
    </w:p>
    <w:p w14:paraId="19C9E0B0" w14:textId="77777777" w:rsidR="00D67AD0" w:rsidRPr="005F1A8F" w:rsidRDefault="00D67AD0"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BD767C" w14:textId="77777777" w:rsidR="00D67AD0" w:rsidRPr="005F1A8F" w:rsidRDefault="00D67AD0" w:rsidP="00663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30.2</w:t>
      </w:r>
    </w:p>
    <w:p w14:paraId="2F7755E1" w14:textId="77777777" w:rsidR="00D67AD0" w:rsidRPr="005F1A8F" w:rsidRDefault="00D67AD0" w:rsidP="00663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Subprogramme 1: deliverables for the period 2024–2026, by category and subcategory</w:t>
      </w:r>
    </w:p>
    <w:p w14:paraId="102662B2" w14:textId="77777777" w:rsidR="00D67AD0" w:rsidRPr="005F1A8F" w:rsidRDefault="00D67AD0"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A4DBD" w14:textId="77777777" w:rsidR="0066317C" w:rsidRPr="005F1A8F" w:rsidRDefault="0066317C" w:rsidP="006631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0"/>
        <w:gridCol w:w="775"/>
        <w:gridCol w:w="775"/>
        <w:gridCol w:w="775"/>
        <w:gridCol w:w="775"/>
      </w:tblGrid>
      <w:tr w:rsidR="00951C2D" w:rsidRPr="005F1A8F" w14:paraId="2BD6D7D0" w14:textId="77777777" w:rsidTr="00951C2D">
        <w:trPr>
          <w:tblHeader/>
        </w:trPr>
        <w:tc>
          <w:tcPr>
            <w:tcW w:w="6750" w:type="dxa"/>
            <w:tcBorders>
              <w:top w:val="single" w:sz="4" w:space="0" w:color="auto"/>
              <w:bottom w:val="single" w:sz="12" w:space="0" w:color="auto"/>
            </w:tcBorders>
            <w:shd w:val="clear" w:color="auto" w:fill="auto"/>
            <w:vAlign w:val="bottom"/>
          </w:tcPr>
          <w:p w14:paraId="2D546B12" w14:textId="77777777" w:rsidR="00951C2D" w:rsidRPr="005F1A8F" w:rsidRDefault="00951C2D" w:rsidP="00E34DB5">
            <w:pPr>
              <w:spacing w:before="76" w:after="74" w:line="140" w:lineRule="exact"/>
              <w:ind w:right="43"/>
              <w:rPr>
                <w:rFonts w:eastAsia="Calibri"/>
                <w:i/>
                <w:sz w:val="14"/>
              </w:rPr>
            </w:pPr>
            <w:r w:rsidRPr="005F1A8F">
              <w:rPr>
                <w:rFonts w:eastAsia="Calibri"/>
                <w:i/>
                <w:sz w:val="14"/>
              </w:rPr>
              <w:t>Category and subcategory</w:t>
            </w:r>
          </w:p>
        </w:tc>
        <w:tc>
          <w:tcPr>
            <w:tcW w:w="775" w:type="dxa"/>
            <w:tcBorders>
              <w:top w:val="single" w:sz="4" w:space="0" w:color="auto"/>
              <w:bottom w:val="single" w:sz="12" w:space="0" w:color="auto"/>
            </w:tcBorders>
            <w:shd w:val="clear" w:color="auto" w:fill="auto"/>
            <w:vAlign w:val="bottom"/>
          </w:tcPr>
          <w:p w14:paraId="1A9C678F" w14:textId="77777777" w:rsidR="00951C2D" w:rsidRPr="005F1A8F" w:rsidRDefault="00951C2D" w:rsidP="00E34DB5">
            <w:pPr>
              <w:spacing w:before="76" w:after="74" w:line="140" w:lineRule="exact"/>
              <w:ind w:left="144" w:right="43"/>
              <w:jc w:val="right"/>
              <w:rPr>
                <w:rFonts w:eastAsia="Calibri"/>
                <w:i/>
                <w:sz w:val="14"/>
              </w:rPr>
            </w:pPr>
            <w:r w:rsidRPr="005F1A8F">
              <w:rPr>
                <w:rFonts w:eastAsia="Calibri"/>
                <w:i/>
                <w:sz w:val="14"/>
              </w:rPr>
              <w:t>2024 planned</w:t>
            </w:r>
          </w:p>
        </w:tc>
        <w:tc>
          <w:tcPr>
            <w:tcW w:w="775" w:type="dxa"/>
            <w:tcBorders>
              <w:top w:val="single" w:sz="4" w:space="0" w:color="auto"/>
              <w:bottom w:val="single" w:sz="12" w:space="0" w:color="auto"/>
            </w:tcBorders>
            <w:shd w:val="clear" w:color="auto" w:fill="auto"/>
            <w:vAlign w:val="bottom"/>
          </w:tcPr>
          <w:p w14:paraId="7D3DA081" w14:textId="77777777" w:rsidR="00951C2D" w:rsidRPr="005F1A8F" w:rsidRDefault="00951C2D" w:rsidP="00E34DB5">
            <w:pPr>
              <w:spacing w:before="76" w:after="74" w:line="140" w:lineRule="exact"/>
              <w:ind w:left="144" w:right="43"/>
              <w:jc w:val="right"/>
              <w:rPr>
                <w:rFonts w:eastAsia="Calibri"/>
                <w:i/>
                <w:sz w:val="14"/>
              </w:rPr>
            </w:pPr>
            <w:r w:rsidRPr="005F1A8F">
              <w:rPr>
                <w:rFonts w:eastAsia="Calibri"/>
                <w:i/>
                <w:sz w:val="14"/>
              </w:rPr>
              <w:t>2024 actual</w:t>
            </w:r>
          </w:p>
        </w:tc>
        <w:tc>
          <w:tcPr>
            <w:tcW w:w="775" w:type="dxa"/>
            <w:tcBorders>
              <w:top w:val="single" w:sz="4" w:space="0" w:color="auto"/>
              <w:bottom w:val="single" w:sz="12" w:space="0" w:color="auto"/>
            </w:tcBorders>
            <w:shd w:val="clear" w:color="auto" w:fill="auto"/>
            <w:vAlign w:val="bottom"/>
          </w:tcPr>
          <w:p w14:paraId="4043609C" w14:textId="77777777" w:rsidR="00951C2D" w:rsidRPr="005F1A8F" w:rsidRDefault="00951C2D" w:rsidP="00E34DB5">
            <w:pPr>
              <w:spacing w:before="76" w:after="74" w:line="140" w:lineRule="exact"/>
              <w:ind w:left="144" w:right="43"/>
              <w:jc w:val="right"/>
              <w:rPr>
                <w:rFonts w:eastAsia="Calibri"/>
                <w:i/>
                <w:sz w:val="14"/>
              </w:rPr>
            </w:pPr>
            <w:r w:rsidRPr="005F1A8F">
              <w:rPr>
                <w:rFonts w:eastAsia="Calibri"/>
                <w:i/>
                <w:sz w:val="14"/>
              </w:rPr>
              <w:t>2025 planned</w:t>
            </w:r>
          </w:p>
        </w:tc>
        <w:tc>
          <w:tcPr>
            <w:tcW w:w="775" w:type="dxa"/>
            <w:tcBorders>
              <w:top w:val="single" w:sz="4" w:space="0" w:color="auto"/>
              <w:bottom w:val="single" w:sz="12" w:space="0" w:color="auto"/>
            </w:tcBorders>
            <w:shd w:val="clear" w:color="auto" w:fill="auto"/>
            <w:vAlign w:val="bottom"/>
          </w:tcPr>
          <w:p w14:paraId="73DE224D" w14:textId="77777777" w:rsidR="00951C2D" w:rsidRPr="005F1A8F" w:rsidRDefault="00951C2D" w:rsidP="00E34DB5">
            <w:pPr>
              <w:spacing w:before="76" w:after="74" w:line="140" w:lineRule="exact"/>
              <w:ind w:left="144" w:right="43"/>
              <w:jc w:val="right"/>
              <w:rPr>
                <w:rFonts w:eastAsia="Calibri"/>
                <w:i/>
                <w:sz w:val="14"/>
              </w:rPr>
            </w:pPr>
            <w:r w:rsidRPr="005F1A8F">
              <w:rPr>
                <w:rFonts w:eastAsia="Calibri"/>
                <w:i/>
                <w:sz w:val="14"/>
              </w:rPr>
              <w:t>2026 planned</w:t>
            </w:r>
          </w:p>
        </w:tc>
      </w:tr>
      <w:tr w:rsidR="00951C2D" w:rsidRPr="005F1A8F" w14:paraId="25E37736" w14:textId="77777777" w:rsidTr="00951C2D">
        <w:trPr>
          <w:trHeight w:hRule="exact" w:val="115"/>
          <w:tblHeader/>
        </w:trPr>
        <w:tc>
          <w:tcPr>
            <w:tcW w:w="6750" w:type="dxa"/>
            <w:tcBorders>
              <w:top w:val="single" w:sz="12" w:space="0" w:color="auto"/>
            </w:tcBorders>
            <w:shd w:val="clear" w:color="auto" w:fill="auto"/>
            <w:vAlign w:val="bottom"/>
          </w:tcPr>
          <w:p w14:paraId="6C221981" w14:textId="77777777" w:rsidR="00951C2D" w:rsidRPr="005F1A8F" w:rsidRDefault="00951C2D" w:rsidP="00E34DB5">
            <w:pPr>
              <w:spacing w:before="40" w:after="40" w:line="210" w:lineRule="exact"/>
              <w:ind w:right="40"/>
              <w:rPr>
                <w:rFonts w:eastAsia="Calibri"/>
                <w:sz w:val="17"/>
              </w:rPr>
            </w:pPr>
            <w:r w:rsidRPr="005F1A8F">
              <w:rPr>
                <w:rFonts w:eastAsia="Calibri"/>
                <w:sz w:val="17"/>
              </w:rPr>
              <w:t>2026 planned</w:t>
            </w:r>
          </w:p>
        </w:tc>
        <w:tc>
          <w:tcPr>
            <w:tcW w:w="775" w:type="dxa"/>
            <w:tcBorders>
              <w:top w:val="single" w:sz="12" w:space="0" w:color="auto"/>
            </w:tcBorders>
            <w:shd w:val="clear" w:color="auto" w:fill="auto"/>
            <w:vAlign w:val="bottom"/>
          </w:tcPr>
          <w:p w14:paraId="73396CFC" w14:textId="77777777" w:rsidR="00951C2D" w:rsidRPr="005F1A8F" w:rsidRDefault="00951C2D"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7D16FAF3" w14:textId="77777777" w:rsidR="00951C2D" w:rsidRPr="005F1A8F" w:rsidRDefault="00951C2D"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75A642C5" w14:textId="77777777" w:rsidR="00951C2D" w:rsidRPr="005F1A8F" w:rsidRDefault="00951C2D" w:rsidP="00E34DB5">
            <w:pPr>
              <w:spacing w:before="40" w:after="40" w:line="210" w:lineRule="exact"/>
              <w:ind w:left="144" w:right="40"/>
              <w:jc w:val="right"/>
              <w:rPr>
                <w:rFonts w:eastAsia="Calibri"/>
                <w:sz w:val="17"/>
              </w:rPr>
            </w:pPr>
          </w:p>
        </w:tc>
        <w:tc>
          <w:tcPr>
            <w:tcW w:w="775" w:type="dxa"/>
            <w:tcBorders>
              <w:top w:val="single" w:sz="12" w:space="0" w:color="auto"/>
            </w:tcBorders>
            <w:shd w:val="clear" w:color="auto" w:fill="auto"/>
            <w:vAlign w:val="bottom"/>
          </w:tcPr>
          <w:p w14:paraId="065C8192" w14:textId="77777777" w:rsidR="00951C2D" w:rsidRPr="005F1A8F" w:rsidRDefault="00951C2D" w:rsidP="00E34DB5">
            <w:pPr>
              <w:spacing w:before="40" w:after="40" w:line="210" w:lineRule="exact"/>
              <w:ind w:left="144" w:right="40"/>
              <w:jc w:val="right"/>
              <w:rPr>
                <w:rFonts w:eastAsia="Calibri"/>
                <w:sz w:val="17"/>
              </w:rPr>
            </w:pPr>
          </w:p>
        </w:tc>
      </w:tr>
      <w:tr w:rsidR="00951C2D" w:rsidRPr="005F1A8F" w14:paraId="6273E22C" w14:textId="77777777" w:rsidTr="00951C2D">
        <w:tc>
          <w:tcPr>
            <w:tcW w:w="6750" w:type="dxa"/>
            <w:shd w:val="clear" w:color="auto" w:fill="auto"/>
            <w:vAlign w:val="bottom"/>
          </w:tcPr>
          <w:p w14:paraId="22611CCC" w14:textId="77777777" w:rsidR="00951C2D" w:rsidRPr="005F1A8F" w:rsidRDefault="00951C2D" w:rsidP="00E34DB5">
            <w:pPr>
              <w:tabs>
                <w:tab w:val="left" w:pos="288"/>
                <w:tab w:val="left" w:pos="576"/>
                <w:tab w:val="left" w:pos="864"/>
                <w:tab w:val="left" w:pos="1152"/>
              </w:tabs>
              <w:spacing w:before="40" w:after="40" w:line="210" w:lineRule="exact"/>
              <w:ind w:right="40"/>
              <w:rPr>
                <w:rFonts w:eastAsia="Calibri"/>
                <w:b/>
                <w:bCs/>
                <w:sz w:val="17"/>
              </w:rPr>
            </w:pPr>
            <w:r w:rsidRPr="005F1A8F">
              <w:rPr>
                <w:rFonts w:eastAsia="Calibri"/>
                <w:b/>
                <w:bCs/>
                <w:sz w:val="17"/>
              </w:rPr>
              <w:t>A.</w:t>
            </w:r>
            <w:r w:rsidRPr="005F1A8F">
              <w:rPr>
                <w:rFonts w:eastAsia="Calibri"/>
                <w:b/>
                <w:bCs/>
                <w:sz w:val="17"/>
              </w:rPr>
              <w:tab/>
              <w:t>Facilitation of the intergovernmental process and expert bodies</w:t>
            </w:r>
          </w:p>
        </w:tc>
        <w:tc>
          <w:tcPr>
            <w:tcW w:w="775" w:type="dxa"/>
            <w:shd w:val="clear" w:color="auto" w:fill="auto"/>
            <w:vAlign w:val="bottom"/>
          </w:tcPr>
          <w:p w14:paraId="029A9135"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5" w:type="dxa"/>
            <w:shd w:val="clear" w:color="auto" w:fill="auto"/>
            <w:vAlign w:val="bottom"/>
          </w:tcPr>
          <w:p w14:paraId="7EC16296"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5" w:type="dxa"/>
            <w:shd w:val="clear" w:color="auto" w:fill="auto"/>
            <w:vAlign w:val="bottom"/>
          </w:tcPr>
          <w:p w14:paraId="5BF00782"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5" w:type="dxa"/>
            <w:shd w:val="clear" w:color="auto" w:fill="auto"/>
            <w:vAlign w:val="bottom"/>
          </w:tcPr>
          <w:p w14:paraId="225CF01A"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p>
        </w:tc>
      </w:tr>
      <w:tr w:rsidR="00951C2D" w:rsidRPr="005F1A8F" w14:paraId="554E5B58" w14:textId="77777777" w:rsidTr="00951C2D">
        <w:tc>
          <w:tcPr>
            <w:tcW w:w="6750" w:type="dxa"/>
            <w:shd w:val="clear" w:color="auto" w:fill="auto"/>
            <w:vAlign w:val="bottom"/>
          </w:tcPr>
          <w:p w14:paraId="12B88BD4" w14:textId="77777777" w:rsidR="00951C2D" w:rsidRPr="005F1A8F" w:rsidRDefault="00951C2D" w:rsidP="00E34DB5">
            <w:pPr>
              <w:tabs>
                <w:tab w:val="left" w:pos="288"/>
                <w:tab w:val="left" w:pos="576"/>
                <w:tab w:val="left" w:pos="864"/>
                <w:tab w:val="left" w:pos="1152"/>
              </w:tabs>
              <w:spacing w:before="40" w:after="40" w:line="210" w:lineRule="exact"/>
              <w:ind w:right="40"/>
              <w:rPr>
                <w:rFonts w:eastAsia="Calibri"/>
                <w:b/>
                <w:bCs/>
                <w:sz w:val="17"/>
              </w:rPr>
            </w:pPr>
            <w:bookmarkStart w:id="3" w:name="_Hlk149557495"/>
            <w:r w:rsidRPr="005F1A8F">
              <w:rPr>
                <w:rFonts w:eastAsia="Calibri"/>
                <w:b/>
                <w:bCs/>
                <w:sz w:val="17"/>
              </w:rPr>
              <w:tab/>
              <w:t xml:space="preserve">Parliamentary documentation </w:t>
            </w:r>
            <w:r w:rsidRPr="005F1A8F">
              <w:rPr>
                <w:rFonts w:eastAsia="Calibri"/>
                <w:sz w:val="17"/>
              </w:rPr>
              <w:t>(number of documents)</w:t>
            </w:r>
          </w:p>
        </w:tc>
        <w:tc>
          <w:tcPr>
            <w:tcW w:w="775" w:type="dxa"/>
            <w:shd w:val="clear" w:color="auto" w:fill="auto"/>
            <w:vAlign w:val="bottom"/>
          </w:tcPr>
          <w:p w14:paraId="4CD8EF53"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w:t>
            </w:r>
          </w:p>
        </w:tc>
        <w:tc>
          <w:tcPr>
            <w:tcW w:w="775" w:type="dxa"/>
            <w:shd w:val="clear" w:color="auto" w:fill="auto"/>
            <w:vAlign w:val="bottom"/>
          </w:tcPr>
          <w:p w14:paraId="39621C8B" w14:textId="1E559429"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w:t>
            </w:r>
          </w:p>
        </w:tc>
        <w:tc>
          <w:tcPr>
            <w:tcW w:w="775" w:type="dxa"/>
            <w:shd w:val="clear" w:color="auto" w:fill="auto"/>
            <w:vAlign w:val="bottom"/>
          </w:tcPr>
          <w:p w14:paraId="03EDCEBA"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1</w:t>
            </w:r>
          </w:p>
        </w:tc>
        <w:tc>
          <w:tcPr>
            <w:tcW w:w="775" w:type="dxa"/>
            <w:shd w:val="clear" w:color="auto" w:fill="auto"/>
            <w:vAlign w:val="bottom"/>
          </w:tcPr>
          <w:p w14:paraId="55205AF5" w14:textId="2AFF7D16"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w:t>
            </w:r>
          </w:p>
        </w:tc>
      </w:tr>
      <w:tr w:rsidR="00951C2D" w:rsidRPr="005F1A8F" w14:paraId="288081D9" w14:textId="77777777" w:rsidTr="00951C2D">
        <w:tc>
          <w:tcPr>
            <w:tcW w:w="6750" w:type="dxa"/>
            <w:shd w:val="clear" w:color="auto" w:fill="auto"/>
            <w:vAlign w:val="bottom"/>
          </w:tcPr>
          <w:p w14:paraId="3A131FDA" w14:textId="599CB26F" w:rsidR="00951C2D" w:rsidRPr="005F1A8F" w:rsidRDefault="00951C2D" w:rsidP="00E34DB5">
            <w:pPr>
              <w:tabs>
                <w:tab w:val="left" w:pos="288"/>
                <w:tab w:val="left" w:pos="576"/>
                <w:tab w:val="left" w:pos="864"/>
                <w:tab w:val="left" w:pos="1152"/>
              </w:tabs>
              <w:spacing w:before="40" w:after="40" w:line="210" w:lineRule="exact"/>
              <w:ind w:left="576" w:right="40" w:hanging="576"/>
              <w:rPr>
                <w:rFonts w:eastAsia="Calibri"/>
                <w:sz w:val="17"/>
              </w:rPr>
            </w:pPr>
            <w:r w:rsidRPr="005F1A8F">
              <w:rPr>
                <w:rFonts w:eastAsia="Calibri"/>
                <w:sz w:val="17"/>
              </w:rPr>
              <w:tab/>
              <w:t>1.</w:t>
            </w:r>
            <w:r w:rsidRPr="005F1A8F">
              <w:rPr>
                <w:rFonts w:eastAsia="Calibri"/>
                <w:sz w:val="17"/>
              </w:rPr>
              <w:tab/>
              <w:t xml:space="preserve">Biennial report on procurement (resolutions </w:t>
            </w:r>
            <w:hyperlink r:id="rId61" w:history="1">
              <w:r w:rsidRPr="005F1A8F">
                <w:rPr>
                  <w:rStyle w:val="Hyperlink"/>
                  <w:rFonts w:eastAsia="Calibri"/>
                  <w:sz w:val="17"/>
                </w:rPr>
                <w:t>72/266</w:t>
              </w:r>
            </w:hyperlink>
            <w:r w:rsidRPr="005F1A8F">
              <w:rPr>
                <w:rFonts w:eastAsia="Calibri"/>
                <w:sz w:val="17"/>
              </w:rPr>
              <w:t xml:space="preserve"> B and </w:t>
            </w:r>
            <w:hyperlink r:id="rId62" w:history="1">
              <w:r w:rsidRPr="005F1A8F">
                <w:rPr>
                  <w:rStyle w:val="Hyperlink"/>
                  <w:rFonts w:eastAsia="Calibri"/>
                  <w:sz w:val="17"/>
                  <w:szCs w:val="17"/>
                </w:rPr>
                <w:t>74/256</w:t>
              </w:r>
            </w:hyperlink>
            <w:r w:rsidRPr="005F1A8F">
              <w:rPr>
                <w:rFonts w:eastAsia="Calibri"/>
                <w:sz w:val="17"/>
                <w:szCs w:val="17"/>
              </w:rPr>
              <w:t>)</w:t>
            </w:r>
            <w:r w:rsidRPr="005F1A8F">
              <w:rPr>
                <w:rFonts w:eastAsia="Calibri"/>
                <w:sz w:val="16"/>
                <w:szCs w:val="18"/>
              </w:rPr>
              <w:t xml:space="preserve"> </w:t>
            </w:r>
          </w:p>
        </w:tc>
        <w:tc>
          <w:tcPr>
            <w:tcW w:w="775" w:type="dxa"/>
            <w:shd w:val="clear" w:color="auto" w:fill="auto"/>
            <w:vAlign w:val="bottom"/>
          </w:tcPr>
          <w:p w14:paraId="0AB9C2B8"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w:t>
            </w:r>
          </w:p>
        </w:tc>
        <w:tc>
          <w:tcPr>
            <w:tcW w:w="775" w:type="dxa"/>
            <w:shd w:val="clear" w:color="auto" w:fill="auto"/>
            <w:vAlign w:val="bottom"/>
          </w:tcPr>
          <w:p w14:paraId="136FBC20" w14:textId="795EFF13"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w:t>
            </w:r>
          </w:p>
        </w:tc>
        <w:tc>
          <w:tcPr>
            <w:tcW w:w="775" w:type="dxa"/>
            <w:shd w:val="clear" w:color="auto" w:fill="auto"/>
            <w:vAlign w:val="bottom"/>
          </w:tcPr>
          <w:p w14:paraId="4090E2B4"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1</w:t>
            </w:r>
          </w:p>
        </w:tc>
        <w:tc>
          <w:tcPr>
            <w:tcW w:w="775" w:type="dxa"/>
            <w:shd w:val="clear" w:color="auto" w:fill="auto"/>
            <w:vAlign w:val="bottom"/>
          </w:tcPr>
          <w:p w14:paraId="1155ED62" w14:textId="78C24AE6"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w:t>
            </w:r>
          </w:p>
        </w:tc>
      </w:tr>
      <w:tr w:rsidR="00951C2D" w:rsidRPr="005F1A8F" w14:paraId="70D13217" w14:textId="77777777" w:rsidTr="00951C2D">
        <w:tc>
          <w:tcPr>
            <w:tcW w:w="6750" w:type="dxa"/>
            <w:shd w:val="clear" w:color="auto" w:fill="auto"/>
            <w:vAlign w:val="bottom"/>
          </w:tcPr>
          <w:p w14:paraId="650232FA" w14:textId="77777777" w:rsidR="00951C2D" w:rsidRPr="005F1A8F" w:rsidRDefault="00951C2D" w:rsidP="00E34DB5">
            <w:pPr>
              <w:tabs>
                <w:tab w:val="left" w:pos="288"/>
                <w:tab w:val="left" w:pos="576"/>
                <w:tab w:val="left" w:pos="864"/>
                <w:tab w:val="left" w:pos="1152"/>
              </w:tabs>
              <w:spacing w:before="40" w:after="40" w:line="210" w:lineRule="exact"/>
              <w:ind w:right="40"/>
              <w:rPr>
                <w:rFonts w:eastAsia="Calibri"/>
                <w:b/>
                <w:bCs/>
                <w:sz w:val="17"/>
              </w:rPr>
            </w:pPr>
            <w:r w:rsidRPr="005F1A8F">
              <w:rPr>
                <w:rFonts w:eastAsia="Calibri"/>
                <w:b/>
                <w:bCs/>
                <w:sz w:val="17"/>
              </w:rPr>
              <w:t>B.</w:t>
            </w:r>
            <w:r w:rsidRPr="005F1A8F">
              <w:rPr>
                <w:rFonts w:eastAsia="Calibri"/>
                <w:b/>
                <w:bCs/>
                <w:sz w:val="17"/>
              </w:rPr>
              <w:tab/>
              <w:t>Generation and transfer of knowledge</w:t>
            </w:r>
          </w:p>
        </w:tc>
        <w:tc>
          <w:tcPr>
            <w:tcW w:w="775" w:type="dxa"/>
            <w:shd w:val="clear" w:color="auto" w:fill="auto"/>
            <w:vAlign w:val="bottom"/>
          </w:tcPr>
          <w:p w14:paraId="206A9629"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p>
        </w:tc>
        <w:tc>
          <w:tcPr>
            <w:tcW w:w="775" w:type="dxa"/>
            <w:shd w:val="clear" w:color="auto" w:fill="auto"/>
            <w:vAlign w:val="bottom"/>
          </w:tcPr>
          <w:p w14:paraId="340F679B"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p>
        </w:tc>
        <w:tc>
          <w:tcPr>
            <w:tcW w:w="775" w:type="dxa"/>
            <w:shd w:val="clear" w:color="auto" w:fill="auto"/>
            <w:vAlign w:val="bottom"/>
          </w:tcPr>
          <w:p w14:paraId="4E066E70"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p>
        </w:tc>
        <w:tc>
          <w:tcPr>
            <w:tcW w:w="775" w:type="dxa"/>
            <w:shd w:val="clear" w:color="auto" w:fill="auto"/>
            <w:vAlign w:val="bottom"/>
          </w:tcPr>
          <w:p w14:paraId="67C7A350"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p>
        </w:tc>
      </w:tr>
      <w:tr w:rsidR="00951C2D" w:rsidRPr="005F1A8F" w14:paraId="175375C7" w14:textId="77777777" w:rsidTr="00951C2D">
        <w:tc>
          <w:tcPr>
            <w:tcW w:w="6750" w:type="dxa"/>
            <w:shd w:val="clear" w:color="auto" w:fill="auto"/>
            <w:vAlign w:val="bottom"/>
          </w:tcPr>
          <w:p w14:paraId="247B8A21" w14:textId="77777777" w:rsidR="00951C2D" w:rsidRPr="005F1A8F" w:rsidRDefault="00951C2D" w:rsidP="00E34DB5">
            <w:pPr>
              <w:tabs>
                <w:tab w:val="left" w:pos="288"/>
                <w:tab w:val="left" w:pos="576"/>
                <w:tab w:val="left" w:pos="864"/>
                <w:tab w:val="left" w:pos="1152"/>
              </w:tabs>
              <w:spacing w:before="40" w:after="40" w:line="210" w:lineRule="exact"/>
              <w:ind w:right="40"/>
              <w:rPr>
                <w:rFonts w:eastAsia="Calibri"/>
                <w:b/>
                <w:bCs/>
                <w:sz w:val="17"/>
              </w:rPr>
            </w:pPr>
            <w:r w:rsidRPr="005F1A8F">
              <w:rPr>
                <w:rFonts w:eastAsia="Calibri"/>
                <w:b/>
                <w:bCs/>
                <w:sz w:val="17"/>
              </w:rPr>
              <w:tab/>
              <w:t xml:space="preserve">Publications </w:t>
            </w:r>
            <w:r w:rsidRPr="005F1A8F">
              <w:rPr>
                <w:rFonts w:eastAsia="Calibri"/>
                <w:sz w:val="17"/>
              </w:rPr>
              <w:t>(number of publications)</w:t>
            </w:r>
          </w:p>
        </w:tc>
        <w:tc>
          <w:tcPr>
            <w:tcW w:w="775" w:type="dxa"/>
            <w:shd w:val="clear" w:color="auto" w:fill="auto"/>
            <w:vAlign w:val="bottom"/>
          </w:tcPr>
          <w:p w14:paraId="326ECB83"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150</w:t>
            </w:r>
          </w:p>
        </w:tc>
        <w:tc>
          <w:tcPr>
            <w:tcW w:w="775" w:type="dxa"/>
            <w:shd w:val="clear" w:color="auto" w:fill="auto"/>
            <w:vAlign w:val="bottom"/>
          </w:tcPr>
          <w:p w14:paraId="5F822AEB"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113</w:t>
            </w:r>
          </w:p>
        </w:tc>
        <w:tc>
          <w:tcPr>
            <w:tcW w:w="775" w:type="dxa"/>
            <w:shd w:val="clear" w:color="auto" w:fill="auto"/>
            <w:vAlign w:val="bottom"/>
          </w:tcPr>
          <w:p w14:paraId="1FB55A68"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140</w:t>
            </w:r>
          </w:p>
        </w:tc>
        <w:tc>
          <w:tcPr>
            <w:tcW w:w="775" w:type="dxa"/>
            <w:shd w:val="clear" w:color="auto" w:fill="auto"/>
            <w:vAlign w:val="bottom"/>
          </w:tcPr>
          <w:p w14:paraId="0B5A03E1"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140</w:t>
            </w:r>
          </w:p>
        </w:tc>
      </w:tr>
      <w:tr w:rsidR="00951C2D" w:rsidRPr="005F1A8F" w14:paraId="7B32262E" w14:textId="77777777" w:rsidTr="00951C2D">
        <w:tc>
          <w:tcPr>
            <w:tcW w:w="6750" w:type="dxa"/>
            <w:tcBorders>
              <w:bottom w:val="single" w:sz="12" w:space="0" w:color="auto"/>
            </w:tcBorders>
            <w:shd w:val="clear" w:color="auto" w:fill="auto"/>
            <w:vAlign w:val="bottom"/>
          </w:tcPr>
          <w:p w14:paraId="77DA1F1E" w14:textId="3E2E2C6A" w:rsidR="00951C2D" w:rsidRPr="005F1A8F" w:rsidRDefault="00951C2D" w:rsidP="00E34DB5">
            <w:pPr>
              <w:tabs>
                <w:tab w:val="left" w:pos="288"/>
                <w:tab w:val="left" w:pos="576"/>
                <w:tab w:val="left" w:pos="864"/>
                <w:tab w:val="left" w:pos="1152"/>
              </w:tabs>
              <w:spacing w:before="40" w:after="40" w:line="210" w:lineRule="exact"/>
              <w:ind w:right="40"/>
              <w:rPr>
                <w:rFonts w:eastAsia="Calibri"/>
                <w:sz w:val="17"/>
              </w:rPr>
            </w:pPr>
            <w:r w:rsidRPr="005F1A8F">
              <w:rPr>
                <w:rFonts w:eastAsia="Calibri"/>
                <w:sz w:val="17"/>
              </w:rPr>
              <w:tab/>
            </w:r>
            <w:r w:rsidR="00415A1D" w:rsidRPr="005F1A8F">
              <w:rPr>
                <w:rFonts w:eastAsia="Calibri"/>
                <w:sz w:val="17"/>
              </w:rPr>
              <w:t>2</w:t>
            </w:r>
            <w:r w:rsidRPr="005F1A8F">
              <w:rPr>
                <w:rFonts w:eastAsia="Calibri"/>
                <w:sz w:val="17"/>
              </w:rPr>
              <w:t>.</w:t>
            </w:r>
            <w:r w:rsidRPr="005F1A8F">
              <w:rPr>
                <w:rFonts w:eastAsia="Calibri"/>
                <w:sz w:val="17"/>
              </w:rPr>
              <w:tab/>
              <w:t>Internal audit reports (assurance and advisory)</w:t>
            </w:r>
          </w:p>
        </w:tc>
        <w:tc>
          <w:tcPr>
            <w:tcW w:w="775" w:type="dxa"/>
            <w:tcBorders>
              <w:bottom w:val="single" w:sz="12" w:space="0" w:color="auto"/>
            </w:tcBorders>
            <w:shd w:val="clear" w:color="auto" w:fill="auto"/>
            <w:vAlign w:val="bottom"/>
          </w:tcPr>
          <w:p w14:paraId="05E8BB36"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150</w:t>
            </w:r>
          </w:p>
        </w:tc>
        <w:tc>
          <w:tcPr>
            <w:tcW w:w="775" w:type="dxa"/>
            <w:tcBorders>
              <w:bottom w:val="single" w:sz="12" w:space="0" w:color="auto"/>
            </w:tcBorders>
            <w:shd w:val="clear" w:color="auto" w:fill="auto"/>
            <w:vAlign w:val="bottom"/>
          </w:tcPr>
          <w:p w14:paraId="4C62BD17"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113</w:t>
            </w:r>
          </w:p>
        </w:tc>
        <w:tc>
          <w:tcPr>
            <w:tcW w:w="775" w:type="dxa"/>
            <w:tcBorders>
              <w:bottom w:val="single" w:sz="12" w:space="0" w:color="auto"/>
            </w:tcBorders>
            <w:shd w:val="clear" w:color="auto" w:fill="auto"/>
            <w:vAlign w:val="bottom"/>
          </w:tcPr>
          <w:p w14:paraId="02FCF739"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140</w:t>
            </w:r>
          </w:p>
        </w:tc>
        <w:tc>
          <w:tcPr>
            <w:tcW w:w="775" w:type="dxa"/>
            <w:tcBorders>
              <w:bottom w:val="single" w:sz="12" w:space="0" w:color="auto"/>
            </w:tcBorders>
            <w:shd w:val="clear" w:color="auto" w:fill="auto"/>
            <w:vAlign w:val="bottom"/>
          </w:tcPr>
          <w:p w14:paraId="3DA4ED58" w14:textId="77777777" w:rsidR="00951C2D" w:rsidRPr="005F1A8F" w:rsidRDefault="00951C2D" w:rsidP="00E34DB5">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140</w:t>
            </w:r>
          </w:p>
        </w:tc>
      </w:tr>
      <w:bookmarkEnd w:id="3"/>
    </w:tbl>
    <w:p w14:paraId="5FFBBAA1" w14:textId="77777777" w:rsidR="0066317C" w:rsidRPr="005F1A8F" w:rsidRDefault="0066317C" w:rsidP="00640D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3370A" w14:textId="77777777" w:rsidR="00640D1F" w:rsidRPr="005F1A8F" w:rsidRDefault="00640D1F" w:rsidP="00640D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ABB088" w14:textId="77777777" w:rsidR="00640D1F" w:rsidRPr="005F1A8F" w:rsidRDefault="00640D1F" w:rsidP="00640D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9EFC64" w14:textId="77777777" w:rsidR="00D67AD0" w:rsidRPr="005F1A8F" w:rsidRDefault="00D67AD0" w:rsidP="00BA0673">
      <w:pPr>
        <w:pStyle w:val="H1"/>
        <w:ind w:right="1260"/>
      </w:pPr>
      <w:r w:rsidRPr="005F1A8F">
        <w:tab/>
      </w:r>
      <w:r w:rsidRPr="005F1A8F">
        <w:tab/>
        <w:t>Subprogramme 2</w:t>
      </w:r>
    </w:p>
    <w:p w14:paraId="154579D9" w14:textId="77777777" w:rsidR="00D67AD0" w:rsidRPr="005F1A8F" w:rsidRDefault="00D67AD0" w:rsidP="00BA0673">
      <w:pPr>
        <w:pStyle w:val="H1"/>
        <w:ind w:right="1260"/>
      </w:pPr>
      <w:r w:rsidRPr="005F1A8F">
        <w:tab/>
      </w:r>
      <w:r w:rsidRPr="005F1A8F">
        <w:tab/>
        <w:t>Inspection and evaluation</w:t>
      </w:r>
    </w:p>
    <w:p w14:paraId="2560346E"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970AB7" w14:textId="77777777" w:rsidR="00BA0673" w:rsidRPr="005F1A8F" w:rsidRDefault="00BA0673"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DDBE83" w14:textId="77777777" w:rsidR="00D67AD0" w:rsidRPr="005F1A8F" w:rsidRDefault="00D67AD0" w:rsidP="00BA0673">
      <w:pPr>
        <w:pStyle w:val="H1"/>
        <w:ind w:right="1260"/>
      </w:pPr>
      <w:r w:rsidRPr="005F1A8F">
        <w:tab/>
      </w:r>
      <w:r w:rsidRPr="005F1A8F">
        <w:tab/>
        <w:t>Objective</w:t>
      </w:r>
    </w:p>
    <w:p w14:paraId="79E29967"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7EF1DE" w14:textId="77777777" w:rsidR="00BA0673" w:rsidRPr="005F1A8F" w:rsidRDefault="00BA0673"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39F33" w14:textId="634F4D59" w:rsidR="00D67AD0" w:rsidRPr="005F1A8F" w:rsidRDefault="00BA0673"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30.2</w:t>
      </w:r>
      <w:r w:rsidR="00FB264D" w:rsidRPr="005F1A8F">
        <w:t>9</w:t>
      </w:r>
      <w:r w:rsidR="00D67AD0" w:rsidRPr="005F1A8F">
        <w:tab/>
        <w:t xml:space="preserve">The objective, to which this subprogramme contributes, is to strengthen relevance, efficiency, effectiveness and impact in the implementation of programmes and legislative mandates of the Organization and improve decision-making, accountability and learning. </w:t>
      </w:r>
    </w:p>
    <w:p w14:paraId="100F3D66"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FB11EC" w14:textId="77777777" w:rsidR="00BA0673" w:rsidRPr="005F1A8F" w:rsidRDefault="00BA0673"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9F5978" w14:textId="77777777" w:rsidR="00D67AD0" w:rsidRPr="005F1A8F" w:rsidRDefault="00D67AD0" w:rsidP="000603F0">
      <w:pPr>
        <w:pStyle w:val="H1"/>
        <w:ind w:right="1260"/>
      </w:pPr>
      <w:r w:rsidRPr="005F1A8F">
        <w:lastRenderedPageBreak/>
        <w:tab/>
      </w:r>
      <w:r w:rsidRPr="005F1A8F">
        <w:tab/>
        <w:t>Strategy</w:t>
      </w:r>
    </w:p>
    <w:p w14:paraId="2B3857B1" w14:textId="77777777" w:rsidR="00D67AD0" w:rsidRPr="005F1A8F" w:rsidRDefault="00D67AD0"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3E6A4" w14:textId="77777777" w:rsidR="00BA0673" w:rsidRPr="005F1A8F" w:rsidRDefault="00BA0673"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786DC" w14:textId="72E63BAB" w:rsidR="00D67AD0" w:rsidRPr="005F1A8F" w:rsidRDefault="00BA0673"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w:t>
      </w:r>
      <w:r w:rsidR="00FB264D" w:rsidRPr="005F1A8F">
        <w:t>30</w:t>
      </w:r>
      <w:r w:rsidR="00D67AD0" w:rsidRPr="005F1A8F">
        <w:tab/>
        <w:t>To contribute to the objective, the subprogramme will:</w:t>
      </w:r>
    </w:p>
    <w:p w14:paraId="733D6C20" w14:textId="77777777" w:rsidR="00D67AD0" w:rsidRPr="005F1A8F" w:rsidRDefault="00D67AD0"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t xml:space="preserve">Focus, in conducting evaluations, on programmatic results and outcomes achieved by Secretariat entities in the areas of the peace and security, sustainable development, human rights and humanitarian assistance; </w:t>
      </w:r>
    </w:p>
    <w:p w14:paraId="166A0F66"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(b)</w:t>
      </w:r>
      <w:r w:rsidRPr="005F1A8F">
        <w:tab/>
        <w:t>Support accountability for programme improvement through the monitoring of the implementation of evaluation recommendations and their outcomes, including by conducting triennial reviews of OIOS evaluation reports;</w:t>
      </w:r>
    </w:p>
    <w:p w14:paraId="7DDD749F" w14:textId="52A0A994"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(c)</w:t>
      </w:r>
      <w:r w:rsidRPr="005F1A8F">
        <w:tab/>
        <w:t>Integrate the Secretary-General</w:t>
      </w:r>
      <w:r w:rsidR="007B6AB8" w:rsidRPr="005F1A8F">
        <w:t>’</w:t>
      </w:r>
      <w:r w:rsidRPr="005F1A8F">
        <w:t>s cross-cutting strategies into evaluation design and implementation;</w:t>
      </w:r>
    </w:p>
    <w:p w14:paraId="33CFFD49"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(d)</w:t>
      </w:r>
      <w:r w:rsidRPr="005F1A8F">
        <w:tab/>
        <w:t>Refine its inspection and evaluation methodology and further develop and strengthen evaluation design and data collection and analysis methods;</w:t>
      </w:r>
    </w:p>
    <w:p w14:paraId="4D34A75F"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(e)</w:t>
      </w:r>
      <w:r w:rsidRPr="005F1A8F">
        <w:tab/>
        <w:t xml:space="preserve">Provide evaluation methodological guidance and quality assurance support to Secretariat entities and to the wider Organization, including through collaboration with the Department of Management Strategy, Policy and Compliance, and by developing and implementing community of practice workshops, methodology seminars and other capacity-building measures; </w:t>
      </w:r>
    </w:p>
    <w:p w14:paraId="7805B6C8"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(f)</w:t>
      </w:r>
      <w:r w:rsidRPr="005F1A8F">
        <w:tab/>
        <w:t xml:space="preserve">Enhance evaluation knowledge-sharing through the production of the biennial report on strengthening evaluation, as well as evaluation newsletters and evaluation synthesis reports; </w:t>
      </w:r>
    </w:p>
    <w:p w14:paraId="0E421D9B"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(g)</w:t>
      </w:r>
      <w:r w:rsidRPr="005F1A8F">
        <w:tab/>
        <w:t xml:space="preserve">Support system-wide evaluation through collaboration with the United Nations Sustainable Development Group System-wide Evaluation Office. </w:t>
      </w:r>
    </w:p>
    <w:p w14:paraId="19767C08" w14:textId="693A74A3" w:rsidR="00D67AD0" w:rsidRPr="005F1A8F" w:rsidRDefault="00BA0673"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1</w:t>
      </w:r>
      <w:r w:rsidR="00D67AD0" w:rsidRPr="005F1A8F">
        <w:tab/>
        <w:t xml:space="preserve">The above-mentioned work is expected to result in: </w:t>
      </w:r>
    </w:p>
    <w:p w14:paraId="718105A3"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t xml:space="preserve">Increased learning and accountability of Secretariat entities towards achieving their planned programmatic outcomes; </w:t>
      </w:r>
    </w:p>
    <w:p w14:paraId="7DC22A09"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(b)</w:t>
      </w:r>
      <w:r w:rsidRPr="005F1A8F">
        <w:tab/>
        <w:t xml:space="preserve">Strengthened evaluation capacity and performance, and greater use of evaluation findings to inform programme planning and the achievement of results within the Organization. </w:t>
      </w:r>
    </w:p>
    <w:p w14:paraId="1CD383CC"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BD923" w14:textId="77777777" w:rsidR="00BA0673" w:rsidRPr="005F1A8F" w:rsidRDefault="00BA0673"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211E4C" w14:textId="77777777" w:rsidR="00D67AD0" w:rsidRPr="005F1A8F" w:rsidRDefault="00D67AD0" w:rsidP="00BA0673">
      <w:pPr>
        <w:pStyle w:val="H1"/>
        <w:ind w:right="1260"/>
      </w:pPr>
      <w:r w:rsidRPr="005F1A8F">
        <w:tab/>
      </w:r>
      <w:r w:rsidRPr="005F1A8F">
        <w:tab/>
        <w:t>Programme performance in 2024</w:t>
      </w:r>
    </w:p>
    <w:p w14:paraId="649436EE"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93F3C" w14:textId="77777777" w:rsidR="00BA0673" w:rsidRPr="005F1A8F" w:rsidRDefault="00BA0673"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0C22E7" w14:textId="77777777" w:rsidR="00D67AD0" w:rsidRPr="005F1A8F" w:rsidRDefault="00D67AD0" w:rsidP="00BA06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F1A8F">
        <w:rPr>
          <w:lang w:val="en-GB"/>
        </w:rPr>
        <w:tab/>
      </w:r>
      <w:r w:rsidRPr="005F1A8F">
        <w:rPr>
          <w:lang w:val="en-GB"/>
        </w:rPr>
        <w:tab/>
        <w:t>Enhanced systematic reflection of programme performance by the Secretary-General and Member States</w:t>
      </w:r>
    </w:p>
    <w:p w14:paraId="5DA3B49C"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54A374" w14:textId="582A6A84" w:rsidR="00D67AD0" w:rsidRPr="005F1A8F" w:rsidRDefault="00BA0673"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2</w:t>
      </w:r>
      <w:r w:rsidR="00D67AD0" w:rsidRPr="005F1A8F">
        <w:tab/>
        <w:t>The subprogramme contributed to enhancing systematic reflection on programmatic performance and results through contributions to the reports of the Secretary-General on the work of the Organization, as well as through communication to intergovernmental bodies and Member States, which provided independent and objective findings on the relevance, quality and usefulness of programme and subprogramme activities. OIOS has conducted two evaluations annually over the past three years that have contributed to that goal.</w:t>
      </w:r>
    </w:p>
    <w:p w14:paraId="060F90BB" w14:textId="701E8D07" w:rsidR="00D67AD0" w:rsidRPr="005F1A8F" w:rsidRDefault="00BA0673"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3</w:t>
      </w:r>
      <w:r w:rsidR="00D67AD0" w:rsidRPr="005F1A8F">
        <w:tab/>
        <w:t>Progress towards the objective is presented in the performance measure below (see table 30.3).</w:t>
      </w:r>
    </w:p>
    <w:p w14:paraId="1E300584" w14:textId="77777777" w:rsidR="00D67AD0" w:rsidRPr="005F1A8F" w:rsidRDefault="00D67AD0" w:rsidP="00BA0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7F301" w14:textId="216A7B1B" w:rsidR="00D67AD0" w:rsidRPr="005F1A8F" w:rsidRDefault="00D67AD0" w:rsidP="00790CA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30.3</w:t>
      </w:r>
    </w:p>
    <w:p w14:paraId="7682281B" w14:textId="666F3050" w:rsidR="00D67AD0" w:rsidRPr="005F1A8F" w:rsidRDefault="00D67AD0" w:rsidP="00790CA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Performance measure</w:t>
      </w:r>
    </w:p>
    <w:p w14:paraId="78E3847F" w14:textId="77777777" w:rsidR="005D3F4D" w:rsidRPr="005F1A8F" w:rsidRDefault="005D3F4D" w:rsidP="00790CAB">
      <w:pPr>
        <w:pStyle w:val="SingleTxt"/>
        <w:keepNext/>
        <w:keepLines/>
        <w:spacing w:after="0" w:line="120" w:lineRule="exact"/>
        <w:rPr>
          <w:sz w:val="10"/>
        </w:rPr>
      </w:pPr>
    </w:p>
    <w:p w14:paraId="16DDDD87" w14:textId="77777777" w:rsidR="005D3F4D" w:rsidRPr="005F1A8F" w:rsidRDefault="005D3F4D" w:rsidP="00790CAB">
      <w:pPr>
        <w:pStyle w:val="SingleTxt"/>
        <w:keepNext/>
        <w:keepLines/>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566A0F" w:rsidRPr="005F1A8F" w14:paraId="3A44A76C" w14:textId="77777777" w:rsidTr="00E34DB5">
        <w:trPr>
          <w:tblHeader/>
        </w:trPr>
        <w:tc>
          <w:tcPr>
            <w:tcW w:w="1666" w:type="pct"/>
            <w:tcBorders>
              <w:top w:val="single" w:sz="4" w:space="0" w:color="auto"/>
              <w:left w:val="nil"/>
              <w:bottom w:val="single" w:sz="12" w:space="0" w:color="auto"/>
              <w:right w:val="nil"/>
            </w:tcBorders>
            <w:vAlign w:val="bottom"/>
            <w:hideMark/>
          </w:tcPr>
          <w:p w14:paraId="717B944A" w14:textId="77777777" w:rsidR="00566A0F" w:rsidRPr="005F1A8F" w:rsidRDefault="00566A0F" w:rsidP="00790CAB">
            <w:pPr>
              <w:keepNext/>
              <w:keepLines/>
              <w:spacing w:before="82" w:after="82" w:line="160" w:lineRule="exact"/>
              <w:rPr>
                <w:i/>
                <w:sz w:val="14"/>
                <w:lang w:eastAsia="zh-CN"/>
              </w:rPr>
            </w:pPr>
            <w:r w:rsidRPr="005F1A8F">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2CF4BDF1" w14:textId="77777777" w:rsidR="00566A0F" w:rsidRPr="005F1A8F" w:rsidRDefault="00566A0F" w:rsidP="00790CAB">
            <w:pPr>
              <w:keepNext/>
              <w:keepLines/>
              <w:spacing w:before="82" w:after="82" w:line="160" w:lineRule="exact"/>
              <w:ind w:left="144" w:right="43"/>
              <w:rPr>
                <w:i/>
                <w:sz w:val="14"/>
                <w:lang w:eastAsia="zh-CN"/>
              </w:rPr>
            </w:pPr>
            <w:r w:rsidRPr="005F1A8F">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44277F1F" w14:textId="77777777" w:rsidR="00566A0F" w:rsidRPr="005F1A8F" w:rsidRDefault="00566A0F" w:rsidP="00790CAB">
            <w:pPr>
              <w:keepNext/>
              <w:keepLines/>
              <w:spacing w:before="82" w:after="82" w:line="160" w:lineRule="exact"/>
              <w:ind w:left="144" w:right="43"/>
              <w:rPr>
                <w:i/>
                <w:sz w:val="14"/>
                <w:lang w:eastAsia="zh-CN"/>
              </w:rPr>
            </w:pPr>
            <w:r w:rsidRPr="005F1A8F">
              <w:rPr>
                <w:i/>
                <w:sz w:val="14"/>
                <w:lang w:eastAsia="zh-CN"/>
              </w:rPr>
              <w:t>2024 (actual)</w:t>
            </w:r>
          </w:p>
        </w:tc>
      </w:tr>
      <w:tr w:rsidR="00566A0F" w:rsidRPr="005F1A8F" w14:paraId="6670D71F" w14:textId="77777777" w:rsidTr="00E34DB5">
        <w:trPr>
          <w:trHeight w:hRule="exact" w:val="115"/>
          <w:tblHeader/>
        </w:trPr>
        <w:tc>
          <w:tcPr>
            <w:tcW w:w="1666" w:type="pct"/>
            <w:tcBorders>
              <w:top w:val="single" w:sz="12" w:space="0" w:color="auto"/>
              <w:left w:val="nil"/>
              <w:bottom w:val="nil"/>
              <w:right w:val="nil"/>
            </w:tcBorders>
            <w:vAlign w:val="bottom"/>
          </w:tcPr>
          <w:p w14:paraId="76D7A7EF" w14:textId="77777777" w:rsidR="00566A0F" w:rsidRPr="005F1A8F" w:rsidRDefault="00566A0F" w:rsidP="00E34DB5">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4A526386" w14:textId="054ADF0D" w:rsidR="00566A0F" w:rsidRPr="005F1A8F" w:rsidRDefault="00566A0F" w:rsidP="00E34DB5">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55C0F481" w14:textId="77777777" w:rsidR="00566A0F" w:rsidRPr="005F1A8F" w:rsidRDefault="00566A0F" w:rsidP="00E34DB5">
            <w:pPr>
              <w:keepNext/>
              <w:keepLines/>
              <w:spacing w:before="40" w:after="40" w:line="210" w:lineRule="exact"/>
              <w:ind w:left="144" w:right="43"/>
              <w:rPr>
                <w:lang w:eastAsia="zh-CN"/>
              </w:rPr>
            </w:pPr>
          </w:p>
        </w:tc>
      </w:tr>
      <w:tr w:rsidR="00566A0F" w:rsidRPr="005F1A8F" w14:paraId="3EC8626C" w14:textId="77777777" w:rsidTr="007B6CF9">
        <w:tc>
          <w:tcPr>
            <w:tcW w:w="1666" w:type="pct"/>
            <w:tcBorders>
              <w:top w:val="nil"/>
              <w:left w:val="nil"/>
              <w:bottom w:val="nil"/>
              <w:right w:val="nil"/>
            </w:tcBorders>
          </w:tcPr>
          <w:p w14:paraId="11F9AD6F" w14:textId="136BD5FB" w:rsidR="00566A0F" w:rsidRPr="005F1A8F" w:rsidRDefault="007B5ED2" w:rsidP="006F1E0C">
            <w:pPr>
              <w:keepNext/>
              <w:keepLines/>
              <w:tabs>
                <w:tab w:val="left" w:pos="288"/>
                <w:tab w:val="left" w:pos="576"/>
                <w:tab w:val="left" w:pos="864"/>
                <w:tab w:val="left" w:pos="1152"/>
              </w:tabs>
              <w:spacing w:before="40" w:after="120"/>
              <w:rPr>
                <w:lang w:eastAsia="zh-CN"/>
              </w:rPr>
            </w:pPr>
            <w:r w:rsidRPr="005F1A8F">
              <w:rPr>
                <w:lang w:eastAsia="zh-CN"/>
              </w:rPr>
              <w:t>Report of the Chair of the United Nations Sustainable Development Group</w:t>
            </w:r>
            <w:r w:rsidRPr="005F1A8F" w:rsidDel="005773E7">
              <w:rPr>
                <w:lang w:eastAsia="zh-CN"/>
              </w:rPr>
              <w:t xml:space="preserve"> </w:t>
            </w:r>
            <w:r w:rsidRPr="005F1A8F">
              <w:rPr>
                <w:lang w:eastAsia="zh-CN"/>
              </w:rPr>
              <w:t>on the Development Coordination Office incorporated OIOS findings on contributions of the resident coordinator system to country-level programme coherence</w:t>
            </w:r>
          </w:p>
        </w:tc>
        <w:tc>
          <w:tcPr>
            <w:tcW w:w="1666" w:type="pct"/>
            <w:tcBorders>
              <w:top w:val="nil"/>
              <w:left w:val="nil"/>
              <w:bottom w:val="nil"/>
              <w:right w:val="nil"/>
            </w:tcBorders>
          </w:tcPr>
          <w:p w14:paraId="327F47C1" w14:textId="309D8F8E" w:rsidR="00566A0F" w:rsidRPr="005F1A8F" w:rsidRDefault="007C61A9" w:rsidP="006F1E0C">
            <w:pPr>
              <w:keepNext/>
              <w:keepLines/>
              <w:tabs>
                <w:tab w:val="left" w:pos="288"/>
                <w:tab w:val="left" w:pos="576"/>
                <w:tab w:val="left" w:pos="864"/>
                <w:tab w:val="left" w:pos="1152"/>
              </w:tabs>
              <w:spacing w:before="40" w:after="120"/>
              <w:ind w:left="144" w:right="43"/>
              <w:rPr>
                <w:lang w:eastAsia="zh-CN"/>
              </w:rPr>
            </w:pPr>
            <w:r w:rsidRPr="005F1A8F">
              <w:rPr>
                <w:iCs/>
                <w:lang w:eastAsia="zh-CN"/>
              </w:rPr>
              <w:t xml:space="preserve">Report of the Chair of the </w:t>
            </w:r>
            <w:r w:rsidRPr="005F1A8F">
              <w:rPr>
                <w:lang w:eastAsia="zh-CN"/>
              </w:rPr>
              <w:t>United Nations Sustainable Development Group</w:t>
            </w:r>
            <w:r w:rsidRPr="005F1A8F" w:rsidDel="005773E7">
              <w:rPr>
                <w:lang w:eastAsia="zh-CN"/>
              </w:rPr>
              <w:t xml:space="preserve"> </w:t>
            </w:r>
            <w:r w:rsidRPr="005F1A8F">
              <w:rPr>
                <w:iCs/>
                <w:lang w:eastAsia="zh-CN"/>
              </w:rPr>
              <w:t>on the Development Coordination Office incorporated OIOS findings and recommendations on Development Coordination Office</w:t>
            </w:r>
            <w:r w:rsidRPr="005F1A8F" w:rsidDel="003908EE">
              <w:rPr>
                <w:iCs/>
                <w:lang w:eastAsia="zh-CN"/>
              </w:rPr>
              <w:t xml:space="preserve"> </w:t>
            </w:r>
            <w:r w:rsidRPr="005F1A8F">
              <w:rPr>
                <w:iCs/>
                <w:lang w:eastAsia="zh-CN"/>
              </w:rPr>
              <w:t>regional support</w:t>
            </w:r>
          </w:p>
        </w:tc>
        <w:tc>
          <w:tcPr>
            <w:tcW w:w="1667" w:type="pct"/>
            <w:tcBorders>
              <w:top w:val="nil"/>
              <w:left w:val="nil"/>
              <w:bottom w:val="nil"/>
              <w:right w:val="nil"/>
            </w:tcBorders>
          </w:tcPr>
          <w:p w14:paraId="57F07514" w14:textId="2DBB6CB7" w:rsidR="00566A0F" w:rsidRPr="005F1A8F" w:rsidRDefault="007B6CF9" w:rsidP="007B6CF9">
            <w:pPr>
              <w:keepNext/>
              <w:keepLines/>
              <w:spacing w:before="40" w:after="120"/>
              <w:ind w:left="144" w:right="43"/>
              <w:rPr>
                <w:iCs/>
                <w:lang w:eastAsia="zh-CN"/>
              </w:rPr>
            </w:pPr>
            <w:r w:rsidRPr="005F1A8F">
              <w:rPr>
                <w:iCs/>
                <w:lang w:eastAsia="zh-CN"/>
              </w:rPr>
              <w:t>Report of the Secretary-General (</w:t>
            </w:r>
            <w:hyperlink r:id="rId63" w:history="1">
              <w:r w:rsidRPr="005F1A8F">
                <w:rPr>
                  <w:rStyle w:val="Hyperlink"/>
                  <w:iCs/>
                  <w:lang w:eastAsia="zh-CN"/>
                </w:rPr>
                <w:t>A/79/72-E/2024/12</w:t>
              </w:r>
            </w:hyperlink>
            <w:r w:rsidRPr="005F1A8F">
              <w:rPr>
                <w:iCs/>
                <w:lang w:eastAsia="zh-CN"/>
              </w:rPr>
              <w:t>), incorporated OIOS data on resident coordinator system support to United Nations policy advice</w:t>
            </w:r>
          </w:p>
        </w:tc>
      </w:tr>
      <w:tr w:rsidR="007B6CF9" w:rsidRPr="005F1A8F" w14:paraId="23368071" w14:textId="77777777" w:rsidTr="00E34DB5">
        <w:tc>
          <w:tcPr>
            <w:tcW w:w="1666" w:type="pct"/>
            <w:tcBorders>
              <w:top w:val="nil"/>
              <w:left w:val="nil"/>
              <w:bottom w:val="single" w:sz="12" w:space="0" w:color="auto"/>
              <w:right w:val="nil"/>
            </w:tcBorders>
          </w:tcPr>
          <w:p w14:paraId="01DBCD58" w14:textId="7506E4FD" w:rsidR="007B6CF9" w:rsidRPr="005F1A8F" w:rsidRDefault="006F1E0C" w:rsidP="00CB01A7">
            <w:pPr>
              <w:keepNext/>
              <w:keepLines/>
              <w:tabs>
                <w:tab w:val="left" w:pos="288"/>
                <w:tab w:val="left" w:pos="576"/>
                <w:tab w:val="left" w:pos="864"/>
                <w:tab w:val="left" w:pos="1152"/>
              </w:tabs>
              <w:spacing w:before="40" w:after="120"/>
              <w:rPr>
                <w:lang w:eastAsia="zh-CN"/>
              </w:rPr>
            </w:pPr>
            <w:r w:rsidRPr="005F1A8F">
              <w:rPr>
                <w:lang w:eastAsia="zh-CN"/>
              </w:rPr>
              <w:t>Department of Political and Peacebuilding Affairs report on United Nations engagement on the quota for women in Somalia elections, 2020</w:t>
            </w:r>
            <w:r w:rsidR="003D74AF" w:rsidRPr="005F1A8F">
              <w:rPr>
                <w:lang w:eastAsia="zh-CN"/>
              </w:rPr>
              <w:t>–</w:t>
            </w:r>
            <w:r w:rsidRPr="005F1A8F">
              <w:rPr>
                <w:lang w:eastAsia="zh-CN"/>
              </w:rPr>
              <w:t>2022, drew from OIOS recommendations on women and peace and security to support positive outcomes for women in future elections</w:t>
            </w:r>
          </w:p>
        </w:tc>
        <w:tc>
          <w:tcPr>
            <w:tcW w:w="1666" w:type="pct"/>
            <w:tcBorders>
              <w:top w:val="nil"/>
              <w:left w:val="nil"/>
              <w:bottom w:val="single" w:sz="12" w:space="0" w:color="auto"/>
              <w:right w:val="nil"/>
            </w:tcBorders>
          </w:tcPr>
          <w:p w14:paraId="6861680E" w14:textId="3A17525C" w:rsidR="007B6CF9" w:rsidRPr="005F1A8F" w:rsidRDefault="00992AAF" w:rsidP="00992AAF">
            <w:pPr>
              <w:keepNext/>
              <w:keepLines/>
              <w:tabs>
                <w:tab w:val="left" w:pos="288"/>
                <w:tab w:val="left" w:pos="576"/>
                <w:tab w:val="left" w:pos="864"/>
                <w:tab w:val="left" w:pos="1152"/>
              </w:tabs>
              <w:spacing w:before="40" w:after="120"/>
              <w:ind w:left="144" w:right="43"/>
              <w:rPr>
                <w:iCs/>
                <w:lang w:eastAsia="zh-CN"/>
              </w:rPr>
            </w:pPr>
            <w:r w:rsidRPr="005F1A8F">
              <w:rPr>
                <w:iCs/>
                <w:lang w:eastAsia="zh-CN"/>
              </w:rPr>
              <w:t>Office for the Coordination of Humanitarian Affairs</w:t>
            </w:r>
            <w:r w:rsidRPr="005F1A8F" w:rsidDel="00E6752D">
              <w:rPr>
                <w:iCs/>
                <w:lang w:eastAsia="zh-CN"/>
              </w:rPr>
              <w:t xml:space="preserve"> </w:t>
            </w:r>
            <w:r w:rsidRPr="005F1A8F">
              <w:rPr>
                <w:iCs/>
                <w:lang w:eastAsia="zh-CN"/>
              </w:rPr>
              <w:t>reported OIOS findings and recommendations on coordination of humanitarian action and emergency response in briefings to donors</w:t>
            </w:r>
          </w:p>
        </w:tc>
        <w:tc>
          <w:tcPr>
            <w:tcW w:w="1667" w:type="pct"/>
            <w:tcBorders>
              <w:top w:val="nil"/>
              <w:left w:val="nil"/>
              <w:bottom w:val="single" w:sz="12" w:space="0" w:color="auto"/>
              <w:right w:val="nil"/>
            </w:tcBorders>
          </w:tcPr>
          <w:p w14:paraId="7BE1DF0A" w14:textId="3A902496" w:rsidR="007B6CF9" w:rsidRPr="005F1A8F" w:rsidRDefault="00D15D1D" w:rsidP="00D15D1D">
            <w:pPr>
              <w:keepNext/>
              <w:keepLines/>
              <w:spacing w:before="40" w:after="120"/>
              <w:ind w:left="144" w:right="43"/>
              <w:rPr>
                <w:iCs/>
                <w:lang w:eastAsia="zh-CN"/>
              </w:rPr>
            </w:pPr>
            <w:r w:rsidRPr="005F1A8F">
              <w:rPr>
                <w:iCs/>
                <w:lang w:eastAsia="zh-CN"/>
              </w:rPr>
              <w:t>United Nations Human Settlements Programme (UN-Habitat) reported OIOS findings and recommendations on the UN</w:t>
            </w:r>
            <w:r w:rsidRPr="005F1A8F">
              <w:rPr>
                <w:iCs/>
                <w:lang w:eastAsia="zh-CN"/>
              </w:rPr>
              <w:noBreakHyphen/>
              <w:t>Habitat strategic plan in briefings to its Governing Council</w:t>
            </w:r>
          </w:p>
        </w:tc>
      </w:tr>
    </w:tbl>
    <w:p w14:paraId="7CCF5A99" w14:textId="77777777" w:rsidR="005D3F4D" w:rsidRPr="005F1A8F" w:rsidRDefault="005D3F4D" w:rsidP="00D15D1D">
      <w:pPr>
        <w:pStyle w:val="SingleTxt"/>
        <w:spacing w:after="0" w:line="120" w:lineRule="exact"/>
        <w:rPr>
          <w:sz w:val="10"/>
        </w:rPr>
      </w:pPr>
    </w:p>
    <w:p w14:paraId="755B6B3D" w14:textId="77777777" w:rsidR="00D15D1D" w:rsidRPr="005F1A8F" w:rsidRDefault="00D15D1D" w:rsidP="00D15D1D">
      <w:pPr>
        <w:pStyle w:val="SingleTxt"/>
        <w:spacing w:after="0" w:line="120" w:lineRule="exact"/>
        <w:rPr>
          <w:sz w:val="10"/>
        </w:rPr>
      </w:pPr>
    </w:p>
    <w:p w14:paraId="34468CE5" w14:textId="77777777" w:rsidR="00D15D1D" w:rsidRPr="005F1A8F" w:rsidRDefault="00D15D1D" w:rsidP="00D15D1D">
      <w:pPr>
        <w:pStyle w:val="SingleTxt"/>
        <w:spacing w:after="0" w:line="120" w:lineRule="exact"/>
        <w:rPr>
          <w:sz w:val="10"/>
        </w:rPr>
      </w:pPr>
    </w:p>
    <w:p w14:paraId="1392C223" w14:textId="77777777" w:rsidR="00D67AD0" w:rsidRPr="005F1A8F" w:rsidRDefault="00D67AD0" w:rsidP="00D15D1D">
      <w:pPr>
        <w:pStyle w:val="H1"/>
        <w:ind w:right="1260"/>
      </w:pPr>
      <w:r w:rsidRPr="005F1A8F">
        <w:tab/>
      </w:r>
      <w:r w:rsidRPr="005F1A8F">
        <w:tab/>
        <w:t>Planned results for 2026</w:t>
      </w:r>
    </w:p>
    <w:p w14:paraId="002E7111" w14:textId="77777777" w:rsidR="00D67AD0" w:rsidRPr="005F1A8F" w:rsidRDefault="00D67AD0" w:rsidP="00D15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D8BDE" w14:textId="77777777" w:rsidR="00D15D1D" w:rsidRPr="005F1A8F" w:rsidRDefault="00D15D1D" w:rsidP="00D15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43D12" w14:textId="77777777" w:rsidR="00D67AD0" w:rsidRPr="005F1A8F" w:rsidRDefault="00D67AD0" w:rsidP="00D15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Result 1: strengthened programmatic performance and achievement of results</w:t>
      </w:r>
    </w:p>
    <w:p w14:paraId="6D978F3D" w14:textId="77777777" w:rsidR="00D67AD0" w:rsidRPr="005F1A8F" w:rsidRDefault="00D67AD0" w:rsidP="00D15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5F0C1A" w14:textId="5F82350E" w:rsidR="00D67AD0" w:rsidRPr="005F1A8F" w:rsidRDefault="00D15D1D" w:rsidP="00D15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5B6037E8" w14:textId="77777777" w:rsidR="00D67AD0" w:rsidRPr="005F1A8F" w:rsidRDefault="00D67AD0" w:rsidP="00D15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4D9FCB" w14:textId="4B4D22B9" w:rsidR="00D67AD0" w:rsidRPr="005F1A8F" w:rsidRDefault="00D15D1D"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4</w:t>
      </w:r>
      <w:r w:rsidR="00D67AD0" w:rsidRPr="005F1A8F">
        <w:tab/>
        <w:t>The subprogramme</w:t>
      </w:r>
      <w:r w:rsidR="007B6AB8" w:rsidRPr="005F1A8F">
        <w:t>’</w:t>
      </w:r>
      <w:r w:rsidR="00D67AD0" w:rsidRPr="005F1A8F">
        <w:t>s work contributed to 71 per cent of recommendations aimed at improving programme delivery being implemented within 24 months of issuance, which did not meet the planned target of 85 per cent. The target was not met due to changes and increased complexities in the operational environment of evaluated entities that meant that some recommendations took longer than anticipated to be fully implemented.</w:t>
      </w:r>
    </w:p>
    <w:p w14:paraId="5DF7E06C" w14:textId="6FA9471F" w:rsidR="00D67AD0" w:rsidRPr="005F1A8F" w:rsidRDefault="00D15D1D"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5</w:t>
      </w:r>
      <w:r w:rsidR="00D67AD0" w:rsidRPr="005F1A8F">
        <w:tab/>
        <w:t>Progress towards the objective and the target for 2026 are presented in the performance measure below (see figure 30.V).</w:t>
      </w:r>
    </w:p>
    <w:p w14:paraId="2E665341" w14:textId="38E7321A" w:rsidR="00D67AD0" w:rsidRPr="005F1A8F" w:rsidRDefault="00D67AD0" w:rsidP="007203C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Figure 30.V</w:t>
      </w:r>
    </w:p>
    <w:p w14:paraId="2694A9D9" w14:textId="77777777" w:rsidR="00D67AD0" w:rsidRPr="005F1A8F" w:rsidRDefault="00D67AD0" w:rsidP="007203C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5F1A8F">
        <w:rPr>
          <w:lang w:val="en-GB"/>
        </w:rPr>
        <w:t>Performance measure: percentage of recommendations implemented within 24 months of issuance</w:t>
      </w:r>
    </w:p>
    <w:p w14:paraId="3044BD61" w14:textId="77777777" w:rsidR="00D67AD0" w:rsidRPr="005F1A8F" w:rsidRDefault="00D67AD0"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4D9416" w14:textId="5FC83B7A" w:rsidR="00D15D1D" w:rsidRPr="005F1A8F" w:rsidRDefault="007203C8"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5F1A8F">
        <w:rPr>
          <w:rFonts w:ascii="Arial" w:eastAsia="Calibri" w:hAnsi="Arial" w:cs="Arial"/>
          <w:b/>
          <w:noProof/>
          <w:kern w:val="0"/>
          <w:sz w:val="22"/>
          <w:szCs w:val="22"/>
          <w:u w:val="single"/>
        </w:rPr>
        <w:drawing>
          <wp:anchor distT="0" distB="0" distL="114300" distR="114300" simplePos="0" relativeHeight="251668480" behindDoc="0" locked="0" layoutInCell="1" allowOverlap="1" wp14:anchorId="5C6B64CE" wp14:editId="595F01AA">
            <wp:simplePos x="0" y="0"/>
            <wp:positionH relativeFrom="margin">
              <wp:align>right</wp:align>
            </wp:positionH>
            <wp:positionV relativeFrom="paragraph">
              <wp:posOffset>119380</wp:posOffset>
            </wp:positionV>
            <wp:extent cx="6254115" cy="207645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2B995163" w14:textId="1B3B7E3A" w:rsidR="00D15D1D" w:rsidRPr="005F1A8F" w:rsidRDefault="00D15D1D"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9ADB5A" w14:textId="77777777" w:rsidR="006D7A95" w:rsidRPr="005F1A8F" w:rsidRDefault="006D7A95"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EB971F" w14:textId="77777777" w:rsidR="00D67AD0" w:rsidRPr="005F1A8F" w:rsidRDefault="00D67AD0" w:rsidP="006D7A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 xml:space="preserve">Result 2: strengthening the resident coordinator system </w:t>
      </w:r>
    </w:p>
    <w:p w14:paraId="76117718" w14:textId="77777777" w:rsidR="00D67AD0" w:rsidRPr="005F1A8F" w:rsidRDefault="00D67AD0" w:rsidP="006D7A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D750CA" w14:textId="64104D13" w:rsidR="00D67AD0" w:rsidRPr="005F1A8F" w:rsidRDefault="006D7A95" w:rsidP="006D7A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0743403C" w14:textId="77777777" w:rsidR="00D67AD0" w:rsidRPr="005F1A8F" w:rsidRDefault="00D67AD0" w:rsidP="006D7A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03F206" w14:textId="2C0EC5C7" w:rsidR="00D67AD0" w:rsidRPr="005F1A8F" w:rsidRDefault="006D7A95"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6</w:t>
      </w:r>
      <w:r w:rsidR="00D67AD0" w:rsidRPr="005F1A8F">
        <w:tab/>
        <w:t>The subprogramme</w:t>
      </w:r>
      <w:r w:rsidR="007B6AB8" w:rsidRPr="005F1A8F">
        <w:t>’</w:t>
      </w:r>
      <w:r w:rsidR="00D67AD0" w:rsidRPr="005F1A8F">
        <w:t xml:space="preserve">s work contributed to an effective resident coordinator system through independent evaluations that examined the results achieved, identified lessons learned and made recommendations for improvement in the support that is provided by Secretariat entities in conflict-affected countries, which met the planned target. </w:t>
      </w:r>
    </w:p>
    <w:p w14:paraId="44689ACF" w14:textId="455B5E9B" w:rsidR="00D67AD0" w:rsidRPr="005F1A8F" w:rsidRDefault="006D7A95"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7</w:t>
      </w:r>
      <w:r w:rsidR="00D67AD0" w:rsidRPr="005F1A8F">
        <w:tab/>
        <w:t>Progress towards the objective and the target for 2026 are presented in the performance measure below (see table 30.4).</w:t>
      </w:r>
    </w:p>
    <w:p w14:paraId="7C07CDBD" w14:textId="77777777" w:rsidR="00D67AD0" w:rsidRPr="005F1A8F" w:rsidRDefault="00D67AD0" w:rsidP="00080A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6CC3FF" w14:textId="77777777" w:rsidR="00D67AD0" w:rsidRPr="005F1A8F" w:rsidRDefault="00D67AD0" w:rsidP="00080A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30.4</w:t>
      </w:r>
    </w:p>
    <w:p w14:paraId="31A7DCB0" w14:textId="1879D428" w:rsidR="00D67AD0" w:rsidRPr="005F1A8F" w:rsidRDefault="00D67AD0" w:rsidP="00080A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Performance measure</w:t>
      </w:r>
    </w:p>
    <w:p w14:paraId="0FCA179E" w14:textId="77777777" w:rsidR="00D67AD0" w:rsidRPr="005F1A8F" w:rsidRDefault="00D67AD0"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9AC3AB4" w14:textId="77777777" w:rsidR="00080A19" w:rsidRPr="005F1A8F" w:rsidRDefault="00080A19"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F12B6" w:rsidRPr="005F1A8F" w14:paraId="772F40FE" w14:textId="77777777" w:rsidTr="00E34DB5">
        <w:trPr>
          <w:tblHeader/>
        </w:trPr>
        <w:tc>
          <w:tcPr>
            <w:tcW w:w="1971" w:type="dxa"/>
            <w:tcBorders>
              <w:top w:val="single" w:sz="4" w:space="0" w:color="auto"/>
              <w:left w:val="nil"/>
              <w:bottom w:val="single" w:sz="12" w:space="0" w:color="auto"/>
              <w:right w:val="nil"/>
            </w:tcBorders>
            <w:vAlign w:val="bottom"/>
            <w:hideMark/>
          </w:tcPr>
          <w:p w14:paraId="050A7C7B" w14:textId="77777777" w:rsidR="00BF12B6" w:rsidRPr="005F1A8F" w:rsidRDefault="00BF12B6" w:rsidP="00E34DB5">
            <w:pPr>
              <w:spacing w:before="81" w:after="81" w:line="160" w:lineRule="exact"/>
              <w:ind w:right="43"/>
              <w:jc w:val="both"/>
              <w:rPr>
                <w:i/>
                <w:sz w:val="14"/>
                <w:lang w:eastAsia="zh-CN"/>
              </w:rPr>
            </w:pPr>
            <w:r w:rsidRPr="005F1A8F">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7E5633DA" w14:textId="77777777" w:rsidR="00BF12B6" w:rsidRPr="005F1A8F" w:rsidRDefault="00BF12B6" w:rsidP="00E34DB5">
            <w:pPr>
              <w:spacing w:before="81" w:after="81" w:line="160" w:lineRule="exact"/>
              <w:ind w:left="144" w:right="43"/>
              <w:rPr>
                <w:i/>
                <w:sz w:val="14"/>
                <w:lang w:eastAsia="zh-CN"/>
              </w:rPr>
            </w:pPr>
            <w:r w:rsidRPr="005F1A8F">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4C1022BD" w14:textId="77777777" w:rsidR="00BF12B6" w:rsidRPr="005F1A8F" w:rsidRDefault="00BF12B6" w:rsidP="00E34DB5">
            <w:pPr>
              <w:spacing w:before="81" w:after="81" w:line="160" w:lineRule="exact"/>
              <w:ind w:left="144" w:right="43"/>
              <w:rPr>
                <w:i/>
                <w:sz w:val="14"/>
                <w:lang w:eastAsia="zh-CN"/>
              </w:rPr>
            </w:pPr>
            <w:r w:rsidRPr="005F1A8F">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22117FE8" w14:textId="77777777" w:rsidR="00BF12B6" w:rsidRPr="005F1A8F" w:rsidRDefault="00BF12B6" w:rsidP="00E34DB5">
            <w:pPr>
              <w:spacing w:before="81" w:after="81" w:line="160" w:lineRule="exact"/>
              <w:ind w:left="144" w:right="43"/>
              <w:rPr>
                <w:i/>
                <w:sz w:val="14"/>
                <w:lang w:eastAsia="zh-CN"/>
              </w:rPr>
            </w:pPr>
            <w:r w:rsidRPr="005F1A8F">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1464B98E" w14:textId="77777777" w:rsidR="00BF12B6" w:rsidRPr="005F1A8F" w:rsidRDefault="00BF12B6" w:rsidP="00E34DB5">
            <w:pPr>
              <w:spacing w:before="81" w:after="81" w:line="160" w:lineRule="exact"/>
              <w:ind w:left="144" w:right="43"/>
              <w:rPr>
                <w:i/>
                <w:sz w:val="14"/>
                <w:lang w:eastAsia="zh-CN"/>
              </w:rPr>
            </w:pPr>
            <w:r w:rsidRPr="005F1A8F">
              <w:rPr>
                <w:i/>
                <w:sz w:val="14"/>
                <w:lang w:eastAsia="zh-CN"/>
              </w:rPr>
              <w:t>2026 (planned)</w:t>
            </w:r>
          </w:p>
        </w:tc>
      </w:tr>
      <w:tr w:rsidR="00BF12B6" w:rsidRPr="005F1A8F" w14:paraId="0A69ACEC" w14:textId="77777777" w:rsidTr="00E34DB5">
        <w:trPr>
          <w:trHeight w:hRule="exact" w:val="115"/>
          <w:tblHeader/>
        </w:trPr>
        <w:tc>
          <w:tcPr>
            <w:tcW w:w="1971" w:type="dxa"/>
            <w:tcBorders>
              <w:top w:val="single" w:sz="12" w:space="0" w:color="auto"/>
              <w:left w:val="nil"/>
              <w:bottom w:val="nil"/>
              <w:right w:val="nil"/>
            </w:tcBorders>
            <w:vAlign w:val="bottom"/>
          </w:tcPr>
          <w:p w14:paraId="6ADD4A41" w14:textId="77777777" w:rsidR="00BF12B6" w:rsidRPr="005F1A8F" w:rsidRDefault="00BF12B6" w:rsidP="00E34DB5">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467694BA" w14:textId="77777777" w:rsidR="00BF12B6" w:rsidRPr="005F1A8F" w:rsidRDefault="00BF12B6" w:rsidP="00E34DB5">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4E3479D0" w14:textId="77777777" w:rsidR="00BF12B6" w:rsidRPr="005F1A8F" w:rsidRDefault="00BF12B6" w:rsidP="00E34DB5">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4E31FD06" w14:textId="77777777" w:rsidR="00BF12B6" w:rsidRPr="005F1A8F" w:rsidRDefault="00BF12B6" w:rsidP="00E34DB5">
            <w:pPr>
              <w:spacing w:before="40" w:after="120"/>
              <w:ind w:left="144" w:right="43"/>
              <w:rPr>
                <w:lang w:eastAsia="zh-CN"/>
              </w:rPr>
            </w:pPr>
          </w:p>
        </w:tc>
        <w:tc>
          <w:tcPr>
            <w:tcW w:w="1971" w:type="dxa"/>
            <w:tcBorders>
              <w:top w:val="single" w:sz="12" w:space="0" w:color="auto"/>
              <w:left w:val="nil"/>
              <w:bottom w:val="nil"/>
              <w:right w:val="nil"/>
            </w:tcBorders>
            <w:vAlign w:val="bottom"/>
          </w:tcPr>
          <w:p w14:paraId="6EC4AE90" w14:textId="77777777" w:rsidR="00BF12B6" w:rsidRPr="005F1A8F" w:rsidRDefault="00BF12B6" w:rsidP="00E34DB5">
            <w:pPr>
              <w:spacing w:before="40" w:after="120"/>
              <w:ind w:left="144" w:right="43"/>
              <w:rPr>
                <w:lang w:eastAsia="zh-CN"/>
              </w:rPr>
            </w:pPr>
          </w:p>
        </w:tc>
      </w:tr>
      <w:tr w:rsidR="00BF12B6" w:rsidRPr="005F1A8F" w14:paraId="22429221" w14:textId="77777777" w:rsidTr="00BF12B6">
        <w:tc>
          <w:tcPr>
            <w:tcW w:w="1971" w:type="dxa"/>
            <w:tcBorders>
              <w:top w:val="nil"/>
              <w:left w:val="nil"/>
              <w:bottom w:val="single" w:sz="12" w:space="0" w:color="auto"/>
              <w:right w:val="nil"/>
            </w:tcBorders>
          </w:tcPr>
          <w:p w14:paraId="131B8EB6" w14:textId="5FA8E4E9" w:rsidR="00BF12B6" w:rsidRPr="005F1A8F" w:rsidRDefault="00BF12B6" w:rsidP="00E34DB5">
            <w:pPr>
              <w:tabs>
                <w:tab w:val="left" w:pos="288"/>
                <w:tab w:val="left" w:pos="576"/>
                <w:tab w:val="left" w:pos="864"/>
                <w:tab w:val="left" w:pos="1152"/>
              </w:tabs>
              <w:spacing w:before="40" w:after="120"/>
              <w:ind w:right="43"/>
              <w:jc w:val="both"/>
              <w:rPr>
                <w:spacing w:val="2"/>
                <w:lang w:eastAsia="zh-CN"/>
              </w:rPr>
            </w:pPr>
            <w:r w:rsidRPr="005F1A8F">
              <w:rPr>
                <w:spacing w:val="2"/>
                <w:lang w:eastAsia="zh-CN"/>
              </w:rPr>
              <w:t>–</w:t>
            </w:r>
          </w:p>
        </w:tc>
        <w:tc>
          <w:tcPr>
            <w:tcW w:w="1971" w:type="dxa"/>
            <w:tcBorders>
              <w:top w:val="nil"/>
              <w:left w:val="nil"/>
              <w:bottom w:val="single" w:sz="12" w:space="0" w:color="auto"/>
              <w:right w:val="nil"/>
            </w:tcBorders>
          </w:tcPr>
          <w:p w14:paraId="233E9FB4" w14:textId="06239A6F" w:rsidR="00BF12B6" w:rsidRPr="005F1A8F" w:rsidRDefault="00BF12B6" w:rsidP="00E34DB5">
            <w:pPr>
              <w:tabs>
                <w:tab w:val="left" w:pos="288"/>
                <w:tab w:val="left" w:pos="576"/>
                <w:tab w:val="left" w:pos="864"/>
                <w:tab w:val="left" w:pos="1152"/>
              </w:tabs>
              <w:spacing w:before="40" w:after="120"/>
              <w:ind w:left="144" w:right="43"/>
              <w:rPr>
                <w:spacing w:val="2"/>
                <w:lang w:eastAsia="zh-CN"/>
              </w:rPr>
            </w:pPr>
            <w:r w:rsidRPr="005F1A8F">
              <w:rPr>
                <w:spacing w:val="2"/>
              </w:rPr>
              <w:t>Recommendations accepted to enhance the achievement of the Sustainable Development Goals through more coherent United Nations policy advice</w:t>
            </w:r>
          </w:p>
        </w:tc>
        <w:tc>
          <w:tcPr>
            <w:tcW w:w="1971" w:type="dxa"/>
            <w:tcBorders>
              <w:top w:val="nil"/>
              <w:left w:val="nil"/>
              <w:bottom w:val="single" w:sz="12" w:space="0" w:color="auto"/>
              <w:right w:val="double" w:sz="12" w:space="0" w:color="auto"/>
            </w:tcBorders>
          </w:tcPr>
          <w:p w14:paraId="34819016" w14:textId="3E852AA5" w:rsidR="00BF12B6" w:rsidRPr="005F1A8F" w:rsidRDefault="00BF12B6" w:rsidP="00E34DB5">
            <w:pPr>
              <w:tabs>
                <w:tab w:val="left" w:pos="288"/>
                <w:tab w:val="left" w:pos="576"/>
                <w:tab w:val="left" w:pos="864"/>
                <w:tab w:val="left" w:pos="1152"/>
              </w:tabs>
              <w:spacing w:before="40" w:after="120"/>
              <w:ind w:left="144" w:right="43"/>
              <w:rPr>
                <w:spacing w:val="2"/>
                <w:lang w:eastAsia="zh-CN"/>
              </w:rPr>
            </w:pPr>
            <w:r w:rsidRPr="005F1A8F">
              <w:rPr>
                <w:spacing w:val="2"/>
              </w:rPr>
              <w:t>Recommendations accepted to ensure an effective resident coordinator system in conflict-affected countries, and leading and coordinating responses to humanitarian crises</w:t>
            </w:r>
          </w:p>
        </w:tc>
        <w:tc>
          <w:tcPr>
            <w:tcW w:w="1971" w:type="dxa"/>
            <w:tcBorders>
              <w:top w:val="nil"/>
              <w:left w:val="double" w:sz="12" w:space="0" w:color="auto"/>
              <w:bottom w:val="single" w:sz="12" w:space="0" w:color="auto"/>
              <w:right w:val="nil"/>
            </w:tcBorders>
          </w:tcPr>
          <w:p w14:paraId="698171B5" w14:textId="33B18CF9" w:rsidR="00BF12B6" w:rsidRPr="005F1A8F" w:rsidRDefault="00BF12B6" w:rsidP="00E34DB5">
            <w:pPr>
              <w:tabs>
                <w:tab w:val="left" w:pos="288"/>
                <w:tab w:val="left" w:pos="576"/>
                <w:tab w:val="left" w:pos="864"/>
                <w:tab w:val="left" w:pos="1152"/>
              </w:tabs>
              <w:spacing w:before="40" w:after="120"/>
              <w:ind w:left="144" w:right="43"/>
              <w:rPr>
                <w:spacing w:val="2"/>
                <w:lang w:eastAsia="zh-CN"/>
              </w:rPr>
            </w:pPr>
            <w:r w:rsidRPr="005F1A8F">
              <w:rPr>
                <w:spacing w:val="2"/>
              </w:rPr>
              <w:t>Recommendations accepted by Development Coordination Office to improve global support for the resident coordinators</w:t>
            </w:r>
          </w:p>
        </w:tc>
        <w:tc>
          <w:tcPr>
            <w:tcW w:w="1971" w:type="dxa"/>
            <w:tcBorders>
              <w:top w:val="nil"/>
              <w:left w:val="nil"/>
              <w:bottom w:val="single" w:sz="12" w:space="0" w:color="auto"/>
              <w:right w:val="nil"/>
            </w:tcBorders>
          </w:tcPr>
          <w:p w14:paraId="25F4252A" w14:textId="75B556E0" w:rsidR="00BF12B6" w:rsidRPr="005F1A8F" w:rsidRDefault="00BF12B6" w:rsidP="00E34DB5">
            <w:pPr>
              <w:tabs>
                <w:tab w:val="left" w:pos="288"/>
                <w:tab w:val="left" w:pos="576"/>
                <w:tab w:val="left" w:pos="864"/>
                <w:tab w:val="left" w:pos="1152"/>
              </w:tabs>
              <w:spacing w:before="40" w:after="120"/>
              <w:ind w:left="144" w:right="43"/>
              <w:rPr>
                <w:spacing w:val="2"/>
                <w:lang w:eastAsia="zh-CN"/>
              </w:rPr>
            </w:pPr>
            <w:r w:rsidRPr="005F1A8F">
              <w:rPr>
                <w:spacing w:val="2"/>
              </w:rPr>
              <w:t>Recommendations accepted by Development Coordination Office</w:t>
            </w:r>
            <w:r w:rsidR="000603F0" w:rsidRPr="005F1A8F">
              <w:rPr>
                <w:spacing w:val="2"/>
              </w:rPr>
              <w:t xml:space="preserve"> t</w:t>
            </w:r>
            <w:r w:rsidRPr="005F1A8F">
              <w:rPr>
                <w:spacing w:val="2"/>
              </w:rPr>
              <w:t>o improve global support for the resident coordinators</w:t>
            </w:r>
          </w:p>
        </w:tc>
      </w:tr>
    </w:tbl>
    <w:p w14:paraId="3A82B0B9" w14:textId="77777777" w:rsidR="00080A19" w:rsidRPr="005F1A8F" w:rsidRDefault="00080A19"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AC44A1" w14:textId="77777777" w:rsidR="00BF12B6" w:rsidRPr="005F1A8F" w:rsidRDefault="00BF12B6" w:rsidP="000603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065037" w14:textId="496FC2E0" w:rsidR="00D67AD0" w:rsidRPr="005F1A8F" w:rsidRDefault="00D67AD0" w:rsidP="00BF12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Result 3: enhanced programme outcomes</w:t>
      </w:r>
    </w:p>
    <w:p w14:paraId="014012C5" w14:textId="77777777" w:rsidR="00D67AD0" w:rsidRPr="005F1A8F" w:rsidRDefault="00D67AD0" w:rsidP="00BF12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CB94E" w14:textId="7A1C4B43" w:rsidR="00D67AD0" w:rsidRPr="005F1A8F" w:rsidRDefault="00BF12B6" w:rsidP="00BF12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Proposed programme plan for 2025</w:t>
      </w:r>
    </w:p>
    <w:p w14:paraId="72FD9F7B" w14:textId="77777777" w:rsidR="00D67AD0" w:rsidRPr="005F1A8F" w:rsidRDefault="00D67AD0" w:rsidP="00BF12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DC153B" w14:textId="5E5F68EE" w:rsidR="00D67AD0" w:rsidRPr="005F1A8F" w:rsidRDefault="00BF12B6"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8</w:t>
      </w:r>
      <w:r w:rsidR="00D67AD0" w:rsidRPr="005F1A8F">
        <w:tab/>
        <w:t>The subprogramme will enhance the performance of Secretariat entities in supporting Member States to achieve the pledges they made with the adoption in September 2024 of the Pact for the Future.</w:t>
      </w:r>
    </w:p>
    <w:p w14:paraId="7F34B707" w14:textId="77777777" w:rsidR="00BF12B6" w:rsidRPr="005F1A8F" w:rsidRDefault="00BF12B6" w:rsidP="00BF12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2724B7" w14:textId="77777777" w:rsidR="00D67AD0" w:rsidRPr="005F1A8F" w:rsidRDefault="00D67AD0" w:rsidP="006D06BC">
      <w:pPr>
        <w:pStyle w:val="H4"/>
        <w:ind w:right="1260"/>
      </w:pPr>
      <w:r w:rsidRPr="005F1A8F">
        <w:tab/>
      </w:r>
      <w:r w:rsidRPr="005F1A8F">
        <w:tab/>
        <w:t>Lessons learned and planned change</w:t>
      </w:r>
    </w:p>
    <w:p w14:paraId="2CB867BC" w14:textId="77777777" w:rsidR="00D67AD0" w:rsidRPr="005F1A8F" w:rsidRDefault="00D67AD0" w:rsidP="006D06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05650" w14:textId="53457203" w:rsidR="00D67AD0" w:rsidRPr="005F1A8F" w:rsidRDefault="006D06BC"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30.3</w:t>
      </w:r>
      <w:r w:rsidR="00FB264D" w:rsidRPr="005F1A8F">
        <w:t>9</w:t>
      </w:r>
      <w:r w:rsidR="00D67AD0" w:rsidRPr="005F1A8F">
        <w:tab/>
        <w:t>The lesson for the subprogramme was the need to align its evaluation coverage with the Pact</w:t>
      </w:r>
      <w:r w:rsidR="007B6AB8" w:rsidRPr="005F1A8F">
        <w:t>’</w:t>
      </w:r>
      <w:r w:rsidR="00D67AD0" w:rsidRPr="005F1A8F">
        <w:t xml:space="preserve">s five broad focus areas of sustainable development, international peace and security, science and technology, youth and future generations, and transforming global governance, as well as to develop </w:t>
      </w:r>
      <w:r w:rsidR="00D67AD0" w:rsidRPr="005F1A8F">
        <w:lastRenderedPageBreak/>
        <w:t>a robust approach to assessing programme performance in those five areas. In applying the lesson, the subprogramme will strengthen its work planning process to address the highest risks to non</w:t>
      </w:r>
      <w:r w:rsidR="00CB01A7" w:rsidRPr="005F1A8F">
        <w:noBreakHyphen/>
      </w:r>
      <w:r w:rsidR="00D67AD0" w:rsidRPr="005F1A8F">
        <w:t xml:space="preserve">performance in the five areas and continue to enhance its evaluation methodologies for assessing outcomes associated with Member State support on the Pact for the Future. </w:t>
      </w:r>
    </w:p>
    <w:p w14:paraId="25AC0BB0" w14:textId="33D43211" w:rsidR="00D67AD0" w:rsidRPr="005F1A8F" w:rsidRDefault="006D06BC"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w:t>
      </w:r>
      <w:r w:rsidR="00FB264D" w:rsidRPr="005F1A8F">
        <w:t>40</w:t>
      </w:r>
      <w:r w:rsidR="00D67AD0" w:rsidRPr="005F1A8F">
        <w:tab/>
      </w:r>
      <w:r w:rsidR="00D67AD0" w:rsidRPr="005F1A8F">
        <w:rPr>
          <w:spacing w:val="0"/>
        </w:rPr>
        <w:t>Expected progress towards the objective is presented in the performance measure below (see table</w:t>
      </w:r>
      <w:r w:rsidR="00CB01A7" w:rsidRPr="005F1A8F">
        <w:rPr>
          <w:spacing w:val="0"/>
        </w:rPr>
        <w:t xml:space="preserve"> </w:t>
      </w:r>
      <w:r w:rsidR="00D67AD0" w:rsidRPr="005F1A8F">
        <w:rPr>
          <w:spacing w:val="0"/>
        </w:rPr>
        <w:t>30.5)</w:t>
      </w:r>
      <w:r w:rsidRPr="005F1A8F">
        <w:rPr>
          <w:spacing w:val="0"/>
        </w:rPr>
        <w:t>.</w:t>
      </w:r>
    </w:p>
    <w:p w14:paraId="5449237F" w14:textId="77777777" w:rsidR="00D67AD0" w:rsidRPr="005F1A8F" w:rsidRDefault="00D67AD0" w:rsidP="006D06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E3A0B2" w14:textId="77777777" w:rsidR="00D67AD0" w:rsidRPr="005F1A8F" w:rsidRDefault="00D67AD0" w:rsidP="006D06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30.5</w:t>
      </w:r>
    </w:p>
    <w:p w14:paraId="7B98932B" w14:textId="77777777" w:rsidR="00D67AD0" w:rsidRPr="005F1A8F" w:rsidRDefault="00D67AD0" w:rsidP="006D06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Performance measure </w:t>
      </w:r>
    </w:p>
    <w:p w14:paraId="2752D5E7" w14:textId="77777777" w:rsidR="00D67AD0" w:rsidRPr="005F1A8F" w:rsidRDefault="00D67AD0" w:rsidP="00A16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14C71F" w14:textId="77777777" w:rsidR="00A16138" w:rsidRPr="005F1A8F" w:rsidRDefault="00A16138" w:rsidP="00A16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64" w:type="dxa"/>
        <w:tblLayout w:type="fixed"/>
        <w:tblCellMar>
          <w:left w:w="0" w:type="dxa"/>
          <w:right w:w="0" w:type="dxa"/>
        </w:tblCellMar>
        <w:tblLook w:val="04A0" w:firstRow="1" w:lastRow="0" w:firstColumn="1" w:lastColumn="0" w:noHBand="0" w:noVBand="1"/>
      </w:tblPr>
      <w:tblGrid>
        <w:gridCol w:w="1971"/>
        <w:gridCol w:w="1971"/>
        <w:gridCol w:w="1908"/>
        <w:gridCol w:w="2007"/>
        <w:gridCol w:w="2007"/>
      </w:tblGrid>
      <w:tr w:rsidR="00977A1B" w:rsidRPr="005F1A8F" w14:paraId="59E77C0C" w14:textId="77777777" w:rsidTr="000603F0">
        <w:trPr>
          <w:tblHeader/>
        </w:trPr>
        <w:tc>
          <w:tcPr>
            <w:tcW w:w="1971" w:type="dxa"/>
            <w:tcBorders>
              <w:top w:val="single" w:sz="4" w:space="0" w:color="auto"/>
              <w:left w:val="nil"/>
              <w:bottom w:val="single" w:sz="12" w:space="0" w:color="auto"/>
              <w:right w:val="nil"/>
            </w:tcBorders>
            <w:vAlign w:val="bottom"/>
          </w:tcPr>
          <w:p w14:paraId="709D9A5F" w14:textId="48311BA4" w:rsidR="00977A1B" w:rsidRPr="005F1A8F" w:rsidRDefault="00977A1B" w:rsidP="00977A1B">
            <w:pPr>
              <w:spacing w:before="81" w:after="81" w:line="160" w:lineRule="exact"/>
              <w:ind w:right="43"/>
              <w:jc w:val="both"/>
              <w:rPr>
                <w:i/>
                <w:sz w:val="14"/>
                <w:lang w:eastAsia="zh-CN"/>
              </w:rPr>
            </w:pPr>
            <w:r w:rsidRPr="005F1A8F">
              <w:rPr>
                <w:i/>
                <w:sz w:val="14"/>
                <w:lang w:eastAsia="zh-CN"/>
              </w:rPr>
              <w:t>2022 (actual)</w:t>
            </w:r>
          </w:p>
        </w:tc>
        <w:tc>
          <w:tcPr>
            <w:tcW w:w="1971" w:type="dxa"/>
            <w:tcBorders>
              <w:top w:val="single" w:sz="4" w:space="0" w:color="auto"/>
              <w:left w:val="nil"/>
              <w:bottom w:val="single" w:sz="12" w:space="0" w:color="auto"/>
              <w:right w:val="nil"/>
            </w:tcBorders>
            <w:vAlign w:val="bottom"/>
          </w:tcPr>
          <w:p w14:paraId="6938214D" w14:textId="1EFE3779" w:rsidR="00977A1B" w:rsidRPr="005F1A8F" w:rsidRDefault="00977A1B" w:rsidP="00977A1B">
            <w:pPr>
              <w:spacing w:before="81" w:after="81" w:line="160" w:lineRule="exact"/>
              <w:ind w:left="144" w:right="43"/>
              <w:rPr>
                <w:i/>
                <w:sz w:val="14"/>
                <w:lang w:eastAsia="zh-CN"/>
              </w:rPr>
            </w:pPr>
            <w:r w:rsidRPr="005F1A8F">
              <w:rPr>
                <w:i/>
                <w:sz w:val="14"/>
                <w:lang w:eastAsia="zh-CN"/>
              </w:rPr>
              <w:t>2023 (actual)</w:t>
            </w:r>
          </w:p>
        </w:tc>
        <w:tc>
          <w:tcPr>
            <w:tcW w:w="1908" w:type="dxa"/>
            <w:tcBorders>
              <w:top w:val="single" w:sz="4" w:space="0" w:color="auto"/>
              <w:left w:val="nil"/>
              <w:bottom w:val="single" w:sz="12" w:space="0" w:color="auto"/>
              <w:right w:val="double" w:sz="12" w:space="0" w:color="auto"/>
            </w:tcBorders>
            <w:vAlign w:val="bottom"/>
          </w:tcPr>
          <w:p w14:paraId="29626B4E" w14:textId="19A2EF15" w:rsidR="00977A1B" w:rsidRPr="005F1A8F" w:rsidRDefault="00977A1B" w:rsidP="00977A1B">
            <w:pPr>
              <w:spacing w:before="81" w:after="81" w:line="160" w:lineRule="exact"/>
              <w:ind w:left="144" w:right="43"/>
              <w:rPr>
                <w:i/>
                <w:sz w:val="14"/>
                <w:lang w:eastAsia="zh-CN"/>
              </w:rPr>
            </w:pPr>
            <w:r w:rsidRPr="005F1A8F">
              <w:rPr>
                <w:i/>
                <w:sz w:val="14"/>
                <w:lang w:eastAsia="zh-CN"/>
              </w:rPr>
              <w:t>2024 (actual)</w:t>
            </w:r>
          </w:p>
        </w:tc>
        <w:tc>
          <w:tcPr>
            <w:tcW w:w="2007" w:type="dxa"/>
            <w:tcBorders>
              <w:top w:val="single" w:sz="4" w:space="0" w:color="auto"/>
              <w:left w:val="double" w:sz="12" w:space="0" w:color="auto"/>
              <w:bottom w:val="single" w:sz="12" w:space="0" w:color="auto"/>
              <w:right w:val="nil"/>
            </w:tcBorders>
            <w:vAlign w:val="bottom"/>
            <w:hideMark/>
          </w:tcPr>
          <w:p w14:paraId="3FBB4B21" w14:textId="77777777" w:rsidR="00977A1B" w:rsidRPr="005F1A8F" w:rsidRDefault="00977A1B" w:rsidP="00977A1B">
            <w:pPr>
              <w:spacing w:before="81" w:after="81" w:line="160" w:lineRule="exact"/>
              <w:ind w:left="144" w:right="43"/>
              <w:rPr>
                <w:i/>
                <w:sz w:val="14"/>
                <w:lang w:eastAsia="zh-CN"/>
              </w:rPr>
            </w:pPr>
            <w:r w:rsidRPr="005F1A8F">
              <w:rPr>
                <w:i/>
                <w:sz w:val="14"/>
                <w:lang w:eastAsia="zh-CN"/>
              </w:rPr>
              <w:t>2025 (planned)</w:t>
            </w:r>
          </w:p>
        </w:tc>
        <w:tc>
          <w:tcPr>
            <w:tcW w:w="2007" w:type="dxa"/>
            <w:tcBorders>
              <w:top w:val="single" w:sz="4" w:space="0" w:color="auto"/>
              <w:left w:val="nil"/>
              <w:bottom w:val="single" w:sz="12" w:space="0" w:color="auto"/>
              <w:right w:val="nil"/>
            </w:tcBorders>
            <w:vAlign w:val="bottom"/>
            <w:hideMark/>
          </w:tcPr>
          <w:p w14:paraId="0F3E08E2" w14:textId="77777777" w:rsidR="00977A1B" w:rsidRPr="005F1A8F" w:rsidRDefault="00977A1B" w:rsidP="00977A1B">
            <w:pPr>
              <w:spacing w:before="81" w:after="81" w:line="160" w:lineRule="exact"/>
              <w:ind w:left="144" w:right="43"/>
              <w:rPr>
                <w:i/>
                <w:sz w:val="14"/>
                <w:lang w:eastAsia="zh-CN"/>
              </w:rPr>
            </w:pPr>
            <w:r w:rsidRPr="005F1A8F">
              <w:rPr>
                <w:i/>
                <w:sz w:val="14"/>
                <w:lang w:eastAsia="zh-CN"/>
              </w:rPr>
              <w:t>2026 (planned)</w:t>
            </w:r>
          </w:p>
        </w:tc>
      </w:tr>
      <w:tr w:rsidR="00A16138" w:rsidRPr="005F1A8F" w14:paraId="7DC6F842" w14:textId="77777777" w:rsidTr="000603F0">
        <w:trPr>
          <w:trHeight w:hRule="exact" w:val="115"/>
          <w:tblHeader/>
        </w:trPr>
        <w:tc>
          <w:tcPr>
            <w:tcW w:w="1971" w:type="dxa"/>
            <w:tcBorders>
              <w:top w:val="single" w:sz="12" w:space="0" w:color="auto"/>
              <w:left w:val="nil"/>
              <w:bottom w:val="nil"/>
              <w:right w:val="nil"/>
            </w:tcBorders>
            <w:vAlign w:val="bottom"/>
          </w:tcPr>
          <w:p w14:paraId="208ED02C" w14:textId="77777777" w:rsidR="00A16138" w:rsidRPr="005F1A8F" w:rsidRDefault="00A16138" w:rsidP="00E34DB5">
            <w:pPr>
              <w:spacing w:before="40" w:after="120"/>
              <w:ind w:right="43"/>
              <w:jc w:val="both"/>
              <w:rPr>
                <w:lang w:eastAsia="zh-CN"/>
              </w:rPr>
            </w:pPr>
          </w:p>
        </w:tc>
        <w:tc>
          <w:tcPr>
            <w:tcW w:w="1971" w:type="dxa"/>
            <w:tcBorders>
              <w:top w:val="single" w:sz="12" w:space="0" w:color="auto"/>
              <w:left w:val="nil"/>
              <w:bottom w:val="nil"/>
              <w:right w:val="nil"/>
            </w:tcBorders>
            <w:vAlign w:val="bottom"/>
          </w:tcPr>
          <w:p w14:paraId="21D4EC79" w14:textId="77777777" w:rsidR="00A16138" w:rsidRPr="005F1A8F" w:rsidRDefault="00A16138" w:rsidP="00E34DB5">
            <w:pPr>
              <w:spacing w:before="40" w:after="120"/>
              <w:ind w:left="144" w:right="43"/>
              <w:rPr>
                <w:lang w:eastAsia="zh-CN"/>
              </w:rPr>
            </w:pPr>
          </w:p>
        </w:tc>
        <w:tc>
          <w:tcPr>
            <w:tcW w:w="1908" w:type="dxa"/>
            <w:tcBorders>
              <w:top w:val="single" w:sz="12" w:space="0" w:color="auto"/>
              <w:left w:val="nil"/>
              <w:bottom w:val="nil"/>
              <w:right w:val="double" w:sz="12" w:space="0" w:color="auto"/>
            </w:tcBorders>
            <w:vAlign w:val="bottom"/>
          </w:tcPr>
          <w:p w14:paraId="00809230" w14:textId="77777777" w:rsidR="00A16138" w:rsidRPr="005F1A8F" w:rsidRDefault="00A16138" w:rsidP="00E34DB5">
            <w:pPr>
              <w:spacing w:before="40" w:after="120"/>
              <w:ind w:left="144" w:right="43"/>
              <w:rPr>
                <w:lang w:eastAsia="zh-CN"/>
              </w:rPr>
            </w:pPr>
          </w:p>
        </w:tc>
        <w:tc>
          <w:tcPr>
            <w:tcW w:w="2007" w:type="dxa"/>
            <w:tcBorders>
              <w:top w:val="single" w:sz="12" w:space="0" w:color="auto"/>
              <w:left w:val="double" w:sz="12" w:space="0" w:color="auto"/>
              <w:bottom w:val="nil"/>
              <w:right w:val="nil"/>
            </w:tcBorders>
            <w:vAlign w:val="bottom"/>
          </w:tcPr>
          <w:p w14:paraId="5F74DFB4" w14:textId="77777777" w:rsidR="00A16138" w:rsidRPr="005F1A8F" w:rsidRDefault="00A16138" w:rsidP="00E34DB5">
            <w:pPr>
              <w:spacing w:before="40" w:after="120"/>
              <w:ind w:left="144" w:right="43"/>
              <w:rPr>
                <w:lang w:eastAsia="zh-CN"/>
              </w:rPr>
            </w:pPr>
          </w:p>
        </w:tc>
        <w:tc>
          <w:tcPr>
            <w:tcW w:w="2007" w:type="dxa"/>
            <w:tcBorders>
              <w:top w:val="single" w:sz="12" w:space="0" w:color="auto"/>
              <w:left w:val="nil"/>
              <w:bottom w:val="nil"/>
              <w:right w:val="nil"/>
            </w:tcBorders>
            <w:vAlign w:val="bottom"/>
          </w:tcPr>
          <w:p w14:paraId="21B6D2F0" w14:textId="77777777" w:rsidR="00A16138" w:rsidRPr="005F1A8F" w:rsidRDefault="00A16138" w:rsidP="00E34DB5">
            <w:pPr>
              <w:spacing w:before="40" w:after="120"/>
              <w:ind w:left="144" w:right="43"/>
              <w:rPr>
                <w:lang w:eastAsia="zh-CN"/>
              </w:rPr>
            </w:pPr>
          </w:p>
        </w:tc>
      </w:tr>
      <w:tr w:rsidR="00A16138" w:rsidRPr="005F1A8F" w14:paraId="5085A2DE" w14:textId="77777777" w:rsidTr="000603F0">
        <w:tc>
          <w:tcPr>
            <w:tcW w:w="1971" w:type="dxa"/>
            <w:tcBorders>
              <w:top w:val="nil"/>
              <w:left w:val="nil"/>
              <w:bottom w:val="nil"/>
              <w:right w:val="nil"/>
            </w:tcBorders>
          </w:tcPr>
          <w:p w14:paraId="552EE939" w14:textId="2A69E678" w:rsidR="00A16138" w:rsidRPr="005F1A8F" w:rsidRDefault="00977A1B" w:rsidP="00E34DB5">
            <w:pPr>
              <w:tabs>
                <w:tab w:val="left" w:pos="288"/>
                <w:tab w:val="left" w:pos="576"/>
                <w:tab w:val="left" w:pos="864"/>
                <w:tab w:val="left" w:pos="1152"/>
              </w:tabs>
              <w:spacing w:before="40" w:after="120"/>
              <w:ind w:right="43"/>
              <w:jc w:val="both"/>
              <w:rPr>
                <w:spacing w:val="0"/>
                <w:lang w:eastAsia="zh-CN"/>
              </w:rPr>
            </w:pPr>
            <w:r w:rsidRPr="005F1A8F">
              <w:rPr>
                <w:spacing w:val="0"/>
                <w:lang w:eastAsia="zh-CN"/>
              </w:rPr>
              <w:t>–</w:t>
            </w:r>
          </w:p>
        </w:tc>
        <w:tc>
          <w:tcPr>
            <w:tcW w:w="1971" w:type="dxa"/>
            <w:tcBorders>
              <w:top w:val="nil"/>
              <w:left w:val="nil"/>
              <w:bottom w:val="nil"/>
              <w:right w:val="nil"/>
            </w:tcBorders>
          </w:tcPr>
          <w:p w14:paraId="03B60342" w14:textId="3BBB593E" w:rsidR="00A16138" w:rsidRPr="005F1A8F" w:rsidRDefault="00977A1B" w:rsidP="00E34DB5">
            <w:pPr>
              <w:tabs>
                <w:tab w:val="left" w:pos="288"/>
                <w:tab w:val="left" w:pos="576"/>
                <w:tab w:val="left" w:pos="864"/>
                <w:tab w:val="left" w:pos="1152"/>
              </w:tabs>
              <w:spacing w:before="40" w:after="120"/>
              <w:ind w:left="144" w:right="43"/>
              <w:rPr>
                <w:spacing w:val="0"/>
                <w:lang w:eastAsia="zh-CN"/>
              </w:rPr>
            </w:pPr>
            <w:r w:rsidRPr="005F1A8F">
              <w:rPr>
                <w:spacing w:val="0"/>
                <w:lang w:eastAsia="zh-CN"/>
              </w:rPr>
              <w:t>–</w:t>
            </w:r>
          </w:p>
        </w:tc>
        <w:tc>
          <w:tcPr>
            <w:tcW w:w="1908" w:type="dxa"/>
            <w:tcBorders>
              <w:top w:val="nil"/>
              <w:left w:val="nil"/>
              <w:bottom w:val="nil"/>
              <w:right w:val="double" w:sz="12" w:space="0" w:color="auto"/>
            </w:tcBorders>
          </w:tcPr>
          <w:p w14:paraId="78A79C64" w14:textId="1D5B7C96" w:rsidR="00A16138" w:rsidRPr="005F1A8F" w:rsidRDefault="00977A1B" w:rsidP="00E34DB5">
            <w:pPr>
              <w:tabs>
                <w:tab w:val="left" w:pos="288"/>
                <w:tab w:val="left" w:pos="576"/>
                <w:tab w:val="left" w:pos="864"/>
                <w:tab w:val="left" w:pos="1152"/>
              </w:tabs>
              <w:spacing w:before="40" w:after="120"/>
              <w:ind w:left="144" w:right="43"/>
              <w:rPr>
                <w:spacing w:val="0"/>
                <w:lang w:eastAsia="zh-CN"/>
              </w:rPr>
            </w:pPr>
            <w:r w:rsidRPr="005F1A8F">
              <w:rPr>
                <w:spacing w:val="0"/>
                <w:lang w:eastAsia="zh-CN"/>
              </w:rPr>
              <w:t>–</w:t>
            </w:r>
          </w:p>
        </w:tc>
        <w:tc>
          <w:tcPr>
            <w:tcW w:w="2007" w:type="dxa"/>
            <w:tcBorders>
              <w:top w:val="nil"/>
              <w:left w:val="double" w:sz="12" w:space="0" w:color="auto"/>
              <w:bottom w:val="nil"/>
              <w:right w:val="nil"/>
            </w:tcBorders>
          </w:tcPr>
          <w:p w14:paraId="5127A8FB" w14:textId="1FEF3EE8" w:rsidR="00A16138" w:rsidRPr="005F1A8F" w:rsidRDefault="00444769" w:rsidP="00E34DB5">
            <w:pPr>
              <w:tabs>
                <w:tab w:val="left" w:pos="288"/>
                <w:tab w:val="left" w:pos="576"/>
                <w:tab w:val="left" w:pos="864"/>
                <w:tab w:val="left" w:pos="1152"/>
              </w:tabs>
              <w:spacing w:before="40" w:after="120"/>
              <w:ind w:left="144" w:right="43"/>
              <w:rPr>
                <w:spacing w:val="0"/>
                <w:lang w:eastAsia="zh-CN"/>
              </w:rPr>
            </w:pPr>
            <w:r w:rsidRPr="005F1A8F">
              <w:rPr>
                <w:spacing w:val="0"/>
              </w:rPr>
              <w:t xml:space="preserve">Strengthened programmatic performance in the five areas of the Pact for the Future through nine evaluation, inspection and synthesis reports, on: resident coordinator system support to least developed countries; the Office of Victims’ Rights Advocate and the Office of the Special Coordinator on Improving the United Nations Response to Sexual Exploitation and Abuse; UNCTAD; the Department of Economic and Social Affairs; digital transformation </w:t>
            </w:r>
            <w:r w:rsidR="00A0220C" w:rsidRPr="005F1A8F">
              <w:rPr>
                <w:spacing w:val="0"/>
              </w:rPr>
              <w:t xml:space="preserve">and </w:t>
            </w:r>
            <w:r w:rsidRPr="005F1A8F">
              <w:rPr>
                <w:spacing w:val="0"/>
              </w:rPr>
              <w:t>capacity-building modality; the transfer of mandated activities from peacekeeping to development; peacekeeping regional partnerships; peacekeeping digital transformation; and the International Residual Mechanism for Criminal Tribunals</w:t>
            </w:r>
          </w:p>
        </w:tc>
        <w:tc>
          <w:tcPr>
            <w:tcW w:w="2007" w:type="dxa"/>
            <w:tcBorders>
              <w:top w:val="nil"/>
              <w:left w:val="nil"/>
              <w:bottom w:val="nil"/>
              <w:right w:val="nil"/>
            </w:tcBorders>
          </w:tcPr>
          <w:p w14:paraId="798A7A60" w14:textId="7688A475" w:rsidR="00A16138" w:rsidRPr="005F1A8F" w:rsidRDefault="005F3859" w:rsidP="005F3859">
            <w:pPr>
              <w:tabs>
                <w:tab w:val="left" w:pos="288"/>
                <w:tab w:val="left" w:pos="576"/>
                <w:tab w:val="left" w:pos="864"/>
                <w:tab w:val="left" w:pos="1152"/>
              </w:tabs>
              <w:spacing w:before="40" w:after="120"/>
              <w:ind w:left="144" w:right="43"/>
              <w:rPr>
                <w:spacing w:val="0"/>
                <w:lang w:eastAsia="zh-CN"/>
              </w:rPr>
            </w:pPr>
            <w:r w:rsidRPr="005F1A8F">
              <w:rPr>
                <w:spacing w:val="0"/>
                <w:lang w:eastAsia="zh-CN"/>
              </w:rPr>
              <w:t>Strengthened programmatic performance in the five areas of the Pact for the Future through nine evaluation, inspection and synthesis reports, on programmatic and cross-cutting thematic areas</w:t>
            </w:r>
          </w:p>
        </w:tc>
      </w:tr>
      <w:tr w:rsidR="00CB01A7" w:rsidRPr="005F1A8F" w14:paraId="119C38F7" w14:textId="77777777" w:rsidTr="000603F0">
        <w:tc>
          <w:tcPr>
            <w:tcW w:w="1971" w:type="dxa"/>
            <w:tcBorders>
              <w:top w:val="nil"/>
              <w:left w:val="nil"/>
              <w:bottom w:val="single" w:sz="12" w:space="0" w:color="auto"/>
              <w:right w:val="nil"/>
            </w:tcBorders>
          </w:tcPr>
          <w:p w14:paraId="70DF174B" w14:textId="77777777" w:rsidR="00CB01A7" w:rsidRPr="005F1A8F" w:rsidRDefault="00CB01A7" w:rsidP="00CB01A7">
            <w:pPr>
              <w:tabs>
                <w:tab w:val="left" w:pos="288"/>
                <w:tab w:val="left" w:pos="576"/>
                <w:tab w:val="left" w:pos="864"/>
                <w:tab w:val="left" w:pos="1152"/>
              </w:tabs>
              <w:spacing w:line="240" w:lineRule="auto"/>
              <w:ind w:right="43"/>
              <w:jc w:val="both"/>
              <w:rPr>
                <w:sz w:val="2"/>
                <w:lang w:eastAsia="zh-CN"/>
              </w:rPr>
            </w:pPr>
          </w:p>
        </w:tc>
        <w:tc>
          <w:tcPr>
            <w:tcW w:w="1971" w:type="dxa"/>
            <w:tcBorders>
              <w:top w:val="nil"/>
              <w:left w:val="nil"/>
              <w:bottom w:val="single" w:sz="12" w:space="0" w:color="auto"/>
              <w:right w:val="nil"/>
            </w:tcBorders>
          </w:tcPr>
          <w:p w14:paraId="398D90F5" w14:textId="77777777" w:rsidR="00CB01A7" w:rsidRPr="005F1A8F" w:rsidRDefault="00CB01A7" w:rsidP="00CB01A7">
            <w:pPr>
              <w:tabs>
                <w:tab w:val="left" w:pos="288"/>
                <w:tab w:val="left" w:pos="576"/>
                <w:tab w:val="left" w:pos="864"/>
                <w:tab w:val="left" w:pos="1152"/>
              </w:tabs>
              <w:spacing w:line="240" w:lineRule="auto"/>
              <w:ind w:left="144" w:right="43"/>
              <w:rPr>
                <w:sz w:val="2"/>
                <w:lang w:eastAsia="zh-CN"/>
              </w:rPr>
            </w:pPr>
          </w:p>
        </w:tc>
        <w:tc>
          <w:tcPr>
            <w:tcW w:w="1908" w:type="dxa"/>
            <w:tcBorders>
              <w:top w:val="nil"/>
              <w:left w:val="nil"/>
              <w:bottom w:val="single" w:sz="12" w:space="0" w:color="auto"/>
              <w:right w:val="double" w:sz="12" w:space="0" w:color="auto"/>
            </w:tcBorders>
          </w:tcPr>
          <w:p w14:paraId="06FED276" w14:textId="77777777" w:rsidR="00CB01A7" w:rsidRPr="005F1A8F" w:rsidRDefault="00CB01A7" w:rsidP="00CB01A7">
            <w:pPr>
              <w:tabs>
                <w:tab w:val="left" w:pos="288"/>
                <w:tab w:val="left" w:pos="576"/>
                <w:tab w:val="left" w:pos="864"/>
                <w:tab w:val="left" w:pos="1152"/>
              </w:tabs>
              <w:spacing w:line="240" w:lineRule="auto"/>
              <w:ind w:left="144" w:right="43"/>
              <w:rPr>
                <w:sz w:val="2"/>
                <w:lang w:eastAsia="zh-CN"/>
              </w:rPr>
            </w:pPr>
          </w:p>
        </w:tc>
        <w:tc>
          <w:tcPr>
            <w:tcW w:w="2007" w:type="dxa"/>
            <w:tcBorders>
              <w:top w:val="nil"/>
              <w:left w:val="double" w:sz="12" w:space="0" w:color="auto"/>
              <w:bottom w:val="single" w:sz="12" w:space="0" w:color="auto"/>
              <w:right w:val="nil"/>
            </w:tcBorders>
          </w:tcPr>
          <w:p w14:paraId="78DCA8F8" w14:textId="77777777" w:rsidR="00CB01A7" w:rsidRPr="005F1A8F" w:rsidRDefault="00CB01A7" w:rsidP="00CB01A7">
            <w:pPr>
              <w:tabs>
                <w:tab w:val="left" w:pos="288"/>
                <w:tab w:val="left" w:pos="576"/>
                <w:tab w:val="left" w:pos="864"/>
                <w:tab w:val="left" w:pos="1152"/>
              </w:tabs>
              <w:spacing w:line="240" w:lineRule="auto"/>
              <w:ind w:left="144" w:right="43"/>
              <w:rPr>
                <w:sz w:val="2"/>
              </w:rPr>
            </w:pPr>
          </w:p>
        </w:tc>
        <w:tc>
          <w:tcPr>
            <w:tcW w:w="2007" w:type="dxa"/>
            <w:tcBorders>
              <w:top w:val="nil"/>
              <w:left w:val="nil"/>
              <w:bottom w:val="single" w:sz="12" w:space="0" w:color="auto"/>
              <w:right w:val="nil"/>
            </w:tcBorders>
          </w:tcPr>
          <w:p w14:paraId="444B2376" w14:textId="77777777" w:rsidR="00CB01A7" w:rsidRPr="005F1A8F" w:rsidRDefault="00CB01A7" w:rsidP="00CB01A7">
            <w:pPr>
              <w:tabs>
                <w:tab w:val="left" w:pos="288"/>
                <w:tab w:val="left" w:pos="576"/>
                <w:tab w:val="left" w:pos="864"/>
                <w:tab w:val="left" w:pos="1152"/>
              </w:tabs>
              <w:spacing w:line="240" w:lineRule="auto"/>
              <w:ind w:left="144" w:right="43"/>
              <w:rPr>
                <w:sz w:val="2"/>
                <w:lang w:eastAsia="zh-CN"/>
              </w:rPr>
            </w:pPr>
          </w:p>
        </w:tc>
      </w:tr>
    </w:tbl>
    <w:p w14:paraId="5F412DEC" w14:textId="77777777" w:rsidR="00A16138" w:rsidRPr="005F1A8F" w:rsidRDefault="00A16138"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F84036" w14:textId="77777777" w:rsidR="00C26634" w:rsidRPr="005F1A8F" w:rsidRDefault="00C26634"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E34D91" w14:textId="77777777" w:rsidR="00C26634" w:rsidRPr="005F1A8F" w:rsidRDefault="00C26634"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475CE" w14:textId="77777777" w:rsidR="00D67AD0" w:rsidRPr="005F1A8F" w:rsidRDefault="00D67AD0" w:rsidP="00C26634">
      <w:pPr>
        <w:pStyle w:val="H1"/>
        <w:ind w:right="1260"/>
      </w:pPr>
      <w:r w:rsidRPr="005F1A8F">
        <w:lastRenderedPageBreak/>
        <w:tab/>
      </w:r>
      <w:r w:rsidRPr="005F1A8F">
        <w:tab/>
        <w:t>Deliverables</w:t>
      </w:r>
    </w:p>
    <w:p w14:paraId="52384E94" w14:textId="77777777" w:rsidR="00D67AD0" w:rsidRPr="005F1A8F" w:rsidRDefault="00D67AD0"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2B255" w14:textId="77777777" w:rsidR="00C26634" w:rsidRPr="005F1A8F" w:rsidRDefault="00C26634"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5EF633" w14:textId="5DD0C358" w:rsidR="00D67AD0" w:rsidRPr="005F1A8F" w:rsidRDefault="00C2663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1</w:t>
      </w:r>
      <w:r w:rsidR="00D67AD0" w:rsidRPr="005F1A8F">
        <w:tab/>
        <w:t>Table 30.6 lists all deliverables of the subprogramme.</w:t>
      </w:r>
    </w:p>
    <w:p w14:paraId="1C17EC8E" w14:textId="77777777" w:rsidR="00D67AD0" w:rsidRPr="005F1A8F" w:rsidRDefault="00D67AD0"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DAB7F6" w14:textId="77777777" w:rsidR="00D67AD0" w:rsidRPr="005F1A8F" w:rsidRDefault="00D67AD0" w:rsidP="00C26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30.6</w:t>
      </w:r>
    </w:p>
    <w:p w14:paraId="4DD030EF" w14:textId="77777777" w:rsidR="00D67AD0" w:rsidRPr="005F1A8F" w:rsidRDefault="00D67AD0" w:rsidP="00C26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Subprogramme 2: deliverables for the period 2024–2026, by category and subcategory</w:t>
      </w:r>
    </w:p>
    <w:p w14:paraId="46F20F20" w14:textId="77777777" w:rsidR="00D67AD0" w:rsidRPr="005F1A8F" w:rsidRDefault="00D67AD0"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F16C24" w14:textId="77777777" w:rsidR="00C26634" w:rsidRPr="005F1A8F" w:rsidRDefault="00C26634" w:rsidP="00C26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99"/>
        <w:gridCol w:w="687"/>
        <w:gridCol w:w="688"/>
        <w:gridCol w:w="688"/>
        <w:gridCol w:w="688"/>
      </w:tblGrid>
      <w:tr w:rsidR="006D198C" w:rsidRPr="005F1A8F" w14:paraId="45B15BEB" w14:textId="77777777" w:rsidTr="00E34DB5">
        <w:trPr>
          <w:trHeight w:val="477"/>
          <w:tblHeader/>
        </w:trPr>
        <w:tc>
          <w:tcPr>
            <w:tcW w:w="7099" w:type="dxa"/>
            <w:tcBorders>
              <w:top w:val="single" w:sz="4" w:space="0" w:color="auto"/>
              <w:bottom w:val="single" w:sz="12" w:space="0" w:color="auto"/>
            </w:tcBorders>
            <w:shd w:val="clear" w:color="auto" w:fill="auto"/>
            <w:vAlign w:val="bottom"/>
          </w:tcPr>
          <w:p w14:paraId="6E883017" w14:textId="77777777" w:rsidR="006D198C" w:rsidRPr="005F1A8F" w:rsidRDefault="006D198C" w:rsidP="00E34DB5">
            <w:pPr>
              <w:spacing w:before="81" w:after="81" w:line="160" w:lineRule="exact"/>
              <w:ind w:right="40"/>
              <w:rPr>
                <w:rFonts w:eastAsia="Calibri"/>
                <w:i/>
                <w:sz w:val="14"/>
              </w:rPr>
            </w:pPr>
            <w:r w:rsidRPr="005F1A8F">
              <w:rPr>
                <w:rFonts w:eastAsia="Calibri"/>
                <w:i/>
                <w:sz w:val="14"/>
              </w:rPr>
              <w:t>Category and subcategory</w:t>
            </w:r>
          </w:p>
        </w:tc>
        <w:tc>
          <w:tcPr>
            <w:tcW w:w="687" w:type="dxa"/>
            <w:tcBorders>
              <w:top w:val="single" w:sz="4" w:space="0" w:color="auto"/>
              <w:bottom w:val="single" w:sz="12" w:space="0" w:color="auto"/>
            </w:tcBorders>
            <w:shd w:val="clear" w:color="auto" w:fill="auto"/>
            <w:vAlign w:val="bottom"/>
          </w:tcPr>
          <w:p w14:paraId="79A9E40E" w14:textId="1B0FAF27" w:rsidR="006D198C" w:rsidRPr="005F1A8F" w:rsidRDefault="006D198C" w:rsidP="00E34DB5">
            <w:pPr>
              <w:spacing w:before="81" w:after="81" w:line="160" w:lineRule="exact"/>
              <w:ind w:left="144" w:right="40"/>
              <w:jc w:val="right"/>
              <w:rPr>
                <w:rFonts w:eastAsia="Calibri"/>
                <w:i/>
                <w:sz w:val="14"/>
              </w:rPr>
            </w:pPr>
            <w:r w:rsidRPr="005F1A8F">
              <w:rPr>
                <w:rFonts w:eastAsia="Calibri"/>
                <w:i/>
                <w:sz w:val="14"/>
              </w:rPr>
              <w:t>2024 planned</w:t>
            </w:r>
          </w:p>
        </w:tc>
        <w:tc>
          <w:tcPr>
            <w:tcW w:w="688" w:type="dxa"/>
            <w:tcBorders>
              <w:top w:val="single" w:sz="4" w:space="0" w:color="auto"/>
              <w:bottom w:val="single" w:sz="12" w:space="0" w:color="auto"/>
            </w:tcBorders>
            <w:shd w:val="clear" w:color="auto" w:fill="auto"/>
            <w:vAlign w:val="bottom"/>
          </w:tcPr>
          <w:p w14:paraId="059ED71D" w14:textId="194ECBDA" w:rsidR="006D198C" w:rsidRPr="005F1A8F" w:rsidRDefault="006D198C" w:rsidP="00E34DB5">
            <w:pPr>
              <w:spacing w:before="81" w:after="81" w:line="160" w:lineRule="exact"/>
              <w:ind w:left="144" w:right="40"/>
              <w:jc w:val="right"/>
              <w:rPr>
                <w:rFonts w:eastAsia="Calibri"/>
                <w:i/>
                <w:sz w:val="14"/>
              </w:rPr>
            </w:pPr>
            <w:r w:rsidRPr="005F1A8F">
              <w:rPr>
                <w:rFonts w:eastAsia="Calibri"/>
                <w:i/>
                <w:sz w:val="14"/>
              </w:rPr>
              <w:t>2024 actual</w:t>
            </w:r>
          </w:p>
        </w:tc>
        <w:tc>
          <w:tcPr>
            <w:tcW w:w="688" w:type="dxa"/>
            <w:tcBorders>
              <w:top w:val="single" w:sz="4" w:space="0" w:color="auto"/>
              <w:bottom w:val="single" w:sz="12" w:space="0" w:color="auto"/>
            </w:tcBorders>
            <w:shd w:val="clear" w:color="auto" w:fill="auto"/>
            <w:vAlign w:val="bottom"/>
          </w:tcPr>
          <w:p w14:paraId="39AF27E9" w14:textId="39E43808" w:rsidR="006D198C" w:rsidRPr="005F1A8F" w:rsidRDefault="006D198C" w:rsidP="00E34DB5">
            <w:pPr>
              <w:spacing w:before="81" w:after="81" w:line="160" w:lineRule="exact"/>
              <w:ind w:left="144" w:right="40"/>
              <w:jc w:val="right"/>
              <w:rPr>
                <w:rFonts w:eastAsia="Calibri"/>
                <w:i/>
                <w:sz w:val="14"/>
              </w:rPr>
            </w:pPr>
            <w:r w:rsidRPr="005F1A8F">
              <w:rPr>
                <w:rFonts w:eastAsia="Calibri"/>
                <w:i/>
                <w:sz w:val="14"/>
              </w:rPr>
              <w:t>2025 planned</w:t>
            </w:r>
          </w:p>
        </w:tc>
        <w:tc>
          <w:tcPr>
            <w:tcW w:w="688" w:type="dxa"/>
            <w:tcBorders>
              <w:top w:val="single" w:sz="4" w:space="0" w:color="auto"/>
              <w:bottom w:val="single" w:sz="12" w:space="0" w:color="auto"/>
            </w:tcBorders>
            <w:shd w:val="clear" w:color="auto" w:fill="auto"/>
            <w:vAlign w:val="bottom"/>
          </w:tcPr>
          <w:p w14:paraId="0F9AEE37" w14:textId="3D96D071" w:rsidR="006D198C" w:rsidRPr="005F1A8F" w:rsidRDefault="006D198C" w:rsidP="00E34DB5">
            <w:pPr>
              <w:spacing w:before="81" w:after="81" w:line="160" w:lineRule="exact"/>
              <w:ind w:left="144" w:right="40"/>
              <w:jc w:val="right"/>
              <w:rPr>
                <w:rFonts w:eastAsia="Calibri"/>
                <w:i/>
                <w:sz w:val="14"/>
              </w:rPr>
            </w:pPr>
            <w:r w:rsidRPr="005F1A8F">
              <w:rPr>
                <w:rFonts w:eastAsia="Calibri"/>
                <w:i/>
                <w:sz w:val="14"/>
              </w:rPr>
              <w:t>2026 planned</w:t>
            </w:r>
          </w:p>
        </w:tc>
      </w:tr>
      <w:tr w:rsidR="006D198C" w:rsidRPr="005F1A8F" w14:paraId="0F829AE3" w14:textId="77777777" w:rsidTr="00E34DB5">
        <w:trPr>
          <w:trHeight w:hRule="exact" w:val="114"/>
          <w:tblHeader/>
        </w:trPr>
        <w:tc>
          <w:tcPr>
            <w:tcW w:w="7099" w:type="dxa"/>
            <w:tcBorders>
              <w:top w:val="single" w:sz="12" w:space="0" w:color="auto"/>
            </w:tcBorders>
            <w:shd w:val="clear" w:color="auto" w:fill="auto"/>
            <w:vAlign w:val="bottom"/>
          </w:tcPr>
          <w:p w14:paraId="40201918" w14:textId="77777777" w:rsidR="006D198C" w:rsidRPr="005F1A8F" w:rsidRDefault="006D198C" w:rsidP="00E34DB5">
            <w:pPr>
              <w:spacing w:before="40" w:after="40" w:line="210" w:lineRule="exact"/>
              <w:ind w:right="40"/>
              <w:rPr>
                <w:rFonts w:eastAsia="Calibri"/>
                <w:sz w:val="17"/>
              </w:rPr>
            </w:pPr>
          </w:p>
        </w:tc>
        <w:tc>
          <w:tcPr>
            <w:tcW w:w="687" w:type="dxa"/>
            <w:tcBorders>
              <w:top w:val="single" w:sz="12" w:space="0" w:color="auto"/>
            </w:tcBorders>
            <w:shd w:val="clear" w:color="auto" w:fill="auto"/>
            <w:vAlign w:val="bottom"/>
          </w:tcPr>
          <w:p w14:paraId="2A6F7594" w14:textId="77777777" w:rsidR="006D198C" w:rsidRPr="005F1A8F" w:rsidRDefault="006D198C" w:rsidP="00E34DB5">
            <w:pPr>
              <w:spacing w:before="40" w:after="40" w:line="210" w:lineRule="exact"/>
              <w:ind w:left="144" w:right="40"/>
              <w:jc w:val="right"/>
              <w:rPr>
                <w:rFonts w:eastAsia="Calibri"/>
                <w:sz w:val="17"/>
              </w:rPr>
            </w:pPr>
          </w:p>
        </w:tc>
        <w:tc>
          <w:tcPr>
            <w:tcW w:w="688" w:type="dxa"/>
            <w:tcBorders>
              <w:top w:val="single" w:sz="12" w:space="0" w:color="auto"/>
            </w:tcBorders>
            <w:shd w:val="clear" w:color="auto" w:fill="auto"/>
            <w:vAlign w:val="bottom"/>
          </w:tcPr>
          <w:p w14:paraId="10FE69AA" w14:textId="77777777" w:rsidR="006D198C" w:rsidRPr="005F1A8F" w:rsidRDefault="006D198C" w:rsidP="00E34DB5">
            <w:pPr>
              <w:spacing w:before="40" w:after="40" w:line="210" w:lineRule="exact"/>
              <w:ind w:left="144" w:right="40"/>
              <w:jc w:val="right"/>
              <w:rPr>
                <w:rFonts w:eastAsia="Calibri"/>
                <w:sz w:val="17"/>
              </w:rPr>
            </w:pPr>
          </w:p>
        </w:tc>
        <w:tc>
          <w:tcPr>
            <w:tcW w:w="688" w:type="dxa"/>
            <w:tcBorders>
              <w:top w:val="single" w:sz="12" w:space="0" w:color="auto"/>
            </w:tcBorders>
            <w:shd w:val="clear" w:color="auto" w:fill="auto"/>
            <w:vAlign w:val="bottom"/>
          </w:tcPr>
          <w:p w14:paraId="0B284965" w14:textId="77777777" w:rsidR="006D198C" w:rsidRPr="005F1A8F" w:rsidRDefault="006D198C" w:rsidP="00E34DB5">
            <w:pPr>
              <w:spacing w:before="40" w:after="40" w:line="210" w:lineRule="exact"/>
              <w:ind w:left="144" w:right="40"/>
              <w:jc w:val="right"/>
              <w:rPr>
                <w:rFonts w:eastAsia="Calibri"/>
                <w:sz w:val="17"/>
              </w:rPr>
            </w:pPr>
          </w:p>
        </w:tc>
        <w:tc>
          <w:tcPr>
            <w:tcW w:w="688" w:type="dxa"/>
            <w:tcBorders>
              <w:top w:val="single" w:sz="12" w:space="0" w:color="auto"/>
            </w:tcBorders>
            <w:shd w:val="clear" w:color="auto" w:fill="auto"/>
            <w:vAlign w:val="bottom"/>
          </w:tcPr>
          <w:p w14:paraId="239468BB" w14:textId="77777777" w:rsidR="006D198C" w:rsidRPr="005F1A8F" w:rsidRDefault="006D198C" w:rsidP="00E34DB5">
            <w:pPr>
              <w:spacing w:before="40" w:after="40" w:line="210" w:lineRule="exact"/>
              <w:ind w:left="144" w:right="40"/>
              <w:jc w:val="right"/>
              <w:rPr>
                <w:rFonts w:eastAsia="Calibri"/>
                <w:sz w:val="17"/>
              </w:rPr>
            </w:pPr>
          </w:p>
        </w:tc>
      </w:tr>
      <w:tr w:rsidR="006D198C" w:rsidRPr="005F1A8F" w14:paraId="17D33005" w14:textId="77777777" w:rsidTr="00E34DB5">
        <w:trPr>
          <w:trHeight w:val="282"/>
        </w:trPr>
        <w:tc>
          <w:tcPr>
            <w:tcW w:w="7099" w:type="dxa"/>
            <w:shd w:val="clear" w:color="auto" w:fill="auto"/>
            <w:vAlign w:val="bottom"/>
          </w:tcPr>
          <w:p w14:paraId="207CBED9"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b/>
                <w:bCs/>
                <w:sz w:val="17"/>
              </w:rPr>
            </w:pPr>
            <w:r w:rsidRPr="005F1A8F">
              <w:rPr>
                <w:rFonts w:eastAsia="Calibri"/>
                <w:b/>
                <w:bCs/>
                <w:sz w:val="17"/>
              </w:rPr>
              <w:t>A.</w:t>
            </w:r>
            <w:r w:rsidRPr="005F1A8F">
              <w:rPr>
                <w:rFonts w:eastAsia="Calibri"/>
                <w:b/>
                <w:bCs/>
                <w:sz w:val="17"/>
              </w:rPr>
              <w:tab/>
              <w:t>Facilitation of the intergovernmental process and expert bodies</w:t>
            </w:r>
          </w:p>
        </w:tc>
        <w:tc>
          <w:tcPr>
            <w:tcW w:w="687" w:type="dxa"/>
            <w:shd w:val="clear" w:color="auto" w:fill="auto"/>
            <w:vAlign w:val="bottom"/>
          </w:tcPr>
          <w:p w14:paraId="6CB25023"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0FB94F98"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532F3DE1"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5665BB67"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r>
      <w:tr w:rsidR="006D198C" w:rsidRPr="005F1A8F" w14:paraId="0C8895B4" w14:textId="77777777" w:rsidTr="00E34DB5">
        <w:trPr>
          <w:trHeight w:val="293"/>
        </w:trPr>
        <w:tc>
          <w:tcPr>
            <w:tcW w:w="7099" w:type="dxa"/>
            <w:shd w:val="clear" w:color="auto" w:fill="auto"/>
            <w:vAlign w:val="bottom"/>
          </w:tcPr>
          <w:p w14:paraId="1BE5DBE0"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b/>
                <w:bCs/>
                <w:sz w:val="17"/>
              </w:rPr>
            </w:pPr>
            <w:r w:rsidRPr="005F1A8F">
              <w:rPr>
                <w:rFonts w:eastAsia="Calibri"/>
                <w:b/>
                <w:bCs/>
                <w:sz w:val="17"/>
              </w:rPr>
              <w:tab/>
              <w:t xml:space="preserve">Parliamentary documentation </w:t>
            </w:r>
            <w:r w:rsidRPr="005F1A8F">
              <w:rPr>
                <w:rFonts w:eastAsia="Calibri"/>
                <w:sz w:val="17"/>
              </w:rPr>
              <w:t>(number of documents)</w:t>
            </w:r>
          </w:p>
        </w:tc>
        <w:tc>
          <w:tcPr>
            <w:tcW w:w="687" w:type="dxa"/>
            <w:shd w:val="clear" w:color="auto" w:fill="auto"/>
            <w:vAlign w:val="bottom"/>
          </w:tcPr>
          <w:p w14:paraId="5C30F2B8"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10</w:t>
            </w:r>
          </w:p>
        </w:tc>
        <w:tc>
          <w:tcPr>
            <w:tcW w:w="688" w:type="dxa"/>
            <w:shd w:val="clear" w:color="auto" w:fill="auto"/>
            <w:vAlign w:val="bottom"/>
          </w:tcPr>
          <w:p w14:paraId="5CDC6E95" w14:textId="4073F07E"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5</w:t>
            </w:r>
          </w:p>
        </w:tc>
        <w:tc>
          <w:tcPr>
            <w:tcW w:w="688" w:type="dxa"/>
            <w:shd w:val="clear" w:color="auto" w:fill="auto"/>
            <w:vAlign w:val="bottom"/>
          </w:tcPr>
          <w:p w14:paraId="0F8B3FFF" w14:textId="6B9F7A7E"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w:t>
            </w:r>
          </w:p>
        </w:tc>
        <w:tc>
          <w:tcPr>
            <w:tcW w:w="688" w:type="dxa"/>
            <w:shd w:val="clear" w:color="auto" w:fill="auto"/>
            <w:vAlign w:val="bottom"/>
          </w:tcPr>
          <w:p w14:paraId="6C22C265" w14:textId="73CC371F"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4</w:t>
            </w:r>
          </w:p>
        </w:tc>
      </w:tr>
      <w:tr w:rsidR="006D198C" w:rsidRPr="005F1A8F" w14:paraId="0AD43F19" w14:textId="77777777" w:rsidTr="00E34DB5">
        <w:trPr>
          <w:trHeight w:val="499"/>
        </w:trPr>
        <w:tc>
          <w:tcPr>
            <w:tcW w:w="7099" w:type="dxa"/>
            <w:shd w:val="clear" w:color="auto" w:fill="auto"/>
            <w:vAlign w:val="bottom"/>
          </w:tcPr>
          <w:p w14:paraId="6EE3DB5A" w14:textId="77777777" w:rsidR="006D198C" w:rsidRPr="005F1A8F" w:rsidRDefault="006D198C" w:rsidP="00E34DB5">
            <w:pPr>
              <w:tabs>
                <w:tab w:val="left" w:pos="288"/>
                <w:tab w:val="left" w:pos="576"/>
                <w:tab w:val="left" w:pos="864"/>
                <w:tab w:val="left" w:pos="1152"/>
              </w:tabs>
              <w:spacing w:before="40" w:after="40" w:line="200" w:lineRule="exact"/>
              <w:ind w:left="576" w:right="40" w:hanging="576"/>
              <w:rPr>
                <w:rFonts w:eastAsia="Calibri"/>
                <w:sz w:val="17"/>
              </w:rPr>
            </w:pPr>
            <w:r w:rsidRPr="005F1A8F">
              <w:rPr>
                <w:rFonts w:eastAsia="Calibri"/>
                <w:sz w:val="17"/>
              </w:rPr>
              <w:tab/>
              <w:t>1.</w:t>
            </w:r>
            <w:r w:rsidRPr="005F1A8F">
              <w:rPr>
                <w:rFonts w:eastAsia="Calibri"/>
                <w:sz w:val="17"/>
              </w:rPr>
              <w:tab/>
              <w:t>Evaluation reports on various programmes for the Committee for Programme and Coordination</w:t>
            </w:r>
          </w:p>
        </w:tc>
        <w:tc>
          <w:tcPr>
            <w:tcW w:w="687" w:type="dxa"/>
            <w:shd w:val="clear" w:color="auto" w:fill="auto"/>
            <w:vAlign w:val="bottom"/>
          </w:tcPr>
          <w:p w14:paraId="3662F80B" w14:textId="5B3B9226"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6</w:t>
            </w:r>
          </w:p>
        </w:tc>
        <w:tc>
          <w:tcPr>
            <w:tcW w:w="688" w:type="dxa"/>
            <w:shd w:val="clear" w:color="auto" w:fill="auto"/>
            <w:vAlign w:val="bottom"/>
          </w:tcPr>
          <w:p w14:paraId="0DD28AA7" w14:textId="3E6991B7"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c>
          <w:tcPr>
            <w:tcW w:w="688" w:type="dxa"/>
            <w:shd w:val="clear" w:color="auto" w:fill="auto"/>
            <w:vAlign w:val="bottom"/>
          </w:tcPr>
          <w:p w14:paraId="611DD52C" w14:textId="11033A00"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c>
          <w:tcPr>
            <w:tcW w:w="688" w:type="dxa"/>
            <w:shd w:val="clear" w:color="auto" w:fill="auto"/>
            <w:vAlign w:val="bottom"/>
          </w:tcPr>
          <w:p w14:paraId="5087F524" w14:textId="57C2074C"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r>
      <w:tr w:rsidR="006D198C" w:rsidRPr="005F1A8F" w14:paraId="5DAEF47F" w14:textId="77777777" w:rsidTr="00E34DB5">
        <w:trPr>
          <w:trHeight w:val="282"/>
        </w:trPr>
        <w:tc>
          <w:tcPr>
            <w:tcW w:w="7099" w:type="dxa"/>
            <w:shd w:val="clear" w:color="auto" w:fill="auto"/>
            <w:vAlign w:val="bottom"/>
          </w:tcPr>
          <w:p w14:paraId="0B854D78"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sz w:val="17"/>
              </w:rPr>
            </w:pPr>
            <w:r w:rsidRPr="005F1A8F">
              <w:rPr>
                <w:rFonts w:eastAsia="Calibri"/>
                <w:sz w:val="17"/>
              </w:rPr>
              <w:tab/>
              <w:t>2.</w:t>
            </w:r>
            <w:r w:rsidRPr="005F1A8F">
              <w:rPr>
                <w:rFonts w:eastAsia="Calibri"/>
                <w:sz w:val="17"/>
              </w:rPr>
              <w:tab/>
              <w:t>Evaluation reports on various programmes for the Fifth Committee</w:t>
            </w:r>
          </w:p>
        </w:tc>
        <w:tc>
          <w:tcPr>
            <w:tcW w:w="687" w:type="dxa"/>
            <w:shd w:val="clear" w:color="auto" w:fill="auto"/>
            <w:vAlign w:val="bottom"/>
          </w:tcPr>
          <w:p w14:paraId="13F9AE97" w14:textId="6D70DEF2"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c>
          <w:tcPr>
            <w:tcW w:w="688" w:type="dxa"/>
            <w:shd w:val="clear" w:color="auto" w:fill="auto"/>
            <w:vAlign w:val="bottom"/>
          </w:tcPr>
          <w:p w14:paraId="6CABA0F5" w14:textId="2B888134" w:rsidR="006D198C" w:rsidRPr="005F1A8F" w:rsidRDefault="00580ED3"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w:t>
            </w:r>
          </w:p>
        </w:tc>
        <w:tc>
          <w:tcPr>
            <w:tcW w:w="688" w:type="dxa"/>
            <w:shd w:val="clear" w:color="auto" w:fill="auto"/>
            <w:vAlign w:val="bottom"/>
          </w:tcPr>
          <w:p w14:paraId="0F4AC97F"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c>
          <w:tcPr>
            <w:tcW w:w="688" w:type="dxa"/>
            <w:shd w:val="clear" w:color="auto" w:fill="auto"/>
            <w:vAlign w:val="bottom"/>
          </w:tcPr>
          <w:p w14:paraId="4320D598"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r>
      <w:tr w:rsidR="006D198C" w:rsidRPr="005F1A8F" w14:paraId="71FED983" w14:textId="77777777" w:rsidTr="00E34DB5">
        <w:trPr>
          <w:trHeight w:val="499"/>
        </w:trPr>
        <w:tc>
          <w:tcPr>
            <w:tcW w:w="7099" w:type="dxa"/>
            <w:shd w:val="clear" w:color="auto" w:fill="auto"/>
            <w:vAlign w:val="bottom"/>
          </w:tcPr>
          <w:p w14:paraId="1BE68288" w14:textId="77777777" w:rsidR="006D198C" w:rsidRPr="005F1A8F" w:rsidRDefault="006D198C" w:rsidP="00E34DB5">
            <w:pPr>
              <w:tabs>
                <w:tab w:val="left" w:pos="288"/>
                <w:tab w:val="left" w:pos="576"/>
                <w:tab w:val="left" w:pos="864"/>
                <w:tab w:val="left" w:pos="1152"/>
              </w:tabs>
              <w:spacing w:before="40" w:after="40" w:line="200" w:lineRule="exact"/>
              <w:ind w:left="576" w:right="40" w:hanging="576"/>
              <w:rPr>
                <w:rFonts w:eastAsia="Calibri"/>
                <w:sz w:val="17"/>
              </w:rPr>
            </w:pPr>
            <w:r w:rsidRPr="005F1A8F">
              <w:rPr>
                <w:rFonts w:eastAsia="Calibri"/>
                <w:sz w:val="17"/>
              </w:rPr>
              <w:tab/>
              <w:t>3.</w:t>
            </w:r>
            <w:r w:rsidRPr="005F1A8F">
              <w:rPr>
                <w:rFonts w:eastAsia="Calibri"/>
                <w:sz w:val="17"/>
              </w:rPr>
              <w:tab/>
              <w:t>Triennial reviews of the implementation of the recommendations on the evaluations of various programmes</w:t>
            </w:r>
          </w:p>
        </w:tc>
        <w:tc>
          <w:tcPr>
            <w:tcW w:w="687" w:type="dxa"/>
            <w:shd w:val="clear" w:color="auto" w:fill="auto"/>
            <w:vAlign w:val="bottom"/>
          </w:tcPr>
          <w:p w14:paraId="752A5F70" w14:textId="749C6B86"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3</w:t>
            </w:r>
          </w:p>
        </w:tc>
        <w:tc>
          <w:tcPr>
            <w:tcW w:w="688" w:type="dxa"/>
            <w:shd w:val="clear" w:color="auto" w:fill="auto"/>
            <w:vAlign w:val="bottom"/>
          </w:tcPr>
          <w:p w14:paraId="759C4930" w14:textId="3C228C0F"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3</w:t>
            </w:r>
          </w:p>
        </w:tc>
        <w:tc>
          <w:tcPr>
            <w:tcW w:w="688" w:type="dxa"/>
            <w:shd w:val="clear" w:color="auto" w:fill="auto"/>
            <w:vAlign w:val="bottom"/>
          </w:tcPr>
          <w:p w14:paraId="07B0C03C" w14:textId="588C97A6"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w:t>
            </w:r>
          </w:p>
        </w:tc>
        <w:tc>
          <w:tcPr>
            <w:tcW w:w="688" w:type="dxa"/>
            <w:shd w:val="clear" w:color="auto" w:fill="auto"/>
            <w:vAlign w:val="bottom"/>
          </w:tcPr>
          <w:p w14:paraId="22CB72C6" w14:textId="1042AFF2"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3</w:t>
            </w:r>
          </w:p>
        </w:tc>
      </w:tr>
      <w:tr w:rsidR="006D198C" w:rsidRPr="005F1A8F" w14:paraId="396F6BFB" w14:textId="77777777" w:rsidTr="00E34DB5">
        <w:trPr>
          <w:trHeight w:val="499"/>
        </w:trPr>
        <w:tc>
          <w:tcPr>
            <w:tcW w:w="7099" w:type="dxa"/>
            <w:shd w:val="clear" w:color="auto" w:fill="auto"/>
            <w:vAlign w:val="bottom"/>
          </w:tcPr>
          <w:p w14:paraId="58EB70A6" w14:textId="77777777" w:rsidR="006D198C" w:rsidRPr="005F1A8F" w:rsidRDefault="006D198C" w:rsidP="00E34DB5">
            <w:pPr>
              <w:tabs>
                <w:tab w:val="left" w:pos="288"/>
                <w:tab w:val="left" w:pos="576"/>
                <w:tab w:val="left" w:pos="864"/>
                <w:tab w:val="left" w:pos="1152"/>
              </w:tabs>
              <w:spacing w:before="40" w:after="40" w:line="200" w:lineRule="exact"/>
              <w:ind w:left="576" w:right="40" w:hanging="576"/>
              <w:rPr>
                <w:rFonts w:eastAsia="Calibri"/>
                <w:sz w:val="17"/>
              </w:rPr>
            </w:pPr>
            <w:r w:rsidRPr="005F1A8F">
              <w:rPr>
                <w:rFonts w:eastAsia="Calibri"/>
                <w:sz w:val="17"/>
              </w:rPr>
              <w:tab/>
              <w:t>4.</w:t>
            </w:r>
            <w:r w:rsidRPr="005F1A8F">
              <w:rPr>
                <w:rFonts w:eastAsia="Calibri"/>
                <w:sz w:val="17"/>
              </w:rPr>
              <w:tab/>
              <w:t>Evaluation of the International Residual Mechanism for Criminal Tribunals for the Security Council</w:t>
            </w:r>
          </w:p>
        </w:tc>
        <w:tc>
          <w:tcPr>
            <w:tcW w:w="687" w:type="dxa"/>
            <w:shd w:val="clear" w:color="auto" w:fill="auto"/>
            <w:vAlign w:val="bottom"/>
          </w:tcPr>
          <w:p w14:paraId="5B4D6619" w14:textId="54C9E5B6"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w:t>
            </w:r>
          </w:p>
        </w:tc>
        <w:tc>
          <w:tcPr>
            <w:tcW w:w="688" w:type="dxa"/>
            <w:shd w:val="clear" w:color="auto" w:fill="auto"/>
            <w:vAlign w:val="bottom"/>
          </w:tcPr>
          <w:p w14:paraId="4352A619" w14:textId="682881DB"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w:t>
            </w:r>
          </w:p>
        </w:tc>
        <w:tc>
          <w:tcPr>
            <w:tcW w:w="688" w:type="dxa"/>
            <w:shd w:val="clear" w:color="auto" w:fill="auto"/>
            <w:vAlign w:val="bottom"/>
          </w:tcPr>
          <w:p w14:paraId="54BADED4" w14:textId="33A8F9FD"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w:t>
            </w:r>
          </w:p>
        </w:tc>
        <w:tc>
          <w:tcPr>
            <w:tcW w:w="688" w:type="dxa"/>
            <w:shd w:val="clear" w:color="auto" w:fill="auto"/>
            <w:vAlign w:val="bottom"/>
          </w:tcPr>
          <w:p w14:paraId="20034B60" w14:textId="1CED2556"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w:t>
            </w:r>
          </w:p>
        </w:tc>
      </w:tr>
      <w:tr w:rsidR="006D198C" w:rsidRPr="005F1A8F" w14:paraId="3DB9291D" w14:textId="77777777" w:rsidTr="00E34DB5">
        <w:trPr>
          <w:trHeight w:val="282"/>
        </w:trPr>
        <w:tc>
          <w:tcPr>
            <w:tcW w:w="7099" w:type="dxa"/>
            <w:shd w:val="clear" w:color="auto" w:fill="auto"/>
            <w:vAlign w:val="bottom"/>
          </w:tcPr>
          <w:p w14:paraId="028E4851"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b/>
                <w:bCs/>
                <w:sz w:val="17"/>
              </w:rPr>
            </w:pPr>
            <w:r w:rsidRPr="005F1A8F">
              <w:rPr>
                <w:rFonts w:eastAsia="Calibri"/>
                <w:b/>
                <w:bCs/>
                <w:sz w:val="17"/>
              </w:rPr>
              <w:t>B.</w:t>
            </w:r>
            <w:r w:rsidRPr="005F1A8F">
              <w:rPr>
                <w:rFonts w:eastAsia="Calibri"/>
                <w:b/>
                <w:bCs/>
                <w:sz w:val="17"/>
              </w:rPr>
              <w:tab/>
              <w:t>Generation and transfer of knowledge</w:t>
            </w:r>
          </w:p>
        </w:tc>
        <w:tc>
          <w:tcPr>
            <w:tcW w:w="687" w:type="dxa"/>
            <w:shd w:val="clear" w:color="auto" w:fill="auto"/>
            <w:vAlign w:val="bottom"/>
          </w:tcPr>
          <w:p w14:paraId="2778ED85"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653CD398"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698E5B9D"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155D775F"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r>
      <w:tr w:rsidR="006D198C" w:rsidRPr="005F1A8F" w14:paraId="1240072B" w14:textId="77777777" w:rsidTr="00E34DB5">
        <w:trPr>
          <w:trHeight w:val="293"/>
        </w:trPr>
        <w:tc>
          <w:tcPr>
            <w:tcW w:w="7099" w:type="dxa"/>
            <w:shd w:val="clear" w:color="auto" w:fill="auto"/>
            <w:vAlign w:val="bottom"/>
          </w:tcPr>
          <w:p w14:paraId="036B20D2"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b/>
                <w:bCs/>
                <w:sz w:val="17"/>
              </w:rPr>
            </w:pPr>
            <w:r w:rsidRPr="005F1A8F">
              <w:rPr>
                <w:rFonts w:eastAsia="Calibri"/>
                <w:b/>
                <w:bCs/>
                <w:sz w:val="17"/>
              </w:rPr>
              <w:tab/>
              <w:t xml:space="preserve">Publications </w:t>
            </w:r>
            <w:r w:rsidRPr="005F1A8F">
              <w:rPr>
                <w:rFonts w:eastAsia="Calibri"/>
                <w:sz w:val="17"/>
              </w:rPr>
              <w:t>(number of publications)</w:t>
            </w:r>
          </w:p>
        </w:tc>
        <w:tc>
          <w:tcPr>
            <w:tcW w:w="687" w:type="dxa"/>
            <w:shd w:val="clear" w:color="auto" w:fill="auto"/>
            <w:vAlign w:val="bottom"/>
          </w:tcPr>
          <w:p w14:paraId="3FD6BF41"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11</w:t>
            </w:r>
          </w:p>
        </w:tc>
        <w:tc>
          <w:tcPr>
            <w:tcW w:w="688" w:type="dxa"/>
            <w:shd w:val="clear" w:color="auto" w:fill="auto"/>
            <w:vAlign w:val="bottom"/>
          </w:tcPr>
          <w:p w14:paraId="2C73E579" w14:textId="46D4823B"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14</w:t>
            </w:r>
          </w:p>
        </w:tc>
        <w:tc>
          <w:tcPr>
            <w:tcW w:w="688" w:type="dxa"/>
            <w:shd w:val="clear" w:color="auto" w:fill="auto"/>
            <w:vAlign w:val="bottom"/>
          </w:tcPr>
          <w:p w14:paraId="75372A05" w14:textId="5EA5C528"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12</w:t>
            </w:r>
          </w:p>
        </w:tc>
        <w:tc>
          <w:tcPr>
            <w:tcW w:w="688" w:type="dxa"/>
            <w:shd w:val="clear" w:color="auto" w:fill="auto"/>
            <w:vAlign w:val="bottom"/>
          </w:tcPr>
          <w:p w14:paraId="60540491" w14:textId="3440F011" w:rsidR="006D198C" w:rsidRPr="005F1A8F" w:rsidRDefault="005E2F68" w:rsidP="00E34DB5">
            <w:pPr>
              <w:tabs>
                <w:tab w:val="left" w:pos="288"/>
                <w:tab w:val="left" w:pos="576"/>
                <w:tab w:val="left" w:pos="864"/>
                <w:tab w:val="left" w:pos="1152"/>
              </w:tabs>
              <w:spacing w:before="40" w:after="40" w:line="200" w:lineRule="exact"/>
              <w:ind w:left="144" w:right="40"/>
              <w:jc w:val="right"/>
              <w:rPr>
                <w:rFonts w:eastAsia="Calibri"/>
                <w:b/>
                <w:bCs/>
                <w:sz w:val="17"/>
              </w:rPr>
            </w:pPr>
            <w:r w:rsidRPr="005F1A8F">
              <w:rPr>
                <w:rFonts w:eastAsia="Calibri"/>
                <w:b/>
                <w:bCs/>
                <w:sz w:val="17"/>
              </w:rPr>
              <w:t>13</w:t>
            </w:r>
          </w:p>
        </w:tc>
      </w:tr>
      <w:tr w:rsidR="006D198C" w:rsidRPr="005F1A8F" w14:paraId="701D9A5A" w14:textId="77777777" w:rsidTr="00E34DB5">
        <w:trPr>
          <w:trHeight w:val="282"/>
        </w:trPr>
        <w:tc>
          <w:tcPr>
            <w:tcW w:w="7099" w:type="dxa"/>
            <w:shd w:val="clear" w:color="auto" w:fill="auto"/>
            <w:vAlign w:val="bottom"/>
          </w:tcPr>
          <w:p w14:paraId="3D5FC3F4"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sz w:val="17"/>
              </w:rPr>
            </w:pPr>
            <w:r w:rsidRPr="005F1A8F">
              <w:rPr>
                <w:rFonts w:eastAsia="Calibri"/>
                <w:sz w:val="17"/>
              </w:rPr>
              <w:tab/>
              <w:t>5.</w:t>
            </w:r>
            <w:r w:rsidRPr="005F1A8F">
              <w:rPr>
                <w:rFonts w:eastAsia="Calibri"/>
                <w:sz w:val="17"/>
              </w:rPr>
              <w:tab/>
              <w:t>Evaluation and inspection reports</w:t>
            </w:r>
          </w:p>
        </w:tc>
        <w:tc>
          <w:tcPr>
            <w:tcW w:w="687" w:type="dxa"/>
            <w:shd w:val="clear" w:color="auto" w:fill="auto"/>
            <w:vAlign w:val="bottom"/>
          </w:tcPr>
          <w:p w14:paraId="1DED3E7C"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11</w:t>
            </w:r>
          </w:p>
        </w:tc>
        <w:tc>
          <w:tcPr>
            <w:tcW w:w="688" w:type="dxa"/>
            <w:shd w:val="clear" w:color="auto" w:fill="auto"/>
            <w:vAlign w:val="bottom"/>
          </w:tcPr>
          <w:p w14:paraId="3182E288" w14:textId="1B679026" w:rsidR="006D198C" w:rsidRPr="005F1A8F" w:rsidRDefault="00910FEB"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14</w:t>
            </w:r>
          </w:p>
        </w:tc>
        <w:tc>
          <w:tcPr>
            <w:tcW w:w="688" w:type="dxa"/>
            <w:shd w:val="clear" w:color="auto" w:fill="auto"/>
            <w:vAlign w:val="bottom"/>
          </w:tcPr>
          <w:p w14:paraId="053939D3" w14:textId="284D5051" w:rsidR="006D198C" w:rsidRPr="005F1A8F" w:rsidRDefault="00910FEB"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12</w:t>
            </w:r>
          </w:p>
        </w:tc>
        <w:tc>
          <w:tcPr>
            <w:tcW w:w="688" w:type="dxa"/>
            <w:shd w:val="clear" w:color="auto" w:fill="auto"/>
            <w:vAlign w:val="bottom"/>
          </w:tcPr>
          <w:p w14:paraId="7F6C12E3" w14:textId="1749029D" w:rsidR="006D198C" w:rsidRPr="005F1A8F" w:rsidRDefault="00910FEB" w:rsidP="00E34DB5">
            <w:pPr>
              <w:tabs>
                <w:tab w:val="left" w:pos="288"/>
                <w:tab w:val="left" w:pos="576"/>
                <w:tab w:val="left" w:pos="864"/>
                <w:tab w:val="left" w:pos="1152"/>
              </w:tabs>
              <w:spacing w:before="40" w:after="40" w:line="200" w:lineRule="exact"/>
              <w:ind w:left="144" w:right="40"/>
              <w:jc w:val="right"/>
              <w:rPr>
                <w:rFonts w:eastAsia="Calibri"/>
                <w:sz w:val="17"/>
              </w:rPr>
            </w:pPr>
            <w:r w:rsidRPr="005F1A8F">
              <w:rPr>
                <w:rFonts w:eastAsia="Calibri"/>
                <w:sz w:val="17"/>
              </w:rPr>
              <w:t>13</w:t>
            </w:r>
          </w:p>
        </w:tc>
      </w:tr>
      <w:tr w:rsidR="006D198C" w:rsidRPr="005F1A8F" w14:paraId="55241951" w14:textId="77777777" w:rsidTr="00E34DB5">
        <w:trPr>
          <w:trHeight w:val="293"/>
        </w:trPr>
        <w:tc>
          <w:tcPr>
            <w:tcW w:w="7099" w:type="dxa"/>
            <w:shd w:val="clear" w:color="auto" w:fill="auto"/>
            <w:vAlign w:val="bottom"/>
          </w:tcPr>
          <w:p w14:paraId="3AB773B2" w14:textId="77777777" w:rsidR="006D198C" w:rsidRPr="005F1A8F" w:rsidRDefault="006D198C" w:rsidP="00E34DB5">
            <w:pPr>
              <w:tabs>
                <w:tab w:val="left" w:pos="288"/>
                <w:tab w:val="left" w:pos="576"/>
                <w:tab w:val="left" w:pos="864"/>
                <w:tab w:val="left" w:pos="1152"/>
              </w:tabs>
              <w:spacing w:before="40" w:after="40" w:line="200" w:lineRule="exact"/>
              <w:ind w:right="40"/>
              <w:rPr>
                <w:rFonts w:eastAsia="Calibri"/>
                <w:b/>
                <w:bCs/>
                <w:sz w:val="17"/>
              </w:rPr>
            </w:pPr>
            <w:r w:rsidRPr="005F1A8F">
              <w:rPr>
                <w:rFonts w:eastAsia="Calibri"/>
                <w:b/>
                <w:bCs/>
                <w:sz w:val="17"/>
              </w:rPr>
              <w:t>E.</w:t>
            </w:r>
            <w:r w:rsidRPr="005F1A8F">
              <w:rPr>
                <w:rFonts w:eastAsia="Calibri"/>
                <w:b/>
                <w:bCs/>
                <w:sz w:val="17"/>
              </w:rPr>
              <w:tab/>
              <w:t>Enabling deliverables</w:t>
            </w:r>
          </w:p>
        </w:tc>
        <w:tc>
          <w:tcPr>
            <w:tcW w:w="687" w:type="dxa"/>
            <w:shd w:val="clear" w:color="auto" w:fill="auto"/>
            <w:vAlign w:val="bottom"/>
          </w:tcPr>
          <w:p w14:paraId="2ADE3707"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29F1C656"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3B528CF6"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c>
          <w:tcPr>
            <w:tcW w:w="688" w:type="dxa"/>
            <w:shd w:val="clear" w:color="auto" w:fill="auto"/>
            <w:vAlign w:val="bottom"/>
          </w:tcPr>
          <w:p w14:paraId="68F68A4A" w14:textId="77777777" w:rsidR="006D198C" w:rsidRPr="005F1A8F" w:rsidRDefault="006D198C" w:rsidP="00E34DB5">
            <w:pPr>
              <w:tabs>
                <w:tab w:val="left" w:pos="288"/>
                <w:tab w:val="left" w:pos="576"/>
                <w:tab w:val="left" w:pos="864"/>
                <w:tab w:val="left" w:pos="1152"/>
              </w:tabs>
              <w:spacing w:before="40" w:after="40" w:line="200" w:lineRule="exact"/>
              <w:ind w:left="144" w:right="40"/>
              <w:jc w:val="right"/>
              <w:rPr>
                <w:rFonts w:eastAsia="Calibri"/>
                <w:b/>
                <w:bCs/>
                <w:sz w:val="17"/>
              </w:rPr>
            </w:pPr>
          </w:p>
        </w:tc>
      </w:tr>
      <w:tr w:rsidR="006D198C" w:rsidRPr="005F1A8F" w14:paraId="4E353B81" w14:textId="77777777" w:rsidTr="00E34DB5">
        <w:trPr>
          <w:trHeight w:val="234"/>
        </w:trPr>
        <w:tc>
          <w:tcPr>
            <w:tcW w:w="9850" w:type="dxa"/>
            <w:gridSpan w:val="5"/>
            <w:tcBorders>
              <w:bottom w:val="single" w:sz="12" w:space="0" w:color="auto"/>
            </w:tcBorders>
            <w:shd w:val="clear" w:color="auto" w:fill="auto"/>
            <w:vAlign w:val="bottom"/>
          </w:tcPr>
          <w:p w14:paraId="64EC097F" w14:textId="77777777" w:rsidR="006D198C" w:rsidRPr="005F1A8F" w:rsidRDefault="006D198C" w:rsidP="00E34DB5">
            <w:pPr>
              <w:tabs>
                <w:tab w:val="left" w:pos="288"/>
                <w:tab w:val="left" w:pos="576"/>
                <w:tab w:val="left" w:pos="864"/>
                <w:tab w:val="left" w:pos="1152"/>
              </w:tabs>
              <w:spacing w:before="40" w:after="40" w:line="200" w:lineRule="exact"/>
              <w:ind w:left="288" w:right="40" w:hanging="288"/>
              <w:rPr>
                <w:rFonts w:eastAsia="Calibri"/>
                <w:spacing w:val="2"/>
                <w:w w:val="102"/>
                <w:sz w:val="17"/>
              </w:rPr>
            </w:pPr>
            <w:r w:rsidRPr="005F1A8F">
              <w:rPr>
                <w:rFonts w:eastAsia="Calibri"/>
                <w:spacing w:val="2"/>
                <w:w w:val="102"/>
                <w:sz w:val="17"/>
              </w:rPr>
              <w:tab/>
            </w:r>
            <w:bookmarkStart w:id="4" w:name="_Hlk101439291"/>
            <w:r w:rsidRPr="005F1A8F">
              <w:rPr>
                <w:rFonts w:eastAsia="Calibri"/>
                <w:spacing w:val="2"/>
                <w:w w:val="102"/>
                <w:sz w:val="17"/>
              </w:rPr>
              <w:t xml:space="preserve">Internal justice and oversight: advisory notes, memorandums and guidance to all Secretariat entities, including training programmes. </w:t>
            </w:r>
            <w:bookmarkEnd w:id="4"/>
          </w:p>
        </w:tc>
      </w:tr>
    </w:tbl>
    <w:p w14:paraId="5359DA86" w14:textId="77777777" w:rsidR="00C26634" w:rsidRPr="005F1A8F" w:rsidRDefault="00C26634"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142B7E"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714C30"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2E8AB" w14:textId="77777777" w:rsidR="00D67AD0" w:rsidRPr="005F1A8F" w:rsidRDefault="00D67AD0" w:rsidP="00910FEB">
      <w:pPr>
        <w:pStyle w:val="H1"/>
        <w:ind w:right="1260"/>
      </w:pPr>
      <w:r w:rsidRPr="005F1A8F">
        <w:tab/>
      </w:r>
      <w:r w:rsidRPr="005F1A8F">
        <w:tab/>
        <w:t>Subprogramme 3</w:t>
      </w:r>
    </w:p>
    <w:p w14:paraId="4094DA03" w14:textId="77777777" w:rsidR="00D67AD0" w:rsidRPr="005F1A8F" w:rsidRDefault="00D67AD0" w:rsidP="00910FEB">
      <w:pPr>
        <w:pStyle w:val="H1"/>
        <w:ind w:right="1260"/>
      </w:pPr>
      <w:r w:rsidRPr="005F1A8F">
        <w:tab/>
      </w:r>
      <w:r w:rsidRPr="005F1A8F">
        <w:tab/>
        <w:t>Investigations</w:t>
      </w:r>
    </w:p>
    <w:p w14:paraId="297C8287"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87C798"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0FC67E" w14:textId="77777777" w:rsidR="00D67AD0" w:rsidRPr="005F1A8F" w:rsidRDefault="00D67AD0" w:rsidP="00910FEB">
      <w:pPr>
        <w:pStyle w:val="H1"/>
        <w:ind w:right="1260"/>
      </w:pPr>
      <w:r w:rsidRPr="005F1A8F">
        <w:tab/>
      </w:r>
      <w:r w:rsidRPr="005F1A8F">
        <w:tab/>
        <w:t>Objective</w:t>
      </w:r>
    </w:p>
    <w:p w14:paraId="4D3EAFFB"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3431B"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C4CAD9" w14:textId="19219C7E" w:rsidR="00D67AD0" w:rsidRPr="005F1A8F" w:rsidRDefault="00910FEB"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2</w:t>
      </w:r>
      <w:r w:rsidR="00D67AD0" w:rsidRPr="005F1A8F">
        <w:tab/>
        <w:t>The objective, to which this subprogramme contributes, is to enhance accountability and ethical behaviour within the Organization.</w:t>
      </w:r>
    </w:p>
    <w:p w14:paraId="32985338"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8D53F"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A6D50E" w14:textId="77777777" w:rsidR="00D67AD0" w:rsidRPr="005F1A8F" w:rsidRDefault="00D67AD0" w:rsidP="00910FEB">
      <w:pPr>
        <w:pStyle w:val="H1"/>
        <w:ind w:right="1260"/>
      </w:pPr>
      <w:r w:rsidRPr="005F1A8F">
        <w:tab/>
      </w:r>
      <w:r w:rsidRPr="005F1A8F">
        <w:tab/>
        <w:t>Strategy</w:t>
      </w:r>
    </w:p>
    <w:p w14:paraId="5448350E"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323FF1"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150001" w14:textId="15AA4103" w:rsidR="00D67AD0" w:rsidRPr="005F1A8F" w:rsidRDefault="00910FEB"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3</w:t>
      </w:r>
      <w:r w:rsidR="00D67AD0" w:rsidRPr="005F1A8F">
        <w:tab/>
        <w:t>To contribute to the objective, the subprogramme will:</w:t>
      </w:r>
    </w:p>
    <w:p w14:paraId="76ADF3C3"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t>Receive and record all complaints of possible violations of United Nations regulations, rules and pertinent administrative policies, and decide whether they warrant OIOS investigation or some other action;</w:t>
      </w:r>
    </w:p>
    <w:p w14:paraId="0A6D7209"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(b)</w:t>
      </w:r>
      <w:r w:rsidRPr="005F1A8F">
        <w:tab/>
        <w:t xml:space="preserve">Investigate reports of possible violations of United Nations regulations, rules and pertinent administrative policies; </w:t>
      </w:r>
    </w:p>
    <w:p w14:paraId="23BC6FDB" w14:textId="30A23744"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(c)</w:t>
      </w:r>
      <w:r w:rsidRPr="005F1A8F">
        <w:tab/>
        <w:t>Enable prevention of and response to complaints of misconduct, including: (i) sexual misconduct, including sexual exploitation and abuse, as well as sexual harassment; and (ii)</w:t>
      </w:r>
      <w:r w:rsidR="00A14646" w:rsidRPr="005F1A8F">
        <w:t> </w:t>
      </w:r>
      <w:r w:rsidRPr="005F1A8F">
        <w:t xml:space="preserve">fraud and corruption, including procurement fraud and medical insurance fraud; </w:t>
      </w:r>
    </w:p>
    <w:p w14:paraId="0F1BDAF6"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(d)</w:t>
      </w:r>
      <w:r w:rsidRPr="005F1A8F">
        <w:tab/>
        <w:t>Support the investigative capacity and capability of: (i) members of troop contingents who are responsible for undertaking investigations into misconduct; and (ii) officials who are responsible for the appointment of investigative panels or entities into misconduct.</w:t>
      </w:r>
    </w:p>
    <w:p w14:paraId="3AABBDE6" w14:textId="15AD698F" w:rsidR="00D67AD0" w:rsidRPr="005F1A8F" w:rsidRDefault="00910FEB"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lastRenderedPageBreak/>
        <w:tab/>
      </w:r>
      <w:r w:rsidR="00D67AD0" w:rsidRPr="005F1A8F">
        <w:t>30.4</w:t>
      </w:r>
      <w:r w:rsidR="00FB264D" w:rsidRPr="005F1A8F">
        <w:t>4</w:t>
      </w:r>
      <w:r w:rsidR="00D67AD0" w:rsidRPr="005F1A8F">
        <w:tab/>
        <w:t>The above-mentioned work is expected to result in:</w:t>
      </w:r>
    </w:p>
    <w:p w14:paraId="69A0F2AD" w14:textId="77777777" w:rsidR="00D67AD0" w:rsidRPr="005F1A8F" w:rsidRDefault="00D67AD0"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t xml:space="preserve">Improved ability of the Secretary-General and his delegates to make appropriate decisions on jurisdictional or disciplinary action or corrective measures; </w:t>
      </w:r>
    </w:p>
    <w:p w14:paraId="5E8AB3AF" w14:textId="77777777" w:rsidR="00D67AD0" w:rsidRPr="005F1A8F" w:rsidRDefault="00D67AD0"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Pr="005F1A8F">
        <w:tab/>
        <w:t>(b)</w:t>
      </w:r>
      <w:r w:rsidRPr="005F1A8F">
        <w:tab/>
        <w:t>Improved ability of United Nations entities to identify and address misconduct;</w:t>
      </w:r>
    </w:p>
    <w:p w14:paraId="0A1C1C71"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(c)</w:t>
      </w:r>
      <w:r w:rsidRPr="005F1A8F">
        <w:tab/>
        <w:t>Improved detection of issues and better control of risks such as sexual exploitation and abuse, sexual harassment, racial discrimination, fraud and corruption.</w:t>
      </w:r>
    </w:p>
    <w:p w14:paraId="737BC2AF"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80D0A7"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70526" w14:textId="77777777" w:rsidR="00D67AD0" w:rsidRPr="005F1A8F" w:rsidRDefault="00D67AD0" w:rsidP="00910FEB">
      <w:pPr>
        <w:pStyle w:val="H1"/>
        <w:ind w:right="1260"/>
      </w:pPr>
      <w:r w:rsidRPr="005F1A8F">
        <w:tab/>
      </w:r>
      <w:r w:rsidRPr="005F1A8F">
        <w:tab/>
        <w:t>Programme performance in 2024</w:t>
      </w:r>
    </w:p>
    <w:p w14:paraId="551D3C46"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02AD16" w14:textId="77777777" w:rsidR="00910FEB" w:rsidRPr="005F1A8F" w:rsidRDefault="00910FEB"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9E2F7B" w14:textId="7BD53848" w:rsidR="00D67AD0" w:rsidRPr="005F1A8F" w:rsidRDefault="00D67AD0" w:rsidP="00910F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5F1A8F">
        <w:rPr>
          <w:lang w:val="en-GB"/>
        </w:rPr>
        <w:tab/>
      </w:r>
      <w:r w:rsidRPr="005F1A8F">
        <w:rPr>
          <w:lang w:val="en-GB"/>
        </w:rPr>
        <w:tab/>
        <w:t>Strengthening the Organization</w:t>
      </w:r>
      <w:r w:rsidR="007B6AB8" w:rsidRPr="005F1A8F">
        <w:rPr>
          <w:lang w:val="en-GB"/>
        </w:rPr>
        <w:t>’</w:t>
      </w:r>
      <w:r w:rsidRPr="005F1A8F">
        <w:rPr>
          <w:lang w:val="en-GB"/>
        </w:rPr>
        <w:t>s ability to protect its resources and hold its personnel accountable by responding to all allegations of misconduct</w:t>
      </w:r>
    </w:p>
    <w:p w14:paraId="18906AA9" w14:textId="77777777" w:rsidR="00D67AD0" w:rsidRPr="005F1A8F" w:rsidRDefault="00D67AD0" w:rsidP="00910F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89B3A" w14:textId="6AEA4BB2" w:rsidR="00D67AD0" w:rsidRPr="005F1A8F" w:rsidRDefault="00910FEB"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5</w:t>
      </w:r>
      <w:r w:rsidR="00D67AD0" w:rsidRPr="005F1A8F">
        <w:tab/>
        <w:t xml:space="preserve">The subprogramme saw a continued growth in the number of allegations of misconduct reported to OIOS, including, for example, relating to prohibited conduct (which includes racism and racial discrimination), entitlement fraud and sexual abuse. This resulted in a parallel increase in the number of investigations opened by OIOS and in the number of investigations completed that inform subsequent corrective action by the Organization to protect its financial and human resources and hold its personnel accountable. In 2024, the subprogramme completed 562 investigations and opened 574 new investigations. </w:t>
      </w:r>
    </w:p>
    <w:p w14:paraId="1D47E500" w14:textId="3CACF2CF" w:rsidR="00D67AD0" w:rsidRPr="005F1A8F" w:rsidRDefault="00910FEB"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6</w:t>
      </w:r>
      <w:r w:rsidR="00D67AD0" w:rsidRPr="005F1A8F">
        <w:tab/>
        <w:t>Progress towards the objective is presented in the performance measure below (see figure 30.VI).</w:t>
      </w:r>
    </w:p>
    <w:p w14:paraId="6A28FE40"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EC181"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30.VI</w:t>
      </w:r>
    </w:p>
    <w:p w14:paraId="68424D0D"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5F1A8F">
        <w:rPr>
          <w:lang w:val="en-GB"/>
        </w:rPr>
        <w:t>Performance measure: number of allegations of misconduct addressed through investigations (annual)</w:t>
      </w:r>
    </w:p>
    <w:p w14:paraId="5292C7BC"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64C38E" w14:textId="28903AAE"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rFonts w:eastAsia="Calibri"/>
          <w:b/>
          <w:noProof/>
        </w:rPr>
        <w:drawing>
          <wp:anchor distT="0" distB="0" distL="114300" distR="114300" simplePos="0" relativeHeight="251670528" behindDoc="0" locked="0" layoutInCell="1" allowOverlap="1" wp14:anchorId="0A1F367F" wp14:editId="46812869">
            <wp:simplePos x="0" y="0"/>
            <wp:positionH relativeFrom="margin">
              <wp:align>left</wp:align>
            </wp:positionH>
            <wp:positionV relativeFrom="paragraph">
              <wp:posOffset>107950</wp:posOffset>
            </wp:positionV>
            <wp:extent cx="6220460" cy="2771775"/>
            <wp:effectExtent l="0" t="0" r="8890" b="0"/>
            <wp:wrapTopAndBottom/>
            <wp:docPr id="222798914" name="Chart 22279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14:paraId="0B366791" w14:textId="6259C2BA"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BFAF7" w14:textId="77777777"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70FF49" w14:textId="77777777"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B8AD4C" w14:textId="77777777" w:rsidR="00D67AD0" w:rsidRPr="005F1A8F" w:rsidRDefault="00D67AD0" w:rsidP="002460E4">
      <w:pPr>
        <w:pStyle w:val="H1"/>
        <w:ind w:right="1260"/>
      </w:pPr>
      <w:r w:rsidRPr="005F1A8F">
        <w:tab/>
      </w:r>
      <w:r w:rsidRPr="005F1A8F">
        <w:tab/>
        <w:t>Planned results for 2026</w:t>
      </w:r>
    </w:p>
    <w:p w14:paraId="51DCEEF6" w14:textId="77777777" w:rsidR="00D67AD0" w:rsidRPr="005F1A8F" w:rsidRDefault="00D67AD0" w:rsidP="0024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A4B0D" w14:textId="77777777" w:rsidR="002460E4" w:rsidRPr="005F1A8F" w:rsidRDefault="002460E4" w:rsidP="0024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C82F9B" w14:textId="77777777" w:rsidR="00D67AD0" w:rsidRPr="005F1A8F" w:rsidRDefault="00D67AD0" w:rsidP="005A190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F1A8F">
        <w:rPr>
          <w:lang w:val="en-GB"/>
        </w:rPr>
        <w:tab/>
      </w:r>
      <w:r w:rsidRPr="005F1A8F">
        <w:rPr>
          <w:lang w:val="en-GB"/>
        </w:rPr>
        <w:tab/>
        <w:t>Result 1: strengthened response to misconduct through improved timeliness of investigations</w:t>
      </w:r>
    </w:p>
    <w:p w14:paraId="46AC0C2F" w14:textId="77777777" w:rsidR="002460E4" w:rsidRPr="005F1A8F" w:rsidRDefault="002460E4" w:rsidP="002460E4">
      <w:pPr>
        <w:pStyle w:val="SingleTxt"/>
        <w:spacing w:after="0" w:line="120" w:lineRule="exact"/>
        <w:rPr>
          <w:sz w:val="10"/>
        </w:rPr>
      </w:pPr>
    </w:p>
    <w:p w14:paraId="43B868FD" w14:textId="194F82E0" w:rsidR="00D67AD0" w:rsidRPr="005F1A8F" w:rsidRDefault="002460E4"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14A08C20"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2C75C6" w14:textId="5DABF4E1"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7</w:t>
      </w:r>
      <w:r w:rsidR="00D67AD0" w:rsidRPr="005F1A8F">
        <w:tab/>
        <w:t>The subprogramme</w:t>
      </w:r>
      <w:r w:rsidR="007B6AB8" w:rsidRPr="005F1A8F">
        <w:t>’</w:t>
      </w:r>
      <w:r w:rsidR="00D67AD0" w:rsidRPr="005F1A8F">
        <w:t xml:space="preserve">s work contributed to a strengthened response by the Organization to misconduct through the completion of 40 per cent of all OIOS investigations within 12 months, which did not meet the planned target of 80 per cent. The target was not met due to a continued increase in the </w:t>
      </w:r>
      <w:r w:rsidR="00D67AD0" w:rsidRPr="005F1A8F">
        <w:lastRenderedPageBreak/>
        <w:t>number of complaints reported to OIOS. Moreover, during 2024, the subprogramme utilized enhanced monitoring analytics to focus on completing the oldest investigations (that is, those that had been open for the longest duration), meaning that, although the average age of the cases closed in 2024 was temporarily increased, the average age of the cases remaining still open was reduced to 7.2 months (compared with 8.2 months at the end of 2023).</w:t>
      </w:r>
    </w:p>
    <w:p w14:paraId="3AAF1814" w14:textId="745D6B06"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8</w:t>
      </w:r>
      <w:r w:rsidR="00D67AD0" w:rsidRPr="005F1A8F">
        <w:tab/>
        <w:t>Progress towards the objective and the target for 2026 are presented in the performance measure below (see figure 30.VII).</w:t>
      </w:r>
    </w:p>
    <w:p w14:paraId="6A3B8783"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CA9B0A"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30.VII</w:t>
      </w:r>
    </w:p>
    <w:p w14:paraId="5FAA7811"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Performance measure: strengthened response to misconduct (annual)</w:t>
      </w:r>
    </w:p>
    <w:p w14:paraId="29CD0F2D" w14:textId="77777777" w:rsidR="00D67AD0" w:rsidRPr="005F1A8F" w:rsidRDefault="00D67AD0" w:rsidP="0043642A">
      <w:pPr>
        <w:rPr>
          <w:b/>
          <w:sz w:val="14"/>
          <w:szCs w:val="14"/>
        </w:rPr>
      </w:pPr>
      <w:r w:rsidRPr="005F1A8F">
        <w:rPr>
          <w:sz w:val="14"/>
          <w:szCs w:val="14"/>
        </w:rPr>
        <w:t>(Percentage of all investigations completed in fewer than 12 months)</w:t>
      </w:r>
    </w:p>
    <w:p w14:paraId="657BAC42" w14:textId="77777777" w:rsidR="002460E4" w:rsidRPr="005F1A8F" w:rsidRDefault="002460E4" w:rsidP="002460E4">
      <w:pPr>
        <w:pStyle w:val="SingleTxt"/>
        <w:spacing w:after="0" w:line="120" w:lineRule="exact"/>
        <w:rPr>
          <w:sz w:val="10"/>
        </w:rPr>
      </w:pPr>
    </w:p>
    <w:p w14:paraId="243685B8" w14:textId="657F369C" w:rsidR="002460E4" w:rsidRPr="005F1A8F" w:rsidRDefault="002460E4" w:rsidP="002460E4">
      <w:pPr>
        <w:pStyle w:val="SingleTxt"/>
        <w:spacing w:after="0" w:line="120" w:lineRule="exact"/>
        <w:rPr>
          <w:sz w:val="10"/>
        </w:rPr>
      </w:pPr>
      <w:r w:rsidRPr="005F1A8F">
        <w:rPr>
          <w:rFonts w:ascii="Arial" w:eastAsia="Calibri" w:hAnsi="Arial" w:cs="Arial"/>
          <w:b/>
          <w:noProof/>
          <w:kern w:val="0"/>
          <w:sz w:val="22"/>
          <w:szCs w:val="22"/>
          <w:u w:val="single"/>
        </w:rPr>
        <w:drawing>
          <wp:anchor distT="0" distB="0" distL="114300" distR="114300" simplePos="0" relativeHeight="251672576" behindDoc="0" locked="0" layoutInCell="1" allowOverlap="1" wp14:anchorId="51415887" wp14:editId="22FE7455">
            <wp:simplePos x="0" y="0"/>
            <wp:positionH relativeFrom="margin">
              <wp:align>right</wp:align>
            </wp:positionH>
            <wp:positionV relativeFrom="paragraph">
              <wp:posOffset>107950</wp:posOffset>
            </wp:positionV>
            <wp:extent cx="6254115" cy="2216785"/>
            <wp:effectExtent l="0" t="0" r="0" b="0"/>
            <wp:wrapTopAndBottom/>
            <wp:docPr id="1953360211" name="Chart 1953360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5EDE6249" w14:textId="65A77D4F" w:rsidR="002460E4" w:rsidRPr="005F1A8F" w:rsidRDefault="002460E4" w:rsidP="002460E4">
      <w:pPr>
        <w:pStyle w:val="SingleTxt"/>
        <w:spacing w:after="0" w:line="120" w:lineRule="exact"/>
        <w:rPr>
          <w:sz w:val="10"/>
        </w:rPr>
      </w:pPr>
    </w:p>
    <w:p w14:paraId="5BF254D9" w14:textId="77777777" w:rsidR="002460E4" w:rsidRPr="005F1A8F" w:rsidRDefault="002460E4" w:rsidP="002460E4">
      <w:pPr>
        <w:pStyle w:val="SingleTxt"/>
        <w:spacing w:after="0" w:line="120" w:lineRule="exact"/>
        <w:rPr>
          <w:sz w:val="10"/>
        </w:rPr>
      </w:pPr>
    </w:p>
    <w:p w14:paraId="44C774A5"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5F1A8F">
        <w:rPr>
          <w:lang w:val="en-GB"/>
        </w:rPr>
        <w:tab/>
      </w:r>
      <w:r w:rsidRPr="005F1A8F">
        <w:rPr>
          <w:lang w:val="en-GB"/>
        </w:rPr>
        <w:tab/>
        <w:t>Result 2: strengthened response to misconduct investigations requiring a victim-centred response</w:t>
      </w:r>
    </w:p>
    <w:p w14:paraId="32D2A580"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23E4E2" w14:textId="66680F77" w:rsidR="00D67AD0" w:rsidRPr="005F1A8F" w:rsidRDefault="002460E4"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Programme performance in 2024 and target for 2026</w:t>
      </w:r>
    </w:p>
    <w:p w14:paraId="3A109395"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AA108" w14:textId="27794B63"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30.4</w:t>
      </w:r>
      <w:r w:rsidR="00FB264D" w:rsidRPr="005F1A8F">
        <w:t>9</w:t>
      </w:r>
      <w:r w:rsidR="00D67AD0" w:rsidRPr="005F1A8F">
        <w:tab/>
        <w:t>The subprogramme</w:t>
      </w:r>
      <w:r w:rsidR="007B6AB8" w:rsidRPr="005F1A8F">
        <w:t>’</w:t>
      </w:r>
      <w:r w:rsidR="00D67AD0" w:rsidRPr="005F1A8F">
        <w:t>s work contributed to 9 per cent of investigations into allegations of sexual exploitation and abuse being completed within the target of six months, which did not meet the planned target of 80 per cent. The target was not met due to a combination of factors, including a high number of reports relating to sexual exploitation and abuse and the complexity of investigations and operating environments in which such investigations are conducted, as well as due to some investigations being conducted jointly with national authorities that had differing processes and timelines for investigations. Moreover, many investigations relating to sexual exploitation and abuse also entail DNA forensic genetic analysis for the purposes of paternity testing, which further increase investigation timelines.</w:t>
      </w:r>
    </w:p>
    <w:p w14:paraId="32008AF2" w14:textId="6A41C665"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w:t>
      </w:r>
      <w:r w:rsidR="00FB264D" w:rsidRPr="005F1A8F">
        <w:t>50</w:t>
      </w:r>
      <w:r w:rsidR="00D67AD0" w:rsidRPr="005F1A8F">
        <w:tab/>
        <w:t>Progress towards the objective and the target for 2026 presented in the performance measure below (see figure 30.VIII).</w:t>
      </w:r>
    </w:p>
    <w:p w14:paraId="59DF33FD"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DA5516" w14:textId="77777777" w:rsidR="00D67AD0" w:rsidRPr="005F1A8F" w:rsidRDefault="00D67AD0" w:rsidP="000603F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Figure 30.VIII</w:t>
      </w:r>
    </w:p>
    <w:p w14:paraId="6CFF2793" w14:textId="77777777" w:rsidR="00D67AD0" w:rsidRPr="005F1A8F" w:rsidRDefault="00D67AD0" w:rsidP="000603F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037"/>
        <w:rPr>
          <w:lang w:val="en-GB"/>
        </w:rPr>
      </w:pPr>
      <w:r w:rsidRPr="005F1A8F">
        <w:rPr>
          <w:lang w:val="en-GB"/>
        </w:rPr>
        <w:t xml:space="preserve">Performance measure: OIOS investigations of sexual exploitation and abuse completed within six months </w:t>
      </w:r>
    </w:p>
    <w:p w14:paraId="139E128A" w14:textId="77777777" w:rsidR="00D67AD0" w:rsidRPr="005F1A8F" w:rsidRDefault="00D67AD0" w:rsidP="000603F0">
      <w:pPr>
        <w:keepNext/>
        <w:keepLines/>
        <w:rPr>
          <w:b/>
          <w:sz w:val="14"/>
          <w:szCs w:val="14"/>
        </w:rPr>
      </w:pPr>
      <w:r w:rsidRPr="005F1A8F">
        <w:rPr>
          <w:sz w:val="14"/>
          <w:szCs w:val="14"/>
        </w:rPr>
        <w:t>(Percentage)</w:t>
      </w:r>
    </w:p>
    <w:p w14:paraId="3239ED68" w14:textId="77777777" w:rsidR="00D67AD0" w:rsidRPr="005F1A8F" w:rsidRDefault="00D67AD0"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1B4397" w14:textId="7B6046D6" w:rsidR="002460E4" w:rsidRPr="005F1A8F" w:rsidRDefault="002460E4"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rFonts w:ascii="Arial" w:eastAsia="Calibri" w:hAnsi="Arial" w:cs="Arial"/>
          <w:b/>
          <w:noProof/>
          <w:kern w:val="0"/>
          <w:sz w:val="22"/>
          <w:szCs w:val="22"/>
          <w:u w:val="single"/>
        </w:rPr>
        <w:drawing>
          <wp:anchor distT="0" distB="0" distL="114300" distR="114300" simplePos="0" relativeHeight="251674624" behindDoc="0" locked="0" layoutInCell="1" allowOverlap="1" wp14:anchorId="69A01895" wp14:editId="3A167323">
            <wp:simplePos x="0" y="0"/>
            <wp:positionH relativeFrom="column">
              <wp:posOffset>-50800</wp:posOffset>
            </wp:positionH>
            <wp:positionV relativeFrom="paragraph">
              <wp:posOffset>76200</wp:posOffset>
            </wp:positionV>
            <wp:extent cx="6254115" cy="1984375"/>
            <wp:effectExtent l="0" t="0" r="0" b="0"/>
            <wp:wrapTopAndBottom/>
            <wp:docPr id="1009842177" name="Chart 1009842177"/>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page">
              <wp14:pctWidth>0</wp14:pctWidth>
            </wp14:sizeRelH>
            <wp14:sizeRelV relativeFrom="page">
              <wp14:pctHeight>0</wp14:pctHeight>
            </wp14:sizeRelV>
          </wp:anchor>
        </w:drawing>
      </w:r>
    </w:p>
    <w:p w14:paraId="2B273BD2" w14:textId="1DF5D7B0" w:rsidR="002460E4" w:rsidRPr="005F1A8F" w:rsidRDefault="002460E4"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6A93E1" w14:textId="77777777" w:rsidR="002460E4" w:rsidRPr="005F1A8F" w:rsidRDefault="002460E4" w:rsidP="00060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8341E76" w14:textId="77777777" w:rsidR="00D67AD0" w:rsidRPr="005F1A8F" w:rsidRDefault="00D67AD0" w:rsidP="000603F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5F1A8F">
        <w:rPr>
          <w:lang w:val="en-GB"/>
        </w:rPr>
        <w:tab/>
      </w:r>
      <w:r w:rsidRPr="005F1A8F">
        <w:rPr>
          <w:lang w:val="en-GB"/>
        </w:rPr>
        <w:tab/>
        <w:t>Result 3: improved handling of and timely decision-making on misconduct complaints</w:t>
      </w:r>
    </w:p>
    <w:p w14:paraId="32819299"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E1C97B" w14:textId="2D7CE3CE" w:rsidR="00D67AD0" w:rsidRPr="005F1A8F" w:rsidRDefault="002460E4"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r>
      <w:r w:rsidR="00D67AD0" w:rsidRPr="005F1A8F">
        <w:rPr>
          <w:lang w:val="en-GB"/>
        </w:rPr>
        <w:t>Proposed programme plan for 2026</w:t>
      </w:r>
    </w:p>
    <w:p w14:paraId="03FB3B9E"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2ADE42" w14:textId="55D90ECC"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30.5</w:t>
      </w:r>
      <w:r w:rsidR="00FB264D" w:rsidRPr="005F1A8F">
        <w:t>1</w:t>
      </w:r>
      <w:r w:rsidR="00D67AD0" w:rsidRPr="005F1A8F">
        <w:tab/>
        <w:t>The trust of United Nations personnel in the Organization</w:t>
      </w:r>
      <w:r w:rsidR="007B6AB8" w:rsidRPr="005F1A8F">
        <w:t>’</w:t>
      </w:r>
      <w:r w:rsidR="00D67AD0" w:rsidRPr="005F1A8F">
        <w:t>s response to reports of misconduct relies on the subprogramme</w:t>
      </w:r>
      <w:r w:rsidR="007B6AB8" w:rsidRPr="005F1A8F">
        <w:t>’</w:t>
      </w:r>
      <w:r w:rsidR="00D67AD0" w:rsidRPr="005F1A8F">
        <w:t>s timely handling and appropriate actioning of complaints. The subprogramme receives complaints through various means, including via email and through its online reporting form, as well as through in-person contacts with complainants. The subprogramme</w:t>
      </w:r>
      <w:r w:rsidR="007B6AB8" w:rsidRPr="005F1A8F">
        <w:t>’</w:t>
      </w:r>
      <w:r w:rsidR="00D67AD0" w:rsidRPr="005F1A8F">
        <w:t>s intake process aims at ensuring the accurate recording and timely handling of reports of possible misconduct as the first step in ensuring reliable, efficient and responsive actioning and investigation of complaints.</w:t>
      </w:r>
    </w:p>
    <w:p w14:paraId="2CF355FC" w14:textId="77777777"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9D7D36" w14:textId="77777777" w:rsidR="00D67AD0" w:rsidRPr="005F1A8F" w:rsidRDefault="00D67AD0" w:rsidP="002460E4">
      <w:pPr>
        <w:pStyle w:val="H4"/>
        <w:ind w:right="1260"/>
      </w:pPr>
      <w:r w:rsidRPr="005F1A8F">
        <w:tab/>
      </w:r>
      <w:r w:rsidRPr="005F1A8F">
        <w:tab/>
        <w:t>Lessons learned and planned change</w:t>
      </w:r>
    </w:p>
    <w:p w14:paraId="57D98EC1"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671FB" w14:textId="05BA8C05"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30.5</w:t>
      </w:r>
      <w:r w:rsidR="00FB264D" w:rsidRPr="005F1A8F">
        <w:t>2</w:t>
      </w:r>
      <w:r w:rsidR="00D67AD0" w:rsidRPr="005F1A8F">
        <w:tab/>
        <w:t xml:space="preserve">The lesson for the subprogramme was that inefficient or ineffective handling of reports of misconduct has the potential to undermine the timely and appropriate response to allegations of misconduct. In applying the lesson, the subprogramme will strengthen the quality and capacity of the intake processes, including through the use of enhanced data analytics tools, to support an increased responsiveness and more informed decision-making. </w:t>
      </w:r>
    </w:p>
    <w:p w14:paraId="398F8B4B" w14:textId="1C4B089E"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30.5</w:t>
      </w:r>
      <w:r w:rsidR="00FB264D" w:rsidRPr="005F1A8F">
        <w:t>3</w:t>
      </w:r>
      <w:r w:rsidR="00D67AD0" w:rsidRPr="005F1A8F">
        <w:tab/>
      </w:r>
      <w:r w:rsidR="00D67AD0" w:rsidRPr="005F1A8F">
        <w:rPr>
          <w:spacing w:val="0"/>
          <w:w w:val="102"/>
        </w:rPr>
        <w:t>Expected progress towards the objective is presented in the performance measure below (see figure</w:t>
      </w:r>
      <w:r w:rsidR="003D7F34" w:rsidRPr="005F1A8F">
        <w:rPr>
          <w:spacing w:val="0"/>
          <w:w w:val="102"/>
        </w:rPr>
        <w:t xml:space="preserve"> </w:t>
      </w:r>
      <w:r w:rsidR="00D67AD0" w:rsidRPr="005F1A8F">
        <w:rPr>
          <w:spacing w:val="0"/>
          <w:w w:val="102"/>
        </w:rPr>
        <w:t>30.IX).</w:t>
      </w:r>
    </w:p>
    <w:p w14:paraId="52DF7F4E"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3C2FA"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30.IX</w:t>
      </w:r>
    </w:p>
    <w:p w14:paraId="6DFBE362"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Performance measure: timely handling of misconduct complaints (annual)</w:t>
      </w:r>
    </w:p>
    <w:p w14:paraId="734F1C63" w14:textId="2B6A0787" w:rsidR="00D67AD0" w:rsidRPr="005F1A8F" w:rsidRDefault="00D67AD0" w:rsidP="0043642A">
      <w:pPr>
        <w:rPr>
          <w:b/>
          <w:sz w:val="14"/>
          <w:szCs w:val="14"/>
        </w:rPr>
      </w:pPr>
      <w:r w:rsidRPr="005F1A8F">
        <w:rPr>
          <w:sz w:val="14"/>
          <w:szCs w:val="14"/>
        </w:rPr>
        <w:t>(Number of days for intake decision and action)</w:t>
      </w:r>
    </w:p>
    <w:p w14:paraId="3D00F07C" w14:textId="1245EA5C"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04893" w14:textId="1F3C8246"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1A8F">
        <w:rPr>
          <w:noProof/>
          <w:color w:val="000000" w:themeColor="text1"/>
          <w:shd w:val="clear" w:color="auto" w:fill="E6E6E6"/>
          <w:lang w:eastAsia="en-GB"/>
        </w:rPr>
        <w:drawing>
          <wp:anchor distT="0" distB="0" distL="114300" distR="114300" simplePos="0" relativeHeight="251676672" behindDoc="0" locked="0" layoutInCell="1" allowOverlap="1" wp14:anchorId="0EAB84FD" wp14:editId="059FE123">
            <wp:simplePos x="0" y="0"/>
            <wp:positionH relativeFrom="margin">
              <wp:align>left</wp:align>
            </wp:positionH>
            <wp:positionV relativeFrom="paragraph">
              <wp:posOffset>81915</wp:posOffset>
            </wp:positionV>
            <wp:extent cx="6236335" cy="182880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page">
              <wp14:pctWidth>0</wp14:pctWidth>
            </wp14:sizeRelH>
            <wp14:sizeRelV relativeFrom="page">
              <wp14:pctHeight>0</wp14:pctHeight>
            </wp14:sizeRelV>
          </wp:anchor>
        </w:drawing>
      </w:r>
    </w:p>
    <w:p w14:paraId="0241587B" w14:textId="77777777" w:rsidR="00D67AD0" w:rsidRPr="005F1A8F" w:rsidRDefault="00D67AD0" w:rsidP="002460E4">
      <w:pPr>
        <w:pStyle w:val="H1"/>
        <w:ind w:right="1260"/>
      </w:pPr>
      <w:r w:rsidRPr="005F1A8F">
        <w:lastRenderedPageBreak/>
        <w:tab/>
      </w:r>
      <w:r w:rsidRPr="005F1A8F">
        <w:tab/>
        <w:t>Deliverables</w:t>
      </w:r>
    </w:p>
    <w:p w14:paraId="1FEC25ED"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6AA9A" w14:textId="77777777"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B63E7" w14:textId="762AF4DB" w:rsidR="00D67AD0" w:rsidRPr="005F1A8F" w:rsidRDefault="002460E4" w:rsidP="00D67A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r>
      <w:r w:rsidR="00D67AD0" w:rsidRPr="005F1A8F">
        <w:t>30.5</w:t>
      </w:r>
      <w:r w:rsidR="00FB264D" w:rsidRPr="005F1A8F">
        <w:t>4</w:t>
      </w:r>
      <w:r w:rsidR="00D67AD0" w:rsidRPr="005F1A8F">
        <w:tab/>
        <w:t>Table 30.7 lists all deliverables of the subprogramme.</w:t>
      </w:r>
    </w:p>
    <w:p w14:paraId="6F446E88"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513A8A"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30.7</w:t>
      </w:r>
    </w:p>
    <w:p w14:paraId="5A3F7F99" w14:textId="77777777" w:rsidR="00D67AD0" w:rsidRPr="005F1A8F" w:rsidRDefault="00D67AD0" w:rsidP="0024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Subprogramme 3: deliverables for the period 2024–2026, by category and subcategory</w:t>
      </w:r>
    </w:p>
    <w:p w14:paraId="510EE4A7" w14:textId="77777777" w:rsidR="00D67AD0" w:rsidRPr="005F1A8F" w:rsidRDefault="00D67AD0"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AB5E4" w14:textId="77777777" w:rsidR="002460E4" w:rsidRPr="005F1A8F" w:rsidRDefault="002460E4" w:rsidP="0024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2460E4" w:rsidRPr="005F1A8F" w14:paraId="18FD55E8" w14:textId="77777777" w:rsidTr="002F63E0">
        <w:trPr>
          <w:tblHeader/>
        </w:trPr>
        <w:tc>
          <w:tcPr>
            <w:tcW w:w="6840" w:type="dxa"/>
            <w:tcBorders>
              <w:top w:val="single" w:sz="4" w:space="0" w:color="auto"/>
              <w:bottom w:val="single" w:sz="12" w:space="0" w:color="auto"/>
            </w:tcBorders>
            <w:shd w:val="clear" w:color="auto" w:fill="auto"/>
            <w:vAlign w:val="bottom"/>
          </w:tcPr>
          <w:p w14:paraId="547BC383" w14:textId="77777777" w:rsidR="002460E4" w:rsidRPr="005F1A8F" w:rsidRDefault="002460E4" w:rsidP="002F63E0">
            <w:pPr>
              <w:keepNext/>
              <w:keepLines/>
              <w:spacing w:before="81" w:after="81" w:line="160" w:lineRule="exact"/>
              <w:ind w:right="40"/>
              <w:rPr>
                <w:rFonts w:eastAsia="Calibri"/>
                <w:i/>
                <w:sz w:val="14"/>
              </w:rPr>
            </w:pPr>
            <w:r w:rsidRPr="005F1A8F">
              <w:rPr>
                <w:rFonts w:eastAsia="Calibri"/>
                <w:i/>
                <w:sz w:val="14"/>
              </w:rPr>
              <w:t>Category and subcategory</w:t>
            </w:r>
          </w:p>
        </w:tc>
        <w:tc>
          <w:tcPr>
            <w:tcW w:w="752" w:type="dxa"/>
            <w:tcBorders>
              <w:top w:val="single" w:sz="4" w:space="0" w:color="auto"/>
              <w:bottom w:val="single" w:sz="12" w:space="0" w:color="auto"/>
            </w:tcBorders>
            <w:shd w:val="clear" w:color="auto" w:fill="auto"/>
            <w:vAlign w:val="bottom"/>
          </w:tcPr>
          <w:p w14:paraId="2B0848C4" w14:textId="77777777" w:rsidR="002460E4" w:rsidRPr="005F1A8F" w:rsidRDefault="002460E4" w:rsidP="002F63E0">
            <w:pPr>
              <w:keepNext/>
              <w:keepLines/>
              <w:spacing w:before="81" w:after="81" w:line="160" w:lineRule="exact"/>
              <w:ind w:left="144" w:right="40"/>
              <w:jc w:val="right"/>
              <w:rPr>
                <w:rFonts w:eastAsia="Calibri"/>
                <w:i/>
                <w:sz w:val="14"/>
              </w:rPr>
            </w:pPr>
            <w:r w:rsidRPr="005F1A8F">
              <w:rPr>
                <w:rFonts w:eastAsia="Calibri"/>
                <w:i/>
                <w:sz w:val="14"/>
              </w:rPr>
              <w:t>2024 planned</w:t>
            </w:r>
          </w:p>
        </w:tc>
        <w:tc>
          <w:tcPr>
            <w:tcW w:w="753" w:type="dxa"/>
            <w:tcBorders>
              <w:top w:val="single" w:sz="4" w:space="0" w:color="auto"/>
              <w:bottom w:val="single" w:sz="12" w:space="0" w:color="auto"/>
            </w:tcBorders>
            <w:shd w:val="clear" w:color="auto" w:fill="auto"/>
            <w:vAlign w:val="bottom"/>
          </w:tcPr>
          <w:p w14:paraId="77DC4850" w14:textId="77777777" w:rsidR="002460E4" w:rsidRPr="005F1A8F" w:rsidRDefault="002460E4" w:rsidP="002F63E0">
            <w:pPr>
              <w:keepNext/>
              <w:keepLines/>
              <w:spacing w:before="81" w:after="81" w:line="160" w:lineRule="exact"/>
              <w:ind w:left="144" w:right="40"/>
              <w:jc w:val="right"/>
              <w:rPr>
                <w:rFonts w:eastAsia="Calibri"/>
                <w:i/>
                <w:sz w:val="14"/>
              </w:rPr>
            </w:pPr>
            <w:r w:rsidRPr="005F1A8F">
              <w:rPr>
                <w:rFonts w:eastAsia="Calibri"/>
                <w:i/>
                <w:sz w:val="14"/>
              </w:rPr>
              <w:t>2024 actual</w:t>
            </w:r>
          </w:p>
        </w:tc>
        <w:tc>
          <w:tcPr>
            <w:tcW w:w="752" w:type="dxa"/>
            <w:tcBorders>
              <w:top w:val="single" w:sz="4" w:space="0" w:color="auto"/>
              <w:bottom w:val="single" w:sz="12" w:space="0" w:color="auto"/>
            </w:tcBorders>
            <w:shd w:val="clear" w:color="auto" w:fill="auto"/>
            <w:vAlign w:val="bottom"/>
          </w:tcPr>
          <w:p w14:paraId="58CF1F58" w14:textId="77777777" w:rsidR="002460E4" w:rsidRPr="005F1A8F" w:rsidRDefault="002460E4" w:rsidP="002F63E0">
            <w:pPr>
              <w:keepNext/>
              <w:keepLines/>
              <w:spacing w:before="81" w:after="81" w:line="160" w:lineRule="exact"/>
              <w:ind w:left="144" w:right="40"/>
              <w:jc w:val="right"/>
              <w:rPr>
                <w:rFonts w:eastAsia="Calibri"/>
                <w:i/>
                <w:sz w:val="14"/>
              </w:rPr>
            </w:pPr>
            <w:r w:rsidRPr="005F1A8F">
              <w:rPr>
                <w:rFonts w:eastAsia="Calibri"/>
                <w:i/>
                <w:sz w:val="14"/>
              </w:rPr>
              <w:t>2025 planned</w:t>
            </w:r>
          </w:p>
        </w:tc>
        <w:tc>
          <w:tcPr>
            <w:tcW w:w="753" w:type="dxa"/>
            <w:tcBorders>
              <w:top w:val="single" w:sz="4" w:space="0" w:color="auto"/>
              <w:bottom w:val="single" w:sz="12" w:space="0" w:color="auto"/>
            </w:tcBorders>
            <w:shd w:val="clear" w:color="auto" w:fill="auto"/>
            <w:vAlign w:val="bottom"/>
          </w:tcPr>
          <w:p w14:paraId="1CF25D98" w14:textId="77777777" w:rsidR="002460E4" w:rsidRPr="005F1A8F" w:rsidRDefault="002460E4" w:rsidP="002F63E0">
            <w:pPr>
              <w:keepNext/>
              <w:keepLines/>
              <w:spacing w:before="81" w:after="81" w:line="160" w:lineRule="exact"/>
              <w:ind w:left="144" w:right="40"/>
              <w:jc w:val="right"/>
              <w:rPr>
                <w:rFonts w:eastAsia="Calibri"/>
                <w:i/>
                <w:sz w:val="14"/>
              </w:rPr>
            </w:pPr>
            <w:r w:rsidRPr="005F1A8F">
              <w:rPr>
                <w:rFonts w:eastAsia="Calibri"/>
                <w:i/>
                <w:sz w:val="14"/>
              </w:rPr>
              <w:t>2026 planned</w:t>
            </w:r>
          </w:p>
        </w:tc>
      </w:tr>
      <w:tr w:rsidR="002460E4" w:rsidRPr="005F1A8F" w14:paraId="3BC169E7" w14:textId="77777777" w:rsidTr="002F63E0">
        <w:trPr>
          <w:trHeight w:hRule="exact" w:val="115"/>
          <w:tblHeader/>
        </w:trPr>
        <w:tc>
          <w:tcPr>
            <w:tcW w:w="6840" w:type="dxa"/>
            <w:tcBorders>
              <w:top w:val="single" w:sz="12" w:space="0" w:color="auto"/>
            </w:tcBorders>
            <w:shd w:val="clear" w:color="auto" w:fill="auto"/>
            <w:vAlign w:val="bottom"/>
          </w:tcPr>
          <w:p w14:paraId="49D555E9" w14:textId="77777777" w:rsidR="002460E4" w:rsidRPr="005F1A8F" w:rsidRDefault="002460E4" w:rsidP="002F63E0">
            <w:pPr>
              <w:keepNext/>
              <w:keepLines/>
              <w:spacing w:before="40" w:after="40" w:line="210" w:lineRule="exact"/>
              <w:ind w:right="40"/>
              <w:rPr>
                <w:rFonts w:eastAsia="Calibri"/>
                <w:sz w:val="17"/>
              </w:rPr>
            </w:pPr>
          </w:p>
        </w:tc>
        <w:tc>
          <w:tcPr>
            <w:tcW w:w="752" w:type="dxa"/>
            <w:tcBorders>
              <w:top w:val="single" w:sz="12" w:space="0" w:color="auto"/>
            </w:tcBorders>
            <w:shd w:val="clear" w:color="auto" w:fill="auto"/>
            <w:vAlign w:val="bottom"/>
          </w:tcPr>
          <w:p w14:paraId="184DA111" w14:textId="77777777" w:rsidR="002460E4" w:rsidRPr="005F1A8F" w:rsidRDefault="002460E4" w:rsidP="002F63E0">
            <w:pPr>
              <w:keepNext/>
              <w:keepLines/>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7528BF59" w14:textId="77777777" w:rsidR="002460E4" w:rsidRPr="005F1A8F" w:rsidRDefault="002460E4" w:rsidP="002F63E0">
            <w:pPr>
              <w:keepNext/>
              <w:keepLines/>
              <w:spacing w:before="40" w:after="40" w:line="210" w:lineRule="exact"/>
              <w:ind w:left="144" w:right="40"/>
              <w:jc w:val="right"/>
              <w:rPr>
                <w:rFonts w:eastAsia="Calibri"/>
                <w:sz w:val="17"/>
              </w:rPr>
            </w:pPr>
          </w:p>
        </w:tc>
        <w:tc>
          <w:tcPr>
            <w:tcW w:w="752" w:type="dxa"/>
            <w:tcBorders>
              <w:top w:val="single" w:sz="12" w:space="0" w:color="auto"/>
            </w:tcBorders>
            <w:shd w:val="clear" w:color="auto" w:fill="auto"/>
            <w:vAlign w:val="bottom"/>
          </w:tcPr>
          <w:p w14:paraId="37419FAF" w14:textId="77777777" w:rsidR="002460E4" w:rsidRPr="005F1A8F" w:rsidRDefault="002460E4" w:rsidP="002F63E0">
            <w:pPr>
              <w:keepNext/>
              <w:keepLines/>
              <w:spacing w:before="40" w:after="40" w:line="210" w:lineRule="exact"/>
              <w:ind w:left="144" w:right="40"/>
              <w:jc w:val="right"/>
              <w:rPr>
                <w:rFonts w:eastAsia="Calibri"/>
                <w:sz w:val="17"/>
              </w:rPr>
            </w:pPr>
          </w:p>
        </w:tc>
        <w:tc>
          <w:tcPr>
            <w:tcW w:w="753" w:type="dxa"/>
            <w:tcBorders>
              <w:top w:val="single" w:sz="12" w:space="0" w:color="auto"/>
            </w:tcBorders>
            <w:shd w:val="clear" w:color="auto" w:fill="auto"/>
            <w:vAlign w:val="bottom"/>
          </w:tcPr>
          <w:p w14:paraId="6B97DB35" w14:textId="77777777" w:rsidR="002460E4" w:rsidRPr="005F1A8F" w:rsidRDefault="002460E4" w:rsidP="002F63E0">
            <w:pPr>
              <w:keepNext/>
              <w:keepLines/>
              <w:spacing w:before="40" w:after="40" w:line="210" w:lineRule="exact"/>
              <w:ind w:left="144" w:right="40"/>
              <w:jc w:val="right"/>
              <w:rPr>
                <w:rFonts w:eastAsia="Calibri"/>
                <w:sz w:val="17"/>
              </w:rPr>
            </w:pPr>
          </w:p>
        </w:tc>
      </w:tr>
      <w:tr w:rsidR="002460E4" w:rsidRPr="005F1A8F" w14:paraId="0C473AFF" w14:textId="77777777" w:rsidTr="002F63E0">
        <w:tc>
          <w:tcPr>
            <w:tcW w:w="6840" w:type="dxa"/>
            <w:shd w:val="clear" w:color="auto" w:fill="auto"/>
            <w:vAlign w:val="bottom"/>
          </w:tcPr>
          <w:p w14:paraId="0608A142" w14:textId="77777777" w:rsidR="002460E4" w:rsidRPr="005F1A8F" w:rsidRDefault="002460E4" w:rsidP="002F63E0">
            <w:pPr>
              <w:keepNext/>
              <w:keepLines/>
              <w:tabs>
                <w:tab w:val="left" w:pos="288"/>
                <w:tab w:val="left" w:pos="576"/>
                <w:tab w:val="left" w:pos="864"/>
                <w:tab w:val="left" w:pos="1152"/>
              </w:tabs>
              <w:spacing w:before="40" w:after="40" w:line="210" w:lineRule="exact"/>
              <w:ind w:right="40"/>
              <w:rPr>
                <w:rFonts w:eastAsia="Calibri"/>
                <w:b/>
                <w:bCs/>
                <w:sz w:val="17"/>
              </w:rPr>
            </w:pPr>
            <w:r w:rsidRPr="005F1A8F">
              <w:rPr>
                <w:rFonts w:eastAsia="Calibri"/>
                <w:b/>
                <w:bCs/>
                <w:sz w:val="17"/>
              </w:rPr>
              <w:t>B.</w:t>
            </w:r>
            <w:r w:rsidRPr="005F1A8F">
              <w:rPr>
                <w:rFonts w:eastAsia="Calibri"/>
                <w:b/>
                <w:bCs/>
                <w:sz w:val="17"/>
              </w:rPr>
              <w:tab/>
              <w:t>Generation and transfer of knowledge</w:t>
            </w:r>
          </w:p>
        </w:tc>
        <w:tc>
          <w:tcPr>
            <w:tcW w:w="752" w:type="dxa"/>
            <w:shd w:val="clear" w:color="auto" w:fill="auto"/>
            <w:vAlign w:val="bottom"/>
          </w:tcPr>
          <w:p w14:paraId="141F0864" w14:textId="77777777" w:rsidR="002460E4" w:rsidRPr="005F1A8F" w:rsidRDefault="002460E4" w:rsidP="002F63E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753" w:type="dxa"/>
            <w:shd w:val="clear" w:color="auto" w:fill="auto"/>
            <w:vAlign w:val="bottom"/>
          </w:tcPr>
          <w:p w14:paraId="0591ACA3" w14:textId="77777777" w:rsidR="002460E4" w:rsidRPr="005F1A8F" w:rsidRDefault="002460E4" w:rsidP="002F63E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752" w:type="dxa"/>
            <w:shd w:val="clear" w:color="auto" w:fill="auto"/>
            <w:vAlign w:val="bottom"/>
          </w:tcPr>
          <w:p w14:paraId="4098A78E" w14:textId="77777777" w:rsidR="002460E4" w:rsidRPr="005F1A8F" w:rsidRDefault="002460E4" w:rsidP="002F63E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753" w:type="dxa"/>
            <w:shd w:val="clear" w:color="auto" w:fill="auto"/>
            <w:vAlign w:val="bottom"/>
          </w:tcPr>
          <w:p w14:paraId="3B60D139" w14:textId="77777777" w:rsidR="002460E4" w:rsidRPr="005F1A8F" w:rsidRDefault="002460E4" w:rsidP="002F63E0">
            <w:pPr>
              <w:keepNext/>
              <w:keepLines/>
              <w:tabs>
                <w:tab w:val="left" w:pos="288"/>
                <w:tab w:val="left" w:pos="576"/>
                <w:tab w:val="left" w:pos="864"/>
                <w:tab w:val="left" w:pos="1152"/>
              </w:tabs>
              <w:spacing w:before="40" w:after="40" w:line="210" w:lineRule="exact"/>
              <w:ind w:left="144" w:right="40"/>
              <w:jc w:val="right"/>
              <w:rPr>
                <w:rFonts w:eastAsia="Calibri"/>
                <w:sz w:val="17"/>
              </w:rPr>
            </w:pPr>
          </w:p>
        </w:tc>
      </w:tr>
      <w:tr w:rsidR="002460E4" w:rsidRPr="005F1A8F" w14:paraId="0761D06E" w14:textId="77777777" w:rsidTr="002F63E0">
        <w:tc>
          <w:tcPr>
            <w:tcW w:w="6840" w:type="dxa"/>
            <w:shd w:val="clear" w:color="auto" w:fill="auto"/>
            <w:vAlign w:val="bottom"/>
          </w:tcPr>
          <w:p w14:paraId="23AF0076" w14:textId="77777777" w:rsidR="002460E4" w:rsidRPr="005F1A8F" w:rsidRDefault="002460E4" w:rsidP="002F63E0">
            <w:pPr>
              <w:tabs>
                <w:tab w:val="left" w:pos="288"/>
                <w:tab w:val="left" w:pos="576"/>
                <w:tab w:val="left" w:pos="864"/>
                <w:tab w:val="left" w:pos="1152"/>
              </w:tabs>
              <w:spacing w:before="40" w:after="40" w:line="210" w:lineRule="exact"/>
              <w:ind w:right="40"/>
              <w:rPr>
                <w:rFonts w:eastAsia="Calibri"/>
                <w:sz w:val="17"/>
              </w:rPr>
            </w:pPr>
            <w:r w:rsidRPr="005F1A8F">
              <w:rPr>
                <w:rFonts w:eastAsia="Calibri"/>
                <w:sz w:val="17"/>
              </w:rPr>
              <w:tab/>
            </w:r>
            <w:r w:rsidRPr="005F1A8F">
              <w:rPr>
                <w:rFonts w:eastAsia="Calibri"/>
                <w:b/>
                <w:bCs/>
                <w:sz w:val="17"/>
              </w:rPr>
              <w:t>Publications</w:t>
            </w:r>
            <w:r w:rsidRPr="005F1A8F">
              <w:rPr>
                <w:rFonts w:eastAsia="Calibri"/>
                <w:sz w:val="17"/>
              </w:rPr>
              <w:t xml:space="preserve"> (number of publications)</w:t>
            </w:r>
          </w:p>
        </w:tc>
        <w:tc>
          <w:tcPr>
            <w:tcW w:w="752" w:type="dxa"/>
            <w:shd w:val="clear" w:color="auto" w:fill="auto"/>
            <w:vAlign w:val="bottom"/>
          </w:tcPr>
          <w:p w14:paraId="0BB16EB6"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275</w:t>
            </w:r>
          </w:p>
        </w:tc>
        <w:tc>
          <w:tcPr>
            <w:tcW w:w="753" w:type="dxa"/>
            <w:shd w:val="clear" w:color="auto" w:fill="auto"/>
            <w:vAlign w:val="bottom"/>
          </w:tcPr>
          <w:p w14:paraId="30F0E64E"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564</w:t>
            </w:r>
          </w:p>
        </w:tc>
        <w:tc>
          <w:tcPr>
            <w:tcW w:w="752" w:type="dxa"/>
            <w:shd w:val="clear" w:color="auto" w:fill="auto"/>
            <w:vAlign w:val="bottom"/>
          </w:tcPr>
          <w:p w14:paraId="24BFFBEE"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275</w:t>
            </w:r>
          </w:p>
        </w:tc>
        <w:tc>
          <w:tcPr>
            <w:tcW w:w="753" w:type="dxa"/>
            <w:shd w:val="clear" w:color="auto" w:fill="auto"/>
            <w:vAlign w:val="bottom"/>
          </w:tcPr>
          <w:p w14:paraId="743098C6"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b/>
                <w:bCs/>
                <w:sz w:val="17"/>
              </w:rPr>
            </w:pPr>
            <w:r w:rsidRPr="005F1A8F">
              <w:rPr>
                <w:rFonts w:eastAsia="Calibri"/>
                <w:b/>
                <w:bCs/>
                <w:sz w:val="17"/>
              </w:rPr>
              <w:t>275</w:t>
            </w:r>
          </w:p>
        </w:tc>
      </w:tr>
      <w:tr w:rsidR="002460E4" w:rsidRPr="005F1A8F" w14:paraId="075CF0D7" w14:textId="77777777" w:rsidTr="002F63E0">
        <w:tc>
          <w:tcPr>
            <w:tcW w:w="6840" w:type="dxa"/>
            <w:shd w:val="clear" w:color="auto" w:fill="auto"/>
            <w:vAlign w:val="bottom"/>
          </w:tcPr>
          <w:p w14:paraId="4E85C009" w14:textId="77777777" w:rsidR="002460E4" w:rsidRPr="005F1A8F" w:rsidRDefault="002460E4" w:rsidP="002F63E0">
            <w:pPr>
              <w:tabs>
                <w:tab w:val="left" w:pos="288"/>
                <w:tab w:val="left" w:pos="576"/>
                <w:tab w:val="left" w:pos="864"/>
                <w:tab w:val="left" w:pos="1152"/>
              </w:tabs>
              <w:spacing w:before="40" w:after="40" w:line="210" w:lineRule="exact"/>
              <w:ind w:right="40"/>
              <w:rPr>
                <w:rFonts w:eastAsia="Calibri"/>
                <w:sz w:val="17"/>
              </w:rPr>
            </w:pPr>
            <w:r w:rsidRPr="005F1A8F">
              <w:rPr>
                <w:rFonts w:eastAsia="Calibri"/>
                <w:sz w:val="17"/>
              </w:rPr>
              <w:tab/>
              <w:t>Investigation and closure reports</w:t>
            </w:r>
          </w:p>
        </w:tc>
        <w:tc>
          <w:tcPr>
            <w:tcW w:w="752" w:type="dxa"/>
            <w:shd w:val="clear" w:color="auto" w:fill="auto"/>
            <w:vAlign w:val="bottom"/>
          </w:tcPr>
          <w:p w14:paraId="7C24FC52"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275</w:t>
            </w:r>
          </w:p>
        </w:tc>
        <w:tc>
          <w:tcPr>
            <w:tcW w:w="753" w:type="dxa"/>
            <w:shd w:val="clear" w:color="auto" w:fill="auto"/>
            <w:vAlign w:val="bottom"/>
          </w:tcPr>
          <w:p w14:paraId="31F0DAF0"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564</w:t>
            </w:r>
          </w:p>
        </w:tc>
        <w:tc>
          <w:tcPr>
            <w:tcW w:w="752" w:type="dxa"/>
            <w:shd w:val="clear" w:color="auto" w:fill="auto"/>
            <w:vAlign w:val="bottom"/>
          </w:tcPr>
          <w:p w14:paraId="000BFA7D"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275</w:t>
            </w:r>
          </w:p>
        </w:tc>
        <w:tc>
          <w:tcPr>
            <w:tcW w:w="753" w:type="dxa"/>
            <w:shd w:val="clear" w:color="auto" w:fill="auto"/>
            <w:vAlign w:val="bottom"/>
          </w:tcPr>
          <w:p w14:paraId="669543F5"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r w:rsidRPr="005F1A8F">
              <w:rPr>
                <w:rFonts w:eastAsia="Calibri"/>
                <w:sz w:val="17"/>
              </w:rPr>
              <w:t>275</w:t>
            </w:r>
          </w:p>
        </w:tc>
      </w:tr>
      <w:tr w:rsidR="002460E4" w:rsidRPr="005F1A8F" w14:paraId="1DEACFD9" w14:textId="77777777" w:rsidTr="002F63E0">
        <w:tc>
          <w:tcPr>
            <w:tcW w:w="6840" w:type="dxa"/>
            <w:shd w:val="clear" w:color="auto" w:fill="auto"/>
            <w:vAlign w:val="bottom"/>
          </w:tcPr>
          <w:p w14:paraId="13901943" w14:textId="77777777" w:rsidR="002460E4" w:rsidRPr="005F1A8F" w:rsidRDefault="002460E4" w:rsidP="002F63E0">
            <w:pPr>
              <w:tabs>
                <w:tab w:val="left" w:pos="288"/>
                <w:tab w:val="left" w:pos="576"/>
                <w:tab w:val="left" w:pos="864"/>
                <w:tab w:val="left" w:pos="1152"/>
              </w:tabs>
              <w:spacing w:before="40" w:after="40" w:line="210" w:lineRule="exact"/>
              <w:ind w:right="40"/>
              <w:rPr>
                <w:rFonts w:eastAsia="Calibri"/>
                <w:b/>
                <w:bCs/>
                <w:sz w:val="17"/>
              </w:rPr>
            </w:pPr>
            <w:r w:rsidRPr="005F1A8F">
              <w:rPr>
                <w:rFonts w:eastAsia="Calibri"/>
                <w:b/>
                <w:bCs/>
                <w:sz w:val="17"/>
              </w:rPr>
              <w:t>E.</w:t>
            </w:r>
            <w:r w:rsidRPr="005F1A8F">
              <w:rPr>
                <w:rFonts w:eastAsia="Calibri"/>
                <w:b/>
                <w:bCs/>
                <w:sz w:val="17"/>
              </w:rPr>
              <w:tab/>
              <w:t xml:space="preserve">Enabling deliverables </w:t>
            </w:r>
          </w:p>
        </w:tc>
        <w:tc>
          <w:tcPr>
            <w:tcW w:w="752" w:type="dxa"/>
            <w:shd w:val="clear" w:color="auto" w:fill="auto"/>
            <w:vAlign w:val="bottom"/>
          </w:tcPr>
          <w:p w14:paraId="1A25D8D0"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p>
        </w:tc>
        <w:tc>
          <w:tcPr>
            <w:tcW w:w="753" w:type="dxa"/>
            <w:shd w:val="clear" w:color="auto" w:fill="auto"/>
            <w:vAlign w:val="bottom"/>
          </w:tcPr>
          <w:p w14:paraId="38FB6341"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p>
        </w:tc>
        <w:tc>
          <w:tcPr>
            <w:tcW w:w="752" w:type="dxa"/>
            <w:shd w:val="clear" w:color="auto" w:fill="auto"/>
            <w:vAlign w:val="bottom"/>
          </w:tcPr>
          <w:p w14:paraId="1F1B773A"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p>
        </w:tc>
        <w:tc>
          <w:tcPr>
            <w:tcW w:w="753" w:type="dxa"/>
            <w:shd w:val="clear" w:color="auto" w:fill="auto"/>
            <w:vAlign w:val="bottom"/>
          </w:tcPr>
          <w:p w14:paraId="7BB9B1E6" w14:textId="77777777" w:rsidR="002460E4" w:rsidRPr="005F1A8F" w:rsidRDefault="002460E4" w:rsidP="002F63E0">
            <w:pPr>
              <w:tabs>
                <w:tab w:val="left" w:pos="288"/>
                <w:tab w:val="left" w:pos="576"/>
                <w:tab w:val="left" w:pos="864"/>
                <w:tab w:val="left" w:pos="1152"/>
              </w:tabs>
              <w:spacing w:before="40" w:after="40" w:line="210" w:lineRule="exact"/>
              <w:ind w:left="144" w:right="40"/>
              <w:jc w:val="right"/>
              <w:rPr>
                <w:rFonts w:eastAsia="Calibri"/>
                <w:sz w:val="17"/>
              </w:rPr>
            </w:pPr>
          </w:p>
        </w:tc>
      </w:tr>
      <w:tr w:rsidR="002460E4" w:rsidRPr="005F1A8F" w14:paraId="7DE25AE1" w14:textId="77777777" w:rsidTr="002F63E0">
        <w:tc>
          <w:tcPr>
            <w:tcW w:w="9850" w:type="dxa"/>
            <w:gridSpan w:val="5"/>
            <w:tcBorders>
              <w:bottom w:val="single" w:sz="12" w:space="0" w:color="auto"/>
            </w:tcBorders>
            <w:shd w:val="clear" w:color="auto" w:fill="auto"/>
            <w:vAlign w:val="bottom"/>
          </w:tcPr>
          <w:p w14:paraId="54348515" w14:textId="77777777" w:rsidR="002460E4" w:rsidRPr="005F1A8F" w:rsidRDefault="002460E4" w:rsidP="002F63E0">
            <w:pPr>
              <w:tabs>
                <w:tab w:val="left" w:pos="288"/>
                <w:tab w:val="left" w:pos="576"/>
                <w:tab w:val="left" w:pos="864"/>
                <w:tab w:val="left" w:pos="1152"/>
              </w:tabs>
              <w:spacing w:before="40" w:after="40" w:line="210" w:lineRule="exact"/>
              <w:ind w:left="288" w:right="40" w:hanging="288"/>
              <w:rPr>
                <w:rFonts w:eastAsia="Calibri"/>
                <w:sz w:val="17"/>
              </w:rPr>
            </w:pPr>
            <w:r w:rsidRPr="005F1A8F">
              <w:rPr>
                <w:rFonts w:eastAsia="Calibri"/>
                <w:sz w:val="17"/>
              </w:rPr>
              <w:tab/>
              <w:t>Internal justice and oversight: capacity-building relating to combating fraud and corruption, especially medical insurance fraud, focusing on peace operations.</w:t>
            </w:r>
          </w:p>
        </w:tc>
      </w:tr>
    </w:tbl>
    <w:p w14:paraId="3415BCA3" w14:textId="2BE8ED06" w:rsidR="00D67AD0" w:rsidRPr="005F1A8F" w:rsidRDefault="00D67AD0" w:rsidP="005A19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94875F4" w14:textId="2B359FF9" w:rsidR="00472DA7" w:rsidRPr="005F1A8F" w:rsidRDefault="00472DA7">
      <w:pPr>
        <w:suppressAutoHyphens w:val="0"/>
        <w:spacing w:after="160" w:line="259" w:lineRule="auto"/>
      </w:pPr>
      <w:r w:rsidRPr="005F1A8F">
        <w:br w:type="page"/>
      </w:r>
    </w:p>
    <w:p w14:paraId="2ED07573" w14:textId="77777777" w:rsidR="00AB19D5" w:rsidRPr="005F1A8F" w:rsidRDefault="00AB19D5" w:rsidP="00561238">
      <w:pPr>
        <w:pStyle w:val="HCh"/>
        <w:ind w:left="1267" w:right="30" w:hanging="1267"/>
      </w:pPr>
      <w:bookmarkStart w:id="5" w:name="_Hlk194400714"/>
      <w:r w:rsidRPr="005F1A8F">
        <w:lastRenderedPageBreak/>
        <w:tab/>
        <w:t>B.</w:t>
      </w:r>
      <w:r w:rsidRPr="005F1A8F">
        <w:tab/>
        <w:t>Proposed post and non-post resource requirements for 2026</w:t>
      </w:r>
    </w:p>
    <w:p w14:paraId="0E368FE0" w14:textId="77777777" w:rsidR="00AB19D5" w:rsidRPr="005F1A8F" w:rsidRDefault="00AB19D5" w:rsidP="004F1D28">
      <w:pPr>
        <w:pStyle w:val="SingleTxt"/>
        <w:spacing w:after="0" w:line="120" w:lineRule="exact"/>
        <w:rPr>
          <w:sz w:val="10"/>
        </w:rPr>
      </w:pPr>
    </w:p>
    <w:p w14:paraId="5E3A48B5" w14:textId="77777777" w:rsidR="00AB19D5" w:rsidRPr="005F1A8F" w:rsidRDefault="00AB19D5" w:rsidP="004F1D28">
      <w:pPr>
        <w:pStyle w:val="SingleTxt"/>
        <w:spacing w:after="0" w:line="120" w:lineRule="exact"/>
        <w:rPr>
          <w:sz w:val="10"/>
        </w:rPr>
      </w:pPr>
    </w:p>
    <w:p w14:paraId="7D043AC4" w14:textId="77777777" w:rsidR="00AB19D5" w:rsidRPr="005F1A8F" w:rsidRDefault="00AB19D5" w:rsidP="004F1D28">
      <w:pPr>
        <w:pStyle w:val="H1"/>
        <w:ind w:right="1260"/>
      </w:pPr>
      <w:r w:rsidRPr="005F1A8F">
        <w:tab/>
      </w:r>
      <w:r w:rsidRPr="005F1A8F">
        <w:tab/>
        <w:t>Overview</w:t>
      </w:r>
    </w:p>
    <w:p w14:paraId="264F6A70" w14:textId="77777777" w:rsidR="00AB19D5" w:rsidRPr="005F1A8F" w:rsidRDefault="00AB19D5" w:rsidP="004F1D28">
      <w:pPr>
        <w:pStyle w:val="SingleTxt"/>
        <w:spacing w:after="0" w:line="120" w:lineRule="exact"/>
        <w:rPr>
          <w:sz w:val="10"/>
        </w:rPr>
      </w:pPr>
    </w:p>
    <w:p w14:paraId="4FB320A1" w14:textId="77777777" w:rsidR="00AB19D5" w:rsidRPr="005F1A8F" w:rsidRDefault="00AB19D5" w:rsidP="004F1D28">
      <w:pPr>
        <w:pStyle w:val="SingleTxt"/>
        <w:spacing w:after="0" w:line="120" w:lineRule="exact"/>
        <w:rPr>
          <w:sz w:val="10"/>
        </w:rPr>
      </w:pPr>
    </w:p>
    <w:p w14:paraId="25F7A771" w14:textId="77777777" w:rsidR="00AB19D5" w:rsidRPr="005F1A8F" w:rsidRDefault="00AB19D5" w:rsidP="004F1D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30.55</w:t>
      </w:r>
      <w:r w:rsidRPr="005F1A8F">
        <w:tab/>
        <w:t>The proposed regular budget resources for 2026, including the breakdown of resource changes, as applicable, are reflected in tables 30.8 to 30.10.</w:t>
      </w:r>
    </w:p>
    <w:p w14:paraId="28DF638F" w14:textId="77777777" w:rsidR="00AB19D5" w:rsidRPr="005F1A8F" w:rsidRDefault="00AB19D5" w:rsidP="004F1D28">
      <w:pPr>
        <w:pStyle w:val="SingleTxt"/>
        <w:spacing w:after="0" w:line="120" w:lineRule="exact"/>
        <w:rPr>
          <w:sz w:val="10"/>
        </w:rPr>
      </w:pPr>
    </w:p>
    <w:p w14:paraId="1CFB1FB2" w14:textId="77777777" w:rsidR="00AB19D5" w:rsidRPr="005F1A8F" w:rsidRDefault="00AB19D5" w:rsidP="004F1D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30.8</w:t>
      </w:r>
    </w:p>
    <w:p w14:paraId="68FBB2B9" w14:textId="77777777" w:rsidR="00AB19D5" w:rsidRPr="005F1A8F" w:rsidRDefault="00AB19D5" w:rsidP="004F1D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Overall: evolution of financial resources by object of expenditure</w:t>
      </w:r>
    </w:p>
    <w:p w14:paraId="1B0452DA" w14:textId="77777777" w:rsidR="00AB19D5" w:rsidRPr="005F1A8F" w:rsidRDefault="00AB19D5" w:rsidP="004F1D28">
      <w:pPr>
        <w:rPr>
          <w:sz w:val="14"/>
          <w:szCs w:val="14"/>
        </w:rPr>
      </w:pPr>
      <w:r w:rsidRPr="005F1A8F">
        <w:rPr>
          <w:sz w:val="14"/>
          <w:szCs w:val="14"/>
        </w:rPr>
        <w:t>(Thousands of United States dollars)</w:t>
      </w:r>
    </w:p>
    <w:p w14:paraId="0FEB4167" w14:textId="77777777" w:rsidR="00AB19D5" w:rsidRPr="005F1A8F" w:rsidRDefault="00AB19D5" w:rsidP="004F1D28">
      <w:pPr>
        <w:spacing w:line="120" w:lineRule="exact"/>
        <w:rPr>
          <w:sz w:val="10"/>
        </w:rPr>
      </w:pPr>
    </w:p>
    <w:p w14:paraId="4F38B57A" w14:textId="77777777" w:rsidR="00AB19D5" w:rsidRPr="005F1A8F" w:rsidRDefault="00AB19D5" w:rsidP="004F1D28">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3"/>
        <w:gridCol w:w="1035"/>
        <w:gridCol w:w="1105"/>
        <w:gridCol w:w="1037"/>
        <w:gridCol w:w="1080"/>
        <w:gridCol w:w="886"/>
        <w:gridCol w:w="887"/>
        <w:gridCol w:w="886"/>
        <w:gridCol w:w="887"/>
      </w:tblGrid>
      <w:tr w:rsidR="00AB19D5" w:rsidRPr="005F1A8F" w14:paraId="5DFC8036" w14:textId="77777777" w:rsidTr="003A23D0">
        <w:trPr>
          <w:tblHeader/>
        </w:trPr>
        <w:tc>
          <w:tcPr>
            <w:tcW w:w="2043" w:type="dxa"/>
            <w:tcBorders>
              <w:top w:val="single" w:sz="4" w:space="0" w:color="auto"/>
            </w:tcBorders>
            <w:shd w:val="clear" w:color="auto" w:fill="auto"/>
            <w:vAlign w:val="bottom"/>
          </w:tcPr>
          <w:p w14:paraId="4D96F7D7"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35" w:type="dxa"/>
            <w:tcBorders>
              <w:top w:val="single" w:sz="4" w:space="0" w:color="auto"/>
            </w:tcBorders>
            <w:shd w:val="clear" w:color="auto" w:fill="auto"/>
            <w:vAlign w:val="bottom"/>
          </w:tcPr>
          <w:p w14:paraId="33AEC9E0"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05" w:type="dxa"/>
            <w:tcBorders>
              <w:top w:val="single" w:sz="4" w:space="0" w:color="auto"/>
            </w:tcBorders>
            <w:shd w:val="clear" w:color="auto" w:fill="auto"/>
            <w:vAlign w:val="bottom"/>
          </w:tcPr>
          <w:p w14:paraId="538356E3"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76" w:type="dxa"/>
            <w:gridSpan w:val="5"/>
            <w:tcBorders>
              <w:top w:val="single" w:sz="4" w:space="0" w:color="auto"/>
              <w:bottom w:val="single" w:sz="4" w:space="0" w:color="auto"/>
            </w:tcBorders>
            <w:shd w:val="clear" w:color="auto" w:fill="auto"/>
            <w:vAlign w:val="bottom"/>
          </w:tcPr>
          <w:p w14:paraId="70A92B5D"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w:t>
            </w:r>
          </w:p>
        </w:tc>
        <w:tc>
          <w:tcPr>
            <w:tcW w:w="887" w:type="dxa"/>
            <w:tcBorders>
              <w:top w:val="single" w:sz="4" w:space="0" w:color="auto"/>
            </w:tcBorders>
            <w:shd w:val="clear" w:color="auto" w:fill="auto"/>
            <w:vAlign w:val="bottom"/>
          </w:tcPr>
          <w:p w14:paraId="24F17404"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749A73B4" w14:textId="77777777" w:rsidTr="003A23D0">
        <w:trPr>
          <w:tblHeader/>
        </w:trPr>
        <w:tc>
          <w:tcPr>
            <w:tcW w:w="2043" w:type="dxa"/>
            <w:tcBorders>
              <w:bottom w:val="single" w:sz="12" w:space="0" w:color="auto"/>
            </w:tcBorders>
            <w:shd w:val="clear" w:color="auto" w:fill="auto"/>
            <w:vAlign w:val="bottom"/>
          </w:tcPr>
          <w:p w14:paraId="3ACF91C0"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F1A8F">
              <w:rPr>
                <w:i/>
                <w:sz w:val="14"/>
              </w:rPr>
              <w:t>Object of expenditure</w:t>
            </w:r>
          </w:p>
        </w:tc>
        <w:tc>
          <w:tcPr>
            <w:tcW w:w="1035" w:type="dxa"/>
            <w:tcBorders>
              <w:bottom w:val="single" w:sz="12" w:space="0" w:color="auto"/>
            </w:tcBorders>
            <w:shd w:val="clear" w:color="auto" w:fill="auto"/>
            <w:vAlign w:val="bottom"/>
          </w:tcPr>
          <w:p w14:paraId="48174F70"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r w:rsidRPr="005F1A8F">
              <w:rPr>
                <w:i/>
                <w:sz w:val="14"/>
                <w:vertAlign w:val="superscript"/>
              </w:rPr>
              <w:t>a</w:t>
            </w:r>
            <w:r w:rsidRPr="005F1A8F">
              <w:rPr>
                <w:i/>
                <w:sz w:val="14"/>
              </w:rPr>
              <w:t xml:space="preserve"> </w:t>
            </w:r>
          </w:p>
        </w:tc>
        <w:tc>
          <w:tcPr>
            <w:tcW w:w="1105" w:type="dxa"/>
            <w:tcBorders>
              <w:bottom w:val="single" w:sz="12" w:space="0" w:color="auto"/>
            </w:tcBorders>
            <w:shd w:val="clear" w:color="auto" w:fill="auto"/>
            <w:vAlign w:val="bottom"/>
          </w:tcPr>
          <w:p w14:paraId="414F499D"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w:t>
            </w:r>
            <w:r w:rsidRPr="005F1A8F">
              <w:rPr>
                <w:i/>
                <w:sz w:val="14"/>
              </w:rPr>
              <w:br/>
              <w:t xml:space="preserve">approved </w:t>
            </w:r>
          </w:p>
        </w:tc>
        <w:tc>
          <w:tcPr>
            <w:tcW w:w="1037" w:type="dxa"/>
            <w:tcBorders>
              <w:top w:val="single" w:sz="4" w:space="0" w:color="auto"/>
              <w:bottom w:val="single" w:sz="12" w:space="0" w:color="auto"/>
            </w:tcBorders>
            <w:shd w:val="clear" w:color="auto" w:fill="auto"/>
            <w:vAlign w:val="bottom"/>
          </w:tcPr>
          <w:p w14:paraId="19C7E248"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Technical adjustments </w:t>
            </w:r>
          </w:p>
        </w:tc>
        <w:tc>
          <w:tcPr>
            <w:tcW w:w="1080" w:type="dxa"/>
            <w:tcBorders>
              <w:top w:val="single" w:sz="4" w:space="0" w:color="auto"/>
              <w:bottom w:val="single" w:sz="12" w:space="0" w:color="auto"/>
            </w:tcBorders>
            <w:shd w:val="clear" w:color="auto" w:fill="auto"/>
            <w:vAlign w:val="bottom"/>
          </w:tcPr>
          <w:p w14:paraId="24409A42" w14:textId="77777777" w:rsidR="00AB19D5" w:rsidRPr="005F1A8F" w:rsidRDefault="00AB19D5" w:rsidP="00B24B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90" w:right="40"/>
              <w:jc w:val="right"/>
              <w:rPr>
                <w:i/>
                <w:sz w:val="14"/>
              </w:rPr>
            </w:pPr>
            <w:r w:rsidRPr="005F1A8F">
              <w:rPr>
                <w:i/>
                <w:sz w:val="14"/>
              </w:rPr>
              <w:t xml:space="preserve">New/expanded mandates </w:t>
            </w:r>
          </w:p>
        </w:tc>
        <w:tc>
          <w:tcPr>
            <w:tcW w:w="886" w:type="dxa"/>
            <w:tcBorders>
              <w:top w:val="single" w:sz="4" w:space="0" w:color="auto"/>
              <w:bottom w:val="single" w:sz="12" w:space="0" w:color="auto"/>
            </w:tcBorders>
            <w:shd w:val="clear" w:color="auto" w:fill="auto"/>
            <w:vAlign w:val="bottom"/>
          </w:tcPr>
          <w:p w14:paraId="5D6A8EFF"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 Other</w:t>
            </w:r>
          </w:p>
        </w:tc>
        <w:tc>
          <w:tcPr>
            <w:tcW w:w="887" w:type="dxa"/>
            <w:tcBorders>
              <w:top w:val="single" w:sz="4" w:space="0" w:color="auto"/>
              <w:bottom w:val="single" w:sz="12" w:space="0" w:color="auto"/>
            </w:tcBorders>
            <w:shd w:val="clear" w:color="auto" w:fill="auto"/>
            <w:vAlign w:val="bottom"/>
          </w:tcPr>
          <w:p w14:paraId="5BFCAF3E"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886" w:type="dxa"/>
            <w:tcBorders>
              <w:top w:val="single" w:sz="4" w:space="0" w:color="auto"/>
              <w:bottom w:val="single" w:sz="12" w:space="0" w:color="auto"/>
            </w:tcBorders>
            <w:shd w:val="clear" w:color="auto" w:fill="auto"/>
            <w:vAlign w:val="bottom"/>
          </w:tcPr>
          <w:p w14:paraId="07DBB8DD"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Percentage </w:t>
            </w:r>
          </w:p>
        </w:tc>
        <w:tc>
          <w:tcPr>
            <w:tcW w:w="887" w:type="dxa"/>
            <w:tcBorders>
              <w:bottom w:val="single" w:sz="12" w:space="0" w:color="auto"/>
            </w:tcBorders>
            <w:shd w:val="clear" w:color="auto" w:fill="auto"/>
            <w:vAlign w:val="bottom"/>
          </w:tcPr>
          <w:p w14:paraId="134FB9E0"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72A6B0BF" w14:textId="77777777" w:rsidTr="003A23D0">
        <w:trPr>
          <w:trHeight w:hRule="exact" w:val="115"/>
          <w:tblHeader/>
        </w:trPr>
        <w:tc>
          <w:tcPr>
            <w:tcW w:w="2043" w:type="dxa"/>
            <w:tcBorders>
              <w:top w:val="single" w:sz="12" w:space="0" w:color="auto"/>
            </w:tcBorders>
            <w:shd w:val="clear" w:color="auto" w:fill="auto"/>
            <w:vAlign w:val="bottom"/>
          </w:tcPr>
          <w:p w14:paraId="6455BC78"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35" w:type="dxa"/>
            <w:tcBorders>
              <w:top w:val="single" w:sz="12" w:space="0" w:color="auto"/>
            </w:tcBorders>
            <w:shd w:val="clear" w:color="auto" w:fill="auto"/>
            <w:vAlign w:val="bottom"/>
          </w:tcPr>
          <w:p w14:paraId="482C4001"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5" w:type="dxa"/>
            <w:tcBorders>
              <w:top w:val="single" w:sz="12" w:space="0" w:color="auto"/>
            </w:tcBorders>
            <w:shd w:val="clear" w:color="auto" w:fill="auto"/>
            <w:vAlign w:val="bottom"/>
          </w:tcPr>
          <w:p w14:paraId="64A03C3B"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7" w:type="dxa"/>
            <w:tcBorders>
              <w:top w:val="single" w:sz="12" w:space="0" w:color="auto"/>
            </w:tcBorders>
            <w:shd w:val="clear" w:color="auto" w:fill="auto"/>
            <w:vAlign w:val="bottom"/>
          </w:tcPr>
          <w:p w14:paraId="7233836A"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3D456D7F"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2B8681DF"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62310E98"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6" w:type="dxa"/>
            <w:tcBorders>
              <w:top w:val="single" w:sz="12" w:space="0" w:color="auto"/>
            </w:tcBorders>
            <w:shd w:val="clear" w:color="auto" w:fill="auto"/>
            <w:vAlign w:val="bottom"/>
          </w:tcPr>
          <w:p w14:paraId="0F09BB1B"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035BC524" w14:textId="77777777" w:rsidR="00AB19D5" w:rsidRPr="005F1A8F" w:rsidRDefault="00AB19D5" w:rsidP="004F1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0417FF01" w14:textId="77777777" w:rsidTr="003A23D0">
        <w:tc>
          <w:tcPr>
            <w:tcW w:w="2043" w:type="dxa"/>
            <w:shd w:val="clear" w:color="auto" w:fill="auto"/>
            <w:vAlign w:val="bottom"/>
          </w:tcPr>
          <w:p w14:paraId="7FD771D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w:t>
            </w:r>
          </w:p>
        </w:tc>
        <w:tc>
          <w:tcPr>
            <w:tcW w:w="1035" w:type="dxa"/>
            <w:shd w:val="clear" w:color="auto" w:fill="auto"/>
            <w:vAlign w:val="bottom"/>
          </w:tcPr>
          <w:p w14:paraId="07373906"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21 832.4</w:t>
            </w:r>
          </w:p>
        </w:tc>
        <w:tc>
          <w:tcPr>
            <w:tcW w:w="1105" w:type="dxa"/>
            <w:shd w:val="clear" w:color="auto" w:fill="auto"/>
            <w:vAlign w:val="bottom"/>
          </w:tcPr>
          <w:p w14:paraId="6C934EA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22 215.1</w:t>
            </w:r>
          </w:p>
        </w:tc>
        <w:tc>
          <w:tcPr>
            <w:tcW w:w="1037" w:type="dxa"/>
            <w:shd w:val="clear" w:color="auto" w:fill="auto"/>
            <w:vAlign w:val="bottom"/>
          </w:tcPr>
          <w:p w14:paraId="6A3D54B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4DE756EE"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3EFEC4A0"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4EC9F1A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3447C6F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40A7E56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22 215.1</w:t>
            </w:r>
          </w:p>
        </w:tc>
      </w:tr>
      <w:tr w:rsidR="00AB19D5" w:rsidRPr="005F1A8F" w14:paraId="26F726CE" w14:textId="77777777" w:rsidTr="003A23D0">
        <w:tc>
          <w:tcPr>
            <w:tcW w:w="2043" w:type="dxa"/>
            <w:shd w:val="clear" w:color="auto" w:fill="auto"/>
            <w:vAlign w:val="bottom"/>
          </w:tcPr>
          <w:p w14:paraId="279E7C6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Other staff costs</w:t>
            </w:r>
          </w:p>
        </w:tc>
        <w:tc>
          <w:tcPr>
            <w:tcW w:w="1035" w:type="dxa"/>
            <w:shd w:val="clear" w:color="auto" w:fill="auto"/>
            <w:vAlign w:val="bottom"/>
          </w:tcPr>
          <w:p w14:paraId="0616D68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1 226.6</w:t>
            </w:r>
          </w:p>
        </w:tc>
        <w:tc>
          <w:tcPr>
            <w:tcW w:w="1105" w:type="dxa"/>
            <w:shd w:val="clear" w:color="auto" w:fill="auto"/>
            <w:vAlign w:val="bottom"/>
          </w:tcPr>
          <w:p w14:paraId="3531D15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2 596.2</w:t>
            </w:r>
          </w:p>
        </w:tc>
        <w:tc>
          <w:tcPr>
            <w:tcW w:w="1037" w:type="dxa"/>
            <w:shd w:val="clear" w:color="auto" w:fill="auto"/>
            <w:vAlign w:val="bottom"/>
          </w:tcPr>
          <w:p w14:paraId="5338C29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438DAF0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2D7FDA9C"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1CF2685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1A98B68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6F9E4CD9"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2 596.2</w:t>
            </w:r>
          </w:p>
        </w:tc>
      </w:tr>
      <w:tr w:rsidR="00AB19D5" w:rsidRPr="005F1A8F" w14:paraId="594481EC" w14:textId="77777777" w:rsidTr="003A23D0">
        <w:tc>
          <w:tcPr>
            <w:tcW w:w="2043" w:type="dxa"/>
            <w:shd w:val="clear" w:color="auto" w:fill="auto"/>
            <w:vAlign w:val="bottom"/>
          </w:tcPr>
          <w:p w14:paraId="72987DF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 xml:space="preserve">Hospitality </w:t>
            </w:r>
          </w:p>
        </w:tc>
        <w:tc>
          <w:tcPr>
            <w:tcW w:w="1035" w:type="dxa"/>
            <w:shd w:val="clear" w:color="auto" w:fill="auto"/>
            <w:vAlign w:val="bottom"/>
          </w:tcPr>
          <w:p w14:paraId="5F25FB8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05" w:type="dxa"/>
            <w:shd w:val="clear" w:color="auto" w:fill="auto"/>
            <w:vAlign w:val="bottom"/>
          </w:tcPr>
          <w:p w14:paraId="4F2F088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0.5</w:t>
            </w:r>
          </w:p>
        </w:tc>
        <w:tc>
          <w:tcPr>
            <w:tcW w:w="1037" w:type="dxa"/>
            <w:shd w:val="clear" w:color="auto" w:fill="auto"/>
            <w:vAlign w:val="bottom"/>
          </w:tcPr>
          <w:p w14:paraId="5A676D3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4CD519E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264FFE6D"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65E05BF6"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6B34C75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62CFCEFC"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0.5</w:t>
            </w:r>
          </w:p>
        </w:tc>
      </w:tr>
      <w:tr w:rsidR="00AB19D5" w:rsidRPr="005F1A8F" w14:paraId="6FEF0AA2" w14:textId="77777777" w:rsidTr="003A23D0">
        <w:tc>
          <w:tcPr>
            <w:tcW w:w="2043" w:type="dxa"/>
            <w:shd w:val="clear" w:color="auto" w:fill="auto"/>
            <w:vAlign w:val="bottom"/>
          </w:tcPr>
          <w:p w14:paraId="3439158C"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 xml:space="preserve">Consultants </w:t>
            </w:r>
          </w:p>
        </w:tc>
        <w:tc>
          <w:tcPr>
            <w:tcW w:w="1035" w:type="dxa"/>
            <w:shd w:val="clear" w:color="auto" w:fill="auto"/>
            <w:vAlign w:val="bottom"/>
          </w:tcPr>
          <w:p w14:paraId="0CFC7B6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115.7</w:t>
            </w:r>
          </w:p>
        </w:tc>
        <w:tc>
          <w:tcPr>
            <w:tcW w:w="1105" w:type="dxa"/>
            <w:shd w:val="clear" w:color="auto" w:fill="auto"/>
            <w:vAlign w:val="bottom"/>
          </w:tcPr>
          <w:p w14:paraId="4D169BD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214.1</w:t>
            </w:r>
          </w:p>
        </w:tc>
        <w:tc>
          <w:tcPr>
            <w:tcW w:w="1037" w:type="dxa"/>
            <w:shd w:val="clear" w:color="auto" w:fill="auto"/>
            <w:vAlign w:val="bottom"/>
          </w:tcPr>
          <w:p w14:paraId="77668D1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34402F8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1D6B5AE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(0.6)</w:t>
            </w:r>
          </w:p>
        </w:tc>
        <w:tc>
          <w:tcPr>
            <w:tcW w:w="887" w:type="dxa"/>
            <w:shd w:val="clear" w:color="auto" w:fill="auto"/>
            <w:vAlign w:val="bottom"/>
          </w:tcPr>
          <w:p w14:paraId="3A8A3C9C"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(0.6)</w:t>
            </w:r>
          </w:p>
        </w:tc>
        <w:tc>
          <w:tcPr>
            <w:tcW w:w="886" w:type="dxa"/>
            <w:shd w:val="clear" w:color="auto" w:fill="auto"/>
            <w:vAlign w:val="bottom"/>
          </w:tcPr>
          <w:p w14:paraId="64440276"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(0.3)</w:t>
            </w:r>
          </w:p>
        </w:tc>
        <w:tc>
          <w:tcPr>
            <w:tcW w:w="887" w:type="dxa"/>
            <w:shd w:val="clear" w:color="auto" w:fill="auto"/>
            <w:vAlign w:val="bottom"/>
          </w:tcPr>
          <w:p w14:paraId="201F683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213.5</w:t>
            </w:r>
          </w:p>
        </w:tc>
      </w:tr>
      <w:tr w:rsidR="00AB19D5" w:rsidRPr="005F1A8F" w14:paraId="618B8026" w14:textId="77777777" w:rsidTr="003A23D0">
        <w:tc>
          <w:tcPr>
            <w:tcW w:w="2043" w:type="dxa"/>
            <w:shd w:val="clear" w:color="auto" w:fill="auto"/>
            <w:vAlign w:val="bottom"/>
          </w:tcPr>
          <w:p w14:paraId="4077C936"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Travel of staff</w:t>
            </w:r>
          </w:p>
        </w:tc>
        <w:tc>
          <w:tcPr>
            <w:tcW w:w="1035" w:type="dxa"/>
            <w:shd w:val="clear" w:color="auto" w:fill="auto"/>
            <w:vAlign w:val="bottom"/>
          </w:tcPr>
          <w:p w14:paraId="4E6EE6D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272.5</w:t>
            </w:r>
          </w:p>
        </w:tc>
        <w:tc>
          <w:tcPr>
            <w:tcW w:w="1105" w:type="dxa"/>
            <w:shd w:val="clear" w:color="auto" w:fill="auto"/>
            <w:vAlign w:val="bottom"/>
          </w:tcPr>
          <w:p w14:paraId="0F9BD31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543.6</w:t>
            </w:r>
          </w:p>
        </w:tc>
        <w:tc>
          <w:tcPr>
            <w:tcW w:w="1037" w:type="dxa"/>
            <w:shd w:val="clear" w:color="auto" w:fill="auto"/>
            <w:vAlign w:val="bottom"/>
          </w:tcPr>
          <w:p w14:paraId="67FD667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7F5149B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6C859A7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(11.5)</w:t>
            </w:r>
          </w:p>
        </w:tc>
        <w:tc>
          <w:tcPr>
            <w:tcW w:w="887" w:type="dxa"/>
            <w:shd w:val="clear" w:color="auto" w:fill="auto"/>
            <w:vAlign w:val="bottom"/>
          </w:tcPr>
          <w:p w14:paraId="5C83AED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(11.5)</w:t>
            </w:r>
          </w:p>
        </w:tc>
        <w:tc>
          <w:tcPr>
            <w:tcW w:w="886" w:type="dxa"/>
            <w:shd w:val="clear" w:color="auto" w:fill="auto"/>
            <w:vAlign w:val="bottom"/>
          </w:tcPr>
          <w:p w14:paraId="42D7E97D"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(2.1)</w:t>
            </w:r>
          </w:p>
        </w:tc>
        <w:tc>
          <w:tcPr>
            <w:tcW w:w="887" w:type="dxa"/>
            <w:shd w:val="clear" w:color="auto" w:fill="auto"/>
            <w:vAlign w:val="bottom"/>
          </w:tcPr>
          <w:p w14:paraId="702549C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532.1</w:t>
            </w:r>
          </w:p>
        </w:tc>
      </w:tr>
      <w:tr w:rsidR="00AB19D5" w:rsidRPr="005F1A8F" w14:paraId="66B0231E" w14:textId="77777777" w:rsidTr="003A23D0">
        <w:tc>
          <w:tcPr>
            <w:tcW w:w="2043" w:type="dxa"/>
            <w:shd w:val="clear" w:color="auto" w:fill="auto"/>
            <w:vAlign w:val="bottom"/>
          </w:tcPr>
          <w:p w14:paraId="3FC0289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Contractual services</w:t>
            </w:r>
          </w:p>
        </w:tc>
        <w:tc>
          <w:tcPr>
            <w:tcW w:w="1035" w:type="dxa"/>
            <w:shd w:val="clear" w:color="auto" w:fill="auto"/>
            <w:vAlign w:val="bottom"/>
          </w:tcPr>
          <w:p w14:paraId="49E118B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375.1</w:t>
            </w:r>
          </w:p>
        </w:tc>
        <w:tc>
          <w:tcPr>
            <w:tcW w:w="1105" w:type="dxa"/>
            <w:shd w:val="clear" w:color="auto" w:fill="auto"/>
            <w:vAlign w:val="bottom"/>
          </w:tcPr>
          <w:p w14:paraId="5B7D2C38"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491.9</w:t>
            </w:r>
          </w:p>
        </w:tc>
        <w:tc>
          <w:tcPr>
            <w:tcW w:w="1037" w:type="dxa"/>
            <w:shd w:val="clear" w:color="auto" w:fill="auto"/>
            <w:vAlign w:val="bottom"/>
          </w:tcPr>
          <w:p w14:paraId="6C164C1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2E71EFD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640ACAB8"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(40.1)</w:t>
            </w:r>
          </w:p>
        </w:tc>
        <w:tc>
          <w:tcPr>
            <w:tcW w:w="887" w:type="dxa"/>
            <w:shd w:val="clear" w:color="auto" w:fill="auto"/>
            <w:vAlign w:val="bottom"/>
          </w:tcPr>
          <w:p w14:paraId="0D0FD6D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(40.1)</w:t>
            </w:r>
          </w:p>
        </w:tc>
        <w:tc>
          <w:tcPr>
            <w:tcW w:w="886" w:type="dxa"/>
            <w:shd w:val="clear" w:color="auto" w:fill="auto"/>
            <w:vAlign w:val="bottom"/>
          </w:tcPr>
          <w:p w14:paraId="33B23327"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(8.2)</w:t>
            </w:r>
          </w:p>
        </w:tc>
        <w:tc>
          <w:tcPr>
            <w:tcW w:w="887" w:type="dxa"/>
            <w:shd w:val="clear" w:color="auto" w:fill="auto"/>
            <w:vAlign w:val="bottom"/>
          </w:tcPr>
          <w:p w14:paraId="56611D5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451.8</w:t>
            </w:r>
          </w:p>
        </w:tc>
      </w:tr>
      <w:tr w:rsidR="00AB19D5" w:rsidRPr="005F1A8F" w14:paraId="3338A092" w14:textId="77777777" w:rsidTr="003A23D0">
        <w:tc>
          <w:tcPr>
            <w:tcW w:w="2043" w:type="dxa"/>
            <w:shd w:val="clear" w:color="auto" w:fill="auto"/>
            <w:vAlign w:val="bottom"/>
          </w:tcPr>
          <w:p w14:paraId="0E4027C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w w:val="101"/>
                <w:sz w:val="17"/>
              </w:rPr>
            </w:pPr>
            <w:r w:rsidRPr="005F1A8F">
              <w:rPr>
                <w:spacing w:val="2"/>
                <w:w w:val="101"/>
                <w:sz w:val="17"/>
              </w:rPr>
              <w:t>General operating expenses</w:t>
            </w:r>
          </w:p>
        </w:tc>
        <w:tc>
          <w:tcPr>
            <w:tcW w:w="1035" w:type="dxa"/>
            <w:shd w:val="clear" w:color="auto" w:fill="auto"/>
            <w:vAlign w:val="bottom"/>
          </w:tcPr>
          <w:p w14:paraId="4E434DD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111.4</w:t>
            </w:r>
          </w:p>
        </w:tc>
        <w:tc>
          <w:tcPr>
            <w:tcW w:w="1105" w:type="dxa"/>
            <w:shd w:val="clear" w:color="auto" w:fill="auto"/>
            <w:vAlign w:val="bottom"/>
          </w:tcPr>
          <w:p w14:paraId="070D382D"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155.6</w:t>
            </w:r>
          </w:p>
        </w:tc>
        <w:tc>
          <w:tcPr>
            <w:tcW w:w="1037" w:type="dxa"/>
            <w:shd w:val="clear" w:color="auto" w:fill="auto"/>
            <w:vAlign w:val="bottom"/>
          </w:tcPr>
          <w:p w14:paraId="2130C36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66C4407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11E937F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(11.2)</w:t>
            </w:r>
          </w:p>
        </w:tc>
        <w:tc>
          <w:tcPr>
            <w:tcW w:w="887" w:type="dxa"/>
            <w:shd w:val="clear" w:color="auto" w:fill="auto"/>
            <w:vAlign w:val="bottom"/>
          </w:tcPr>
          <w:p w14:paraId="3B141349"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(11.2)</w:t>
            </w:r>
          </w:p>
        </w:tc>
        <w:tc>
          <w:tcPr>
            <w:tcW w:w="886" w:type="dxa"/>
            <w:shd w:val="clear" w:color="auto" w:fill="auto"/>
            <w:vAlign w:val="bottom"/>
          </w:tcPr>
          <w:p w14:paraId="0C349F3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(7.2)</w:t>
            </w:r>
          </w:p>
        </w:tc>
        <w:tc>
          <w:tcPr>
            <w:tcW w:w="887" w:type="dxa"/>
            <w:shd w:val="clear" w:color="auto" w:fill="auto"/>
            <w:vAlign w:val="bottom"/>
          </w:tcPr>
          <w:p w14:paraId="59CD476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144.4</w:t>
            </w:r>
          </w:p>
        </w:tc>
      </w:tr>
      <w:tr w:rsidR="00AB19D5" w:rsidRPr="005F1A8F" w14:paraId="21789C77" w14:textId="77777777" w:rsidTr="003A23D0">
        <w:tc>
          <w:tcPr>
            <w:tcW w:w="2043" w:type="dxa"/>
            <w:shd w:val="clear" w:color="auto" w:fill="auto"/>
            <w:vAlign w:val="bottom"/>
          </w:tcPr>
          <w:p w14:paraId="1E74C15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Supplies and materials</w:t>
            </w:r>
          </w:p>
        </w:tc>
        <w:tc>
          <w:tcPr>
            <w:tcW w:w="1035" w:type="dxa"/>
            <w:shd w:val="clear" w:color="auto" w:fill="auto"/>
            <w:vAlign w:val="bottom"/>
          </w:tcPr>
          <w:p w14:paraId="0029878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1.7</w:t>
            </w:r>
          </w:p>
        </w:tc>
        <w:tc>
          <w:tcPr>
            <w:tcW w:w="1105" w:type="dxa"/>
            <w:shd w:val="clear" w:color="auto" w:fill="auto"/>
            <w:vAlign w:val="bottom"/>
          </w:tcPr>
          <w:p w14:paraId="544077D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17.9</w:t>
            </w:r>
          </w:p>
        </w:tc>
        <w:tc>
          <w:tcPr>
            <w:tcW w:w="1037" w:type="dxa"/>
            <w:shd w:val="clear" w:color="auto" w:fill="auto"/>
            <w:vAlign w:val="bottom"/>
          </w:tcPr>
          <w:p w14:paraId="484174D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122CB4F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58269B6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5C23AE8E"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6" w:type="dxa"/>
            <w:shd w:val="clear" w:color="auto" w:fill="auto"/>
            <w:vAlign w:val="bottom"/>
          </w:tcPr>
          <w:p w14:paraId="5FEC610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0A52B1B8"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17.9</w:t>
            </w:r>
          </w:p>
        </w:tc>
      </w:tr>
      <w:tr w:rsidR="00AB19D5" w:rsidRPr="005F1A8F" w14:paraId="2CA3CC27" w14:textId="77777777" w:rsidTr="003A23D0">
        <w:tc>
          <w:tcPr>
            <w:tcW w:w="2043" w:type="dxa"/>
            <w:tcBorders>
              <w:bottom w:val="single" w:sz="4" w:space="0" w:color="auto"/>
            </w:tcBorders>
            <w:shd w:val="clear" w:color="auto" w:fill="auto"/>
            <w:vAlign w:val="bottom"/>
          </w:tcPr>
          <w:p w14:paraId="2B1732A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Furniture and equipment</w:t>
            </w:r>
          </w:p>
        </w:tc>
        <w:tc>
          <w:tcPr>
            <w:tcW w:w="1035" w:type="dxa"/>
            <w:tcBorders>
              <w:bottom w:val="single" w:sz="4" w:space="0" w:color="auto"/>
            </w:tcBorders>
            <w:shd w:val="clear" w:color="auto" w:fill="auto"/>
            <w:vAlign w:val="bottom"/>
          </w:tcPr>
          <w:p w14:paraId="340038E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149.1</w:t>
            </w:r>
          </w:p>
        </w:tc>
        <w:tc>
          <w:tcPr>
            <w:tcW w:w="1105" w:type="dxa"/>
            <w:tcBorders>
              <w:bottom w:val="single" w:sz="4" w:space="0" w:color="auto"/>
            </w:tcBorders>
            <w:shd w:val="clear" w:color="auto" w:fill="auto"/>
            <w:vAlign w:val="bottom"/>
          </w:tcPr>
          <w:p w14:paraId="079464F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107.9</w:t>
            </w:r>
          </w:p>
        </w:tc>
        <w:tc>
          <w:tcPr>
            <w:tcW w:w="1037" w:type="dxa"/>
            <w:tcBorders>
              <w:bottom w:val="single" w:sz="4" w:space="0" w:color="auto"/>
            </w:tcBorders>
            <w:shd w:val="clear" w:color="auto" w:fill="auto"/>
            <w:vAlign w:val="bottom"/>
          </w:tcPr>
          <w:p w14:paraId="62F135A9"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80" w:type="dxa"/>
            <w:tcBorders>
              <w:bottom w:val="single" w:sz="4" w:space="0" w:color="auto"/>
            </w:tcBorders>
            <w:shd w:val="clear" w:color="auto" w:fill="auto"/>
            <w:vAlign w:val="bottom"/>
          </w:tcPr>
          <w:p w14:paraId="5AA47281"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886" w:type="dxa"/>
            <w:tcBorders>
              <w:bottom w:val="single" w:sz="4" w:space="0" w:color="auto"/>
            </w:tcBorders>
            <w:shd w:val="clear" w:color="auto" w:fill="auto"/>
            <w:vAlign w:val="bottom"/>
          </w:tcPr>
          <w:p w14:paraId="71C99E18"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4.9</w:t>
            </w:r>
          </w:p>
        </w:tc>
        <w:tc>
          <w:tcPr>
            <w:tcW w:w="887" w:type="dxa"/>
            <w:tcBorders>
              <w:bottom w:val="single" w:sz="4" w:space="0" w:color="auto"/>
            </w:tcBorders>
            <w:shd w:val="clear" w:color="auto" w:fill="auto"/>
            <w:vAlign w:val="bottom"/>
          </w:tcPr>
          <w:p w14:paraId="5EC2F9C0"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4.9</w:t>
            </w:r>
          </w:p>
        </w:tc>
        <w:tc>
          <w:tcPr>
            <w:tcW w:w="886" w:type="dxa"/>
            <w:tcBorders>
              <w:bottom w:val="single" w:sz="4" w:space="0" w:color="auto"/>
            </w:tcBorders>
            <w:shd w:val="clear" w:color="auto" w:fill="auto"/>
            <w:vAlign w:val="bottom"/>
          </w:tcPr>
          <w:p w14:paraId="78F41E7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4.5</w:t>
            </w:r>
          </w:p>
        </w:tc>
        <w:tc>
          <w:tcPr>
            <w:tcW w:w="887" w:type="dxa"/>
            <w:tcBorders>
              <w:bottom w:val="single" w:sz="4" w:space="0" w:color="auto"/>
            </w:tcBorders>
            <w:shd w:val="clear" w:color="auto" w:fill="auto"/>
            <w:vAlign w:val="bottom"/>
          </w:tcPr>
          <w:p w14:paraId="4842257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112.8</w:t>
            </w:r>
          </w:p>
        </w:tc>
      </w:tr>
      <w:tr w:rsidR="00AB19D5" w:rsidRPr="005F1A8F" w14:paraId="5E702157" w14:textId="77777777" w:rsidTr="003A23D0">
        <w:tc>
          <w:tcPr>
            <w:tcW w:w="2043" w:type="dxa"/>
            <w:tcBorders>
              <w:top w:val="single" w:sz="4" w:space="0" w:color="auto"/>
              <w:bottom w:val="single" w:sz="12" w:space="0" w:color="auto"/>
            </w:tcBorders>
            <w:shd w:val="clear" w:color="auto" w:fill="auto"/>
            <w:vAlign w:val="bottom"/>
          </w:tcPr>
          <w:p w14:paraId="22DBB50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1035" w:type="dxa"/>
            <w:tcBorders>
              <w:top w:val="single" w:sz="4" w:space="0" w:color="auto"/>
              <w:bottom w:val="single" w:sz="12" w:space="0" w:color="auto"/>
            </w:tcBorders>
            <w:shd w:val="clear" w:color="auto" w:fill="auto"/>
            <w:vAlign w:val="bottom"/>
          </w:tcPr>
          <w:p w14:paraId="61BDBF76"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24 084.5</w:t>
            </w:r>
          </w:p>
        </w:tc>
        <w:tc>
          <w:tcPr>
            <w:tcW w:w="1105" w:type="dxa"/>
            <w:tcBorders>
              <w:top w:val="single" w:sz="4" w:space="0" w:color="auto"/>
              <w:bottom w:val="single" w:sz="12" w:space="0" w:color="auto"/>
            </w:tcBorders>
            <w:shd w:val="clear" w:color="auto" w:fill="auto"/>
            <w:vAlign w:val="bottom"/>
          </w:tcPr>
          <w:p w14:paraId="476708D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26 342.8</w:t>
            </w:r>
          </w:p>
        </w:tc>
        <w:tc>
          <w:tcPr>
            <w:tcW w:w="1037" w:type="dxa"/>
            <w:tcBorders>
              <w:top w:val="single" w:sz="4" w:space="0" w:color="auto"/>
              <w:bottom w:val="single" w:sz="12" w:space="0" w:color="auto"/>
            </w:tcBorders>
            <w:shd w:val="clear" w:color="auto" w:fill="auto"/>
            <w:vAlign w:val="bottom"/>
          </w:tcPr>
          <w:p w14:paraId="56CB7E1E"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080" w:type="dxa"/>
            <w:tcBorders>
              <w:top w:val="single" w:sz="4" w:space="0" w:color="auto"/>
              <w:bottom w:val="single" w:sz="12" w:space="0" w:color="auto"/>
            </w:tcBorders>
            <w:shd w:val="clear" w:color="auto" w:fill="auto"/>
            <w:vAlign w:val="bottom"/>
          </w:tcPr>
          <w:p w14:paraId="57B2267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886" w:type="dxa"/>
            <w:tcBorders>
              <w:top w:val="single" w:sz="4" w:space="0" w:color="auto"/>
              <w:bottom w:val="single" w:sz="12" w:space="0" w:color="auto"/>
            </w:tcBorders>
            <w:shd w:val="clear" w:color="auto" w:fill="auto"/>
            <w:vAlign w:val="bottom"/>
          </w:tcPr>
          <w:p w14:paraId="687A1D0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(58.5)</w:t>
            </w:r>
          </w:p>
        </w:tc>
        <w:tc>
          <w:tcPr>
            <w:tcW w:w="887" w:type="dxa"/>
            <w:tcBorders>
              <w:top w:val="single" w:sz="4" w:space="0" w:color="auto"/>
              <w:bottom w:val="single" w:sz="12" w:space="0" w:color="auto"/>
            </w:tcBorders>
            <w:shd w:val="clear" w:color="auto" w:fill="auto"/>
            <w:vAlign w:val="bottom"/>
          </w:tcPr>
          <w:p w14:paraId="2FB7D302"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(58.5)</w:t>
            </w:r>
          </w:p>
        </w:tc>
        <w:tc>
          <w:tcPr>
            <w:tcW w:w="886" w:type="dxa"/>
            <w:tcBorders>
              <w:top w:val="single" w:sz="4" w:space="0" w:color="auto"/>
              <w:bottom w:val="single" w:sz="12" w:space="0" w:color="auto"/>
            </w:tcBorders>
            <w:shd w:val="clear" w:color="auto" w:fill="auto"/>
            <w:vAlign w:val="bottom"/>
          </w:tcPr>
          <w:p w14:paraId="3A26C22D"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(0.2)</w:t>
            </w:r>
          </w:p>
        </w:tc>
        <w:tc>
          <w:tcPr>
            <w:tcW w:w="887" w:type="dxa"/>
            <w:tcBorders>
              <w:top w:val="single" w:sz="4" w:space="0" w:color="auto"/>
              <w:bottom w:val="single" w:sz="12" w:space="0" w:color="auto"/>
            </w:tcBorders>
            <w:shd w:val="clear" w:color="auto" w:fill="auto"/>
            <w:vAlign w:val="bottom"/>
          </w:tcPr>
          <w:p w14:paraId="7BF41900"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26 284.3</w:t>
            </w:r>
          </w:p>
        </w:tc>
      </w:tr>
    </w:tbl>
    <w:p w14:paraId="0EBBE8B1" w14:textId="77777777" w:rsidR="00AB19D5" w:rsidRPr="005F1A8F" w:rsidRDefault="00AB19D5" w:rsidP="00561238">
      <w:pPr>
        <w:spacing w:line="120" w:lineRule="exact"/>
        <w:rPr>
          <w:sz w:val="10"/>
        </w:rPr>
      </w:pPr>
    </w:p>
    <w:p w14:paraId="59DA78DC" w14:textId="77777777" w:rsidR="00AB19D5" w:rsidRPr="005F1A8F" w:rsidRDefault="00AB19D5" w:rsidP="00561238">
      <w:pPr>
        <w:pStyle w:val="FootnoteText"/>
        <w:tabs>
          <w:tab w:val="clear" w:pos="418"/>
          <w:tab w:val="right" w:pos="216"/>
          <w:tab w:val="left" w:pos="288"/>
          <w:tab w:val="right" w:pos="576"/>
          <w:tab w:val="left" w:pos="648"/>
        </w:tabs>
        <w:ind w:left="288" w:hanging="288"/>
      </w:pPr>
      <w:r w:rsidRPr="005F1A8F">
        <w:tab/>
      </w:r>
      <w:r w:rsidRPr="005F1A8F">
        <w:rPr>
          <w:i/>
          <w:iCs/>
          <w:vertAlign w:val="superscript"/>
        </w:rPr>
        <w:t>a</w:t>
      </w:r>
      <w:r w:rsidRPr="005F1A8F">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2D5B705B" w14:textId="77777777" w:rsidR="00AB19D5" w:rsidRPr="005F1A8F" w:rsidRDefault="00AB19D5" w:rsidP="00561238">
      <w:pPr>
        <w:spacing w:line="120" w:lineRule="exact"/>
        <w:rPr>
          <w:sz w:val="10"/>
        </w:rPr>
      </w:pPr>
    </w:p>
    <w:p w14:paraId="27F22422" w14:textId="77777777" w:rsidR="00AB19D5" w:rsidRPr="005F1A8F" w:rsidRDefault="00AB19D5" w:rsidP="00561238">
      <w:pPr>
        <w:spacing w:line="120" w:lineRule="exact"/>
        <w:rPr>
          <w:sz w:val="10"/>
        </w:rPr>
      </w:pPr>
    </w:p>
    <w:p w14:paraId="0F60F45C" w14:textId="77777777" w:rsidR="00AB19D5" w:rsidRPr="005F1A8F" w:rsidRDefault="00AB19D5" w:rsidP="005612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30.9</w:t>
      </w:r>
    </w:p>
    <w:p w14:paraId="158B3641" w14:textId="77777777" w:rsidR="00AB19D5" w:rsidRPr="005F1A8F" w:rsidRDefault="00AB19D5" w:rsidP="005612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Overall: proposed posts and post changes for 2026</w:t>
      </w:r>
    </w:p>
    <w:p w14:paraId="18AD245F" w14:textId="77777777" w:rsidR="00AB19D5" w:rsidRPr="005F1A8F" w:rsidRDefault="00AB19D5" w:rsidP="00561238">
      <w:pPr>
        <w:rPr>
          <w:sz w:val="14"/>
          <w:szCs w:val="14"/>
        </w:rPr>
      </w:pPr>
      <w:r w:rsidRPr="005F1A8F">
        <w:rPr>
          <w:sz w:val="14"/>
          <w:szCs w:val="14"/>
        </w:rPr>
        <w:t>(Number of posts)</w:t>
      </w:r>
    </w:p>
    <w:p w14:paraId="4559124C" w14:textId="77777777" w:rsidR="00AB19D5" w:rsidRPr="005F1A8F" w:rsidRDefault="00AB19D5" w:rsidP="00741052">
      <w:pPr>
        <w:framePr w:w="9792" w:h="432" w:hSpace="180" w:wrap="notBeside" w:hAnchor="page" w:x="1210" w:yAlign="bottom"/>
        <w:spacing w:line="240" w:lineRule="auto"/>
        <w:rPr>
          <w:sz w:val="2"/>
        </w:rPr>
      </w:pPr>
      <w:r w:rsidRPr="005F1A8F">
        <w:rPr>
          <w:noProof/>
          <w:w w:val="100"/>
          <w:sz w:val="2"/>
        </w:rPr>
        <mc:AlternateContent>
          <mc:Choice Requires="wps">
            <w:drawing>
              <wp:anchor distT="0" distB="0" distL="114300" distR="114300" simplePos="0" relativeHeight="251681792" behindDoc="0" locked="0" layoutInCell="1" allowOverlap="1" wp14:anchorId="5DDEF49D" wp14:editId="4D5B040D">
                <wp:simplePos x="0" y="0"/>
                <wp:positionH relativeFrom="page">
                  <wp:posOffset>639445</wp:posOffset>
                </wp:positionH>
                <wp:positionV relativeFrom="paragraph">
                  <wp:posOffset>-12700</wp:posOffset>
                </wp:positionV>
                <wp:extent cx="914400" cy="0"/>
                <wp:effectExtent l="0" t="0" r="0" b="0"/>
                <wp:wrapNone/>
                <wp:docPr id="100827983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72E803" id="Straight Connector 2"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51FD9E2" w14:textId="77777777" w:rsidR="00AB19D5" w:rsidRPr="005F1A8F" w:rsidRDefault="00AB19D5" w:rsidP="00741052">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21" w:hanging="576"/>
        <w:rPr>
          <w:spacing w:val="5"/>
          <w:w w:val="104"/>
          <w:sz w:val="17"/>
        </w:rPr>
      </w:pPr>
      <w:r w:rsidRPr="005F1A8F">
        <w:rPr>
          <w:spacing w:val="5"/>
          <w:w w:val="104"/>
          <w:sz w:val="17"/>
        </w:rPr>
        <w:tab/>
      </w:r>
      <w:r w:rsidRPr="005F1A8F">
        <w:rPr>
          <w:spacing w:val="5"/>
          <w:w w:val="104"/>
          <w:sz w:val="17"/>
        </w:rPr>
        <w:tab/>
      </w:r>
      <w:r w:rsidRPr="005F1A8F">
        <w:rPr>
          <w:i/>
          <w:iCs/>
          <w:spacing w:val="5"/>
          <w:w w:val="104"/>
          <w:sz w:val="17"/>
        </w:rPr>
        <w:t>Note</w:t>
      </w:r>
      <w:r w:rsidRPr="005F1A8F">
        <w:rPr>
          <w:spacing w:val="5"/>
          <w:w w:val="104"/>
          <w:sz w:val="17"/>
        </w:rPr>
        <w:t>: The following abbreviations are used in the tables and figures: ASG, Assistant Secretary-General; GS (OL), General Service (Other level); GS (PL), General Service (Principal level); LL, Local level; USG, Under-Secretary-General.</w:t>
      </w:r>
    </w:p>
    <w:p w14:paraId="31F678A3" w14:textId="77777777" w:rsidR="00AB19D5" w:rsidRPr="005F1A8F" w:rsidRDefault="00AB19D5" w:rsidP="00561238">
      <w:pPr>
        <w:spacing w:line="120" w:lineRule="exact"/>
        <w:rPr>
          <w:sz w:val="10"/>
        </w:rPr>
      </w:pPr>
    </w:p>
    <w:p w14:paraId="577ECE45" w14:textId="77777777" w:rsidR="00AB19D5" w:rsidRPr="005F1A8F" w:rsidRDefault="00AB19D5" w:rsidP="00561238">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1080"/>
        <w:gridCol w:w="6789"/>
      </w:tblGrid>
      <w:tr w:rsidR="00AB19D5" w:rsidRPr="005F1A8F" w14:paraId="06AA987A" w14:textId="77777777" w:rsidTr="003A23D0">
        <w:trPr>
          <w:tblHeader/>
        </w:trPr>
        <w:tc>
          <w:tcPr>
            <w:tcW w:w="1980" w:type="dxa"/>
            <w:tcBorders>
              <w:top w:val="single" w:sz="4" w:space="0" w:color="auto"/>
              <w:bottom w:val="single" w:sz="12" w:space="0" w:color="auto"/>
            </w:tcBorders>
            <w:shd w:val="clear" w:color="auto" w:fill="auto"/>
            <w:vAlign w:val="bottom"/>
          </w:tcPr>
          <w:p w14:paraId="36BC0AB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0" w:type="dxa"/>
            <w:tcBorders>
              <w:top w:val="single" w:sz="4" w:space="0" w:color="auto"/>
              <w:bottom w:val="single" w:sz="12" w:space="0" w:color="auto"/>
            </w:tcBorders>
            <w:shd w:val="clear" w:color="auto" w:fill="auto"/>
            <w:vAlign w:val="bottom"/>
          </w:tcPr>
          <w:p w14:paraId="66F45D5B"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Number</w:t>
            </w:r>
          </w:p>
        </w:tc>
        <w:tc>
          <w:tcPr>
            <w:tcW w:w="6789" w:type="dxa"/>
            <w:tcBorders>
              <w:top w:val="single" w:sz="4" w:space="0" w:color="auto"/>
              <w:bottom w:val="single" w:sz="12" w:space="0" w:color="auto"/>
            </w:tcBorders>
            <w:shd w:val="clear" w:color="auto" w:fill="auto"/>
            <w:vAlign w:val="bottom"/>
          </w:tcPr>
          <w:p w14:paraId="47AE597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5F1A8F">
              <w:rPr>
                <w:i/>
                <w:sz w:val="14"/>
              </w:rPr>
              <w:t>Details</w:t>
            </w:r>
          </w:p>
        </w:tc>
      </w:tr>
      <w:tr w:rsidR="00AB19D5" w:rsidRPr="005F1A8F" w14:paraId="6D9DC983" w14:textId="77777777" w:rsidTr="003A23D0">
        <w:trPr>
          <w:trHeight w:hRule="exact" w:val="115"/>
          <w:tblHeader/>
        </w:trPr>
        <w:tc>
          <w:tcPr>
            <w:tcW w:w="1980" w:type="dxa"/>
            <w:tcBorders>
              <w:top w:val="single" w:sz="12" w:space="0" w:color="auto"/>
            </w:tcBorders>
            <w:shd w:val="clear" w:color="auto" w:fill="auto"/>
            <w:vAlign w:val="bottom"/>
          </w:tcPr>
          <w:p w14:paraId="59A831EC"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shd w:val="clear" w:color="auto" w:fill="auto"/>
            <w:vAlign w:val="bottom"/>
          </w:tcPr>
          <w:p w14:paraId="24900E04"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89" w:type="dxa"/>
            <w:tcBorders>
              <w:top w:val="single" w:sz="12" w:space="0" w:color="auto"/>
            </w:tcBorders>
            <w:shd w:val="clear" w:color="auto" w:fill="auto"/>
            <w:vAlign w:val="bottom"/>
          </w:tcPr>
          <w:p w14:paraId="45767CC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rPr>
            </w:pPr>
          </w:p>
        </w:tc>
      </w:tr>
      <w:tr w:rsidR="00AB19D5" w:rsidRPr="005F1A8F" w14:paraId="36BD51D8" w14:textId="77777777" w:rsidTr="003A23D0">
        <w:tc>
          <w:tcPr>
            <w:tcW w:w="1980" w:type="dxa"/>
            <w:shd w:val="clear" w:color="auto" w:fill="auto"/>
          </w:tcPr>
          <w:p w14:paraId="5948A405"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Approved for 2025</w:t>
            </w:r>
          </w:p>
        </w:tc>
        <w:tc>
          <w:tcPr>
            <w:tcW w:w="1080" w:type="dxa"/>
            <w:shd w:val="clear" w:color="auto" w:fill="auto"/>
          </w:tcPr>
          <w:p w14:paraId="52C9305A"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116</w:t>
            </w:r>
          </w:p>
        </w:tc>
        <w:tc>
          <w:tcPr>
            <w:tcW w:w="6789" w:type="dxa"/>
            <w:shd w:val="clear" w:color="auto" w:fill="auto"/>
          </w:tcPr>
          <w:p w14:paraId="0B50D30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0"/>
              <w:jc w:val="left"/>
              <w:rPr>
                <w:spacing w:val="2"/>
                <w:w w:val="102"/>
                <w:sz w:val="17"/>
              </w:rPr>
            </w:pPr>
            <w:r w:rsidRPr="005F1A8F">
              <w:rPr>
                <w:spacing w:val="2"/>
                <w:w w:val="102"/>
                <w:sz w:val="17"/>
              </w:rPr>
              <w:t>1 USG, 1 ASG, 3 D-2, 4 D-1, 13 P-5, 29 P-4, 22 P-3, 14 P-2/1, 8 GS (PL), 20 GS (OL), 1 LL</w:t>
            </w:r>
          </w:p>
        </w:tc>
      </w:tr>
      <w:tr w:rsidR="00AB19D5" w:rsidRPr="005F1A8F" w14:paraId="1DC40337" w14:textId="77777777" w:rsidTr="003A23D0">
        <w:tc>
          <w:tcPr>
            <w:tcW w:w="1980" w:type="dxa"/>
            <w:tcBorders>
              <w:bottom w:val="single" w:sz="12" w:space="0" w:color="auto"/>
            </w:tcBorders>
            <w:shd w:val="clear" w:color="auto" w:fill="auto"/>
          </w:tcPr>
          <w:p w14:paraId="17F9A72F"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Proposed for 2026</w:t>
            </w:r>
          </w:p>
        </w:tc>
        <w:tc>
          <w:tcPr>
            <w:tcW w:w="1080" w:type="dxa"/>
            <w:tcBorders>
              <w:bottom w:val="single" w:sz="12" w:space="0" w:color="auto"/>
            </w:tcBorders>
            <w:shd w:val="clear" w:color="auto" w:fill="auto"/>
          </w:tcPr>
          <w:p w14:paraId="5F8F7623" w14:textId="77777777" w:rsidR="00AB19D5" w:rsidRPr="005F1A8F" w:rsidRDefault="00AB19D5" w:rsidP="005612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116</w:t>
            </w:r>
          </w:p>
        </w:tc>
        <w:tc>
          <w:tcPr>
            <w:tcW w:w="6789" w:type="dxa"/>
            <w:tcBorders>
              <w:bottom w:val="single" w:sz="12" w:space="0" w:color="auto"/>
            </w:tcBorders>
            <w:shd w:val="clear" w:color="auto" w:fill="auto"/>
          </w:tcPr>
          <w:p w14:paraId="1DB4022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0"/>
              <w:jc w:val="left"/>
              <w:rPr>
                <w:spacing w:val="2"/>
                <w:w w:val="102"/>
                <w:sz w:val="17"/>
              </w:rPr>
            </w:pPr>
            <w:r w:rsidRPr="005F1A8F">
              <w:rPr>
                <w:spacing w:val="2"/>
                <w:w w:val="102"/>
                <w:sz w:val="17"/>
              </w:rPr>
              <w:t>1 USG, 1 ASG, 3 D-2, 4 D-1, 13 P-5, 29 P-4, 22 P-3, 14 P-2/1, 8 GS (PL), 20 GS (OL), 1 LL</w:t>
            </w:r>
          </w:p>
        </w:tc>
      </w:tr>
    </w:tbl>
    <w:p w14:paraId="03BC156C" w14:textId="77777777" w:rsidR="00AB19D5" w:rsidRPr="005F1A8F" w:rsidRDefault="00AB19D5" w:rsidP="00D51EAA">
      <w:pPr>
        <w:spacing w:line="120" w:lineRule="exact"/>
        <w:rPr>
          <w:sz w:val="10"/>
        </w:rPr>
      </w:pPr>
    </w:p>
    <w:p w14:paraId="618E8BCD" w14:textId="77777777" w:rsidR="00AB19D5" w:rsidRPr="005F1A8F" w:rsidRDefault="00AB19D5" w:rsidP="00D51EAA">
      <w:pPr>
        <w:spacing w:line="120" w:lineRule="exact"/>
        <w:rPr>
          <w:sz w:val="10"/>
        </w:rPr>
      </w:pPr>
    </w:p>
    <w:p w14:paraId="349620D3" w14:textId="77777777" w:rsidR="00AB19D5" w:rsidRPr="005F1A8F" w:rsidRDefault="00AB19D5" w:rsidP="0074105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30.10</w:t>
      </w:r>
    </w:p>
    <w:p w14:paraId="7E7600F6" w14:textId="77777777" w:rsidR="00AB19D5" w:rsidRPr="005F1A8F" w:rsidRDefault="00AB19D5" w:rsidP="0074105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Overall: proposed posts by category and grade </w:t>
      </w:r>
    </w:p>
    <w:p w14:paraId="100FD40F" w14:textId="77777777" w:rsidR="00AB19D5" w:rsidRPr="005F1A8F" w:rsidRDefault="00AB19D5" w:rsidP="00741052">
      <w:pPr>
        <w:keepNext/>
        <w:rPr>
          <w:sz w:val="14"/>
          <w:szCs w:val="14"/>
        </w:rPr>
      </w:pPr>
      <w:r w:rsidRPr="005F1A8F">
        <w:rPr>
          <w:sz w:val="14"/>
          <w:szCs w:val="14"/>
        </w:rPr>
        <w:t>(Number of posts)</w:t>
      </w:r>
    </w:p>
    <w:p w14:paraId="4A46EC23" w14:textId="77777777" w:rsidR="00AB19D5" w:rsidRPr="005F1A8F" w:rsidRDefault="00AB19D5" w:rsidP="00741052">
      <w:pPr>
        <w:keepNext/>
        <w:spacing w:line="120" w:lineRule="exact"/>
        <w:rPr>
          <w:sz w:val="10"/>
        </w:rPr>
      </w:pPr>
    </w:p>
    <w:p w14:paraId="1DDDC665" w14:textId="77777777" w:rsidR="00AB19D5" w:rsidRPr="005F1A8F" w:rsidRDefault="00AB19D5" w:rsidP="00741052">
      <w:pPr>
        <w:keepNext/>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1"/>
        <w:gridCol w:w="1268"/>
        <w:gridCol w:w="1268"/>
        <w:gridCol w:w="1268"/>
        <w:gridCol w:w="1268"/>
        <w:gridCol w:w="1268"/>
        <w:gridCol w:w="1268"/>
      </w:tblGrid>
      <w:tr w:rsidR="00AB19D5" w:rsidRPr="005F1A8F" w14:paraId="7ED6AAA5" w14:textId="77777777" w:rsidTr="00F35A1E">
        <w:trPr>
          <w:tblHeader/>
        </w:trPr>
        <w:tc>
          <w:tcPr>
            <w:tcW w:w="2241" w:type="dxa"/>
            <w:tcBorders>
              <w:top w:val="single" w:sz="4" w:space="0" w:color="auto"/>
            </w:tcBorders>
            <w:shd w:val="clear" w:color="auto" w:fill="auto"/>
            <w:vAlign w:val="bottom"/>
          </w:tcPr>
          <w:p w14:paraId="6010D5B3"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68" w:type="dxa"/>
            <w:tcBorders>
              <w:top w:val="single" w:sz="4" w:space="0" w:color="auto"/>
            </w:tcBorders>
            <w:shd w:val="clear" w:color="auto" w:fill="auto"/>
            <w:vAlign w:val="bottom"/>
          </w:tcPr>
          <w:p w14:paraId="00E31909"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72" w:type="dxa"/>
            <w:gridSpan w:val="4"/>
            <w:tcBorders>
              <w:top w:val="single" w:sz="4" w:space="0" w:color="auto"/>
              <w:bottom w:val="single" w:sz="4" w:space="0" w:color="auto"/>
            </w:tcBorders>
            <w:shd w:val="clear" w:color="auto" w:fill="auto"/>
            <w:vAlign w:val="bottom"/>
          </w:tcPr>
          <w:p w14:paraId="23441C0E"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1268" w:type="dxa"/>
            <w:tcBorders>
              <w:top w:val="single" w:sz="4" w:space="0" w:color="auto"/>
            </w:tcBorders>
            <w:shd w:val="clear" w:color="auto" w:fill="auto"/>
            <w:vAlign w:val="bottom"/>
          </w:tcPr>
          <w:p w14:paraId="06F4F7E4"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48052CC1" w14:textId="77777777" w:rsidTr="00F35A1E">
        <w:trPr>
          <w:tblHeader/>
        </w:trPr>
        <w:tc>
          <w:tcPr>
            <w:tcW w:w="2241" w:type="dxa"/>
            <w:tcBorders>
              <w:bottom w:val="single" w:sz="12" w:space="0" w:color="auto"/>
            </w:tcBorders>
            <w:shd w:val="clear" w:color="auto" w:fill="auto"/>
            <w:vAlign w:val="bottom"/>
          </w:tcPr>
          <w:p w14:paraId="0C5D8913"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F1A8F">
              <w:rPr>
                <w:i/>
                <w:sz w:val="14"/>
              </w:rPr>
              <w:t>Category</w:t>
            </w:r>
          </w:p>
        </w:tc>
        <w:tc>
          <w:tcPr>
            <w:tcW w:w="1268" w:type="dxa"/>
            <w:tcBorders>
              <w:bottom w:val="single" w:sz="12" w:space="0" w:color="auto"/>
            </w:tcBorders>
            <w:shd w:val="clear" w:color="auto" w:fill="auto"/>
            <w:vAlign w:val="bottom"/>
          </w:tcPr>
          <w:p w14:paraId="7B6042D7"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1268" w:type="dxa"/>
            <w:tcBorders>
              <w:top w:val="single" w:sz="4" w:space="0" w:color="auto"/>
              <w:bottom w:val="single" w:sz="12" w:space="0" w:color="auto"/>
            </w:tcBorders>
            <w:shd w:val="clear" w:color="auto" w:fill="auto"/>
            <w:vAlign w:val="bottom"/>
          </w:tcPr>
          <w:p w14:paraId="36F12100"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268" w:type="dxa"/>
            <w:tcBorders>
              <w:top w:val="single" w:sz="4" w:space="0" w:color="auto"/>
              <w:bottom w:val="single" w:sz="12" w:space="0" w:color="auto"/>
            </w:tcBorders>
            <w:shd w:val="clear" w:color="auto" w:fill="auto"/>
            <w:vAlign w:val="bottom"/>
          </w:tcPr>
          <w:p w14:paraId="5B8BD03E"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New/expanded mandates </w:t>
            </w:r>
          </w:p>
        </w:tc>
        <w:tc>
          <w:tcPr>
            <w:tcW w:w="1268" w:type="dxa"/>
            <w:tcBorders>
              <w:top w:val="single" w:sz="4" w:space="0" w:color="auto"/>
              <w:bottom w:val="single" w:sz="12" w:space="0" w:color="auto"/>
            </w:tcBorders>
            <w:shd w:val="clear" w:color="auto" w:fill="auto"/>
            <w:vAlign w:val="bottom"/>
          </w:tcPr>
          <w:p w14:paraId="1DC0D329"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Other</w:t>
            </w:r>
          </w:p>
        </w:tc>
        <w:tc>
          <w:tcPr>
            <w:tcW w:w="1268" w:type="dxa"/>
            <w:tcBorders>
              <w:top w:val="single" w:sz="4" w:space="0" w:color="auto"/>
              <w:bottom w:val="single" w:sz="12" w:space="0" w:color="auto"/>
            </w:tcBorders>
            <w:shd w:val="clear" w:color="auto" w:fill="auto"/>
            <w:vAlign w:val="bottom"/>
          </w:tcPr>
          <w:p w14:paraId="0971904F"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Total </w:t>
            </w:r>
          </w:p>
        </w:tc>
        <w:tc>
          <w:tcPr>
            <w:tcW w:w="1268" w:type="dxa"/>
            <w:tcBorders>
              <w:bottom w:val="single" w:sz="12" w:space="0" w:color="auto"/>
            </w:tcBorders>
            <w:shd w:val="clear" w:color="auto" w:fill="auto"/>
            <w:vAlign w:val="bottom"/>
          </w:tcPr>
          <w:p w14:paraId="64B9D3F4"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proposed</w:t>
            </w:r>
          </w:p>
        </w:tc>
      </w:tr>
      <w:tr w:rsidR="00AB19D5" w:rsidRPr="005F1A8F" w14:paraId="1CD44931" w14:textId="77777777" w:rsidTr="00F35A1E">
        <w:trPr>
          <w:trHeight w:hRule="exact" w:val="115"/>
          <w:tblHeader/>
        </w:trPr>
        <w:tc>
          <w:tcPr>
            <w:tcW w:w="2241" w:type="dxa"/>
            <w:tcBorders>
              <w:top w:val="single" w:sz="12" w:space="0" w:color="auto"/>
            </w:tcBorders>
            <w:shd w:val="clear" w:color="auto" w:fill="auto"/>
            <w:vAlign w:val="bottom"/>
          </w:tcPr>
          <w:p w14:paraId="0992BE49"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68" w:type="dxa"/>
            <w:tcBorders>
              <w:top w:val="single" w:sz="12" w:space="0" w:color="auto"/>
            </w:tcBorders>
            <w:shd w:val="clear" w:color="auto" w:fill="auto"/>
            <w:vAlign w:val="bottom"/>
          </w:tcPr>
          <w:p w14:paraId="5D9AA5A6"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tcBorders>
              <w:top w:val="single" w:sz="12" w:space="0" w:color="auto"/>
            </w:tcBorders>
            <w:shd w:val="clear" w:color="auto" w:fill="auto"/>
            <w:vAlign w:val="bottom"/>
          </w:tcPr>
          <w:p w14:paraId="10D1B4D0"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tcBorders>
              <w:top w:val="single" w:sz="12" w:space="0" w:color="auto"/>
            </w:tcBorders>
            <w:shd w:val="clear" w:color="auto" w:fill="auto"/>
            <w:vAlign w:val="bottom"/>
          </w:tcPr>
          <w:p w14:paraId="58124B6E"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tcBorders>
              <w:top w:val="single" w:sz="12" w:space="0" w:color="auto"/>
            </w:tcBorders>
            <w:shd w:val="clear" w:color="auto" w:fill="auto"/>
            <w:vAlign w:val="bottom"/>
          </w:tcPr>
          <w:p w14:paraId="50E499D2"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tcBorders>
              <w:top w:val="single" w:sz="12" w:space="0" w:color="auto"/>
            </w:tcBorders>
            <w:shd w:val="clear" w:color="auto" w:fill="auto"/>
            <w:vAlign w:val="bottom"/>
          </w:tcPr>
          <w:p w14:paraId="6CEDE57A"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tcBorders>
              <w:top w:val="single" w:sz="12" w:space="0" w:color="auto"/>
            </w:tcBorders>
            <w:shd w:val="clear" w:color="auto" w:fill="auto"/>
            <w:vAlign w:val="bottom"/>
          </w:tcPr>
          <w:p w14:paraId="7D897180"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1BD9712A" w14:textId="77777777" w:rsidTr="00F35A1E">
        <w:tc>
          <w:tcPr>
            <w:tcW w:w="2241" w:type="dxa"/>
            <w:shd w:val="clear" w:color="auto" w:fill="auto"/>
            <w:vAlign w:val="bottom"/>
          </w:tcPr>
          <w:p w14:paraId="1708A2DD"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5F1A8F">
              <w:rPr>
                <w:b/>
                <w:bCs/>
                <w:sz w:val="17"/>
              </w:rPr>
              <w:t>Professional and higher</w:t>
            </w:r>
          </w:p>
        </w:tc>
        <w:tc>
          <w:tcPr>
            <w:tcW w:w="1268" w:type="dxa"/>
            <w:shd w:val="clear" w:color="auto" w:fill="auto"/>
            <w:vAlign w:val="bottom"/>
          </w:tcPr>
          <w:p w14:paraId="415CA564"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8" w:type="dxa"/>
            <w:shd w:val="clear" w:color="auto" w:fill="auto"/>
            <w:vAlign w:val="bottom"/>
          </w:tcPr>
          <w:p w14:paraId="1A41D482"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8" w:type="dxa"/>
            <w:shd w:val="clear" w:color="auto" w:fill="auto"/>
            <w:vAlign w:val="bottom"/>
          </w:tcPr>
          <w:p w14:paraId="6A823745"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8" w:type="dxa"/>
            <w:shd w:val="clear" w:color="auto" w:fill="auto"/>
            <w:vAlign w:val="bottom"/>
          </w:tcPr>
          <w:p w14:paraId="208F4D2D"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8" w:type="dxa"/>
            <w:shd w:val="clear" w:color="auto" w:fill="auto"/>
            <w:vAlign w:val="bottom"/>
          </w:tcPr>
          <w:p w14:paraId="34907B89"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8" w:type="dxa"/>
            <w:shd w:val="clear" w:color="auto" w:fill="auto"/>
            <w:vAlign w:val="bottom"/>
          </w:tcPr>
          <w:p w14:paraId="25DFF57D"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B19D5" w:rsidRPr="005F1A8F" w14:paraId="5D421DB6" w14:textId="77777777" w:rsidTr="00F35A1E">
        <w:tc>
          <w:tcPr>
            <w:tcW w:w="2241" w:type="dxa"/>
            <w:shd w:val="clear" w:color="auto" w:fill="auto"/>
            <w:vAlign w:val="bottom"/>
          </w:tcPr>
          <w:p w14:paraId="7FD706EF"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USG</w:t>
            </w:r>
          </w:p>
        </w:tc>
        <w:tc>
          <w:tcPr>
            <w:tcW w:w="1268" w:type="dxa"/>
            <w:shd w:val="clear" w:color="auto" w:fill="auto"/>
            <w:vAlign w:val="bottom"/>
          </w:tcPr>
          <w:p w14:paraId="7732053E"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w:t>
            </w:r>
          </w:p>
        </w:tc>
        <w:tc>
          <w:tcPr>
            <w:tcW w:w="1268" w:type="dxa"/>
            <w:shd w:val="clear" w:color="auto" w:fill="auto"/>
            <w:vAlign w:val="bottom"/>
          </w:tcPr>
          <w:p w14:paraId="550016A1"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7F71091C"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2E776338"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3526327D"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156BA268" w14:textId="77777777" w:rsidR="00AB19D5" w:rsidRPr="005F1A8F" w:rsidRDefault="00AB19D5" w:rsidP="0074105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w:t>
            </w:r>
          </w:p>
        </w:tc>
      </w:tr>
      <w:tr w:rsidR="00AB19D5" w:rsidRPr="005F1A8F" w14:paraId="177A33E5" w14:textId="77777777" w:rsidTr="00F35A1E">
        <w:tc>
          <w:tcPr>
            <w:tcW w:w="2241" w:type="dxa"/>
            <w:shd w:val="clear" w:color="auto" w:fill="auto"/>
            <w:vAlign w:val="bottom"/>
          </w:tcPr>
          <w:p w14:paraId="4C7AB638"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ASG</w:t>
            </w:r>
          </w:p>
        </w:tc>
        <w:tc>
          <w:tcPr>
            <w:tcW w:w="1268" w:type="dxa"/>
            <w:shd w:val="clear" w:color="auto" w:fill="auto"/>
            <w:vAlign w:val="bottom"/>
          </w:tcPr>
          <w:p w14:paraId="1AAD59C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w:t>
            </w:r>
          </w:p>
        </w:tc>
        <w:tc>
          <w:tcPr>
            <w:tcW w:w="1268" w:type="dxa"/>
            <w:shd w:val="clear" w:color="auto" w:fill="auto"/>
            <w:vAlign w:val="bottom"/>
          </w:tcPr>
          <w:p w14:paraId="075A4CE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2E446447"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10C7BA08"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59388E4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69B6738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w:t>
            </w:r>
          </w:p>
        </w:tc>
      </w:tr>
      <w:tr w:rsidR="00AB19D5" w:rsidRPr="005F1A8F" w14:paraId="4DD336D3" w14:textId="77777777" w:rsidTr="00F35A1E">
        <w:tc>
          <w:tcPr>
            <w:tcW w:w="2241" w:type="dxa"/>
            <w:shd w:val="clear" w:color="auto" w:fill="auto"/>
            <w:vAlign w:val="bottom"/>
          </w:tcPr>
          <w:p w14:paraId="4625A0B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D-2</w:t>
            </w:r>
          </w:p>
        </w:tc>
        <w:tc>
          <w:tcPr>
            <w:tcW w:w="1268" w:type="dxa"/>
            <w:shd w:val="clear" w:color="auto" w:fill="auto"/>
            <w:vAlign w:val="bottom"/>
          </w:tcPr>
          <w:p w14:paraId="2C93AC7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3</w:t>
            </w:r>
          </w:p>
        </w:tc>
        <w:tc>
          <w:tcPr>
            <w:tcW w:w="1268" w:type="dxa"/>
            <w:shd w:val="clear" w:color="auto" w:fill="auto"/>
            <w:vAlign w:val="bottom"/>
          </w:tcPr>
          <w:p w14:paraId="384BB06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ABB96E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199988F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3229470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74968758"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3</w:t>
            </w:r>
          </w:p>
        </w:tc>
      </w:tr>
      <w:tr w:rsidR="00AB19D5" w:rsidRPr="005F1A8F" w14:paraId="461FB7BF" w14:textId="77777777" w:rsidTr="00F35A1E">
        <w:tc>
          <w:tcPr>
            <w:tcW w:w="2241" w:type="dxa"/>
            <w:shd w:val="clear" w:color="auto" w:fill="auto"/>
            <w:vAlign w:val="bottom"/>
          </w:tcPr>
          <w:p w14:paraId="3AEB203C"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D-1</w:t>
            </w:r>
          </w:p>
        </w:tc>
        <w:tc>
          <w:tcPr>
            <w:tcW w:w="1268" w:type="dxa"/>
            <w:shd w:val="clear" w:color="auto" w:fill="auto"/>
            <w:vAlign w:val="bottom"/>
          </w:tcPr>
          <w:p w14:paraId="694060A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w:t>
            </w:r>
          </w:p>
        </w:tc>
        <w:tc>
          <w:tcPr>
            <w:tcW w:w="1268" w:type="dxa"/>
            <w:shd w:val="clear" w:color="auto" w:fill="auto"/>
            <w:vAlign w:val="bottom"/>
          </w:tcPr>
          <w:p w14:paraId="65C8019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4F1D66C"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0CBBBB8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1916497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070E2EA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w:t>
            </w:r>
          </w:p>
        </w:tc>
      </w:tr>
      <w:tr w:rsidR="00AB19D5" w:rsidRPr="005F1A8F" w14:paraId="685163AB" w14:textId="77777777" w:rsidTr="00F35A1E">
        <w:tc>
          <w:tcPr>
            <w:tcW w:w="2241" w:type="dxa"/>
            <w:shd w:val="clear" w:color="auto" w:fill="auto"/>
            <w:vAlign w:val="bottom"/>
          </w:tcPr>
          <w:p w14:paraId="49D8EB6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P-5</w:t>
            </w:r>
          </w:p>
        </w:tc>
        <w:tc>
          <w:tcPr>
            <w:tcW w:w="1268" w:type="dxa"/>
            <w:shd w:val="clear" w:color="auto" w:fill="auto"/>
            <w:vAlign w:val="bottom"/>
          </w:tcPr>
          <w:p w14:paraId="21CAF60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13</w:t>
            </w:r>
          </w:p>
        </w:tc>
        <w:tc>
          <w:tcPr>
            <w:tcW w:w="1268" w:type="dxa"/>
            <w:shd w:val="clear" w:color="auto" w:fill="auto"/>
            <w:vAlign w:val="bottom"/>
          </w:tcPr>
          <w:p w14:paraId="024C515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4D858C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3AD3C28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68D9E6B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0A75E7FC"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13</w:t>
            </w:r>
          </w:p>
        </w:tc>
      </w:tr>
      <w:tr w:rsidR="00AB19D5" w:rsidRPr="005F1A8F" w14:paraId="1A0039C1" w14:textId="77777777" w:rsidTr="00F35A1E">
        <w:tc>
          <w:tcPr>
            <w:tcW w:w="2241" w:type="dxa"/>
            <w:shd w:val="clear" w:color="auto" w:fill="auto"/>
            <w:vAlign w:val="bottom"/>
          </w:tcPr>
          <w:p w14:paraId="15698F0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P-4</w:t>
            </w:r>
          </w:p>
        </w:tc>
        <w:tc>
          <w:tcPr>
            <w:tcW w:w="1268" w:type="dxa"/>
            <w:shd w:val="clear" w:color="auto" w:fill="auto"/>
            <w:vAlign w:val="bottom"/>
          </w:tcPr>
          <w:p w14:paraId="0DA00B2F"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29</w:t>
            </w:r>
          </w:p>
        </w:tc>
        <w:tc>
          <w:tcPr>
            <w:tcW w:w="1268" w:type="dxa"/>
            <w:shd w:val="clear" w:color="auto" w:fill="auto"/>
            <w:vAlign w:val="bottom"/>
          </w:tcPr>
          <w:p w14:paraId="4FD9BA2D"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6EC841B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138DDC8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450FE3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7235EE3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29</w:t>
            </w:r>
          </w:p>
        </w:tc>
      </w:tr>
      <w:tr w:rsidR="00AB19D5" w:rsidRPr="005F1A8F" w14:paraId="069049AA" w14:textId="77777777" w:rsidTr="00F35A1E">
        <w:tc>
          <w:tcPr>
            <w:tcW w:w="2241" w:type="dxa"/>
            <w:shd w:val="clear" w:color="auto" w:fill="auto"/>
            <w:vAlign w:val="bottom"/>
          </w:tcPr>
          <w:p w14:paraId="15B4542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P-3</w:t>
            </w:r>
          </w:p>
        </w:tc>
        <w:tc>
          <w:tcPr>
            <w:tcW w:w="1268" w:type="dxa"/>
            <w:shd w:val="clear" w:color="auto" w:fill="auto"/>
            <w:vAlign w:val="bottom"/>
          </w:tcPr>
          <w:p w14:paraId="420CB74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22</w:t>
            </w:r>
          </w:p>
        </w:tc>
        <w:tc>
          <w:tcPr>
            <w:tcW w:w="1268" w:type="dxa"/>
            <w:shd w:val="clear" w:color="auto" w:fill="auto"/>
            <w:vAlign w:val="bottom"/>
          </w:tcPr>
          <w:p w14:paraId="7CE0F71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5D73F955"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53112E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06AF571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0FAD4DD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22</w:t>
            </w:r>
          </w:p>
        </w:tc>
      </w:tr>
      <w:tr w:rsidR="00AB19D5" w:rsidRPr="005F1A8F" w14:paraId="5BBB2B67" w14:textId="77777777" w:rsidTr="00F35A1E">
        <w:tc>
          <w:tcPr>
            <w:tcW w:w="2241" w:type="dxa"/>
            <w:tcBorders>
              <w:bottom w:val="single" w:sz="4" w:space="0" w:color="auto"/>
            </w:tcBorders>
            <w:shd w:val="clear" w:color="auto" w:fill="auto"/>
            <w:vAlign w:val="bottom"/>
          </w:tcPr>
          <w:p w14:paraId="6866AB57"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P-2/1</w:t>
            </w:r>
          </w:p>
        </w:tc>
        <w:tc>
          <w:tcPr>
            <w:tcW w:w="1268" w:type="dxa"/>
            <w:tcBorders>
              <w:bottom w:val="single" w:sz="4" w:space="0" w:color="auto"/>
            </w:tcBorders>
            <w:shd w:val="clear" w:color="auto" w:fill="auto"/>
            <w:vAlign w:val="bottom"/>
          </w:tcPr>
          <w:p w14:paraId="45C8055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14</w:t>
            </w:r>
          </w:p>
        </w:tc>
        <w:tc>
          <w:tcPr>
            <w:tcW w:w="1268" w:type="dxa"/>
            <w:tcBorders>
              <w:bottom w:val="single" w:sz="4" w:space="0" w:color="auto"/>
            </w:tcBorders>
            <w:shd w:val="clear" w:color="auto" w:fill="auto"/>
            <w:vAlign w:val="bottom"/>
          </w:tcPr>
          <w:p w14:paraId="2582BC0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2374C41F"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51948FBC"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4B5AFB2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7C6221E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14</w:t>
            </w:r>
          </w:p>
        </w:tc>
      </w:tr>
      <w:tr w:rsidR="00AB19D5" w:rsidRPr="005F1A8F" w14:paraId="3A42EDE1" w14:textId="77777777" w:rsidTr="00F35A1E">
        <w:tc>
          <w:tcPr>
            <w:tcW w:w="2241" w:type="dxa"/>
            <w:tcBorders>
              <w:top w:val="single" w:sz="4" w:space="0" w:color="auto"/>
              <w:bottom w:val="single" w:sz="4" w:space="0" w:color="auto"/>
            </w:tcBorders>
            <w:shd w:val="clear" w:color="auto" w:fill="auto"/>
            <w:vAlign w:val="bottom"/>
          </w:tcPr>
          <w:p w14:paraId="367CE6C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w:t>
            </w:r>
          </w:p>
        </w:tc>
        <w:tc>
          <w:tcPr>
            <w:tcW w:w="1268" w:type="dxa"/>
            <w:tcBorders>
              <w:top w:val="single" w:sz="4" w:space="0" w:color="auto"/>
              <w:bottom w:val="single" w:sz="4" w:space="0" w:color="auto"/>
            </w:tcBorders>
            <w:shd w:val="clear" w:color="auto" w:fill="auto"/>
            <w:vAlign w:val="bottom"/>
          </w:tcPr>
          <w:p w14:paraId="70AD803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87</w:t>
            </w:r>
          </w:p>
        </w:tc>
        <w:tc>
          <w:tcPr>
            <w:tcW w:w="1268" w:type="dxa"/>
            <w:tcBorders>
              <w:top w:val="single" w:sz="4" w:space="0" w:color="auto"/>
              <w:bottom w:val="single" w:sz="4" w:space="0" w:color="auto"/>
            </w:tcBorders>
            <w:shd w:val="clear" w:color="auto" w:fill="auto"/>
            <w:vAlign w:val="bottom"/>
          </w:tcPr>
          <w:p w14:paraId="4B1D5CE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408110E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3272871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6EB4A1D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22B2A3C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87</w:t>
            </w:r>
          </w:p>
        </w:tc>
      </w:tr>
      <w:tr w:rsidR="00AB19D5" w:rsidRPr="005F1A8F" w14:paraId="09CCFB73" w14:textId="77777777" w:rsidTr="00F35A1E">
        <w:tc>
          <w:tcPr>
            <w:tcW w:w="2241" w:type="dxa"/>
            <w:tcBorders>
              <w:top w:val="single" w:sz="4" w:space="0" w:color="auto"/>
            </w:tcBorders>
            <w:shd w:val="clear" w:color="auto" w:fill="auto"/>
            <w:vAlign w:val="bottom"/>
          </w:tcPr>
          <w:p w14:paraId="34AC94A0"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F1A8F">
              <w:rPr>
                <w:b/>
                <w:bCs/>
                <w:sz w:val="17"/>
              </w:rPr>
              <w:t xml:space="preserve">General Service </w:t>
            </w:r>
          </w:p>
        </w:tc>
        <w:tc>
          <w:tcPr>
            <w:tcW w:w="1268" w:type="dxa"/>
            <w:tcBorders>
              <w:top w:val="single" w:sz="4" w:space="0" w:color="auto"/>
            </w:tcBorders>
            <w:shd w:val="clear" w:color="auto" w:fill="auto"/>
            <w:vAlign w:val="bottom"/>
          </w:tcPr>
          <w:p w14:paraId="5BCE875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1D2A8D1D"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0474651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00569E6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1607FC70"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4B6C037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B19D5" w:rsidRPr="005F1A8F" w14:paraId="194CB9F1" w14:textId="77777777" w:rsidTr="00F35A1E">
        <w:tc>
          <w:tcPr>
            <w:tcW w:w="2241" w:type="dxa"/>
            <w:shd w:val="clear" w:color="auto" w:fill="auto"/>
            <w:vAlign w:val="bottom"/>
          </w:tcPr>
          <w:p w14:paraId="17D717F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Principal level</w:t>
            </w:r>
          </w:p>
        </w:tc>
        <w:tc>
          <w:tcPr>
            <w:tcW w:w="1268" w:type="dxa"/>
            <w:shd w:val="clear" w:color="auto" w:fill="auto"/>
            <w:vAlign w:val="bottom"/>
          </w:tcPr>
          <w:p w14:paraId="31BF002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w:t>
            </w:r>
          </w:p>
        </w:tc>
        <w:tc>
          <w:tcPr>
            <w:tcW w:w="1268" w:type="dxa"/>
            <w:shd w:val="clear" w:color="auto" w:fill="auto"/>
            <w:vAlign w:val="bottom"/>
          </w:tcPr>
          <w:p w14:paraId="07758C1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438C49D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77F97DC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395ABF0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268" w:type="dxa"/>
            <w:shd w:val="clear" w:color="auto" w:fill="auto"/>
            <w:vAlign w:val="bottom"/>
          </w:tcPr>
          <w:p w14:paraId="695FBFC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w:t>
            </w:r>
          </w:p>
        </w:tc>
      </w:tr>
      <w:tr w:rsidR="00AB19D5" w:rsidRPr="005F1A8F" w14:paraId="7D5E62F8" w14:textId="77777777" w:rsidTr="00F35A1E">
        <w:tc>
          <w:tcPr>
            <w:tcW w:w="2241" w:type="dxa"/>
            <w:tcBorders>
              <w:bottom w:val="single" w:sz="4" w:space="0" w:color="auto"/>
            </w:tcBorders>
            <w:shd w:val="clear" w:color="auto" w:fill="auto"/>
            <w:vAlign w:val="bottom"/>
          </w:tcPr>
          <w:p w14:paraId="2F86101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Other level</w:t>
            </w:r>
          </w:p>
        </w:tc>
        <w:tc>
          <w:tcPr>
            <w:tcW w:w="1268" w:type="dxa"/>
            <w:tcBorders>
              <w:bottom w:val="single" w:sz="4" w:space="0" w:color="auto"/>
            </w:tcBorders>
            <w:shd w:val="clear" w:color="auto" w:fill="auto"/>
            <w:vAlign w:val="bottom"/>
          </w:tcPr>
          <w:p w14:paraId="45233AE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20</w:t>
            </w:r>
          </w:p>
        </w:tc>
        <w:tc>
          <w:tcPr>
            <w:tcW w:w="1268" w:type="dxa"/>
            <w:tcBorders>
              <w:bottom w:val="single" w:sz="4" w:space="0" w:color="auto"/>
            </w:tcBorders>
            <w:shd w:val="clear" w:color="auto" w:fill="auto"/>
            <w:vAlign w:val="bottom"/>
          </w:tcPr>
          <w:p w14:paraId="7396E0B7"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7E37CCE7"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3DBCC70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0E2B72C5"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33DE9748"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20</w:t>
            </w:r>
          </w:p>
        </w:tc>
      </w:tr>
      <w:tr w:rsidR="00AB19D5" w:rsidRPr="005F1A8F" w14:paraId="74DB629B" w14:textId="77777777" w:rsidTr="00F35A1E">
        <w:tc>
          <w:tcPr>
            <w:tcW w:w="2241" w:type="dxa"/>
            <w:tcBorders>
              <w:top w:val="single" w:sz="4" w:space="0" w:color="auto"/>
              <w:bottom w:val="single" w:sz="4" w:space="0" w:color="auto"/>
            </w:tcBorders>
            <w:shd w:val="clear" w:color="auto" w:fill="auto"/>
            <w:vAlign w:val="bottom"/>
          </w:tcPr>
          <w:p w14:paraId="2907BEA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w:t>
            </w:r>
          </w:p>
        </w:tc>
        <w:tc>
          <w:tcPr>
            <w:tcW w:w="1268" w:type="dxa"/>
            <w:tcBorders>
              <w:top w:val="single" w:sz="4" w:space="0" w:color="auto"/>
              <w:bottom w:val="single" w:sz="4" w:space="0" w:color="auto"/>
            </w:tcBorders>
            <w:shd w:val="clear" w:color="auto" w:fill="auto"/>
            <w:vAlign w:val="bottom"/>
          </w:tcPr>
          <w:p w14:paraId="292AD2F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28</w:t>
            </w:r>
          </w:p>
        </w:tc>
        <w:tc>
          <w:tcPr>
            <w:tcW w:w="1268" w:type="dxa"/>
            <w:tcBorders>
              <w:top w:val="single" w:sz="4" w:space="0" w:color="auto"/>
              <w:bottom w:val="single" w:sz="4" w:space="0" w:color="auto"/>
            </w:tcBorders>
            <w:shd w:val="clear" w:color="auto" w:fill="auto"/>
            <w:vAlign w:val="bottom"/>
          </w:tcPr>
          <w:p w14:paraId="6AECC2B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17F7F1E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1E070C2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0F69C54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67C111F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28</w:t>
            </w:r>
          </w:p>
        </w:tc>
      </w:tr>
      <w:tr w:rsidR="00AB19D5" w:rsidRPr="005F1A8F" w14:paraId="684326CA" w14:textId="77777777" w:rsidTr="00F35A1E">
        <w:tc>
          <w:tcPr>
            <w:tcW w:w="2241" w:type="dxa"/>
            <w:tcBorders>
              <w:top w:val="single" w:sz="4" w:space="0" w:color="auto"/>
            </w:tcBorders>
            <w:shd w:val="clear" w:color="auto" w:fill="auto"/>
            <w:vAlign w:val="bottom"/>
          </w:tcPr>
          <w:p w14:paraId="1F62DCC1"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F1A8F">
              <w:rPr>
                <w:b/>
                <w:bCs/>
                <w:sz w:val="17"/>
              </w:rPr>
              <w:t>Other</w:t>
            </w:r>
          </w:p>
        </w:tc>
        <w:tc>
          <w:tcPr>
            <w:tcW w:w="1268" w:type="dxa"/>
            <w:tcBorders>
              <w:top w:val="single" w:sz="4" w:space="0" w:color="auto"/>
            </w:tcBorders>
            <w:shd w:val="clear" w:color="auto" w:fill="auto"/>
            <w:vAlign w:val="bottom"/>
          </w:tcPr>
          <w:p w14:paraId="2EBBA91D"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70537E92"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4E2B9A5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79CD5D8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56895D3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8" w:type="dxa"/>
            <w:tcBorders>
              <w:top w:val="single" w:sz="4" w:space="0" w:color="auto"/>
            </w:tcBorders>
            <w:shd w:val="clear" w:color="auto" w:fill="auto"/>
            <w:vAlign w:val="bottom"/>
          </w:tcPr>
          <w:p w14:paraId="6ECA76F9"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B19D5" w:rsidRPr="005F1A8F" w14:paraId="083C53AD" w14:textId="77777777" w:rsidTr="00F35A1E">
        <w:tc>
          <w:tcPr>
            <w:tcW w:w="2241" w:type="dxa"/>
            <w:tcBorders>
              <w:bottom w:val="single" w:sz="4" w:space="0" w:color="auto"/>
            </w:tcBorders>
            <w:shd w:val="clear" w:color="auto" w:fill="auto"/>
            <w:vAlign w:val="bottom"/>
          </w:tcPr>
          <w:p w14:paraId="733408C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Local level</w:t>
            </w:r>
          </w:p>
        </w:tc>
        <w:tc>
          <w:tcPr>
            <w:tcW w:w="1268" w:type="dxa"/>
            <w:tcBorders>
              <w:bottom w:val="single" w:sz="4" w:space="0" w:color="auto"/>
            </w:tcBorders>
            <w:shd w:val="clear" w:color="auto" w:fill="auto"/>
            <w:vAlign w:val="bottom"/>
          </w:tcPr>
          <w:p w14:paraId="2E4245C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w:t>
            </w:r>
          </w:p>
        </w:tc>
        <w:tc>
          <w:tcPr>
            <w:tcW w:w="1268" w:type="dxa"/>
            <w:tcBorders>
              <w:bottom w:val="single" w:sz="4" w:space="0" w:color="auto"/>
            </w:tcBorders>
            <w:shd w:val="clear" w:color="auto" w:fill="auto"/>
            <w:vAlign w:val="bottom"/>
          </w:tcPr>
          <w:p w14:paraId="3F7C1B8B"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1739701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118D54CF"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75FB3CBF"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268" w:type="dxa"/>
            <w:tcBorders>
              <w:bottom w:val="single" w:sz="4" w:space="0" w:color="auto"/>
            </w:tcBorders>
            <w:shd w:val="clear" w:color="auto" w:fill="auto"/>
            <w:vAlign w:val="bottom"/>
          </w:tcPr>
          <w:p w14:paraId="42566A6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w:t>
            </w:r>
          </w:p>
        </w:tc>
      </w:tr>
      <w:tr w:rsidR="00AB19D5" w:rsidRPr="005F1A8F" w14:paraId="2C8FA399" w14:textId="77777777" w:rsidTr="00F35A1E">
        <w:tc>
          <w:tcPr>
            <w:tcW w:w="2241" w:type="dxa"/>
            <w:tcBorders>
              <w:top w:val="single" w:sz="4" w:space="0" w:color="auto"/>
              <w:bottom w:val="single" w:sz="4" w:space="0" w:color="auto"/>
            </w:tcBorders>
            <w:shd w:val="clear" w:color="auto" w:fill="auto"/>
            <w:vAlign w:val="bottom"/>
          </w:tcPr>
          <w:p w14:paraId="0D62C30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w:t>
            </w:r>
          </w:p>
        </w:tc>
        <w:tc>
          <w:tcPr>
            <w:tcW w:w="1268" w:type="dxa"/>
            <w:tcBorders>
              <w:top w:val="single" w:sz="4" w:space="0" w:color="auto"/>
              <w:bottom w:val="single" w:sz="4" w:space="0" w:color="auto"/>
            </w:tcBorders>
            <w:shd w:val="clear" w:color="auto" w:fill="auto"/>
            <w:vAlign w:val="bottom"/>
          </w:tcPr>
          <w:p w14:paraId="20E1B433"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w:t>
            </w:r>
          </w:p>
        </w:tc>
        <w:tc>
          <w:tcPr>
            <w:tcW w:w="1268" w:type="dxa"/>
            <w:tcBorders>
              <w:top w:val="single" w:sz="4" w:space="0" w:color="auto"/>
              <w:bottom w:val="single" w:sz="4" w:space="0" w:color="auto"/>
            </w:tcBorders>
            <w:shd w:val="clear" w:color="auto" w:fill="auto"/>
            <w:vAlign w:val="bottom"/>
          </w:tcPr>
          <w:p w14:paraId="0DCAC047"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363F1CA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2E3B7A6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3AD48B2E"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4" w:space="0" w:color="auto"/>
            </w:tcBorders>
            <w:shd w:val="clear" w:color="auto" w:fill="auto"/>
            <w:vAlign w:val="bottom"/>
          </w:tcPr>
          <w:p w14:paraId="06EC268D"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w:t>
            </w:r>
          </w:p>
        </w:tc>
      </w:tr>
      <w:tr w:rsidR="00AB19D5" w:rsidRPr="005F1A8F" w14:paraId="073CE494" w14:textId="77777777" w:rsidTr="00F35A1E">
        <w:tc>
          <w:tcPr>
            <w:tcW w:w="2241" w:type="dxa"/>
            <w:tcBorders>
              <w:top w:val="single" w:sz="4" w:space="0" w:color="auto"/>
              <w:bottom w:val="single" w:sz="12" w:space="0" w:color="auto"/>
            </w:tcBorders>
            <w:shd w:val="clear" w:color="auto" w:fill="auto"/>
            <w:vAlign w:val="bottom"/>
          </w:tcPr>
          <w:p w14:paraId="1D83FD26"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1268" w:type="dxa"/>
            <w:tcBorders>
              <w:top w:val="single" w:sz="4" w:space="0" w:color="auto"/>
              <w:bottom w:val="single" w:sz="12" w:space="0" w:color="auto"/>
            </w:tcBorders>
            <w:shd w:val="clear" w:color="auto" w:fill="auto"/>
            <w:vAlign w:val="bottom"/>
          </w:tcPr>
          <w:p w14:paraId="6B93691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c>
          <w:tcPr>
            <w:tcW w:w="1268" w:type="dxa"/>
            <w:tcBorders>
              <w:top w:val="single" w:sz="4" w:space="0" w:color="auto"/>
              <w:bottom w:val="single" w:sz="12" w:space="0" w:color="auto"/>
            </w:tcBorders>
            <w:shd w:val="clear" w:color="auto" w:fill="auto"/>
            <w:vAlign w:val="bottom"/>
          </w:tcPr>
          <w:p w14:paraId="11340388"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12" w:space="0" w:color="auto"/>
            </w:tcBorders>
            <w:shd w:val="clear" w:color="auto" w:fill="auto"/>
            <w:vAlign w:val="bottom"/>
          </w:tcPr>
          <w:p w14:paraId="13784044"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12" w:space="0" w:color="auto"/>
            </w:tcBorders>
            <w:shd w:val="clear" w:color="auto" w:fill="auto"/>
            <w:vAlign w:val="bottom"/>
          </w:tcPr>
          <w:p w14:paraId="07462B9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12" w:space="0" w:color="auto"/>
            </w:tcBorders>
            <w:shd w:val="clear" w:color="auto" w:fill="auto"/>
            <w:vAlign w:val="bottom"/>
          </w:tcPr>
          <w:p w14:paraId="2A035D95"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268" w:type="dxa"/>
            <w:tcBorders>
              <w:top w:val="single" w:sz="4" w:space="0" w:color="auto"/>
              <w:bottom w:val="single" w:sz="12" w:space="0" w:color="auto"/>
            </w:tcBorders>
            <w:shd w:val="clear" w:color="auto" w:fill="auto"/>
            <w:vAlign w:val="bottom"/>
          </w:tcPr>
          <w:p w14:paraId="5E29DE2A" w14:textId="77777777" w:rsidR="00AB19D5" w:rsidRPr="005F1A8F" w:rsidRDefault="00AB19D5" w:rsidP="00F35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r>
    </w:tbl>
    <w:p w14:paraId="4619A3C8" w14:textId="77777777" w:rsidR="00AB19D5" w:rsidRPr="005F1A8F" w:rsidRDefault="00AB19D5" w:rsidP="00F35A1E">
      <w:pPr>
        <w:pStyle w:val="SingleTxt"/>
        <w:spacing w:after="0" w:line="120" w:lineRule="exact"/>
        <w:rPr>
          <w:sz w:val="10"/>
        </w:rPr>
      </w:pPr>
    </w:p>
    <w:p w14:paraId="60AD1B54" w14:textId="77777777" w:rsidR="00AB19D5" w:rsidRPr="005F1A8F" w:rsidRDefault="00AB19D5" w:rsidP="00F35A1E">
      <w:pPr>
        <w:pStyle w:val="SingleTxt"/>
        <w:spacing w:after="0" w:line="120" w:lineRule="exact"/>
        <w:rPr>
          <w:sz w:val="10"/>
        </w:rPr>
      </w:pPr>
    </w:p>
    <w:p w14:paraId="6BFE4007" w14:textId="77777777" w:rsidR="00AB19D5" w:rsidRPr="005F1A8F" w:rsidRDefault="00AB19D5" w:rsidP="007410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30.56</w:t>
      </w:r>
      <w:r w:rsidRPr="005F1A8F">
        <w:tab/>
        <w:t xml:space="preserve">Additional details on the distribution of proposed resources for 2026 are reflected in tables 30.11 to 30.13 and figure 30.X. </w:t>
      </w:r>
    </w:p>
    <w:p w14:paraId="13EB3692" w14:textId="77777777" w:rsidR="00AB19D5" w:rsidRPr="005F1A8F" w:rsidRDefault="00AB19D5" w:rsidP="007410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30.57</w:t>
      </w:r>
      <w:r w:rsidRPr="005F1A8F">
        <w:tab/>
        <w:t>As shown in table 30.11 (1), the overall resources proposed for 2026 amount to $26,284,300, reflecting a decrease of $58,500 compared with the approved budget for 2025. Resource changes result from other changes. The proposed level of resources provides for the full, efficient and effective implementation of mandates.</w:t>
      </w:r>
    </w:p>
    <w:p w14:paraId="4199336A" w14:textId="77777777" w:rsidR="00AB19D5" w:rsidRPr="005F1A8F" w:rsidRDefault="00AB19D5" w:rsidP="002A46FA">
      <w:pPr>
        <w:pStyle w:val="SingleTxt"/>
        <w:spacing w:after="0" w:line="120" w:lineRule="exact"/>
        <w:rPr>
          <w:sz w:val="10"/>
        </w:rPr>
      </w:pPr>
    </w:p>
    <w:p w14:paraId="2D564213" w14:textId="77777777" w:rsidR="00AB19D5" w:rsidRPr="005F1A8F" w:rsidRDefault="00AB19D5" w:rsidP="002A46FA">
      <w:pPr>
        <w:pStyle w:val="SingleTxt"/>
        <w:spacing w:after="0" w:line="120" w:lineRule="exact"/>
        <w:rPr>
          <w:sz w:val="10"/>
        </w:rPr>
      </w:pPr>
    </w:p>
    <w:p w14:paraId="6131A133" w14:textId="77777777" w:rsidR="00AB19D5" w:rsidRPr="005F1A8F" w:rsidRDefault="00AB19D5" w:rsidP="003A23D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30.11</w:t>
      </w:r>
    </w:p>
    <w:p w14:paraId="48021A9C" w14:textId="77777777" w:rsidR="00AB19D5" w:rsidRPr="005F1A8F" w:rsidRDefault="00AB19D5" w:rsidP="003A23D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5F1A8F">
        <w:rPr>
          <w:lang w:val="en-GB"/>
        </w:rPr>
        <w:t>Overall: evolution of financial resources by source of funding, component and subprogramme</w:t>
      </w:r>
    </w:p>
    <w:p w14:paraId="13C3C0E5" w14:textId="77777777" w:rsidR="00AB19D5" w:rsidRPr="005F1A8F" w:rsidRDefault="00AB19D5" w:rsidP="003A23D0">
      <w:pPr>
        <w:keepNext/>
        <w:keepLines/>
        <w:rPr>
          <w:sz w:val="14"/>
          <w:szCs w:val="14"/>
        </w:rPr>
      </w:pPr>
      <w:r w:rsidRPr="005F1A8F">
        <w:rPr>
          <w:sz w:val="14"/>
          <w:szCs w:val="14"/>
        </w:rPr>
        <w:t>(Thousands of United States dollars)</w:t>
      </w:r>
    </w:p>
    <w:p w14:paraId="57CBCC15" w14:textId="77777777" w:rsidR="00AB19D5" w:rsidRPr="005F1A8F" w:rsidRDefault="00AB19D5" w:rsidP="003A23D0">
      <w:pPr>
        <w:keepNext/>
        <w:keepLines/>
        <w:spacing w:line="120" w:lineRule="exact"/>
        <w:rPr>
          <w:sz w:val="10"/>
        </w:rPr>
      </w:pPr>
    </w:p>
    <w:p w14:paraId="406138FD" w14:textId="77777777" w:rsidR="00AB19D5" w:rsidRPr="005F1A8F" w:rsidRDefault="00AB19D5" w:rsidP="003A23D0">
      <w:pPr>
        <w:pStyle w:val="H4"/>
        <w:ind w:right="1260"/>
      </w:pPr>
      <w:r w:rsidRPr="005F1A8F">
        <w:tab/>
      </w:r>
      <w:r w:rsidRPr="005F1A8F">
        <w:rPr>
          <w:i w:val="0"/>
          <w:iCs/>
        </w:rPr>
        <w:t>(1)</w:t>
      </w:r>
      <w:r w:rsidRPr="005F1A8F">
        <w:rPr>
          <w:i w:val="0"/>
          <w:iCs/>
        </w:rPr>
        <w:tab/>
      </w:r>
      <w:r w:rsidRPr="005F1A8F">
        <w:t xml:space="preserve">Regular budget </w:t>
      </w:r>
    </w:p>
    <w:p w14:paraId="6CD4294F" w14:textId="77777777" w:rsidR="00AB19D5" w:rsidRPr="005F1A8F" w:rsidRDefault="00AB19D5" w:rsidP="003A23D0">
      <w:pPr>
        <w:keepNext/>
        <w:keepLines/>
        <w:spacing w:line="120" w:lineRule="exact"/>
        <w:rPr>
          <w:sz w:val="10"/>
        </w:rPr>
      </w:pPr>
    </w:p>
    <w:p w14:paraId="2241AF04" w14:textId="77777777" w:rsidR="00AB19D5" w:rsidRPr="005F1A8F" w:rsidRDefault="00AB19D5" w:rsidP="003A23D0">
      <w:pPr>
        <w:keepNext/>
        <w:keepLines/>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837"/>
        <w:gridCol w:w="837"/>
        <w:gridCol w:w="936"/>
        <w:gridCol w:w="1017"/>
        <w:gridCol w:w="717"/>
        <w:gridCol w:w="717"/>
        <w:gridCol w:w="817"/>
        <w:gridCol w:w="818"/>
      </w:tblGrid>
      <w:tr w:rsidR="00AB19D5" w:rsidRPr="005F1A8F" w14:paraId="36623A25" w14:textId="77777777" w:rsidTr="00E71362">
        <w:trPr>
          <w:tblHeader/>
        </w:trPr>
        <w:tc>
          <w:tcPr>
            <w:tcW w:w="3150" w:type="dxa"/>
            <w:tcBorders>
              <w:top w:val="single" w:sz="4" w:space="0" w:color="auto"/>
            </w:tcBorders>
            <w:shd w:val="clear" w:color="auto" w:fill="auto"/>
            <w:vAlign w:val="bottom"/>
          </w:tcPr>
          <w:p w14:paraId="4CE3F4E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37" w:type="dxa"/>
            <w:tcBorders>
              <w:top w:val="single" w:sz="4" w:space="0" w:color="auto"/>
            </w:tcBorders>
            <w:shd w:val="clear" w:color="auto" w:fill="auto"/>
            <w:vAlign w:val="bottom"/>
          </w:tcPr>
          <w:p w14:paraId="60375AE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837" w:type="dxa"/>
            <w:tcBorders>
              <w:top w:val="single" w:sz="4" w:space="0" w:color="auto"/>
            </w:tcBorders>
            <w:shd w:val="clear" w:color="auto" w:fill="auto"/>
            <w:vAlign w:val="bottom"/>
          </w:tcPr>
          <w:p w14:paraId="46A7E62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204" w:type="dxa"/>
            <w:gridSpan w:val="5"/>
            <w:tcBorders>
              <w:top w:val="single" w:sz="4" w:space="0" w:color="auto"/>
              <w:bottom w:val="single" w:sz="4" w:space="0" w:color="auto"/>
            </w:tcBorders>
            <w:shd w:val="clear" w:color="auto" w:fill="auto"/>
            <w:vAlign w:val="bottom"/>
          </w:tcPr>
          <w:p w14:paraId="32344406"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818" w:type="dxa"/>
            <w:tcBorders>
              <w:top w:val="single" w:sz="4" w:space="0" w:color="auto"/>
            </w:tcBorders>
            <w:shd w:val="clear" w:color="auto" w:fill="auto"/>
            <w:vAlign w:val="bottom"/>
          </w:tcPr>
          <w:p w14:paraId="1A22715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AB19D5" w:rsidRPr="005F1A8F" w14:paraId="4828F778" w14:textId="77777777" w:rsidTr="003A23D0">
        <w:trPr>
          <w:tblHeader/>
        </w:trPr>
        <w:tc>
          <w:tcPr>
            <w:tcW w:w="3150" w:type="dxa"/>
            <w:tcBorders>
              <w:bottom w:val="single" w:sz="12" w:space="0" w:color="auto"/>
            </w:tcBorders>
            <w:shd w:val="clear" w:color="auto" w:fill="auto"/>
            <w:vAlign w:val="bottom"/>
          </w:tcPr>
          <w:p w14:paraId="715D71BC"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37" w:type="dxa"/>
            <w:tcBorders>
              <w:bottom w:val="single" w:sz="12" w:space="0" w:color="auto"/>
            </w:tcBorders>
            <w:shd w:val="clear" w:color="auto" w:fill="auto"/>
            <w:vAlign w:val="bottom"/>
          </w:tcPr>
          <w:p w14:paraId="28E12066"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2024 expenditure</w:t>
            </w:r>
          </w:p>
        </w:tc>
        <w:tc>
          <w:tcPr>
            <w:tcW w:w="837" w:type="dxa"/>
            <w:tcBorders>
              <w:bottom w:val="single" w:sz="12" w:space="0" w:color="auto"/>
            </w:tcBorders>
            <w:shd w:val="clear" w:color="auto" w:fill="auto"/>
            <w:vAlign w:val="bottom"/>
          </w:tcPr>
          <w:p w14:paraId="5FA4C07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2025 approved</w:t>
            </w:r>
          </w:p>
        </w:tc>
        <w:tc>
          <w:tcPr>
            <w:tcW w:w="936" w:type="dxa"/>
            <w:tcBorders>
              <w:top w:val="single" w:sz="4" w:space="0" w:color="auto"/>
              <w:bottom w:val="single" w:sz="12" w:space="0" w:color="auto"/>
            </w:tcBorders>
            <w:shd w:val="clear" w:color="auto" w:fill="auto"/>
            <w:vAlign w:val="bottom"/>
          </w:tcPr>
          <w:p w14:paraId="4E79A10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Technical adjustments</w:t>
            </w:r>
          </w:p>
        </w:tc>
        <w:tc>
          <w:tcPr>
            <w:tcW w:w="1017" w:type="dxa"/>
            <w:tcBorders>
              <w:top w:val="single" w:sz="4" w:space="0" w:color="auto"/>
              <w:bottom w:val="single" w:sz="12" w:space="0" w:color="auto"/>
            </w:tcBorders>
            <w:shd w:val="clear" w:color="auto" w:fill="auto"/>
            <w:vAlign w:val="bottom"/>
          </w:tcPr>
          <w:p w14:paraId="2B22672D"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New/expanded mandates</w:t>
            </w:r>
          </w:p>
        </w:tc>
        <w:tc>
          <w:tcPr>
            <w:tcW w:w="717" w:type="dxa"/>
            <w:tcBorders>
              <w:top w:val="single" w:sz="4" w:space="0" w:color="auto"/>
              <w:bottom w:val="single" w:sz="12" w:space="0" w:color="auto"/>
            </w:tcBorders>
            <w:shd w:val="clear" w:color="auto" w:fill="auto"/>
            <w:vAlign w:val="bottom"/>
          </w:tcPr>
          <w:p w14:paraId="61DCEB95"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Other</w:t>
            </w:r>
          </w:p>
        </w:tc>
        <w:tc>
          <w:tcPr>
            <w:tcW w:w="717" w:type="dxa"/>
            <w:tcBorders>
              <w:top w:val="single" w:sz="4" w:space="0" w:color="auto"/>
              <w:bottom w:val="single" w:sz="12" w:space="0" w:color="auto"/>
            </w:tcBorders>
            <w:shd w:val="clear" w:color="auto" w:fill="auto"/>
            <w:vAlign w:val="bottom"/>
          </w:tcPr>
          <w:p w14:paraId="7346A2D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Total</w:t>
            </w:r>
          </w:p>
        </w:tc>
        <w:tc>
          <w:tcPr>
            <w:tcW w:w="817" w:type="dxa"/>
            <w:tcBorders>
              <w:top w:val="single" w:sz="4" w:space="0" w:color="auto"/>
              <w:bottom w:val="single" w:sz="12" w:space="0" w:color="auto"/>
            </w:tcBorders>
            <w:shd w:val="clear" w:color="auto" w:fill="auto"/>
            <w:vAlign w:val="bottom"/>
          </w:tcPr>
          <w:p w14:paraId="77E2320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Percentage</w:t>
            </w:r>
          </w:p>
        </w:tc>
        <w:tc>
          <w:tcPr>
            <w:tcW w:w="818" w:type="dxa"/>
            <w:tcBorders>
              <w:bottom w:val="single" w:sz="12" w:space="0" w:color="auto"/>
            </w:tcBorders>
            <w:shd w:val="clear" w:color="auto" w:fill="auto"/>
            <w:vAlign w:val="bottom"/>
          </w:tcPr>
          <w:p w14:paraId="3BA51BD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F1A8F">
              <w:rPr>
                <w:i/>
                <w:sz w:val="14"/>
              </w:rPr>
              <w:t xml:space="preserve">2026 estimate </w:t>
            </w:r>
          </w:p>
        </w:tc>
      </w:tr>
      <w:tr w:rsidR="00AB19D5" w:rsidRPr="005F1A8F" w14:paraId="2C4893B2" w14:textId="77777777" w:rsidTr="003A23D0">
        <w:trPr>
          <w:trHeight w:hRule="exact" w:val="115"/>
          <w:tblHeader/>
        </w:trPr>
        <w:tc>
          <w:tcPr>
            <w:tcW w:w="3150" w:type="dxa"/>
            <w:tcBorders>
              <w:top w:val="single" w:sz="12" w:space="0" w:color="auto"/>
            </w:tcBorders>
            <w:shd w:val="clear" w:color="auto" w:fill="auto"/>
            <w:vAlign w:val="bottom"/>
          </w:tcPr>
          <w:p w14:paraId="66AA889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37" w:type="dxa"/>
            <w:tcBorders>
              <w:top w:val="single" w:sz="12" w:space="0" w:color="auto"/>
            </w:tcBorders>
            <w:shd w:val="clear" w:color="auto" w:fill="auto"/>
            <w:vAlign w:val="bottom"/>
          </w:tcPr>
          <w:p w14:paraId="3745F19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37" w:type="dxa"/>
            <w:tcBorders>
              <w:top w:val="single" w:sz="12" w:space="0" w:color="auto"/>
            </w:tcBorders>
            <w:shd w:val="clear" w:color="auto" w:fill="auto"/>
            <w:vAlign w:val="bottom"/>
          </w:tcPr>
          <w:p w14:paraId="11517882"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36" w:type="dxa"/>
            <w:tcBorders>
              <w:top w:val="single" w:sz="12" w:space="0" w:color="auto"/>
            </w:tcBorders>
            <w:shd w:val="clear" w:color="auto" w:fill="auto"/>
            <w:vAlign w:val="bottom"/>
          </w:tcPr>
          <w:p w14:paraId="7D88E07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17" w:type="dxa"/>
            <w:tcBorders>
              <w:top w:val="single" w:sz="12" w:space="0" w:color="auto"/>
            </w:tcBorders>
            <w:shd w:val="clear" w:color="auto" w:fill="auto"/>
            <w:vAlign w:val="bottom"/>
          </w:tcPr>
          <w:p w14:paraId="07188C94"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717" w:type="dxa"/>
            <w:tcBorders>
              <w:top w:val="single" w:sz="12" w:space="0" w:color="auto"/>
            </w:tcBorders>
            <w:shd w:val="clear" w:color="auto" w:fill="auto"/>
            <w:vAlign w:val="bottom"/>
          </w:tcPr>
          <w:p w14:paraId="53D5BEBD"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717" w:type="dxa"/>
            <w:tcBorders>
              <w:top w:val="single" w:sz="12" w:space="0" w:color="auto"/>
            </w:tcBorders>
            <w:shd w:val="clear" w:color="auto" w:fill="auto"/>
            <w:vAlign w:val="bottom"/>
          </w:tcPr>
          <w:p w14:paraId="4A03429C"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17" w:type="dxa"/>
            <w:tcBorders>
              <w:top w:val="single" w:sz="12" w:space="0" w:color="auto"/>
            </w:tcBorders>
            <w:shd w:val="clear" w:color="auto" w:fill="auto"/>
            <w:vAlign w:val="bottom"/>
          </w:tcPr>
          <w:p w14:paraId="7A1F2E5D"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18" w:type="dxa"/>
            <w:tcBorders>
              <w:top w:val="single" w:sz="12" w:space="0" w:color="auto"/>
            </w:tcBorders>
            <w:shd w:val="clear" w:color="auto" w:fill="auto"/>
            <w:vAlign w:val="bottom"/>
          </w:tcPr>
          <w:p w14:paraId="1942A1D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AB19D5" w:rsidRPr="005F1A8F" w14:paraId="7D6E3C63" w14:textId="77777777" w:rsidTr="003A23D0">
        <w:tc>
          <w:tcPr>
            <w:tcW w:w="3150" w:type="dxa"/>
            <w:shd w:val="clear" w:color="auto" w:fill="auto"/>
            <w:vAlign w:val="bottom"/>
          </w:tcPr>
          <w:p w14:paraId="7756E98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w:t>
            </w:r>
            <w:r w:rsidRPr="005F1A8F">
              <w:rPr>
                <w:sz w:val="17"/>
              </w:rPr>
              <w:tab/>
              <w:t>Executive direction and management</w:t>
            </w:r>
          </w:p>
        </w:tc>
        <w:tc>
          <w:tcPr>
            <w:tcW w:w="837" w:type="dxa"/>
            <w:shd w:val="clear" w:color="auto" w:fill="auto"/>
            <w:vAlign w:val="bottom"/>
          </w:tcPr>
          <w:p w14:paraId="5C49E66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1 506.8 </w:t>
            </w:r>
          </w:p>
        </w:tc>
        <w:tc>
          <w:tcPr>
            <w:tcW w:w="837" w:type="dxa"/>
            <w:shd w:val="clear" w:color="auto" w:fill="auto"/>
            <w:vAlign w:val="bottom"/>
          </w:tcPr>
          <w:p w14:paraId="1A18580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1 751.8 </w:t>
            </w:r>
          </w:p>
        </w:tc>
        <w:tc>
          <w:tcPr>
            <w:tcW w:w="936" w:type="dxa"/>
            <w:shd w:val="clear" w:color="auto" w:fill="auto"/>
            <w:vAlign w:val="bottom"/>
          </w:tcPr>
          <w:p w14:paraId="32F5EC3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1017" w:type="dxa"/>
            <w:shd w:val="clear" w:color="auto" w:fill="auto"/>
            <w:vAlign w:val="bottom"/>
          </w:tcPr>
          <w:p w14:paraId="1F74EF5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717" w:type="dxa"/>
            <w:shd w:val="clear" w:color="auto" w:fill="auto"/>
            <w:vAlign w:val="bottom"/>
          </w:tcPr>
          <w:p w14:paraId="640F079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22.5 </w:t>
            </w:r>
          </w:p>
        </w:tc>
        <w:tc>
          <w:tcPr>
            <w:tcW w:w="717" w:type="dxa"/>
            <w:shd w:val="clear" w:color="auto" w:fill="auto"/>
            <w:vAlign w:val="bottom"/>
          </w:tcPr>
          <w:p w14:paraId="2FA3190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22.5 </w:t>
            </w:r>
          </w:p>
        </w:tc>
        <w:tc>
          <w:tcPr>
            <w:tcW w:w="817" w:type="dxa"/>
            <w:shd w:val="clear" w:color="auto" w:fill="auto"/>
            <w:vAlign w:val="bottom"/>
          </w:tcPr>
          <w:p w14:paraId="1F03EDF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1.3 </w:t>
            </w:r>
          </w:p>
        </w:tc>
        <w:tc>
          <w:tcPr>
            <w:tcW w:w="818" w:type="dxa"/>
            <w:shd w:val="clear" w:color="auto" w:fill="auto"/>
            <w:vAlign w:val="bottom"/>
          </w:tcPr>
          <w:p w14:paraId="74CD276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1 774.3 </w:t>
            </w:r>
          </w:p>
        </w:tc>
      </w:tr>
      <w:tr w:rsidR="00AB19D5" w:rsidRPr="005F1A8F" w14:paraId="1250C8B6" w14:textId="77777777" w:rsidTr="003A23D0">
        <w:tc>
          <w:tcPr>
            <w:tcW w:w="3150" w:type="dxa"/>
            <w:shd w:val="clear" w:color="auto" w:fill="auto"/>
            <w:vAlign w:val="bottom"/>
          </w:tcPr>
          <w:p w14:paraId="090FA05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B.</w:t>
            </w:r>
            <w:r w:rsidRPr="005F1A8F">
              <w:rPr>
                <w:sz w:val="17"/>
              </w:rPr>
              <w:tab/>
              <w:t xml:space="preserve">Programme of work </w:t>
            </w:r>
          </w:p>
        </w:tc>
        <w:tc>
          <w:tcPr>
            <w:tcW w:w="837" w:type="dxa"/>
            <w:shd w:val="clear" w:color="auto" w:fill="auto"/>
            <w:vAlign w:val="bottom"/>
          </w:tcPr>
          <w:p w14:paraId="3788207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837" w:type="dxa"/>
            <w:shd w:val="clear" w:color="auto" w:fill="auto"/>
            <w:vAlign w:val="bottom"/>
          </w:tcPr>
          <w:p w14:paraId="7C52922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936" w:type="dxa"/>
            <w:shd w:val="clear" w:color="auto" w:fill="auto"/>
            <w:vAlign w:val="bottom"/>
          </w:tcPr>
          <w:p w14:paraId="06BCE37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017" w:type="dxa"/>
            <w:shd w:val="clear" w:color="auto" w:fill="auto"/>
            <w:vAlign w:val="bottom"/>
          </w:tcPr>
          <w:p w14:paraId="176F203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717" w:type="dxa"/>
            <w:shd w:val="clear" w:color="auto" w:fill="auto"/>
            <w:vAlign w:val="bottom"/>
          </w:tcPr>
          <w:p w14:paraId="1D341C4D"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717" w:type="dxa"/>
            <w:shd w:val="clear" w:color="auto" w:fill="auto"/>
            <w:vAlign w:val="bottom"/>
          </w:tcPr>
          <w:p w14:paraId="732E778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817" w:type="dxa"/>
            <w:shd w:val="clear" w:color="auto" w:fill="auto"/>
            <w:vAlign w:val="bottom"/>
          </w:tcPr>
          <w:p w14:paraId="58AC9A22"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818" w:type="dxa"/>
            <w:shd w:val="clear" w:color="auto" w:fill="auto"/>
            <w:vAlign w:val="bottom"/>
          </w:tcPr>
          <w:p w14:paraId="70A202C2"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r>
      <w:tr w:rsidR="00AB19D5" w:rsidRPr="005F1A8F" w14:paraId="2C176B33" w14:textId="77777777" w:rsidTr="003A23D0">
        <w:tc>
          <w:tcPr>
            <w:tcW w:w="3150" w:type="dxa"/>
            <w:shd w:val="clear" w:color="auto" w:fill="auto"/>
            <w:vAlign w:val="bottom"/>
          </w:tcPr>
          <w:p w14:paraId="4030A7E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1.</w:t>
            </w:r>
            <w:r w:rsidRPr="005F1A8F">
              <w:rPr>
                <w:sz w:val="17"/>
              </w:rPr>
              <w:tab/>
              <w:t>Internal audit</w:t>
            </w:r>
          </w:p>
        </w:tc>
        <w:tc>
          <w:tcPr>
            <w:tcW w:w="837" w:type="dxa"/>
            <w:shd w:val="clear" w:color="auto" w:fill="auto"/>
          </w:tcPr>
          <w:p w14:paraId="25A58B0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10 224.1 </w:t>
            </w:r>
          </w:p>
        </w:tc>
        <w:tc>
          <w:tcPr>
            <w:tcW w:w="837" w:type="dxa"/>
            <w:shd w:val="clear" w:color="auto" w:fill="auto"/>
          </w:tcPr>
          <w:p w14:paraId="5AD3640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10 132.0 </w:t>
            </w:r>
          </w:p>
        </w:tc>
        <w:tc>
          <w:tcPr>
            <w:tcW w:w="936" w:type="dxa"/>
            <w:shd w:val="clear" w:color="auto" w:fill="auto"/>
            <w:vAlign w:val="bottom"/>
          </w:tcPr>
          <w:p w14:paraId="7AB1749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rPr>
              <w:t>–</w:t>
            </w:r>
          </w:p>
        </w:tc>
        <w:tc>
          <w:tcPr>
            <w:tcW w:w="1017" w:type="dxa"/>
            <w:shd w:val="clear" w:color="auto" w:fill="auto"/>
            <w:vAlign w:val="bottom"/>
          </w:tcPr>
          <w:p w14:paraId="04D30EC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rPr>
              <w:t>–</w:t>
            </w:r>
          </w:p>
        </w:tc>
        <w:tc>
          <w:tcPr>
            <w:tcW w:w="717" w:type="dxa"/>
            <w:shd w:val="clear" w:color="auto" w:fill="auto"/>
          </w:tcPr>
          <w:p w14:paraId="2FEB22F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(17.5)</w:t>
            </w:r>
          </w:p>
        </w:tc>
        <w:tc>
          <w:tcPr>
            <w:tcW w:w="717" w:type="dxa"/>
            <w:shd w:val="clear" w:color="auto" w:fill="auto"/>
          </w:tcPr>
          <w:p w14:paraId="6AA83CE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(17.5)</w:t>
            </w:r>
          </w:p>
        </w:tc>
        <w:tc>
          <w:tcPr>
            <w:tcW w:w="817" w:type="dxa"/>
            <w:shd w:val="clear" w:color="auto" w:fill="auto"/>
          </w:tcPr>
          <w:p w14:paraId="53367E4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(0.2)</w:t>
            </w:r>
          </w:p>
        </w:tc>
        <w:tc>
          <w:tcPr>
            <w:tcW w:w="818" w:type="dxa"/>
            <w:shd w:val="clear" w:color="auto" w:fill="auto"/>
          </w:tcPr>
          <w:p w14:paraId="6C985C3C"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rPr>
            </w:pPr>
            <w:r w:rsidRPr="005F1A8F">
              <w:rPr>
                <w:sz w:val="17"/>
                <w:szCs w:val="17"/>
              </w:rPr>
              <w:t xml:space="preserve"> 10 114.5 </w:t>
            </w:r>
          </w:p>
        </w:tc>
      </w:tr>
      <w:tr w:rsidR="00AB19D5" w:rsidRPr="005F1A8F" w14:paraId="3985C1D1" w14:textId="77777777" w:rsidTr="003A23D0">
        <w:tc>
          <w:tcPr>
            <w:tcW w:w="3150" w:type="dxa"/>
            <w:shd w:val="clear" w:color="auto" w:fill="auto"/>
            <w:vAlign w:val="bottom"/>
          </w:tcPr>
          <w:p w14:paraId="197851A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2.</w:t>
            </w:r>
            <w:r w:rsidRPr="005F1A8F">
              <w:rPr>
                <w:sz w:val="17"/>
              </w:rPr>
              <w:tab/>
              <w:t>Inspection and evaluation</w:t>
            </w:r>
          </w:p>
        </w:tc>
        <w:tc>
          <w:tcPr>
            <w:tcW w:w="837" w:type="dxa"/>
            <w:shd w:val="clear" w:color="auto" w:fill="auto"/>
            <w:vAlign w:val="bottom"/>
          </w:tcPr>
          <w:p w14:paraId="37E244F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4 532.7 </w:t>
            </w:r>
          </w:p>
        </w:tc>
        <w:tc>
          <w:tcPr>
            <w:tcW w:w="837" w:type="dxa"/>
            <w:shd w:val="clear" w:color="auto" w:fill="auto"/>
            <w:vAlign w:val="bottom"/>
          </w:tcPr>
          <w:p w14:paraId="7E7DBAB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4 977.6 </w:t>
            </w:r>
          </w:p>
        </w:tc>
        <w:tc>
          <w:tcPr>
            <w:tcW w:w="936" w:type="dxa"/>
            <w:shd w:val="clear" w:color="auto" w:fill="auto"/>
            <w:vAlign w:val="bottom"/>
          </w:tcPr>
          <w:p w14:paraId="38719EC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1017" w:type="dxa"/>
            <w:shd w:val="clear" w:color="auto" w:fill="auto"/>
            <w:vAlign w:val="bottom"/>
          </w:tcPr>
          <w:p w14:paraId="79E61CE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717" w:type="dxa"/>
            <w:shd w:val="clear" w:color="auto" w:fill="auto"/>
            <w:vAlign w:val="bottom"/>
          </w:tcPr>
          <w:p w14:paraId="0BEEA7A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717" w:type="dxa"/>
            <w:shd w:val="clear" w:color="auto" w:fill="auto"/>
            <w:vAlign w:val="bottom"/>
          </w:tcPr>
          <w:p w14:paraId="5DA16E7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817" w:type="dxa"/>
            <w:shd w:val="clear" w:color="auto" w:fill="auto"/>
            <w:vAlign w:val="bottom"/>
          </w:tcPr>
          <w:p w14:paraId="151837D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w:t>
            </w:r>
          </w:p>
        </w:tc>
        <w:tc>
          <w:tcPr>
            <w:tcW w:w="818" w:type="dxa"/>
            <w:shd w:val="clear" w:color="auto" w:fill="auto"/>
            <w:vAlign w:val="bottom"/>
          </w:tcPr>
          <w:p w14:paraId="5D2397DC"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r w:rsidRPr="005F1A8F">
              <w:rPr>
                <w:sz w:val="17"/>
              </w:rPr>
              <w:t xml:space="preserve"> 4 977.6 </w:t>
            </w:r>
          </w:p>
        </w:tc>
      </w:tr>
      <w:tr w:rsidR="00AB19D5" w:rsidRPr="005F1A8F" w14:paraId="52ADB2B2" w14:textId="77777777" w:rsidTr="003A23D0">
        <w:tc>
          <w:tcPr>
            <w:tcW w:w="3150" w:type="dxa"/>
            <w:tcBorders>
              <w:bottom w:val="single" w:sz="4" w:space="0" w:color="auto"/>
            </w:tcBorders>
            <w:shd w:val="clear" w:color="auto" w:fill="auto"/>
            <w:vAlign w:val="bottom"/>
          </w:tcPr>
          <w:p w14:paraId="5B69422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5F1A8F">
              <w:rPr>
                <w:sz w:val="17"/>
              </w:rPr>
              <w:tab/>
              <w:t>3.</w:t>
            </w:r>
            <w:r w:rsidRPr="005F1A8F">
              <w:rPr>
                <w:sz w:val="17"/>
              </w:rPr>
              <w:tab/>
              <w:t>Investigations</w:t>
            </w:r>
          </w:p>
        </w:tc>
        <w:tc>
          <w:tcPr>
            <w:tcW w:w="837" w:type="dxa"/>
            <w:tcBorders>
              <w:bottom w:val="single" w:sz="4" w:space="0" w:color="auto"/>
            </w:tcBorders>
            <w:shd w:val="clear" w:color="auto" w:fill="auto"/>
            <w:vAlign w:val="bottom"/>
          </w:tcPr>
          <w:p w14:paraId="701C644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 xml:space="preserve"> 6 381.1 </w:t>
            </w:r>
          </w:p>
        </w:tc>
        <w:tc>
          <w:tcPr>
            <w:tcW w:w="837" w:type="dxa"/>
            <w:tcBorders>
              <w:bottom w:val="single" w:sz="4" w:space="0" w:color="auto"/>
            </w:tcBorders>
            <w:shd w:val="clear" w:color="auto" w:fill="auto"/>
            <w:vAlign w:val="bottom"/>
          </w:tcPr>
          <w:p w14:paraId="0C3EFC6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 xml:space="preserve"> 7 908.0 </w:t>
            </w:r>
          </w:p>
        </w:tc>
        <w:tc>
          <w:tcPr>
            <w:tcW w:w="936" w:type="dxa"/>
            <w:tcBorders>
              <w:bottom w:val="single" w:sz="4" w:space="0" w:color="auto"/>
            </w:tcBorders>
            <w:shd w:val="clear" w:color="auto" w:fill="auto"/>
            <w:vAlign w:val="bottom"/>
          </w:tcPr>
          <w:p w14:paraId="676535A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w:t>
            </w:r>
          </w:p>
        </w:tc>
        <w:tc>
          <w:tcPr>
            <w:tcW w:w="1017" w:type="dxa"/>
            <w:tcBorders>
              <w:bottom w:val="single" w:sz="4" w:space="0" w:color="auto"/>
            </w:tcBorders>
            <w:shd w:val="clear" w:color="auto" w:fill="auto"/>
            <w:vAlign w:val="bottom"/>
          </w:tcPr>
          <w:p w14:paraId="30C86A1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w:t>
            </w:r>
          </w:p>
        </w:tc>
        <w:tc>
          <w:tcPr>
            <w:tcW w:w="717" w:type="dxa"/>
            <w:tcBorders>
              <w:bottom w:val="single" w:sz="4" w:space="0" w:color="auto"/>
            </w:tcBorders>
            <w:shd w:val="clear" w:color="auto" w:fill="auto"/>
            <w:vAlign w:val="bottom"/>
          </w:tcPr>
          <w:p w14:paraId="139BAC9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w:t>
            </w:r>
          </w:p>
        </w:tc>
        <w:tc>
          <w:tcPr>
            <w:tcW w:w="717" w:type="dxa"/>
            <w:tcBorders>
              <w:bottom w:val="single" w:sz="4" w:space="0" w:color="auto"/>
            </w:tcBorders>
            <w:shd w:val="clear" w:color="auto" w:fill="auto"/>
            <w:vAlign w:val="bottom"/>
          </w:tcPr>
          <w:p w14:paraId="5638A5F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w:t>
            </w:r>
          </w:p>
        </w:tc>
        <w:tc>
          <w:tcPr>
            <w:tcW w:w="817" w:type="dxa"/>
            <w:tcBorders>
              <w:bottom w:val="single" w:sz="4" w:space="0" w:color="auto"/>
            </w:tcBorders>
            <w:shd w:val="clear" w:color="auto" w:fill="auto"/>
            <w:vAlign w:val="bottom"/>
          </w:tcPr>
          <w:p w14:paraId="5645079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w:t>
            </w:r>
          </w:p>
        </w:tc>
        <w:tc>
          <w:tcPr>
            <w:tcW w:w="818" w:type="dxa"/>
            <w:tcBorders>
              <w:bottom w:val="single" w:sz="4" w:space="0" w:color="auto"/>
            </w:tcBorders>
            <w:shd w:val="clear" w:color="auto" w:fill="auto"/>
            <w:vAlign w:val="bottom"/>
          </w:tcPr>
          <w:p w14:paraId="31422C6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rPr>
            </w:pPr>
            <w:r w:rsidRPr="005F1A8F">
              <w:rPr>
                <w:sz w:val="17"/>
              </w:rPr>
              <w:t xml:space="preserve"> 7 908.0 </w:t>
            </w:r>
          </w:p>
        </w:tc>
      </w:tr>
      <w:tr w:rsidR="00AB19D5" w:rsidRPr="005F1A8F" w14:paraId="4FD20E85" w14:textId="77777777" w:rsidTr="003A23D0">
        <w:tc>
          <w:tcPr>
            <w:tcW w:w="3150" w:type="dxa"/>
            <w:tcBorders>
              <w:top w:val="single" w:sz="4" w:space="0" w:color="auto"/>
              <w:bottom w:val="single" w:sz="4" w:space="0" w:color="auto"/>
            </w:tcBorders>
            <w:shd w:val="clear" w:color="auto" w:fill="auto"/>
            <w:vAlign w:val="bottom"/>
          </w:tcPr>
          <w:p w14:paraId="6CAD439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B</w:t>
            </w:r>
          </w:p>
        </w:tc>
        <w:tc>
          <w:tcPr>
            <w:tcW w:w="837" w:type="dxa"/>
            <w:tcBorders>
              <w:top w:val="single" w:sz="4" w:space="0" w:color="auto"/>
              <w:bottom w:val="single" w:sz="4" w:space="0" w:color="auto"/>
            </w:tcBorders>
            <w:shd w:val="clear" w:color="auto" w:fill="auto"/>
            <w:vAlign w:val="bottom"/>
          </w:tcPr>
          <w:p w14:paraId="4E07958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21 137.9</w:t>
            </w:r>
          </w:p>
        </w:tc>
        <w:tc>
          <w:tcPr>
            <w:tcW w:w="837" w:type="dxa"/>
            <w:tcBorders>
              <w:top w:val="single" w:sz="4" w:space="0" w:color="auto"/>
              <w:bottom w:val="single" w:sz="4" w:space="0" w:color="auto"/>
            </w:tcBorders>
            <w:shd w:val="clear" w:color="auto" w:fill="auto"/>
            <w:vAlign w:val="bottom"/>
          </w:tcPr>
          <w:p w14:paraId="1401595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23 017.6</w:t>
            </w:r>
          </w:p>
        </w:tc>
        <w:tc>
          <w:tcPr>
            <w:tcW w:w="936" w:type="dxa"/>
            <w:tcBorders>
              <w:top w:val="single" w:sz="4" w:space="0" w:color="auto"/>
              <w:bottom w:val="single" w:sz="4" w:space="0" w:color="auto"/>
            </w:tcBorders>
            <w:shd w:val="clear" w:color="auto" w:fill="auto"/>
            <w:vAlign w:val="bottom"/>
          </w:tcPr>
          <w:p w14:paraId="12CDB9B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sz w:val="17"/>
              </w:rPr>
              <w:t>–</w:t>
            </w:r>
          </w:p>
        </w:tc>
        <w:tc>
          <w:tcPr>
            <w:tcW w:w="1017" w:type="dxa"/>
            <w:tcBorders>
              <w:top w:val="single" w:sz="4" w:space="0" w:color="auto"/>
              <w:bottom w:val="single" w:sz="4" w:space="0" w:color="auto"/>
            </w:tcBorders>
            <w:shd w:val="clear" w:color="auto" w:fill="auto"/>
            <w:vAlign w:val="bottom"/>
          </w:tcPr>
          <w:p w14:paraId="7959BFF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sz w:val="17"/>
              </w:rPr>
              <w:t>–</w:t>
            </w:r>
          </w:p>
        </w:tc>
        <w:tc>
          <w:tcPr>
            <w:tcW w:w="717" w:type="dxa"/>
            <w:tcBorders>
              <w:top w:val="single" w:sz="4" w:space="0" w:color="auto"/>
              <w:bottom w:val="single" w:sz="4" w:space="0" w:color="auto"/>
            </w:tcBorders>
            <w:shd w:val="clear" w:color="auto" w:fill="auto"/>
            <w:vAlign w:val="bottom"/>
          </w:tcPr>
          <w:p w14:paraId="03278DC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(17.5)</w:t>
            </w:r>
          </w:p>
        </w:tc>
        <w:tc>
          <w:tcPr>
            <w:tcW w:w="717" w:type="dxa"/>
            <w:tcBorders>
              <w:top w:val="single" w:sz="4" w:space="0" w:color="auto"/>
              <w:bottom w:val="single" w:sz="4" w:space="0" w:color="auto"/>
            </w:tcBorders>
            <w:shd w:val="clear" w:color="auto" w:fill="auto"/>
            <w:vAlign w:val="bottom"/>
          </w:tcPr>
          <w:p w14:paraId="1F76D3C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(17.5)</w:t>
            </w:r>
          </w:p>
        </w:tc>
        <w:tc>
          <w:tcPr>
            <w:tcW w:w="817" w:type="dxa"/>
            <w:tcBorders>
              <w:top w:val="single" w:sz="4" w:space="0" w:color="auto"/>
              <w:bottom w:val="single" w:sz="4" w:space="0" w:color="auto"/>
            </w:tcBorders>
            <w:shd w:val="clear" w:color="auto" w:fill="auto"/>
            <w:vAlign w:val="bottom"/>
          </w:tcPr>
          <w:p w14:paraId="2CA6390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(0.1)</w:t>
            </w:r>
          </w:p>
        </w:tc>
        <w:tc>
          <w:tcPr>
            <w:tcW w:w="818" w:type="dxa"/>
            <w:tcBorders>
              <w:top w:val="single" w:sz="4" w:space="0" w:color="auto"/>
              <w:bottom w:val="single" w:sz="4" w:space="0" w:color="auto"/>
            </w:tcBorders>
            <w:shd w:val="clear" w:color="auto" w:fill="auto"/>
            <w:vAlign w:val="bottom"/>
          </w:tcPr>
          <w:p w14:paraId="7FE6AEE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23 000.1</w:t>
            </w:r>
          </w:p>
        </w:tc>
      </w:tr>
      <w:tr w:rsidR="00AB19D5" w:rsidRPr="005F1A8F" w14:paraId="1E273A2B" w14:textId="77777777" w:rsidTr="003A23D0">
        <w:tc>
          <w:tcPr>
            <w:tcW w:w="3150" w:type="dxa"/>
            <w:tcBorders>
              <w:top w:val="single" w:sz="4" w:space="0" w:color="auto"/>
              <w:bottom w:val="single" w:sz="4" w:space="0" w:color="auto"/>
            </w:tcBorders>
            <w:shd w:val="clear" w:color="auto" w:fill="auto"/>
            <w:vAlign w:val="bottom"/>
          </w:tcPr>
          <w:p w14:paraId="4883DC5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5F1A8F">
              <w:rPr>
                <w:sz w:val="17"/>
              </w:rPr>
              <w:t>C.</w:t>
            </w:r>
            <w:r w:rsidRPr="005F1A8F">
              <w:rPr>
                <w:sz w:val="17"/>
              </w:rPr>
              <w:tab/>
              <w:t>Programme support</w:t>
            </w:r>
          </w:p>
        </w:tc>
        <w:tc>
          <w:tcPr>
            <w:tcW w:w="837" w:type="dxa"/>
            <w:tcBorders>
              <w:top w:val="single" w:sz="4" w:space="0" w:color="auto"/>
              <w:bottom w:val="single" w:sz="4" w:space="0" w:color="auto"/>
            </w:tcBorders>
            <w:shd w:val="clear" w:color="auto" w:fill="auto"/>
            <w:vAlign w:val="bottom"/>
          </w:tcPr>
          <w:p w14:paraId="05A9795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1 439.9 </w:t>
            </w:r>
          </w:p>
        </w:tc>
        <w:tc>
          <w:tcPr>
            <w:tcW w:w="837" w:type="dxa"/>
            <w:tcBorders>
              <w:top w:val="single" w:sz="4" w:space="0" w:color="auto"/>
              <w:bottom w:val="single" w:sz="4" w:space="0" w:color="auto"/>
            </w:tcBorders>
            <w:shd w:val="clear" w:color="auto" w:fill="auto"/>
            <w:vAlign w:val="bottom"/>
          </w:tcPr>
          <w:p w14:paraId="519F94E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1 573.4 </w:t>
            </w:r>
          </w:p>
        </w:tc>
        <w:tc>
          <w:tcPr>
            <w:tcW w:w="936" w:type="dxa"/>
            <w:tcBorders>
              <w:top w:val="single" w:sz="4" w:space="0" w:color="auto"/>
              <w:bottom w:val="single" w:sz="4" w:space="0" w:color="auto"/>
            </w:tcBorders>
            <w:shd w:val="clear" w:color="auto" w:fill="auto"/>
            <w:vAlign w:val="bottom"/>
          </w:tcPr>
          <w:p w14:paraId="72204D8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w:t>
            </w:r>
          </w:p>
        </w:tc>
        <w:tc>
          <w:tcPr>
            <w:tcW w:w="1017" w:type="dxa"/>
            <w:tcBorders>
              <w:top w:val="single" w:sz="4" w:space="0" w:color="auto"/>
              <w:bottom w:val="single" w:sz="4" w:space="0" w:color="auto"/>
            </w:tcBorders>
            <w:shd w:val="clear" w:color="auto" w:fill="auto"/>
            <w:vAlign w:val="bottom"/>
          </w:tcPr>
          <w:p w14:paraId="5C4A947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w:t>
            </w:r>
          </w:p>
        </w:tc>
        <w:tc>
          <w:tcPr>
            <w:tcW w:w="717" w:type="dxa"/>
            <w:tcBorders>
              <w:top w:val="single" w:sz="4" w:space="0" w:color="auto"/>
              <w:bottom w:val="single" w:sz="4" w:space="0" w:color="auto"/>
            </w:tcBorders>
            <w:shd w:val="clear" w:color="auto" w:fill="auto"/>
            <w:vAlign w:val="bottom"/>
          </w:tcPr>
          <w:p w14:paraId="342FBA5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(63.5)</w:t>
            </w:r>
          </w:p>
        </w:tc>
        <w:tc>
          <w:tcPr>
            <w:tcW w:w="717" w:type="dxa"/>
            <w:tcBorders>
              <w:top w:val="single" w:sz="4" w:space="0" w:color="auto"/>
              <w:bottom w:val="single" w:sz="4" w:space="0" w:color="auto"/>
            </w:tcBorders>
            <w:shd w:val="clear" w:color="auto" w:fill="auto"/>
            <w:vAlign w:val="bottom"/>
          </w:tcPr>
          <w:p w14:paraId="260D165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(63.5)</w:t>
            </w:r>
          </w:p>
        </w:tc>
        <w:tc>
          <w:tcPr>
            <w:tcW w:w="817" w:type="dxa"/>
            <w:tcBorders>
              <w:top w:val="single" w:sz="4" w:space="0" w:color="auto"/>
              <w:bottom w:val="single" w:sz="4" w:space="0" w:color="auto"/>
            </w:tcBorders>
            <w:shd w:val="clear" w:color="auto" w:fill="auto"/>
            <w:vAlign w:val="bottom"/>
          </w:tcPr>
          <w:p w14:paraId="5F1DF26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(4.0)</w:t>
            </w:r>
          </w:p>
        </w:tc>
        <w:tc>
          <w:tcPr>
            <w:tcW w:w="818" w:type="dxa"/>
            <w:tcBorders>
              <w:top w:val="single" w:sz="4" w:space="0" w:color="auto"/>
              <w:bottom w:val="single" w:sz="4" w:space="0" w:color="auto"/>
            </w:tcBorders>
            <w:shd w:val="clear" w:color="auto" w:fill="auto"/>
            <w:vAlign w:val="bottom"/>
          </w:tcPr>
          <w:p w14:paraId="1AEA00A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sz w:val="17"/>
              </w:rPr>
            </w:pPr>
            <w:r w:rsidRPr="005F1A8F">
              <w:rPr>
                <w:sz w:val="17"/>
              </w:rPr>
              <w:t xml:space="preserve"> 1 509.9 </w:t>
            </w:r>
          </w:p>
        </w:tc>
      </w:tr>
      <w:tr w:rsidR="00AB19D5" w:rsidRPr="005F1A8F" w14:paraId="5F01EC85" w14:textId="77777777" w:rsidTr="003A23D0">
        <w:tc>
          <w:tcPr>
            <w:tcW w:w="3150" w:type="dxa"/>
            <w:tcBorders>
              <w:top w:val="single" w:sz="4" w:space="0" w:color="auto"/>
              <w:bottom w:val="single" w:sz="12" w:space="0" w:color="auto"/>
            </w:tcBorders>
            <w:shd w:val="clear" w:color="auto" w:fill="auto"/>
            <w:vAlign w:val="bottom"/>
          </w:tcPr>
          <w:p w14:paraId="61EF4C0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1</w:t>
            </w:r>
          </w:p>
        </w:tc>
        <w:tc>
          <w:tcPr>
            <w:tcW w:w="837" w:type="dxa"/>
            <w:tcBorders>
              <w:top w:val="single" w:sz="4" w:space="0" w:color="auto"/>
              <w:bottom w:val="single" w:sz="12" w:space="0" w:color="auto"/>
            </w:tcBorders>
            <w:shd w:val="clear" w:color="auto" w:fill="auto"/>
            <w:vAlign w:val="bottom"/>
          </w:tcPr>
          <w:p w14:paraId="344387A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24 084.5</w:t>
            </w:r>
          </w:p>
        </w:tc>
        <w:tc>
          <w:tcPr>
            <w:tcW w:w="837" w:type="dxa"/>
            <w:tcBorders>
              <w:top w:val="single" w:sz="4" w:space="0" w:color="auto"/>
              <w:bottom w:val="single" w:sz="12" w:space="0" w:color="auto"/>
            </w:tcBorders>
            <w:shd w:val="clear" w:color="auto" w:fill="auto"/>
            <w:vAlign w:val="bottom"/>
          </w:tcPr>
          <w:p w14:paraId="1DB8AC0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26 342.8</w:t>
            </w:r>
          </w:p>
        </w:tc>
        <w:tc>
          <w:tcPr>
            <w:tcW w:w="936" w:type="dxa"/>
            <w:tcBorders>
              <w:top w:val="single" w:sz="4" w:space="0" w:color="auto"/>
              <w:bottom w:val="single" w:sz="12" w:space="0" w:color="auto"/>
            </w:tcBorders>
            <w:shd w:val="clear" w:color="auto" w:fill="auto"/>
            <w:vAlign w:val="bottom"/>
          </w:tcPr>
          <w:p w14:paraId="50AB3FA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sz w:val="17"/>
              </w:rPr>
              <w:t>–</w:t>
            </w:r>
          </w:p>
        </w:tc>
        <w:tc>
          <w:tcPr>
            <w:tcW w:w="1017" w:type="dxa"/>
            <w:tcBorders>
              <w:top w:val="single" w:sz="4" w:space="0" w:color="auto"/>
              <w:bottom w:val="single" w:sz="12" w:space="0" w:color="auto"/>
            </w:tcBorders>
            <w:shd w:val="clear" w:color="auto" w:fill="auto"/>
            <w:vAlign w:val="bottom"/>
          </w:tcPr>
          <w:p w14:paraId="54B6110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sz w:val="17"/>
              </w:rPr>
              <w:t>–</w:t>
            </w:r>
          </w:p>
        </w:tc>
        <w:tc>
          <w:tcPr>
            <w:tcW w:w="717" w:type="dxa"/>
            <w:tcBorders>
              <w:top w:val="single" w:sz="4" w:space="0" w:color="auto"/>
              <w:bottom w:val="single" w:sz="12" w:space="0" w:color="auto"/>
            </w:tcBorders>
            <w:shd w:val="clear" w:color="auto" w:fill="auto"/>
            <w:vAlign w:val="bottom"/>
          </w:tcPr>
          <w:p w14:paraId="67B93E0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(58.5)</w:t>
            </w:r>
          </w:p>
        </w:tc>
        <w:tc>
          <w:tcPr>
            <w:tcW w:w="717" w:type="dxa"/>
            <w:tcBorders>
              <w:top w:val="single" w:sz="4" w:space="0" w:color="auto"/>
              <w:bottom w:val="single" w:sz="12" w:space="0" w:color="auto"/>
            </w:tcBorders>
            <w:shd w:val="clear" w:color="auto" w:fill="auto"/>
            <w:vAlign w:val="bottom"/>
          </w:tcPr>
          <w:p w14:paraId="488E24C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(58.5)</w:t>
            </w:r>
          </w:p>
        </w:tc>
        <w:tc>
          <w:tcPr>
            <w:tcW w:w="817" w:type="dxa"/>
            <w:tcBorders>
              <w:top w:val="single" w:sz="4" w:space="0" w:color="auto"/>
              <w:bottom w:val="single" w:sz="12" w:space="0" w:color="auto"/>
            </w:tcBorders>
            <w:shd w:val="clear" w:color="auto" w:fill="auto"/>
            <w:vAlign w:val="bottom"/>
          </w:tcPr>
          <w:p w14:paraId="1025DF0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(0.2)</w:t>
            </w:r>
          </w:p>
        </w:tc>
        <w:tc>
          <w:tcPr>
            <w:tcW w:w="818" w:type="dxa"/>
            <w:tcBorders>
              <w:top w:val="single" w:sz="4" w:space="0" w:color="auto"/>
              <w:bottom w:val="single" w:sz="12" w:space="0" w:color="auto"/>
            </w:tcBorders>
            <w:shd w:val="clear" w:color="auto" w:fill="auto"/>
            <w:vAlign w:val="bottom"/>
          </w:tcPr>
          <w:p w14:paraId="17E8F4B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rPr>
            </w:pPr>
            <w:r w:rsidRPr="005F1A8F">
              <w:rPr>
                <w:b/>
                <w:sz w:val="17"/>
              </w:rPr>
              <w:t>26 284.3</w:t>
            </w:r>
          </w:p>
        </w:tc>
      </w:tr>
    </w:tbl>
    <w:p w14:paraId="67DB9FCD" w14:textId="77777777" w:rsidR="00AB19D5" w:rsidRPr="005F1A8F" w:rsidRDefault="00AB19D5" w:rsidP="00E71362">
      <w:pPr>
        <w:spacing w:line="120" w:lineRule="exact"/>
        <w:rPr>
          <w:sz w:val="10"/>
        </w:rPr>
      </w:pPr>
    </w:p>
    <w:p w14:paraId="6F8E747B" w14:textId="77777777" w:rsidR="00AB19D5" w:rsidRPr="005F1A8F" w:rsidRDefault="00AB19D5" w:rsidP="00E71362">
      <w:pPr>
        <w:spacing w:line="120" w:lineRule="exact"/>
        <w:rPr>
          <w:sz w:val="10"/>
        </w:rPr>
      </w:pPr>
    </w:p>
    <w:p w14:paraId="471779EF" w14:textId="77777777" w:rsidR="00AB19D5" w:rsidRPr="005F1A8F" w:rsidRDefault="00AB19D5" w:rsidP="00E71362">
      <w:pPr>
        <w:pStyle w:val="H4"/>
        <w:ind w:right="1260"/>
      </w:pPr>
      <w:r w:rsidRPr="005F1A8F">
        <w:rPr>
          <w:i w:val="0"/>
          <w:iCs/>
        </w:rPr>
        <w:tab/>
        <w:t>(2)</w:t>
      </w:r>
      <w:r w:rsidRPr="005F1A8F">
        <w:rPr>
          <w:i w:val="0"/>
          <w:iCs/>
        </w:rPr>
        <w:tab/>
      </w:r>
      <w:r w:rsidRPr="005F1A8F">
        <w:t>Other assessed</w:t>
      </w:r>
    </w:p>
    <w:p w14:paraId="6AADAB5A" w14:textId="77777777" w:rsidR="00AB19D5" w:rsidRPr="005F1A8F" w:rsidRDefault="00AB19D5" w:rsidP="00E71362">
      <w:pPr>
        <w:spacing w:line="120" w:lineRule="exact"/>
        <w:rPr>
          <w:sz w:val="10"/>
        </w:rPr>
      </w:pPr>
    </w:p>
    <w:p w14:paraId="23937A42" w14:textId="77777777" w:rsidR="00AB19D5" w:rsidRPr="005F1A8F" w:rsidRDefault="00AB19D5" w:rsidP="00E71362">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837"/>
        <w:gridCol w:w="837"/>
        <w:gridCol w:w="2646"/>
        <w:gridCol w:w="738"/>
        <w:gridCol w:w="828"/>
        <w:gridCol w:w="810"/>
      </w:tblGrid>
      <w:tr w:rsidR="00AB19D5" w:rsidRPr="005F1A8F" w14:paraId="19B73EBE" w14:textId="77777777" w:rsidTr="003A23D0">
        <w:trPr>
          <w:tblHeader/>
        </w:trPr>
        <w:tc>
          <w:tcPr>
            <w:tcW w:w="3150" w:type="dxa"/>
            <w:tcBorders>
              <w:top w:val="single" w:sz="4" w:space="0" w:color="auto"/>
              <w:bottom w:val="single" w:sz="12" w:space="0" w:color="auto"/>
            </w:tcBorders>
            <w:shd w:val="clear" w:color="auto" w:fill="auto"/>
            <w:vAlign w:val="bottom"/>
          </w:tcPr>
          <w:p w14:paraId="6BC5F24B"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37" w:type="dxa"/>
            <w:tcBorders>
              <w:top w:val="single" w:sz="4" w:space="0" w:color="auto"/>
              <w:bottom w:val="single" w:sz="12" w:space="0" w:color="auto"/>
            </w:tcBorders>
            <w:shd w:val="clear" w:color="auto" w:fill="auto"/>
            <w:vAlign w:val="bottom"/>
          </w:tcPr>
          <w:p w14:paraId="23ED098E"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2024 expenditure</w:t>
            </w:r>
          </w:p>
        </w:tc>
        <w:tc>
          <w:tcPr>
            <w:tcW w:w="837" w:type="dxa"/>
            <w:tcBorders>
              <w:top w:val="single" w:sz="4" w:space="0" w:color="auto"/>
              <w:bottom w:val="single" w:sz="12" w:space="0" w:color="auto"/>
            </w:tcBorders>
            <w:shd w:val="clear" w:color="auto" w:fill="auto"/>
            <w:vAlign w:val="bottom"/>
          </w:tcPr>
          <w:p w14:paraId="57944C0D"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estimate</w:t>
            </w:r>
          </w:p>
        </w:tc>
        <w:tc>
          <w:tcPr>
            <w:tcW w:w="2646" w:type="dxa"/>
            <w:tcBorders>
              <w:top w:val="single" w:sz="4" w:space="0" w:color="auto"/>
              <w:bottom w:val="single" w:sz="12" w:space="0" w:color="auto"/>
            </w:tcBorders>
            <w:shd w:val="clear" w:color="auto" w:fill="auto"/>
            <w:vAlign w:val="bottom"/>
          </w:tcPr>
          <w:p w14:paraId="6F3662CA"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38" w:type="dxa"/>
            <w:tcBorders>
              <w:top w:val="single" w:sz="4" w:space="0" w:color="auto"/>
              <w:bottom w:val="single" w:sz="12" w:space="0" w:color="auto"/>
            </w:tcBorders>
            <w:shd w:val="clear" w:color="auto" w:fill="auto"/>
            <w:vAlign w:val="bottom"/>
          </w:tcPr>
          <w:p w14:paraId="1478D7F2"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Change</w:t>
            </w:r>
          </w:p>
        </w:tc>
        <w:tc>
          <w:tcPr>
            <w:tcW w:w="828" w:type="dxa"/>
            <w:tcBorders>
              <w:top w:val="single" w:sz="4" w:space="0" w:color="auto"/>
              <w:bottom w:val="single" w:sz="12" w:space="0" w:color="auto"/>
            </w:tcBorders>
            <w:shd w:val="clear" w:color="auto" w:fill="auto"/>
            <w:vAlign w:val="bottom"/>
          </w:tcPr>
          <w:p w14:paraId="7B011C6D" w14:textId="77777777" w:rsidR="00AB19D5" w:rsidRPr="005F1A8F" w:rsidRDefault="00AB19D5" w:rsidP="004A05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Percentage</w:t>
            </w:r>
          </w:p>
        </w:tc>
        <w:tc>
          <w:tcPr>
            <w:tcW w:w="810" w:type="dxa"/>
            <w:tcBorders>
              <w:top w:val="single" w:sz="4" w:space="0" w:color="auto"/>
              <w:bottom w:val="single" w:sz="12" w:space="0" w:color="auto"/>
            </w:tcBorders>
            <w:shd w:val="clear" w:color="auto" w:fill="auto"/>
            <w:vAlign w:val="bottom"/>
          </w:tcPr>
          <w:p w14:paraId="74AC86AB"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0BD9059A" w14:textId="77777777" w:rsidTr="003A23D0">
        <w:trPr>
          <w:trHeight w:hRule="exact" w:val="115"/>
          <w:tblHeader/>
        </w:trPr>
        <w:tc>
          <w:tcPr>
            <w:tcW w:w="3150" w:type="dxa"/>
            <w:tcBorders>
              <w:top w:val="single" w:sz="12" w:space="0" w:color="auto"/>
            </w:tcBorders>
            <w:shd w:val="clear" w:color="auto" w:fill="auto"/>
            <w:vAlign w:val="bottom"/>
          </w:tcPr>
          <w:p w14:paraId="25EEB2CD"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37" w:type="dxa"/>
            <w:tcBorders>
              <w:top w:val="single" w:sz="12" w:space="0" w:color="auto"/>
            </w:tcBorders>
            <w:shd w:val="clear" w:color="auto" w:fill="auto"/>
            <w:vAlign w:val="bottom"/>
          </w:tcPr>
          <w:p w14:paraId="514E29A7"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37" w:type="dxa"/>
            <w:tcBorders>
              <w:top w:val="single" w:sz="12" w:space="0" w:color="auto"/>
            </w:tcBorders>
            <w:shd w:val="clear" w:color="auto" w:fill="auto"/>
            <w:vAlign w:val="bottom"/>
          </w:tcPr>
          <w:p w14:paraId="3EA0DAF0"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646" w:type="dxa"/>
            <w:tcBorders>
              <w:top w:val="single" w:sz="12" w:space="0" w:color="auto"/>
            </w:tcBorders>
            <w:shd w:val="clear" w:color="auto" w:fill="auto"/>
            <w:vAlign w:val="bottom"/>
          </w:tcPr>
          <w:p w14:paraId="3BFBF8E9"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8" w:type="dxa"/>
            <w:tcBorders>
              <w:top w:val="single" w:sz="12" w:space="0" w:color="auto"/>
            </w:tcBorders>
            <w:shd w:val="clear" w:color="auto" w:fill="auto"/>
            <w:vAlign w:val="bottom"/>
          </w:tcPr>
          <w:p w14:paraId="4C88E6AC"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8" w:type="dxa"/>
            <w:tcBorders>
              <w:top w:val="single" w:sz="12" w:space="0" w:color="auto"/>
            </w:tcBorders>
            <w:shd w:val="clear" w:color="auto" w:fill="auto"/>
            <w:vAlign w:val="bottom"/>
          </w:tcPr>
          <w:p w14:paraId="3B064122"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79FD775C" w14:textId="77777777" w:rsidR="00AB19D5" w:rsidRPr="005F1A8F" w:rsidRDefault="00AB19D5" w:rsidP="00A275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35C5586C" w14:textId="77777777" w:rsidTr="003A23D0">
        <w:tc>
          <w:tcPr>
            <w:tcW w:w="3150" w:type="dxa"/>
            <w:shd w:val="clear" w:color="auto" w:fill="auto"/>
            <w:vAlign w:val="bottom"/>
          </w:tcPr>
          <w:p w14:paraId="1FB89E1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w:t>
            </w:r>
            <w:r w:rsidRPr="005F1A8F">
              <w:rPr>
                <w:sz w:val="17"/>
              </w:rPr>
              <w:tab/>
              <w:t>Executive direction and management</w:t>
            </w:r>
          </w:p>
        </w:tc>
        <w:tc>
          <w:tcPr>
            <w:tcW w:w="837" w:type="dxa"/>
            <w:shd w:val="clear" w:color="auto" w:fill="auto"/>
            <w:vAlign w:val="bottom"/>
          </w:tcPr>
          <w:p w14:paraId="0896AF1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w:t>
            </w:r>
          </w:p>
        </w:tc>
        <w:tc>
          <w:tcPr>
            <w:tcW w:w="837" w:type="dxa"/>
            <w:shd w:val="clear" w:color="auto" w:fill="auto"/>
            <w:vAlign w:val="bottom"/>
          </w:tcPr>
          <w:p w14:paraId="17C7655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2646" w:type="dxa"/>
            <w:shd w:val="clear" w:color="auto" w:fill="auto"/>
            <w:vAlign w:val="bottom"/>
          </w:tcPr>
          <w:p w14:paraId="5788651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269C22E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28" w:type="dxa"/>
            <w:shd w:val="clear" w:color="auto" w:fill="auto"/>
            <w:vAlign w:val="bottom"/>
          </w:tcPr>
          <w:p w14:paraId="4EF43DE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10" w:type="dxa"/>
            <w:shd w:val="clear" w:color="auto" w:fill="auto"/>
            <w:vAlign w:val="bottom"/>
          </w:tcPr>
          <w:p w14:paraId="0AF6B68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r>
      <w:tr w:rsidR="00AB19D5" w:rsidRPr="005F1A8F" w14:paraId="75C9133A" w14:textId="77777777" w:rsidTr="003A23D0">
        <w:tc>
          <w:tcPr>
            <w:tcW w:w="3150" w:type="dxa"/>
            <w:shd w:val="clear" w:color="auto" w:fill="auto"/>
            <w:vAlign w:val="bottom"/>
          </w:tcPr>
          <w:p w14:paraId="6EDDF8F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B.</w:t>
            </w:r>
            <w:r w:rsidRPr="005F1A8F">
              <w:rPr>
                <w:sz w:val="17"/>
              </w:rPr>
              <w:tab/>
              <w:t xml:space="preserve">Programme of work </w:t>
            </w:r>
          </w:p>
        </w:tc>
        <w:tc>
          <w:tcPr>
            <w:tcW w:w="837" w:type="dxa"/>
            <w:shd w:val="clear" w:color="auto" w:fill="auto"/>
            <w:vAlign w:val="bottom"/>
          </w:tcPr>
          <w:p w14:paraId="54A5958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37" w:type="dxa"/>
            <w:shd w:val="clear" w:color="auto" w:fill="auto"/>
            <w:vAlign w:val="bottom"/>
          </w:tcPr>
          <w:p w14:paraId="6F66BFB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2646" w:type="dxa"/>
            <w:shd w:val="clear" w:color="auto" w:fill="auto"/>
            <w:vAlign w:val="bottom"/>
          </w:tcPr>
          <w:p w14:paraId="53D702D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7A93CC4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828" w:type="dxa"/>
            <w:shd w:val="clear" w:color="auto" w:fill="auto"/>
            <w:vAlign w:val="bottom"/>
          </w:tcPr>
          <w:p w14:paraId="13110DD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810" w:type="dxa"/>
            <w:shd w:val="clear" w:color="auto" w:fill="auto"/>
            <w:vAlign w:val="bottom"/>
          </w:tcPr>
          <w:p w14:paraId="104D051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AB19D5" w:rsidRPr="005F1A8F" w14:paraId="3CA7FE1E" w14:textId="77777777" w:rsidTr="003A23D0">
        <w:tc>
          <w:tcPr>
            <w:tcW w:w="3150" w:type="dxa"/>
            <w:shd w:val="clear" w:color="auto" w:fill="auto"/>
            <w:vAlign w:val="bottom"/>
          </w:tcPr>
          <w:p w14:paraId="3DF38A0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1.</w:t>
            </w:r>
            <w:r w:rsidRPr="005F1A8F">
              <w:rPr>
                <w:sz w:val="17"/>
              </w:rPr>
              <w:tab/>
              <w:t xml:space="preserve">Internal audit </w:t>
            </w:r>
          </w:p>
        </w:tc>
        <w:tc>
          <w:tcPr>
            <w:tcW w:w="837" w:type="dxa"/>
            <w:shd w:val="clear" w:color="auto" w:fill="auto"/>
            <w:vAlign w:val="bottom"/>
          </w:tcPr>
          <w:p w14:paraId="43035FC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18 653.2</w:t>
            </w:r>
          </w:p>
        </w:tc>
        <w:tc>
          <w:tcPr>
            <w:tcW w:w="837" w:type="dxa"/>
            <w:shd w:val="clear" w:color="auto" w:fill="auto"/>
            <w:vAlign w:val="bottom"/>
          </w:tcPr>
          <w:p w14:paraId="737D127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5F1A8F">
              <w:rPr>
                <w:sz w:val="17"/>
              </w:rPr>
              <w:t>15 532.3</w:t>
            </w:r>
          </w:p>
        </w:tc>
        <w:tc>
          <w:tcPr>
            <w:tcW w:w="2646" w:type="dxa"/>
            <w:shd w:val="clear" w:color="auto" w:fill="auto"/>
            <w:vAlign w:val="bottom"/>
          </w:tcPr>
          <w:p w14:paraId="203AC85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0A24420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1 317.8</w:t>
            </w:r>
          </w:p>
        </w:tc>
        <w:tc>
          <w:tcPr>
            <w:tcW w:w="828" w:type="dxa"/>
            <w:shd w:val="clear" w:color="auto" w:fill="auto"/>
            <w:vAlign w:val="bottom"/>
          </w:tcPr>
          <w:p w14:paraId="2C0564D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8.5</w:t>
            </w:r>
          </w:p>
        </w:tc>
        <w:tc>
          <w:tcPr>
            <w:tcW w:w="810" w:type="dxa"/>
            <w:shd w:val="clear" w:color="auto" w:fill="auto"/>
            <w:vAlign w:val="bottom"/>
          </w:tcPr>
          <w:p w14:paraId="65F9D68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16 850.1</w:t>
            </w:r>
          </w:p>
        </w:tc>
      </w:tr>
      <w:tr w:rsidR="00AB19D5" w:rsidRPr="005F1A8F" w14:paraId="457905E7" w14:textId="77777777" w:rsidTr="003A23D0">
        <w:tc>
          <w:tcPr>
            <w:tcW w:w="3150" w:type="dxa"/>
            <w:shd w:val="clear" w:color="auto" w:fill="auto"/>
            <w:vAlign w:val="bottom"/>
          </w:tcPr>
          <w:p w14:paraId="13CC8F2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2.</w:t>
            </w:r>
            <w:r w:rsidRPr="005F1A8F">
              <w:rPr>
                <w:sz w:val="17"/>
              </w:rPr>
              <w:tab/>
              <w:t>Inspection and evaluation</w:t>
            </w:r>
          </w:p>
        </w:tc>
        <w:tc>
          <w:tcPr>
            <w:tcW w:w="837" w:type="dxa"/>
            <w:shd w:val="clear" w:color="auto" w:fill="auto"/>
            <w:vAlign w:val="bottom"/>
          </w:tcPr>
          <w:p w14:paraId="299CA53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2 229.0</w:t>
            </w:r>
          </w:p>
        </w:tc>
        <w:tc>
          <w:tcPr>
            <w:tcW w:w="837" w:type="dxa"/>
            <w:shd w:val="clear" w:color="auto" w:fill="auto"/>
            <w:vAlign w:val="bottom"/>
          </w:tcPr>
          <w:p w14:paraId="797BAF0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5F1A8F">
              <w:rPr>
                <w:sz w:val="17"/>
              </w:rPr>
              <w:t>2 633.2</w:t>
            </w:r>
          </w:p>
        </w:tc>
        <w:tc>
          <w:tcPr>
            <w:tcW w:w="2646" w:type="dxa"/>
            <w:shd w:val="clear" w:color="auto" w:fill="auto"/>
            <w:vAlign w:val="bottom"/>
          </w:tcPr>
          <w:p w14:paraId="18F5D31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29B0F54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39.2</w:t>
            </w:r>
          </w:p>
        </w:tc>
        <w:tc>
          <w:tcPr>
            <w:tcW w:w="828" w:type="dxa"/>
            <w:shd w:val="clear" w:color="auto" w:fill="auto"/>
            <w:vAlign w:val="bottom"/>
          </w:tcPr>
          <w:p w14:paraId="04BD597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1.5</w:t>
            </w:r>
          </w:p>
        </w:tc>
        <w:tc>
          <w:tcPr>
            <w:tcW w:w="810" w:type="dxa"/>
            <w:shd w:val="clear" w:color="auto" w:fill="auto"/>
            <w:vAlign w:val="bottom"/>
          </w:tcPr>
          <w:p w14:paraId="6F1CF89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2 672.4</w:t>
            </w:r>
          </w:p>
        </w:tc>
      </w:tr>
      <w:tr w:rsidR="00AB19D5" w:rsidRPr="005F1A8F" w14:paraId="5D96D202" w14:textId="77777777" w:rsidTr="003A23D0">
        <w:tc>
          <w:tcPr>
            <w:tcW w:w="3150" w:type="dxa"/>
            <w:tcBorders>
              <w:bottom w:val="single" w:sz="4" w:space="0" w:color="auto"/>
            </w:tcBorders>
            <w:shd w:val="clear" w:color="auto" w:fill="auto"/>
            <w:vAlign w:val="bottom"/>
          </w:tcPr>
          <w:p w14:paraId="4EE45B5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5F1A8F">
              <w:rPr>
                <w:sz w:val="17"/>
              </w:rPr>
              <w:tab/>
              <w:t>3.</w:t>
            </w:r>
            <w:r w:rsidRPr="005F1A8F">
              <w:rPr>
                <w:sz w:val="17"/>
              </w:rPr>
              <w:tab/>
              <w:t>Investigations</w:t>
            </w:r>
          </w:p>
        </w:tc>
        <w:tc>
          <w:tcPr>
            <w:tcW w:w="837" w:type="dxa"/>
            <w:tcBorders>
              <w:bottom w:val="single" w:sz="4" w:space="0" w:color="auto"/>
            </w:tcBorders>
            <w:shd w:val="clear" w:color="auto" w:fill="auto"/>
            <w:vAlign w:val="bottom"/>
          </w:tcPr>
          <w:p w14:paraId="2990EC1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F1A8F">
              <w:rPr>
                <w:sz w:val="17"/>
              </w:rPr>
              <w:t>11 256.9</w:t>
            </w:r>
          </w:p>
        </w:tc>
        <w:tc>
          <w:tcPr>
            <w:tcW w:w="837" w:type="dxa"/>
            <w:tcBorders>
              <w:bottom w:val="single" w:sz="4" w:space="0" w:color="auto"/>
            </w:tcBorders>
            <w:shd w:val="clear" w:color="auto" w:fill="auto"/>
            <w:vAlign w:val="bottom"/>
          </w:tcPr>
          <w:p w14:paraId="37BD7C1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rPr>
            </w:pPr>
            <w:r w:rsidRPr="005F1A8F">
              <w:rPr>
                <w:sz w:val="17"/>
              </w:rPr>
              <w:t>12 597.8</w:t>
            </w:r>
          </w:p>
        </w:tc>
        <w:tc>
          <w:tcPr>
            <w:tcW w:w="2646" w:type="dxa"/>
            <w:tcBorders>
              <w:bottom w:val="single" w:sz="4" w:space="0" w:color="auto"/>
            </w:tcBorders>
            <w:shd w:val="clear" w:color="auto" w:fill="auto"/>
            <w:vAlign w:val="bottom"/>
          </w:tcPr>
          <w:p w14:paraId="7B4DE9A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38" w:type="dxa"/>
            <w:tcBorders>
              <w:bottom w:val="single" w:sz="4" w:space="0" w:color="auto"/>
            </w:tcBorders>
            <w:shd w:val="clear" w:color="auto" w:fill="auto"/>
            <w:vAlign w:val="bottom"/>
          </w:tcPr>
          <w:p w14:paraId="770A669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F1A8F">
              <w:rPr>
                <w:sz w:val="17"/>
              </w:rPr>
              <w:t>1 548.9</w:t>
            </w:r>
          </w:p>
        </w:tc>
        <w:tc>
          <w:tcPr>
            <w:tcW w:w="828" w:type="dxa"/>
            <w:tcBorders>
              <w:bottom w:val="single" w:sz="4" w:space="0" w:color="auto"/>
            </w:tcBorders>
            <w:shd w:val="clear" w:color="auto" w:fill="auto"/>
            <w:vAlign w:val="bottom"/>
          </w:tcPr>
          <w:p w14:paraId="650E997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F1A8F">
              <w:rPr>
                <w:sz w:val="17"/>
              </w:rPr>
              <w:t>12.3</w:t>
            </w:r>
          </w:p>
        </w:tc>
        <w:tc>
          <w:tcPr>
            <w:tcW w:w="810" w:type="dxa"/>
            <w:tcBorders>
              <w:bottom w:val="single" w:sz="4" w:space="0" w:color="auto"/>
            </w:tcBorders>
            <w:shd w:val="clear" w:color="auto" w:fill="auto"/>
            <w:vAlign w:val="bottom"/>
          </w:tcPr>
          <w:p w14:paraId="7C22C97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F1A8F">
              <w:rPr>
                <w:sz w:val="17"/>
              </w:rPr>
              <w:t>14 146.7</w:t>
            </w:r>
          </w:p>
        </w:tc>
      </w:tr>
      <w:tr w:rsidR="00AB19D5" w:rsidRPr="005F1A8F" w14:paraId="21587FC3" w14:textId="77777777" w:rsidTr="003A23D0">
        <w:tc>
          <w:tcPr>
            <w:tcW w:w="3150" w:type="dxa"/>
            <w:tcBorders>
              <w:top w:val="single" w:sz="4" w:space="0" w:color="auto"/>
              <w:bottom w:val="single" w:sz="4" w:space="0" w:color="auto"/>
            </w:tcBorders>
            <w:shd w:val="clear" w:color="auto" w:fill="auto"/>
            <w:vAlign w:val="bottom"/>
          </w:tcPr>
          <w:p w14:paraId="7E038E8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B</w:t>
            </w:r>
          </w:p>
        </w:tc>
        <w:tc>
          <w:tcPr>
            <w:tcW w:w="837" w:type="dxa"/>
            <w:tcBorders>
              <w:top w:val="single" w:sz="4" w:space="0" w:color="auto"/>
              <w:bottom w:val="single" w:sz="4" w:space="0" w:color="auto"/>
            </w:tcBorders>
            <w:shd w:val="clear" w:color="auto" w:fill="auto"/>
            <w:vAlign w:val="bottom"/>
          </w:tcPr>
          <w:p w14:paraId="6980089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32 139.2</w:t>
            </w:r>
          </w:p>
        </w:tc>
        <w:tc>
          <w:tcPr>
            <w:tcW w:w="837" w:type="dxa"/>
            <w:tcBorders>
              <w:top w:val="single" w:sz="4" w:space="0" w:color="auto"/>
              <w:bottom w:val="single" w:sz="4" w:space="0" w:color="auto"/>
            </w:tcBorders>
            <w:shd w:val="clear" w:color="auto" w:fill="auto"/>
            <w:vAlign w:val="bottom"/>
          </w:tcPr>
          <w:p w14:paraId="6FD7702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5F1A8F">
              <w:rPr>
                <w:b/>
                <w:sz w:val="17"/>
              </w:rPr>
              <w:t>30 763.3</w:t>
            </w:r>
          </w:p>
        </w:tc>
        <w:tc>
          <w:tcPr>
            <w:tcW w:w="2646" w:type="dxa"/>
            <w:tcBorders>
              <w:top w:val="single" w:sz="4" w:space="0" w:color="auto"/>
              <w:bottom w:val="single" w:sz="4" w:space="0" w:color="auto"/>
            </w:tcBorders>
            <w:shd w:val="clear" w:color="auto" w:fill="auto"/>
            <w:vAlign w:val="bottom"/>
          </w:tcPr>
          <w:p w14:paraId="36F5C74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8" w:type="dxa"/>
            <w:tcBorders>
              <w:top w:val="single" w:sz="4" w:space="0" w:color="auto"/>
              <w:bottom w:val="single" w:sz="4" w:space="0" w:color="auto"/>
            </w:tcBorders>
            <w:shd w:val="clear" w:color="auto" w:fill="auto"/>
            <w:vAlign w:val="bottom"/>
          </w:tcPr>
          <w:p w14:paraId="0DEAE39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2 905.9</w:t>
            </w:r>
          </w:p>
        </w:tc>
        <w:tc>
          <w:tcPr>
            <w:tcW w:w="828" w:type="dxa"/>
            <w:tcBorders>
              <w:top w:val="single" w:sz="4" w:space="0" w:color="auto"/>
              <w:bottom w:val="single" w:sz="4" w:space="0" w:color="auto"/>
            </w:tcBorders>
            <w:shd w:val="clear" w:color="auto" w:fill="auto"/>
            <w:vAlign w:val="bottom"/>
          </w:tcPr>
          <w:p w14:paraId="072A91F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9.4</w:t>
            </w:r>
          </w:p>
        </w:tc>
        <w:tc>
          <w:tcPr>
            <w:tcW w:w="810" w:type="dxa"/>
            <w:tcBorders>
              <w:top w:val="single" w:sz="4" w:space="0" w:color="auto"/>
              <w:bottom w:val="single" w:sz="4" w:space="0" w:color="auto"/>
            </w:tcBorders>
            <w:shd w:val="clear" w:color="auto" w:fill="auto"/>
            <w:vAlign w:val="bottom"/>
          </w:tcPr>
          <w:p w14:paraId="072E96B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33 669.2</w:t>
            </w:r>
          </w:p>
        </w:tc>
      </w:tr>
      <w:tr w:rsidR="00AB19D5" w:rsidRPr="005F1A8F" w14:paraId="6D9CEA59" w14:textId="77777777" w:rsidTr="003A23D0">
        <w:tc>
          <w:tcPr>
            <w:tcW w:w="3150" w:type="dxa"/>
            <w:tcBorders>
              <w:top w:val="single" w:sz="4" w:space="0" w:color="auto"/>
              <w:bottom w:val="single" w:sz="4" w:space="0" w:color="auto"/>
            </w:tcBorders>
            <w:shd w:val="clear" w:color="auto" w:fill="auto"/>
            <w:vAlign w:val="bottom"/>
          </w:tcPr>
          <w:p w14:paraId="5B2A25C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5F1A8F">
              <w:rPr>
                <w:sz w:val="17"/>
              </w:rPr>
              <w:t>C.</w:t>
            </w:r>
            <w:r w:rsidRPr="005F1A8F">
              <w:rPr>
                <w:sz w:val="17"/>
              </w:rPr>
              <w:tab/>
              <w:t>Programme support</w:t>
            </w:r>
          </w:p>
        </w:tc>
        <w:tc>
          <w:tcPr>
            <w:tcW w:w="837" w:type="dxa"/>
            <w:tcBorders>
              <w:top w:val="single" w:sz="4" w:space="0" w:color="auto"/>
              <w:bottom w:val="single" w:sz="4" w:space="0" w:color="auto"/>
            </w:tcBorders>
            <w:shd w:val="clear" w:color="auto" w:fill="auto"/>
            <w:vAlign w:val="bottom"/>
          </w:tcPr>
          <w:p w14:paraId="7AF8C14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F1A8F">
              <w:rPr>
                <w:sz w:val="17"/>
              </w:rPr>
              <w:t>640.4</w:t>
            </w:r>
          </w:p>
        </w:tc>
        <w:tc>
          <w:tcPr>
            <w:tcW w:w="837" w:type="dxa"/>
            <w:tcBorders>
              <w:top w:val="single" w:sz="4" w:space="0" w:color="auto"/>
              <w:bottom w:val="single" w:sz="4" w:space="0" w:color="auto"/>
            </w:tcBorders>
            <w:shd w:val="clear" w:color="auto" w:fill="auto"/>
            <w:vAlign w:val="bottom"/>
          </w:tcPr>
          <w:p w14:paraId="341C77A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z w:val="17"/>
              </w:rPr>
            </w:pPr>
            <w:r w:rsidRPr="005F1A8F">
              <w:rPr>
                <w:sz w:val="17"/>
              </w:rPr>
              <w:t>752.6</w:t>
            </w:r>
          </w:p>
        </w:tc>
        <w:tc>
          <w:tcPr>
            <w:tcW w:w="2646" w:type="dxa"/>
            <w:tcBorders>
              <w:top w:val="single" w:sz="4" w:space="0" w:color="auto"/>
              <w:bottom w:val="single" w:sz="4" w:space="0" w:color="auto"/>
            </w:tcBorders>
            <w:shd w:val="clear" w:color="auto" w:fill="auto"/>
            <w:vAlign w:val="bottom"/>
          </w:tcPr>
          <w:p w14:paraId="4327CD1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p>
        </w:tc>
        <w:tc>
          <w:tcPr>
            <w:tcW w:w="738" w:type="dxa"/>
            <w:tcBorders>
              <w:top w:val="single" w:sz="4" w:space="0" w:color="auto"/>
              <w:bottom w:val="single" w:sz="4" w:space="0" w:color="auto"/>
            </w:tcBorders>
            <w:shd w:val="clear" w:color="auto" w:fill="auto"/>
            <w:vAlign w:val="bottom"/>
          </w:tcPr>
          <w:p w14:paraId="68F3A96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F1A8F">
              <w:rPr>
                <w:sz w:val="17"/>
              </w:rPr>
              <w:t>81.2</w:t>
            </w:r>
          </w:p>
        </w:tc>
        <w:tc>
          <w:tcPr>
            <w:tcW w:w="828" w:type="dxa"/>
            <w:tcBorders>
              <w:top w:val="single" w:sz="4" w:space="0" w:color="auto"/>
              <w:bottom w:val="single" w:sz="4" w:space="0" w:color="auto"/>
            </w:tcBorders>
            <w:shd w:val="clear" w:color="auto" w:fill="auto"/>
            <w:vAlign w:val="bottom"/>
          </w:tcPr>
          <w:p w14:paraId="66B670D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F1A8F">
              <w:rPr>
                <w:sz w:val="17"/>
              </w:rPr>
              <w:t>10.8</w:t>
            </w:r>
          </w:p>
        </w:tc>
        <w:tc>
          <w:tcPr>
            <w:tcW w:w="810" w:type="dxa"/>
            <w:tcBorders>
              <w:top w:val="single" w:sz="4" w:space="0" w:color="auto"/>
              <w:bottom w:val="single" w:sz="4" w:space="0" w:color="auto"/>
            </w:tcBorders>
            <w:shd w:val="clear" w:color="auto" w:fill="auto"/>
            <w:vAlign w:val="bottom"/>
          </w:tcPr>
          <w:p w14:paraId="0012D5B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F1A8F">
              <w:rPr>
                <w:sz w:val="17"/>
              </w:rPr>
              <w:t>833.8</w:t>
            </w:r>
          </w:p>
        </w:tc>
      </w:tr>
      <w:tr w:rsidR="00AB19D5" w:rsidRPr="005F1A8F" w14:paraId="709A6D70" w14:textId="77777777" w:rsidTr="003A23D0">
        <w:tc>
          <w:tcPr>
            <w:tcW w:w="3150" w:type="dxa"/>
            <w:tcBorders>
              <w:top w:val="single" w:sz="4" w:space="0" w:color="auto"/>
              <w:bottom w:val="single" w:sz="12" w:space="0" w:color="auto"/>
            </w:tcBorders>
            <w:shd w:val="clear" w:color="auto" w:fill="auto"/>
            <w:vAlign w:val="bottom"/>
          </w:tcPr>
          <w:p w14:paraId="37D74C9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2</w:t>
            </w:r>
          </w:p>
        </w:tc>
        <w:tc>
          <w:tcPr>
            <w:tcW w:w="837" w:type="dxa"/>
            <w:tcBorders>
              <w:top w:val="single" w:sz="4" w:space="0" w:color="auto"/>
              <w:bottom w:val="single" w:sz="12" w:space="0" w:color="auto"/>
            </w:tcBorders>
            <w:shd w:val="clear" w:color="auto" w:fill="auto"/>
            <w:vAlign w:val="bottom"/>
          </w:tcPr>
          <w:p w14:paraId="59A353C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32 779.5</w:t>
            </w:r>
          </w:p>
        </w:tc>
        <w:tc>
          <w:tcPr>
            <w:tcW w:w="837" w:type="dxa"/>
            <w:tcBorders>
              <w:top w:val="single" w:sz="4" w:space="0" w:color="auto"/>
              <w:bottom w:val="single" w:sz="12" w:space="0" w:color="auto"/>
            </w:tcBorders>
            <w:shd w:val="clear" w:color="auto" w:fill="auto"/>
            <w:vAlign w:val="bottom"/>
          </w:tcPr>
          <w:p w14:paraId="69D2590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5F1A8F">
              <w:rPr>
                <w:b/>
                <w:sz w:val="17"/>
              </w:rPr>
              <w:t>31 515.9</w:t>
            </w:r>
          </w:p>
        </w:tc>
        <w:tc>
          <w:tcPr>
            <w:tcW w:w="2646" w:type="dxa"/>
            <w:tcBorders>
              <w:top w:val="single" w:sz="4" w:space="0" w:color="auto"/>
              <w:bottom w:val="single" w:sz="12" w:space="0" w:color="auto"/>
            </w:tcBorders>
            <w:shd w:val="clear" w:color="auto" w:fill="auto"/>
            <w:vAlign w:val="bottom"/>
          </w:tcPr>
          <w:p w14:paraId="45AE49E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8" w:type="dxa"/>
            <w:tcBorders>
              <w:top w:val="single" w:sz="4" w:space="0" w:color="auto"/>
              <w:bottom w:val="single" w:sz="12" w:space="0" w:color="auto"/>
            </w:tcBorders>
            <w:shd w:val="clear" w:color="auto" w:fill="auto"/>
            <w:vAlign w:val="bottom"/>
          </w:tcPr>
          <w:p w14:paraId="4A56972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2 987.1</w:t>
            </w:r>
          </w:p>
        </w:tc>
        <w:tc>
          <w:tcPr>
            <w:tcW w:w="828" w:type="dxa"/>
            <w:tcBorders>
              <w:top w:val="single" w:sz="4" w:space="0" w:color="auto"/>
              <w:bottom w:val="single" w:sz="12" w:space="0" w:color="auto"/>
            </w:tcBorders>
            <w:shd w:val="clear" w:color="auto" w:fill="auto"/>
            <w:vAlign w:val="bottom"/>
          </w:tcPr>
          <w:p w14:paraId="76F2C59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9.5</w:t>
            </w:r>
          </w:p>
        </w:tc>
        <w:tc>
          <w:tcPr>
            <w:tcW w:w="810" w:type="dxa"/>
            <w:tcBorders>
              <w:top w:val="single" w:sz="4" w:space="0" w:color="auto"/>
              <w:bottom w:val="single" w:sz="12" w:space="0" w:color="auto"/>
            </w:tcBorders>
            <w:shd w:val="clear" w:color="auto" w:fill="auto"/>
            <w:vAlign w:val="bottom"/>
          </w:tcPr>
          <w:p w14:paraId="5A93BBD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34 503.0</w:t>
            </w:r>
          </w:p>
        </w:tc>
      </w:tr>
    </w:tbl>
    <w:p w14:paraId="6F655A52" w14:textId="77777777" w:rsidR="00AB19D5" w:rsidRPr="005F1A8F" w:rsidRDefault="00AB19D5" w:rsidP="000B25CD">
      <w:pPr>
        <w:spacing w:line="120" w:lineRule="exact"/>
        <w:rPr>
          <w:sz w:val="10"/>
        </w:rPr>
      </w:pPr>
    </w:p>
    <w:p w14:paraId="1E46E6B7" w14:textId="77777777" w:rsidR="00AB19D5" w:rsidRPr="005F1A8F" w:rsidRDefault="00AB19D5" w:rsidP="000B25CD">
      <w:pPr>
        <w:spacing w:line="120" w:lineRule="exact"/>
        <w:rPr>
          <w:sz w:val="10"/>
        </w:rPr>
      </w:pPr>
    </w:p>
    <w:p w14:paraId="210DB5C0" w14:textId="77777777" w:rsidR="00AB19D5" w:rsidRPr="005F1A8F" w:rsidRDefault="00AB19D5" w:rsidP="000B25CD">
      <w:pPr>
        <w:pStyle w:val="H4"/>
        <w:ind w:right="1260"/>
      </w:pPr>
      <w:r w:rsidRPr="005F1A8F">
        <w:rPr>
          <w:i w:val="0"/>
          <w:iCs/>
        </w:rPr>
        <w:tab/>
        <w:t>(3)</w:t>
      </w:r>
      <w:r w:rsidRPr="005F1A8F">
        <w:rPr>
          <w:i w:val="0"/>
          <w:iCs/>
        </w:rPr>
        <w:tab/>
      </w:r>
      <w:r w:rsidRPr="005F1A8F">
        <w:t>Extrabudgetary</w:t>
      </w:r>
    </w:p>
    <w:p w14:paraId="2602543A" w14:textId="77777777" w:rsidR="00AB19D5" w:rsidRPr="005F1A8F" w:rsidRDefault="00AB19D5" w:rsidP="000B25CD">
      <w:pPr>
        <w:spacing w:line="120" w:lineRule="exact"/>
        <w:rPr>
          <w:sz w:val="10"/>
        </w:rPr>
      </w:pPr>
    </w:p>
    <w:p w14:paraId="426607DE" w14:textId="77777777" w:rsidR="00AB19D5" w:rsidRPr="005F1A8F" w:rsidRDefault="00AB19D5" w:rsidP="000B25CD">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837"/>
        <w:gridCol w:w="846"/>
        <w:gridCol w:w="2637"/>
        <w:gridCol w:w="738"/>
        <w:gridCol w:w="828"/>
        <w:gridCol w:w="810"/>
      </w:tblGrid>
      <w:tr w:rsidR="00AB19D5" w:rsidRPr="005F1A8F" w14:paraId="4DF7EA92" w14:textId="77777777" w:rsidTr="003A23D0">
        <w:trPr>
          <w:tblHeader/>
        </w:trPr>
        <w:tc>
          <w:tcPr>
            <w:tcW w:w="3150" w:type="dxa"/>
            <w:tcBorders>
              <w:top w:val="single" w:sz="4" w:space="0" w:color="auto"/>
              <w:bottom w:val="single" w:sz="12" w:space="0" w:color="auto"/>
            </w:tcBorders>
            <w:shd w:val="clear" w:color="auto" w:fill="auto"/>
            <w:vAlign w:val="bottom"/>
          </w:tcPr>
          <w:p w14:paraId="5F489E79"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37" w:type="dxa"/>
            <w:tcBorders>
              <w:top w:val="single" w:sz="4" w:space="0" w:color="auto"/>
              <w:bottom w:val="single" w:sz="12" w:space="0" w:color="auto"/>
            </w:tcBorders>
            <w:shd w:val="clear" w:color="auto" w:fill="auto"/>
            <w:vAlign w:val="bottom"/>
          </w:tcPr>
          <w:p w14:paraId="7FF46517"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2024 expenditure</w:t>
            </w:r>
          </w:p>
        </w:tc>
        <w:tc>
          <w:tcPr>
            <w:tcW w:w="846" w:type="dxa"/>
            <w:tcBorders>
              <w:top w:val="single" w:sz="4" w:space="0" w:color="auto"/>
              <w:bottom w:val="single" w:sz="12" w:space="0" w:color="auto"/>
            </w:tcBorders>
            <w:shd w:val="clear" w:color="auto" w:fill="auto"/>
            <w:vAlign w:val="bottom"/>
          </w:tcPr>
          <w:p w14:paraId="5DD71B17"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estimate</w:t>
            </w:r>
          </w:p>
        </w:tc>
        <w:tc>
          <w:tcPr>
            <w:tcW w:w="2637" w:type="dxa"/>
            <w:tcBorders>
              <w:top w:val="single" w:sz="4" w:space="0" w:color="auto"/>
              <w:bottom w:val="single" w:sz="12" w:space="0" w:color="auto"/>
            </w:tcBorders>
            <w:shd w:val="clear" w:color="auto" w:fill="auto"/>
            <w:vAlign w:val="bottom"/>
          </w:tcPr>
          <w:p w14:paraId="20372563"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38" w:type="dxa"/>
            <w:tcBorders>
              <w:top w:val="single" w:sz="4" w:space="0" w:color="auto"/>
              <w:bottom w:val="single" w:sz="12" w:space="0" w:color="auto"/>
            </w:tcBorders>
            <w:shd w:val="clear" w:color="auto" w:fill="auto"/>
            <w:vAlign w:val="bottom"/>
          </w:tcPr>
          <w:p w14:paraId="7EA20D3E"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Change</w:t>
            </w:r>
          </w:p>
        </w:tc>
        <w:tc>
          <w:tcPr>
            <w:tcW w:w="828" w:type="dxa"/>
            <w:tcBorders>
              <w:top w:val="single" w:sz="4" w:space="0" w:color="auto"/>
              <w:bottom w:val="single" w:sz="12" w:space="0" w:color="auto"/>
            </w:tcBorders>
            <w:shd w:val="clear" w:color="auto" w:fill="auto"/>
            <w:vAlign w:val="bottom"/>
          </w:tcPr>
          <w:p w14:paraId="29E31243"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Percentage</w:t>
            </w:r>
          </w:p>
        </w:tc>
        <w:tc>
          <w:tcPr>
            <w:tcW w:w="810" w:type="dxa"/>
            <w:tcBorders>
              <w:top w:val="single" w:sz="4" w:space="0" w:color="auto"/>
              <w:bottom w:val="single" w:sz="12" w:space="0" w:color="auto"/>
            </w:tcBorders>
            <w:shd w:val="clear" w:color="auto" w:fill="auto"/>
            <w:vAlign w:val="bottom"/>
          </w:tcPr>
          <w:p w14:paraId="07406F3B"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3FD6DD7C" w14:textId="77777777" w:rsidTr="003A23D0">
        <w:trPr>
          <w:trHeight w:hRule="exact" w:val="115"/>
          <w:tblHeader/>
        </w:trPr>
        <w:tc>
          <w:tcPr>
            <w:tcW w:w="3150" w:type="dxa"/>
            <w:tcBorders>
              <w:top w:val="single" w:sz="12" w:space="0" w:color="auto"/>
            </w:tcBorders>
            <w:shd w:val="clear" w:color="auto" w:fill="auto"/>
            <w:vAlign w:val="bottom"/>
          </w:tcPr>
          <w:p w14:paraId="3AEECF76"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37" w:type="dxa"/>
            <w:tcBorders>
              <w:top w:val="single" w:sz="12" w:space="0" w:color="auto"/>
            </w:tcBorders>
            <w:shd w:val="clear" w:color="auto" w:fill="auto"/>
            <w:vAlign w:val="bottom"/>
          </w:tcPr>
          <w:p w14:paraId="7699B556"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46" w:type="dxa"/>
            <w:tcBorders>
              <w:top w:val="single" w:sz="12" w:space="0" w:color="auto"/>
            </w:tcBorders>
            <w:shd w:val="clear" w:color="auto" w:fill="auto"/>
            <w:vAlign w:val="bottom"/>
          </w:tcPr>
          <w:p w14:paraId="01CE8B6C"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637" w:type="dxa"/>
            <w:tcBorders>
              <w:top w:val="single" w:sz="12" w:space="0" w:color="auto"/>
            </w:tcBorders>
            <w:shd w:val="clear" w:color="auto" w:fill="auto"/>
            <w:vAlign w:val="bottom"/>
          </w:tcPr>
          <w:p w14:paraId="6BC7665A"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8" w:type="dxa"/>
            <w:tcBorders>
              <w:top w:val="single" w:sz="12" w:space="0" w:color="auto"/>
            </w:tcBorders>
            <w:shd w:val="clear" w:color="auto" w:fill="auto"/>
            <w:vAlign w:val="bottom"/>
          </w:tcPr>
          <w:p w14:paraId="5BAE8CC6"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8" w:type="dxa"/>
            <w:tcBorders>
              <w:top w:val="single" w:sz="12" w:space="0" w:color="auto"/>
            </w:tcBorders>
            <w:shd w:val="clear" w:color="auto" w:fill="auto"/>
            <w:vAlign w:val="bottom"/>
          </w:tcPr>
          <w:p w14:paraId="525B5F12"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165B18E6" w14:textId="77777777" w:rsidR="00AB19D5" w:rsidRPr="005F1A8F" w:rsidRDefault="00AB19D5" w:rsidP="000B25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6B6345BD" w14:textId="77777777" w:rsidTr="003A23D0">
        <w:tc>
          <w:tcPr>
            <w:tcW w:w="3150" w:type="dxa"/>
            <w:shd w:val="clear" w:color="auto" w:fill="auto"/>
            <w:vAlign w:val="bottom"/>
          </w:tcPr>
          <w:p w14:paraId="30FBC52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w:t>
            </w:r>
            <w:r w:rsidRPr="005F1A8F">
              <w:rPr>
                <w:sz w:val="17"/>
              </w:rPr>
              <w:tab/>
              <w:t>Executive direction and management</w:t>
            </w:r>
          </w:p>
        </w:tc>
        <w:tc>
          <w:tcPr>
            <w:tcW w:w="837" w:type="dxa"/>
            <w:shd w:val="clear" w:color="auto" w:fill="auto"/>
            <w:vAlign w:val="bottom"/>
          </w:tcPr>
          <w:p w14:paraId="45C71A3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w:t>
            </w:r>
          </w:p>
        </w:tc>
        <w:tc>
          <w:tcPr>
            <w:tcW w:w="846" w:type="dxa"/>
            <w:shd w:val="clear" w:color="auto" w:fill="auto"/>
            <w:vAlign w:val="bottom"/>
          </w:tcPr>
          <w:p w14:paraId="0246BBC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2637" w:type="dxa"/>
            <w:shd w:val="clear" w:color="auto" w:fill="auto"/>
            <w:vAlign w:val="bottom"/>
          </w:tcPr>
          <w:p w14:paraId="6E9D9EE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2FE6AC5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28" w:type="dxa"/>
            <w:shd w:val="clear" w:color="auto" w:fill="auto"/>
            <w:vAlign w:val="bottom"/>
          </w:tcPr>
          <w:p w14:paraId="3F6E3FA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10" w:type="dxa"/>
            <w:shd w:val="clear" w:color="auto" w:fill="auto"/>
            <w:vAlign w:val="bottom"/>
          </w:tcPr>
          <w:p w14:paraId="038DA0E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r>
      <w:tr w:rsidR="00AB19D5" w:rsidRPr="005F1A8F" w14:paraId="62263BFD" w14:textId="77777777" w:rsidTr="003A23D0">
        <w:tc>
          <w:tcPr>
            <w:tcW w:w="3150" w:type="dxa"/>
            <w:shd w:val="clear" w:color="auto" w:fill="auto"/>
            <w:vAlign w:val="bottom"/>
          </w:tcPr>
          <w:p w14:paraId="5A7752D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B.</w:t>
            </w:r>
            <w:r w:rsidRPr="005F1A8F">
              <w:rPr>
                <w:sz w:val="17"/>
              </w:rPr>
              <w:tab/>
              <w:t>Programme of work</w:t>
            </w:r>
          </w:p>
        </w:tc>
        <w:tc>
          <w:tcPr>
            <w:tcW w:w="837" w:type="dxa"/>
            <w:shd w:val="clear" w:color="auto" w:fill="auto"/>
            <w:vAlign w:val="bottom"/>
          </w:tcPr>
          <w:p w14:paraId="2EB2645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46" w:type="dxa"/>
            <w:shd w:val="clear" w:color="auto" w:fill="auto"/>
            <w:vAlign w:val="bottom"/>
          </w:tcPr>
          <w:p w14:paraId="0CBF393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2637" w:type="dxa"/>
            <w:shd w:val="clear" w:color="auto" w:fill="auto"/>
            <w:vAlign w:val="bottom"/>
          </w:tcPr>
          <w:p w14:paraId="1F02B8E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467BC85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828" w:type="dxa"/>
            <w:shd w:val="clear" w:color="auto" w:fill="auto"/>
            <w:vAlign w:val="bottom"/>
          </w:tcPr>
          <w:p w14:paraId="15C260D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810" w:type="dxa"/>
            <w:shd w:val="clear" w:color="auto" w:fill="auto"/>
            <w:vAlign w:val="bottom"/>
          </w:tcPr>
          <w:p w14:paraId="5D09F5C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AB19D5" w:rsidRPr="005F1A8F" w14:paraId="2DB726FE" w14:textId="77777777" w:rsidTr="003A23D0">
        <w:tc>
          <w:tcPr>
            <w:tcW w:w="3150" w:type="dxa"/>
            <w:shd w:val="clear" w:color="auto" w:fill="auto"/>
            <w:vAlign w:val="bottom"/>
          </w:tcPr>
          <w:p w14:paraId="6FD8464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1.</w:t>
            </w:r>
            <w:r w:rsidRPr="005F1A8F">
              <w:rPr>
                <w:sz w:val="17"/>
              </w:rPr>
              <w:tab/>
              <w:t xml:space="preserve">Internal audit </w:t>
            </w:r>
          </w:p>
        </w:tc>
        <w:tc>
          <w:tcPr>
            <w:tcW w:w="837" w:type="dxa"/>
            <w:shd w:val="clear" w:color="auto" w:fill="auto"/>
            <w:vAlign w:val="bottom"/>
          </w:tcPr>
          <w:p w14:paraId="570DFFA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11 037.9</w:t>
            </w:r>
          </w:p>
        </w:tc>
        <w:tc>
          <w:tcPr>
            <w:tcW w:w="846" w:type="dxa"/>
            <w:shd w:val="clear" w:color="auto" w:fill="auto"/>
            <w:vAlign w:val="bottom"/>
          </w:tcPr>
          <w:p w14:paraId="4F161B2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11 373.9</w:t>
            </w:r>
          </w:p>
        </w:tc>
        <w:tc>
          <w:tcPr>
            <w:tcW w:w="2637" w:type="dxa"/>
            <w:shd w:val="clear" w:color="auto" w:fill="auto"/>
            <w:vAlign w:val="bottom"/>
          </w:tcPr>
          <w:p w14:paraId="1E1CDE2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5482FAA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28" w:type="dxa"/>
            <w:shd w:val="clear" w:color="auto" w:fill="auto"/>
            <w:vAlign w:val="bottom"/>
          </w:tcPr>
          <w:p w14:paraId="3FD6778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10" w:type="dxa"/>
            <w:shd w:val="clear" w:color="auto" w:fill="auto"/>
            <w:vAlign w:val="bottom"/>
          </w:tcPr>
          <w:p w14:paraId="21B4BCA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5F1A8F">
              <w:rPr>
                <w:sz w:val="17"/>
              </w:rPr>
              <w:t>11 373.9</w:t>
            </w:r>
          </w:p>
        </w:tc>
      </w:tr>
      <w:tr w:rsidR="00AB19D5" w:rsidRPr="005F1A8F" w14:paraId="38153759" w14:textId="77777777" w:rsidTr="003A23D0">
        <w:tc>
          <w:tcPr>
            <w:tcW w:w="3150" w:type="dxa"/>
            <w:shd w:val="clear" w:color="auto" w:fill="auto"/>
            <w:vAlign w:val="bottom"/>
          </w:tcPr>
          <w:p w14:paraId="665FB88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F1A8F">
              <w:rPr>
                <w:sz w:val="17"/>
              </w:rPr>
              <w:tab/>
              <w:t>2.</w:t>
            </w:r>
            <w:r w:rsidRPr="005F1A8F">
              <w:rPr>
                <w:sz w:val="17"/>
              </w:rPr>
              <w:tab/>
              <w:t>Inspection and evaluation</w:t>
            </w:r>
          </w:p>
        </w:tc>
        <w:tc>
          <w:tcPr>
            <w:tcW w:w="837" w:type="dxa"/>
            <w:shd w:val="clear" w:color="auto" w:fill="auto"/>
            <w:vAlign w:val="bottom"/>
          </w:tcPr>
          <w:p w14:paraId="0138416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F1A8F">
              <w:rPr>
                <w:sz w:val="17"/>
              </w:rPr>
              <w:t>478.6</w:t>
            </w:r>
          </w:p>
        </w:tc>
        <w:tc>
          <w:tcPr>
            <w:tcW w:w="846" w:type="dxa"/>
            <w:shd w:val="clear" w:color="auto" w:fill="auto"/>
            <w:vAlign w:val="bottom"/>
          </w:tcPr>
          <w:p w14:paraId="6632FFF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466.6</w:t>
            </w:r>
          </w:p>
        </w:tc>
        <w:tc>
          <w:tcPr>
            <w:tcW w:w="2637" w:type="dxa"/>
            <w:shd w:val="clear" w:color="auto" w:fill="auto"/>
            <w:vAlign w:val="bottom"/>
          </w:tcPr>
          <w:p w14:paraId="4D935D6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8" w:type="dxa"/>
            <w:shd w:val="clear" w:color="auto" w:fill="auto"/>
            <w:vAlign w:val="bottom"/>
          </w:tcPr>
          <w:p w14:paraId="2972610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28" w:type="dxa"/>
            <w:shd w:val="clear" w:color="auto" w:fill="auto"/>
            <w:vAlign w:val="bottom"/>
          </w:tcPr>
          <w:p w14:paraId="2402118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F1A8F">
              <w:rPr>
                <w:sz w:val="17"/>
              </w:rPr>
              <w:t>–</w:t>
            </w:r>
          </w:p>
        </w:tc>
        <w:tc>
          <w:tcPr>
            <w:tcW w:w="810" w:type="dxa"/>
            <w:shd w:val="clear" w:color="auto" w:fill="auto"/>
            <w:vAlign w:val="bottom"/>
          </w:tcPr>
          <w:p w14:paraId="7E665D4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5F1A8F">
              <w:rPr>
                <w:sz w:val="17"/>
              </w:rPr>
              <w:t>466.6</w:t>
            </w:r>
          </w:p>
        </w:tc>
      </w:tr>
      <w:tr w:rsidR="00AB19D5" w:rsidRPr="005F1A8F" w14:paraId="345F6E8D" w14:textId="77777777" w:rsidTr="003A23D0">
        <w:tc>
          <w:tcPr>
            <w:tcW w:w="3150" w:type="dxa"/>
            <w:tcBorders>
              <w:bottom w:val="single" w:sz="4" w:space="0" w:color="auto"/>
            </w:tcBorders>
            <w:shd w:val="clear" w:color="auto" w:fill="auto"/>
            <w:vAlign w:val="bottom"/>
          </w:tcPr>
          <w:p w14:paraId="20F920F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5F1A8F">
              <w:rPr>
                <w:sz w:val="17"/>
              </w:rPr>
              <w:tab/>
              <w:t>3.</w:t>
            </w:r>
            <w:r w:rsidRPr="005F1A8F">
              <w:rPr>
                <w:sz w:val="17"/>
              </w:rPr>
              <w:tab/>
              <w:t>Investigations</w:t>
            </w:r>
          </w:p>
        </w:tc>
        <w:tc>
          <w:tcPr>
            <w:tcW w:w="837" w:type="dxa"/>
            <w:tcBorders>
              <w:bottom w:val="single" w:sz="4" w:space="0" w:color="auto"/>
            </w:tcBorders>
            <w:shd w:val="clear" w:color="auto" w:fill="auto"/>
            <w:vAlign w:val="bottom"/>
          </w:tcPr>
          <w:p w14:paraId="10731A3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F1A8F">
              <w:rPr>
                <w:sz w:val="17"/>
              </w:rPr>
              <w:t>2 068.0</w:t>
            </w:r>
          </w:p>
        </w:tc>
        <w:tc>
          <w:tcPr>
            <w:tcW w:w="846" w:type="dxa"/>
            <w:tcBorders>
              <w:bottom w:val="single" w:sz="4" w:space="0" w:color="auto"/>
            </w:tcBorders>
            <w:shd w:val="clear" w:color="auto" w:fill="auto"/>
            <w:vAlign w:val="bottom"/>
          </w:tcPr>
          <w:p w14:paraId="2AC2AD4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F1A8F">
              <w:rPr>
                <w:sz w:val="17"/>
              </w:rPr>
              <w:t>3 124.9</w:t>
            </w:r>
          </w:p>
        </w:tc>
        <w:tc>
          <w:tcPr>
            <w:tcW w:w="2637" w:type="dxa"/>
            <w:tcBorders>
              <w:bottom w:val="single" w:sz="4" w:space="0" w:color="auto"/>
            </w:tcBorders>
            <w:shd w:val="clear" w:color="auto" w:fill="auto"/>
            <w:vAlign w:val="bottom"/>
          </w:tcPr>
          <w:p w14:paraId="097ED7E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38" w:type="dxa"/>
            <w:tcBorders>
              <w:bottom w:val="single" w:sz="4" w:space="0" w:color="auto"/>
            </w:tcBorders>
            <w:shd w:val="clear" w:color="auto" w:fill="auto"/>
            <w:vAlign w:val="bottom"/>
          </w:tcPr>
          <w:p w14:paraId="622CD76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F1A8F">
              <w:rPr>
                <w:sz w:val="17"/>
              </w:rPr>
              <w:t>–</w:t>
            </w:r>
          </w:p>
        </w:tc>
        <w:tc>
          <w:tcPr>
            <w:tcW w:w="828" w:type="dxa"/>
            <w:tcBorders>
              <w:bottom w:val="single" w:sz="4" w:space="0" w:color="auto"/>
            </w:tcBorders>
            <w:shd w:val="clear" w:color="auto" w:fill="auto"/>
            <w:vAlign w:val="bottom"/>
          </w:tcPr>
          <w:p w14:paraId="6D51B17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F1A8F">
              <w:rPr>
                <w:sz w:val="17"/>
              </w:rPr>
              <w:t>–</w:t>
            </w:r>
          </w:p>
        </w:tc>
        <w:tc>
          <w:tcPr>
            <w:tcW w:w="810" w:type="dxa"/>
            <w:tcBorders>
              <w:bottom w:val="single" w:sz="4" w:space="0" w:color="auto"/>
            </w:tcBorders>
            <w:shd w:val="clear" w:color="auto" w:fill="auto"/>
            <w:vAlign w:val="bottom"/>
          </w:tcPr>
          <w:p w14:paraId="7211EA8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rPr>
            </w:pPr>
            <w:r w:rsidRPr="005F1A8F">
              <w:rPr>
                <w:sz w:val="17"/>
              </w:rPr>
              <w:t>3 124.9</w:t>
            </w:r>
          </w:p>
        </w:tc>
      </w:tr>
      <w:tr w:rsidR="00AB19D5" w:rsidRPr="005F1A8F" w14:paraId="7DA12ED4" w14:textId="77777777" w:rsidTr="003A23D0">
        <w:tc>
          <w:tcPr>
            <w:tcW w:w="3150" w:type="dxa"/>
            <w:tcBorders>
              <w:top w:val="single" w:sz="4" w:space="0" w:color="auto"/>
              <w:bottom w:val="single" w:sz="4" w:space="0" w:color="auto"/>
            </w:tcBorders>
            <w:shd w:val="clear" w:color="auto" w:fill="auto"/>
            <w:vAlign w:val="bottom"/>
          </w:tcPr>
          <w:p w14:paraId="4C20D68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B</w:t>
            </w:r>
          </w:p>
        </w:tc>
        <w:tc>
          <w:tcPr>
            <w:tcW w:w="837" w:type="dxa"/>
            <w:tcBorders>
              <w:top w:val="single" w:sz="4" w:space="0" w:color="auto"/>
              <w:bottom w:val="single" w:sz="4" w:space="0" w:color="auto"/>
            </w:tcBorders>
            <w:shd w:val="clear" w:color="auto" w:fill="auto"/>
            <w:vAlign w:val="bottom"/>
          </w:tcPr>
          <w:p w14:paraId="22D3324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 xml:space="preserve"> 13 584.5 </w:t>
            </w:r>
          </w:p>
        </w:tc>
        <w:tc>
          <w:tcPr>
            <w:tcW w:w="846" w:type="dxa"/>
            <w:tcBorders>
              <w:top w:val="single" w:sz="4" w:space="0" w:color="auto"/>
              <w:bottom w:val="single" w:sz="4" w:space="0" w:color="auto"/>
            </w:tcBorders>
            <w:shd w:val="clear" w:color="auto" w:fill="auto"/>
            <w:vAlign w:val="bottom"/>
          </w:tcPr>
          <w:p w14:paraId="1B3C352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b/>
                <w:sz w:val="17"/>
              </w:rPr>
              <w:t xml:space="preserve">14 965.4 </w:t>
            </w:r>
          </w:p>
        </w:tc>
        <w:tc>
          <w:tcPr>
            <w:tcW w:w="2637" w:type="dxa"/>
            <w:tcBorders>
              <w:top w:val="single" w:sz="4" w:space="0" w:color="auto"/>
              <w:bottom w:val="single" w:sz="4" w:space="0" w:color="auto"/>
            </w:tcBorders>
            <w:shd w:val="clear" w:color="auto" w:fill="auto"/>
            <w:vAlign w:val="bottom"/>
          </w:tcPr>
          <w:p w14:paraId="6FCF892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8" w:type="dxa"/>
            <w:tcBorders>
              <w:top w:val="single" w:sz="4" w:space="0" w:color="auto"/>
              <w:bottom w:val="single" w:sz="4" w:space="0" w:color="auto"/>
            </w:tcBorders>
            <w:shd w:val="clear" w:color="auto" w:fill="auto"/>
            <w:vAlign w:val="bottom"/>
          </w:tcPr>
          <w:p w14:paraId="07CCBC2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sz w:val="17"/>
              </w:rPr>
              <w:t>–</w:t>
            </w:r>
          </w:p>
        </w:tc>
        <w:tc>
          <w:tcPr>
            <w:tcW w:w="828" w:type="dxa"/>
            <w:tcBorders>
              <w:top w:val="single" w:sz="4" w:space="0" w:color="auto"/>
              <w:bottom w:val="single" w:sz="4" w:space="0" w:color="auto"/>
            </w:tcBorders>
            <w:shd w:val="clear" w:color="auto" w:fill="auto"/>
            <w:vAlign w:val="bottom"/>
          </w:tcPr>
          <w:p w14:paraId="545A5C0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sz w:val="17"/>
              </w:rPr>
              <w:t>–</w:t>
            </w:r>
          </w:p>
        </w:tc>
        <w:tc>
          <w:tcPr>
            <w:tcW w:w="810" w:type="dxa"/>
            <w:tcBorders>
              <w:top w:val="single" w:sz="4" w:space="0" w:color="auto"/>
              <w:bottom w:val="single" w:sz="4" w:space="0" w:color="auto"/>
            </w:tcBorders>
            <w:shd w:val="clear" w:color="auto" w:fill="auto"/>
            <w:vAlign w:val="bottom"/>
          </w:tcPr>
          <w:p w14:paraId="2988BC0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 xml:space="preserve">14 965.4 </w:t>
            </w:r>
          </w:p>
        </w:tc>
      </w:tr>
      <w:tr w:rsidR="00AB19D5" w:rsidRPr="005F1A8F" w14:paraId="7E1180E3" w14:textId="77777777" w:rsidTr="003A23D0">
        <w:tc>
          <w:tcPr>
            <w:tcW w:w="3150" w:type="dxa"/>
            <w:tcBorders>
              <w:top w:val="single" w:sz="4" w:space="0" w:color="auto"/>
              <w:bottom w:val="single" w:sz="4" w:space="0" w:color="auto"/>
            </w:tcBorders>
            <w:shd w:val="clear" w:color="auto" w:fill="auto"/>
            <w:vAlign w:val="bottom"/>
          </w:tcPr>
          <w:p w14:paraId="2B8E6B4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sz w:val="17"/>
              </w:rPr>
            </w:pPr>
            <w:r w:rsidRPr="005F1A8F">
              <w:rPr>
                <w:sz w:val="17"/>
              </w:rPr>
              <w:t>C.</w:t>
            </w:r>
            <w:r w:rsidRPr="005F1A8F">
              <w:rPr>
                <w:sz w:val="17"/>
              </w:rPr>
              <w:tab/>
              <w:t>Programme support</w:t>
            </w:r>
          </w:p>
        </w:tc>
        <w:tc>
          <w:tcPr>
            <w:tcW w:w="837" w:type="dxa"/>
            <w:tcBorders>
              <w:top w:val="single" w:sz="4" w:space="0" w:color="auto"/>
              <w:bottom w:val="single" w:sz="4" w:space="0" w:color="auto"/>
            </w:tcBorders>
            <w:shd w:val="clear" w:color="auto" w:fill="auto"/>
            <w:vAlign w:val="bottom"/>
          </w:tcPr>
          <w:p w14:paraId="11B5A0B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F1A8F">
              <w:rPr>
                <w:sz w:val="17"/>
              </w:rPr>
              <w:t>–</w:t>
            </w:r>
          </w:p>
        </w:tc>
        <w:tc>
          <w:tcPr>
            <w:tcW w:w="846" w:type="dxa"/>
            <w:tcBorders>
              <w:top w:val="single" w:sz="4" w:space="0" w:color="auto"/>
              <w:bottom w:val="single" w:sz="4" w:space="0" w:color="auto"/>
            </w:tcBorders>
            <w:shd w:val="clear" w:color="auto" w:fill="auto"/>
            <w:vAlign w:val="bottom"/>
          </w:tcPr>
          <w:p w14:paraId="7FE348D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5F1A8F">
              <w:rPr>
                <w:sz w:val="17"/>
              </w:rPr>
              <w:t>–</w:t>
            </w:r>
          </w:p>
        </w:tc>
        <w:tc>
          <w:tcPr>
            <w:tcW w:w="2637" w:type="dxa"/>
            <w:tcBorders>
              <w:top w:val="single" w:sz="4" w:space="0" w:color="auto"/>
              <w:bottom w:val="single" w:sz="4" w:space="0" w:color="auto"/>
            </w:tcBorders>
            <w:shd w:val="clear" w:color="auto" w:fill="auto"/>
            <w:vAlign w:val="bottom"/>
          </w:tcPr>
          <w:p w14:paraId="4D6F7C4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p>
        </w:tc>
        <w:tc>
          <w:tcPr>
            <w:tcW w:w="738" w:type="dxa"/>
            <w:tcBorders>
              <w:top w:val="single" w:sz="4" w:space="0" w:color="auto"/>
              <w:bottom w:val="single" w:sz="4" w:space="0" w:color="auto"/>
            </w:tcBorders>
            <w:shd w:val="clear" w:color="auto" w:fill="auto"/>
            <w:vAlign w:val="bottom"/>
          </w:tcPr>
          <w:p w14:paraId="48FFDE4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5F1A8F">
              <w:rPr>
                <w:sz w:val="17"/>
              </w:rPr>
              <w:t>–</w:t>
            </w:r>
          </w:p>
        </w:tc>
        <w:tc>
          <w:tcPr>
            <w:tcW w:w="828" w:type="dxa"/>
            <w:tcBorders>
              <w:top w:val="single" w:sz="4" w:space="0" w:color="auto"/>
              <w:bottom w:val="single" w:sz="4" w:space="0" w:color="auto"/>
            </w:tcBorders>
            <w:shd w:val="clear" w:color="auto" w:fill="auto"/>
            <w:vAlign w:val="bottom"/>
          </w:tcPr>
          <w:p w14:paraId="1B000B6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5F1A8F">
              <w:rPr>
                <w:sz w:val="17"/>
              </w:rPr>
              <w:t>–</w:t>
            </w:r>
          </w:p>
        </w:tc>
        <w:tc>
          <w:tcPr>
            <w:tcW w:w="810" w:type="dxa"/>
            <w:tcBorders>
              <w:top w:val="single" w:sz="4" w:space="0" w:color="auto"/>
              <w:bottom w:val="single" w:sz="4" w:space="0" w:color="auto"/>
            </w:tcBorders>
            <w:shd w:val="clear" w:color="auto" w:fill="auto"/>
            <w:vAlign w:val="bottom"/>
          </w:tcPr>
          <w:p w14:paraId="6BC19F8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sz w:val="17"/>
              </w:rPr>
            </w:pPr>
            <w:r w:rsidRPr="005F1A8F">
              <w:rPr>
                <w:sz w:val="17"/>
              </w:rPr>
              <w:t>–</w:t>
            </w:r>
          </w:p>
        </w:tc>
      </w:tr>
      <w:tr w:rsidR="00AB19D5" w:rsidRPr="005F1A8F" w14:paraId="3B02DFBC" w14:textId="77777777" w:rsidTr="003A23D0">
        <w:tc>
          <w:tcPr>
            <w:tcW w:w="3150" w:type="dxa"/>
            <w:tcBorders>
              <w:top w:val="single" w:sz="4" w:space="0" w:color="auto"/>
              <w:bottom w:val="single" w:sz="4" w:space="0" w:color="auto"/>
            </w:tcBorders>
            <w:shd w:val="clear" w:color="auto" w:fill="auto"/>
            <w:vAlign w:val="bottom"/>
          </w:tcPr>
          <w:p w14:paraId="008A811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Subtotal, 3</w:t>
            </w:r>
          </w:p>
        </w:tc>
        <w:tc>
          <w:tcPr>
            <w:tcW w:w="837" w:type="dxa"/>
            <w:tcBorders>
              <w:top w:val="single" w:sz="4" w:space="0" w:color="auto"/>
              <w:bottom w:val="single" w:sz="4" w:space="0" w:color="auto"/>
            </w:tcBorders>
            <w:shd w:val="clear" w:color="auto" w:fill="auto"/>
            <w:vAlign w:val="bottom"/>
          </w:tcPr>
          <w:p w14:paraId="5C866C1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 xml:space="preserve"> 13 584.5 </w:t>
            </w:r>
          </w:p>
        </w:tc>
        <w:tc>
          <w:tcPr>
            <w:tcW w:w="846" w:type="dxa"/>
            <w:tcBorders>
              <w:top w:val="single" w:sz="4" w:space="0" w:color="auto"/>
              <w:bottom w:val="single" w:sz="4" w:space="0" w:color="auto"/>
            </w:tcBorders>
            <w:shd w:val="clear" w:color="auto" w:fill="auto"/>
            <w:vAlign w:val="bottom"/>
          </w:tcPr>
          <w:p w14:paraId="2BECFB4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b/>
                <w:sz w:val="17"/>
              </w:rPr>
              <w:t xml:space="preserve">14 965.4 </w:t>
            </w:r>
          </w:p>
        </w:tc>
        <w:tc>
          <w:tcPr>
            <w:tcW w:w="2637" w:type="dxa"/>
            <w:tcBorders>
              <w:top w:val="single" w:sz="4" w:space="0" w:color="auto"/>
              <w:bottom w:val="single" w:sz="4" w:space="0" w:color="auto"/>
            </w:tcBorders>
            <w:shd w:val="clear" w:color="auto" w:fill="auto"/>
            <w:vAlign w:val="bottom"/>
          </w:tcPr>
          <w:p w14:paraId="3D6FD69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8" w:type="dxa"/>
            <w:tcBorders>
              <w:top w:val="single" w:sz="4" w:space="0" w:color="auto"/>
              <w:bottom w:val="single" w:sz="4" w:space="0" w:color="auto"/>
            </w:tcBorders>
            <w:shd w:val="clear" w:color="auto" w:fill="auto"/>
            <w:vAlign w:val="bottom"/>
          </w:tcPr>
          <w:p w14:paraId="0687260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sz w:val="17"/>
              </w:rPr>
              <w:t>–</w:t>
            </w:r>
          </w:p>
        </w:tc>
        <w:tc>
          <w:tcPr>
            <w:tcW w:w="828" w:type="dxa"/>
            <w:tcBorders>
              <w:top w:val="single" w:sz="4" w:space="0" w:color="auto"/>
              <w:bottom w:val="single" w:sz="4" w:space="0" w:color="auto"/>
            </w:tcBorders>
            <w:shd w:val="clear" w:color="auto" w:fill="auto"/>
            <w:vAlign w:val="bottom"/>
          </w:tcPr>
          <w:p w14:paraId="09C9F07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sz w:val="17"/>
              </w:rPr>
              <w:t>–</w:t>
            </w:r>
          </w:p>
        </w:tc>
        <w:tc>
          <w:tcPr>
            <w:tcW w:w="810" w:type="dxa"/>
            <w:tcBorders>
              <w:top w:val="single" w:sz="4" w:space="0" w:color="auto"/>
              <w:bottom w:val="single" w:sz="4" w:space="0" w:color="auto"/>
            </w:tcBorders>
            <w:shd w:val="clear" w:color="auto" w:fill="auto"/>
            <w:vAlign w:val="bottom"/>
          </w:tcPr>
          <w:p w14:paraId="231A177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5F1A8F">
              <w:rPr>
                <w:b/>
                <w:sz w:val="17"/>
              </w:rPr>
              <w:t xml:space="preserve">14 965.4 </w:t>
            </w:r>
          </w:p>
        </w:tc>
      </w:tr>
      <w:tr w:rsidR="00AB19D5" w:rsidRPr="005F1A8F" w14:paraId="04AE1DFA" w14:textId="77777777" w:rsidTr="003A23D0">
        <w:tc>
          <w:tcPr>
            <w:tcW w:w="3150" w:type="dxa"/>
            <w:tcBorders>
              <w:top w:val="single" w:sz="4" w:space="0" w:color="auto"/>
              <w:bottom w:val="single" w:sz="12" w:space="0" w:color="auto"/>
            </w:tcBorders>
            <w:shd w:val="clear" w:color="auto" w:fill="auto"/>
            <w:vAlign w:val="bottom"/>
          </w:tcPr>
          <w:p w14:paraId="784E0F4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F1A8F">
              <w:rPr>
                <w:b/>
                <w:sz w:val="17"/>
              </w:rPr>
              <w:tab/>
              <w:t>Total</w:t>
            </w:r>
          </w:p>
        </w:tc>
        <w:tc>
          <w:tcPr>
            <w:tcW w:w="837" w:type="dxa"/>
            <w:tcBorders>
              <w:top w:val="single" w:sz="4" w:space="0" w:color="auto"/>
              <w:bottom w:val="single" w:sz="12" w:space="0" w:color="auto"/>
            </w:tcBorders>
            <w:shd w:val="clear" w:color="auto" w:fill="auto"/>
            <w:vAlign w:val="bottom"/>
          </w:tcPr>
          <w:p w14:paraId="65AD0AC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F1A8F">
              <w:rPr>
                <w:b/>
                <w:sz w:val="17"/>
              </w:rPr>
              <w:t>70 448.6</w:t>
            </w:r>
          </w:p>
        </w:tc>
        <w:tc>
          <w:tcPr>
            <w:tcW w:w="846" w:type="dxa"/>
            <w:tcBorders>
              <w:top w:val="single" w:sz="4" w:space="0" w:color="auto"/>
              <w:bottom w:val="single" w:sz="12" w:space="0" w:color="auto"/>
            </w:tcBorders>
            <w:shd w:val="clear" w:color="auto" w:fill="auto"/>
            <w:vAlign w:val="bottom"/>
          </w:tcPr>
          <w:p w14:paraId="3A837B6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b/>
                <w:sz w:val="17"/>
              </w:rPr>
              <w:t>72 824.1</w:t>
            </w:r>
          </w:p>
        </w:tc>
        <w:tc>
          <w:tcPr>
            <w:tcW w:w="2637" w:type="dxa"/>
            <w:tcBorders>
              <w:top w:val="single" w:sz="4" w:space="0" w:color="auto"/>
              <w:bottom w:val="single" w:sz="12" w:space="0" w:color="auto"/>
            </w:tcBorders>
            <w:shd w:val="clear" w:color="auto" w:fill="auto"/>
            <w:vAlign w:val="bottom"/>
          </w:tcPr>
          <w:p w14:paraId="612171E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8" w:type="dxa"/>
            <w:tcBorders>
              <w:top w:val="single" w:sz="4" w:space="0" w:color="auto"/>
              <w:bottom w:val="single" w:sz="12" w:space="0" w:color="auto"/>
            </w:tcBorders>
            <w:shd w:val="clear" w:color="auto" w:fill="auto"/>
            <w:vAlign w:val="bottom"/>
          </w:tcPr>
          <w:p w14:paraId="5B1BD58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b/>
                <w:sz w:val="17"/>
              </w:rPr>
              <w:t>2 928.6</w:t>
            </w:r>
          </w:p>
        </w:tc>
        <w:tc>
          <w:tcPr>
            <w:tcW w:w="828" w:type="dxa"/>
            <w:tcBorders>
              <w:top w:val="single" w:sz="4" w:space="0" w:color="auto"/>
              <w:bottom w:val="single" w:sz="12" w:space="0" w:color="auto"/>
            </w:tcBorders>
            <w:shd w:val="clear" w:color="auto" w:fill="auto"/>
            <w:vAlign w:val="bottom"/>
          </w:tcPr>
          <w:p w14:paraId="55DB8CB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F1A8F">
              <w:rPr>
                <w:b/>
                <w:sz w:val="17"/>
              </w:rPr>
              <w:t>4.0</w:t>
            </w:r>
          </w:p>
        </w:tc>
        <w:tc>
          <w:tcPr>
            <w:tcW w:w="810" w:type="dxa"/>
            <w:tcBorders>
              <w:top w:val="single" w:sz="4" w:space="0" w:color="auto"/>
              <w:bottom w:val="single" w:sz="12" w:space="0" w:color="auto"/>
            </w:tcBorders>
            <w:shd w:val="clear" w:color="auto" w:fill="auto"/>
            <w:vAlign w:val="bottom"/>
          </w:tcPr>
          <w:p w14:paraId="62B2E95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rPr>
            </w:pPr>
            <w:r w:rsidRPr="005F1A8F">
              <w:rPr>
                <w:b/>
                <w:sz w:val="17"/>
              </w:rPr>
              <w:t>75 752.7</w:t>
            </w:r>
          </w:p>
        </w:tc>
      </w:tr>
    </w:tbl>
    <w:p w14:paraId="26C0A6DC" w14:textId="77777777" w:rsidR="00AB19D5" w:rsidRPr="005F1A8F" w:rsidRDefault="00AB19D5" w:rsidP="00657F0A">
      <w:pPr>
        <w:spacing w:line="120" w:lineRule="exact"/>
        <w:rPr>
          <w:sz w:val="10"/>
        </w:rPr>
      </w:pPr>
    </w:p>
    <w:p w14:paraId="47CE11C0" w14:textId="77777777" w:rsidR="00AB19D5" w:rsidRPr="005F1A8F" w:rsidRDefault="00AB19D5" w:rsidP="00F02C4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30.12</w:t>
      </w:r>
    </w:p>
    <w:p w14:paraId="478BC5B2" w14:textId="77777777" w:rsidR="00AB19D5" w:rsidRPr="005F1A8F" w:rsidRDefault="00AB19D5" w:rsidP="00F02C4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5F1A8F">
        <w:rPr>
          <w:lang w:val="en-GB"/>
        </w:rPr>
        <w:t>Overall: proposed posts for 2026 by source of funding, component and subprogramme</w:t>
      </w:r>
    </w:p>
    <w:p w14:paraId="582C1A6D" w14:textId="77777777" w:rsidR="00AB19D5" w:rsidRPr="005F1A8F" w:rsidRDefault="00AB19D5" w:rsidP="00F02C4B">
      <w:pPr>
        <w:keepNext/>
        <w:rPr>
          <w:sz w:val="14"/>
          <w:szCs w:val="14"/>
        </w:rPr>
      </w:pPr>
      <w:r w:rsidRPr="005F1A8F">
        <w:rPr>
          <w:sz w:val="14"/>
          <w:szCs w:val="14"/>
        </w:rPr>
        <w:t>(Number of posts)</w:t>
      </w:r>
    </w:p>
    <w:p w14:paraId="2EFE9C7E" w14:textId="77777777" w:rsidR="00AB19D5" w:rsidRPr="005F1A8F" w:rsidRDefault="00AB19D5" w:rsidP="00F02C4B">
      <w:pPr>
        <w:keepNext/>
        <w:spacing w:line="120" w:lineRule="exact"/>
        <w:rPr>
          <w:sz w:val="10"/>
        </w:rPr>
      </w:pPr>
    </w:p>
    <w:p w14:paraId="78C65FE4" w14:textId="77777777" w:rsidR="00AB19D5" w:rsidRPr="005F1A8F" w:rsidRDefault="00AB19D5" w:rsidP="00F02C4B">
      <w:pPr>
        <w:pStyle w:val="H4"/>
        <w:keepLines w:val="0"/>
        <w:ind w:right="1260"/>
      </w:pPr>
      <w:r w:rsidRPr="005F1A8F">
        <w:rPr>
          <w:i w:val="0"/>
          <w:iCs/>
        </w:rPr>
        <w:tab/>
        <w:t>(1)</w:t>
      </w:r>
      <w:r w:rsidRPr="005F1A8F">
        <w:rPr>
          <w:i w:val="0"/>
          <w:iCs/>
        </w:rPr>
        <w:tab/>
      </w:r>
      <w:r w:rsidRPr="005F1A8F">
        <w:t>Regular budget</w:t>
      </w:r>
    </w:p>
    <w:p w14:paraId="6D59B106" w14:textId="77777777" w:rsidR="00AB19D5" w:rsidRPr="005F1A8F" w:rsidRDefault="00AB19D5" w:rsidP="00F02C4B">
      <w:pPr>
        <w:keepNext/>
        <w:spacing w:line="120" w:lineRule="exact"/>
        <w:rPr>
          <w:sz w:val="10"/>
        </w:rPr>
      </w:pPr>
    </w:p>
    <w:p w14:paraId="24E9357B" w14:textId="77777777" w:rsidR="00AB19D5" w:rsidRPr="005F1A8F" w:rsidRDefault="00AB19D5" w:rsidP="00F02C4B">
      <w:pPr>
        <w:keepNext/>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9"/>
        <w:gridCol w:w="1115"/>
        <w:gridCol w:w="1115"/>
        <w:gridCol w:w="1115"/>
        <w:gridCol w:w="1115"/>
        <w:gridCol w:w="1115"/>
        <w:gridCol w:w="1115"/>
      </w:tblGrid>
      <w:tr w:rsidR="00AB19D5" w:rsidRPr="005F1A8F" w14:paraId="0B68A77C" w14:textId="77777777" w:rsidTr="00F02C4B">
        <w:trPr>
          <w:tblHeader/>
        </w:trPr>
        <w:tc>
          <w:tcPr>
            <w:tcW w:w="3159" w:type="dxa"/>
            <w:tcBorders>
              <w:top w:val="single" w:sz="4" w:space="0" w:color="auto"/>
            </w:tcBorders>
            <w:shd w:val="clear" w:color="auto" w:fill="auto"/>
            <w:vAlign w:val="bottom"/>
          </w:tcPr>
          <w:p w14:paraId="21B584BB"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15" w:type="dxa"/>
            <w:tcBorders>
              <w:top w:val="single" w:sz="4" w:space="0" w:color="auto"/>
            </w:tcBorders>
            <w:shd w:val="clear" w:color="auto" w:fill="auto"/>
            <w:vAlign w:val="bottom"/>
          </w:tcPr>
          <w:p w14:paraId="4BB1B3A1"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60" w:type="dxa"/>
            <w:gridSpan w:val="4"/>
            <w:tcBorders>
              <w:top w:val="single" w:sz="4" w:space="0" w:color="auto"/>
              <w:bottom w:val="single" w:sz="4" w:space="0" w:color="auto"/>
            </w:tcBorders>
            <w:shd w:val="clear" w:color="auto" w:fill="auto"/>
            <w:vAlign w:val="bottom"/>
          </w:tcPr>
          <w:p w14:paraId="7B44FC14"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1115" w:type="dxa"/>
            <w:tcBorders>
              <w:top w:val="single" w:sz="4" w:space="0" w:color="auto"/>
            </w:tcBorders>
            <w:shd w:val="clear" w:color="auto" w:fill="auto"/>
            <w:vAlign w:val="bottom"/>
          </w:tcPr>
          <w:p w14:paraId="20878E3E"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0A093BDD" w14:textId="77777777" w:rsidTr="00F02C4B">
        <w:trPr>
          <w:tblHeader/>
        </w:trPr>
        <w:tc>
          <w:tcPr>
            <w:tcW w:w="3159" w:type="dxa"/>
            <w:tcBorders>
              <w:bottom w:val="single" w:sz="12" w:space="0" w:color="auto"/>
            </w:tcBorders>
            <w:shd w:val="clear" w:color="auto" w:fill="auto"/>
            <w:vAlign w:val="bottom"/>
          </w:tcPr>
          <w:p w14:paraId="48EDF40C"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F1A8F">
              <w:rPr>
                <w:i/>
                <w:sz w:val="14"/>
              </w:rPr>
              <w:t>Component/subprogramme</w:t>
            </w:r>
          </w:p>
        </w:tc>
        <w:tc>
          <w:tcPr>
            <w:tcW w:w="1115" w:type="dxa"/>
            <w:tcBorders>
              <w:bottom w:val="single" w:sz="12" w:space="0" w:color="auto"/>
            </w:tcBorders>
            <w:shd w:val="clear" w:color="auto" w:fill="auto"/>
            <w:vAlign w:val="bottom"/>
          </w:tcPr>
          <w:p w14:paraId="6BB84C72"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1115" w:type="dxa"/>
            <w:tcBorders>
              <w:top w:val="single" w:sz="4" w:space="0" w:color="auto"/>
              <w:bottom w:val="single" w:sz="12" w:space="0" w:color="auto"/>
            </w:tcBorders>
            <w:shd w:val="clear" w:color="auto" w:fill="auto"/>
            <w:vAlign w:val="bottom"/>
          </w:tcPr>
          <w:p w14:paraId="18599452"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Technical adjustments</w:t>
            </w:r>
          </w:p>
        </w:tc>
        <w:tc>
          <w:tcPr>
            <w:tcW w:w="1115" w:type="dxa"/>
            <w:tcBorders>
              <w:top w:val="single" w:sz="4" w:space="0" w:color="auto"/>
              <w:bottom w:val="single" w:sz="12" w:space="0" w:color="auto"/>
            </w:tcBorders>
            <w:shd w:val="clear" w:color="auto" w:fill="auto"/>
            <w:vAlign w:val="bottom"/>
          </w:tcPr>
          <w:p w14:paraId="3F9BDEA3"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New/expanded mandates </w:t>
            </w:r>
          </w:p>
        </w:tc>
        <w:tc>
          <w:tcPr>
            <w:tcW w:w="1115" w:type="dxa"/>
            <w:tcBorders>
              <w:top w:val="single" w:sz="4" w:space="0" w:color="auto"/>
              <w:bottom w:val="single" w:sz="12" w:space="0" w:color="auto"/>
            </w:tcBorders>
            <w:shd w:val="clear" w:color="auto" w:fill="auto"/>
            <w:vAlign w:val="bottom"/>
          </w:tcPr>
          <w:p w14:paraId="59B8ECAE"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Other </w:t>
            </w:r>
          </w:p>
        </w:tc>
        <w:tc>
          <w:tcPr>
            <w:tcW w:w="1115" w:type="dxa"/>
            <w:tcBorders>
              <w:top w:val="single" w:sz="4" w:space="0" w:color="auto"/>
              <w:bottom w:val="single" w:sz="12" w:space="0" w:color="auto"/>
            </w:tcBorders>
            <w:shd w:val="clear" w:color="auto" w:fill="auto"/>
            <w:vAlign w:val="bottom"/>
          </w:tcPr>
          <w:p w14:paraId="265CA468"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Total </w:t>
            </w:r>
          </w:p>
        </w:tc>
        <w:tc>
          <w:tcPr>
            <w:tcW w:w="1115" w:type="dxa"/>
            <w:tcBorders>
              <w:bottom w:val="single" w:sz="12" w:space="0" w:color="auto"/>
            </w:tcBorders>
            <w:shd w:val="clear" w:color="auto" w:fill="auto"/>
            <w:vAlign w:val="bottom"/>
          </w:tcPr>
          <w:p w14:paraId="4B1BF16A" w14:textId="77777777" w:rsidR="00AB19D5" w:rsidRPr="005F1A8F" w:rsidRDefault="00AB19D5" w:rsidP="00F02C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proposed</w:t>
            </w:r>
          </w:p>
        </w:tc>
      </w:tr>
      <w:tr w:rsidR="00AB19D5" w:rsidRPr="005F1A8F" w14:paraId="396469CA" w14:textId="77777777" w:rsidTr="00657F0A">
        <w:trPr>
          <w:trHeight w:hRule="exact" w:val="115"/>
          <w:tblHeader/>
        </w:trPr>
        <w:tc>
          <w:tcPr>
            <w:tcW w:w="3159" w:type="dxa"/>
            <w:tcBorders>
              <w:top w:val="single" w:sz="12" w:space="0" w:color="auto"/>
            </w:tcBorders>
            <w:shd w:val="clear" w:color="auto" w:fill="auto"/>
            <w:vAlign w:val="bottom"/>
          </w:tcPr>
          <w:p w14:paraId="1F4A4449"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15" w:type="dxa"/>
            <w:tcBorders>
              <w:top w:val="single" w:sz="12" w:space="0" w:color="auto"/>
            </w:tcBorders>
            <w:shd w:val="clear" w:color="auto" w:fill="auto"/>
            <w:vAlign w:val="bottom"/>
          </w:tcPr>
          <w:p w14:paraId="7F2A646E"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5" w:type="dxa"/>
            <w:tcBorders>
              <w:top w:val="single" w:sz="12" w:space="0" w:color="auto"/>
            </w:tcBorders>
            <w:shd w:val="clear" w:color="auto" w:fill="auto"/>
            <w:vAlign w:val="bottom"/>
          </w:tcPr>
          <w:p w14:paraId="185BCDD8"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5" w:type="dxa"/>
            <w:tcBorders>
              <w:top w:val="single" w:sz="12" w:space="0" w:color="auto"/>
            </w:tcBorders>
            <w:shd w:val="clear" w:color="auto" w:fill="auto"/>
            <w:vAlign w:val="bottom"/>
          </w:tcPr>
          <w:p w14:paraId="14F490F1"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5" w:type="dxa"/>
            <w:tcBorders>
              <w:top w:val="single" w:sz="12" w:space="0" w:color="auto"/>
            </w:tcBorders>
            <w:shd w:val="clear" w:color="auto" w:fill="auto"/>
            <w:vAlign w:val="bottom"/>
          </w:tcPr>
          <w:p w14:paraId="05692D3E"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5" w:type="dxa"/>
            <w:tcBorders>
              <w:top w:val="single" w:sz="12" w:space="0" w:color="auto"/>
            </w:tcBorders>
            <w:shd w:val="clear" w:color="auto" w:fill="auto"/>
            <w:vAlign w:val="bottom"/>
          </w:tcPr>
          <w:p w14:paraId="2EF9662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5" w:type="dxa"/>
            <w:tcBorders>
              <w:top w:val="single" w:sz="12" w:space="0" w:color="auto"/>
            </w:tcBorders>
            <w:shd w:val="clear" w:color="auto" w:fill="auto"/>
            <w:vAlign w:val="bottom"/>
          </w:tcPr>
          <w:p w14:paraId="30D0128D"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65013513" w14:textId="77777777" w:rsidTr="00657F0A">
        <w:tc>
          <w:tcPr>
            <w:tcW w:w="3159" w:type="dxa"/>
            <w:shd w:val="clear" w:color="auto" w:fill="auto"/>
            <w:vAlign w:val="bottom"/>
          </w:tcPr>
          <w:p w14:paraId="5C3B378F"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w:t>
            </w:r>
            <w:r w:rsidRPr="005F1A8F">
              <w:rPr>
                <w:sz w:val="17"/>
              </w:rPr>
              <w:tab/>
              <w:t>Executive direction and management</w:t>
            </w:r>
          </w:p>
        </w:tc>
        <w:tc>
          <w:tcPr>
            <w:tcW w:w="1115" w:type="dxa"/>
            <w:shd w:val="clear" w:color="auto" w:fill="auto"/>
            <w:vAlign w:val="bottom"/>
          </w:tcPr>
          <w:p w14:paraId="66CF463C"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w:t>
            </w:r>
          </w:p>
        </w:tc>
        <w:tc>
          <w:tcPr>
            <w:tcW w:w="1115" w:type="dxa"/>
            <w:shd w:val="clear" w:color="auto" w:fill="auto"/>
            <w:vAlign w:val="bottom"/>
          </w:tcPr>
          <w:p w14:paraId="38C64B1B"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2A3C267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609BC2DF"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528FCE96"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71F527B5"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w:t>
            </w:r>
          </w:p>
        </w:tc>
      </w:tr>
      <w:tr w:rsidR="00AB19D5" w:rsidRPr="005F1A8F" w14:paraId="572CB646" w14:textId="77777777" w:rsidTr="00657F0A">
        <w:tc>
          <w:tcPr>
            <w:tcW w:w="3159" w:type="dxa"/>
            <w:shd w:val="clear" w:color="auto" w:fill="auto"/>
            <w:vAlign w:val="bottom"/>
          </w:tcPr>
          <w:p w14:paraId="7A5E108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B.</w:t>
            </w:r>
            <w:r w:rsidRPr="005F1A8F">
              <w:rPr>
                <w:sz w:val="17"/>
              </w:rPr>
              <w:tab/>
              <w:t xml:space="preserve">Programme of work </w:t>
            </w:r>
          </w:p>
        </w:tc>
        <w:tc>
          <w:tcPr>
            <w:tcW w:w="1115" w:type="dxa"/>
            <w:shd w:val="clear" w:color="auto" w:fill="auto"/>
            <w:vAlign w:val="bottom"/>
          </w:tcPr>
          <w:p w14:paraId="05AC600A"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5" w:type="dxa"/>
            <w:shd w:val="clear" w:color="auto" w:fill="auto"/>
            <w:vAlign w:val="bottom"/>
          </w:tcPr>
          <w:p w14:paraId="40ED0938"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5" w:type="dxa"/>
            <w:shd w:val="clear" w:color="auto" w:fill="auto"/>
            <w:vAlign w:val="bottom"/>
          </w:tcPr>
          <w:p w14:paraId="60877BEA"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5" w:type="dxa"/>
            <w:shd w:val="clear" w:color="auto" w:fill="auto"/>
            <w:vAlign w:val="bottom"/>
          </w:tcPr>
          <w:p w14:paraId="48A9A04A"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5" w:type="dxa"/>
            <w:shd w:val="clear" w:color="auto" w:fill="auto"/>
            <w:vAlign w:val="bottom"/>
          </w:tcPr>
          <w:p w14:paraId="2E772062"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5" w:type="dxa"/>
            <w:shd w:val="clear" w:color="auto" w:fill="auto"/>
            <w:vAlign w:val="bottom"/>
          </w:tcPr>
          <w:p w14:paraId="2B221FDA"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B19D5" w:rsidRPr="005F1A8F" w14:paraId="1E1C6C00" w14:textId="77777777" w:rsidTr="00657F0A">
        <w:tc>
          <w:tcPr>
            <w:tcW w:w="3159" w:type="dxa"/>
            <w:shd w:val="clear" w:color="auto" w:fill="auto"/>
            <w:vAlign w:val="bottom"/>
          </w:tcPr>
          <w:p w14:paraId="69599197"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1.</w:t>
            </w:r>
            <w:r w:rsidRPr="005F1A8F">
              <w:rPr>
                <w:sz w:val="17"/>
              </w:rPr>
              <w:tab/>
              <w:t>Internal audit</w:t>
            </w:r>
          </w:p>
        </w:tc>
        <w:tc>
          <w:tcPr>
            <w:tcW w:w="1115" w:type="dxa"/>
            <w:shd w:val="clear" w:color="auto" w:fill="auto"/>
            <w:vAlign w:val="bottom"/>
          </w:tcPr>
          <w:p w14:paraId="2C3338DB"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44</w:t>
            </w:r>
          </w:p>
        </w:tc>
        <w:tc>
          <w:tcPr>
            <w:tcW w:w="1115" w:type="dxa"/>
            <w:shd w:val="clear" w:color="auto" w:fill="auto"/>
            <w:vAlign w:val="bottom"/>
          </w:tcPr>
          <w:p w14:paraId="4418EBB8"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0B17DA99"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2D29D08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3830FC85"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4A54465E"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44</w:t>
            </w:r>
          </w:p>
        </w:tc>
      </w:tr>
      <w:tr w:rsidR="00AB19D5" w:rsidRPr="005F1A8F" w14:paraId="57469E9F" w14:textId="77777777" w:rsidTr="00657F0A">
        <w:tc>
          <w:tcPr>
            <w:tcW w:w="3159" w:type="dxa"/>
            <w:shd w:val="clear" w:color="auto" w:fill="auto"/>
            <w:vAlign w:val="bottom"/>
          </w:tcPr>
          <w:p w14:paraId="43680C66"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2.</w:t>
            </w:r>
            <w:r w:rsidRPr="005F1A8F">
              <w:rPr>
                <w:sz w:val="17"/>
              </w:rPr>
              <w:tab/>
              <w:t>Inspection and evaluation</w:t>
            </w:r>
          </w:p>
        </w:tc>
        <w:tc>
          <w:tcPr>
            <w:tcW w:w="1115" w:type="dxa"/>
            <w:shd w:val="clear" w:color="auto" w:fill="auto"/>
            <w:vAlign w:val="bottom"/>
          </w:tcPr>
          <w:p w14:paraId="09B07B1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24</w:t>
            </w:r>
          </w:p>
        </w:tc>
        <w:tc>
          <w:tcPr>
            <w:tcW w:w="1115" w:type="dxa"/>
            <w:shd w:val="clear" w:color="auto" w:fill="auto"/>
            <w:vAlign w:val="bottom"/>
          </w:tcPr>
          <w:p w14:paraId="526E4F75"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6CEB2740"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144DA3BC"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018F22EA"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5" w:type="dxa"/>
            <w:shd w:val="clear" w:color="auto" w:fill="auto"/>
            <w:vAlign w:val="bottom"/>
          </w:tcPr>
          <w:p w14:paraId="6B3B26A6"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24</w:t>
            </w:r>
          </w:p>
        </w:tc>
      </w:tr>
      <w:tr w:rsidR="00AB19D5" w:rsidRPr="005F1A8F" w14:paraId="2A1E717E" w14:textId="77777777" w:rsidTr="00657F0A">
        <w:tc>
          <w:tcPr>
            <w:tcW w:w="3159" w:type="dxa"/>
            <w:tcBorders>
              <w:bottom w:val="single" w:sz="4" w:space="0" w:color="auto"/>
            </w:tcBorders>
            <w:shd w:val="clear" w:color="auto" w:fill="auto"/>
            <w:vAlign w:val="bottom"/>
          </w:tcPr>
          <w:p w14:paraId="4B4029EE"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ab/>
              <w:t>3.</w:t>
            </w:r>
            <w:r w:rsidRPr="005F1A8F">
              <w:rPr>
                <w:sz w:val="17"/>
              </w:rPr>
              <w:tab/>
              <w:t>Investigations</w:t>
            </w:r>
          </w:p>
        </w:tc>
        <w:tc>
          <w:tcPr>
            <w:tcW w:w="1115" w:type="dxa"/>
            <w:tcBorders>
              <w:bottom w:val="single" w:sz="4" w:space="0" w:color="auto"/>
            </w:tcBorders>
            <w:shd w:val="clear" w:color="auto" w:fill="auto"/>
            <w:vAlign w:val="bottom"/>
          </w:tcPr>
          <w:p w14:paraId="7795661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33</w:t>
            </w:r>
          </w:p>
        </w:tc>
        <w:tc>
          <w:tcPr>
            <w:tcW w:w="1115" w:type="dxa"/>
            <w:tcBorders>
              <w:bottom w:val="single" w:sz="4" w:space="0" w:color="auto"/>
            </w:tcBorders>
            <w:shd w:val="clear" w:color="auto" w:fill="auto"/>
            <w:vAlign w:val="bottom"/>
          </w:tcPr>
          <w:p w14:paraId="3979E635"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5" w:type="dxa"/>
            <w:tcBorders>
              <w:bottom w:val="single" w:sz="4" w:space="0" w:color="auto"/>
            </w:tcBorders>
            <w:shd w:val="clear" w:color="auto" w:fill="auto"/>
            <w:vAlign w:val="bottom"/>
          </w:tcPr>
          <w:p w14:paraId="14814A1C"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5" w:type="dxa"/>
            <w:tcBorders>
              <w:bottom w:val="single" w:sz="4" w:space="0" w:color="auto"/>
            </w:tcBorders>
            <w:shd w:val="clear" w:color="auto" w:fill="auto"/>
            <w:vAlign w:val="bottom"/>
          </w:tcPr>
          <w:p w14:paraId="3F04D942"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5" w:type="dxa"/>
            <w:tcBorders>
              <w:bottom w:val="single" w:sz="4" w:space="0" w:color="auto"/>
            </w:tcBorders>
            <w:shd w:val="clear" w:color="auto" w:fill="auto"/>
            <w:vAlign w:val="bottom"/>
          </w:tcPr>
          <w:p w14:paraId="380F7E96"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5" w:type="dxa"/>
            <w:tcBorders>
              <w:bottom w:val="single" w:sz="4" w:space="0" w:color="auto"/>
            </w:tcBorders>
            <w:shd w:val="clear" w:color="auto" w:fill="auto"/>
            <w:vAlign w:val="bottom"/>
          </w:tcPr>
          <w:p w14:paraId="45781084"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33</w:t>
            </w:r>
          </w:p>
        </w:tc>
      </w:tr>
      <w:tr w:rsidR="00AB19D5" w:rsidRPr="005F1A8F" w14:paraId="26B948E2" w14:textId="77777777" w:rsidTr="00657F0A">
        <w:tc>
          <w:tcPr>
            <w:tcW w:w="3159" w:type="dxa"/>
            <w:tcBorders>
              <w:top w:val="single" w:sz="4" w:space="0" w:color="auto"/>
              <w:bottom w:val="single" w:sz="4" w:space="0" w:color="auto"/>
            </w:tcBorders>
            <w:shd w:val="clear" w:color="auto" w:fill="auto"/>
            <w:vAlign w:val="bottom"/>
          </w:tcPr>
          <w:p w14:paraId="6CF4CAEF"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B</w:t>
            </w:r>
          </w:p>
        </w:tc>
        <w:tc>
          <w:tcPr>
            <w:tcW w:w="1115" w:type="dxa"/>
            <w:tcBorders>
              <w:top w:val="single" w:sz="4" w:space="0" w:color="auto"/>
              <w:bottom w:val="single" w:sz="4" w:space="0" w:color="auto"/>
            </w:tcBorders>
            <w:shd w:val="clear" w:color="auto" w:fill="auto"/>
            <w:vAlign w:val="bottom"/>
          </w:tcPr>
          <w:p w14:paraId="061A1CB4"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109</w:t>
            </w:r>
          </w:p>
        </w:tc>
        <w:tc>
          <w:tcPr>
            <w:tcW w:w="1115" w:type="dxa"/>
            <w:tcBorders>
              <w:top w:val="single" w:sz="4" w:space="0" w:color="auto"/>
              <w:bottom w:val="single" w:sz="4" w:space="0" w:color="auto"/>
            </w:tcBorders>
            <w:shd w:val="clear" w:color="auto" w:fill="auto"/>
            <w:vAlign w:val="bottom"/>
          </w:tcPr>
          <w:p w14:paraId="32CBCBD4"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4" w:space="0" w:color="auto"/>
            </w:tcBorders>
            <w:shd w:val="clear" w:color="auto" w:fill="auto"/>
            <w:vAlign w:val="bottom"/>
          </w:tcPr>
          <w:p w14:paraId="4F5764D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4" w:space="0" w:color="auto"/>
            </w:tcBorders>
            <w:shd w:val="clear" w:color="auto" w:fill="auto"/>
            <w:vAlign w:val="bottom"/>
          </w:tcPr>
          <w:p w14:paraId="66C3C033"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4" w:space="0" w:color="auto"/>
            </w:tcBorders>
            <w:shd w:val="clear" w:color="auto" w:fill="auto"/>
            <w:vAlign w:val="bottom"/>
          </w:tcPr>
          <w:p w14:paraId="7EB164A7"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4" w:space="0" w:color="auto"/>
            </w:tcBorders>
            <w:shd w:val="clear" w:color="auto" w:fill="auto"/>
            <w:vAlign w:val="bottom"/>
          </w:tcPr>
          <w:p w14:paraId="766F4BBB"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109</w:t>
            </w:r>
          </w:p>
        </w:tc>
      </w:tr>
      <w:tr w:rsidR="00AB19D5" w:rsidRPr="005F1A8F" w14:paraId="6E44563F" w14:textId="77777777" w:rsidTr="00657F0A">
        <w:tc>
          <w:tcPr>
            <w:tcW w:w="3159" w:type="dxa"/>
            <w:tcBorders>
              <w:top w:val="single" w:sz="4" w:space="0" w:color="auto"/>
              <w:bottom w:val="single" w:sz="4" w:space="0" w:color="auto"/>
            </w:tcBorders>
            <w:shd w:val="clear" w:color="auto" w:fill="auto"/>
            <w:vAlign w:val="bottom"/>
          </w:tcPr>
          <w:p w14:paraId="2D2DDAFF"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5F1A8F">
              <w:rPr>
                <w:sz w:val="17"/>
              </w:rPr>
              <w:t>C.</w:t>
            </w:r>
            <w:r w:rsidRPr="005F1A8F">
              <w:rPr>
                <w:sz w:val="17"/>
              </w:rPr>
              <w:tab/>
              <w:t>Programme support</w:t>
            </w:r>
          </w:p>
        </w:tc>
        <w:tc>
          <w:tcPr>
            <w:tcW w:w="1115" w:type="dxa"/>
            <w:tcBorders>
              <w:top w:val="single" w:sz="4" w:space="0" w:color="auto"/>
              <w:bottom w:val="single" w:sz="4" w:space="0" w:color="auto"/>
            </w:tcBorders>
            <w:shd w:val="clear" w:color="auto" w:fill="auto"/>
            <w:vAlign w:val="bottom"/>
          </w:tcPr>
          <w:p w14:paraId="53373AC2"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7</w:t>
            </w:r>
          </w:p>
        </w:tc>
        <w:tc>
          <w:tcPr>
            <w:tcW w:w="1115" w:type="dxa"/>
            <w:tcBorders>
              <w:top w:val="single" w:sz="4" w:space="0" w:color="auto"/>
              <w:bottom w:val="single" w:sz="4" w:space="0" w:color="auto"/>
            </w:tcBorders>
            <w:shd w:val="clear" w:color="auto" w:fill="auto"/>
            <w:vAlign w:val="bottom"/>
          </w:tcPr>
          <w:p w14:paraId="08D60151"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5" w:type="dxa"/>
            <w:tcBorders>
              <w:top w:val="single" w:sz="4" w:space="0" w:color="auto"/>
              <w:bottom w:val="single" w:sz="4" w:space="0" w:color="auto"/>
            </w:tcBorders>
            <w:shd w:val="clear" w:color="auto" w:fill="auto"/>
            <w:vAlign w:val="bottom"/>
          </w:tcPr>
          <w:p w14:paraId="14FD35ED"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5" w:type="dxa"/>
            <w:tcBorders>
              <w:top w:val="single" w:sz="4" w:space="0" w:color="auto"/>
              <w:bottom w:val="single" w:sz="4" w:space="0" w:color="auto"/>
            </w:tcBorders>
            <w:shd w:val="clear" w:color="auto" w:fill="auto"/>
            <w:vAlign w:val="bottom"/>
          </w:tcPr>
          <w:p w14:paraId="510A9319"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5" w:type="dxa"/>
            <w:tcBorders>
              <w:top w:val="single" w:sz="4" w:space="0" w:color="auto"/>
              <w:bottom w:val="single" w:sz="4" w:space="0" w:color="auto"/>
            </w:tcBorders>
            <w:shd w:val="clear" w:color="auto" w:fill="auto"/>
            <w:vAlign w:val="bottom"/>
          </w:tcPr>
          <w:p w14:paraId="1DBA034C"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5" w:type="dxa"/>
            <w:tcBorders>
              <w:top w:val="single" w:sz="4" w:space="0" w:color="auto"/>
              <w:bottom w:val="single" w:sz="4" w:space="0" w:color="auto"/>
            </w:tcBorders>
            <w:shd w:val="clear" w:color="auto" w:fill="auto"/>
            <w:vAlign w:val="bottom"/>
          </w:tcPr>
          <w:p w14:paraId="041D2C97"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7</w:t>
            </w:r>
          </w:p>
        </w:tc>
      </w:tr>
      <w:tr w:rsidR="00AB19D5" w:rsidRPr="005F1A8F" w14:paraId="2315AC11" w14:textId="77777777" w:rsidTr="00657F0A">
        <w:tc>
          <w:tcPr>
            <w:tcW w:w="3159" w:type="dxa"/>
            <w:tcBorders>
              <w:top w:val="single" w:sz="4" w:space="0" w:color="auto"/>
              <w:bottom w:val="single" w:sz="12" w:space="0" w:color="auto"/>
            </w:tcBorders>
            <w:shd w:val="clear" w:color="auto" w:fill="auto"/>
            <w:vAlign w:val="bottom"/>
          </w:tcPr>
          <w:p w14:paraId="4EADB455"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1</w:t>
            </w:r>
          </w:p>
        </w:tc>
        <w:tc>
          <w:tcPr>
            <w:tcW w:w="1115" w:type="dxa"/>
            <w:tcBorders>
              <w:top w:val="single" w:sz="4" w:space="0" w:color="auto"/>
              <w:bottom w:val="single" w:sz="12" w:space="0" w:color="auto"/>
            </w:tcBorders>
            <w:shd w:val="clear" w:color="auto" w:fill="auto"/>
            <w:vAlign w:val="bottom"/>
          </w:tcPr>
          <w:p w14:paraId="78EC0E0C"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c>
          <w:tcPr>
            <w:tcW w:w="1115" w:type="dxa"/>
            <w:tcBorders>
              <w:top w:val="single" w:sz="4" w:space="0" w:color="auto"/>
              <w:bottom w:val="single" w:sz="12" w:space="0" w:color="auto"/>
            </w:tcBorders>
            <w:shd w:val="clear" w:color="auto" w:fill="auto"/>
            <w:vAlign w:val="bottom"/>
          </w:tcPr>
          <w:p w14:paraId="12E3D527"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12" w:space="0" w:color="auto"/>
            </w:tcBorders>
            <w:shd w:val="clear" w:color="auto" w:fill="auto"/>
            <w:vAlign w:val="bottom"/>
          </w:tcPr>
          <w:p w14:paraId="4974F722"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12" w:space="0" w:color="auto"/>
            </w:tcBorders>
            <w:shd w:val="clear" w:color="auto" w:fill="auto"/>
            <w:vAlign w:val="bottom"/>
          </w:tcPr>
          <w:p w14:paraId="2739B582"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12" w:space="0" w:color="auto"/>
            </w:tcBorders>
            <w:shd w:val="clear" w:color="auto" w:fill="auto"/>
            <w:vAlign w:val="bottom"/>
          </w:tcPr>
          <w:p w14:paraId="6BF5141D"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5" w:type="dxa"/>
            <w:tcBorders>
              <w:top w:val="single" w:sz="4" w:space="0" w:color="auto"/>
              <w:bottom w:val="single" w:sz="12" w:space="0" w:color="auto"/>
            </w:tcBorders>
            <w:shd w:val="clear" w:color="auto" w:fill="auto"/>
            <w:vAlign w:val="bottom"/>
          </w:tcPr>
          <w:p w14:paraId="34119F36" w14:textId="77777777" w:rsidR="00AB19D5" w:rsidRPr="005F1A8F" w:rsidRDefault="00AB19D5" w:rsidP="00657F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r>
    </w:tbl>
    <w:p w14:paraId="1176CCAA" w14:textId="77777777" w:rsidR="00AB19D5" w:rsidRPr="005F1A8F" w:rsidRDefault="00AB19D5" w:rsidP="000B13F6">
      <w:pPr>
        <w:spacing w:line="120" w:lineRule="exact"/>
        <w:rPr>
          <w:sz w:val="10"/>
        </w:rPr>
      </w:pPr>
    </w:p>
    <w:p w14:paraId="159649FC" w14:textId="77777777" w:rsidR="00AB19D5" w:rsidRPr="005F1A8F" w:rsidRDefault="00AB19D5" w:rsidP="000B13F6">
      <w:pPr>
        <w:spacing w:line="120" w:lineRule="exact"/>
        <w:rPr>
          <w:sz w:val="10"/>
        </w:rPr>
      </w:pPr>
    </w:p>
    <w:p w14:paraId="41A1132D" w14:textId="77777777" w:rsidR="00AB19D5" w:rsidRPr="005F1A8F" w:rsidRDefault="00AB19D5" w:rsidP="000B13F6">
      <w:pPr>
        <w:pStyle w:val="H4"/>
        <w:ind w:right="1260"/>
      </w:pPr>
      <w:r w:rsidRPr="005F1A8F">
        <w:rPr>
          <w:i w:val="0"/>
          <w:iCs/>
        </w:rPr>
        <w:tab/>
        <w:t>(2)</w:t>
      </w:r>
      <w:r w:rsidRPr="005F1A8F">
        <w:rPr>
          <w:i w:val="0"/>
          <w:iCs/>
        </w:rPr>
        <w:tab/>
      </w:r>
      <w:r w:rsidRPr="005F1A8F">
        <w:t>Other assessed</w:t>
      </w:r>
    </w:p>
    <w:p w14:paraId="5B697BE3" w14:textId="77777777" w:rsidR="00AB19D5" w:rsidRPr="005F1A8F" w:rsidRDefault="00AB19D5" w:rsidP="000B13F6">
      <w:pPr>
        <w:spacing w:line="120" w:lineRule="exact"/>
        <w:rPr>
          <w:sz w:val="10"/>
        </w:rPr>
      </w:pPr>
    </w:p>
    <w:p w14:paraId="78C2ABCC" w14:textId="77777777" w:rsidR="00AB19D5" w:rsidRPr="005F1A8F" w:rsidRDefault="00AB19D5" w:rsidP="000B13F6">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1170"/>
        <w:gridCol w:w="1080"/>
        <w:gridCol w:w="1080"/>
        <w:gridCol w:w="1170"/>
        <w:gridCol w:w="1080"/>
        <w:gridCol w:w="1119"/>
      </w:tblGrid>
      <w:tr w:rsidR="00AB19D5" w:rsidRPr="005F1A8F" w14:paraId="508398BC" w14:textId="77777777" w:rsidTr="000B13F6">
        <w:trPr>
          <w:tblHeader/>
        </w:trPr>
        <w:tc>
          <w:tcPr>
            <w:tcW w:w="3150" w:type="dxa"/>
            <w:tcBorders>
              <w:top w:val="single" w:sz="4" w:space="0" w:color="auto"/>
              <w:bottom w:val="single" w:sz="12" w:space="0" w:color="auto"/>
            </w:tcBorders>
            <w:shd w:val="clear" w:color="auto" w:fill="auto"/>
            <w:vAlign w:val="bottom"/>
          </w:tcPr>
          <w:p w14:paraId="5F45A65F"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F1A8F">
              <w:rPr>
                <w:i/>
                <w:sz w:val="14"/>
              </w:rPr>
              <w:t>Component/subprogramme</w:t>
            </w:r>
          </w:p>
        </w:tc>
        <w:tc>
          <w:tcPr>
            <w:tcW w:w="1170" w:type="dxa"/>
            <w:tcBorders>
              <w:top w:val="single" w:sz="4" w:space="0" w:color="auto"/>
              <w:bottom w:val="single" w:sz="12" w:space="0" w:color="auto"/>
            </w:tcBorders>
            <w:shd w:val="clear" w:color="auto" w:fill="auto"/>
            <w:vAlign w:val="bottom"/>
          </w:tcPr>
          <w:p w14:paraId="0E0C6EB2"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estimate</w:t>
            </w:r>
          </w:p>
        </w:tc>
        <w:tc>
          <w:tcPr>
            <w:tcW w:w="1080" w:type="dxa"/>
            <w:tcBorders>
              <w:top w:val="single" w:sz="4" w:space="0" w:color="auto"/>
              <w:bottom w:val="single" w:sz="12" w:space="0" w:color="auto"/>
            </w:tcBorders>
            <w:shd w:val="clear" w:color="auto" w:fill="auto"/>
            <w:vAlign w:val="bottom"/>
          </w:tcPr>
          <w:p w14:paraId="0DFF5086"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 </w:t>
            </w:r>
          </w:p>
        </w:tc>
        <w:tc>
          <w:tcPr>
            <w:tcW w:w="1080" w:type="dxa"/>
            <w:tcBorders>
              <w:top w:val="single" w:sz="4" w:space="0" w:color="auto"/>
              <w:bottom w:val="single" w:sz="12" w:space="0" w:color="auto"/>
            </w:tcBorders>
            <w:shd w:val="clear" w:color="auto" w:fill="auto"/>
            <w:vAlign w:val="bottom"/>
          </w:tcPr>
          <w:p w14:paraId="16C0DE74"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 </w:t>
            </w:r>
          </w:p>
        </w:tc>
        <w:tc>
          <w:tcPr>
            <w:tcW w:w="1170" w:type="dxa"/>
            <w:tcBorders>
              <w:top w:val="single" w:sz="4" w:space="0" w:color="auto"/>
              <w:bottom w:val="single" w:sz="12" w:space="0" w:color="auto"/>
            </w:tcBorders>
            <w:shd w:val="clear" w:color="auto" w:fill="auto"/>
            <w:vAlign w:val="bottom"/>
          </w:tcPr>
          <w:p w14:paraId="0022BD58"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tcBorders>
              <w:top w:val="single" w:sz="4" w:space="0" w:color="auto"/>
              <w:bottom w:val="single" w:sz="12" w:space="0" w:color="auto"/>
            </w:tcBorders>
            <w:shd w:val="clear" w:color="auto" w:fill="auto"/>
            <w:vAlign w:val="bottom"/>
          </w:tcPr>
          <w:p w14:paraId="4FC68B18"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Change </w:t>
            </w:r>
          </w:p>
        </w:tc>
        <w:tc>
          <w:tcPr>
            <w:tcW w:w="1119" w:type="dxa"/>
            <w:tcBorders>
              <w:top w:val="single" w:sz="4" w:space="0" w:color="auto"/>
              <w:bottom w:val="single" w:sz="12" w:space="0" w:color="auto"/>
            </w:tcBorders>
            <w:shd w:val="clear" w:color="auto" w:fill="auto"/>
            <w:vAlign w:val="bottom"/>
          </w:tcPr>
          <w:p w14:paraId="0ED3056B"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722332AA" w14:textId="77777777" w:rsidTr="000B13F6">
        <w:trPr>
          <w:trHeight w:hRule="exact" w:val="115"/>
          <w:tblHeader/>
        </w:trPr>
        <w:tc>
          <w:tcPr>
            <w:tcW w:w="3150" w:type="dxa"/>
            <w:tcBorders>
              <w:top w:val="single" w:sz="12" w:space="0" w:color="auto"/>
            </w:tcBorders>
            <w:shd w:val="clear" w:color="auto" w:fill="auto"/>
            <w:vAlign w:val="bottom"/>
          </w:tcPr>
          <w:p w14:paraId="63874D58"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0" w:type="dxa"/>
            <w:tcBorders>
              <w:top w:val="single" w:sz="12" w:space="0" w:color="auto"/>
            </w:tcBorders>
            <w:shd w:val="clear" w:color="auto" w:fill="auto"/>
            <w:vAlign w:val="bottom"/>
          </w:tcPr>
          <w:p w14:paraId="58AF1C22"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50D72529"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68B96371"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2B28E62E"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5B133D6A"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9" w:type="dxa"/>
            <w:tcBorders>
              <w:top w:val="single" w:sz="12" w:space="0" w:color="auto"/>
            </w:tcBorders>
            <w:shd w:val="clear" w:color="auto" w:fill="auto"/>
            <w:vAlign w:val="bottom"/>
          </w:tcPr>
          <w:p w14:paraId="0C27E906"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4F97AC9C" w14:textId="77777777" w:rsidTr="000B13F6">
        <w:tc>
          <w:tcPr>
            <w:tcW w:w="3150" w:type="dxa"/>
            <w:shd w:val="clear" w:color="auto" w:fill="auto"/>
            <w:vAlign w:val="bottom"/>
          </w:tcPr>
          <w:p w14:paraId="4B5B9965"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w:t>
            </w:r>
            <w:r w:rsidRPr="005F1A8F">
              <w:rPr>
                <w:sz w:val="17"/>
              </w:rPr>
              <w:tab/>
              <w:t>Executive direction and management</w:t>
            </w:r>
          </w:p>
        </w:tc>
        <w:tc>
          <w:tcPr>
            <w:tcW w:w="1170" w:type="dxa"/>
            <w:shd w:val="clear" w:color="auto" w:fill="auto"/>
            <w:vAlign w:val="bottom"/>
          </w:tcPr>
          <w:p w14:paraId="1418986D"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0E9C542F"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1E564699"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6EDF25E9"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01BE3CAE"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9" w:type="dxa"/>
            <w:shd w:val="clear" w:color="auto" w:fill="auto"/>
            <w:vAlign w:val="bottom"/>
          </w:tcPr>
          <w:p w14:paraId="7A2A9B60"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r>
      <w:tr w:rsidR="00AB19D5" w:rsidRPr="005F1A8F" w14:paraId="2C052814" w14:textId="77777777" w:rsidTr="000B13F6">
        <w:tc>
          <w:tcPr>
            <w:tcW w:w="3150" w:type="dxa"/>
            <w:shd w:val="clear" w:color="auto" w:fill="auto"/>
            <w:vAlign w:val="bottom"/>
          </w:tcPr>
          <w:p w14:paraId="08C5BB76"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B.</w:t>
            </w:r>
            <w:r w:rsidRPr="005F1A8F">
              <w:rPr>
                <w:sz w:val="17"/>
              </w:rPr>
              <w:tab/>
              <w:t>Programme of work</w:t>
            </w:r>
          </w:p>
        </w:tc>
        <w:tc>
          <w:tcPr>
            <w:tcW w:w="1170" w:type="dxa"/>
            <w:shd w:val="clear" w:color="auto" w:fill="auto"/>
            <w:vAlign w:val="bottom"/>
          </w:tcPr>
          <w:p w14:paraId="24B548BA"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59B3DD83"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6445D18A"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65848B00"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28D5601C"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9" w:type="dxa"/>
            <w:shd w:val="clear" w:color="auto" w:fill="auto"/>
            <w:vAlign w:val="bottom"/>
          </w:tcPr>
          <w:p w14:paraId="1CD4D53C" w14:textId="77777777" w:rsidR="00AB19D5" w:rsidRPr="005F1A8F" w:rsidRDefault="00AB19D5" w:rsidP="000B13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B19D5" w:rsidRPr="005F1A8F" w14:paraId="713660FB" w14:textId="77777777" w:rsidTr="000B13F6">
        <w:tc>
          <w:tcPr>
            <w:tcW w:w="3150" w:type="dxa"/>
            <w:shd w:val="clear" w:color="auto" w:fill="auto"/>
            <w:vAlign w:val="bottom"/>
          </w:tcPr>
          <w:p w14:paraId="5CDF537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1.</w:t>
            </w:r>
            <w:r w:rsidRPr="005F1A8F">
              <w:rPr>
                <w:sz w:val="17"/>
              </w:rPr>
              <w:tab/>
              <w:t>Internal audit</w:t>
            </w:r>
          </w:p>
        </w:tc>
        <w:tc>
          <w:tcPr>
            <w:tcW w:w="1170" w:type="dxa"/>
            <w:shd w:val="clear" w:color="auto" w:fill="auto"/>
            <w:vAlign w:val="bottom"/>
          </w:tcPr>
          <w:p w14:paraId="7E91F20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67</w:t>
            </w:r>
          </w:p>
        </w:tc>
        <w:tc>
          <w:tcPr>
            <w:tcW w:w="1080" w:type="dxa"/>
            <w:shd w:val="clear" w:color="auto" w:fill="auto"/>
            <w:vAlign w:val="bottom"/>
          </w:tcPr>
          <w:p w14:paraId="3FFE71F9"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1F67344D"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554E357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346587EC"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9" w:type="dxa"/>
            <w:shd w:val="clear" w:color="auto" w:fill="auto"/>
            <w:vAlign w:val="bottom"/>
          </w:tcPr>
          <w:p w14:paraId="361C27F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67</w:t>
            </w:r>
          </w:p>
        </w:tc>
      </w:tr>
      <w:tr w:rsidR="00AB19D5" w:rsidRPr="005F1A8F" w14:paraId="2362F1DD" w14:textId="77777777" w:rsidTr="000B13F6">
        <w:tc>
          <w:tcPr>
            <w:tcW w:w="3150" w:type="dxa"/>
            <w:shd w:val="clear" w:color="auto" w:fill="auto"/>
            <w:vAlign w:val="bottom"/>
          </w:tcPr>
          <w:p w14:paraId="4E33821B"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2.</w:t>
            </w:r>
            <w:r w:rsidRPr="005F1A8F">
              <w:rPr>
                <w:sz w:val="17"/>
              </w:rPr>
              <w:tab/>
              <w:t>Inspection and evaluation</w:t>
            </w:r>
          </w:p>
        </w:tc>
        <w:tc>
          <w:tcPr>
            <w:tcW w:w="1170" w:type="dxa"/>
            <w:shd w:val="clear" w:color="auto" w:fill="auto"/>
            <w:vAlign w:val="bottom"/>
          </w:tcPr>
          <w:p w14:paraId="291328A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w:t>
            </w:r>
          </w:p>
        </w:tc>
        <w:tc>
          <w:tcPr>
            <w:tcW w:w="1080" w:type="dxa"/>
            <w:shd w:val="clear" w:color="auto" w:fill="auto"/>
            <w:vAlign w:val="bottom"/>
          </w:tcPr>
          <w:p w14:paraId="5F0AE575"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4011971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7DDE222C"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4DD1E38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9" w:type="dxa"/>
            <w:shd w:val="clear" w:color="auto" w:fill="auto"/>
            <w:vAlign w:val="bottom"/>
          </w:tcPr>
          <w:p w14:paraId="08118689"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11</w:t>
            </w:r>
          </w:p>
        </w:tc>
      </w:tr>
      <w:tr w:rsidR="00AB19D5" w:rsidRPr="005F1A8F" w14:paraId="45E26942" w14:textId="77777777" w:rsidTr="000B13F6">
        <w:tc>
          <w:tcPr>
            <w:tcW w:w="3150" w:type="dxa"/>
            <w:tcBorders>
              <w:bottom w:val="single" w:sz="4" w:space="0" w:color="auto"/>
            </w:tcBorders>
            <w:shd w:val="clear" w:color="auto" w:fill="auto"/>
            <w:vAlign w:val="bottom"/>
          </w:tcPr>
          <w:p w14:paraId="25E578B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ab/>
              <w:t>3.</w:t>
            </w:r>
            <w:r w:rsidRPr="005F1A8F">
              <w:rPr>
                <w:sz w:val="17"/>
              </w:rPr>
              <w:tab/>
              <w:t>Investigations</w:t>
            </w:r>
          </w:p>
        </w:tc>
        <w:tc>
          <w:tcPr>
            <w:tcW w:w="1170" w:type="dxa"/>
            <w:tcBorders>
              <w:bottom w:val="single" w:sz="4" w:space="0" w:color="auto"/>
            </w:tcBorders>
            <w:shd w:val="clear" w:color="auto" w:fill="auto"/>
            <w:vAlign w:val="bottom"/>
          </w:tcPr>
          <w:p w14:paraId="6F53C3C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48</w:t>
            </w:r>
          </w:p>
        </w:tc>
        <w:tc>
          <w:tcPr>
            <w:tcW w:w="1080" w:type="dxa"/>
            <w:tcBorders>
              <w:bottom w:val="single" w:sz="4" w:space="0" w:color="auto"/>
            </w:tcBorders>
            <w:shd w:val="clear" w:color="auto" w:fill="auto"/>
            <w:vAlign w:val="bottom"/>
          </w:tcPr>
          <w:p w14:paraId="7B8A0925"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80" w:type="dxa"/>
            <w:tcBorders>
              <w:bottom w:val="single" w:sz="4" w:space="0" w:color="auto"/>
            </w:tcBorders>
            <w:shd w:val="clear" w:color="auto" w:fill="auto"/>
            <w:vAlign w:val="bottom"/>
          </w:tcPr>
          <w:p w14:paraId="798DD3A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70" w:type="dxa"/>
            <w:tcBorders>
              <w:bottom w:val="single" w:sz="4" w:space="0" w:color="auto"/>
            </w:tcBorders>
            <w:shd w:val="clear" w:color="auto" w:fill="auto"/>
            <w:vAlign w:val="bottom"/>
          </w:tcPr>
          <w:p w14:paraId="50FD168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80" w:type="dxa"/>
            <w:tcBorders>
              <w:bottom w:val="single" w:sz="4" w:space="0" w:color="auto"/>
            </w:tcBorders>
            <w:shd w:val="clear" w:color="auto" w:fill="auto"/>
            <w:vAlign w:val="bottom"/>
          </w:tcPr>
          <w:p w14:paraId="18559B0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9" w:type="dxa"/>
            <w:tcBorders>
              <w:bottom w:val="single" w:sz="4" w:space="0" w:color="auto"/>
            </w:tcBorders>
            <w:shd w:val="clear" w:color="auto" w:fill="auto"/>
            <w:vAlign w:val="bottom"/>
          </w:tcPr>
          <w:p w14:paraId="272808B2"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48</w:t>
            </w:r>
          </w:p>
        </w:tc>
      </w:tr>
      <w:tr w:rsidR="00AB19D5" w:rsidRPr="005F1A8F" w14:paraId="4F2145B4" w14:textId="77777777" w:rsidTr="000B13F6">
        <w:tc>
          <w:tcPr>
            <w:tcW w:w="3150" w:type="dxa"/>
            <w:tcBorders>
              <w:top w:val="single" w:sz="4" w:space="0" w:color="auto"/>
              <w:bottom w:val="single" w:sz="4" w:space="0" w:color="auto"/>
            </w:tcBorders>
            <w:shd w:val="clear" w:color="auto" w:fill="auto"/>
            <w:vAlign w:val="bottom"/>
          </w:tcPr>
          <w:p w14:paraId="19ECE59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B</w:t>
            </w:r>
          </w:p>
        </w:tc>
        <w:tc>
          <w:tcPr>
            <w:tcW w:w="1170" w:type="dxa"/>
            <w:tcBorders>
              <w:top w:val="single" w:sz="4" w:space="0" w:color="auto"/>
              <w:bottom w:val="single" w:sz="4" w:space="0" w:color="auto"/>
            </w:tcBorders>
            <w:shd w:val="clear" w:color="auto" w:fill="auto"/>
            <w:vAlign w:val="bottom"/>
          </w:tcPr>
          <w:p w14:paraId="303098D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126</w:t>
            </w:r>
          </w:p>
        </w:tc>
        <w:tc>
          <w:tcPr>
            <w:tcW w:w="1080" w:type="dxa"/>
            <w:tcBorders>
              <w:top w:val="single" w:sz="4" w:space="0" w:color="auto"/>
              <w:bottom w:val="single" w:sz="4" w:space="0" w:color="auto"/>
            </w:tcBorders>
            <w:shd w:val="clear" w:color="auto" w:fill="auto"/>
            <w:vAlign w:val="bottom"/>
          </w:tcPr>
          <w:p w14:paraId="53633DED"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4" w:space="0" w:color="auto"/>
            </w:tcBorders>
            <w:shd w:val="clear" w:color="auto" w:fill="auto"/>
            <w:vAlign w:val="bottom"/>
          </w:tcPr>
          <w:p w14:paraId="214B893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sz="4" w:space="0" w:color="auto"/>
              <w:bottom w:val="single" w:sz="4" w:space="0" w:color="auto"/>
            </w:tcBorders>
            <w:shd w:val="clear" w:color="auto" w:fill="auto"/>
            <w:vAlign w:val="bottom"/>
          </w:tcPr>
          <w:p w14:paraId="69DAB2F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4" w:space="0" w:color="auto"/>
            </w:tcBorders>
            <w:shd w:val="clear" w:color="auto" w:fill="auto"/>
            <w:vAlign w:val="bottom"/>
          </w:tcPr>
          <w:p w14:paraId="06111809"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9" w:type="dxa"/>
            <w:tcBorders>
              <w:top w:val="single" w:sz="4" w:space="0" w:color="auto"/>
              <w:bottom w:val="single" w:sz="4" w:space="0" w:color="auto"/>
            </w:tcBorders>
            <w:shd w:val="clear" w:color="auto" w:fill="auto"/>
            <w:vAlign w:val="bottom"/>
          </w:tcPr>
          <w:p w14:paraId="58D3C45F"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126</w:t>
            </w:r>
          </w:p>
        </w:tc>
      </w:tr>
      <w:tr w:rsidR="00AB19D5" w:rsidRPr="005F1A8F" w14:paraId="2183AF82" w14:textId="77777777" w:rsidTr="000B13F6">
        <w:tc>
          <w:tcPr>
            <w:tcW w:w="3150" w:type="dxa"/>
            <w:tcBorders>
              <w:top w:val="single" w:sz="4" w:space="0" w:color="auto"/>
              <w:bottom w:val="single" w:sz="4" w:space="0" w:color="auto"/>
            </w:tcBorders>
            <w:shd w:val="clear" w:color="auto" w:fill="auto"/>
            <w:vAlign w:val="bottom"/>
          </w:tcPr>
          <w:p w14:paraId="4A7BF86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5F1A8F">
              <w:rPr>
                <w:sz w:val="17"/>
              </w:rPr>
              <w:t>C.</w:t>
            </w:r>
            <w:r w:rsidRPr="005F1A8F">
              <w:rPr>
                <w:sz w:val="17"/>
              </w:rPr>
              <w:tab/>
              <w:t>Programme support</w:t>
            </w:r>
          </w:p>
        </w:tc>
        <w:tc>
          <w:tcPr>
            <w:tcW w:w="1170" w:type="dxa"/>
            <w:tcBorders>
              <w:top w:val="single" w:sz="4" w:space="0" w:color="auto"/>
              <w:bottom w:val="single" w:sz="4" w:space="0" w:color="auto"/>
            </w:tcBorders>
            <w:shd w:val="clear" w:color="auto" w:fill="auto"/>
            <w:vAlign w:val="bottom"/>
          </w:tcPr>
          <w:p w14:paraId="10F4BA52"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4</w:t>
            </w:r>
          </w:p>
        </w:tc>
        <w:tc>
          <w:tcPr>
            <w:tcW w:w="1080" w:type="dxa"/>
            <w:tcBorders>
              <w:top w:val="single" w:sz="4" w:space="0" w:color="auto"/>
              <w:bottom w:val="single" w:sz="4" w:space="0" w:color="auto"/>
            </w:tcBorders>
            <w:shd w:val="clear" w:color="auto" w:fill="auto"/>
            <w:vAlign w:val="bottom"/>
          </w:tcPr>
          <w:p w14:paraId="179C92C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080" w:type="dxa"/>
            <w:tcBorders>
              <w:top w:val="single" w:sz="4" w:space="0" w:color="auto"/>
              <w:bottom w:val="single" w:sz="4" w:space="0" w:color="auto"/>
            </w:tcBorders>
            <w:shd w:val="clear" w:color="auto" w:fill="auto"/>
            <w:vAlign w:val="bottom"/>
          </w:tcPr>
          <w:p w14:paraId="6CB80F4B"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170" w:type="dxa"/>
            <w:tcBorders>
              <w:top w:val="single" w:sz="4" w:space="0" w:color="auto"/>
              <w:bottom w:val="single" w:sz="4" w:space="0" w:color="auto"/>
            </w:tcBorders>
            <w:shd w:val="clear" w:color="auto" w:fill="auto"/>
            <w:vAlign w:val="bottom"/>
          </w:tcPr>
          <w:p w14:paraId="6C2FAE2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080" w:type="dxa"/>
            <w:tcBorders>
              <w:top w:val="single" w:sz="4" w:space="0" w:color="auto"/>
              <w:bottom w:val="single" w:sz="4" w:space="0" w:color="auto"/>
            </w:tcBorders>
            <w:shd w:val="clear" w:color="auto" w:fill="auto"/>
            <w:vAlign w:val="bottom"/>
          </w:tcPr>
          <w:p w14:paraId="7C37E17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9" w:type="dxa"/>
            <w:tcBorders>
              <w:top w:val="single" w:sz="4" w:space="0" w:color="auto"/>
              <w:bottom w:val="single" w:sz="4" w:space="0" w:color="auto"/>
            </w:tcBorders>
            <w:shd w:val="clear" w:color="auto" w:fill="auto"/>
            <w:vAlign w:val="bottom"/>
          </w:tcPr>
          <w:p w14:paraId="06D12BA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4</w:t>
            </w:r>
          </w:p>
        </w:tc>
      </w:tr>
      <w:tr w:rsidR="00AB19D5" w:rsidRPr="005F1A8F" w14:paraId="3417169D" w14:textId="77777777" w:rsidTr="000B13F6">
        <w:tc>
          <w:tcPr>
            <w:tcW w:w="3150" w:type="dxa"/>
            <w:tcBorders>
              <w:top w:val="single" w:sz="4" w:space="0" w:color="auto"/>
              <w:bottom w:val="single" w:sz="12" w:space="0" w:color="auto"/>
            </w:tcBorders>
            <w:shd w:val="clear" w:color="auto" w:fill="auto"/>
            <w:vAlign w:val="bottom"/>
          </w:tcPr>
          <w:p w14:paraId="53F0D6E8"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2</w:t>
            </w:r>
          </w:p>
        </w:tc>
        <w:tc>
          <w:tcPr>
            <w:tcW w:w="1170" w:type="dxa"/>
            <w:tcBorders>
              <w:top w:val="single" w:sz="4" w:space="0" w:color="auto"/>
              <w:bottom w:val="single" w:sz="12" w:space="0" w:color="auto"/>
            </w:tcBorders>
            <w:shd w:val="clear" w:color="auto" w:fill="auto"/>
            <w:vAlign w:val="bottom"/>
          </w:tcPr>
          <w:p w14:paraId="59716376"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130</w:t>
            </w:r>
          </w:p>
        </w:tc>
        <w:tc>
          <w:tcPr>
            <w:tcW w:w="1080" w:type="dxa"/>
            <w:tcBorders>
              <w:top w:val="single" w:sz="4" w:space="0" w:color="auto"/>
              <w:bottom w:val="single" w:sz="12" w:space="0" w:color="auto"/>
            </w:tcBorders>
            <w:shd w:val="clear" w:color="auto" w:fill="auto"/>
            <w:vAlign w:val="bottom"/>
          </w:tcPr>
          <w:p w14:paraId="6E019642"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12" w:space="0" w:color="auto"/>
            </w:tcBorders>
            <w:shd w:val="clear" w:color="auto" w:fill="auto"/>
            <w:vAlign w:val="bottom"/>
          </w:tcPr>
          <w:p w14:paraId="4DEE4D8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sz="4" w:space="0" w:color="auto"/>
              <w:bottom w:val="single" w:sz="12" w:space="0" w:color="auto"/>
            </w:tcBorders>
            <w:shd w:val="clear" w:color="auto" w:fill="auto"/>
            <w:vAlign w:val="bottom"/>
          </w:tcPr>
          <w:p w14:paraId="4A1FF42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12" w:space="0" w:color="auto"/>
            </w:tcBorders>
            <w:shd w:val="clear" w:color="auto" w:fill="auto"/>
            <w:vAlign w:val="bottom"/>
          </w:tcPr>
          <w:p w14:paraId="46E64F0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w:t>
            </w:r>
          </w:p>
        </w:tc>
        <w:tc>
          <w:tcPr>
            <w:tcW w:w="1119" w:type="dxa"/>
            <w:tcBorders>
              <w:top w:val="single" w:sz="4" w:space="0" w:color="auto"/>
              <w:bottom w:val="single" w:sz="12" w:space="0" w:color="auto"/>
            </w:tcBorders>
            <w:shd w:val="clear" w:color="auto" w:fill="auto"/>
            <w:vAlign w:val="bottom"/>
          </w:tcPr>
          <w:p w14:paraId="0C73086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130</w:t>
            </w:r>
          </w:p>
        </w:tc>
      </w:tr>
    </w:tbl>
    <w:p w14:paraId="74CB56C7" w14:textId="77777777" w:rsidR="00AB19D5" w:rsidRPr="005F1A8F" w:rsidRDefault="00AB19D5" w:rsidP="00392997">
      <w:pPr>
        <w:spacing w:line="120" w:lineRule="exact"/>
        <w:rPr>
          <w:sz w:val="10"/>
        </w:rPr>
      </w:pPr>
    </w:p>
    <w:p w14:paraId="37CD1704" w14:textId="77777777" w:rsidR="00AB19D5" w:rsidRPr="005F1A8F" w:rsidRDefault="00AB19D5" w:rsidP="00392997">
      <w:pPr>
        <w:spacing w:line="120" w:lineRule="exact"/>
        <w:rPr>
          <w:sz w:val="10"/>
        </w:rPr>
      </w:pPr>
    </w:p>
    <w:p w14:paraId="51F8BEB5" w14:textId="77777777" w:rsidR="00AB19D5" w:rsidRPr="005F1A8F" w:rsidRDefault="00AB19D5" w:rsidP="00392997">
      <w:pPr>
        <w:pStyle w:val="H4"/>
        <w:ind w:right="1260"/>
      </w:pPr>
      <w:r w:rsidRPr="005F1A8F">
        <w:rPr>
          <w:i w:val="0"/>
          <w:iCs/>
        </w:rPr>
        <w:tab/>
        <w:t>(3)</w:t>
      </w:r>
      <w:r w:rsidRPr="005F1A8F">
        <w:rPr>
          <w:i w:val="0"/>
          <w:iCs/>
        </w:rPr>
        <w:tab/>
      </w:r>
      <w:r w:rsidRPr="005F1A8F">
        <w:t>Extrabudgetary</w:t>
      </w:r>
    </w:p>
    <w:p w14:paraId="4EB8FFD1" w14:textId="77777777" w:rsidR="00AB19D5" w:rsidRPr="005F1A8F" w:rsidRDefault="00AB19D5" w:rsidP="00392997">
      <w:pPr>
        <w:spacing w:line="120" w:lineRule="exact"/>
        <w:rPr>
          <w:sz w:val="10"/>
        </w:rPr>
      </w:pPr>
    </w:p>
    <w:p w14:paraId="2A3ADB81" w14:textId="77777777" w:rsidR="00AB19D5" w:rsidRPr="005F1A8F" w:rsidRDefault="00AB19D5" w:rsidP="00392997">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9"/>
        <w:gridCol w:w="1161"/>
        <w:gridCol w:w="1080"/>
        <w:gridCol w:w="1080"/>
        <w:gridCol w:w="1170"/>
        <w:gridCol w:w="1089"/>
        <w:gridCol w:w="1110"/>
      </w:tblGrid>
      <w:tr w:rsidR="00AB19D5" w:rsidRPr="005F1A8F" w14:paraId="6750C778" w14:textId="77777777" w:rsidTr="000B0191">
        <w:trPr>
          <w:tblHeader/>
        </w:trPr>
        <w:tc>
          <w:tcPr>
            <w:tcW w:w="3159" w:type="dxa"/>
            <w:tcBorders>
              <w:top w:val="single" w:sz="4" w:space="0" w:color="auto"/>
              <w:bottom w:val="single" w:sz="12" w:space="0" w:color="auto"/>
            </w:tcBorders>
            <w:shd w:val="clear" w:color="auto" w:fill="auto"/>
            <w:vAlign w:val="bottom"/>
          </w:tcPr>
          <w:p w14:paraId="2F03B0E4"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F1A8F">
              <w:rPr>
                <w:i/>
                <w:sz w:val="14"/>
              </w:rPr>
              <w:t>Component/subprogramme</w:t>
            </w:r>
          </w:p>
        </w:tc>
        <w:tc>
          <w:tcPr>
            <w:tcW w:w="1161" w:type="dxa"/>
            <w:tcBorders>
              <w:top w:val="single" w:sz="4" w:space="0" w:color="auto"/>
              <w:bottom w:val="single" w:sz="12" w:space="0" w:color="auto"/>
            </w:tcBorders>
            <w:shd w:val="clear" w:color="auto" w:fill="auto"/>
            <w:vAlign w:val="bottom"/>
          </w:tcPr>
          <w:p w14:paraId="3BA5EA2E"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estimate</w:t>
            </w:r>
          </w:p>
        </w:tc>
        <w:tc>
          <w:tcPr>
            <w:tcW w:w="1080" w:type="dxa"/>
            <w:tcBorders>
              <w:top w:val="single" w:sz="4" w:space="0" w:color="auto"/>
              <w:bottom w:val="single" w:sz="12" w:space="0" w:color="auto"/>
            </w:tcBorders>
            <w:shd w:val="clear" w:color="auto" w:fill="auto"/>
            <w:vAlign w:val="bottom"/>
          </w:tcPr>
          <w:p w14:paraId="6715A7E6"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tcBorders>
              <w:top w:val="single" w:sz="4" w:space="0" w:color="auto"/>
              <w:bottom w:val="single" w:sz="12" w:space="0" w:color="auto"/>
            </w:tcBorders>
            <w:shd w:val="clear" w:color="auto" w:fill="auto"/>
            <w:vAlign w:val="bottom"/>
          </w:tcPr>
          <w:p w14:paraId="44D6FD71"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70" w:type="dxa"/>
            <w:tcBorders>
              <w:top w:val="single" w:sz="4" w:space="0" w:color="auto"/>
              <w:bottom w:val="single" w:sz="12" w:space="0" w:color="auto"/>
            </w:tcBorders>
            <w:shd w:val="clear" w:color="auto" w:fill="auto"/>
            <w:vAlign w:val="bottom"/>
          </w:tcPr>
          <w:p w14:paraId="06C5BE8E"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9" w:type="dxa"/>
            <w:tcBorders>
              <w:top w:val="single" w:sz="4" w:space="0" w:color="auto"/>
              <w:bottom w:val="single" w:sz="12" w:space="0" w:color="auto"/>
            </w:tcBorders>
            <w:shd w:val="clear" w:color="auto" w:fill="auto"/>
            <w:vAlign w:val="bottom"/>
          </w:tcPr>
          <w:p w14:paraId="6B2C13A4"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Change</w:t>
            </w:r>
          </w:p>
        </w:tc>
        <w:tc>
          <w:tcPr>
            <w:tcW w:w="1110" w:type="dxa"/>
            <w:tcBorders>
              <w:top w:val="single" w:sz="4" w:space="0" w:color="auto"/>
              <w:bottom w:val="single" w:sz="12" w:space="0" w:color="auto"/>
            </w:tcBorders>
            <w:shd w:val="clear" w:color="auto" w:fill="auto"/>
            <w:vAlign w:val="bottom"/>
          </w:tcPr>
          <w:p w14:paraId="14FA746A"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2F36C34D" w14:textId="77777777" w:rsidTr="000B0191">
        <w:trPr>
          <w:trHeight w:hRule="exact" w:val="115"/>
          <w:tblHeader/>
        </w:trPr>
        <w:tc>
          <w:tcPr>
            <w:tcW w:w="3159" w:type="dxa"/>
            <w:tcBorders>
              <w:top w:val="single" w:sz="12" w:space="0" w:color="auto"/>
            </w:tcBorders>
            <w:shd w:val="clear" w:color="auto" w:fill="auto"/>
            <w:vAlign w:val="bottom"/>
          </w:tcPr>
          <w:p w14:paraId="210132F1"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61" w:type="dxa"/>
            <w:tcBorders>
              <w:top w:val="single" w:sz="12" w:space="0" w:color="auto"/>
            </w:tcBorders>
            <w:shd w:val="clear" w:color="auto" w:fill="auto"/>
            <w:vAlign w:val="bottom"/>
          </w:tcPr>
          <w:p w14:paraId="460C140D"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586A2205"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7AA7F7D9"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18DC3E77"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9" w:type="dxa"/>
            <w:tcBorders>
              <w:top w:val="single" w:sz="12" w:space="0" w:color="auto"/>
            </w:tcBorders>
            <w:shd w:val="clear" w:color="auto" w:fill="auto"/>
            <w:vAlign w:val="bottom"/>
          </w:tcPr>
          <w:p w14:paraId="54550DCE"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0" w:type="dxa"/>
            <w:tcBorders>
              <w:top w:val="single" w:sz="12" w:space="0" w:color="auto"/>
            </w:tcBorders>
            <w:shd w:val="clear" w:color="auto" w:fill="auto"/>
            <w:vAlign w:val="bottom"/>
          </w:tcPr>
          <w:p w14:paraId="5DFF88FA"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7BD84633" w14:textId="77777777" w:rsidTr="000B0191">
        <w:tc>
          <w:tcPr>
            <w:tcW w:w="3159" w:type="dxa"/>
            <w:shd w:val="clear" w:color="auto" w:fill="auto"/>
            <w:vAlign w:val="bottom"/>
          </w:tcPr>
          <w:p w14:paraId="62EF2AB3"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w:t>
            </w:r>
            <w:r w:rsidRPr="005F1A8F">
              <w:rPr>
                <w:sz w:val="17"/>
              </w:rPr>
              <w:tab/>
              <w:t>Executive direction and management</w:t>
            </w:r>
          </w:p>
        </w:tc>
        <w:tc>
          <w:tcPr>
            <w:tcW w:w="1161" w:type="dxa"/>
            <w:shd w:val="clear" w:color="auto" w:fill="auto"/>
            <w:vAlign w:val="bottom"/>
          </w:tcPr>
          <w:p w14:paraId="0C460B0B"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76225BB1"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1F248612"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57382240"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9" w:type="dxa"/>
            <w:shd w:val="clear" w:color="auto" w:fill="auto"/>
            <w:vAlign w:val="bottom"/>
          </w:tcPr>
          <w:p w14:paraId="1F86D68E"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0" w:type="dxa"/>
            <w:shd w:val="clear" w:color="auto" w:fill="auto"/>
            <w:vAlign w:val="bottom"/>
          </w:tcPr>
          <w:p w14:paraId="12E1CF3E"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r>
      <w:tr w:rsidR="00AB19D5" w:rsidRPr="005F1A8F" w14:paraId="2D205E5E" w14:textId="77777777" w:rsidTr="000B0191">
        <w:tc>
          <w:tcPr>
            <w:tcW w:w="3159" w:type="dxa"/>
            <w:shd w:val="clear" w:color="auto" w:fill="auto"/>
            <w:vAlign w:val="bottom"/>
          </w:tcPr>
          <w:p w14:paraId="330A1A13"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B.</w:t>
            </w:r>
            <w:r w:rsidRPr="005F1A8F">
              <w:rPr>
                <w:sz w:val="17"/>
              </w:rPr>
              <w:tab/>
              <w:t xml:space="preserve">Programme of work </w:t>
            </w:r>
          </w:p>
        </w:tc>
        <w:tc>
          <w:tcPr>
            <w:tcW w:w="1161" w:type="dxa"/>
            <w:shd w:val="clear" w:color="auto" w:fill="auto"/>
            <w:vAlign w:val="bottom"/>
          </w:tcPr>
          <w:p w14:paraId="25971502"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300DB9DB"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199FCF04"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22D598BB"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9" w:type="dxa"/>
            <w:shd w:val="clear" w:color="auto" w:fill="auto"/>
            <w:vAlign w:val="bottom"/>
          </w:tcPr>
          <w:p w14:paraId="77511453"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0" w:type="dxa"/>
            <w:shd w:val="clear" w:color="auto" w:fill="auto"/>
            <w:vAlign w:val="bottom"/>
          </w:tcPr>
          <w:p w14:paraId="7C859E8C" w14:textId="77777777" w:rsidR="00AB19D5" w:rsidRPr="005F1A8F" w:rsidRDefault="00AB19D5" w:rsidP="000B0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B19D5" w:rsidRPr="005F1A8F" w14:paraId="2DDCABB1" w14:textId="77777777" w:rsidTr="000B0191">
        <w:tc>
          <w:tcPr>
            <w:tcW w:w="3159" w:type="dxa"/>
            <w:shd w:val="clear" w:color="auto" w:fill="auto"/>
            <w:vAlign w:val="bottom"/>
          </w:tcPr>
          <w:p w14:paraId="4DD0F93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1.</w:t>
            </w:r>
            <w:r w:rsidRPr="005F1A8F">
              <w:rPr>
                <w:sz w:val="17"/>
              </w:rPr>
              <w:tab/>
              <w:t>Internal audit</w:t>
            </w:r>
          </w:p>
        </w:tc>
        <w:tc>
          <w:tcPr>
            <w:tcW w:w="1161" w:type="dxa"/>
            <w:shd w:val="clear" w:color="auto" w:fill="auto"/>
            <w:vAlign w:val="bottom"/>
          </w:tcPr>
          <w:p w14:paraId="64F58E3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46</w:t>
            </w:r>
          </w:p>
        </w:tc>
        <w:tc>
          <w:tcPr>
            <w:tcW w:w="1080" w:type="dxa"/>
            <w:shd w:val="clear" w:color="auto" w:fill="auto"/>
            <w:vAlign w:val="bottom"/>
          </w:tcPr>
          <w:p w14:paraId="3B5EC381"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3D7F03A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4CBCFF8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9" w:type="dxa"/>
            <w:shd w:val="clear" w:color="auto" w:fill="auto"/>
            <w:vAlign w:val="bottom"/>
          </w:tcPr>
          <w:p w14:paraId="09A4C028"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0" w:type="dxa"/>
            <w:shd w:val="clear" w:color="auto" w:fill="auto"/>
            <w:vAlign w:val="bottom"/>
          </w:tcPr>
          <w:p w14:paraId="106C82A5"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46</w:t>
            </w:r>
          </w:p>
        </w:tc>
      </w:tr>
      <w:tr w:rsidR="00AB19D5" w:rsidRPr="005F1A8F" w14:paraId="773DCAF4" w14:textId="77777777" w:rsidTr="000B0191">
        <w:tc>
          <w:tcPr>
            <w:tcW w:w="3159" w:type="dxa"/>
            <w:shd w:val="clear" w:color="auto" w:fill="auto"/>
            <w:vAlign w:val="bottom"/>
          </w:tcPr>
          <w:p w14:paraId="05B35E2D"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ab/>
              <w:t>2.</w:t>
            </w:r>
            <w:r w:rsidRPr="005F1A8F">
              <w:rPr>
                <w:sz w:val="17"/>
              </w:rPr>
              <w:tab/>
              <w:t>Inspection and evaluation</w:t>
            </w:r>
          </w:p>
        </w:tc>
        <w:tc>
          <w:tcPr>
            <w:tcW w:w="1161" w:type="dxa"/>
            <w:shd w:val="clear" w:color="auto" w:fill="auto"/>
            <w:vAlign w:val="bottom"/>
          </w:tcPr>
          <w:p w14:paraId="4D3092A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80" w:type="dxa"/>
            <w:shd w:val="clear" w:color="auto" w:fill="auto"/>
            <w:vAlign w:val="bottom"/>
          </w:tcPr>
          <w:p w14:paraId="5B76F43F"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14:paraId="7D84FE15"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14:paraId="72146CB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89" w:type="dxa"/>
            <w:shd w:val="clear" w:color="auto" w:fill="auto"/>
            <w:vAlign w:val="bottom"/>
          </w:tcPr>
          <w:p w14:paraId="149C1A9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0" w:type="dxa"/>
            <w:shd w:val="clear" w:color="auto" w:fill="auto"/>
            <w:vAlign w:val="bottom"/>
          </w:tcPr>
          <w:p w14:paraId="43B44EBF"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r>
      <w:tr w:rsidR="00AB19D5" w:rsidRPr="005F1A8F" w14:paraId="32529D95" w14:textId="77777777" w:rsidTr="000B0191">
        <w:tc>
          <w:tcPr>
            <w:tcW w:w="3159" w:type="dxa"/>
            <w:tcBorders>
              <w:bottom w:val="single" w:sz="4" w:space="0" w:color="auto"/>
            </w:tcBorders>
            <w:shd w:val="clear" w:color="auto" w:fill="auto"/>
            <w:vAlign w:val="bottom"/>
          </w:tcPr>
          <w:p w14:paraId="189FDD1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ab/>
              <w:t>3.</w:t>
            </w:r>
            <w:r w:rsidRPr="005F1A8F">
              <w:rPr>
                <w:sz w:val="17"/>
              </w:rPr>
              <w:tab/>
              <w:t>Investigations</w:t>
            </w:r>
          </w:p>
        </w:tc>
        <w:tc>
          <w:tcPr>
            <w:tcW w:w="1161" w:type="dxa"/>
            <w:tcBorders>
              <w:bottom w:val="single" w:sz="4" w:space="0" w:color="auto"/>
            </w:tcBorders>
            <w:shd w:val="clear" w:color="auto" w:fill="auto"/>
            <w:vAlign w:val="bottom"/>
          </w:tcPr>
          <w:p w14:paraId="47F27FB8"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80" w:type="dxa"/>
            <w:tcBorders>
              <w:bottom w:val="single" w:sz="4" w:space="0" w:color="auto"/>
            </w:tcBorders>
            <w:shd w:val="clear" w:color="auto" w:fill="auto"/>
            <w:vAlign w:val="bottom"/>
          </w:tcPr>
          <w:p w14:paraId="3D1A9C0C"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80" w:type="dxa"/>
            <w:tcBorders>
              <w:bottom w:val="single" w:sz="4" w:space="0" w:color="auto"/>
            </w:tcBorders>
            <w:shd w:val="clear" w:color="auto" w:fill="auto"/>
            <w:vAlign w:val="bottom"/>
          </w:tcPr>
          <w:p w14:paraId="40E148E8"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70" w:type="dxa"/>
            <w:tcBorders>
              <w:bottom w:val="single" w:sz="4" w:space="0" w:color="auto"/>
            </w:tcBorders>
            <w:shd w:val="clear" w:color="auto" w:fill="auto"/>
            <w:vAlign w:val="bottom"/>
          </w:tcPr>
          <w:p w14:paraId="1DB6D03D"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89" w:type="dxa"/>
            <w:tcBorders>
              <w:bottom w:val="single" w:sz="4" w:space="0" w:color="auto"/>
            </w:tcBorders>
            <w:shd w:val="clear" w:color="auto" w:fill="auto"/>
            <w:vAlign w:val="bottom"/>
          </w:tcPr>
          <w:p w14:paraId="095F737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0" w:type="dxa"/>
            <w:tcBorders>
              <w:bottom w:val="single" w:sz="4" w:space="0" w:color="auto"/>
            </w:tcBorders>
            <w:shd w:val="clear" w:color="auto" w:fill="auto"/>
            <w:vAlign w:val="bottom"/>
          </w:tcPr>
          <w:p w14:paraId="2DDDD57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r>
      <w:tr w:rsidR="00AB19D5" w:rsidRPr="005F1A8F" w14:paraId="039D74AB" w14:textId="77777777" w:rsidTr="000B0191">
        <w:tc>
          <w:tcPr>
            <w:tcW w:w="3159" w:type="dxa"/>
            <w:tcBorders>
              <w:top w:val="single" w:sz="4" w:space="0" w:color="auto"/>
              <w:bottom w:val="single" w:sz="4" w:space="0" w:color="auto"/>
            </w:tcBorders>
            <w:shd w:val="clear" w:color="auto" w:fill="auto"/>
            <w:vAlign w:val="bottom"/>
          </w:tcPr>
          <w:p w14:paraId="267419D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B</w:t>
            </w:r>
          </w:p>
        </w:tc>
        <w:tc>
          <w:tcPr>
            <w:tcW w:w="1161" w:type="dxa"/>
            <w:tcBorders>
              <w:top w:val="single" w:sz="4" w:space="0" w:color="auto"/>
              <w:bottom w:val="single" w:sz="4" w:space="0" w:color="auto"/>
            </w:tcBorders>
            <w:shd w:val="clear" w:color="auto" w:fill="auto"/>
            <w:vAlign w:val="bottom"/>
          </w:tcPr>
          <w:p w14:paraId="4F0F6C1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46</w:t>
            </w:r>
          </w:p>
        </w:tc>
        <w:tc>
          <w:tcPr>
            <w:tcW w:w="1080" w:type="dxa"/>
            <w:tcBorders>
              <w:top w:val="single" w:sz="4" w:space="0" w:color="auto"/>
              <w:bottom w:val="single" w:sz="4" w:space="0" w:color="auto"/>
            </w:tcBorders>
            <w:shd w:val="clear" w:color="auto" w:fill="auto"/>
            <w:vAlign w:val="bottom"/>
          </w:tcPr>
          <w:p w14:paraId="1DB1E621"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4" w:space="0" w:color="auto"/>
            </w:tcBorders>
            <w:shd w:val="clear" w:color="auto" w:fill="auto"/>
            <w:vAlign w:val="bottom"/>
          </w:tcPr>
          <w:p w14:paraId="4CD62F91"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sz="4" w:space="0" w:color="auto"/>
              <w:bottom w:val="single" w:sz="4" w:space="0" w:color="auto"/>
            </w:tcBorders>
            <w:shd w:val="clear" w:color="auto" w:fill="auto"/>
            <w:vAlign w:val="bottom"/>
          </w:tcPr>
          <w:p w14:paraId="4FEBB4A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9" w:type="dxa"/>
            <w:tcBorders>
              <w:top w:val="single" w:sz="4" w:space="0" w:color="auto"/>
              <w:bottom w:val="single" w:sz="4" w:space="0" w:color="auto"/>
            </w:tcBorders>
            <w:shd w:val="clear" w:color="auto" w:fill="auto"/>
            <w:vAlign w:val="bottom"/>
          </w:tcPr>
          <w:p w14:paraId="207D4DFF"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0" w:type="dxa"/>
            <w:tcBorders>
              <w:top w:val="single" w:sz="4" w:space="0" w:color="auto"/>
              <w:bottom w:val="single" w:sz="4" w:space="0" w:color="auto"/>
            </w:tcBorders>
            <w:shd w:val="clear" w:color="auto" w:fill="auto"/>
            <w:vAlign w:val="bottom"/>
          </w:tcPr>
          <w:p w14:paraId="0225EA62"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46</w:t>
            </w:r>
          </w:p>
        </w:tc>
      </w:tr>
      <w:tr w:rsidR="00AB19D5" w:rsidRPr="005F1A8F" w14:paraId="2C186A56" w14:textId="77777777" w:rsidTr="000B0191">
        <w:tc>
          <w:tcPr>
            <w:tcW w:w="3159" w:type="dxa"/>
            <w:tcBorders>
              <w:top w:val="single" w:sz="4" w:space="0" w:color="auto"/>
              <w:bottom w:val="single" w:sz="4" w:space="0" w:color="auto"/>
            </w:tcBorders>
            <w:shd w:val="clear" w:color="auto" w:fill="auto"/>
            <w:vAlign w:val="bottom"/>
          </w:tcPr>
          <w:p w14:paraId="4A91670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5F1A8F">
              <w:rPr>
                <w:sz w:val="17"/>
              </w:rPr>
              <w:t>C.</w:t>
            </w:r>
            <w:r w:rsidRPr="005F1A8F">
              <w:rPr>
                <w:sz w:val="17"/>
              </w:rPr>
              <w:tab/>
              <w:t>Programme support</w:t>
            </w:r>
          </w:p>
        </w:tc>
        <w:tc>
          <w:tcPr>
            <w:tcW w:w="1161" w:type="dxa"/>
            <w:tcBorders>
              <w:top w:val="single" w:sz="4" w:space="0" w:color="auto"/>
              <w:bottom w:val="single" w:sz="4" w:space="0" w:color="auto"/>
            </w:tcBorders>
            <w:shd w:val="clear" w:color="auto" w:fill="auto"/>
            <w:vAlign w:val="bottom"/>
          </w:tcPr>
          <w:p w14:paraId="472ACDD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080" w:type="dxa"/>
            <w:tcBorders>
              <w:top w:val="single" w:sz="4" w:space="0" w:color="auto"/>
              <w:bottom w:val="single" w:sz="4" w:space="0" w:color="auto"/>
            </w:tcBorders>
            <w:shd w:val="clear" w:color="auto" w:fill="auto"/>
            <w:vAlign w:val="bottom"/>
          </w:tcPr>
          <w:p w14:paraId="50271B7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080" w:type="dxa"/>
            <w:tcBorders>
              <w:top w:val="single" w:sz="4" w:space="0" w:color="auto"/>
              <w:bottom w:val="single" w:sz="4" w:space="0" w:color="auto"/>
            </w:tcBorders>
            <w:shd w:val="clear" w:color="auto" w:fill="auto"/>
            <w:vAlign w:val="bottom"/>
          </w:tcPr>
          <w:p w14:paraId="0754F807"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170" w:type="dxa"/>
            <w:tcBorders>
              <w:top w:val="single" w:sz="4" w:space="0" w:color="auto"/>
              <w:bottom w:val="single" w:sz="4" w:space="0" w:color="auto"/>
            </w:tcBorders>
            <w:shd w:val="clear" w:color="auto" w:fill="auto"/>
            <w:vAlign w:val="bottom"/>
          </w:tcPr>
          <w:p w14:paraId="61BBD19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p>
        </w:tc>
        <w:tc>
          <w:tcPr>
            <w:tcW w:w="1089" w:type="dxa"/>
            <w:tcBorders>
              <w:top w:val="single" w:sz="4" w:space="0" w:color="auto"/>
              <w:bottom w:val="single" w:sz="4" w:space="0" w:color="auto"/>
            </w:tcBorders>
            <w:shd w:val="clear" w:color="auto" w:fill="auto"/>
            <w:vAlign w:val="bottom"/>
          </w:tcPr>
          <w:p w14:paraId="7D63D49B"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c>
          <w:tcPr>
            <w:tcW w:w="1110" w:type="dxa"/>
            <w:tcBorders>
              <w:top w:val="single" w:sz="4" w:space="0" w:color="auto"/>
              <w:bottom w:val="single" w:sz="4" w:space="0" w:color="auto"/>
            </w:tcBorders>
            <w:shd w:val="clear" w:color="auto" w:fill="auto"/>
            <w:vAlign w:val="bottom"/>
          </w:tcPr>
          <w:p w14:paraId="79E0473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5F1A8F">
              <w:rPr>
                <w:sz w:val="17"/>
              </w:rPr>
              <w:t>–</w:t>
            </w:r>
          </w:p>
        </w:tc>
      </w:tr>
      <w:tr w:rsidR="00AB19D5" w:rsidRPr="005F1A8F" w14:paraId="3C41B407" w14:textId="77777777" w:rsidTr="000B0191">
        <w:tc>
          <w:tcPr>
            <w:tcW w:w="3159" w:type="dxa"/>
            <w:tcBorders>
              <w:top w:val="single" w:sz="4" w:space="0" w:color="auto"/>
              <w:bottom w:val="single" w:sz="4" w:space="0" w:color="auto"/>
            </w:tcBorders>
            <w:shd w:val="clear" w:color="auto" w:fill="auto"/>
            <w:vAlign w:val="bottom"/>
          </w:tcPr>
          <w:p w14:paraId="3FB433F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Subtotal, 3</w:t>
            </w:r>
          </w:p>
        </w:tc>
        <w:tc>
          <w:tcPr>
            <w:tcW w:w="1161" w:type="dxa"/>
            <w:tcBorders>
              <w:top w:val="single" w:sz="4" w:space="0" w:color="auto"/>
              <w:bottom w:val="single" w:sz="4" w:space="0" w:color="auto"/>
            </w:tcBorders>
            <w:shd w:val="clear" w:color="auto" w:fill="auto"/>
            <w:vAlign w:val="bottom"/>
          </w:tcPr>
          <w:p w14:paraId="7F3B6D70"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46</w:t>
            </w:r>
          </w:p>
        </w:tc>
        <w:tc>
          <w:tcPr>
            <w:tcW w:w="1080" w:type="dxa"/>
            <w:tcBorders>
              <w:top w:val="single" w:sz="4" w:space="0" w:color="auto"/>
              <w:bottom w:val="single" w:sz="4" w:space="0" w:color="auto"/>
            </w:tcBorders>
            <w:shd w:val="clear" w:color="auto" w:fill="auto"/>
            <w:vAlign w:val="bottom"/>
          </w:tcPr>
          <w:p w14:paraId="25E25D8C"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4" w:space="0" w:color="auto"/>
            </w:tcBorders>
            <w:shd w:val="clear" w:color="auto" w:fill="auto"/>
            <w:vAlign w:val="bottom"/>
          </w:tcPr>
          <w:p w14:paraId="782B811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sz="4" w:space="0" w:color="auto"/>
              <w:bottom w:val="single" w:sz="4" w:space="0" w:color="auto"/>
            </w:tcBorders>
            <w:shd w:val="clear" w:color="auto" w:fill="auto"/>
            <w:vAlign w:val="bottom"/>
          </w:tcPr>
          <w:p w14:paraId="38039F1A"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9" w:type="dxa"/>
            <w:tcBorders>
              <w:top w:val="single" w:sz="4" w:space="0" w:color="auto"/>
              <w:bottom w:val="single" w:sz="4" w:space="0" w:color="auto"/>
            </w:tcBorders>
            <w:shd w:val="clear" w:color="auto" w:fill="auto"/>
            <w:vAlign w:val="bottom"/>
          </w:tcPr>
          <w:p w14:paraId="7DFB832E"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0" w:type="dxa"/>
            <w:tcBorders>
              <w:top w:val="single" w:sz="4" w:space="0" w:color="auto"/>
              <w:bottom w:val="single" w:sz="4" w:space="0" w:color="auto"/>
            </w:tcBorders>
            <w:shd w:val="clear" w:color="auto" w:fill="auto"/>
            <w:vAlign w:val="bottom"/>
          </w:tcPr>
          <w:p w14:paraId="34E47AA4"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46</w:t>
            </w:r>
          </w:p>
        </w:tc>
      </w:tr>
      <w:tr w:rsidR="00AB19D5" w:rsidRPr="005F1A8F" w14:paraId="58A8C9A9" w14:textId="77777777" w:rsidTr="000B0191">
        <w:tc>
          <w:tcPr>
            <w:tcW w:w="3159" w:type="dxa"/>
            <w:tcBorders>
              <w:top w:val="single" w:sz="4" w:space="0" w:color="auto"/>
              <w:bottom w:val="single" w:sz="12" w:space="0" w:color="auto"/>
            </w:tcBorders>
            <w:shd w:val="clear" w:color="auto" w:fill="auto"/>
            <w:vAlign w:val="bottom"/>
          </w:tcPr>
          <w:p w14:paraId="3FA45133"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1161" w:type="dxa"/>
            <w:tcBorders>
              <w:top w:val="single" w:sz="4" w:space="0" w:color="auto"/>
              <w:bottom w:val="single" w:sz="12" w:space="0" w:color="auto"/>
            </w:tcBorders>
            <w:shd w:val="clear" w:color="auto" w:fill="auto"/>
            <w:vAlign w:val="bottom"/>
          </w:tcPr>
          <w:p w14:paraId="1DCBF782"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292</w:t>
            </w:r>
          </w:p>
        </w:tc>
        <w:tc>
          <w:tcPr>
            <w:tcW w:w="1080" w:type="dxa"/>
            <w:tcBorders>
              <w:top w:val="single" w:sz="4" w:space="0" w:color="auto"/>
              <w:bottom w:val="single" w:sz="12" w:space="0" w:color="auto"/>
            </w:tcBorders>
            <w:shd w:val="clear" w:color="auto" w:fill="auto"/>
            <w:vAlign w:val="bottom"/>
          </w:tcPr>
          <w:p w14:paraId="34E2F1DF"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sz="4" w:space="0" w:color="auto"/>
              <w:bottom w:val="single" w:sz="12" w:space="0" w:color="auto"/>
            </w:tcBorders>
            <w:shd w:val="clear" w:color="auto" w:fill="auto"/>
            <w:vAlign w:val="bottom"/>
          </w:tcPr>
          <w:p w14:paraId="0165C1F8"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sz="4" w:space="0" w:color="auto"/>
              <w:bottom w:val="single" w:sz="12" w:space="0" w:color="auto"/>
            </w:tcBorders>
            <w:shd w:val="clear" w:color="auto" w:fill="auto"/>
            <w:vAlign w:val="bottom"/>
          </w:tcPr>
          <w:p w14:paraId="37CF0549"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89" w:type="dxa"/>
            <w:tcBorders>
              <w:top w:val="single" w:sz="4" w:space="0" w:color="auto"/>
              <w:bottom w:val="single" w:sz="12" w:space="0" w:color="auto"/>
            </w:tcBorders>
            <w:shd w:val="clear" w:color="auto" w:fill="auto"/>
            <w:vAlign w:val="bottom"/>
          </w:tcPr>
          <w:p w14:paraId="1C0A9239"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w:t>
            </w:r>
          </w:p>
        </w:tc>
        <w:tc>
          <w:tcPr>
            <w:tcW w:w="1110" w:type="dxa"/>
            <w:tcBorders>
              <w:top w:val="single" w:sz="4" w:space="0" w:color="auto"/>
              <w:bottom w:val="single" w:sz="12" w:space="0" w:color="auto"/>
            </w:tcBorders>
            <w:shd w:val="clear" w:color="auto" w:fill="auto"/>
            <w:vAlign w:val="bottom"/>
          </w:tcPr>
          <w:p w14:paraId="5C984556" w14:textId="77777777" w:rsidR="00AB19D5" w:rsidRPr="005F1A8F" w:rsidRDefault="00AB19D5" w:rsidP="002E4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292</w:t>
            </w:r>
          </w:p>
        </w:tc>
      </w:tr>
    </w:tbl>
    <w:p w14:paraId="4BA6E019" w14:textId="77777777" w:rsidR="005F294E" w:rsidRPr="005F1A8F" w:rsidRDefault="005F294E" w:rsidP="005F29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5E4D34EE" w14:textId="48ADB934" w:rsidR="00AB19D5" w:rsidRPr="005F1A8F" w:rsidRDefault="00AB19D5" w:rsidP="005F294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30.13</w:t>
      </w:r>
    </w:p>
    <w:p w14:paraId="52F474D0" w14:textId="77777777" w:rsidR="00AB19D5" w:rsidRPr="005F1A8F" w:rsidRDefault="00AB19D5" w:rsidP="005F294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Overall: evolution of financial and post resources </w:t>
      </w:r>
    </w:p>
    <w:p w14:paraId="07322E0D" w14:textId="77777777" w:rsidR="00AB19D5" w:rsidRPr="005F1A8F" w:rsidRDefault="00AB19D5" w:rsidP="005F294E">
      <w:pPr>
        <w:keepNext/>
        <w:keepLines/>
        <w:rPr>
          <w:sz w:val="14"/>
          <w:szCs w:val="14"/>
        </w:rPr>
      </w:pPr>
      <w:r w:rsidRPr="005F1A8F">
        <w:rPr>
          <w:sz w:val="14"/>
          <w:szCs w:val="14"/>
        </w:rPr>
        <w:t>(Thousands of United States dollars/number of posts)</w:t>
      </w:r>
    </w:p>
    <w:p w14:paraId="2B1D5E13" w14:textId="77777777" w:rsidR="00AB19D5" w:rsidRPr="005F1A8F" w:rsidRDefault="00AB19D5" w:rsidP="005F294E">
      <w:pPr>
        <w:keepNext/>
        <w:keepLines/>
        <w:spacing w:line="120" w:lineRule="exact"/>
        <w:rPr>
          <w:sz w:val="10"/>
        </w:rPr>
      </w:pPr>
    </w:p>
    <w:p w14:paraId="20AEBEF8" w14:textId="77777777" w:rsidR="00AB19D5" w:rsidRPr="005F1A8F" w:rsidRDefault="00AB19D5" w:rsidP="005F294E">
      <w:pPr>
        <w:keepNext/>
        <w:keepLines/>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056"/>
        <w:gridCol w:w="900"/>
        <w:gridCol w:w="900"/>
        <w:gridCol w:w="897"/>
        <w:gridCol w:w="939"/>
      </w:tblGrid>
      <w:tr w:rsidR="00AB19D5" w:rsidRPr="005F1A8F" w14:paraId="0F20ADE0" w14:textId="77777777" w:rsidTr="000C5099">
        <w:trPr>
          <w:tblHeader/>
        </w:trPr>
        <w:tc>
          <w:tcPr>
            <w:tcW w:w="2340" w:type="dxa"/>
            <w:tcBorders>
              <w:top w:val="single" w:sz="4" w:space="0" w:color="auto"/>
            </w:tcBorders>
            <w:shd w:val="clear" w:color="auto" w:fill="auto"/>
            <w:vAlign w:val="bottom"/>
          </w:tcPr>
          <w:p w14:paraId="6AE0EF2E"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top w:val="single" w:sz="4" w:space="0" w:color="auto"/>
            </w:tcBorders>
            <w:shd w:val="clear" w:color="auto" w:fill="auto"/>
            <w:vAlign w:val="bottom"/>
          </w:tcPr>
          <w:p w14:paraId="5244B5AA"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tcBorders>
            <w:shd w:val="clear" w:color="auto" w:fill="auto"/>
            <w:vAlign w:val="bottom"/>
          </w:tcPr>
          <w:p w14:paraId="30FA21A3"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691" w:type="dxa"/>
            <w:gridSpan w:val="5"/>
            <w:tcBorders>
              <w:top w:val="single" w:sz="4" w:space="0" w:color="auto"/>
              <w:bottom w:val="single" w:sz="4" w:space="0" w:color="auto"/>
            </w:tcBorders>
            <w:shd w:val="clear" w:color="auto" w:fill="auto"/>
            <w:vAlign w:val="bottom"/>
          </w:tcPr>
          <w:p w14:paraId="06E92CC1"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939" w:type="dxa"/>
            <w:tcBorders>
              <w:top w:val="single" w:sz="4" w:space="0" w:color="auto"/>
            </w:tcBorders>
            <w:shd w:val="clear" w:color="auto" w:fill="auto"/>
            <w:vAlign w:val="bottom"/>
          </w:tcPr>
          <w:p w14:paraId="3A66A6FB"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3819436F" w14:textId="77777777" w:rsidTr="003A23D0">
        <w:trPr>
          <w:tblHeader/>
        </w:trPr>
        <w:tc>
          <w:tcPr>
            <w:tcW w:w="2340" w:type="dxa"/>
            <w:tcBorders>
              <w:bottom w:val="single" w:sz="12" w:space="0" w:color="auto"/>
            </w:tcBorders>
            <w:shd w:val="clear" w:color="auto" w:fill="auto"/>
            <w:vAlign w:val="bottom"/>
          </w:tcPr>
          <w:p w14:paraId="73BB10CF"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bottom w:val="single" w:sz="12" w:space="0" w:color="auto"/>
            </w:tcBorders>
            <w:shd w:val="clear" w:color="auto" w:fill="auto"/>
            <w:vAlign w:val="bottom"/>
          </w:tcPr>
          <w:p w14:paraId="6A80DC5E"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38" w:type="dxa"/>
            <w:tcBorders>
              <w:bottom w:val="single" w:sz="12" w:space="0" w:color="auto"/>
            </w:tcBorders>
            <w:shd w:val="clear" w:color="auto" w:fill="auto"/>
            <w:vAlign w:val="bottom"/>
          </w:tcPr>
          <w:p w14:paraId="6C92F60F"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38" w:type="dxa"/>
            <w:tcBorders>
              <w:top w:val="single" w:sz="4" w:space="0" w:color="auto"/>
              <w:bottom w:val="single" w:sz="12" w:space="0" w:color="auto"/>
            </w:tcBorders>
            <w:shd w:val="clear" w:color="auto" w:fill="auto"/>
            <w:vAlign w:val="bottom"/>
          </w:tcPr>
          <w:p w14:paraId="5CF69D93"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056" w:type="dxa"/>
            <w:tcBorders>
              <w:top w:val="single" w:sz="4" w:space="0" w:color="auto"/>
              <w:bottom w:val="single" w:sz="12" w:space="0" w:color="auto"/>
            </w:tcBorders>
            <w:shd w:val="clear" w:color="auto" w:fill="auto"/>
            <w:vAlign w:val="bottom"/>
          </w:tcPr>
          <w:p w14:paraId="7C08019E"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F1A8F">
              <w:rPr>
                <w:i/>
                <w:sz w:val="14"/>
              </w:rPr>
              <w:t>New/expanded mandates</w:t>
            </w:r>
          </w:p>
        </w:tc>
        <w:tc>
          <w:tcPr>
            <w:tcW w:w="900" w:type="dxa"/>
            <w:tcBorders>
              <w:top w:val="single" w:sz="4" w:space="0" w:color="auto"/>
              <w:bottom w:val="single" w:sz="12" w:space="0" w:color="auto"/>
            </w:tcBorders>
            <w:shd w:val="clear" w:color="auto" w:fill="auto"/>
            <w:vAlign w:val="bottom"/>
          </w:tcPr>
          <w:p w14:paraId="5A32F5D8"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Other</w:t>
            </w:r>
          </w:p>
        </w:tc>
        <w:tc>
          <w:tcPr>
            <w:tcW w:w="900" w:type="dxa"/>
            <w:tcBorders>
              <w:top w:val="single" w:sz="4" w:space="0" w:color="auto"/>
              <w:bottom w:val="single" w:sz="12" w:space="0" w:color="auto"/>
            </w:tcBorders>
            <w:shd w:val="clear" w:color="auto" w:fill="auto"/>
            <w:vAlign w:val="bottom"/>
          </w:tcPr>
          <w:p w14:paraId="700E4B96"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897" w:type="dxa"/>
            <w:tcBorders>
              <w:top w:val="single" w:sz="4" w:space="0" w:color="auto"/>
              <w:bottom w:val="single" w:sz="12" w:space="0" w:color="auto"/>
            </w:tcBorders>
            <w:shd w:val="clear" w:color="auto" w:fill="auto"/>
            <w:vAlign w:val="bottom"/>
          </w:tcPr>
          <w:p w14:paraId="6F76BDD0"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Percentage</w:t>
            </w:r>
          </w:p>
        </w:tc>
        <w:tc>
          <w:tcPr>
            <w:tcW w:w="939" w:type="dxa"/>
            <w:tcBorders>
              <w:bottom w:val="single" w:sz="12" w:space="0" w:color="auto"/>
            </w:tcBorders>
            <w:shd w:val="clear" w:color="auto" w:fill="auto"/>
            <w:vAlign w:val="bottom"/>
          </w:tcPr>
          <w:p w14:paraId="395CCC60"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6EEFA526" w14:textId="77777777" w:rsidTr="003A23D0">
        <w:trPr>
          <w:trHeight w:hRule="exact" w:val="115"/>
          <w:tblHeader/>
        </w:trPr>
        <w:tc>
          <w:tcPr>
            <w:tcW w:w="2340" w:type="dxa"/>
            <w:tcBorders>
              <w:top w:val="single" w:sz="12" w:space="0" w:color="auto"/>
            </w:tcBorders>
            <w:shd w:val="clear" w:color="auto" w:fill="auto"/>
            <w:vAlign w:val="bottom"/>
          </w:tcPr>
          <w:p w14:paraId="3C3CDAE2"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05A5D69D"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4626F597"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5FA8704E"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5BE940FE"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1E6F3641"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2B811742"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7" w:type="dxa"/>
            <w:tcBorders>
              <w:top w:val="single" w:sz="12" w:space="0" w:color="auto"/>
            </w:tcBorders>
            <w:shd w:val="clear" w:color="auto" w:fill="auto"/>
            <w:vAlign w:val="bottom"/>
          </w:tcPr>
          <w:p w14:paraId="126608EF"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6F717703"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571B2E0B" w14:textId="77777777" w:rsidTr="003D1261">
        <w:tc>
          <w:tcPr>
            <w:tcW w:w="9846" w:type="dxa"/>
            <w:gridSpan w:val="9"/>
            <w:shd w:val="clear" w:color="auto" w:fill="auto"/>
            <w:vAlign w:val="bottom"/>
          </w:tcPr>
          <w:p w14:paraId="7A9F94C4"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b/>
                <w:bCs/>
                <w:sz w:val="17"/>
              </w:rPr>
              <w:t>Financial resources by main category of expenditure</w:t>
            </w:r>
          </w:p>
        </w:tc>
      </w:tr>
      <w:tr w:rsidR="00AB19D5" w:rsidRPr="005F1A8F" w14:paraId="1977B3D8" w14:textId="77777777" w:rsidTr="003A23D0">
        <w:tc>
          <w:tcPr>
            <w:tcW w:w="2340" w:type="dxa"/>
            <w:shd w:val="clear" w:color="auto" w:fill="auto"/>
            <w:vAlign w:val="bottom"/>
          </w:tcPr>
          <w:p w14:paraId="48C24C2A"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Posts</w:t>
            </w:r>
          </w:p>
        </w:tc>
        <w:tc>
          <w:tcPr>
            <w:tcW w:w="938" w:type="dxa"/>
            <w:shd w:val="clear" w:color="auto" w:fill="auto"/>
            <w:vAlign w:val="bottom"/>
          </w:tcPr>
          <w:p w14:paraId="60F0BDE0"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21 832.4 </w:t>
            </w:r>
          </w:p>
        </w:tc>
        <w:tc>
          <w:tcPr>
            <w:tcW w:w="938" w:type="dxa"/>
            <w:shd w:val="clear" w:color="auto" w:fill="auto"/>
            <w:vAlign w:val="bottom"/>
          </w:tcPr>
          <w:p w14:paraId="0EB11351"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22 215.1 </w:t>
            </w:r>
          </w:p>
        </w:tc>
        <w:tc>
          <w:tcPr>
            <w:tcW w:w="938" w:type="dxa"/>
            <w:shd w:val="clear" w:color="auto" w:fill="auto"/>
            <w:vAlign w:val="bottom"/>
          </w:tcPr>
          <w:p w14:paraId="3A3ED534"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56" w:type="dxa"/>
            <w:shd w:val="clear" w:color="auto" w:fill="auto"/>
            <w:vAlign w:val="bottom"/>
          </w:tcPr>
          <w:p w14:paraId="1786105F"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0" w:type="dxa"/>
            <w:shd w:val="clear" w:color="auto" w:fill="auto"/>
            <w:vAlign w:val="bottom"/>
          </w:tcPr>
          <w:p w14:paraId="0D2ED63F"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0" w:type="dxa"/>
            <w:shd w:val="clear" w:color="auto" w:fill="auto"/>
            <w:vAlign w:val="bottom"/>
          </w:tcPr>
          <w:p w14:paraId="58DDD82C"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97" w:type="dxa"/>
            <w:shd w:val="clear" w:color="auto" w:fill="auto"/>
            <w:vAlign w:val="bottom"/>
          </w:tcPr>
          <w:p w14:paraId="51BAED0B"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39" w:type="dxa"/>
            <w:shd w:val="clear" w:color="auto" w:fill="auto"/>
            <w:vAlign w:val="bottom"/>
          </w:tcPr>
          <w:p w14:paraId="0B24AFC4" w14:textId="77777777" w:rsidR="00AB19D5" w:rsidRPr="005F1A8F" w:rsidRDefault="00AB19D5" w:rsidP="005F294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22 215.1 </w:t>
            </w:r>
          </w:p>
        </w:tc>
      </w:tr>
      <w:tr w:rsidR="00AB19D5" w:rsidRPr="005F1A8F" w14:paraId="017C6921" w14:textId="77777777" w:rsidTr="003A23D0">
        <w:tc>
          <w:tcPr>
            <w:tcW w:w="2340" w:type="dxa"/>
            <w:tcBorders>
              <w:bottom w:val="single" w:sz="4" w:space="0" w:color="auto"/>
            </w:tcBorders>
            <w:shd w:val="clear" w:color="auto" w:fill="auto"/>
            <w:vAlign w:val="bottom"/>
          </w:tcPr>
          <w:p w14:paraId="203B1D71"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Non-post</w:t>
            </w:r>
          </w:p>
        </w:tc>
        <w:tc>
          <w:tcPr>
            <w:tcW w:w="938" w:type="dxa"/>
            <w:tcBorders>
              <w:bottom w:val="single" w:sz="4" w:space="0" w:color="auto"/>
            </w:tcBorders>
            <w:shd w:val="clear" w:color="auto" w:fill="auto"/>
            <w:vAlign w:val="bottom"/>
          </w:tcPr>
          <w:p w14:paraId="16E545D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2 252.1 </w:t>
            </w:r>
          </w:p>
        </w:tc>
        <w:tc>
          <w:tcPr>
            <w:tcW w:w="938" w:type="dxa"/>
            <w:tcBorders>
              <w:bottom w:val="single" w:sz="4" w:space="0" w:color="auto"/>
            </w:tcBorders>
            <w:shd w:val="clear" w:color="auto" w:fill="auto"/>
            <w:vAlign w:val="bottom"/>
          </w:tcPr>
          <w:p w14:paraId="74B49E52"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4 127.7 </w:t>
            </w:r>
          </w:p>
        </w:tc>
        <w:tc>
          <w:tcPr>
            <w:tcW w:w="938" w:type="dxa"/>
            <w:tcBorders>
              <w:bottom w:val="single" w:sz="4" w:space="0" w:color="auto"/>
            </w:tcBorders>
            <w:shd w:val="clear" w:color="auto" w:fill="auto"/>
            <w:vAlign w:val="bottom"/>
          </w:tcPr>
          <w:p w14:paraId="502A947E"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56" w:type="dxa"/>
            <w:tcBorders>
              <w:bottom w:val="single" w:sz="4" w:space="0" w:color="auto"/>
            </w:tcBorders>
            <w:shd w:val="clear" w:color="auto" w:fill="auto"/>
            <w:vAlign w:val="bottom"/>
          </w:tcPr>
          <w:p w14:paraId="0C8F8469"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0" w:type="dxa"/>
            <w:tcBorders>
              <w:bottom w:val="single" w:sz="4" w:space="0" w:color="auto"/>
            </w:tcBorders>
            <w:shd w:val="clear" w:color="auto" w:fill="auto"/>
            <w:vAlign w:val="bottom"/>
          </w:tcPr>
          <w:p w14:paraId="78D7736D"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(58.5)</w:t>
            </w:r>
          </w:p>
        </w:tc>
        <w:tc>
          <w:tcPr>
            <w:tcW w:w="900" w:type="dxa"/>
            <w:tcBorders>
              <w:bottom w:val="single" w:sz="4" w:space="0" w:color="auto"/>
            </w:tcBorders>
            <w:shd w:val="clear" w:color="auto" w:fill="auto"/>
            <w:vAlign w:val="bottom"/>
          </w:tcPr>
          <w:p w14:paraId="7C74212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(58.5)</w:t>
            </w:r>
          </w:p>
        </w:tc>
        <w:tc>
          <w:tcPr>
            <w:tcW w:w="897" w:type="dxa"/>
            <w:tcBorders>
              <w:bottom w:val="single" w:sz="4" w:space="0" w:color="auto"/>
            </w:tcBorders>
            <w:shd w:val="clear" w:color="auto" w:fill="auto"/>
            <w:vAlign w:val="bottom"/>
          </w:tcPr>
          <w:p w14:paraId="0E286EB9"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(1.4)</w:t>
            </w:r>
          </w:p>
        </w:tc>
        <w:tc>
          <w:tcPr>
            <w:tcW w:w="939" w:type="dxa"/>
            <w:tcBorders>
              <w:bottom w:val="single" w:sz="4" w:space="0" w:color="auto"/>
            </w:tcBorders>
            <w:shd w:val="clear" w:color="auto" w:fill="auto"/>
            <w:vAlign w:val="bottom"/>
          </w:tcPr>
          <w:p w14:paraId="402C606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4 069.2 </w:t>
            </w:r>
          </w:p>
        </w:tc>
      </w:tr>
      <w:tr w:rsidR="00AB19D5" w:rsidRPr="005F1A8F" w14:paraId="3E95BC42" w14:textId="77777777" w:rsidTr="003A23D0">
        <w:tc>
          <w:tcPr>
            <w:tcW w:w="2340" w:type="dxa"/>
            <w:tcBorders>
              <w:top w:val="single" w:sz="4" w:space="0" w:color="auto"/>
              <w:bottom w:val="single" w:sz="4" w:space="0" w:color="auto"/>
            </w:tcBorders>
            <w:shd w:val="clear" w:color="auto" w:fill="auto"/>
            <w:vAlign w:val="bottom"/>
          </w:tcPr>
          <w:p w14:paraId="1CD9D28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38" w:type="dxa"/>
            <w:tcBorders>
              <w:top w:val="single" w:sz="4" w:space="0" w:color="auto"/>
              <w:bottom w:val="single" w:sz="4" w:space="0" w:color="auto"/>
            </w:tcBorders>
            <w:shd w:val="clear" w:color="auto" w:fill="auto"/>
            <w:vAlign w:val="bottom"/>
          </w:tcPr>
          <w:p w14:paraId="6B6F7AE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24 084.5 </w:t>
            </w:r>
          </w:p>
        </w:tc>
        <w:tc>
          <w:tcPr>
            <w:tcW w:w="938" w:type="dxa"/>
            <w:tcBorders>
              <w:top w:val="single" w:sz="4" w:space="0" w:color="auto"/>
              <w:bottom w:val="single" w:sz="4" w:space="0" w:color="auto"/>
            </w:tcBorders>
            <w:shd w:val="clear" w:color="auto" w:fill="auto"/>
            <w:vAlign w:val="bottom"/>
          </w:tcPr>
          <w:p w14:paraId="2ECC1700"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26 342.8 </w:t>
            </w:r>
          </w:p>
        </w:tc>
        <w:tc>
          <w:tcPr>
            <w:tcW w:w="938" w:type="dxa"/>
            <w:tcBorders>
              <w:top w:val="single" w:sz="4" w:space="0" w:color="auto"/>
              <w:bottom w:val="single" w:sz="4" w:space="0" w:color="auto"/>
            </w:tcBorders>
            <w:shd w:val="clear" w:color="auto" w:fill="auto"/>
            <w:vAlign w:val="bottom"/>
          </w:tcPr>
          <w:p w14:paraId="669B3A15"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056" w:type="dxa"/>
            <w:tcBorders>
              <w:top w:val="single" w:sz="4" w:space="0" w:color="auto"/>
              <w:bottom w:val="single" w:sz="4" w:space="0" w:color="auto"/>
            </w:tcBorders>
            <w:shd w:val="clear" w:color="auto" w:fill="auto"/>
            <w:vAlign w:val="bottom"/>
          </w:tcPr>
          <w:p w14:paraId="6C1024B9"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0" w:type="dxa"/>
            <w:tcBorders>
              <w:top w:val="single" w:sz="4" w:space="0" w:color="auto"/>
              <w:bottom w:val="single" w:sz="4" w:space="0" w:color="auto"/>
            </w:tcBorders>
            <w:shd w:val="clear" w:color="auto" w:fill="auto"/>
            <w:vAlign w:val="bottom"/>
          </w:tcPr>
          <w:p w14:paraId="425DB907"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(58.5)</w:t>
            </w:r>
          </w:p>
        </w:tc>
        <w:tc>
          <w:tcPr>
            <w:tcW w:w="900" w:type="dxa"/>
            <w:tcBorders>
              <w:top w:val="single" w:sz="4" w:space="0" w:color="auto"/>
              <w:bottom w:val="single" w:sz="4" w:space="0" w:color="auto"/>
            </w:tcBorders>
            <w:shd w:val="clear" w:color="auto" w:fill="auto"/>
            <w:vAlign w:val="bottom"/>
          </w:tcPr>
          <w:p w14:paraId="20902A12"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(58.5)</w:t>
            </w:r>
          </w:p>
        </w:tc>
        <w:tc>
          <w:tcPr>
            <w:tcW w:w="897" w:type="dxa"/>
            <w:tcBorders>
              <w:top w:val="single" w:sz="4" w:space="0" w:color="auto"/>
              <w:bottom w:val="single" w:sz="4" w:space="0" w:color="auto"/>
            </w:tcBorders>
            <w:shd w:val="clear" w:color="auto" w:fill="auto"/>
            <w:vAlign w:val="bottom"/>
          </w:tcPr>
          <w:p w14:paraId="55AAB6ED"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(0.2)</w:t>
            </w:r>
          </w:p>
        </w:tc>
        <w:tc>
          <w:tcPr>
            <w:tcW w:w="939" w:type="dxa"/>
            <w:tcBorders>
              <w:top w:val="single" w:sz="4" w:space="0" w:color="auto"/>
              <w:bottom w:val="single" w:sz="4" w:space="0" w:color="auto"/>
            </w:tcBorders>
            <w:shd w:val="clear" w:color="auto" w:fill="auto"/>
            <w:vAlign w:val="bottom"/>
          </w:tcPr>
          <w:p w14:paraId="1138796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26 284.3 </w:t>
            </w:r>
          </w:p>
        </w:tc>
      </w:tr>
      <w:tr w:rsidR="00AB19D5" w:rsidRPr="005F1A8F" w14:paraId="1D8B4041" w14:textId="77777777" w:rsidTr="003A23D0">
        <w:tc>
          <w:tcPr>
            <w:tcW w:w="2340" w:type="dxa"/>
            <w:tcBorders>
              <w:top w:val="single" w:sz="4" w:space="0" w:color="auto"/>
            </w:tcBorders>
            <w:shd w:val="clear" w:color="auto" w:fill="auto"/>
            <w:vAlign w:val="bottom"/>
          </w:tcPr>
          <w:p w14:paraId="1163FC08"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F1A8F">
              <w:rPr>
                <w:b/>
                <w:bCs/>
                <w:sz w:val="17"/>
              </w:rPr>
              <w:t>Post resources by category</w:t>
            </w:r>
          </w:p>
        </w:tc>
        <w:tc>
          <w:tcPr>
            <w:tcW w:w="938" w:type="dxa"/>
            <w:tcBorders>
              <w:top w:val="single" w:sz="4" w:space="0" w:color="auto"/>
            </w:tcBorders>
            <w:shd w:val="clear" w:color="auto" w:fill="auto"/>
            <w:vAlign w:val="bottom"/>
          </w:tcPr>
          <w:p w14:paraId="43C88065"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7DF27316"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59360F5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tcBorders>
              <w:top w:val="single" w:sz="4" w:space="0" w:color="auto"/>
            </w:tcBorders>
            <w:shd w:val="clear" w:color="auto" w:fill="auto"/>
            <w:vAlign w:val="bottom"/>
          </w:tcPr>
          <w:p w14:paraId="09F89D6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21BC70B6"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0" w:type="dxa"/>
            <w:tcBorders>
              <w:top w:val="single" w:sz="4" w:space="0" w:color="auto"/>
            </w:tcBorders>
            <w:shd w:val="clear" w:color="auto" w:fill="auto"/>
            <w:vAlign w:val="bottom"/>
          </w:tcPr>
          <w:p w14:paraId="553CB13C"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97" w:type="dxa"/>
            <w:tcBorders>
              <w:top w:val="single" w:sz="4" w:space="0" w:color="auto"/>
            </w:tcBorders>
            <w:shd w:val="clear" w:color="auto" w:fill="auto"/>
            <w:vAlign w:val="bottom"/>
          </w:tcPr>
          <w:p w14:paraId="146830B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9" w:type="dxa"/>
            <w:tcBorders>
              <w:top w:val="single" w:sz="4" w:space="0" w:color="auto"/>
            </w:tcBorders>
            <w:shd w:val="clear" w:color="auto" w:fill="auto"/>
            <w:vAlign w:val="bottom"/>
          </w:tcPr>
          <w:p w14:paraId="7C211E10"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B19D5" w:rsidRPr="005F1A8F" w14:paraId="074708AF" w14:textId="77777777" w:rsidTr="003A23D0">
        <w:tc>
          <w:tcPr>
            <w:tcW w:w="2340" w:type="dxa"/>
            <w:shd w:val="clear" w:color="auto" w:fill="auto"/>
            <w:vAlign w:val="bottom"/>
          </w:tcPr>
          <w:p w14:paraId="022CBB95"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Professional and higher</w:t>
            </w:r>
          </w:p>
        </w:tc>
        <w:tc>
          <w:tcPr>
            <w:tcW w:w="938" w:type="dxa"/>
            <w:shd w:val="clear" w:color="auto" w:fill="auto"/>
            <w:vAlign w:val="bottom"/>
          </w:tcPr>
          <w:p w14:paraId="0924FEED"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6B547BA0"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87</w:t>
            </w:r>
          </w:p>
        </w:tc>
        <w:tc>
          <w:tcPr>
            <w:tcW w:w="938" w:type="dxa"/>
            <w:shd w:val="clear" w:color="auto" w:fill="auto"/>
            <w:vAlign w:val="bottom"/>
          </w:tcPr>
          <w:p w14:paraId="23179C6F"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56" w:type="dxa"/>
            <w:shd w:val="clear" w:color="auto" w:fill="auto"/>
            <w:vAlign w:val="bottom"/>
          </w:tcPr>
          <w:p w14:paraId="5BD9077E"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0" w:type="dxa"/>
            <w:shd w:val="clear" w:color="auto" w:fill="auto"/>
            <w:vAlign w:val="bottom"/>
          </w:tcPr>
          <w:p w14:paraId="30015D51"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0" w:type="dxa"/>
            <w:shd w:val="clear" w:color="auto" w:fill="auto"/>
            <w:vAlign w:val="bottom"/>
          </w:tcPr>
          <w:p w14:paraId="3F65BF86"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97" w:type="dxa"/>
            <w:shd w:val="clear" w:color="auto" w:fill="auto"/>
            <w:vAlign w:val="bottom"/>
          </w:tcPr>
          <w:p w14:paraId="3D713C0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39" w:type="dxa"/>
            <w:shd w:val="clear" w:color="auto" w:fill="auto"/>
            <w:vAlign w:val="bottom"/>
          </w:tcPr>
          <w:p w14:paraId="3C18321B"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87</w:t>
            </w:r>
          </w:p>
        </w:tc>
      </w:tr>
      <w:tr w:rsidR="00AB19D5" w:rsidRPr="005F1A8F" w14:paraId="1458782B" w14:textId="77777777" w:rsidTr="003A23D0">
        <w:tc>
          <w:tcPr>
            <w:tcW w:w="2340" w:type="dxa"/>
            <w:tcBorders>
              <w:bottom w:val="single" w:sz="4" w:space="0" w:color="auto"/>
            </w:tcBorders>
            <w:shd w:val="clear" w:color="auto" w:fill="auto"/>
            <w:vAlign w:val="bottom"/>
          </w:tcPr>
          <w:p w14:paraId="4B24D101"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General Service and related</w:t>
            </w:r>
          </w:p>
        </w:tc>
        <w:tc>
          <w:tcPr>
            <w:tcW w:w="938" w:type="dxa"/>
            <w:tcBorders>
              <w:bottom w:val="single" w:sz="4" w:space="0" w:color="auto"/>
            </w:tcBorders>
            <w:shd w:val="clear" w:color="auto" w:fill="auto"/>
            <w:vAlign w:val="bottom"/>
          </w:tcPr>
          <w:p w14:paraId="5E72EC60"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38" w:type="dxa"/>
            <w:tcBorders>
              <w:bottom w:val="single" w:sz="4" w:space="0" w:color="auto"/>
            </w:tcBorders>
            <w:shd w:val="clear" w:color="auto" w:fill="auto"/>
            <w:vAlign w:val="bottom"/>
          </w:tcPr>
          <w:p w14:paraId="79E316FB"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29</w:t>
            </w:r>
          </w:p>
        </w:tc>
        <w:tc>
          <w:tcPr>
            <w:tcW w:w="938" w:type="dxa"/>
            <w:tcBorders>
              <w:bottom w:val="single" w:sz="4" w:space="0" w:color="auto"/>
            </w:tcBorders>
            <w:shd w:val="clear" w:color="auto" w:fill="auto"/>
            <w:vAlign w:val="bottom"/>
          </w:tcPr>
          <w:p w14:paraId="17F5A1E8"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56" w:type="dxa"/>
            <w:tcBorders>
              <w:bottom w:val="single" w:sz="4" w:space="0" w:color="auto"/>
            </w:tcBorders>
            <w:shd w:val="clear" w:color="auto" w:fill="auto"/>
            <w:vAlign w:val="bottom"/>
          </w:tcPr>
          <w:p w14:paraId="45510B89"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0" w:type="dxa"/>
            <w:tcBorders>
              <w:bottom w:val="single" w:sz="4" w:space="0" w:color="auto"/>
            </w:tcBorders>
            <w:shd w:val="clear" w:color="auto" w:fill="auto"/>
            <w:vAlign w:val="bottom"/>
          </w:tcPr>
          <w:p w14:paraId="513460D5"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0" w:type="dxa"/>
            <w:tcBorders>
              <w:bottom w:val="single" w:sz="4" w:space="0" w:color="auto"/>
            </w:tcBorders>
            <w:shd w:val="clear" w:color="auto" w:fill="auto"/>
            <w:vAlign w:val="bottom"/>
          </w:tcPr>
          <w:p w14:paraId="6173B1F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897" w:type="dxa"/>
            <w:tcBorders>
              <w:bottom w:val="single" w:sz="4" w:space="0" w:color="auto"/>
            </w:tcBorders>
            <w:shd w:val="clear" w:color="auto" w:fill="auto"/>
            <w:vAlign w:val="bottom"/>
          </w:tcPr>
          <w:p w14:paraId="2E7ED108"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39" w:type="dxa"/>
            <w:tcBorders>
              <w:bottom w:val="single" w:sz="4" w:space="0" w:color="auto"/>
            </w:tcBorders>
            <w:shd w:val="clear" w:color="auto" w:fill="auto"/>
            <w:vAlign w:val="bottom"/>
          </w:tcPr>
          <w:p w14:paraId="5225EF41"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29</w:t>
            </w:r>
          </w:p>
        </w:tc>
      </w:tr>
      <w:tr w:rsidR="00AB19D5" w:rsidRPr="005F1A8F" w14:paraId="4F2887E8" w14:textId="77777777" w:rsidTr="003A23D0">
        <w:tc>
          <w:tcPr>
            <w:tcW w:w="2340" w:type="dxa"/>
            <w:tcBorders>
              <w:top w:val="single" w:sz="4" w:space="0" w:color="auto"/>
              <w:bottom w:val="single" w:sz="12" w:space="0" w:color="auto"/>
            </w:tcBorders>
            <w:shd w:val="clear" w:color="auto" w:fill="auto"/>
            <w:vAlign w:val="bottom"/>
          </w:tcPr>
          <w:p w14:paraId="2106BE26"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38" w:type="dxa"/>
            <w:tcBorders>
              <w:top w:val="single" w:sz="4" w:space="0" w:color="auto"/>
              <w:bottom w:val="single" w:sz="12" w:space="0" w:color="auto"/>
            </w:tcBorders>
            <w:shd w:val="clear" w:color="auto" w:fill="auto"/>
            <w:vAlign w:val="bottom"/>
          </w:tcPr>
          <w:p w14:paraId="1AB977F2"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38" w:type="dxa"/>
            <w:tcBorders>
              <w:top w:val="single" w:sz="4" w:space="0" w:color="auto"/>
              <w:bottom w:val="single" w:sz="12" w:space="0" w:color="auto"/>
            </w:tcBorders>
            <w:shd w:val="clear" w:color="auto" w:fill="auto"/>
            <w:vAlign w:val="bottom"/>
          </w:tcPr>
          <w:p w14:paraId="583B44F9"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c>
          <w:tcPr>
            <w:tcW w:w="938" w:type="dxa"/>
            <w:tcBorders>
              <w:top w:val="single" w:sz="4" w:space="0" w:color="auto"/>
              <w:bottom w:val="single" w:sz="12" w:space="0" w:color="auto"/>
            </w:tcBorders>
            <w:shd w:val="clear" w:color="auto" w:fill="auto"/>
            <w:vAlign w:val="bottom"/>
          </w:tcPr>
          <w:p w14:paraId="74D1D7ED"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056" w:type="dxa"/>
            <w:tcBorders>
              <w:top w:val="single" w:sz="4" w:space="0" w:color="auto"/>
              <w:bottom w:val="single" w:sz="12" w:space="0" w:color="auto"/>
            </w:tcBorders>
            <w:shd w:val="clear" w:color="auto" w:fill="auto"/>
            <w:vAlign w:val="bottom"/>
          </w:tcPr>
          <w:p w14:paraId="31558646"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0" w:type="dxa"/>
            <w:tcBorders>
              <w:top w:val="single" w:sz="4" w:space="0" w:color="auto"/>
              <w:bottom w:val="single" w:sz="12" w:space="0" w:color="auto"/>
            </w:tcBorders>
            <w:shd w:val="clear" w:color="auto" w:fill="auto"/>
            <w:vAlign w:val="bottom"/>
          </w:tcPr>
          <w:p w14:paraId="390D09EA"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0" w:type="dxa"/>
            <w:tcBorders>
              <w:top w:val="single" w:sz="4" w:space="0" w:color="auto"/>
              <w:bottom w:val="single" w:sz="12" w:space="0" w:color="auto"/>
            </w:tcBorders>
            <w:shd w:val="clear" w:color="auto" w:fill="auto"/>
            <w:vAlign w:val="bottom"/>
          </w:tcPr>
          <w:p w14:paraId="444231B8"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897" w:type="dxa"/>
            <w:tcBorders>
              <w:top w:val="single" w:sz="4" w:space="0" w:color="auto"/>
              <w:bottom w:val="single" w:sz="12" w:space="0" w:color="auto"/>
            </w:tcBorders>
            <w:shd w:val="clear" w:color="auto" w:fill="auto"/>
            <w:vAlign w:val="bottom"/>
          </w:tcPr>
          <w:p w14:paraId="3A7A4645"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39" w:type="dxa"/>
            <w:tcBorders>
              <w:top w:val="single" w:sz="4" w:space="0" w:color="auto"/>
              <w:bottom w:val="single" w:sz="12" w:space="0" w:color="auto"/>
            </w:tcBorders>
            <w:shd w:val="clear" w:color="auto" w:fill="auto"/>
            <w:vAlign w:val="bottom"/>
          </w:tcPr>
          <w:p w14:paraId="7FE6AA84" w14:textId="77777777" w:rsidR="00AB19D5" w:rsidRPr="005F1A8F" w:rsidRDefault="00AB19D5" w:rsidP="000C50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116</w:t>
            </w:r>
          </w:p>
        </w:tc>
      </w:tr>
    </w:tbl>
    <w:p w14:paraId="60F2B628" w14:textId="77777777" w:rsidR="00AB19D5" w:rsidRPr="005F1A8F" w:rsidRDefault="00AB19D5" w:rsidP="000C5099">
      <w:pPr>
        <w:spacing w:line="120" w:lineRule="exact"/>
        <w:rPr>
          <w:sz w:val="10"/>
        </w:rPr>
      </w:pPr>
    </w:p>
    <w:p w14:paraId="5A43056E" w14:textId="77777777" w:rsidR="00AB19D5" w:rsidRPr="005F1A8F" w:rsidRDefault="00AB19D5" w:rsidP="000C5099">
      <w:pPr>
        <w:spacing w:line="120" w:lineRule="exact"/>
        <w:rPr>
          <w:sz w:val="10"/>
        </w:rPr>
      </w:pPr>
    </w:p>
    <w:p w14:paraId="58343230" w14:textId="77777777" w:rsidR="00AB19D5" w:rsidRPr="005F1A8F" w:rsidRDefault="00AB19D5" w:rsidP="000C50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w:t>
      </w:r>
    </w:p>
    <w:p w14:paraId="6576447C" w14:textId="77777777" w:rsidR="00AB19D5" w:rsidRPr="005F1A8F" w:rsidRDefault="00AB19D5" w:rsidP="000C50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Distribution of proposed resources for 2026 </w:t>
      </w:r>
    </w:p>
    <w:p w14:paraId="052E3C37" w14:textId="77777777" w:rsidR="00AB19D5" w:rsidRPr="005F1A8F" w:rsidRDefault="00AB19D5" w:rsidP="000C5099">
      <w:pPr>
        <w:rPr>
          <w:sz w:val="14"/>
          <w:szCs w:val="14"/>
        </w:rPr>
      </w:pPr>
      <w:r w:rsidRPr="005F1A8F">
        <w:rPr>
          <w:sz w:val="14"/>
          <w:szCs w:val="14"/>
        </w:rPr>
        <w:t>(Number of posts/thousands of United States dollars)</w:t>
      </w:r>
    </w:p>
    <w:p w14:paraId="59C8C46C" w14:textId="77777777" w:rsidR="00AB19D5" w:rsidRPr="005F1A8F" w:rsidRDefault="00AB19D5" w:rsidP="000C5099">
      <w:pPr>
        <w:spacing w:line="120" w:lineRule="exact"/>
        <w:rPr>
          <w:sz w:val="10"/>
        </w:rPr>
      </w:pPr>
    </w:p>
    <w:p w14:paraId="06245727" w14:textId="77777777" w:rsidR="00AB19D5" w:rsidRPr="005F1A8F" w:rsidRDefault="00AB19D5" w:rsidP="000C5099">
      <w:pPr>
        <w:spacing w:line="120" w:lineRule="exact"/>
        <w:rPr>
          <w:sz w:val="10"/>
        </w:rPr>
      </w:pPr>
    </w:p>
    <w:p w14:paraId="3B302692" w14:textId="77777777" w:rsidR="00AB19D5" w:rsidRPr="005F1A8F" w:rsidRDefault="00AB19D5" w:rsidP="000374D5">
      <w:pPr>
        <w:pStyle w:val="SingleTxt"/>
        <w:spacing w:after="0"/>
        <w:ind w:right="29" w:hanging="1267"/>
      </w:pPr>
      <w:r w:rsidRPr="005F1A8F">
        <w:rPr>
          <w:noProof/>
        </w:rPr>
        <w:drawing>
          <wp:inline distT="0" distB="0" distL="0" distR="0" wp14:anchorId="37B73878" wp14:editId="0AFE33F5">
            <wp:extent cx="6248400" cy="2415540"/>
            <wp:effectExtent l="0" t="0" r="0" b="3810"/>
            <wp:docPr id="61607290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72902" name="Picture 1" descr="A pie chart with numbers and a diagram&#10;&#10;AI-generated content may be incorrect."/>
                    <pic:cNvPicPr/>
                  </pic:nvPicPr>
                  <pic:blipFill>
                    <a:blip r:embed="rId69"/>
                    <a:stretch>
                      <a:fillRect/>
                    </a:stretch>
                  </pic:blipFill>
                  <pic:spPr>
                    <a:xfrm>
                      <a:off x="0" y="0"/>
                      <a:ext cx="6248400" cy="2415540"/>
                    </a:xfrm>
                    <a:prstGeom prst="rect">
                      <a:avLst/>
                    </a:prstGeom>
                  </pic:spPr>
                </pic:pic>
              </a:graphicData>
            </a:graphic>
          </wp:inline>
        </w:drawing>
      </w:r>
    </w:p>
    <w:p w14:paraId="414479BE" w14:textId="77777777" w:rsidR="00AB19D5" w:rsidRPr="005F1A8F" w:rsidRDefault="00AB19D5" w:rsidP="000374D5">
      <w:pPr>
        <w:pStyle w:val="SingleTxt"/>
        <w:spacing w:after="0" w:line="120" w:lineRule="exact"/>
        <w:rPr>
          <w:sz w:val="10"/>
        </w:rPr>
      </w:pPr>
    </w:p>
    <w:p w14:paraId="7AFF4B88" w14:textId="77777777" w:rsidR="00AB19D5" w:rsidRPr="005F1A8F" w:rsidRDefault="00AB19D5" w:rsidP="000374D5">
      <w:pPr>
        <w:pStyle w:val="SingleTxt"/>
        <w:spacing w:after="0" w:line="120" w:lineRule="exact"/>
        <w:rPr>
          <w:sz w:val="10"/>
        </w:rPr>
      </w:pPr>
    </w:p>
    <w:p w14:paraId="2F01949F" w14:textId="77777777" w:rsidR="00AB19D5" w:rsidRPr="005F1A8F" w:rsidRDefault="00AB19D5" w:rsidP="000374D5">
      <w:pPr>
        <w:pStyle w:val="SingleTxt"/>
        <w:spacing w:after="0" w:line="120" w:lineRule="exact"/>
        <w:rPr>
          <w:sz w:val="10"/>
        </w:rPr>
      </w:pPr>
    </w:p>
    <w:p w14:paraId="6AAF671C" w14:textId="77777777" w:rsidR="00AB19D5" w:rsidRPr="005F1A8F" w:rsidRDefault="00AB19D5" w:rsidP="000374D5">
      <w:pPr>
        <w:pStyle w:val="H1"/>
        <w:ind w:right="1260"/>
      </w:pPr>
      <w:r w:rsidRPr="005F1A8F">
        <w:tab/>
      </w:r>
      <w:r w:rsidRPr="005F1A8F">
        <w:tab/>
        <w:t>Explanation of variances by factor, component and subprogramme</w:t>
      </w:r>
    </w:p>
    <w:p w14:paraId="661384B9" w14:textId="77777777" w:rsidR="00AB19D5" w:rsidRPr="005F1A8F" w:rsidRDefault="00AB19D5" w:rsidP="000374D5">
      <w:pPr>
        <w:pStyle w:val="SingleTxt"/>
        <w:spacing w:after="0" w:line="120" w:lineRule="exact"/>
        <w:rPr>
          <w:sz w:val="10"/>
        </w:rPr>
      </w:pPr>
    </w:p>
    <w:p w14:paraId="15D78819" w14:textId="77777777" w:rsidR="00AB19D5" w:rsidRPr="005F1A8F" w:rsidRDefault="00AB19D5" w:rsidP="000374D5">
      <w:pPr>
        <w:pStyle w:val="SingleTxt"/>
        <w:spacing w:after="0" w:line="120" w:lineRule="exact"/>
        <w:rPr>
          <w:sz w:val="10"/>
        </w:rPr>
      </w:pPr>
    </w:p>
    <w:p w14:paraId="088CE739" w14:textId="77777777" w:rsidR="00AB19D5" w:rsidRPr="005F1A8F" w:rsidRDefault="00AB19D5" w:rsidP="000374D5">
      <w:pPr>
        <w:pStyle w:val="H1"/>
        <w:ind w:right="1260"/>
      </w:pPr>
      <w:r w:rsidRPr="005F1A8F">
        <w:tab/>
      </w:r>
      <w:r w:rsidRPr="005F1A8F">
        <w:tab/>
        <w:t>Overall resource changes</w:t>
      </w:r>
    </w:p>
    <w:p w14:paraId="208F3BC4" w14:textId="77777777" w:rsidR="00AB19D5" w:rsidRPr="005F1A8F" w:rsidRDefault="00AB19D5" w:rsidP="000374D5">
      <w:pPr>
        <w:pStyle w:val="SingleTxt"/>
        <w:spacing w:after="0" w:line="120" w:lineRule="exact"/>
        <w:rPr>
          <w:sz w:val="10"/>
        </w:rPr>
      </w:pPr>
    </w:p>
    <w:p w14:paraId="31F4A1AD" w14:textId="77777777" w:rsidR="00AB19D5" w:rsidRPr="005F1A8F" w:rsidRDefault="00AB19D5" w:rsidP="000374D5">
      <w:pPr>
        <w:pStyle w:val="SingleTxt"/>
        <w:spacing w:after="0" w:line="120" w:lineRule="exact"/>
        <w:rPr>
          <w:sz w:val="10"/>
        </w:rPr>
      </w:pPr>
    </w:p>
    <w:p w14:paraId="10EB2AAA" w14:textId="77777777" w:rsidR="00AB19D5" w:rsidRPr="005F1A8F" w:rsidRDefault="00AB19D5" w:rsidP="000374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 xml:space="preserve">Other changes </w:t>
      </w:r>
    </w:p>
    <w:p w14:paraId="28D073CE" w14:textId="77777777" w:rsidR="00AB19D5" w:rsidRPr="005F1A8F" w:rsidRDefault="00AB19D5" w:rsidP="000374D5">
      <w:pPr>
        <w:pStyle w:val="SingleTxt"/>
        <w:spacing w:after="0" w:line="120" w:lineRule="exact"/>
        <w:rPr>
          <w:sz w:val="10"/>
        </w:rPr>
      </w:pPr>
    </w:p>
    <w:p w14:paraId="5FF77A94"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30.58</w:t>
      </w:r>
      <w:r w:rsidRPr="005F1A8F">
        <w:tab/>
        <w:t xml:space="preserve">As shown in table 30.11 (1), resource changes reflect a net decrease of $58,500 as follows: </w:t>
      </w:r>
    </w:p>
    <w:p w14:paraId="34266A51" w14:textId="77777777" w:rsidR="00AB19D5" w:rsidRPr="005F1A8F" w:rsidRDefault="00AB19D5" w:rsidP="003A2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(a)</w:t>
      </w:r>
      <w:r w:rsidRPr="005F1A8F">
        <w:tab/>
      </w:r>
      <w:r w:rsidRPr="005F1A8F">
        <w:rPr>
          <w:b/>
          <w:bCs/>
        </w:rPr>
        <w:t>Executive direction and management</w:t>
      </w:r>
      <w:r w:rsidRPr="005F1A8F">
        <w:t xml:space="preserve"> (increase of $22,500): The increase of $22,500 is due to additional requirements under contractual services to conduct the external quality assessment of the entire programme of OIOS referred to in paragraph 30.14 above;. </w:t>
      </w:r>
    </w:p>
    <w:p w14:paraId="40C96424" w14:textId="77777777" w:rsidR="00AB19D5" w:rsidRPr="005F1A8F" w:rsidRDefault="00AB19D5" w:rsidP="003A2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(b)</w:t>
      </w:r>
      <w:r w:rsidRPr="005F1A8F">
        <w:tab/>
      </w:r>
      <w:r w:rsidRPr="005F1A8F">
        <w:rPr>
          <w:b/>
          <w:bCs/>
        </w:rPr>
        <w:t>Subprogramme 1, Internal audit</w:t>
      </w:r>
      <w:r w:rsidRPr="005F1A8F">
        <w:t xml:space="preserve"> (decrease of $17,500): The decrease of $17,500 reflects reduced requirements mainly under: (i) travel of staff, due to the increased use of </w:t>
      </w:r>
      <w:r w:rsidRPr="005F1A8F">
        <w:lastRenderedPageBreak/>
        <w:t xml:space="preserve">videoconferencing and teleconferencing ($11,500); (ii) contractual services owing to reduced cost of audit software licenses ($4,100); and (iii) consultancy services resulting from increased use of in-house capacity and expertise ($600); </w:t>
      </w:r>
    </w:p>
    <w:p w14:paraId="09139432" w14:textId="77777777" w:rsidR="00AB19D5" w:rsidRPr="005F1A8F" w:rsidRDefault="00AB19D5" w:rsidP="003A23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1A8F">
        <w:tab/>
      </w:r>
      <w:r w:rsidRPr="005F1A8F">
        <w:tab/>
        <w:t>(c)</w:t>
      </w:r>
      <w:r w:rsidRPr="005F1A8F">
        <w:tab/>
      </w:r>
      <w:r w:rsidRPr="005F1A8F">
        <w:rPr>
          <w:b/>
          <w:bCs/>
        </w:rPr>
        <w:t>Programme support</w:t>
      </w:r>
      <w:r w:rsidRPr="005F1A8F">
        <w:t xml:space="preserve"> (decrease of $63,500): The net decrease of $63,500 reflects reduced requirements under: (i) contractual services reflecting lower ICT rates ($58,500); and (ii) general operating expenses owing to reduced communications costs based on mobile phones usage ($10,400). The decrease is offset in part by increased requirements under furniture and equipment due to the planned replacement of laptops ($5,400). </w:t>
      </w:r>
    </w:p>
    <w:p w14:paraId="4F28F0D8" w14:textId="77777777" w:rsidR="00AB19D5" w:rsidRPr="005F1A8F" w:rsidRDefault="00AB19D5" w:rsidP="000374D5">
      <w:pPr>
        <w:pStyle w:val="SingleTxt"/>
        <w:spacing w:after="0" w:line="120" w:lineRule="exact"/>
        <w:rPr>
          <w:sz w:val="10"/>
        </w:rPr>
      </w:pPr>
    </w:p>
    <w:p w14:paraId="70AC6E86" w14:textId="77777777" w:rsidR="00AB19D5" w:rsidRPr="005F1A8F" w:rsidRDefault="00AB19D5" w:rsidP="000374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 xml:space="preserve">Other assessed resources </w:t>
      </w:r>
    </w:p>
    <w:p w14:paraId="221905A4" w14:textId="77777777" w:rsidR="00AB19D5" w:rsidRPr="005F1A8F" w:rsidRDefault="00AB19D5" w:rsidP="000374D5">
      <w:pPr>
        <w:pStyle w:val="SingleTxt"/>
        <w:spacing w:after="0" w:line="120" w:lineRule="exact"/>
        <w:rPr>
          <w:sz w:val="10"/>
        </w:rPr>
      </w:pPr>
    </w:p>
    <w:p w14:paraId="34FA1AE7" w14:textId="4C224B0F"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30.59</w:t>
      </w:r>
      <w:r w:rsidRPr="005F1A8F">
        <w:tab/>
        <w:t>As reflected in tables 30.11 (2) and 30.12 (2), other assessed resources amount to $34,503,000. The resources would complement regular budget resources and provide for the requirements indicated in the report of the Secretary-General on the budget for the support account for peacekeeping operations (</w:t>
      </w:r>
      <w:bookmarkStart w:id="6" w:name="bmv0"/>
      <w:r w:rsidRPr="005F1A8F">
        <w:fldChar w:fldCharType="begin"/>
      </w:r>
      <w:r w:rsidRPr="005F1A8F">
        <w:instrText>HYPERLINK "https://docs.un.org/en/A/79/783"</w:instrText>
      </w:r>
      <w:r w:rsidRPr="005F1A8F">
        <w:fldChar w:fldCharType="separate"/>
      </w:r>
      <w:r w:rsidRPr="005F1A8F">
        <w:rPr>
          <w:rStyle w:val="Hyperlink"/>
        </w:rPr>
        <w:t>A/79/783</w:t>
      </w:r>
      <w:r w:rsidRPr="005F1A8F">
        <w:fldChar w:fldCharType="end"/>
      </w:r>
      <w:bookmarkEnd w:id="6"/>
      <w:r w:rsidRPr="005F1A8F">
        <w:t>).</w:t>
      </w:r>
    </w:p>
    <w:p w14:paraId="79E6DDD7" w14:textId="77777777" w:rsidR="00AB19D5" w:rsidRPr="005F1A8F" w:rsidRDefault="00AB19D5" w:rsidP="000374D5">
      <w:pPr>
        <w:pStyle w:val="SingleTxt"/>
        <w:spacing w:after="0" w:line="120" w:lineRule="exact"/>
        <w:rPr>
          <w:sz w:val="10"/>
        </w:rPr>
      </w:pPr>
    </w:p>
    <w:p w14:paraId="28D97DB7" w14:textId="77777777" w:rsidR="00AB19D5" w:rsidRPr="005F1A8F" w:rsidRDefault="00AB19D5" w:rsidP="000374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r>
      <w:r w:rsidRPr="005F1A8F">
        <w:rPr>
          <w:lang w:val="en-GB"/>
        </w:rPr>
        <w:tab/>
        <w:t>Extrabudgetary resources</w:t>
      </w:r>
    </w:p>
    <w:p w14:paraId="3AB88BA7" w14:textId="77777777" w:rsidR="00AB19D5" w:rsidRPr="005F1A8F" w:rsidRDefault="00AB19D5" w:rsidP="000374D5">
      <w:pPr>
        <w:pStyle w:val="SingleTxt"/>
        <w:spacing w:after="0" w:line="120" w:lineRule="exact"/>
        <w:rPr>
          <w:sz w:val="10"/>
        </w:rPr>
      </w:pPr>
    </w:p>
    <w:p w14:paraId="54D26C05"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30.60</w:t>
      </w:r>
      <w:r w:rsidRPr="005F1A8F">
        <w:tab/>
        <w:t>As reflected in tables 30.11 (3) and 30.12 (3), extrabudgetary resources amount to $14,965,400. The resources would complement regular budget resources and would provide for 46 posts (1 D-1, 7 P</w:t>
      </w:r>
      <w:r w:rsidRPr="005F1A8F">
        <w:noBreakHyphen/>
        <w:t>5, 15 P-4, 13 P-3, 3 GS (PL) and 7 GS (OL)), to perform mainly audit functions. In addition, non-post resources would provide for audit coverage, inspection and evaluations, and investigations in support of United Nations entities funded primarily by extrabudgetary resources. All extrabudgetary resources are provided to OIOS by United Nations agencies, funds and programmes for internal oversight services carried out by OIOS pursuant to mandates provided by the General Assembly or under the authority of the Secretary-General.</w:t>
      </w:r>
    </w:p>
    <w:p w14:paraId="2786DA4E"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30.61</w:t>
      </w:r>
      <w:r w:rsidRPr="005F1A8F">
        <w:tab/>
        <w:t>The extrabudgetary resources under the present section are subject to the oversight of OIOS, in accordance with the delegation of authority by the Secretary-General.</w:t>
      </w:r>
    </w:p>
    <w:p w14:paraId="7B7197AE" w14:textId="77777777" w:rsidR="00AB19D5" w:rsidRPr="005F1A8F" w:rsidRDefault="00AB19D5" w:rsidP="000374D5">
      <w:pPr>
        <w:pStyle w:val="SingleTxt"/>
        <w:spacing w:after="0" w:line="120" w:lineRule="exact"/>
        <w:rPr>
          <w:sz w:val="10"/>
        </w:rPr>
      </w:pPr>
    </w:p>
    <w:p w14:paraId="4FD4FB00" w14:textId="77777777" w:rsidR="00AB19D5" w:rsidRPr="005F1A8F" w:rsidRDefault="00AB19D5" w:rsidP="000374D5">
      <w:pPr>
        <w:pStyle w:val="SingleTxt"/>
        <w:spacing w:after="0" w:line="120" w:lineRule="exact"/>
        <w:rPr>
          <w:sz w:val="10"/>
        </w:rPr>
      </w:pPr>
    </w:p>
    <w:p w14:paraId="38AE1487" w14:textId="77777777" w:rsidR="00AB19D5" w:rsidRPr="005F1A8F" w:rsidRDefault="00AB19D5" w:rsidP="000374D5">
      <w:pPr>
        <w:pStyle w:val="H1"/>
        <w:ind w:right="1260"/>
      </w:pPr>
      <w:r w:rsidRPr="005F1A8F">
        <w:tab/>
      </w:r>
      <w:r w:rsidRPr="005F1A8F">
        <w:tab/>
        <w:t xml:space="preserve">Executive direction and management </w:t>
      </w:r>
    </w:p>
    <w:p w14:paraId="09565D9B" w14:textId="77777777" w:rsidR="00AB19D5" w:rsidRPr="005F1A8F" w:rsidRDefault="00AB19D5" w:rsidP="000374D5">
      <w:pPr>
        <w:pStyle w:val="SingleTxt"/>
        <w:spacing w:after="0" w:line="120" w:lineRule="exact"/>
        <w:rPr>
          <w:sz w:val="10"/>
        </w:rPr>
      </w:pPr>
    </w:p>
    <w:p w14:paraId="5151BFA0" w14:textId="77777777" w:rsidR="00AB19D5" w:rsidRPr="005F1A8F" w:rsidRDefault="00AB19D5" w:rsidP="000374D5">
      <w:pPr>
        <w:pStyle w:val="SingleTxt"/>
        <w:spacing w:after="0" w:line="120" w:lineRule="exact"/>
        <w:rPr>
          <w:sz w:val="10"/>
        </w:rPr>
      </w:pPr>
    </w:p>
    <w:p w14:paraId="48313F6E"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30.62</w:t>
      </w:r>
      <w:r w:rsidRPr="005F1A8F">
        <w:tab/>
        <w:t>The Office of the Under-Secretary-General provides overall strategic planning and monitoring and ensures effective coordination of the workplan for OIOS. The Office of the Under-Secretary-General coordinates the work of the three subprogrammes, liaises with the Board of Auditors and the Joint Inspection Unit and maintains a close working relationship with the oversight functions of the other United Nations system organizations. Furthermore, it provides quality control for the reports of OIOS to the General Assembly, oversees resource utilization and serves as the focal point on performance management and for compliance monitoring of OIOS recommendations.</w:t>
      </w:r>
    </w:p>
    <w:p w14:paraId="245B44CA" w14:textId="3A2B855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30.63</w:t>
      </w:r>
      <w:r w:rsidRPr="005F1A8F">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70" w:history="1">
        <w:r w:rsidRPr="005F1A8F">
          <w:rPr>
            <w:rStyle w:val="Hyperlink"/>
          </w:rPr>
          <w:t>72/219</w:t>
        </w:r>
      </w:hyperlink>
      <w:r w:rsidRPr="005F1A8F">
        <w:t>, the Office will continue to take steps to implement the environmental policy of the United Nations Secretariat, including by continuing to reduce its carbon footprint through the use of videoconference facilities for interviews and meetings, ensuring that all printers are set to double-sided printing and encouraging staff to turn off computers and monitors at the end of the workday.</w:t>
      </w:r>
    </w:p>
    <w:p w14:paraId="5C6ACD73"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30.64</w:t>
      </w:r>
      <w:r w:rsidRPr="005F1A8F">
        <w:tab/>
        <w:t>Information on the timely submission of documentation and advance booking for air travel is reflected in table 30.14.</w:t>
      </w:r>
    </w:p>
    <w:p w14:paraId="0858AD57" w14:textId="77777777" w:rsidR="00AB19D5" w:rsidRPr="005F1A8F" w:rsidRDefault="00AB19D5" w:rsidP="000374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5F1A8F">
        <w:rPr>
          <w:spacing w:val="3"/>
          <w:w w:val="102"/>
        </w:rPr>
        <w:tab/>
        <w:t>30.65</w:t>
      </w:r>
      <w:r w:rsidRPr="005F1A8F">
        <w:rPr>
          <w:spacing w:val="3"/>
          <w:w w:val="102"/>
        </w:rPr>
        <w:tab/>
        <w:t xml:space="preserve">In order to comply with the advance purchase policy directive, the Office continues its efforts by implementing an internal standard operating procedure to ensure that staff schedule flights at least two weeks in advance of planned audits, inspections and investigations. OIOS continues to ensure that videoconferencing or teleconferencing facilities are utilized, if possible, for oversight assignments. </w:t>
      </w:r>
    </w:p>
    <w:p w14:paraId="4CFEA00C" w14:textId="050D12AE" w:rsidR="00AB19D5" w:rsidRPr="005F1A8F" w:rsidRDefault="00AB19D5" w:rsidP="000374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30.14</w:t>
      </w:r>
    </w:p>
    <w:p w14:paraId="5F4EC419" w14:textId="77777777" w:rsidR="00AB19D5" w:rsidRPr="005F1A8F" w:rsidRDefault="00AB19D5" w:rsidP="000374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Compliance rate </w:t>
      </w:r>
    </w:p>
    <w:p w14:paraId="6BC5E7D1" w14:textId="77777777" w:rsidR="00AB19D5" w:rsidRPr="005F1A8F" w:rsidRDefault="00AB19D5" w:rsidP="000374D5">
      <w:pPr>
        <w:rPr>
          <w:sz w:val="14"/>
          <w:szCs w:val="14"/>
        </w:rPr>
      </w:pPr>
      <w:r w:rsidRPr="005F1A8F">
        <w:rPr>
          <w:sz w:val="14"/>
          <w:szCs w:val="14"/>
        </w:rPr>
        <w:t>(Percentage)</w:t>
      </w:r>
    </w:p>
    <w:p w14:paraId="225B3CFB" w14:textId="77777777" w:rsidR="00AB19D5" w:rsidRPr="005F1A8F" w:rsidRDefault="00AB19D5" w:rsidP="000374D5">
      <w:pPr>
        <w:spacing w:line="120" w:lineRule="exact"/>
        <w:rPr>
          <w:sz w:val="10"/>
        </w:rPr>
      </w:pPr>
    </w:p>
    <w:p w14:paraId="213F2CFF" w14:textId="77777777" w:rsidR="00AB19D5" w:rsidRPr="005F1A8F" w:rsidRDefault="00AB19D5" w:rsidP="000374D5">
      <w:pPr>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80"/>
        <w:gridCol w:w="850"/>
        <w:gridCol w:w="850"/>
        <w:gridCol w:w="850"/>
        <w:gridCol w:w="850"/>
        <w:gridCol w:w="850"/>
      </w:tblGrid>
      <w:tr w:rsidR="00AB19D5" w:rsidRPr="005F1A8F" w14:paraId="5ECEEF81" w14:textId="77777777" w:rsidTr="0088049E">
        <w:trPr>
          <w:tblHeader/>
        </w:trPr>
        <w:tc>
          <w:tcPr>
            <w:tcW w:w="5580" w:type="dxa"/>
            <w:tcBorders>
              <w:top w:val="single" w:sz="4" w:space="0" w:color="auto"/>
              <w:bottom w:val="single" w:sz="12" w:space="0" w:color="auto"/>
            </w:tcBorders>
            <w:shd w:val="clear" w:color="auto" w:fill="auto"/>
            <w:vAlign w:val="bottom"/>
          </w:tcPr>
          <w:p w14:paraId="0FADF4E0" w14:textId="77777777" w:rsidR="00AB19D5" w:rsidRPr="005F1A8F" w:rsidRDefault="00AB19D5" w:rsidP="000374D5">
            <w:pPr>
              <w:spacing w:before="81" w:after="81" w:line="160" w:lineRule="exact"/>
              <w:ind w:right="40"/>
              <w:rPr>
                <w:i/>
                <w:sz w:val="14"/>
              </w:rPr>
            </w:pPr>
          </w:p>
        </w:tc>
        <w:tc>
          <w:tcPr>
            <w:tcW w:w="850" w:type="dxa"/>
            <w:tcBorders>
              <w:top w:val="single" w:sz="4" w:space="0" w:color="auto"/>
              <w:bottom w:val="single" w:sz="12" w:space="0" w:color="auto"/>
            </w:tcBorders>
            <w:shd w:val="clear" w:color="auto" w:fill="auto"/>
            <w:vAlign w:val="bottom"/>
          </w:tcPr>
          <w:p w14:paraId="1F97FEBB" w14:textId="77777777" w:rsidR="00AB19D5" w:rsidRPr="005F1A8F" w:rsidRDefault="00AB19D5" w:rsidP="000374D5">
            <w:pPr>
              <w:spacing w:before="81" w:after="81" w:line="160" w:lineRule="exact"/>
              <w:ind w:left="144" w:right="40"/>
              <w:jc w:val="right"/>
              <w:rPr>
                <w:i/>
                <w:sz w:val="14"/>
              </w:rPr>
            </w:pPr>
            <w:r w:rsidRPr="005F1A8F">
              <w:rPr>
                <w:i/>
                <w:sz w:val="14"/>
              </w:rPr>
              <w:t xml:space="preserve">2022 actual </w:t>
            </w:r>
          </w:p>
        </w:tc>
        <w:tc>
          <w:tcPr>
            <w:tcW w:w="850" w:type="dxa"/>
            <w:tcBorders>
              <w:top w:val="single" w:sz="4" w:space="0" w:color="auto"/>
              <w:bottom w:val="single" w:sz="12" w:space="0" w:color="auto"/>
            </w:tcBorders>
            <w:shd w:val="clear" w:color="auto" w:fill="auto"/>
            <w:vAlign w:val="bottom"/>
          </w:tcPr>
          <w:p w14:paraId="25141F1B" w14:textId="77777777" w:rsidR="00AB19D5" w:rsidRPr="005F1A8F" w:rsidRDefault="00AB19D5" w:rsidP="000374D5">
            <w:pPr>
              <w:spacing w:before="81" w:after="81" w:line="160" w:lineRule="exact"/>
              <w:ind w:left="144" w:right="40"/>
              <w:jc w:val="right"/>
              <w:rPr>
                <w:i/>
                <w:sz w:val="14"/>
              </w:rPr>
            </w:pPr>
            <w:r w:rsidRPr="005F1A8F">
              <w:rPr>
                <w:i/>
                <w:sz w:val="14"/>
              </w:rPr>
              <w:t xml:space="preserve">2023 actual </w:t>
            </w:r>
          </w:p>
        </w:tc>
        <w:tc>
          <w:tcPr>
            <w:tcW w:w="850" w:type="dxa"/>
            <w:tcBorders>
              <w:top w:val="single" w:sz="4" w:space="0" w:color="auto"/>
              <w:bottom w:val="single" w:sz="12" w:space="0" w:color="auto"/>
            </w:tcBorders>
            <w:shd w:val="clear" w:color="auto" w:fill="auto"/>
            <w:vAlign w:val="bottom"/>
          </w:tcPr>
          <w:p w14:paraId="0FFA1A1D" w14:textId="77777777" w:rsidR="00AB19D5" w:rsidRPr="005F1A8F" w:rsidRDefault="00AB19D5" w:rsidP="000374D5">
            <w:pPr>
              <w:spacing w:before="81" w:after="81" w:line="160" w:lineRule="exact"/>
              <w:ind w:left="144" w:right="40"/>
              <w:jc w:val="right"/>
              <w:rPr>
                <w:i/>
                <w:sz w:val="14"/>
              </w:rPr>
            </w:pPr>
            <w:r w:rsidRPr="005F1A8F">
              <w:rPr>
                <w:i/>
                <w:sz w:val="14"/>
              </w:rPr>
              <w:t xml:space="preserve">2024 actual </w:t>
            </w:r>
          </w:p>
        </w:tc>
        <w:tc>
          <w:tcPr>
            <w:tcW w:w="850" w:type="dxa"/>
            <w:tcBorders>
              <w:top w:val="single" w:sz="4" w:space="0" w:color="auto"/>
              <w:bottom w:val="single" w:sz="12" w:space="0" w:color="auto"/>
            </w:tcBorders>
            <w:shd w:val="clear" w:color="auto" w:fill="auto"/>
            <w:vAlign w:val="bottom"/>
          </w:tcPr>
          <w:p w14:paraId="08C89312" w14:textId="77777777" w:rsidR="00AB19D5" w:rsidRPr="005F1A8F" w:rsidRDefault="00AB19D5" w:rsidP="000374D5">
            <w:pPr>
              <w:spacing w:before="81" w:after="81" w:line="160" w:lineRule="exact"/>
              <w:ind w:left="144" w:right="40"/>
              <w:jc w:val="right"/>
              <w:rPr>
                <w:i/>
                <w:sz w:val="14"/>
              </w:rPr>
            </w:pPr>
            <w:r w:rsidRPr="005F1A8F">
              <w:rPr>
                <w:i/>
                <w:sz w:val="14"/>
              </w:rPr>
              <w:t xml:space="preserve">2025 planned </w:t>
            </w:r>
          </w:p>
        </w:tc>
        <w:tc>
          <w:tcPr>
            <w:tcW w:w="850" w:type="dxa"/>
            <w:tcBorders>
              <w:top w:val="single" w:sz="4" w:space="0" w:color="auto"/>
              <w:bottom w:val="single" w:sz="12" w:space="0" w:color="auto"/>
            </w:tcBorders>
            <w:shd w:val="clear" w:color="auto" w:fill="auto"/>
            <w:vAlign w:val="bottom"/>
          </w:tcPr>
          <w:p w14:paraId="11BEC66D" w14:textId="77777777" w:rsidR="00AB19D5" w:rsidRPr="005F1A8F" w:rsidRDefault="00AB19D5" w:rsidP="000374D5">
            <w:pPr>
              <w:spacing w:before="81" w:after="81" w:line="160" w:lineRule="exact"/>
              <w:ind w:left="144" w:right="40"/>
              <w:jc w:val="right"/>
              <w:rPr>
                <w:i/>
                <w:sz w:val="14"/>
              </w:rPr>
            </w:pPr>
            <w:r w:rsidRPr="005F1A8F">
              <w:rPr>
                <w:i/>
                <w:sz w:val="14"/>
              </w:rPr>
              <w:t xml:space="preserve">2026 planned </w:t>
            </w:r>
          </w:p>
        </w:tc>
      </w:tr>
      <w:tr w:rsidR="00AB19D5" w:rsidRPr="005F1A8F" w14:paraId="767A15BA" w14:textId="77777777" w:rsidTr="0088049E">
        <w:trPr>
          <w:trHeight w:hRule="exact" w:val="115"/>
          <w:tblHeader/>
        </w:trPr>
        <w:tc>
          <w:tcPr>
            <w:tcW w:w="5580" w:type="dxa"/>
            <w:tcBorders>
              <w:top w:val="single" w:sz="12" w:space="0" w:color="auto"/>
            </w:tcBorders>
            <w:shd w:val="clear" w:color="auto" w:fill="auto"/>
            <w:vAlign w:val="bottom"/>
          </w:tcPr>
          <w:p w14:paraId="43C712A3"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50" w:type="dxa"/>
            <w:tcBorders>
              <w:top w:val="single" w:sz="12" w:space="0" w:color="auto"/>
            </w:tcBorders>
            <w:shd w:val="clear" w:color="auto" w:fill="auto"/>
            <w:vAlign w:val="bottom"/>
          </w:tcPr>
          <w:p w14:paraId="4722CAD6"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1CCC427F"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631FB1F0"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51FA400B"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0877C981" w14:textId="77777777" w:rsidR="00AB19D5" w:rsidRPr="005F1A8F" w:rsidRDefault="00AB19D5" w:rsidP="00037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3E394BBE" w14:textId="77777777" w:rsidTr="0088049E">
        <w:tc>
          <w:tcPr>
            <w:tcW w:w="5580" w:type="dxa"/>
            <w:shd w:val="clear" w:color="auto" w:fill="auto"/>
            <w:vAlign w:val="bottom"/>
          </w:tcPr>
          <w:p w14:paraId="44A085C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F1A8F">
              <w:rPr>
                <w:sz w:val="17"/>
              </w:rPr>
              <w:t>Timely submission of documentation</w:t>
            </w:r>
          </w:p>
        </w:tc>
        <w:tc>
          <w:tcPr>
            <w:tcW w:w="850" w:type="dxa"/>
            <w:shd w:val="clear" w:color="auto" w:fill="auto"/>
            <w:vAlign w:val="bottom"/>
          </w:tcPr>
          <w:p w14:paraId="5D39951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c>
          <w:tcPr>
            <w:tcW w:w="850" w:type="dxa"/>
            <w:shd w:val="clear" w:color="auto" w:fill="auto"/>
            <w:vAlign w:val="bottom"/>
          </w:tcPr>
          <w:p w14:paraId="05194CC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c>
          <w:tcPr>
            <w:tcW w:w="850" w:type="dxa"/>
            <w:shd w:val="clear" w:color="auto" w:fill="auto"/>
            <w:vAlign w:val="bottom"/>
          </w:tcPr>
          <w:p w14:paraId="36A240D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c>
          <w:tcPr>
            <w:tcW w:w="850" w:type="dxa"/>
            <w:shd w:val="clear" w:color="auto" w:fill="auto"/>
            <w:vAlign w:val="bottom"/>
          </w:tcPr>
          <w:p w14:paraId="099E187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c>
          <w:tcPr>
            <w:tcW w:w="850" w:type="dxa"/>
            <w:shd w:val="clear" w:color="auto" w:fill="auto"/>
            <w:vAlign w:val="bottom"/>
          </w:tcPr>
          <w:p w14:paraId="111DC5C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r>
      <w:tr w:rsidR="00AB19D5" w:rsidRPr="005F1A8F" w14:paraId="4E706733" w14:textId="77777777" w:rsidTr="0088049E">
        <w:tc>
          <w:tcPr>
            <w:tcW w:w="5580" w:type="dxa"/>
            <w:tcBorders>
              <w:bottom w:val="single" w:sz="12" w:space="0" w:color="auto"/>
            </w:tcBorders>
            <w:shd w:val="clear" w:color="auto" w:fill="auto"/>
            <w:vAlign w:val="bottom"/>
          </w:tcPr>
          <w:p w14:paraId="371B99C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F1A8F">
              <w:rPr>
                <w:sz w:val="17"/>
              </w:rPr>
              <w:t>Air tickets purchased at least 2 weeks before the commencement of travel</w:t>
            </w:r>
          </w:p>
        </w:tc>
        <w:tc>
          <w:tcPr>
            <w:tcW w:w="850" w:type="dxa"/>
            <w:tcBorders>
              <w:bottom w:val="single" w:sz="12" w:space="0" w:color="auto"/>
            </w:tcBorders>
            <w:shd w:val="clear" w:color="auto" w:fill="auto"/>
            <w:vAlign w:val="bottom"/>
          </w:tcPr>
          <w:p w14:paraId="38E84F4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88</w:t>
            </w:r>
          </w:p>
        </w:tc>
        <w:tc>
          <w:tcPr>
            <w:tcW w:w="850" w:type="dxa"/>
            <w:tcBorders>
              <w:bottom w:val="single" w:sz="12" w:space="0" w:color="auto"/>
            </w:tcBorders>
            <w:shd w:val="clear" w:color="auto" w:fill="auto"/>
            <w:vAlign w:val="bottom"/>
          </w:tcPr>
          <w:p w14:paraId="433514C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89</w:t>
            </w:r>
          </w:p>
        </w:tc>
        <w:tc>
          <w:tcPr>
            <w:tcW w:w="850" w:type="dxa"/>
            <w:tcBorders>
              <w:bottom w:val="single" w:sz="12" w:space="0" w:color="auto"/>
            </w:tcBorders>
            <w:shd w:val="clear" w:color="auto" w:fill="auto"/>
            <w:vAlign w:val="bottom"/>
          </w:tcPr>
          <w:p w14:paraId="666BF26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86</w:t>
            </w:r>
          </w:p>
        </w:tc>
        <w:tc>
          <w:tcPr>
            <w:tcW w:w="850" w:type="dxa"/>
            <w:tcBorders>
              <w:bottom w:val="single" w:sz="12" w:space="0" w:color="auto"/>
            </w:tcBorders>
            <w:shd w:val="clear" w:color="auto" w:fill="auto"/>
            <w:vAlign w:val="bottom"/>
          </w:tcPr>
          <w:p w14:paraId="563F7C3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c>
          <w:tcPr>
            <w:tcW w:w="850" w:type="dxa"/>
            <w:tcBorders>
              <w:bottom w:val="single" w:sz="12" w:space="0" w:color="auto"/>
            </w:tcBorders>
            <w:shd w:val="clear" w:color="auto" w:fill="auto"/>
            <w:vAlign w:val="bottom"/>
          </w:tcPr>
          <w:p w14:paraId="5C8DFEA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100</w:t>
            </w:r>
          </w:p>
        </w:tc>
      </w:tr>
    </w:tbl>
    <w:p w14:paraId="4933F162" w14:textId="77777777" w:rsidR="00AB19D5" w:rsidRPr="005F1A8F" w:rsidRDefault="00AB19D5" w:rsidP="00FE45B7">
      <w:pPr>
        <w:pStyle w:val="SingleTxt"/>
        <w:spacing w:after="0" w:line="120" w:lineRule="exact"/>
        <w:rPr>
          <w:sz w:val="10"/>
        </w:rPr>
      </w:pPr>
    </w:p>
    <w:p w14:paraId="68C01EFB" w14:textId="77777777" w:rsidR="00AB19D5" w:rsidRPr="005F1A8F" w:rsidRDefault="00AB19D5" w:rsidP="00FE45B7">
      <w:pPr>
        <w:pStyle w:val="SingleTxt"/>
        <w:spacing w:after="0" w:line="120" w:lineRule="exact"/>
        <w:rPr>
          <w:sz w:val="10"/>
        </w:rPr>
      </w:pPr>
    </w:p>
    <w:p w14:paraId="2D716FFB" w14:textId="77777777" w:rsidR="00AB19D5" w:rsidRPr="005F1A8F" w:rsidRDefault="00AB19D5" w:rsidP="00FE45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30.66</w:t>
      </w:r>
      <w:r w:rsidRPr="005F1A8F">
        <w:tab/>
        <w:t>The proposed regular budget resources for 2026 amount to $1,774,300 and reflect a net increase of $22,500 compared with the approved budget for 2025. The proposed change is explained in paragraph 30.58 (a). Additional details on the distribution of the proposed resources for 2026 are reflected in table 30.15 and figure 30.XI.</w:t>
      </w:r>
    </w:p>
    <w:p w14:paraId="73E1C021" w14:textId="77777777" w:rsidR="00AB19D5" w:rsidRPr="005F1A8F" w:rsidRDefault="00AB19D5" w:rsidP="00FE45B7">
      <w:pPr>
        <w:pStyle w:val="SingleTxt"/>
        <w:spacing w:after="0" w:line="120" w:lineRule="exact"/>
        <w:rPr>
          <w:sz w:val="10"/>
        </w:rPr>
      </w:pPr>
    </w:p>
    <w:p w14:paraId="3694AAEC" w14:textId="77777777" w:rsidR="00AB19D5" w:rsidRPr="005F1A8F" w:rsidRDefault="00AB19D5" w:rsidP="00FE45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30.15</w:t>
      </w:r>
    </w:p>
    <w:p w14:paraId="006E002C" w14:textId="77777777" w:rsidR="00AB19D5" w:rsidRPr="005F1A8F" w:rsidRDefault="00AB19D5" w:rsidP="00FE45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Executive direction and management: evolution of financial and post resources </w:t>
      </w:r>
    </w:p>
    <w:p w14:paraId="170942B2" w14:textId="77777777" w:rsidR="00AB19D5" w:rsidRPr="005F1A8F" w:rsidRDefault="00AB19D5" w:rsidP="00FE45B7">
      <w:pPr>
        <w:rPr>
          <w:sz w:val="14"/>
          <w:szCs w:val="14"/>
        </w:rPr>
      </w:pPr>
      <w:r w:rsidRPr="005F1A8F">
        <w:rPr>
          <w:sz w:val="14"/>
          <w:szCs w:val="14"/>
        </w:rPr>
        <w:t>(Thousands of United States dollars/number of posts)</w:t>
      </w:r>
    </w:p>
    <w:p w14:paraId="59506EAC" w14:textId="77777777" w:rsidR="00AB19D5" w:rsidRPr="005F1A8F" w:rsidRDefault="00AB19D5" w:rsidP="00FE45B7">
      <w:pPr>
        <w:spacing w:line="120" w:lineRule="exact"/>
        <w:rPr>
          <w:sz w:val="10"/>
        </w:rPr>
      </w:pPr>
    </w:p>
    <w:p w14:paraId="7DB290D0" w14:textId="77777777" w:rsidR="00AB19D5" w:rsidRPr="005F1A8F" w:rsidRDefault="00AB19D5" w:rsidP="00FE45B7">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AB19D5" w:rsidRPr="005F1A8F" w14:paraId="38AC5C11" w14:textId="77777777" w:rsidTr="00FE45B7">
        <w:trPr>
          <w:tblHeader/>
        </w:trPr>
        <w:tc>
          <w:tcPr>
            <w:tcW w:w="2160" w:type="dxa"/>
            <w:tcBorders>
              <w:top w:val="single" w:sz="4" w:space="0" w:color="auto"/>
            </w:tcBorders>
            <w:shd w:val="clear" w:color="auto" w:fill="auto"/>
            <w:vAlign w:val="bottom"/>
          </w:tcPr>
          <w:p w14:paraId="466A794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7DBC044A"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30FD871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4" w:space="0" w:color="auto"/>
            </w:tcBorders>
            <w:shd w:val="clear" w:color="auto" w:fill="auto"/>
            <w:vAlign w:val="bottom"/>
          </w:tcPr>
          <w:p w14:paraId="093543AC"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909" w:type="dxa"/>
            <w:tcBorders>
              <w:top w:val="single" w:sz="4" w:space="0" w:color="auto"/>
            </w:tcBorders>
            <w:shd w:val="clear" w:color="auto" w:fill="auto"/>
            <w:vAlign w:val="bottom"/>
          </w:tcPr>
          <w:p w14:paraId="5B71D2A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3354F734" w14:textId="77777777" w:rsidTr="00FE45B7">
        <w:trPr>
          <w:tblHeader/>
        </w:trPr>
        <w:tc>
          <w:tcPr>
            <w:tcW w:w="2160" w:type="dxa"/>
            <w:tcBorders>
              <w:bottom w:val="single" w:sz="12" w:space="0" w:color="auto"/>
            </w:tcBorders>
            <w:shd w:val="clear" w:color="auto" w:fill="auto"/>
            <w:vAlign w:val="bottom"/>
          </w:tcPr>
          <w:p w14:paraId="4754BF8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1943B51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61" w:type="dxa"/>
            <w:tcBorders>
              <w:bottom w:val="single" w:sz="12" w:space="0" w:color="auto"/>
            </w:tcBorders>
            <w:shd w:val="clear" w:color="auto" w:fill="auto"/>
            <w:vAlign w:val="bottom"/>
          </w:tcPr>
          <w:p w14:paraId="55863B05"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61" w:type="dxa"/>
            <w:tcBorders>
              <w:top w:val="single" w:sz="4" w:space="0" w:color="auto"/>
              <w:bottom w:val="single" w:sz="12" w:space="0" w:color="auto"/>
            </w:tcBorders>
            <w:shd w:val="clear" w:color="auto" w:fill="auto"/>
            <w:vAlign w:val="bottom"/>
          </w:tcPr>
          <w:p w14:paraId="19931399"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168" w:type="dxa"/>
            <w:tcBorders>
              <w:top w:val="single" w:sz="4" w:space="0" w:color="auto"/>
              <w:bottom w:val="single" w:sz="12" w:space="0" w:color="auto"/>
            </w:tcBorders>
            <w:shd w:val="clear" w:color="auto" w:fill="auto"/>
            <w:vAlign w:val="bottom"/>
          </w:tcPr>
          <w:p w14:paraId="3A6393D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New/expanded mandates</w:t>
            </w:r>
          </w:p>
        </w:tc>
        <w:tc>
          <w:tcPr>
            <w:tcW w:w="909" w:type="dxa"/>
            <w:tcBorders>
              <w:top w:val="single" w:sz="4" w:space="0" w:color="auto"/>
              <w:bottom w:val="single" w:sz="12" w:space="0" w:color="auto"/>
            </w:tcBorders>
            <w:shd w:val="clear" w:color="auto" w:fill="auto"/>
            <w:vAlign w:val="bottom"/>
          </w:tcPr>
          <w:p w14:paraId="192AC4D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Other </w:t>
            </w:r>
          </w:p>
        </w:tc>
        <w:tc>
          <w:tcPr>
            <w:tcW w:w="909" w:type="dxa"/>
            <w:tcBorders>
              <w:top w:val="single" w:sz="4" w:space="0" w:color="auto"/>
              <w:bottom w:val="single" w:sz="12" w:space="0" w:color="auto"/>
            </w:tcBorders>
            <w:shd w:val="clear" w:color="auto" w:fill="auto"/>
            <w:vAlign w:val="bottom"/>
          </w:tcPr>
          <w:p w14:paraId="18CD647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909" w:type="dxa"/>
            <w:tcBorders>
              <w:top w:val="single" w:sz="4" w:space="0" w:color="auto"/>
              <w:bottom w:val="single" w:sz="12" w:space="0" w:color="auto"/>
            </w:tcBorders>
            <w:shd w:val="clear" w:color="auto" w:fill="auto"/>
            <w:vAlign w:val="bottom"/>
          </w:tcPr>
          <w:p w14:paraId="1A94CBB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Percentage</w:t>
            </w:r>
          </w:p>
        </w:tc>
        <w:tc>
          <w:tcPr>
            <w:tcW w:w="909" w:type="dxa"/>
            <w:tcBorders>
              <w:bottom w:val="single" w:sz="12" w:space="0" w:color="auto"/>
            </w:tcBorders>
            <w:shd w:val="clear" w:color="auto" w:fill="auto"/>
            <w:vAlign w:val="bottom"/>
          </w:tcPr>
          <w:p w14:paraId="595880E0"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7400C8A0" w14:textId="77777777" w:rsidTr="00FE45B7">
        <w:trPr>
          <w:trHeight w:hRule="exact" w:val="115"/>
          <w:tblHeader/>
        </w:trPr>
        <w:tc>
          <w:tcPr>
            <w:tcW w:w="2160" w:type="dxa"/>
            <w:tcBorders>
              <w:top w:val="single" w:sz="12" w:space="0" w:color="auto"/>
            </w:tcBorders>
            <w:shd w:val="clear" w:color="auto" w:fill="auto"/>
            <w:vAlign w:val="bottom"/>
          </w:tcPr>
          <w:p w14:paraId="5D9C59F5"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52340490"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09FEC1E"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23212A5"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5601EBF4"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2C5C956"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8C99C9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98A31F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5AB9F09"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5237614D" w14:textId="77777777" w:rsidTr="005D6DBF">
        <w:tc>
          <w:tcPr>
            <w:tcW w:w="9846" w:type="dxa"/>
            <w:gridSpan w:val="9"/>
            <w:shd w:val="clear" w:color="auto" w:fill="auto"/>
            <w:vAlign w:val="bottom"/>
          </w:tcPr>
          <w:p w14:paraId="5D1D905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b/>
                <w:bCs/>
                <w:sz w:val="17"/>
              </w:rPr>
              <w:t>Financial resources by main category of expenditure</w:t>
            </w:r>
          </w:p>
        </w:tc>
      </w:tr>
      <w:tr w:rsidR="00AB19D5" w:rsidRPr="005F1A8F" w14:paraId="79FE5EC9" w14:textId="77777777" w:rsidTr="00FE45B7">
        <w:tc>
          <w:tcPr>
            <w:tcW w:w="2160" w:type="dxa"/>
            <w:shd w:val="clear" w:color="auto" w:fill="auto"/>
            <w:vAlign w:val="bottom"/>
          </w:tcPr>
          <w:p w14:paraId="319C9EF1"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Posts</w:t>
            </w:r>
          </w:p>
        </w:tc>
        <w:tc>
          <w:tcPr>
            <w:tcW w:w="960" w:type="dxa"/>
            <w:shd w:val="clear" w:color="auto" w:fill="auto"/>
            <w:vAlign w:val="bottom"/>
          </w:tcPr>
          <w:p w14:paraId="608A4077"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1 470.9 </w:t>
            </w:r>
          </w:p>
        </w:tc>
        <w:tc>
          <w:tcPr>
            <w:tcW w:w="961" w:type="dxa"/>
            <w:shd w:val="clear" w:color="auto" w:fill="auto"/>
            <w:vAlign w:val="bottom"/>
          </w:tcPr>
          <w:p w14:paraId="32D808EC"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1 689.5 </w:t>
            </w:r>
          </w:p>
        </w:tc>
        <w:tc>
          <w:tcPr>
            <w:tcW w:w="961" w:type="dxa"/>
            <w:shd w:val="clear" w:color="auto" w:fill="auto"/>
            <w:vAlign w:val="bottom"/>
          </w:tcPr>
          <w:p w14:paraId="24DB0A9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68" w:type="dxa"/>
            <w:shd w:val="clear" w:color="auto" w:fill="auto"/>
            <w:vAlign w:val="bottom"/>
          </w:tcPr>
          <w:p w14:paraId="0232404A"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5CD90CE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0DD0F8B4"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24E1C265"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03EB6E9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1 689.5 </w:t>
            </w:r>
          </w:p>
        </w:tc>
      </w:tr>
      <w:tr w:rsidR="00AB19D5" w:rsidRPr="005F1A8F" w14:paraId="1218270C" w14:textId="77777777" w:rsidTr="00FE45B7">
        <w:tc>
          <w:tcPr>
            <w:tcW w:w="2160" w:type="dxa"/>
            <w:tcBorders>
              <w:bottom w:val="single" w:sz="4" w:space="0" w:color="auto"/>
            </w:tcBorders>
            <w:shd w:val="clear" w:color="auto" w:fill="auto"/>
            <w:vAlign w:val="bottom"/>
          </w:tcPr>
          <w:p w14:paraId="2E872D3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Non-post</w:t>
            </w:r>
          </w:p>
        </w:tc>
        <w:tc>
          <w:tcPr>
            <w:tcW w:w="960" w:type="dxa"/>
            <w:tcBorders>
              <w:bottom w:val="single" w:sz="4" w:space="0" w:color="auto"/>
            </w:tcBorders>
            <w:shd w:val="clear" w:color="auto" w:fill="auto"/>
            <w:vAlign w:val="bottom"/>
          </w:tcPr>
          <w:p w14:paraId="12DF96D7"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35.8 </w:t>
            </w:r>
          </w:p>
        </w:tc>
        <w:tc>
          <w:tcPr>
            <w:tcW w:w="961" w:type="dxa"/>
            <w:tcBorders>
              <w:bottom w:val="single" w:sz="4" w:space="0" w:color="auto"/>
            </w:tcBorders>
            <w:shd w:val="clear" w:color="auto" w:fill="auto"/>
            <w:vAlign w:val="bottom"/>
          </w:tcPr>
          <w:p w14:paraId="26AA7E7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62.3 </w:t>
            </w:r>
          </w:p>
        </w:tc>
        <w:tc>
          <w:tcPr>
            <w:tcW w:w="961" w:type="dxa"/>
            <w:tcBorders>
              <w:bottom w:val="single" w:sz="4" w:space="0" w:color="auto"/>
            </w:tcBorders>
            <w:shd w:val="clear" w:color="auto" w:fill="auto"/>
            <w:vAlign w:val="bottom"/>
          </w:tcPr>
          <w:p w14:paraId="75C346B7"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68" w:type="dxa"/>
            <w:tcBorders>
              <w:bottom w:val="single" w:sz="4" w:space="0" w:color="auto"/>
            </w:tcBorders>
            <w:shd w:val="clear" w:color="auto" w:fill="auto"/>
            <w:vAlign w:val="bottom"/>
          </w:tcPr>
          <w:p w14:paraId="5F7CDB5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53F81C15"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22.5 </w:t>
            </w:r>
          </w:p>
        </w:tc>
        <w:tc>
          <w:tcPr>
            <w:tcW w:w="909" w:type="dxa"/>
            <w:tcBorders>
              <w:bottom w:val="single" w:sz="4" w:space="0" w:color="auto"/>
            </w:tcBorders>
            <w:shd w:val="clear" w:color="auto" w:fill="auto"/>
            <w:vAlign w:val="bottom"/>
          </w:tcPr>
          <w:p w14:paraId="705A2C4A"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22.5 </w:t>
            </w:r>
          </w:p>
        </w:tc>
        <w:tc>
          <w:tcPr>
            <w:tcW w:w="909" w:type="dxa"/>
            <w:tcBorders>
              <w:bottom w:val="single" w:sz="4" w:space="0" w:color="auto"/>
            </w:tcBorders>
            <w:shd w:val="clear" w:color="auto" w:fill="auto"/>
            <w:vAlign w:val="bottom"/>
          </w:tcPr>
          <w:p w14:paraId="4E620AD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36.1 </w:t>
            </w:r>
          </w:p>
        </w:tc>
        <w:tc>
          <w:tcPr>
            <w:tcW w:w="909" w:type="dxa"/>
            <w:tcBorders>
              <w:bottom w:val="single" w:sz="4" w:space="0" w:color="auto"/>
            </w:tcBorders>
            <w:shd w:val="clear" w:color="auto" w:fill="auto"/>
            <w:vAlign w:val="bottom"/>
          </w:tcPr>
          <w:p w14:paraId="2246D2F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84.8 </w:t>
            </w:r>
          </w:p>
        </w:tc>
      </w:tr>
      <w:tr w:rsidR="00AB19D5" w:rsidRPr="005F1A8F" w14:paraId="0063ACC1" w14:textId="77777777" w:rsidTr="00FE45B7">
        <w:tc>
          <w:tcPr>
            <w:tcW w:w="2160" w:type="dxa"/>
            <w:tcBorders>
              <w:top w:val="single" w:sz="4" w:space="0" w:color="auto"/>
              <w:bottom w:val="single" w:sz="4" w:space="0" w:color="auto"/>
            </w:tcBorders>
            <w:shd w:val="clear" w:color="auto" w:fill="auto"/>
            <w:vAlign w:val="bottom"/>
          </w:tcPr>
          <w:p w14:paraId="439EBE9E"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60" w:type="dxa"/>
            <w:tcBorders>
              <w:top w:val="single" w:sz="4" w:space="0" w:color="auto"/>
              <w:bottom w:val="single" w:sz="4" w:space="0" w:color="auto"/>
            </w:tcBorders>
            <w:shd w:val="clear" w:color="auto" w:fill="auto"/>
            <w:vAlign w:val="bottom"/>
          </w:tcPr>
          <w:p w14:paraId="3C038346"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1 506.8</w:t>
            </w:r>
          </w:p>
        </w:tc>
        <w:tc>
          <w:tcPr>
            <w:tcW w:w="961" w:type="dxa"/>
            <w:tcBorders>
              <w:top w:val="single" w:sz="4" w:space="0" w:color="auto"/>
              <w:bottom w:val="single" w:sz="4" w:space="0" w:color="auto"/>
            </w:tcBorders>
            <w:shd w:val="clear" w:color="auto" w:fill="auto"/>
            <w:vAlign w:val="bottom"/>
          </w:tcPr>
          <w:p w14:paraId="6DCFE00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1 751.8</w:t>
            </w:r>
          </w:p>
        </w:tc>
        <w:tc>
          <w:tcPr>
            <w:tcW w:w="961" w:type="dxa"/>
            <w:tcBorders>
              <w:top w:val="single" w:sz="4" w:space="0" w:color="auto"/>
              <w:bottom w:val="single" w:sz="4" w:space="0" w:color="auto"/>
            </w:tcBorders>
            <w:shd w:val="clear" w:color="auto" w:fill="auto"/>
            <w:vAlign w:val="bottom"/>
          </w:tcPr>
          <w:p w14:paraId="5AD2774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168" w:type="dxa"/>
            <w:tcBorders>
              <w:top w:val="single" w:sz="4" w:space="0" w:color="auto"/>
              <w:bottom w:val="single" w:sz="4" w:space="0" w:color="auto"/>
            </w:tcBorders>
            <w:shd w:val="clear" w:color="auto" w:fill="auto"/>
            <w:vAlign w:val="bottom"/>
          </w:tcPr>
          <w:p w14:paraId="5737FAD3"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199E446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22.5</w:t>
            </w:r>
          </w:p>
        </w:tc>
        <w:tc>
          <w:tcPr>
            <w:tcW w:w="909" w:type="dxa"/>
            <w:tcBorders>
              <w:top w:val="single" w:sz="4" w:space="0" w:color="auto"/>
              <w:bottom w:val="single" w:sz="4" w:space="0" w:color="auto"/>
            </w:tcBorders>
            <w:shd w:val="clear" w:color="auto" w:fill="auto"/>
            <w:vAlign w:val="bottom"/>
          </w:tcPr>
          <w:p w14:paraId="67B3BFE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22.5</w:t>
            </w:r>
          </w:p>
        </w:tc>
        <w:tc>
          <w:tcPr>
            <w:tcW w:w="909" w:type="dxa"/>
            <w:tcBorders>
              <w:top w:val="single" w:sz="4" w:space="0" w:color="auto"/>
              <w:bottom w:val="single" w:sz="4" w:space="0" w:color="auto"/>
            </w:tcBorders>
            <w:shd w:val="clear" w:color="auto" w:fill="auto"/>
            <w:vAlign w:val="bottom"/>
          </w:tcPr>
          <w:p w14:paraId="75D68EA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1.3</w:t>
            </w:r>
          </w:p>
        </w:tc>
        <w:tc>
          <w:tcPr>
            <w:tcW w:w="909" w:type="dxa"/>
            <w:tcBorders>
              <w:top w:val="single" w:sz="4" w:space="0" w:color="auto"/>
              <w:bottom w:val="single" w:sz="4" w:space="0" w:color="auto"/>
            </w:tcBorders>
            <w:shd w:val="clear" w:color="auto" w:fill="auto"/>
            <w:vAlign w:val="bottom"/>
          </w:tcPr>
          <w:p w14:paraId="432BBFA3"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1 774.3</w:t>
            </w:r>
          </w:p>
        </w:tc>
      </w:tr>
      <w:tr w:rsidR="00AB19D5" w:rsidRPr="005F1A8F" w14:paraId="60FA4BEE" w14:textId="77777777" w:rsidTr="00D600F3">
        <w:tc>
          <w:tcPr>
            <w:tcW w:w="9846" w:type="dxa"/>
            <w:gridSpan w:val="9"/>
            <w:tcBorders>
              <w:top w:val="single" w:sz="4" w:space="0" w:color="auto"/>
            </w:tcBorders>
            <w:shd w:val="clear" w:color="auto" w:fill="auto"/>
            <w:vAlign w:val="bottom"/>
          </w:tcPr>
          <w:p w14:paraId="0AE7281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5F1A8F">
              <w:rPr>
                <w:b/>
                <w:bCs/>
                <w:sz w:val="17"/>
              </w:rPr>
              <w:t>Post resources by category</w:t>
            </w:r>
          </w:p>
        </w:tc>
      </w:tr>
      <w:tr w:rsidR="00AB19D5" w:rsidRPr="005F1A8F" w14:paraId="0EA7F100" w14:textId="77777777" w:rsidTr="00FE45B7">
        <w:tc>
          <w:tcPr>
            <w:tcW w:w="2160" w:type="dxa"/>
            <w:shd w:val="clear" w:color="auto" w:fill="auto"/>
            <w:vAlign w:val="bottom"/>
          </w:tcPr>
          <w:p w14:paraId="7D3FD38C"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Professional and higher</w:t>
            </w:r>
          </w:p>
        </w:tc>
        <w:tc>
          <w:tcPr>
            <w:tcW w:w="960" w:type="dxa"/>
            <w:shd w:val="clear" w:color="auto" w:fill="auto"/>
            <w:vAlign w:val="bottom"/>
          </w:tcPr>
          <w:p w14:paraId="14A39A9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636D9E7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5</w:t>
            </w:r>
          </w:p>
        </w:tc>
        <w:tc>
          <w:tcPr>
            <w:tcW w:w="961" w:type="dxa"/>
            <w:shd w:val="clear" w:color="auto" w:fill="auto"/>
            <w:vAlign w:val="bottom"/>
          </w:tcPr>
          <w:p w14:paraId="7F661E3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68" w:type="dxa"/>
            <w:shd w:val="clear" w:color="auto" w:fill="auto"/>
            <w:vAlign w:val="bottom"/>
          </w:tcPr>
          <w:p w14:paraId="0BA2FB88"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06983D24"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196E526A"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385C7929"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4EA0ECC4"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5</w:t>
            </w:r>
          </w:p>
        </w:tc>
      </w:tr>
      <w:tr w:rsidR="00AB19D5" w:rsidRPr="005F1A8F" w14:paraId="63D37704" w14:textId="77777777" w:rsidTr="00FE45B7">
        <w:tc>
          <w:tcPr>
            <w:tcW w:w="2160" w:type="dxa"/>
            <w:tcBorders>
              <w:bottom w:val="single" w:sz="4" w:space="0" w:color="auto"/>
            </w:tcBorders>
            <w:shd w:val="clear" w:color="auto" w:fill="auto"/>
            <w:vAlign w:val="bottom"/>
          </w:tcPr>
          <w:p w14:paraId="5BD53FA6"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General Service and related</w:t>
            </w:r>
          </w:p>
        </w:tc>
        <w:tc>
          <w:tcPr>
            <w:tcW w:w="960" w:type="dxa"/>
            <w:tcBorders>
              <w:bottom w:val="single" w:sz="4" w:space="0" w:color="auto"/>
            </w:tcBorders>
            <w:shd w:val="clear" w:color="auto" w:fill="auto"/>
            <w:vAlign w:val="bottom"/>
          </w:tcPr>
          <w:p w14:paraId="1EF7BB6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20DDB1DE"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3</w:t>
            </w:r>
          </w:p>
        </w:tc>
        <w:tc>
          <w:tcPr>
            <w:tcW w:w="961" w:type="dxa"/>
            <w:tcBorders>
              <w:bottom w:val="single" w:sz="4" w:space="0" w:color="auto"/>
            </w:tcBorders>
            <w:shd w:val="clear" w:color="auto" w:fill="auto"/>
            <w:vAlign w:val="bottom"/>
          </w:tcPr>
          <w:p w14:paraId="73FD5BC0"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68" w:type="dxa"/>
            <w:tcBorders>
              <w:bottom w:val="single" w:sz="4" w:space="0" w:color="auto"/>
            </w:tcBorders>
            <w:shd w:val="clear" w:color="auto" w:fill="auto"/>
            <w:vAlign w:val="bottom"/>
          </w:tcPr>
          <w:p w14:paraId="59B5C73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2DA95DF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55873276"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3EA7AF43"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41FB6160"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3</w:t>
            </w:r>
          </w:p>
        </w:tc>
      </w:tr>
      <w:tr w:rsidR="00AB19D5" w:rsidRPr="005F1A8F" w14:paraId="5A42D8D4" w14:textId="77777777" w:rsidTr="00FE45B7">
        <w:tc>
          <w:tcPr>
            <w:tcW w:w="2160" w:type="dxa"/>
            <w:tcBorders>
              <w:top w:val="single" w:sz="4" w:space="0" w:color="auto"/>
              <w:bottom w:val="single" w:sz="12" w:space="0" w:color="auto"/>
            </w:tcBorders>
            <w:shd w:val="clear" w:color="auto" w:fill="auto"/>
            <w:vAlign w:val="bottom"/>
          </w:tcPr>
          <w:p w14:paraId="4289B7C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60" w:type="dxa"/>
            <w:tcBorders>
              <w:top w:val="single" w:sz="4" w:space="0" w:color="auto"/>
              <w:bottom w:val="single" w:sz="12" w:space="0" w:color="auto"/>
            </w:tcBorders>
            <w:shd w:val="clear" w:color="auto" w:fill="auto"/>
            <w:vAlign w:val="bottom"/>
          </w:tcPr>
          <w:p w14:paraId="385D547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6F7F4CDF"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8</w:t>
            </w:r>
          </w:p>
        </w:tc>
        <w:tc>
          <w:tcPr>
            <w:tcW w:w="961" w:type="dxa"/>
            <w:tcBorders>
              <w:top w:val="single" w:sz="4" w:space="0" w:color="auto"/>
              <w:bottom w:val="single" w:sz="12" w:space="0" w:color="auto"/>
            </w:tcBorders>
            <w:shd w:val="clear" w:color="auto" w:fill="auto"/>
            <w:vAlign w:val="bottom"/>
          </w:tcPr>
          <w:p w14:paraId="01B504D2"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168" w:type="dxa"/>
            <w:tcBorders>
              <w:top w:val="single" w:sz="4" w:space="0" w:color="auto"/>
              <w:bottom w:val="single" w:sz="12" w:space="0" w:color="auto"/>
            </w:tcBorders>
            <w:shd w:val="clear" w:color="auto" w:fill="auto"/>
            <w:vAlign w:val="bottom"/>
          </w:tcPr>
          <w:p w14:paraId="18869EDE"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7F89756D"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576AD214"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380A304B"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79EB7DB7" w14:textId="77777777" w:rsidR="00AB19D5" w:rsidRPr="005F1A8F" w:rsidRDefault="00AB19D5" w:rsidP="00FE45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8</w:t>
            </w:r>
          </w:p>
        </w:tc>
      </w:tr>
    </w:tbl>
    <w:p w14:paraId="518526E3" w14:textId="77777777" w:rsidR="00AB19D5" w:rsidRPr="005F1A8F" w:rsidRDefault="00AB19D5" w:rsidP="006F23BD">
      <w:pPr>
        <w:pStyle w:val="SingleTxt"/>
        <w:spacing w:after="0" w:line="120" w:lineRule="exact"/>
        <w:rPr>
          <w:sz w:val="10"/>
        </w:rPr>
      </w:pPr>
    </w:p>
    <w:p w14:paraId="7C31C58D" w14:textId="77777777" w:rsidR="00AB19D5" w:rsidRPr="005F1A8F" w:rsidRDefault="00AB19D5" w:rsidP="006F23BD">
      <w:pPr>
        <w:pStyle w:val="SingleTxt"/>
        <w:spacing w:after="0" w:line="120" w:lineRule="exact"/>
        <w:rPr>
          <w:sz w:val="10"/>
        </w:rPr>
      </w:pPr>
    </w:p>
    <w:p w14:paraId="1C74B26D" w14:textId="77777777" w:rsidR="00AB19D5" w:rsidRPr="005F1A8F" w:rsidRDefault="00AB19D5" w:rsidP="00806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30.XI</w:t>
      </w:r>
    </w:p>
    <w:p w14:paraId="43EDD158" w14:textId="77777777" w:rsidR="00AB19D5" w:rsidRPr="005F1A8F" w:rsidRDefault="00AB19D5" w:rsidP="00806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Executive direction and management: distribution of proposed resources for 2026 </w:t>
      </w:r>
    </w:p>
    <w:p w14:paraId="1584FD54" w14:textId="77777777" w:rsidR="00AB19D5" w:rsidRPr="005F1A8F" w:rsidRDefault="00AB19D5" w:rsidP="00806403">
      <w:pPr>
        <w:rPr>
          <w:sz w:val="14"/>
          <w:szCs w:val="14"/>
        </w:rPr>
      </w:pPr>
      <w:r w:rsidRPr="005F1A8F">
        <w:rPr>
          <w:sz w:val="14"/>
          <w:szCs w:val="14"/>
        </w:rPr>
        <w:t>(Number of posts/thousands of United States dollars)</w:t>
      </w:r>
    </w:p>
    <w:p w14:paraId="29F7499F" w14:textId="77777777" w:rsidR="00AB19D5" w:rsidRPr="005F1A8F" w:rsidRDefault="00AB19D5" w:rsidP="00806403">
      <w:pPr>
        <w:spacing w:line="120" w:lineRule="exact"/>
        <w:rPr>
          <w:sz w:val="10"/>
        </w:rPr>
      </w:pPr>
    </w:p>
    <w:p w14:paraId="0ED024E4" w14:textId="77777777" w:rsidR="00AB19D5" w:rsidRPr="005F1A8F" w:rsidRDefault="00AB19D5" w:rsidP="00806403">
      <w:pPr>
        <w:spacing w:line="120" w:lineRule="exact"/>
        <w:rPr>
          <w:sz w:val="10"/>
        </w:rPr>
      </w:pPr>
      <w:r w:rsidRPr="005F1A8F">
        <w:rPr>
          <w:noProof/>
          <w:sz w:val="10"/>
        </w:rPr>
        <w:drawing>
          <wp:anchor distT="0" distB="0" distL="114300" distR="114300" simplePos="0" relativeHeight="251683840" behindDoc="0" locked="0" layoutInCell="1" allowOverlap="1" wp14:anchorId="551BE1BE" wp14:editId="29B02884">
            <wp:simplePos x="0" y="0"/>
            <wp:positionH relativeFrom="margin">
              <wp:posOffset>28413</wp:posOffset>
            </wp:positionH>
            <wp:positionV relativeFrom="paragraph">
              <wp:posOffset>91440</wp:posOffset>
            </wp:positionV>
            <wp:extent cx="6230620" cy="2326640"/>
            <wp:effectExtent l="0" t="0" r="0" b="0"/>
            <wp:wrapTopAndBottom/>
            <wp:docPr id="44115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1">
                      <a:extLst>
                        <a:ext uri="{28A0092B-C50C-407E-A947-70E740481C1C}">
                          <a14:useLocalDpi xmlns:a14="http://schemas.microsoft.com/office/drawing/2010/main" val="0"/>
                        </a:ext>
                      </a:extLst>
                    </a:blip>
                    <a:srcRect l="-2120" r="-1956"/>
                    <a:stretch/>
                  </pic:blipFill>
                  <pic:spPr bwMode="auto">
                    <a:xfrm>
                      <a:off x="0" y="0"/>
                      <a:ext cx="6230620" cy="2326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240748" w14:textId="77777777" w:rsidR="00AB19D5" w:rsidRPr="005F1A8F" w:rsidRDefault="00AB19D5" w:rsidP="00BB26A4">
      <w:pPr>
        <w:pStyle w:val="H1"/>
        <w:ind w:right="1260"/>
      </w:pPr>
      <w:r w:rsidRPr="005F1A8F">
        <w:lastRenderedPageBreak/>
        <w:tab/>
      </w:r>
      <w:r w:rsidRPr="005F1A8F">
        <w:tab/>
        <w:t>Programme of work</w:t>
      </w:r>
    </w:p>
    <w:p w14:paraId="1B3847CD" w14:textId="77777777" w:rsidR="00AB19D5" w:rsidRPr="005F1A8F" w:rsidRDefault="00AB19D5" w:rsidP="00BB26A4">
      <w:pPr>
        <w:pStyle w:val="SingleTxt"/>
        <w:spacing w:after="0" w:line="120" w:lineRule="exact"/>
        <w:rPr>
          <w:sz w:val="10"/>
        </w:rPr>
      </w:pPr>
    </w:p>
    <w:p w14:paraId="59273380" w14:textId="77777777" w:rsidR="00AB19D5" w:rsidRPr="005F1A8F" w:rsidRDefault="00AB19D5" w:rsidP="00BB26A4">
      <w:pPr>
        <w:pStyle w:val="SingleTxt"/>
        <w:spacing w:after="0" w:line="120" w:lineRule="exact"/>
        <w:rPr>
          <w:sz w:val="10"/>
        </w:rPr>
      </w:pPr>
    </w:p>
    <w:p w14:paraId="4FEF9FE6" w14:textId="77777777" w:rsidR="00AB19D5" w:rsidRPr="005F1A8F" w:rsidRDefault="00AB19D5" w:rsidP="00BB26A4">
      <w:pPr>
        <w:pStyle w:val="H1"/>
        <w:ind w:right="1260"/>
      </w:pPr>
      <w:r w:rsidRPr="005F1A8F">
        <w:tab/>
      </w:r>
      <w:r w:rsidRPr="005F1A8F">
        <w:tab/>
        <w:t>Subprogramme 1</w:t>
      </w:r>
    </w:p>
    <w:p w14:paraId="36D611B2" w14:textId="77777777" w:rsidR="00AB19D5" w:rsidRPr="005F1A8F" w:rsidRDefault="00AB19D5" w:rsidP="00BB26A4">
      <w:pPr>
        <w:pStyle w:val="H1"/>
        <w:ind w:right="1260"/>
      </w:pPr>
      <w:r w:rsidRPr="005F1A8F">
        <w:tab/>
      </w:r>
      <w:r w:rsidRPr="005F1A8F">
        <w:tab/>
        <w:t>Internal audit</w:t>
      </w:r>
    </w:p>
    <w:p w14:paraId="4D71BD05" w14:textId="77777777" w:rsidR="00AB19D5" w:rsidRPr="005F1A8F" w:rsidRDefault="00AB19D5" w:rsidP="00BB26A4">
      <w:pPr>
        <w:pStyle w:val="SingleTxt"/>
        <w:spacing w:after="0" w:line="120" w:lineRule="exact"/>
        <w:rPr>
          <w:sz w:val="10"/>
        </w:rPr>
      </w:pPr>
    </w:p>
    <w:p w14:paraId="1F6D3D1D" w14:textId="77777777" w:rsidR="00AB19D5" w:rsidRPr="005F1A8F" w:rsidRDefault="00AB19D5" w:rsidP="00BB26A4">
      <w:pPr>
        <w:pStyle w:val="SingleTxt"/>
        <w:spacing w:after="0" w:line="120" w:lineRule="exact"/>
        <w:rPr>
          <w:sz w:val="10"/>
        </w:rPr>
      </w:pPr>
    </w:p>
    <w:p w14:paraId="3CCE4246" w14:textId="77777777" w:rsidR="00AB19D5" w:rsidRPr="005F1A8F" w:rsidRDefault="00AB19D5" w:rsidP="00BB26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30.67</w:t>
      </w:r>
      <w:r w:rsidRPr="005F1A8F">
        <w:tab/>
        <w:t xml:space="preserve">The proposed regular budget resources for 2026 amount to $10,114,500 and reflect a net decrease of $17,500 compared with the approved budget for 2025. The proposed changes are explained in paragraph 30.58 (b). Additional details on the distribution of the proposed resources for 2026 are reflected in table 30.16 and figure 30.XII. </w:t>
      </w:r>
    </w:p>
    <w:p w14:paraId="4FD14EDF" w14:textId="77777777" w:rsidR="00AB19D5" w:rsidRPr="005F1A8F" w:rsidRDefault="00AB19D5" w:rsidP="00BB26A4">
      <w:pPr>
        <w:pStyle w:val="SingleTxt"/>
        <w:spacing w:after="0" w:line="120" w:lineRule="exact"/>
        <w:rPr>
          <w:sz w:val="10"/>
        </w:rPr>
      </w:pPr>
    </w:p>
    <w:p w14:paraId="2BCB99E1" w14:textId="77777777" w:rsidR="00AB19D5" w:rsidRPr="005F1A8F" w:rsidRDefault="00AB19D5" w:rsidP="00BB26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30.16</w:t>
      </w:r>
    </w:p>
    <w:p w14:paraId="3CDB108D" w14:textId="77777777" w:rsidR="00AB19D5" w:rsidRPr="005F1A8F" w:rsidRDefault="00AB19D5" w:rsidP="00BB26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Subprogramme 1: evolution of financial and post resources </w:t>
      </w:r>
    </w:p>
    <w:p w14:paraId="3B16B376" w14:textId="77777777" w:rsidR="00AB19D5" w:rsidRPr="005F1A8F" w:rsidRDefault="00AB19D5" w:rsidP="00BB26A4">
      <w:pPr>
        <w:rPr>
          <w:sz w:val="14"/>
          <w:szCs w:val="14"/>
        </w:rPr>
      </w:pPr>
      <w:r w:rsidRPr="005F1A8F">
        <w:rPr>
          <w:sz w:val="14"/>
          <w:szCs w:val="14"/>
        </w:rPr>
        <w:t>(Thousands of United States dollars/number of posts)</w:t>
      </w:r>
    </w:p>
    <w:p w14:paraId="70EF7F38" w14:textId="77777777" w:rsidR="00AB19D5" w:rsidRPr="005F1A8F" w:rsidRDefault="00AB19D5" w:rsidP="00BB26A4">
      <w:pPr>
        <w:spacing w:line="120" w:lineRule="exact"/>
        <w:rPr>
          <w:sz w:val="10"/>
        </w:rPr>
      </w:pPr>
    </w:p>
    <w:p w14:paraId="2EF080E1" w14:textId="77777777" w:rsidR="00AB19D5" w:rsidRPr="005F1A8F" w:rsidRDefault="00AB19D5" w:rsidP="00BB26A4">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056"/>
        <w:gridCol w:w="916"/>
        <w:gridCol w:w="916"/>
        <w:gridCol w:w="917"/>
        <w:gridCol w:w="887"/>
      </w:tblGrid>
      <w:tr w:rsidR="00AB19D5" w:rsidRPr="005F1A8F" w14:paraId="71C3BCFB" w14:textId="77777777" w:rsidTr="007761C6">
        <w:trPr>
          <w:tblHeader/>
        </w:trPr>
        <w:tc>
          <w:tcPr>
            <w:tcW w:w="2340" w:type="dxa"/>
            <w:tcBorders>
              <w:top w:val="single" w:sz="4" w:space="0" w:color="auto"/>
            </w:tcBorders>
            <w:shd w:val="clear" w:color="auto" w:fill="auto"/>
            <w:vAlign w:val="bottom"/>
          </w:tcPr>
          <w:p w14:paraId="5B8D0331"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top w:val="single" w:sz="4" w:space="0" w:color="auto"/>
            </w:tcBorders>
            <w:shd w:val="clear" w:color="auto" w:fill="auto"/>
            <w:vAlign w:val="bottom"/>
          </w:tcPr>
          <w:p w14:paraId="4BC0454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tcBorders>
            <w:shd w:val="clear" w:color="auto" w:fill="auto"/>
            <w:vAlign w:val="bottom"/>
          </w:tcPr>
          <w:p w14:paraId="2A2E3312"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3" w:type="dxa"/>
            <w:gridSpan w:val="5"/>
            <w:tcBorders>
              <w:top w:val="single" w:sz="4" w:space="0" w:color="auto"/>
              <w:bottom w:val="single" w:sz="4" w:space="0" w:color="auto"/>
            </w:tcBorders>
            <w:shd w:val="clear" w:color="auto" w:fill="auto"/>
            <w:vAlign w:val="bottom"/>
          </w:tcPr>
          <w:p w14:paraId="496A0C8F" w14:textId="77777777" w:rsidR="00AB19D5" w:rsidRPr="005F1A8F" w:rsidRDefault="00AB19D5" w:rsidP="007761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887" w:type="dxa"/>
            <w:tcBorders>
              <w:top w:val="single" w:sz="4" w:space="0" w:color="auto"/>
            </w:tcBorders>
            <w:shd w:val="clear" w:color="auto" w:fill="auto"/>
            <w:vAlign w:val="bottom"/>
          </w:tcPr>
          <w:p w14:paraId="0470ADAF"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0813C80A" w14:textId="77777777" w:rsidTr="003A23D0">
        <w:trPr>
          <w:tblHeader/>
        </w:trPr>
        <w:tc>
          <w:tcPr>
            <w:tcW w:w="2340" w:type="dxa"/>
            <w:tcBorders>
              <w:bottom w:val="single" w:sz="12" w:space="0" w:color="auto"/>
            </w:tcBorders>
            <w:shd w:val="clear" w:color="auto" w:fill="auto"/>
            <w:vAlign w:val="bottom"/>
          </w:tcPr>
          <w:p w14:paraId="7D35E20A"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bottom w:val="single" w:sz="12" w:space="0" w:color="auto"/>
            </w:tcBorders>
            <w:shd w:val="clear" w:color="auto" w:fill="auto"/>
            <w:vAlign w:val="bottom"/>
          </w:tcPr>
          <w:p w14:paraId="172D9963"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38" w:type="dxa"/>
            <w:tcBorders>
              <w:bottom w:val="single" w:sz="12" w:space="0" w:color="auto"/>
            </w:tcBorders>
            <w:shd w:val="clear" w:color="auto" w:fill="auto"/>
            <w:vAlign w:val="bottom"/>
          </w:tcPr>
          <w:p w14:paraId="4B623944"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38" w:type="dxa"/>
            <w:tcBorders>
              <w:top w:val="single" w:sz="4" w:space="0" w:color="auto"/>
              <w:bottom w:val="single" w:sz="12" w:space="0" w:color="auto"/>
            </w:tcBorders>
            <w:shd w:val="clear" w:color="auto" w:fill="auto"/>
            <w:vAlign w:val="bottom"/>
          </w:tcPr>
          <w:p w14:paraId="123BB86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056" w:type="dxa"/>
            <w:tcBorders>
              <w:top w:val="single" w:sz="4" w:space="0" w:color="auto"/>
              <w:bottom w:val="single" w:sz="12" w:space="0" w:color="auto"/>
            </w:tcBorders>
            <w:shd w:val="clear" w:color="auto" w:fill="auto"/>
            <w:vAlign w:val="bottom"/>
          </w:tcPr>
          <w:p w14:paraId="181EF57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F1A8F">
              <w:rPr>
                <w:i/>
                <w:sz w:val="14"/>
              </w:rPr>
              <w:t>New/expanded mandates</w:t>
            </w:r>
          </w:p>
        </w:tc>
        <w:tc>
          <w:tcPr>
            <w:tcW w:w="916" w:type="dxa"/>
            <w:tcBorders>
              <w:top w:val="single" w:sz="4" w:space="0" w:color="auto"/>
              <w:bottom w:val="single" w:sz="12" w:space="0" w:color="auto"/>
            </w:tcBorders>
            <w:shd w:val="clear" w:color="auto" w:fill="auto"/>
            <w:vAlign w:val="bottom"/>
          </w:tcPr>
          <w:p w14:paraId="76BB446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Other</w:t>
            </w:r>
          </w:p>
        </w:tc>
        <w:tc>
          <w:tcPr>
            <w:tcW w:w="916" w:type="dxa"/>
            <w:tcBorders>
              <w:top w:val="single" w:sz="4" w:space="0" w:color="auto"/>
              <w:bottom w:val="single" w:sz="12" w:space="0" w:color="auto"/>
            </w:tcBorders>
            <w:shd w:val="clear" w:color="auto" w:fill="auto"/>
            <w:vAlign w:val="bottom"/>
          </w:tcPr>
          <w:p w14:paraId="093BCE0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917" w:type="dxa"/>
            <w:tcBorders>
              <w:top w:val="single" w:sz="4" w:space="0" w:color="auto"/>
              <w:bottom w:val="single" w:sz="12" w:space="0" w:color="auto"/>
            </w:tcBorders>
            <w:shd w:val="clear" w:color="auto" w:fill="auto"/>
            <w:vAlign w:val="bottom"/>
          </w:tcPr>
          <w:p w14:paraId="565CB033"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Percentage</w:t>
            </w:r>
          </w:p>
        </w:tc>
        <w:tc>
          <w:tcPr>
            <w:tcW w:w="887" w:type="dxa"/>
            <w:tcBorders>
              <w:bottom w:val="single" w:sz="12" w:space="0" w:color="auto"/>
            </w:tcBorders>
            <w:shd w:val="clear" w:color="auto" w:fill="auto"/>
            <w:vAlign w:val="bottom"/>
          </w:tcPr>
          <w:p w14:paraId="3CE06873"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4141B5CC" w14:textId="77777777" w:rsidTr="003A23D0">
        <w:trPr>
          <w:trHeight w:hRule="exact" w:val="115"/>
          <w:tblHeader/>
        </w:trPr>
        <w:tc>
          <w:tcPr>
            <w:tcW w:w="2340" w:type="dxa"/>
            <w:tcBorders>
              <w:top w:val="single" w:sz="12" w:space="0" w:color="auto"/>
            </w:tcBorders>
            <w:shd w:val="clear" w:color="auto" w:fill="auto"/>
            <w:vAlign w:val="bottom"/>
          </w:tcPr>
          <w:p w14:paraId="79EDED50"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37B6136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5F13C55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1487644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291F4D1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6" w:type="dxa"/>
            <w:tcBorders>
              <w:top w:val="single" w:sz="12" w:space="0" w:color="auto"/>
            </w:tcBorders>
            <w:shd w:val="clear" w:color="auto" w:fill="auto"/>
            <w:vAlign w:val="bottom"/>
          </w:tcPr>
          <w:p w14:paraId="30DE306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6" w:type="dxa"/>
            <w:tcBorders>
              <w:top w:val="single" w:sz="12" w:space="0" w:color="auto"/>
            </w:tcBorders>
            <w:shd w:val="clear" w:color="auto" w:fill="auto"/>
            <w:vAlign w:val="bottom"/>
          </w:tcPr>
          <w:p w14:paraId="56F36AE2"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7" w:type="dxa"/>
            <w:tcBorders>
              <w:top w:val="single" w:sz="12" w:space="0" w:color="auto"/>
            </w:tcBorders>
            <w:shd w:val="clear" w:color="auto" w:fill="auto"/>
            <w:vAlign w:val="bottom"/>
          </w:tcPr>
          <w:p w14:paraId="535831E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7" w:type="dxa"/>
            <w:tcBorders>
              <w:top w:val="single" w:sz="12" w:space="0" w:color="auto"/>
            </w:tcBorders>
            <w:shd w:val="clear" w:color="auto" w:fill="auto"/>
            <w:vAlign w:val="bottom"/>
          </w:tcPr>
          <w:p w14:paraId="7980120F"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34174EB6" w14:textId="77777777" w:rsidTr="00C97F05">
        <w:tc>
          <w:tcPr>
            <w:tcW w:w="9846" w:type="dxa"/>
            <w:gridSpan w:val="9"/>
            <w:shd w:val="clear" w:color="auto" w:fill="auto"/>
            <w:vAlign w:val="bottom"/>
          </w:tcPr>
          <w:p w14:paraId="10E81FC4"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b/>
                <w:bCs/>
                <w:sz w:val="17"/>
              </w:rPr>
              <w:t>Financial resources by main category of expenditure</w:t>
            </w:r>
          </w:p>
        </w:tc>
      </w:tr>
      <w:tr w:rsidR="00AB19D5" w:rsidRPr="005F1A8F" w14:paraId="6AD31B00" w14:textId="77777777" w:rsidTr="003A23D0">
        <w:tc>
          <w:tcPr>
            <w:tcW w:w="2340" w:type="dxa"/>
            <w:shd w:val="clear" w:color="auto" w:fill="auto"/>
            <w:vAlign w:val="bottom"/>
          </w:tcPr>
          <w:p w14:paraId="7D3371E8"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Posts</w:t>
            </w:r>
          </w:p>
        </w:tc>
        <w:tc>
          <w:tcPr>
            <w:tcW w:w="938" w:type="dxa"/>
            <w:shd w:val="clear" w:color="auto" w:fill="auto"/>
            <w:vAlign w:val="bottom"/>
          </w:tcPr>
          <w:p w14:paraId="39A5D0A9"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9 097.7</w:t>
            </w:r>
          </w:p>
        </w:tc>
        <w:tc>
          <w:tcPr>
            <w:tcW w:w="938" w:type="dxa"/>
            <w:shd w:val="clear" w:color="auto" w:fill="auto"/>
            <w:vAlign w:val="bottom"/>
          </w:tcPr>
          <w:p w14:paraId="2942B52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8 615.6</w:t>
            </w:r>
          </w:p>
        </w:tc>
        <w:tc>
          <w:tcPr>
            <w:tcW w:w="938" w:type="dxa"/>
            <w:shd w:val="clear" w:color="auto" w:fill="auto"/>
            <w:vAlign w:val="bottom"/>
          </w:tcPr>
          <w:p w14:paraId="7F2C066F"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56" w:type="dxa"/>
            <w:shd w:val="clear" w:color="auto" w:fill="auto"/>
            <w:vAlign w:val="bottom"/>
          </w:tcPr>
          <w:p w14:paraId="56FFC0CA"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6" w:type="dxa"/>
            <w:shd w:val="clear" w:color="auto" w:fill="auto"/>
            <w:vAlign w:val="bottom"/>
          </w:tcPr>
          <w:p w14:paraId="2C93F7F3"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6" w:type="dxa"/>
            <w:shd w:val="clear" w:color="auto" w:fill="auto"/>
            <w:vAlign w:val="bottom"/>
          </w:tcPr>
          <w:p w14:paraId="439BF4B4"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7" w:type="dxa"/>
            <w:shd w:val="clear" w:color="auto" w:fill="auto"/>
            <w:vAlign w:val="bottom"/>
          </w:tcPr>
          <w:p w14:paraId="5107658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23CF82A1"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8 615.6</w:t>
            </w:r>
          </w:p>
        </w:tc>
      </w:tr>
      <w:tr w:rsidR="00AB19D5" w:rsidRPr="005F1A8F" w14:paraId="0403F938" w14:textId="77777777" w:rsidTr="003A23D0">
        <w:tc>
          <w:tcPr>
            <w:tcW w:w="2340" w:type="dxa"/>
            <w:tcBorders>
              <w:bottom w:val="single" w:sz="4" w:space="0" w:color="auto"/>
            </w:tcBorders>
            <w:shd w:val="clear" w:color="auto" w:fill="auto"/>
            <w:vAlign w:val="bottom"/>
          </w:tcPr>
          <w:p w14:paraId="3FBFB7E6"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Non-post</w:t>
            </w:r>
          </w:p>
        </w:tc>
        <w:tc>
          <w:tcPr>
            <w:tcW w:w="938" w:type="dxa"/>
            <w:tcBorders>
              <w:bottom w:val="single" w:sz="4" w:space="0" w:color="auto"/>
            </w:tcBorders>
            <w:shd w:val="clear" w:color="auto" w:fill="auto"/>
            <w:vAlign w:val="bottom"/>
          </w:tcPr>
          <w:p w14:paraId="38FED7C9"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1 126.3</w:t>
            </w:r>
          </w:p>
        </w:tc>
        <w:tc>
          <w:tcPr>
            <w:tcW w:w="938" w:type="dxa"/>
            <w:tcBorders>
              <w:bottom w:val="single" w:sz="4" w:space="0" w:color="auto"/>
            </w:tcBorders>
            <w:shd w:val="clear" w:color="auto" w:fill="auto"/>
            <w:vAlign w:val="bottom"/>
          </w:tcPr>
          <w:p w14:paraId="23A8FCB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1 516.4</w:t>
            </w:r>
          </w:p>
        </w:tc>
        <w:tc>
          <w:tcPr>
            <w:tcW w:w="938" w:type="dxa"/>
            <w:tcBorders>
              <w:bottom w:val="single" w:sz="4" w:space="0" w:color="auto"/>
            </w:tcBorders>
            <w:shd w:val="clear" w:color="auto" w:fill="auto"/>
            <w:vAlign w:val="bottom"/>
          </w:tcPr>
          <w:p w14:paraId="24F3788F"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56" w:type="dxa"/>
            <w:tcBorders>
              <w:bottom w:val="single" w:sz="4" w:space="0" w:color="auto"/>
            </w:tcBorders>
            <w:shd w:val="clear" w:color="auto" w:fill="auto"/>
            <w:vAlign w:val="bottom"/>
          </w:tcPr>
          <w:p w14:paraId="2B64C06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16" w:type="dxa"/>
            <w:tcBorders>
              <w:bottom w:val="single" w:sz="4" w:space="0" w:color="auto"/>
            </w:tcBorders>
            <w:shd w:val="clear" w:color="auto" w:fill="auto"/>
            <w:vAlign w:val="bottom"/>
          </w:tcPr>
          <w:p w14:paraId="5335B03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(17.5)</w:t>
            </w:r>
          </w:p>
        </w:tc>
        <w:tc>
          <w:tcPr>
            <w:tcW w:w="916" w:type="dxa"/>
            <w:tcBorders>
              <w:bottom w:val="single" w:sz="4" w:space="0" w:color="auto"/>
            </w:tcBorders>
            <w:shd w:val="clear" w:color="auto" w:fill="auto"/>
            <w:vAlign w:val="bottom"/>
          </w:tcPr>
          <w:p w14:paraId="4DB71449"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(17.5)</w:t>
            </w:r>
          </w:p>
        </w:tc>
        <w:tc>
          <w:tcPr>
            <w:tcW w:w="917" w:type="dxa"/>
            <w:tcBorders>
              <w:bottom w:val="single" w:sz="4" w:space="0" w:color="auto"/>
            </w:tcBorders>
            <w:shd w:val="clear" w:color="auto" w:fill="auto"/>
            <w:vAlign w:val="bottom"/>
          </w:tcPr>
          <w:p w14:paraId="0392259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(1.2)</w:t>
            </w:r>
          </w:p>
        </w:tc>
        <w:tc>
          <w:tcPr>
            <w:tcW w:w="887" w:type="dxa"/>
            <w:tcBorders>
              <w:bottom w:val="single" w:sz="4" w:space="0" w:color="auto"/>
            </w:tcBorders>
            <w:shd w:val="clear" w:color="auto" w:fill="auto"/>
            <w:vAlign w:val="bottom"/>
          </w:tcPr>
          <w:p w14:paraId="18B8C901"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1 498.9</w:t>
            </w:r>
          </w:p>
        </w:tc>
      </w:tr>
      <w:tr w:rsidR="00AB19D5" w:rsidRPr="005F1A8F" w14:paraId="3A200843" w14:textId="77777777" w:rsidTr="003A23D0">
        <w:tc>
          <w:tcPr>
            <w:tcW w:w="2340" w:type="dxa"/>
            <w:tcBorders>
              <w:top w:val="single" w:sz="4" w:space="0" w:color="auto"/>
              <w:bottom w:val="single" w:sz="4" w:space="0" w:color="auto"/>
            </w:tcBorders>
            <w:shd w:val="clear" w:color="auto" w:fill="auto"/>
            <w:vAlign w:val="bottom"/>
          </w:tcPr>
          <w:p w14:paraId="277C8242"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38" w:type="dxa"/>
            <w:tcBorders>
              <w:top w:val="single" w:sz="4" w:space="0" w:color="auto"/>
              <w:bottom w:val="single" w:sz="4" w:space="0" w:color="auto"/>
            </w:tcBorders>
            <w:shd w:val="clear" w:color="auto" w:fill="auto"/>
            <w:vAlign w:val="bottom"/>
          </w:tcPr>
          <w:p w14:paraId="6E9DD831"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10 224.1</w:t>
            </w:r>
          </w:p>
        </w:tc>
        <w:tc>
          <w:tcPr>
            <w:tcW w:w="938" w:type="dxa"/>
            <w:tcBorders>
              <w:top w:val="single" w:sz="4" w:space="0" w:color="auto"/>
              <w:bottom w:val="single" w:sz="4" w:space="0" w:color="auto"/>
            </w:tcBorders>
            <w:shd w:val="clear" w:color="auto" w:fill="auto"/>
            <w:vAlign w:val="bottom"/>
          </w:tcPr>
          <w:p w14:paraId="387BD52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10 132.0</w:t>
            </w:r>
          </w:p>
        </w:tc>
        <w:tc>
          <w:tcPr>
            <w:tcW w:w="938" w:type="dxa"/>
            <w:tcBorders>
              <w:top w:val="single" w:sz="4" w:space="0" w:color="auto"/>
              <w:bottom w:val="single" w:sz="4" w:space="0" w:color="auto"/>
            </w:tcBorders>
            <w:shd w:val="clear" w:color="auto" w:fill="auto"/>
            <w:vAlign w:val="bottom"/>
          </w:tcPr>
          <w:p w14:paraId="01ADDF1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056" w:type="dxa"/>
            <w:tcBorders>
              <w:top w:val="single" w:sz="4" w:space="0" w:color="auto"/>
              <w:bottom w:val="single" w:sz="4" w:space="0" w:color="auto"/>
            </w:tcBorders>
            <w:shd w:val="clear" w:color="auto" w:fill="auto"/>
            <w:vAlign w:val="bottom"/>
          </w:tcPr>
          <w:p w14:paraId="0655251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916" w:type="dxa"/>
            <w:tcBorders>
              <w:top w:val="single" w:sz="4" w:space="0" w:color="auto"/>
              <w:bottom w:val="single" w:sz="4" w:space="0" w:color="auto"/>
            </w:tcBorders>
            <w:shd w:val="clear" w:color="auto" w:fill="auto"/>
            <w:vAlign w:val="bottom"/>
          </w:tcPr>
          <w:p w14:paraId="0B7DB19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(17.5)</w:t>
            </w:r>
          </w:p>
        </w:tc>
        <w:tc>
          <w:tcPr>
            <w:tcW w:w="916" w:type="dxa"/>
            <w:tcBorders>
              <w:top w:val="single" w:sz="4" w:space="0" w:color="auto"/>
              <w:bottom w:val="single" w:sz="4" w:space="0" w:color="auto"/>
            </w:tcBorders>
            <w:shd w:val="clear" w:color="auto" w:fill="auto"/>
            <w:vAlign w:val="bottom"/>
          </w:tcPr>
          <w:p w14:paraId="7013A9F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(17.5)</w:t>
            </w:r>
          </w:p>
        </w:tc>
        <w:tc>
          <w:tcPr>
            <w:tcW w:w="917" w:type="dxa"/>
            <w:tcBorders>
              <w:top w:val="single" w:sz="4" w:space="0" w:color="auto"/>
              <w:bottom w:val="single" w:sz="4" w:space="0" w:color="auto"/>
            </w:tcBorders>
            <w:shd w:val="clear" w:color="auto" w:fill="auto"/>
            <w:vAlign w:val="bottom"/>
          </w:tcPr>
          <w:p w14:paraId="3D6C66CA"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(0.2)</w:t>
            </w:r>
          </w:p>
        </w:tc>
        <w:tc>
          <w:tcPr>
            <w:tcW w:w="887" w:type="dxa"/>
            <w:tcBorders>
              <w:top w:val="single" w:sz="4" w:space="0" w:color="auto"/>
              <w:bottom w:val="single" w:sz="4" w:space="0" w:color="auto"/>
            </w:tcBorders>
            <w:shd w:val="clear" w:color="auto" w:fill="auto"/>
            <w:vAlign w:val="bottom"/>
          </w:tcPr>
          <w:p w14:paraId="02B02249"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10 114.5</w:t>
            </w:r>
          </w:p>
        </w:tc>
      </w:tr>
      <w:tr w:rsidR="00AB19D5" w:rsidRPr="005F1A8F" w14:paraId="27356820" w14:textId="77777777" w:rsidTr="003A23D0">
        <w:tc>
          <w:tcPr>
            <w:tcW w:w="2340" w:type="dxa"/>
            <w:tcBorders>
              <w:top w:val="single" w:sz="4" w:space="0" w:color="auto"/>
            </w:tcBorders>
            <w:shd w:val="clear" w:color="auto" w:fill="auto"/>
            <w:vAlign w:val="bottom"/>
          </w:tcPr>
          <w:p w14:paraId="79E9BF9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F1A8F">
              <w:rPr>
                <w:b/>
                <w:bCs/>
                <w:sz w:val="17"/>
              </w:rPr>
              <w:t>Post resources by category</w:t>
            </w:r>
          </w:p>
        </w:tc>
        <w:tc>
          <w:tcPr>
            <w:tcW w:w="938" w:type="dxa"/>
            <w:tcBorders>
              <w:top w:val="single" w:sz="4" w:space="0" w:color="auto"/>
            </w:tcBorders>
            <w:shd w:val="clear" w:color="auto" w:fill="auto"/>
            <w:vAlign w:val="bottom"/>
          </w:tcPr>
          <w:p w14:paraId="1767FF1E"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0BB2CDB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8" w:type="dxa"/>
            <w:tcBorders>
              <w:top w:val="single" w:sz="4" w:space="0" w:color="auto"/>
            </w:tcBorders>
            <w:shd w:val="clear" w:color="auto" w:fill="auto"/>
            <w:vAlign w:val="bottom"/>
          </w:tcPr>
          <w:p w14:paraId="658B62B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tcBorders>
              <w:top w:val="single" w:sz="4" w:space="0" w:color="auto"/>
            </w:tcBorders>
            <w:shd w:val="clear" w:color="auto" w:fill="auto"/>
            <w:vAlign w:val="bottom"/>
          </w:tcPr>
          <w:p w14:paraId="2F57C46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6" w:type="dxa"/>
            <w:tcBorders>
              <w:top w:val="single" w:sz="4" w:space="0" w:color="auto"/>
            </w:tcBorders>
            <w:shd w:val="clear" w:color="auto" w:fill="auto"/>
            <w:vAlign w:val="bottom"/>
          </w:tcPr>
          <w:p w14:paraId="551671C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6" w:type="dxa"/>
            <w:tcBorders>
              <w:top w:val="single" w:sz="4" w:space="0" w:color="auto"/>
            </w:tcBorders>
            <w:shd w:val="clear" w:color="auto" w:fill="auto"/>
            <w:vAlign w:val="bottom"/>
          </w:tcPr>
          <w:p w14:paraId="5918526F"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17" w:type="dxa"/>
            <w:tcBorders>
              <w:top w:val="single" w:sz="4" w:space="0" w:color="auto"/>
            </w:tcBorders>
            <w:shd w:val="clear" w:color="auto" w:fill="auto"/>
            <w:vAlign w:val="bottom"/>
          </w:tcPr>
          <w:p w14:paraId="151F566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5F1A8F">
              <w:rPr>
                <w:sz w:val="17"/>
              </w:rPr>
              <w:t xml:space="preserve"> </w:t>
            </w:r>
          </w:p>
        </w:tc>
        <w:tc>
          <w:tcPr>
            <w:tcW w:w="887" w:type="dxa"/>
            <w:tcBorders>
              <w:top w:val="single" w:sz="4" w:space="0" w:color="auto"/>
            </w:tcBorders>
            <w:shd w:val="clear" w:color="auto" w:fill="auto"/>
            <w:vAlign w:val="bottom"/>
          </w:tcPr>
          <w:p w14:paraId="6E434ED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B19D5" w:rsidRPr="005F1A8F" w14:paraId="3E9ACB6A" w14:textId="77777777" w:rsidTr="003A23D0">
        <w:tc>
          <w:tcPr>
            <w:tcW w:w="2340" w:type="dxa"/>
            <w:shd w:val="clear" w:color="auto" w:fill="auto"/>
            <w:vAlign w:val="bottom"/>
          </w:tcPr>
          <w:p w14:paraId="46E86692"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Professional and higher</w:t>
            </w:r>
          </w:p>
        </w:tc>
        <w:tc>
          <w:tcPr>
            <w:tcW w:w="938" w:type="dxa"/>
            <w:shd w:val="clear" w:color="auto" w:fill="auto"/>
            <w:vAlign w:val="bottom"/>
          </w:tcPr>
          <w:p w14:paraId="5CB3CBC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789E4C5D"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34</w:t>
            </w:r>
          </w:p>
        </w:tc>
        <w:tc>
          <w:tcPr>
            <w:tcW w:w="938" w:type="dxa"/>
            <w:shd w:val="clear" w:color="auto" w:fill="auto"/>
            <w:vAlign w:val="bottom"/>
          </w:tcPr>
          <w:p w14:paraId="6BE48444"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056" w:type="dxa"/>
            <w:shd w:val="clear" w:color="auto" w:fill="auto"/>
            <w:vAlign w:val="bottom"/>
          </w:tcPr>
          <w:p w14:paraId="38B327E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6" w:type="dxa"/>
            <w:shd w:val="clear" w:color="auto" w:fill="auto"/>
            <w:vAlign w:val="bottom"/>
          </w:tcPr>
          <w:p w14:paraId="4C0EA4D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6" w:type="dxa"/>
            <w:shd w:val="clear" w:color="auto" w:fill="auto"/>
            <w:vAlign w:val="bottom"/>
          </w:tcPr>
          <w:p w14:paraId="68D73A86"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17" w:type="dxa"/>
            <w:shd w:val="clear" w:color="auto" w:fill="auto"/>
            <w:vAlign w:val="bottom"/>
          </w:tcPr>
          <w:p w14:paraId="23ED2622"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887" w:type="dxa"/>
            <w:shd w:val="clear" w:color="auto" w:fill="auto"/>
            <w:vAlign w:val="bottom"/>
          </w:tcPr>
          <w:p w14:paraId="5BDCBF11"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34</w:t>
            </w:r>
          </w:p>
        </w:tc>
      </w:tr>
      <w:tr w:rsidR="00AB19D5" w:rsidRPr="005F1A8F" w14:paraId="13B9A9AD" w14:textId="77777777" w:rsidTr="003A23D0">
        <w:tc>
          <w:tcPr>
            <w:tcW w:w="2340" w:type="dxa"/>
            <w:tcBorders>
              <w:bottom w:val="single" w:sz="4" w:space="0" w:color="auto"/>
            </w:tcBorders>
            <w:shd w:val="clear" w:color="auto" w:fill="auto"/>
            <w:vAlign w:val="bottom"/>
          </w:tcPr>
          <w:p w14:paraId="537A6BF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General Service and related</w:t>
            </w:r>
          </w:p>
        </w:tc>
        <w:tc>
          <w:tcPr>
            <w:tcW w:w="938" w:type="dxa"/>
            <w:tcBorders>
              <w:bottom w:val="single" w:sz="4" w:space="0" w:color="auto"/>
            </w:tcBorders>
            <w:shd w:val="clear" w:color="auto" w:fill="auto"/>
            <w:vAlign w:val="bottom"/>
          </w:tcPr>
          <w:p w14:paraId="1A8D918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38" w:type="dxa"/>
            <w:tcBorders>
              <w:bottom w:val="single" w:sz="4" w:space="0" w:color="auto"/>
            </w:tcBorders>
            <w:shd w:val="clear" w:color="auto" w:fill="auto"/>
            <w:vAlign w:val="bottom"/>
          </w:tcPr>
          <w:p w14:paraId="44144F2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10</w:t>
            </w:r>
          </w:p>
        </w:tc>
        <w:tc>
          <w:tcPr>
            <w:tcW w:w="938" w:type="dxa"/>
            <w:tcBorders>
              <w:bottom w:val="single" w:sz="4" w:space="0" w:color="auto"/>
            </w:tcBorders>
            <w:shd w:val="clear" w:color="auto" w:fill="auto"/>
            <w:vAlign w:val="bottom"/>
          </w:tcPr>
          <w:p w14:paraId="5A2DF2C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056" w:type="dxa"/>
            <w:tcBorders>
              <w:bottom w:val="single" w:sz="4" w:space="0" w:color="auto"/>
            </w:tcBorders>
            <w:shd w:val="clear" w:color="auto" w:fill="auto"/>
            <w:vAlign w:val="bottom"/>
          </w:tcPr>
          <w:p w14:paraId="2FC75AB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16" w:type="dxa"/>
            <w:tcBorders>
              <w:bottom w:val="single" w:sz="4" w:space="0" w:color="auto"/>
            </w:tcBorders>
            <w:shd w:val="clear" w:color="auto" w:fill="auto"/>
            <w:vAlign w:val="bottom"/>
          </w:tcPr>
          <w:p w14:paraId="0DEFEE9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16" w:type="dxa"/>
            <w:tcBorders>
              <w:bottom w:val="single" w:sz="4" w:space="0" w:color="auto"/>
            </w:tcBorders>
            <w:shd w:val="clear" w:color="auto" w:fill="auto"/>
            <w:vAlign w:val="bottom"/>
          </w:tcPr>
          <w:p w14:paraId="48A08446"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17" w:type="dxa"/>
            <w:tcBorders>
              <w:bottom w:val="single" w:sz="4" w:space="0" w:color="auto"/>
            </w:tcBorders>
            <w:shd w:val="clear" w:color="auto" w:fill="auto"/>
            <w:vAlign w:val="bottom"/>
          </w:tcPr>
          <w:p w14:paraId="50FF4978"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887" w:type="dxa"/>
            <w:tcBorders>
              <w:bottom w:val="single" w:sz="4" w:space="0" w:color="auto"/>
            </w:tcBorders>
            <w:shd w:val="clear" w:color="auto" w:fill="auto"/>
            <w:vAlign w:val="bottom"/>
          </w:tcPr>
          <w:p w14:paraId="6CB26AD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10</w:t>
            </w:r>
          </w:p>
        </w:tc>
      </w:tr>
      <w:tr w:rsidR="00AB19D5" w:rsidRPr="005F1A8F" w14:paraId="7CEC0F17" w14:textId="77777777" w:rsidTr="003A23D0">
        <w:tc>
          <w:tcPr>
            <w:tcW w:w="2340" w:type="dxa"/>
            <w:tcBorders>
              <w:top w:val="single" w:sz="4" w:space="0" w:color="auto"/>
              <w:bottom w:val="single" w:sz="12" w:space="0" w:color="auto"/>
            </w:tcBorders>
            <w:shd w:val="clear" w:color="auto" w:fill="auto"/>
            <w:vAlign w:val="bottom"/>
          </w:tcPr>
          <w:p w14:paraId="54AF1728"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38" w:type="dxa"/>
            <w:tcBorders>
              <w:top w:val="single" w:sz="4" w:space="0" w:color="auto"/>
              <w:bottom w:val="single" w:sz="12" w:space="0" w:color="auto"/>
            </w:tcBorders>
            <w:shd w:val="clear" w:color="auto" w:fill="auto"/>
            <w:vAlign w:val="bottom"/>
          </w:tcPr>
          <w:p w14:paraId="5C18340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38" w:type="dxa"/>
            <w:tcBorders>
              <w:top w:val="single" w:sz="4" w:space="0" w:color="auto"/>
              <w:bottom w:val="single" w:sz="12" w:space="0" w:color="auto"/>
            </w:tcBorders>
            <w:shd w:val="clear" w:color="auto" w:fill="auto"/>
            <w:vAlign w:val="bottom"/>
          </w:tcPr>
          <w:p w14:paraId="27917405"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44</w:t>
            </w:r>
          </w:p>
        </w:tc>
        <w:tc>
          <w:tcPr>
            <w:tcW w:w="938" w:type="dxa"/>
            <w:tcBorders>
              <w:top w:val="single" w:sz="4" w:space="0" w:color="auto"/>
              <w:bottom w:val="single" w:sz="12" w:space="0" w:color="auto"/>
            </w:tcBorders>
            <w:shd w:val="clear" w:color="auto" w:fill="auto"/>
            <w:vAlign w:val="bottom"/>
          </w:tcPr>
          <w:p w14:paraId="121CBE7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056" w:type="dxa"/>
            <w:tcBorders>
              <w:top w:val="single" w:sz="4" w:space="0" w:color="auto"/>
              <w:bottom w:val="single" w:sz="12" w:space="0" w:color="auto"/>
            </w:tcBorders>
            <w:shd w:val="clear" w:color="auto" w:fill="auto"/>
            <w:vAlign w:val="bottom"/>
          </w:tcPr>
          <w:p w14:paraId="73C44647"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916" w:type="dxa"/>
            <w:tcBorders>
              <w:top w:val="single" w:sz="4" w:space="0" w:color="auto"/>
              <w:bottom w:val="single" w:sz="12" w:space="0" w:color="auto"/>
            </w:tcBorders>
            <w:shd w:val="clear" w:color="auto" w:fill="auto"/>
            <w:vAlign w:val="bottom"/>
          </w:tcPr>
          <w:p w14:paraId="4BC90A94"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916" w:type="dxa"/>
            <w:tcBorders>
              <w:top w:val="single" w:sz="4" w:space="0" w:color="auto"/>
              <w:bottom w:val="single" w:sz="12" w:space="0" w:color="auto"/>
            </w:tcBorders>
            <w:shd w:val="clear" w:color="auto" w:fill="auto"/>
            <w:vAlign w:val="bottom"/>
          </w:tcPr>
          <w:p w14:paraId="7AA7A21C"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917" w:type="dxa"/>
            <w:tcBorders>
              <w:top w:val="single" w:sz="4" w:space="0" w:color="auto"/>
              <w:bottom w:val="single" w:sz="12" w:space="0" w:color="auto"/>
            </w:tcBorders>
            <w:shd w:val="clear" w:color="auto" w:fill="auto"/>
            <w:vAlign w:val="bottom"/>
          </w:tcPr>
          <w:p w14:paraId="0C02FDEB"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887" w:type="dxa"/>
            <w:tcBorders>
              <w:top w:val="single" w:sz="4" w:space="0" w:color="auto"/>
              <w:bottom w:val="single" w:sz="12" w:space="0" w:color="auto"/>
            </w:tcBorders>
            <w:shd w:val="clear" w:color="auto" w:fill="auto"/>
            <w:vAlign w:val="bottom"/>
          </w:tcPr>
          <w:p w14:paraId="69D3C9A8" w14:textId="77777777" w:rsidR="00AB19D5" w:rsidRPr="005F1A8F" w:rsidRDefault="00AB19D5" w:rsidP="00BB2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44</w:t>
            </w:r>
          </w:p>
        </w:tc>
      </w:tr>
    </w:tbl>
    <w:p w14:paraId="070BD620" w14:textId="77777777" w:rsidR="00AB19D5" w:rsidRPr="005F1A8F" w:rsidRDefault="00AB19D5" w:rsidP="007761C6">
      <w:pPr>
        <w:spacing w:line="120" w:lineRule="exact"/>
        <w:rPr>
          <w:sz w:val="10"/>
        </w:rPr>
      </w:pPr>
    </w:p>
    <w:p w14:paraId="6C224B56" w14:textId="77777777" w:rsidR="00AB19D5" w:rsidRPr="005F1A8F" w:rsidRDefault="00AB19D5" w:rsidP="007761C6">
      <w:pPr>
        <w:spacing w:line="120" w:lineRule="exact"/>
        <w:rPr>
          <w:sz w:val="10"/>
        </w:rPr>
      </w:pPr>
    </w:p>
    <w:p w14:paraId="7AB1078B" w14:textId="77777777" w:rsidR="00AB19D5" w:rsidRPr="005F1A8F" w:rsidRDefault="00AB19D5" w:rsidP="007761C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30.XII</w:t>
      </w:r>
    </w:p>
    <w:p w14:paraId="747B4F83" w14:textId="77777777" w:rsidR="00AB19D5" w:rsidRPr="005F1A8F" w:rsidRDefault="00AB19D5" w:rsidP="007761C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Subprogramme 1: distribution of proposed resources for 2026</w:t>
      </w:r>
    </w:p>
    <w:p w14:paraId="39A643B6" w14:textId="77777777" w:rsidR="00AB19D5" w:rsidRPr="005F1A8F" w:rsidRDefault="00AB19D5" w:rsidP="007761C6">
      <w:pPr>
        <w:keepNext/>
        <w:rPr>
          <w:sz w:val="14"/>
          <w:szCs w:val="14"/>
        </w:rPr>
      </w:pPr>
      <w:r w:rsidRPr="005F1A8F">
        <w:rPr>
          <w:sz w:val="14"/>
          <w:szCs w:val="14"/>
        </w:rPr>
        <w:t>(Number of posts/thousands of United States dollars)</w:t>
      </w:r>
    </w:p>
    <w:p w14:paraId="3A805EFB" w14:textId="77777777" w:rsidR="00AB19D5" w:rsidRPr="005F1A8F" w:rsidRDefault="00AB19D5" w:rsidP="007761C6">
      <w:pPr>
        <w:keepNext/>
        <w:spacing w:line="120" w:lineRule="exact"/>
        <w:rPr>
          <w:sz w:val="10"/>
        </w:rPr>
      </w:pPr>
    </w:p>
    <w:p w14:paraId="69C8900F" w14:textId="77777777" w:rsidR="00AB19D5" w:rsidRPr="005F1A8F" w:rsidRDefault="00AB19D5" w:rsidP="007761C6">
      <w:pPr>
        <w:keepNext/>
        <w:spacing w:line="120" w:lineRule="exact"/>
        <w:rPr>
          <w:sz w:val="10"/>
        </w:rPr>
      </w:pPr>
    </w:p>
    <w:p w14:paraId="4E4B7739" w14:textId="77777777" w:rsidR="00AB19D5" w:rsidRPr="005F1A8F" w:rsidRDefault="00AB19D5" w:rsidP="00770EDA">
      <w:pPr>
        <w:pStyle w:val="SingleTxt"/>
        <w:spacing w:after="0"/>
        <w:ind w:right="-58" w:hanging="1267"/>
      </w:pPr>
      <w:r w:rsidRPr="005F1A8F">
        <w:rPr>
          <w:noProof/>
        </w:rPr>
        <w:drawing>
          <wp:inline distT="0" distB="0" distL="0" distR="0" wp14:anchorId="660F1868" wp14:editId="6C28406B">
            <wp:extent cx="6248400" cy="2454910"/>
            <wp:effectExtent l="0" t="0" r="0" b="2540"/>
            <wp:docPr id="181588709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7096" name="Picture 1" descr="A pie chart with numbers and a diagram&#10;&#10;AI-generated content may be incorrect."/>
                    <pic:cNvPicPr/>
                  </pic:nvPicPr>
                  <pic:blipFill>
                    <a:blip r:embed="rId72"/>
                    <a:stretch>
                      <a:fillRect/>
                    </a:stretch>
                  </pic:blipFill>
                  <pic:spPr>
                    <a:xfrm>
                      <a:off x="0" y="0"/>
                      <a:ext cx="6248400" cy="2454910"/>
                    </a:xfrm>
                    <a:prstGeom prst="rect">
                      <a:avLst/>
                    </a:prstGeom>
                  </pic:spPr>
                </pic:pic>
              </a:graphicData>
            </a:graphic>
          </wp:inline>
        </w:drawing>
      </w:r>
    </w:p>
    <w:p w14:paraId="4029B580" w14:textId="77777777" w:rsidR="00AB19D5" w:rsidRPr="005F1A8F" w:rsidRDefault="00AB19D5" w:rsidP="00770EDA">
      <w:pPr>
        <w:pStyle w:val="SingleTxt"/>
        <w:spacing w:after="0" w:line="120" w:lineRule="exact"/>
        <w:rPr>
          <w:sz w:val="10"/>
        </w:rPr>
      </w:pPr>
    </w:p>
    <w:p w14:paraId="1B24C9A4" w14:textId="77777777" w:rsidR="00AB19D5" w:rsidRPr="005F1A8F" w:rsidRDefault="00AB19D5" w:rsidP="00770EDA">
      <w:pPr>
        <w:pStyle w:val="SingleTxt"/>
        <w:spacing w:after="0" w:line="120" w:lineRule="exact"/>
        <w:rPr>
          <w:sz w:val="10"/>
        </w:rPr>
      </w:pPr>
    </w:p>
    <w:p w14:paraId="6D585FC2" w14:textId="77777777" w:rsidR="00AB19D5" w:rsidRPr="005F1A8F" w:rsidRDefault="00AB19D5" w:rsidP="00770EDA">
      <w:pPr>
        <w:pStyle w:val="SingleTxt"/>
        <w:spacing w:after="0" w:line="120" w:lineRule="exact"/>
        <w:rPr>
          <w:sz w:val="10"/>
        </w:rPr>
      </w:pPr>
    </w:p>
    <w:p w14:paraId="725E84BE" w14:textId="77777777" w:rsidR="00AB19D5" w:rsidRPr="005F1A8F" w:rsidRDefault="00AB19D5" w:rsidP="003A23D0">
      <w:pPr>
        <w:pStyle w:val="H1"/>
        <w:ind w:right="1260"/>
      </w:pPr>
      <w:r w:rsidRPr="005F1A8F">
        <w:lastRenderedPageBreak/>
        <w:tab/>
      </w:r>
      <w:r w:rsidRPr="005F1A8F">
        <w:tab/>
        <w:t>Subprogramme 2</w:t>
      </w:r>
    </w:p>
    <w:p w14:paraId="2F176330" w14:textId="77777777" w:rsidR="00AB19D5" w:rsidRPr="005F1A8F" w:rsidRDefault="00AB19D5" w:rsidP="003A23D0">
      <w:pPr>
        <w:pStyle w:val="H1"/>
        <w:ind w:right="1260"/>
      </w:pPr>
      <w:r w:rsidRPr="005F1A8F">
        <w:tab/>
      </w:r>
      <w:r w:rsidRPr="005F1A8F">
        <w:tab/>
        <w:t xml:space="preserve">Inspection and evaluation </w:t>
      </w:r>
    </w:p>
    <w:p w14:paraId="2F44ED26" w14:textId="77777777" w:rsidR="00AB19D5" w:rsidRPr="005F1A8F" w:rsidRDefault="00AB19D5" w:rsidP="003A23D0">
      <w:pPr>
        <w:pStyle w:val="SingleTxt"/>
        <w:keepNext/>
        <w:keepLines/>
        <w:spacing w:after="0" w:line="120" w:lineRule="exact"/>
        <w:rPr>
          <w:sz w:val="10"/>
        </w:rPr>
      </w:pPr>
    </w:p>
    <w:p w14:paraId="024A93F0" w14:textId="77777777" w:rsidR="00AB19D5" w:rsidRPr="005F1A8F" w:rsidRDefault="00AB19D5" w:rsidP="003A23D0">
      <w:pPr>
        <w:pStyle w:val="SingleTxt"/>
        <w:keepNext/>
        <w:keepLines/>
        <w:spacing w:after="0" w:line="120" w:lineRule="exact"/>
        <w:rPr>
          <w:sz w:val="10"/>
        </w:rPr>
      </w:pPr>
    </w:p>
    <w:p w14:paraId="021A1C75" w14:textId="77777777" w:rsidR="00AB19D5" w:rsidRPr="005F1A8F" w:rsidRDefault="00AB19D5" w:rsidP="00770E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30.68</w:t>
      </w:r>
      <w:r w:rsidRPr="005F1A8F">
        <w:tab/>
        <w:t>The proposed regular budget resources for 2026 amount to $4,977,600 and reflect no change compared with the approved budget for 2025. Additional details on the distribution of the proposed resources for 2026 are reflected in table 30.17 and figure 30.XIII.</w:t>
      </w:r>
    </w:p>
    <w:p w14:paraId="3EC265CF" w14:textId="77777777" w:rsidR="00AB19D5" w:rsidRPr="005F1A8F" w:rsidRDefault="00AB19D5" w:rsidP="00770EDA">
      <w:pPr>
        <w:pStyle w:val="SingleTxt"/>
        <w:spacing w:after="0" w:line="120" w:lineRule="exact"/>
        <w:rPr>
          <w:sz w:val="10"/>
        </w:rPr>
      </w:pPr>
    </w:p>
    <w:p w14:paraId="42C8949B" w14:textId="77777777" w:rsidR="00AB19D5" w:rsidRPr="005F1A8F" w:rsidRDefault="00AB19D5" w:rsidP="00770E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Table 30.17</w:t>
      </w:r>
    </w:p>
    <w:p w14:paraId="23F9CB69" w14:textId="77777777" w:rsidR="00AB19D5" w:rsidRPr="005F1A8F" w:rsidRDefault="00AB19D5" w:rsidP="00770E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Subprogramme 2: evolution of financial and post resources </w:t>
      </w:r>
    </w:p>
    <w:p w14:paraId="40FD5176" w14:textId="77777777" w:rsidR="00AB19D5" w:rsidRPr="005F1A8F" w:rsidRDefault="00AB19D5" w:rsidP="00770EDA">
      <w:pPr>
        <w:rPr>
          <w:sz w:val="14"/>
          <w:szCs w:val="14"/>
        </w:rPr>
      </w:pPr>
      <w:r w:rsidRPr="005F1A8F">
        <w:rPr>
          <w:sz w:val="14"/>
          <w:szCs w:val="14"/>
        </w:rPr>
        <w:t>(Thousands of United States dollars/number of posts)</w:t>
      </w:r>
    </w:p>
    <w:p w14:paraId="512AFF4C" w14:textId="77777777" w:rsidR="00AB19D5" w:rsidRPr="005F1A8F" w:rsidRDefault="00AB19D5" w:rsidP="00770EDA">
      <w:pPr>
        <w:spacing w:line="120" w:lineRule="exact"/>
        <w:rPr>
          <w:sz w:val="10"/>
        </w:rPr>
      </w:pPr>
    </w:p>
    <w:p w14:paraId="7990E1DE" w14:textId="77777777" w:rsidR="00AB19D5" w:rsidRPr="005F1A8F" w:rsidRDefault="00AB19D5" w:rsidP="00770ED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58"/>
        <w:gridCol w:w="927"/>
        <w:gridCol w:w="945"/>
        <w:gridCol w:w="909"/>
        <w:gridCol w:w="1152"/>
        <w:gridCol w:w="909"/>
        <w:gridCol w:w="900"/>
        <w:gridCol w:w="855"/>
        <w:gridCol w:w="891"/>
      </w:tblGrid>
      <w:tr w:rsidR="00AB19D5" w:rsidRPr="005F1A8F" w14:paraId="2A407DC8" w14:textId="77777777" w:rsidTr="00D2627B">
        <w:trPr>
          <w:tblHeader/>
        </w:trPr>
        <w:tc>
          <w:tcPr>
            <w:tcW w:w="2358" w:type="dxa"/>
            <w:tcBorders>
              <w:top w:val="single" w:sz="4" w:space="0" w:color="auto"/>
            </w:tcBorders>
            <w:shd w:val="clear" w:color="auto" w:fill="auto"/>
            <w:vAlign w:val="bottom"/>
          </w:tcPr>
          <w:p w14:paraId="46360AFE"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27" w:type="dxa"/>
            <w:tcBorders>
              <w:top w:val="single" w:sz="4" w:space="0" w:color="auto"/>
            </w:tcBorders>
            <w:shd w:val="clear" w:color="auto" w:fill="auto"/>
            <w:vAlign w:val="bottom"/>
          </w:tcPr>
          <w:p w14:paraId="22508A2B"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5" w:type="dxa"/>
            <w:tcBorders>
              <w:top w:val="single" w:sz="4" w:space="0" w:color="auto"/>
            </w:tcBorders>
            <w:shd w:val="clear" w:color="auto" w:fill="auto"/>
            <w:vAlign w:val="bottom"/>
          </w:tcPr>
          <w:p w14:paraId="06D14993"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25" w:type="dxa"/>
            <w:gridSpan w:val="5"/>
            <w:tcBorders>
              <w:top w:val="single" w:sz="4" w:space="0" w:color="auto"/>
              <w:bottom w:val="single" w:sz="4" w:space="0" w:color="auto"/>
            </w:tcBorders>
            <w:shd w:val="clear" w:color="auto" w:fill="auto"/>
            <w:vAlign w:val="bottom"/>
          </w:tcPr>
          <w:p w14:paraId="2600377D"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891" w:type="dxa"/>
            <w:tcBorders>
              <w:top w:val="single" w:sz="4" w:space="0" w:color="auto"/>
            </w:tcBorders>
            <w:shd w:val="clear" w:color="auto" w:fill="auto"/>
            <w:vAlign w:val="bottom"/>
          </w:tcPr>
          <w:p w14:paraId="715D7AE4"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08683166" w14:textId="77777777" w:rsidTr="00D2627B">
        <w:trPr>
          <w:tblHeader/>
        </w:trPr>
        <w:tc>
          <w:tcPr>
            <w:tcW w:w="2358" w:type="dxa"/>
            <w:tcBorders>
              <w:bottom w:val="single" w:sz="12" w:space="0" w:color="auto"/>
            </w:tcBorders>
            <w:shd w:val="clear" w:color="auto" w:fill="auto"/>
            <w:vAlign w:val="bottom"/>
          </w:tcPr>
          <w:p w14:paraId="07262C5D"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27" w:type="dxa"/>
            <w:tcBorders>
              <w:bottom w:val="single" w:sz="12" w:space="0" w:color="auto"/>
            </w:tcBorders>
            <w:shd w:val="clear" w:color="auto" w:fill="auto"/>
            <w:vAlign w:val="bottom"/>
          </w:tcPr>
          <w:p w14:paraId="5E80A2EE"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45" w:type="dxa"/>
            <w:tcBorders>
              <w:bottom w:val="single" w:sz="12" w:space="0" w:color="auto"/>
            </w:tcBorders>
            <w:shd w:val="clear" w:color="auto" w:fill="auto"/>
            <w:vAlign w:val="bottom"/>
          </w:tcPr>
          <w:p w14:paraId="07F778AE"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09" w:type="dxa"/>
            <w:tcBorders>
              <w:top w:val="single" w:sz="4" w:space="0" w:color="auto"/>
              <w:bottom w:val="single" w:sz="12" w:space="0" w:color="auto"/>
            </w:tcBorders>
            <w:shd w:val="clear" w:color="auto" w:fill="auto"/>
            <w:vAlign w:val="bottom"/>
          </w:tcPr>
          <w:p w14:paraId="3BDD541F"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Technical adjustments</w:t>
            </w:r>
          </w:p>
        </w:tc>
        <w:tc>
          <w:tcPr>
            <w:tcW w:w="1152" w:type="dxa"/>
            <w:tcBorders>
              <w:top w:val="single" w:sz="4" w:space="0" w:color="auto"/>
              <w:bottom w:val="single" w:sz="12" w:space="0" w:color="auto"/>
            </w:tcBorders>
            <w:shd w:val="clear" w:color="auto" w:fill="auto"/>
            <w:vAlign w:val="bottom"/>
          </w:tcPr>
          <w:p w14:paraId="34F109D8"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New/expanded mandates</w:t>
            </w:r>
          </w:p>
        </w:tc>
        <w:tc>
          <w:tcPr>
            <w:tcW w:w="909" w:type="dxa"/>
            <w:tcBorders>
              <w:top w:val="single" w:sz="4" w:space="0" w:color="auto"/>
              <w:bottom w:val="single" w:sz="12" w:space="0" w:color="auto"/>
            </w:tcBorders>
            <w:shd w:val="clear" w:color="auto" w:fill="auto"/>
            <w:vAlign w:val="bottom"/>
          </w:tcPr>
          <w:p w14:paraId="1E13827B"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Other </w:t>
            </w:r>
          </w:p>
        </w:tc>
        <w:tc>
          <w:tcPr>
            <w:tcW w:w="900" w:type="dxa"/>
            <w:tcBorders>
              <w:top w:val="single" w:sz="4" w:space="0" w:color="auto"/>
              <w:bottom w:val="single" w:sz="12" w:space="0" w:color="auto"/>
            </w:tcBorders>
            <w:shd w:val="clear" w:color="auto" w:fill="auto"/>
            <w:vAlign w:val="bottom"/>
          </w:tcPr>
          <w:p w14:paraId="6D816872"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855" w:type="dxa"/>
            <w:tcBorders>
              <w:top w:val="single" w:sz="4" w:space="0" w:color="auto"/>
              <w:bottom w:val="single" w:sz="12" w:space="0" w:color="auto"/>
            </w:tcBorders>
            <w:shd w:val="clear" w:color="auto" w:fill="auto"/>
            <w:vAlign w:val="bottom"/>
          </w:tcPr>
          <w:p w14:paraId="1890CD5C"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F1A8F">
              <w:rPr>
                <w:i/>
                <w:sz w:val="14"/>
              </w:rPr>
              <w:t>Percentage</w:t>
            </w:r>
          </w:p>
        </w:tc>
        <w:tc>
          <w:tcPr>
            <w:tcW w:w="891" w:type="dxa"/>
            <w:tcBorders>
              <w:bottom w:val="single" w:sz="12" w:space="0" w:color="auto"/>
            </w:tcBorders>
            <w:shd w:val="clear" w:color="auto" w:fill="auto"/>
            <w:vAlign w:val="bottom"/>
          </w:tcPr>
          <w:p w14:paraId="0623044A"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204F9253" w14:textId="77777777" w:rsidTr="00D2627B">
        <w:trPr>
          <w:trHeight w:hRule="exact" w:val="115"/>
          <w:tblHeader/>
        </w:trPr>
        <w:tc>
          <w:tcPr>
            <w:tcW w:w="2358" w:type="dxa"/>
            <w:tcBorders>
              <w:top w:val="single" w:sz="12" w:space="0" w:color="auto"/>
            </w:tcBorders>
            <w:shd w:val="clear" w:color="auto" w:fill="auto"/>
            <w:vAlign w:val="bottom"/>
          </w:tcPr>
          <w:p w14:paraId="203BD778"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27" w:type="dxa"/>
            <w:tcBorders>
              <w:top w:val="single" w:sz="12" w:space="0" w:color="auto"/>
            </w:tcBorders>
            <w:shd w:val="clear" w:color="auto" w:fill="auto"/>
            <w:vAlign w:val="bottom"/>
          </w:tcPr>
          <w:p w14:paraId="32C5E006"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shd w:val="clear" w:color="auto" w:fill="auto"/>
            <w:vAlign w:val="bottom"/>
          </w:tcPr>
          <w:p w14:paraId="6C302051"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D54B0F9"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2" w:type="dxa"/>
            <w:tcBorders>
              <w:top w:val="single" w:sz="12" w:space="0" w:color="auto"/>
            </w:tcBorders>
            <w:shd w:val="clear" w:color="auto" w:fill="auto"/>
            <w:vAlign w:val="bottom"/>
          </w:tcPr>
          <w:p w14:paraId="05160984"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977C440"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2B0A70A"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0E04F1AB"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1" w:type="dxa"/>
            <w:tcBorders>
              <w:top w:val="single" w:sz="12" w:space="0" w:color="auto"/>
            </w:tcBorders>
            <w:shd w:val="clear" w:color="auto" w:fill="auto"/>
            <w:vAlign w:val="bottom"/>
          </w:tcPr>
          <w:p w14:paraId="6EB7E816"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3B2C3A9B" w14:textId="77777777" w:rsidTr="006A0298">
        <w:tc>
          <w:tcPr>
            <w:tcW w:w="9846" w:type="dxa"/>
            <w:gridSpan w:val="9"/>
            <w:shd w:val="clear" w:color="auto" w:fill="auto"/>
            <w:vAlign w:val="bottom"/>
          </w:tcPr>
          <w:p w14:paraId="27AD3739" w14:textId="77777777" w:rsidR="00AB19D5" w:rsidRPr="005F1A8F" w:rsidRDefault="00AB19D5" w:rsidP="00D262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5F1A8F">
              <w:rPr>
                <w:b/>
                <w:bCs/>
                <w:sz w:val="17"/>
              </w:rPr>
              <w:t>Financial resources by main category of expenditure</w:t>
            </w:r>
          </w:p>
        </w:tc>
      </w:tr>
      <w:tr w:rsidR="00AB19D5" w:rsidRPr="005F1A8F" w14:paraId="11C5F73C" w14:textId="77777777" w:rsidTr="00D2627B">
        <w:tc>
          <w:tcPr>
            <w:tcW w:w="2358" w:type="dxa"/>
            <w:shd w:val="clear" w:color="auto" w:fill="auto"/>
            <w:vAlign w:val="bottom"/>
          </w:tcPr>
          <w:p w14:paraId="2AD12F4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F1A8F">
              <w:rPr>
                <w:sz w:val="17"/>
              </w:rPr>
              <w:t>Posts</w:t>
            </w:r>
          </w:p>
        </w:tc>
        <w:tc>
          <w:tcPr>
            <w:tcW w:w="927" w:type="dxa"/>
            <w:shd w:val="clear" w:color="auto" w:fill="auto"/>
            <w:vAlign w:val="bottom"/>
          </w:tcPr>
          <w:p w14:paraId="361001B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 xml:space="preserve"> 4 338.6 </w:t>
            </w:r>
          </w:p>
        </w:tc>
        <w:tc>
          <w:tcPr>
            <w:tcW w:w="945" w:type="dxa"/>
            <w:shd w:val="clear" w:color="auto" w:fill="auto"/>
            <w:vAlign w:val="bottom"/>
          </w:tcPr>
          <w:p w14:paraId="1F1E055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 xml:space="preserve"> 4 628.5 </w:t>
            </w:r>
          </w:p>
        </w:tc>
        <w:tc>
          <w:tcPr>
            <w:tcW w:w="909" w:type="dxa"/>
            <w:shd w:val="clear" w:color="auto" w:fill="auto"/>
            <w:vAlign w:val="bottom"/>
          </w:tcPr>
          <w:p w14:paraId="5DC0E31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1152" w:type="dxa"/>
            <w:shd w:val="clear" w:color="auto" w:fill="auto"/>
            <w:vAlign w:val="bottom"/>
          </w:tcPr>
          <w:p w14:paraId="4BD460B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909" w:type="dxa"/>
            <w:shd w:val="clear" w:color="auto" w:fill="auto"/>
            <w:vAlign w:val="bottom"/>
          </w:tcPr>
          <w:p w14:paraId="2D9010C6"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900" w:type="dxa"/>
            <w:shd w:val="clear" w:color="auto" w:fill="auto"/>
            <w:vAlign w:val="bottom"/>
          </w:tcPr>
          <w:p w14:paraId="0AE034C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855" w:type="dxa"/>
            <w:shd w:val="clear" w:color="auto" w:fill="auto"/>
            <w:vAlign w:val="bottom"/>
          </w:tcPr>
          <w:p w14:paraId="5656712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891" w:type="dxa"/>
            <w:shd w:val="clear" w:color="auto" w:fill="auto"/>
            <w:vAlign w:val="bottom"/>
          </w:tcPr>
          <w:p w14:paraId="4D3F55A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 xml:space="preserve"> 4 628.5 </w:t>
            </w:r>
          </w:p>
        </w:tc>
      </w:tr>
      <w:tr w:rsidR="00AB19D5" w:rsidRPr="005F1A8F" w14:paraId="07AE69DE" w14:textId="77777777" w:rsidTr="00D2627B">
        <w:tc>
          <w:tcPr>
            <w:tcW w:w="2358" w:type="dxa"/>
            <w:tcBorders>
              <w:bottom w:val="single" w:sz="4" w:space="0" w:color="auto"/>
            </w:tcBorders>
            <w:shd w:val="clear" w:color="auto" w:fill="auto"/>
            <w:vAlign w:val="bottom"/>
          </w:tcPr>
          <w:p w14:paraId="72AA6D2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F1A8F">
              <w:rPr>
                <w:sz w:val="17"/>
              </w:rPr>
              <w:t>Non-post</w:t>
            </w:r>
          </w:p>
        </w:tc>
        <w:tc>
          <w:tcPr>
            <w:tcW w:w="927" w:type="dxa"/>
            <w:tcBorders>
              <w:bottom w:val="single" w:sz="4" w:space="0" w:color="auto"/>
            </w:tcBorders>
            <w:shd w:val="clear" w:color="auto" w:fill="auto"/>
            <w:vAlign w:val="bottom"/>
          </w:tcPr>
          <w:p w14:paraId="0F2B098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 xml:space="preserve"> 194.1 </w:t>
            </w:r>
          </w:p>
        </w:tc>
        <w:tc>
          <w:tcPr>
            <w:tcW w:w="945" w:type="dxa"/>
            <w:tcBorders>
              <w:bottom w:val="single" w:sz="4" w:space="0" w:color="auto"/>
            </w:tcBorders>
            <w:shd w:val="clear" w:color="auto" w:fill="auto"/>
            <w:vAlign w:val="bottom"/>
          </w:tcPr>
          <w:p w14:paraId="011A34A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 xml:space="preserve"> 349.1 </w:t>
            </w:r>
          </w:p>
        </w:tc>
        <w:tc>
          <w:tcPr>
            <w:tcW w:w="909" w:type="dxa"/>
            <w:tcBorders>
              <w:bottom w:val="single" w:sz="4" w:space="0" w:color="auto"/>
            </w:tcBorders>
            <w:shd w:val="clear" w:color="auto" w:fill="auto"/>
            <w:vAlign w:val="bottom"/>
          </w:tcPr>
          <w:p w14:paraId="65638B2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1152" w:type="dxa"/>
            <w:tcBorders>
              <w:bottom w:val="single" w:sz="4" w:space="0" w:color="auto"/>
            </w:tcBorders>
            <w:shd w:val="clear" w:color="auto" w:fill="auto"/>
            <w:vAlign w:val="bottom"/>
          </w:tcPr>
          <w:p w14:paraId="36DDCA0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759D688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900" w:type="dxa"/>
            <w:tcBorders>
              <w:bottom w:val="single" w:sz="4" w:space="0" w:color="auto"/>
            </w:tcBorders>
            <w:shd w:val="clear" w:color="auto" w:fill="auto"/>
            <w:vAlign w:val="bottom"/>
          </w:tcPr>
          <w:p w14:paraId="32C0F7E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855" w:type="dxa"/>
            <w:tcBorders>
              <w:bottom w:val="single" w:sz="4" w:space="0" w:color="auto"/>
            </w:tcBorders>
            <w:shd w:val="clear" w:color="auto" w:fill="auto"/>
            <w:vAlign w:val="bottom"/>
          </w:tcPr>
          <w:p w14:paraId="2FF2935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891" w:type="dxa"/>
            <w:tcBorders>
              <w:bottom w:val="single" w:sz="4" w:space="0" w:color="auto"/>
            </w:tcBorders>
            <w:shd w:val="clear" w:color="auto" w:fill="auto"/>
            <w:vAlign w:val="bottom"/>
          </w:tcPr>
          <w:p w14:paraId="080A215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 xml:space="preserve"> 349.1 </w:t>
            </w:r>
          </w:p>
        </w:tc>
      </w:tr>
      <w:tr w:rsidR="00AB19D5" w:rsidRPr="005F1A8F" w14:paraId="1CB5B52B" w14:textId="77777777" w:rsidTr="00D2627B">
        <w:tc>
          <w:tcPr>
            <w:tcW w:w="2358" w:type="dxa"/>
            <w:tcBorders>
              <w:top w:val="single" w:sz="4" w:space="0" w:color="auto"/>
              <w:bottom w:val="single" w:sz="4" w:space="0" w:color="auto"/>
            </w:tcBorders>
            <w:shd w:val="clear" w:color="auto" w:fill="auto"/>
            <w:vAlign w:val="bottom"/>
          </w:tcPr>
          <w:p w14:paraId="492019E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F1A8F">
              <w:rPr>
                <w:b/>
                <w:sz w:val="17"/>
              </w:rPr>
              <w:tab/>
              <w:t xml:space="preserve">Total </w:t>
            </w:r>
          </w:p>
        </w:tc>
        <w:tc>
          <w:tcPr>
            <w:tcW w:w="927" w:type="dxa"/>
            <w:tcBorders>
              <w:top w:val="single" w:sz="4" w:space="0" w:color="auto"/>
              <w:bottom w:val="single" w:sz="4" w:space="0" w:color="auto"/>
            </w:tcBorders>
            <w:shd w:val="clear" w:color="auto" w:fill="auto"/>
            <w:vAlign w:val="bottom"/>
          </w:tcPr>
          <w:p w14:paraId="6F8E8BD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 xml:space="preserve"> 4 532.7 </w:t>
            </w:r>
          </w:p>
        </w:tc>
        <w:tc>
          <w:tcPr>
            <w:tcW w:w="945" w:type="dxa"/>
            <w:tcBorders>
              <w:top w:val="single" w:sz="4" w:space="0" w:color="auto"/>
              <w:bottom w:val="single" w:sz="4" w:space="0" w:color="auto"/>
            </w:tcBorders>
            <w:shd w:val="clear" w:color="auto" w:fill="auto"/>
            <w:vAlign w:val="bottom"/>
          </w:tcPr>
          <w:p w14:paraId="4A9841B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 xml:space="preserve"> 4 977.6 </w:t>
            </w:r>
          </w:p>
        </w:tc>
        <w:tc>
          <w:tcPr>
            <w:tcW w:w="909" w:type="dxa"/>
            <w:tcBorders>
              <w:top w:val="single" w:sz="4" w:space="0" w:color="auto"/>
              <w:bottom w:val="single" w:sz="4" w:space="0" w:color="auto"/>
            </w:tcBorders>
            <w:shd w:val="clear" w:color="auto" w:fill="auto"/>
            <w:vAlign w:val="bottom"/>
          </w:tcPr>
          <w:p w14:paraId="4E1D54A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sz w:val="17"/>
              </w:rPr>
              <w:t>–</w:t>
            </w:r>
          </w:p>
        </w:tc>
        <w:tc>
          <w:tcPr>
            <w:tcW w:w="1152" w:type="dxa"/>
            <w:tcBorders>
              <w:top w:val="single" w:sz="4" w:space="0" w:color="auto"/>
              <w:bottom w:val="single" w:sz="4" w:space="0" w:color="auto"/>
            </w:tcBorders>
            <w:shd w:val="clear" w:color="auto" w:fill="auto"/>
            <w:vAlign w:val="bottom"/>
          </w:tcPr>
          <w:p w14:paraId="564588B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449A026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sz w:val="17"/>
              </w:rPr>
              <w:t>–</w:t>
            </w:r>
          </w:p>
        </w:tc>
        <w:tc>
          <w:tcPr>
            <w:tcW w:w="900" w:type="dxa"/>
            <w:tcBorders>
              <w:top w:val="single" w:sz="4" w:space="0" w:color="auto"/>
              <w:bottom w:val="single" w:sz="4" w:space="0" w:color="auto"/>
            </w:tcBorders>
            <w:shd w:val="clear" w:color="auto" w:fill="auto"/>
            <w:vAlign w:val="bottom"/>
          </w:tcPr>
          <w:p w14:paraId="635C3A2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sz w:val="17"/>
              </w:rPr>
              <w:t>–</w:t>
            </w:r>
          </w:p>
        </w:tc>
        <w:tc>
          <w:tcPr>
            <w:tcW w:w="855" w:type="dxa"/>
            <w:tcBorders>
              <w:top w:val="single" w:sz="4" w:space="0" w:color="auto"/>
              <w:bottom w:val="single" w:sz="4" w:space="0" w:color="auto"/>
            </w:tcBorders>
            <w:shd w:val="clear" w:color="auto" w:fill="auto"/>
            <w:vAlign w:val="bottom"/>
          </w:tcPr>
          <w:p w14:paraId="642F141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sz w:val="17"/>
              </w:rPr>
              <w:t>–</w:t>
            </w:r>
          </w:p>
        </w:tc>
        <w:tc>
          <w:tcPr>
            <w:tcW w:w="891" w:type="dxa"/>
            <w:tcBorders>
              <w:top w:val="single" w:sz="4" w:space="0" w:color="auto"/>
              <w:bottom w:val="single" w:sz="4" w:space="0" w:color="auto"/>
            </w:tcBorders>
            <w:shd w:val="clear" w:color="auto" w:fill="auto"/>
            <w:vAlign w:val="bottom"/>
          </w:tcPr>
          <w:p w14:paraId="7D22020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 xml:space="preserve"> 4 977.6 </w:t>
            </w:r>
          </w:p>
        </w:tc>
      </w:tr>
      <w:tr w:rsidR="00AB19D5" w:rsidRPr="005F1A8F" w14:paraId="7949B880" w14:textId="77777777" w:rsidTr="00D2627B">
        <w:tc>
          <w:tcPr>
            <w:tcW w:w="2358" w:type="dxa"/>
            <w:tcBorders>
              <w:top w:val="single" w:sz="4" w:space="0" w:color="auto"/>
            </w:tcBorders>
            <w:shd w:val="clear" w:color="auto" w:fill="auto"/>
            <w:vAlign w:val="bottom"/>
          </w:tcPr>
          <w:p w14:paraId="01F4039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5F1A8F">
              <w:rPr>
                <w:b/>
                <w:bCs/>
                <w:sz w:val="17"/>
              </w:rPr>
              <w:t>Post resources by category</w:t>
            </w:r>
          </w:p>
        </w:tc>
        <w:tc>
          <w:tcPr>
            <w:tcW w:w="927" w:type="dxa"/>
            <w:tcBorders>
              <w:top w:val="single" w:sz="4" w:space="0" w:color="auto"/>
            </w:tcBorders>
            <w:shd w:val="clear" w:color="auto" w:fill="auto"/>
            <w:vAlign w:val="bottom"/>
          </w:tcPr>
          <w:p w14:paraId="093BABC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45" w:type="dxa"/>
            <w:tcBorders>
              <w:top w:val="single" w:sz="4" w:space="0" w:color="auto"/>
            </w:tcBorders>
            <w:shd w:val="clear" w:color="auto" w:fill="auto"/>
            <w:vAlign w:val="bottom"/>
          </w:tcPr>
          <w:p w14:paraId="513AA46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51C2C8F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52" w:type="dxa"/>
            <w:tcBorders>
              <w:top w:val="single" w:sz="4" w:space="0" w:color="auto"/>
            </w:tcBorders>
            <w:shd w:val="clear" w:color="auto" w:fill="auto"/>
            <w:vAlign w:val="bottom"/>
          </w:tcPr>
          <w:p w14:paraId="38A4CBC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252A6A8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900" w:type="dxa"/>
            <w:tcBorders>
              <w:top w:val="single" w:sz="4" w:space="0" w:color="auto"/>
            </w:tcBorders>
            <w:shd w:val="clear" w:color="auto" w:fill="auto"/>
            <w:vAlign w:val="bottom"/>
          </w:tcPr>
          <w:p w14:paraId="6745CA0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855" w:type="dxa"/>
            <w:tcBorders>
              <w:top w:val="single" w:sz="4" w:space="0" w:color="auto"/>
            </w:tcBorders>
            <w:shd w:val="clear" w:color="auto" w:fill="auto"/>
            <w:vAlign w:val="bottom"/>
          </w:tcPr>
          <w:p w14:paraId="7B65757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5F1A8F">
              <w:rPr>
                <w:sz w:val="17"/>
              </w:rPr>
              <w:t xml:space="preserve"> </w:t>
            </w:r>
          </w:p>
        </w:tc>
        <w:tc>
          <w:tcPr>
            <w:tcW w:w="891" w:type="dxa"/>
            <w:tcBorders>
              <w:top w:val="single" w:sz="4" w:space="0" w:color="auto"/>
            </w:tcBorders>
            <w:shd w:val="clear" w:color="auto" w:fill="auto"/>
            <w:vAlign w:val="bottom"/>
          </w:tcPr>
          <w:p w14:paraId="7E5761A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AB19D5" w:rsidRPr="005F1A8F" w14:paraId="3E60215B" w14:textId="77777777" w:rsidTr="00D2627B">
        <w:tc>
          <w:tcPr>
            <w:tcW w:w="2358" w:type="dxa"/>
            <w:shd w:val="clear" w:color="auto" w:fill="auto"/>
            <w:vAlign w:val="bottom"/>
          </w:tcPr>
          <w:p w14:paraId="1C38044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F1A8F">
              <w:rPr>
                <w:sz w:val="17"/>
              </w:rPr>
              <w:t>Professional and higher</w:t>
            </w:r>
          </w:p>
        </w:tc>
        <w:tc>
          <w:tcPr>
            <w:tcW w:w="927" w:type="dxa"/>
            <w:shd w:val="clear" w:color="auto" w:fill="auto"/>
            <w:vAlign w:val="bottom"/>
          </w:tcPr>
          <w:p w14:paraId="2C09FD4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45" w:type="dxa"/>
            <w:shd w:val="clear" w:color="auto" w:fill="auto"/>
            <w:vAlign w:val="bottom"/>
          </w:tcPr>
          <w:p w14:paraId="1646579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20</w:t>
            </w:r>
          </w:p>
        </w:tc>
        <w:tc>
          <w:tcPr>
            <w:tcW w:w="909" w:type="dxa"/>
            <w:shd w:val="clear" w:color="auto" w:fill="auto"/>
            <w:vAlign w:val="bottom"/>
          </w:tcPr>
          <w:p w14:paraId="239A6085"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1152" w:type="dxa"/>
            <w:shd w:val="clear" w:color="auto" w:fill="auto"/>
            <w:vAlign w:val="bottom"/>
          </w:tcPr>
          <w:p w14:paraId="7475980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909" w:type="dxa"/>
            <w:shd w:val="clear" w:color="auto" w:fill="auto"/>
            <w:vAlign w:val="bottom"/>
          </w:tcPr>
          <w:p w14:paraId="5E56D402"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900" w:type="dxa"/>
            <w:shd w:val="clear" w:color="auto" w:fill="auto"/>
            <w:vAlign w:val="bottom"/>
          </w:tcPr>
          <w:p w14:paraId="44102DD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855" w:type="dxa"/>
            <w:shd w:val="clear" w:color="auto" w:fill="auto"/>
            <w:vAlign w:val="bottom"/>
          </w:tcPr>
          <w:p w14:paraId="3BBC48A8"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w:t>
            </w:r>
          </w:p>
        </w:tc>
        <w:tc>
          <w:tcPr>
            <w:tcW w:w="891" w:type="dxa"/>
            <w:shd w:val="clear" w:color="auto" w:fill="auto"/>
            <w:vAlign w:val="bottom"/>
          </w:tcPr>
          <w:p w14:paraId="413C38E9"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F1A8F">
              <w:rPr>
                <w:sz w:val="17"/>
              </w:rPr>
              <w:t>20</w:t>
            </w:r>
          </w:p>
        </w:tc>
      </w:tr>
      <w:tr w:rsidR="00AB19D5" w:rsidRPr="005F1A8F" w14:paraId="2D235774" w14:textId="77777777" w:rsidTr="00D2627B">
        <w:tc>
          <w:tcPr>
            <w:tcW w:w="2358" w:type="dxa"/>
            <w:tcBorders>
              <w:bottom w:val="single" w:sz="4" w:space="0" w:color="auto"/>
            </w:tcBorders>
            <w:shd w:val="clear" w:color="auto" w:fill="auto"/>
            <w:vAlign w:val="bottom"/>
          </w:tcPr>
          <w:p w14:paraId="08EC6A5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F1A8F">
              <w:rPr>
                <w:sz w:val="17"/>
              </w:rPr>
              <w:t>General Service and related</w:t>
            </w:r>
          </w:p>
        </w:tc>
        <w:tc>
          <w:tcPr>
            <w:tcW w:w="927" w:type="dxa"/>
            <w:tcBorders>
              <w:bottom w:val="single" w:sz="4" w:space="0" w:color="auto"/>
            </w:tcBorders>
            <w:shd w:val="clear" w:color="auto" w:fill="auto"/>
            <w:vAlign w:val="bottom"/>
          </w:tcPr>
          <w:p w14:paraId="70B7592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945" w:type="dxa"/>
            <w:tcBorders>
              <w:bottom w:val="single" w:sz="4" w:space="0" w:color="auto"/>
            </w:tcBorders>
            <w:shd w:val="clear" w:color="auto" w:fill="auto"/>
            <w:vAlign w:val="bottom"/>
          </w:tcPr>
          <w:p w14:paraId="44E30734"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4</w:t>
            </w:r>
          </w:p>
        </w:tc>
        <w:tc>
          <w:tcPr>
            <w:tcW w:w="909" w:type="dxa"/>
            <w:tcBorders>
              <w:bottom w:val="single" w:sz="4" w:space="0" w:color="auto"/>
            </w:tcBorders>
            <w:shd w:val="clear" w:color="auto" w:fill="auto"/>
            <w:vAlign w:val="bottom"/>
          </w:tcPr>
          <w:p w14:paraId="549822F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1152" w:type="dxa"/>
            <w:tcBorders>
              <w:bottom w:val="single" w:sz="4" w:space="0" w:color="auto"/>
            </w:tcBorders>
            <w:shd w:val="clear" w:color="auto" w:fill="auto"/>
            <w:vAlign w:val="bottom"/>
          </w:tcPr>
          <w:p w14:paraId="6B834097"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2551C44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900" w:type="dxa"/>
            <w:tcBorders>
              <w:bottom w:val="single" w:sz="4" w:space="0" w:color="auto"/>
            </w:tcBorders>
            <w:shd w:val="clear" w:color="auto" w:fill="auto"/>
            <w:vAlign w:val="bottom"/>
          </w:tcPr>
          <w:p w14:paraId="4CE3FFDB"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855" w:type="dxa"/>
            <w:tcBorders>
              <w:bottom w:val="single" w:sz="4" w:space="0" w:color="auto"/>
            </w:tcBorders>
            <w:shd w:val="clear" w:color="auto" w:fill="auto"/>
            <w:vAlign w:val="bottom"/>
          </w:tcPr>
          <w:p w14:paraId="61DB5E81"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w:t>
            </w:r>
          </w:p>
        </w:tc>
        <w:tc>
          <w:tcPr>
            <w:tcW w:w="891" w:type="dxa"/>
            <w:tcBorders>
              <w:bottom w:val="single" w:sz="4" w:space="0" w:color="auto"/>
            </w:tcBorders>
            <w:shd w:val="clear" w:color="auto" w:fill="auto"/>
            <w:vAlign w:val="bottom"/>
          </w:tcPr>
          <w:p w14:paraId="37C574E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F1A8F">
              <w:rPr>
                <w:sz w:val="17"/>
              </w:rPr>
              <w:t>4</w:t>
            </w:r>
          </w:p>
        </w:tc>
      </w:tr>
      <w:tr w:rsidR="00AB19D5" w:rsidRPr="005F1A8F" w14:paraId="70F1CAA3" w14:textId="77777777" w:rsidTr="00D2627B">
        <w:tc>
          <w:tcPr>
            <w:tcW w:w="2358" w:type="dxa"/>
            <w:tcBorders>
              <w:top w:val="single" w:sz="4" w:space="0" w:color="auto"/>
              <w:bottom w:val="single" w:sz="12" w:space="0" w:color="auto"/>
            </w:tcBorders>
            <w:shd w:val="clear" w:color="auto" w:fill="auto"/>
            <w:vAlign w:val="bottom"/>
          </w:tcPr>
          <w:p w14:paraId="3FDECF3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F1A8F">
              <w:rPr>
                <w:b/>
                <w:sz w:val="17"/>
              </w:rPr>
              <w:tab/>
              <w:t>Total</w:t>
            </w:r>
          </w:p>
        </w:tc>
        <w:tc>
          <w:tcPr>
            <w:tcW w:w="927" w:type="dxa"/>
            <w:tcBorders>
              <w:top w:val="single" w:sz="4" w:space="0" w:color="auto"/>
              <w:bottom w:val="single" w:sz="12" w:space="0" w:color="auto"/>
            </w:tcBorders>
            <w:shd w:val="clear" w:color="auto" w:fill="auto"/>
            <w:vAlign w:val="bottom"/>
          </w:tcPr>
          <w:p w14:paraId="61BF3A4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945" w:type="dxa"/>
            <w:tcBorders>
              <w:top w:val="single" w:sz="4" w:space="0" w:color="auto"/>
              <w:bottom w:val="single" w:sz="12" w:space="0" w:color="auto"/>
            </w:tcBorders>
            <w:shd w:val="clear" w:color="auto" w:fill="auto"/>
            <w:vAlign w:val="bottom"/>
          </w:tcPr>
          <w:p w14:paraId="002CA253"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24</w:t>
            </w:r>
          </w:p>
        </w:tc>
        <w:tc>
          <w:tcPr>
            <w:tcW w:w="909" w:type="dxa"/>
            <w:tcBorders>
              <w:top w:val="single" w:sz="4" w:space="0" w:color="auto"/>
              <w:bottom w:val="single" w:sz="12" w:space="0" w:color="auto"/>
            </w:tcBorders>
            <w:shd w:val="clear" w:color="auto" w:fill="auto"/>
            <w:vAlign w:val="bottom"/>
          </w:tcPr>
          <w:p w14:paraId="4B5BF16A"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w:t>
            </w:r>
          </w:p>
        </w:tc>
        <w:tc>
          <w:tcPr>
            <w:tcW w:w="1152" w:type="dxa"/>
            <w:tcBorders>
              <w:top w:val="single" w:sz="4" w:space="0" w:color="auto"/>
              <w:bottom w:val="single" w:sz="12" w:space="0" w:color="auto"/>
            </w:tcBorders>
            <w:shd w:val="clear" w:color="auto" w:fill="auto"/>
            <w:vAlign w:val="bottom"/>
          </w:tcPr>
          <w:p w14:paraId="2149503E"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w:t>
            </w:r>
          </w:p>
        </w:tc>
        <w:tc>
          <w:tcPr>
            <w:tcW w:w="909" w:type="dxa"/>
            <w:tcBorders>
              <w:top w:val="single" w:sz="4" w:space="0" w:color="auto"/>
              <w:bottom w:val="single" w:sz="12" w:space="0" w:color="auto"/>
            </w:tcBorders>
            <w:shd w:val="clear" w:color="auto" w:fill="auto"/>
            <w:vAlign w:val="bottom"/>
          </w:tcPr>
          <w:p w14:paraId="14982F7F"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w:t>
            </w:r>
          </w:p>
        </w:tc>
        <w:tc>
          <w:tcPr>
            <w:tcW w:w="900" w:type="dxa"/>
            <w:tcBorders>
              <w:top w:val="single" w:sz="4" w:space="0" w:color="auto"/>
              <w:bottom w:val="single" w:sz="12" w:space="0" w:color="auto"/>
            </w:tcBorders>
            <w:shd w:val="clear" w:color="auto" w:fill="auto"/>
            <w:vAlign w:val="bottom"/>
          </w:tcPr>
          <w:p w14:paraId="2D62CDDD"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w:t>
            </w:r>
          </w:p>
        </w:tc>
        <w:tc>
          <w:tcPr>
            <w:tcW w:w="855" w:type="dxa"/>
            <w:tcBorders>
              <w:top w:val="single" w:sz="4" w:space="0" w:color="auto"/>
              <w:bottom w:val="single" w:sz="12" w:space="0" w:color="auto"/>
            </w:tcBorders>
            <w:shd w:val="clear" w:color="auto" w:fill="auto"/>
            <w:vAlign w:val="bottom"/>
          </w:tcPr>
          <w:p w14:paraId="42807000"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w:t>
            </w:r>
          </w:p>
        </w:tc>
        <w:tc>
          <w:tcPr>
            <w:tcW w:w="891" w:type="dxa"/>
            <w:tcBorders>
              <w:top w:val="single" w:sz="4" w:space="0" w:color="auto"/>
              <w:bottom w:val="single" w:sz="12" w:space="0" w:color="auto"/>
            </w:tcBorders>
            <w:shd w:val="clear" w:color="auto" w:fill="auto"/>
            <w:vAlign w:val="bottom"/>
          </w:tcPr>
          <w:p w14:paraId="54558C3C" w14:textId="77777777" w:rsidR="00AB19D5" w:rsidRPr="005F1A8F" w:rsidRDefault="00AB19D5" w:rsidP="003A2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F1A8F">
              <w:rPr>
                <w:b/>
                <w:sz w:val="17"/>
              </w:rPr>
              <w:t>24</w:t>
            </w:r>
          </w:p>
        </w:tc>
      </w:tr>
    </w:tbl>
    <w:p w14:paraId="06F7BE30" w14:textId="77777777" w:rsidR="00AB19D5" w:rsidRPr="005F1A8F" w:rsidRDefault="00AB19D5" w:rsidP="00C245E6">
      <w:pPr>
        <w:spacing w:line="120" w:lineRule="exact"/>
        <w:rPr>
          <w:sz w:val="10"/>
        </w:rPr>
      </w:pPr>
    </w:p>
    <w:p w14:paraId="6947EB5C" w14:textId="77777777" w:rsidR="00AB19D5" w:rsidRPr="005F1A8F" w:rsidRDefault="00AB19D5" w:rsidP="00C245E6">
      <w:pPr>
        <w:spacing w:line="120" w:lineRule="exact"/>
        <w:rPr>
          <w:sz w:val="10"/>
        </w:rPr>
      </w:pPr>
    </w:p>
    <w:p w14:paraId="071D23E8" w14:textId="77777777" w:rsidR="00AB19D5" w:rsidRPr="005F1A8F" w:rsidRDefault="00AB19D5" w:rsidP="00BE5D4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30.XIII</w:t>
      </w:r>
    </w:p>
    <w:p w14:paraId="03F73BF3" w14:textId="77777777" w:rsidR="00AB19D5" w:rsidRPr="005F1A8F" w:rsidRDefault="00AB19D5" w:rsidP="00BE5D4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Subprogramme 2: distribution of proposed resources for 2026 </w:t>
      </w:r>
    </w:p>
    <w:p w14:paraId="3EC38363" w14:textId="77777777" w:rsidR="00AB19D5" w:rsidRPr="005F1A8F" w:rsidRDefault="00AB19D5" w:rsidP="00BE5D43">
      <w:pPr>
        <w:keepNext/>
        <w:rPr>
          <w:sz w:val="14"/>
          <w:szCs w:val="14"/>
        </w:rPr>
      </w:pPr>
      <w:r w:rsidRPr="005F1A8F">
        <w:rPr>
          <w:sz w:val="14"/>
          <w:szCs w:val="14"/>
        </w:rPr>
        <w:t>(Number of posts/thousands of United States dollars)</w:t>
      </w:r>
    </w:p>
    <w:p w14:paraId="6D9449F3" w14:textId="77777777" w:rsidR="00AB19D5" w:rsidRPr="005F1A8F" w:rsidRDefault="00AB19D5" w:rsidP="00BE5D43">
      <w:pPr>
        <w:keepNext/>
        <w:spacing w:line="120" w:lineRule="exact"/>
        <w:rPr>
          <w:sz w:val="10"/>
        </w:rPr>
      </w:pPr>
    </w:p>
    <w:p w14:paraId="6CE5D913" w14:textId="77777777" w:rsidR="00AB19D5" w:rsidRPr="005F1A8F" w:rsidRDefault="00AB19D5" w:rsidP="00BE5D43">
      <w:pPr>
        <w:keepNext/>
        <w:spacing w:line="120" w:lineRule="exact"/>
        <w:rPr>
          <w:sz w:val="10"/>
        </w:rPr>
      </w:pPr>
    </w:p>
    <w:p w14:paraId="48C59A06" w14:textId="77777777" w:rsidR="00AB19D5" w:rsidRPr="005F1A8F" w:rsidRDefault="00AB19D5" w:rsidP="00BE5D43">
      <w:pPr>
        <w:pStyle w:val="SingleTxt"/>
        <w:keepNext/>
        <w:spacing w:after="0"/>
        <w:ind w:right="29" w:hanging="1267"/>
      </w:pPr>
      <w:r w:rsidRPr="005F1A8F">
        <w:rPr>
          <w:noProof/>
        </w:rPr>
        <w:drawing>
          <wp:inline distT="0" distB="0" distL="0" distR="0" wp14:anchorId="5F3C45A0" wp14:editId="2647F59A">
            <wp:extent cx="6248400" cy="2447925"/>
            <wp:effectExtent l="0" t="0" r="0" b="9525"/>
            <wp:docPr id="6622047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0474" name="Picture 1" descr="A pie chart with numbers and a diagram&#10;&#10;AI-generated content may be incorrect."/>
                    <pic:cNvPicPr/>
                  </pic:nvPicPr>
                  <pic:blipFill>
                    <a:blip r:embed="rId73"/>
                    <a:stretch>
                      <a:fillRect/>
                    </a:stretch>
                  </pic:blipFill>
                  <pic:spPr>
                    <a:xfrm>
                      <a:off x="0" y="0"/>
                      <a:ext cx="6248400" cy="2447925"/>
                    </a:xfrm>
                    <a:prstGeom prst="rect">
                      <a:avLst/>
                    </a:prstGeom>
                  </pic:spPr>
                </pic:pic>
              </a:graphicData>
            </a:graphic>
          </wp:inline>
        </w:drawing>
      </w:r>
    </w:p>
    <w:p w14:paraId="5FB2B637" w14:textId="77777777" w:rsidR="00AB19D5" w:rsidRPr="005F1A8F" w:rsidRDefault="00AB19D5" w:rsidP="00BE5D43">
      <w:pPr>
        <w:pStyle w:val="SingleTxt"/>
        <w:keepNext/>
        <w:spacing w:after="0" w:line="120" w:lineRule="exact"/>
        <w:rPr>
          <w:sz w:val="10"/>
        </w:rPr>
      </w:pPr>
    </w:p>
    <w:p w14:paraId="6605343E" w14:textId="77777777" w:rsidR="00AB19D5" w:rsidRPr="005F1A8F" w:rsidRDefault="00AB19D5" w:rsidP="00BE5D43">
      <w:pPr>
        <w:pStyle w:val="SingleTxt"/>
        <w:spacing w:after="0" w:line="120" w:lineRule="exact"/>
        <w:rPr>
          <w:sz w:val="10"/>
        </w:rPr>
      </w:pPr>
    </w:p>
    <w:p w14:paraId="70B22DAD" w14:textId="77777777" w:rsidR="00AB19D5" w:rsidRPr="005F1A8F" w:rsidRDefault="00AB19D5" w:rsidP="00BE5D43">
      <w:pPr>
        <w:pStyle w:val="SingleTxt"/>
        <w:spacing w:after="0" w:line="120" w:lineRule="exact"/>
        <w:rPr>
          <w:sz w:val="10"/>
        </w:rPr>
      </w:pPr>
    </w:p>
    <w:p w14:paraId="7E8F290D" w14:textId="77777777" w:rsidR="00AB19D5" w:rsidRPr="005F1A8F" w:rsidRDefault="00AB19D5" w:rsidP="00BE5D43">
      <w:pPr>
        <w:pStyle w:val="H1"/>
        <w:ind w:right="1260"/>
      </w:pPr>
      <w:r w:rsidRPr="005F1A8F">
        <w:tab/>
      </w:r>
      <w:r w:rsidRPr="005F1A8F">
        <w:tab/>
        <w:t>Subprogramme 3</w:t>
      </w:r>
    </w:p>
    <w:p w14:paraId="5526C471" w14:textId="77777777" w:rsidR="00AB19D5" w:rsidRPr="005F1A8F" w:rsidRDefault="00AB19D5" w:rsidP="00BE5D43">
      <w:pPr>
        <w:pStyle w:val="H1"/>
        <w:ind w:right="1260"/>
      </w:pPr>
      <w:r w:rsidRPr="005F1A8F">
        <w:tab/>
      </w:r>
      <w:r w:rsidRPr="005F1A8F">
        <w:tab/>
        <w:t>Investigations</w:t>
      </w:r>
    </w:p>
    <w:p w14:paraId="4B4B1278" w14:textId="77777777" w:rsidR="00AB19D5" w:rsidRPr="005F1A8F" w:rsidRDefault="00AB19D5" w:rsidP="00BE5D43">
      <w:pPr>
        <w:pStyle w:val="SingleTxt"/>
        <w:spacing w:after="0" w:line="120" w:lineRule="exact"/>
        <w:rPr>
          <w:sz w:val="10"/>
        </w:rPr>
      </w:pPr>
    </w:p>
    <w:p w14:paraId="1A106342" w14:textId="77777777" w:rsidR="00AB19D5" w:rsidRPr="005F1A8F" w:rsidRDefault="00AB19D5" w:rsidP="00BE5D43">
      <w:pPr>
        <w:pStyle w:val="SingleTxt"/>
        <w:spacing w:after="0" w:line="120" w:lineRule="exact"/>
        <w:rPr>
          <w:sz w:val="10"/>
        </w:rPr>
      </w:pPr>
    </w:p>
    <w:p w14:paraId="01BC9068" w14:textId="77777777" w:rsidR="00AB19D5" w:rsidRPr="005F1A8F" w:rsidRDefault="00AB19D5" w:rsidP="00BE5D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30.69</w:t>
      </w:r>
      <w:r w:rsidRPr="005F1A8F">
        <w:tab/>
        <w:t>The proposed regular budget resources for 2026 amount to $7,908,000 and reflect no change compared with the approved budget for 2025. Additional details on the distribution of the proposed resources for 2026 are reflected in table 30.18 and figure 30.XIV.</w:t>
      </w:r>
    </w:p>
    <w:p w14:paraId="39FC8673" w14:textId="77777777" w:rsidR="00AB19D5" w:rsidRPr="005F1A8F" w:rsidRDefault="00AB19D5" w:rsidP="007E62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lastRenderedPageBreak/>
        <w:t>Table 30.18</w:t>
      </w:r>
    </w:p>
    <w:p w14:paraId="27BECB1D" w14:textId="77777777" w:rsidR="00AB19D5" w:rsidRPr="005F1A8F" w:rsidRDefault="00AB19D5" w:rsidP="007E62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Subprogramme 3: evolution of financial and post resources</w:t>
      </w:r>
    </w:p>
    <w:p w14:paraId="5D82E024" w14:textId="77777777" w:rsidR="00AB19D5" w:rsidRPr="005F1A8F" w:rsidRDefault="00AB19D5" w:rsidP="007E62C3">
      <w:pPr>
        <w:rPr>
          <w:sz w:val="14"/>
          <w:szCs w:val="14"/>
        </w:rPr>
      </w:pPr>
      <w:r w:rsidRPr="005F1A8F">
        <w:rPr>
          <w:sz w:val="14"/>
          <w:szCs w:val="14"/>
        </w:rPr>
        <w:t>(Thousands of United States dollars/number of posts)</w:t>
      </w:r>
    </w:p>
    <w:p w14:paraId="00DD9F4C" w14:textId="77777777" w:rsidR="00AB19D5" w:rsidRPr="005F1A8F" w:rsidRDefault="00AB19D5" w:rsidP="007E62C3">
      <w:pPr>
        <w:spacing w:line="120" w:lineRule="exact"/>
        <w:rPr>
          <w:sz w:val="10"/>
        </w:rPr>
      </w:pPr>
    </w:p>
    <w:p w14:paraId="5134CE65" w14:textId="77777777" w:rsidR="00AB19D5" w:rsidRPr="005F1A8F" w:rsidRDefault="00AB19D5" w:rsidP="007E62C3">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AB19D5" w:rsidRPr="005F1A8F" w14:paraId="5CB633FA" w14:textId="77777777" w:rsidTr="007E62C3">
        <w:trPr>
          <w:tblHeader/>
        </w:trPr>
        <w:tc>
          <w:tcPr>
            <w:tcW w:w="2250" w:type="dxa"/>
            <w:tcBorders>
              <w:top w:val="single" w:sz="4" w:space="0" w:color="auto"/>
            </w:tcBorders>
            <w:shd w:val="clear" w:color="auto" w:fill="auto"/>
            <w:vAlign w:val="bottom"/>
          </w:tcPr>
          <w:p w14:paraId="71DEE3D6"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0ED78AA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7DEF9AC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8" w:type="dxa"/>
            <w:gridSpan w:val="5"/>
            <w:tcBorders>
              <w:top w:val="single" w:sz="4" w:space="0" w:color="auto"/>
              <w:bottom w:val="single" w:sz="4" w:space="0" w:color="auto"/>
            </w:tcBorders>
            <w:shd w:val="clear" w:color="auto" w:fill="auto"/>
            <w:vAlign w:val="bottom"/>
          </w:tcPr>
          <w:p w14:paraId="6C11001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909" w:type="dxa"/>
            <w:tcBorders>
              <w:top w:val="single" w:sz="4" w:space="0" w:color="auto"/>
            </w:tcBorders>
            <w:shd w:val="clear" w:color="auto" w:fill="auto"/>
            <w:vAlign w:val="bottom"/>
          </w:tcPr>
          <w:p w14:paraId="633E00E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14CACEB5" w14:textId="77777777" w:rsidTr="007E62C3">
        <w:trPr>
          <w:tblHeader/>
        </w:trPr>
        <w:tc>
          <w:tcPr>
            <w:tcW w:w="2250" w:type="dxa"/>
            <w:tcBorders>
              <w:bottom w:val="single" w:sz="12" w:space="0" w:color="auto"/>
            </w:tcBorders>
            <w:shd w:val="clear" w:color="auto" w:fill="auto"/>
            <w:vAlign w:val="bottom"/>
          </w:tcPr>
          <w:p w14:paraId="54F4DA48"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5066DB8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50" w:type="dxa"/>
            <w:tcBorders>
              <w:bottom w:val="single" w:sz="12" w:space="0" w:color="auto"/>
            </w:tcBorders>
            <w:shd w:val="clear" w:color="auto" w:fill="auto"/>
            <w:vAlign w:val="bottom"/>
          </w:tcPr>
          <w:p w14:paraId="15011FB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49" w:type="dxa"/>
            <w:tcBorders>
              <w:top w:val="single" w:sz="4" w:space="0" w:color="auto"/>
              <w:bottom w:val="single" w:sz="12" w:space="0" w:color="auto"/>
            </w:tcBorders>
            <w:shd w:val="clear" w:color="auto" w:fill="auto"/>
            <w:vAlign w:val="bottom"/>
          </w:tcPr>
          <w:p w14:paraId="672B70FF"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112" w:type="dxa"/>
            <w:tcBorders>
              <w:top w:val="single" w:sz="4" w:space="0" w:color="auto"/>
              <w:bottom w:val="single" w:sz="12" w:space="0" w:color="auto"/>
            </w:tcBorders>
            <w:shd w:val="clear" w:color="auto" w:fill="auto"/>
            <w:vAlign w:val="bottom"/>
          </w:tcPr>
          <w:p w14:paraId="089AD097"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New/expanded mandates</w:t>
            </w:r>
          </w:p>
        </w:tc>
        <w:tc>
          <w:tcPr>
            <w:tcW w:w="909" w:type="dxa"/>
            <w:tcBorders>
              <w:top w:val="single" w:sz="4" w:space="0" w:color="auto"/>
              <w:bottom w:val="single" w:sz="12" w:space="0" w:color="auto"/>
            </w:tcBorders>
            <w:shd w:val="clear" w:color="auto" w:fill="auto"/>
            <w:vAlign w:val="bottom"/>
          </w:tcPr>
          <w:p w14:paraId="3640DE30"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 xml:space="preserve">Other </w:t>
            </w:r>
          </w:p>
        </w:tc>
        <w:tc>
          <w:tcPr>
            <w:tcW w:w="909" w:type="dxa"/>
            <w:tcBorders>
              <w:top w:val="single" w:sz="4" w:space="0" w:color="auto"/>
              <w:bottom w:val="single" w:sz="12" w:space="0" w:color="auto"/>
            </w:tcBorders>
            <w:shd w:val="clear" w:color="auto" w:fill="auto"/>
            <w:vAlign w:val="bottom"/>
          </w:tcPr>
          <w:p w14:paraId="7198AD27"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909" w:type="dxa"/>
            <w:tcBorders>
              <w:top w:val="single" w:sz="4" w:space="0" w:color="auto"/>
              <w:bottom w:val="single" w:sz="12" w:space="0" w:color="auto"/>
            </w:tcBorders>
            <w:shd w:val="clear" w:color="auto" w:fill="auto"/>
            <w:vAlign w:val="bottom"/>
          </w:tcPr>
          <w:p w14:paraId="0937A995"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Percentage</w:t>
            </w:r>
          </w:p>
        </w:tc>
        <w:tc>
          <w:tcPr>
            <w:tcW w:w="909" w:type="dxa"/>
            <w:tcBorders>
              <w:bottom w:val="single" w:sz="12" w:space="0" w:color="auto"/>
            </w:tcBorders>
            <w:shd w:val="clear" w:color="auto" w:fill="auto"/>
            <w:vAlign w:val="bottom"/>
          </w:tcPr>
          <w:p w14:paraId="377168B6"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468AA9A0" w14:textId="77777777" w:rsidTr="007E62C3">
        <w:trPr>
          <w:trHeight w:hRule="exact" w:val="115"/>
          <w:tblHeader/>
        </w:trPr>
        <w:tc>
          <w:tcPr>
            <w:tcW w:w="2250" w:type="dxa"/>
            <w:tcBorders>
              <w:top w:val="single" w:sz="12" w:space="0" w:color="auto"/>
            </w:tcBorders>
            <w:shd w:val="clear" w:color="auto" w:fill="auto"/>
            <w:vAlign w:val="bottom"/>
          </w:tcPr>
          <w:p w14:paraId="4368BF4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247E2816"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6D4970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4B3BD5D"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2E748B5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812CB3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40A0C4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0864587"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A26334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46269D4F" w14:textId="77777777" w:rsidTr="00D2730A">
        <w:tc>
          <w:tcPr>
            <w:tcW w:w="9846" w:type="dxa"/>
            <w:gridSpan w:val="9"/>
            <w:shd w:val="clear" w:color="auto" w:fill="auto"/>
            <w:vAlign w:val="bottom"/>
          </w:tcPr>
          <w:p w14:paraId="509A2FBF"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b/>
                <w:bCs/>
                <w:sz w:val="17"/>
              </w:rPr>
              <w:t>Financial resources by main category of expenditure</w:t>
            </w:r>
          </w:p>
        </w:tc>
      </w:tr>
      <w:tr w:rsidR="00AB19D5" w:rsidRPr="005F1A8F" w14:paraId="5BB92206" w14:textId="77777777" w:rsidTr="007E62C3">
        <w:tc>
          <w:tcPr>
            <w:tcW w:w="2250" w:type="dxa"/>
            <w:shd w:val="clear" w:color="auto" w:fill="auto"/>
            <w:vAlign w:val="bottom"/>
          </w:tcPr>
          <w:p w14:paraId="526DC14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Posts</w:t>
            </w:r>
          </w:p>
        </w:tc>
        <w:tc>
          <w:tcPr>
            <w:tcW w:w="949" w:type="dxa"/>
            <w:shd w:val="clear" w:color="auto" w:fill="auto"/>
            <w:vAlign w:val="bottom"/>
          </w:tcPr>
          <w:p w14:paraId="579BC77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5 767.1 </w:t>
            </w:r>
          </w:p>
        </w:tc>
        <w:tc>
          <w:tcPr>
            <w:tcW w:w="950" w:type="dxa"/>
            <w:shd w:val="clear" w:color="auto" w:fill="auto"/>
            <w:vAlign w:val="bottom"/>
          </w:tcPr>
          <w:p w14:paraId="0E40B6F8"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6 168.0 </w:t>
            </w:r>
          </w:p>
        </w:tc>
        <w:tc>
          <w:tcPr>
            <w:tcW w:w="949" w:type="dxa"/>
            <w:shd w:val="clear" w:color="auto" w:fill="auto"/>
            <w:vAlign w:val="bottom"/>
          </w:tcPr>
          <w:p w14:paraId="63B7F02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2" w:type="dxa"/>
            <w:shd w:val="clear" w:color="auto" w:fill="auto"/>
            <w:vAlign w:val="bottom"/>
          </w:tcPr>
          <w:p w14:paraId="2285F55F"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0822FD2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415596A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0B808ECF"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5DF35963"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 xml:space="preserve"> 6 168.0 </w:t>
            </w:r>
          </w:p>
        </w:tc>
      </w:tr>
      <w:tr w:rsidR="00AB19D5" w:rsidRPr="005F1A8F" w14:paraId="6F9F65B9" w14:textId="77777777" w:rsidTr="007E62C3">
        <w:tc>
          <w:tcPr>
            <w:tcW w:w="2250" w:type="dxa"/>
            <w:tcBorders>
              <w:bottom w:val="single" w:sz="4" w:space="0" w:color="auto"/>
            </w:tcBorders>
            <w:shd w:val="clear" w:color="auto" w:fill="auto"/>
            <w:vAlign w:val="bottom"/>
          </w:tcPr>
          <w:p w14:paraId="685B321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Non-post</w:t>
            </w:r>
          </w:p>
        </w:tc>
        <w:tc>
          <w:tcPr>
            <w:tcW w:w="949" w:type="dxa"/>
            <w:tcBorders>
              <w:bottom w:val="single" w:sz="4" w:space="0" w:color="auto"/>
            </w:tcBorders>
            <w:shd w:val="clear" w:color="auto" w:fill="auto"/>
            <w:vAlign w:val="bottom"/>
          </w:tcPr>
          <w:p w14:paraId="0D9CB9F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614.0 </w:t>
            </w:r>
          </w:p>
        </w:tc>
        <w:tc>
          <w:tcPr>
            <w:tcW w:w="950" w:type="dxa"/>
            <w:tcBorders>
              <w:bottom w:val="single" w:sz="4" w:space="0" w:color="auto"/>
            </w:tcBorders>
            <w:shd w:val="clear" w:color="auto" w:fill="auto"/>
            <w:vAlign w:val="bottom"/>
          </w:tcPr>
          <w:p w14:paraId="509772B4"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1 740.0 </w:t>
            </w:r>
          </w:p>
        </w:tc>
        <w:tc>
          <w:tcPr>
            <w:tcW w:w="949" w:type="dxa"/>
            <w:tcBorders>
              <w:bottom w:val="single" w:sz="4" w:space="0" w:color="auto"/>
            </w:tcBorders>
            <w:shd w:val="clear" w:color="auto" w:fill="auto"/>
            <w:vAlign w:val="bottom"/>
          </w:tcPr>
          <w:p w14:paraId="5D1836C9"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2" w:type="dxa"/>
            <w:tcBorders>
              <w:bottom w:val="single" w:sz="4" w:space="0" w:color="auto"/>
            </w:tcBorders>
            <w:shd w:val="clear" w:color="auto" w:fill="auto"/>
            <w:vAlign w:val="bottom"/>
          </w:tcPr>
          <w:p w14:paraId="04FA9D3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1D6E9C9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377A945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7498AF2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20837EAD"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 xml:space="preserve"> 1 740.0 </w:t>
            </w:r>
          </w:p>
        </w:tc>
      </w:tr>
      <w:tr w:rsidR="00AB19D5" w:rsidRPr="005F1A8F" w14:paraId="008C0F6E" w14:textId="77777777" w:rsidTr="007E62C3">
        <w:tc>
          <w:tcPr>
            <w:tcW w:w="2250" w:type="dxa"/>
            <w:tcBorders>
              <w:top w:val="single" w:sz="4" w:space="0" w:color="auto"/>
              <w:bottom w:val="single" w:sz="4" w:space="0" w:color="auto"/>
            </w:tcBorders>
            <w:shd w:val="clear" w:color="auto" w:fill="auto"/>
            <w:vAlign w:val="bottom"/>
          </w:tcPr>
          <w:p w14:paraId="510E50D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49" w:type="dxa"/>
            <w:tcBorders>
              <w:top w:val="single" w:sz="4" w:space="0" w:color="auto"/>
              <w:bottom w:val="single" w:sz="4" w:space="0" w:color="auto"/>
            </w:tcBorders>
            <w:shd w:val="clear" w:color="auto" w:fill="auto"/>
            <w:vAlign w:val="bottom"/>
          </w:tcPr>
          <w:p w14:paraId="2D40DC1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6 381.1 </w:t>
            </w:r>
          </w:p>
        </w:tc>
        <w:tc>
          <w:tcPr>
            <w:tcW w:w="950" w:type="dxa"/>
            <w:tcBorders>
              <w:top w:val="single" w:sz="4" w:space="0" w:color="auto"/>
              <w:bottom w:val="single" w:sz="4" w:space="0" w:color="auto"/>
            </w:tcBorders>
            <w:shd w:val="clear" w:color="auto" w:fill="auto"/>
            <w:vAlign w:val="bottom"/>
          </w:tcPr>
          <w:p w14:paraId="2C475158"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7 908.0 </w:t>
            </w:r>
          </w:p>
        </w:tc>
        <w:tc>
          <w:tcPr>
            <w:tcW w:w="949" w:type="dxa"/>
            <w:tcBorders>
              <w:top w:val="single" w:sz="4" w:space="0" w:color="auto"/>
              <w:bottom w:val="single" w:sz="4" w:space="0" w:color="auto"/>
            </w:tcBorders>
            <w:shd w:val="clear" w:color="auto" w:fill="auto"/>
            <w:vAlign w:val="bottom"/>
          </w:tcPr>
          <w:p w14:paraId="4708564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112" w:type="dxa"/>
            <w:tcBorders>
              <w:top w:val="single" w:sz="4" w:space="0" w:color="auto"/>
              <w:bottom w:val="single" w:sz="4" w:space="0" w:color="auto"/>
            </w:tcBorders>
            <w:shd w:val="clear" w:color="auto" w:fill="auto"/>
            <w:vAlign w:val="bottom"/>
          </w:tcPr>
          <w:p w14:paraId="25E32D00"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174223D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5F664DA4"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72BD788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4" w:space="0" w:color="auto"/>
            </w:tcBorders>
            <w:shd w:val="clear" w:color="auto" w:fill="auto"/>
            <w:vAlign w:val="bottom"/>
          </w:tcPr>
          <w:p w14:paraId="69C6893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 xml:space="preserve"> 7 908.0 </w:t>
            </w:r>
          </w:p>
        </w:tc>
      </w:tr>
      <w:tr w:rsidR="00AB19D5" w:rsidRPr="005F1A8F" w14:paraId="3EB98415" w14:textId="77777777" w:rsidTr="007E62C3">
        <w:tc>
          <w:tcPr>
            <w:tcW w:w="2250" w:type="dxa"/>
            <w:tcBorders>
              <w:top w:val="single" w:sz="4" w:space="0" w:color="auto"/>
            </w:tcBorders>
            <w:shd w:val="clear" w:color="auto" w:fill="auto"/>
            <w:vAlign w:val="bottom"/>
          </w:tcPr>
          <w:p w14:paraId="1838A4C3"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F1A8F">
              <w:rPr>
                <w:b/>
                <w:bCs/>
                <w:sz w:val="17"/>
              </w:rPr>
              <w:t>Post resources by category</w:t>
            </w:r>
          </w:p>
        </w:tc>
        <w:tc>
          <w:tcPr>
            <w:tcW w:w="949" w:type="dxa"/>
            <w:tcBorders>
              <w:top w:val="single" w:sz="4" w:space="0" w:color="auto"/>
            </w:tcBorders>
            <w:shd w:val="clear" w:color="auto" w:fill="auto"/>
            <w:vAlign w:val="bottom"/>
          </w:tcPr>
          <w:p w14:paraId="5015905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664FA4E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1876DA30"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229D1ED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0B592F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50D42503"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759CB3A9"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5F1A8F">
              <w:rPr>
                <w:sz w:val="17"/>
              </w:rPr>
              <w:t xml:space="preserve"> </w:t>
            </w:r>
          </w:p>
        </w:tc>
        <w:tc>
          <w:tcPr>
            <w:tcW w:w="909" w:type="dxa"/>
            <w:tcBorders>
              <w:top w:val="single" w:sz="4" w:space="0" w:color="auto"/>
            </w:tcBorders>
            <w:shd w:val="clear" w:color="auto" w:fill="auto"/>
            <w:vAlign w:val="bottom"/>
          </w:tcPr>
          <w:p w14:paraId="17A5625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B19D5" w:rsidRPr="005F1A8F" w14:paraId="456E8D14" w14:textId="77777777" w:rsidTr="007E62C3">
        <w:tc>
          <w:tcPr>
            <w:tcW w:w="2250" w:type="dxa"/>
            <w:shd w:val="clear" w:color="auto" w:fill="auto"/>
            <w:vAlign w:val="bottom"/>
          </w:tcPr>
          <w:p w14:paraId="6E0CFE7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Professional and higher</w:t>
            </w:r>
          </w:p>
        </w:tc>
        <w:tc>
          <w:tcPr>
            <w:tcW w:w="949" w:type="dxa"/>
            <w:shd w:val="clear" w:color="auto" w:fill="auto"/>
            <w:vAlign w:val="bottom"/>
          </w:tcPr>
          <w:p w14:paraId="038BA14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1EB61C19"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25</w:t>
            </w:r>
          </w:p>
        </w:tc>
        <w:tc>
          <w:tcPr>
            <w:tcW w:w="949" w:type="dxa"/>
            <w:shd w:val="clear" w:color="auto" w:fill="auto"/>
            <w:vAlign w:val="bottom"/>
          </w:tcPr>
          <w:p w14:paraId="4B60AA9F"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2" w:type="dxa"/>
            <w:shd w:val="clear" w:color="auto" w:fill="auto"/>
            <w:vAlign w:val="bottom"/>
          </w:tcPr>
          <w:p w14:paraId="567E70C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4BBA368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41CB7D0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3688BCD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36C1D754"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25</w:t>
            </w:r>
          </w:p>
        </w:tc>
      </w:tr>
      <w:tr w:rsidR="00AB19D5" w:rsidRPr="005F1A8F" w14:paraId="1B37875E" w14:textId="77777777" w:rsidTr="007E62C3">
        <w:tc>
          <w:tcPr>
            <w:tcW w:w="2250" w:type="dxa"/>
            <w:tcBorders>
              <w:bottom w:val="single" w:sz="4" w:space="0" w:color="auto"/>
            </w:tcBorders>
            <w:shd w:val="clear" w:color="auto" w:fill="auto"/>
            <w:vAlign w:val="bottom"/>
          </w:tcPr>
          <w:p w14:paraId="3D2710C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General Service and related</w:t>
            </w:r>
          </w:p>
        </w:tc>
        <w:tc>
          <w:tcPr>
            <w:tcW w:w="949" w:type="dxa"/>
            <w:tcBorders>
              <w:bottom w:val="single" w:sz="4" w:space="0" w:color="auto"/>
            </w:tcBorders>
            <w:shd w:val="clear" w:color="auto" w:fill="auto"/>
            <w:vAlign w:val="bottom"/>
          </w:tcPr>
          <w:p w14:paraId="1EBAA9D0"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7A11410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8</w:t>
            </w:r>
          </w:p>
        </w:tc>
        <w:tc>
          <w:tcPr>
            <w:tcW w:w="949" w:type="dxa"/>
            <w:tcBorders>
              <w:bottom w:val="single" w:sz="4" w:space="0" w:color="auto"/>
            </w:tcBorders>
            <w:shd w:val="clear" w:color="auto" w:fill="auto"/>
            <w:vAlign w:val="bottom"/>
          </w:tcPr>
          <w:p w14:paraId="02F90A7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2" w:type="dxa"/>
            <w:tcBorders>
              <w:bottom w:val="single" w:sz="4" w:space="0" w:color="auto"/>
            </w:tcBorders>
            <w:shd w:val="clear" w:color="auto" w:fill="auto"/>
            <w:vAlign w:val="bottom"/>
          </w:tcPr>
          <w:p w14:paraId="2713CF40"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3E02976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047824E4"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102BEEB6"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00717238"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8</w:t>
            </w:r>
          </w:p>
        </w:tc>
      </w:tr>
      <w:tr w:rsidR="00AB19D5" w:rsidRPr="005F1A8F" w14:paraId="3F653ADA" w14:textId="77777777" w:rsidTr="007E62C3">
        <w:tc>
          <w:tcPr>
            <w:tcW w:w="2250" w:type="dxa"/>
            <w:tcBorders>
              <w:top w:val="single" w:sz="4" w:space="0" w:color="auto"/>
              <w:bottom w:val="single" w:sz="12" w:space="0" w:color="auto"/>
            </w:tcBorders>
            <w:shd w:val="clear" w:color="auto" w:fill="auto"/>
            <w:vAlign w:val="bottom"/>
          </w:tcPr>
          <w:p w14:paraId="3C50DD64"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49" w:type="dxa"/>
            <w:tcBorders>
              <w:top w:val="single" w:sz="4" w:space="0" w:color="auto"/>
              <w:bottom w:val="single" w:sz="12" w:space="0" w:color="auto"/>
            </w:tcBorders>
            <w:shd w:val="clear" w:color="auto" w:fill="auto"/>
            <w:vAlign w:val="bottom"/>
          </w:tcPr>
          <w:p w14:paraId="054A2C2C"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098D3FE5"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33</w:t>
            </w:r>
          </w:p>
        </w:tc>
        <w:tc>
          <w:tcPr>
            <w:tcW w:w="949" w:type="dxa"/>
            <w:tcBorders>
              <w:top w:val="single" w:sz="4" w:space="0" w:color="auto"/>
              <w:bottom w:val="single" w:sz="12" w:space="0" w:color="auto"/>
            </w:tcBorders>
            <w:shd w:val="clear" w:color="auto" w:fill="auto"/>
            <w:vAlign w:val="bottom"/>
          </w:tcPr>
          <w:p w14:paraId="0AD8F89B"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1112" w:type="dxa"/>
            <w:tcBorders>
              <w:top w:val="single" w:sz="4" w:space="0" w:color="auto"/>
              <w:bottom w:val="single" w:sz="12" w:space="0" w:color="auto"/>
            </w:tcBorders>
            <w:shd w:val="clear" w:color="auto" w:fill="auto"/>
            <w:vAlign w:val="bottom"/>
          </w:tcPr>
          <w:p w14:paraId="40C5FF91"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06EA2C6E"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60B727C3"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6D7D5FB2"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sz w:val="17"/>
              </w:rPr>
              <w:t>–</w:t>
            </w:r>
          </w:p>
        </w:tc>
        <w:tc>
          <w:tcPr>
            <w:tcW w:w="909" w:type="dxa"/>
            <w:tcBorders>
              <w:top w:val="single" w:sz="4" w:space="0" w:color="auto"/>
              <w:bottom w:val="single" w:sz="12" w:space="0" w:color="auto"/>
            </w:tcBorders>
            <w:shd w:val="clear" w:color="auto" w:fill="auto"/>
            <w:vAlign w:val="bottom"/>
          </w:tcPr>
          <w:p w14:paraId="7DCD132A" w14:textId="77777777" w:rsidR="00AB19D5" w:rsidRPr="005F1A8F" w:rsidRDefault="00AB19D5" w:rsidP="007E62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33</w:t>
            </w:r>
          </w:p>
        </w:tc>
      </w:tr>
    </w:tbl>
    <w:p w14:paraId="298F9C22" w14:textId="77777777" w:rsidR="00AB19D5" w:rsidRPr="005F1A8F" w:rsidRDefault="00AB19D5" w:rsidP="007E62C3">
      <w:pPr>
        <w:spacing w:line="120" w:lineRule="exact"/>
        <w:rPr>
          <w:sz w:val="10"/>
        </w:rPr>
      </w:pPr>
    </w:p>
    <w:p w14:paraId="05657D27" w14:textId="77777777" w:rsidR="00AB19D5" w:rsidRPr="005F1A8F" w:rsidRDefault="00AB19D5" w:rsidP="007E62C3">
      <w:pPr>
        <w:spacing w:line="120" w:lineRule="exact"/>
        <w:rPr>
          <w:sz w:val="10"/>
        </w:rPr>
      </w:pPr>
    </w:p>
    <w:p w14:paraId="217EE882" w14:textId="77777777" w:rsidR="00AB19D5" w:rsidRPr="005F1A8F" w:rsidRDefault="00AB19D5" w:rsidP="007E62C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30.XIV</w:t>
      </w:r>
    </w:p>
    <w:p w14:paraId="1CAA8491" w14:textId="77777777" w:rsidR="00AB19D5" w:rsidRPr="005F1A8F" w:rsidRDefault="00AB19D5" w:rsidP="007E62C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 xml:space="preserve">Subprogramme 3: distribution of proposed resources for 2026 </w:t>
      </w:r>
    </w:p>
    <w:p w14:paraId="54AC7123" w14:textId="77777777" w:rsidR="00AB19D5" w:rsidRPr="005F1A8F" w:rsidRDefault="00AB19D5" w:rsidP="007E62C3">
      <w:pPr>
        <w:keepNext/>
        <w:rPr>
          <w:sz w:val="14"/>
          <w:szCs w:val="14"/>
        </w:rPr>
      </w:pPr>
      <w:r w:rsidRPr="005F1A8F">
        <w:rPr>
          <w:sz w:val="14"/>
          <w:szCs w:val="14"/>
        </w:rPr>
        <w:t>(Number of posts/thousands of United States dollars)</w:t>
      </w:r>
    </w:p>
    <w:p w14:paraId="767D29F9" w14:textId="77777777" w:rsidR="00AB19D5" w:rsidRPr="005F1A8F" w:rsidRDefault="00AB19D5" w:rsidP="007E62C3">
      <w:pPr>
        <w:keepNext/>
        <w:spacing w:line="120" w:lineRule="exact"/>
        <w:rPr>
          <w:sz w:val="10"/>
        </w:rPr>
      </w:pPr>
    </w:p>
    <w:p w14:paraId="3AC022A1" w14:textId="77777777" w:rsidR="00AB19D5" w:rsidRPr="005F1A8F" w:rsidRDefault="00AB19D5" w:rsidP="007E62C3">
      <w:pPr>
        <w:keepNext/>
        <w:spacing w:line="120" w:lineRule="exact"/>
        <w:rPr>
          <w:sz w:val="10"/>
        </w:rPr>
      </w:pPr>
    </w:p>
    <w:p w14:paraId="77FD46FD" w14:textId="77777777" w:rsidR="00AB19D5" w:rsidRPr="005F1A8F" w:rsidRDefault="00AB19D5" w:rsidP="007E62C3">
      <w:pPr>
        <w:pStyle w:val="SingleTxt"/>
        <w:keepNext/>
        <w:spacing w:after="0"/>
        <w:ind w:right="-58" w:hanging="1267"/>
      </w:pPr>
      <w:r w:rsidRPr="005F1A8F">
        <w:rPr>
          <w:noProof/>
        </w:rPr>
        <w:drawing>
          <wp:inline distT="0" distB="0" distL="0" distR="0" wp14:anchorId="31A5CCB1" wp14:editId="40AA8189">
            <wp:extent cx="6248400" cy="2394585"/>
            <wp:effectExtent l="0" t="0" r="0" b="5715"/>
            <wp:docPr id="207129192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1922" name="Picture 1" descr="A pie chart with numbers and a diagram&#10;&#10;AI-generated content may be incorrect."/>
                    <pic:cNvPicPr/>
                  </pic:nvPicPr>
                  <pic:blipFill>
                    <a:blip r:embed="rId74"/>
                    <a:stretch>
                      <a:fillRect/>
                    </a:stretch>
                  </pic:blipFill>
                  <pic:spPr>
                    <a:xfrm>
                      <a:off x="0" y="0"/>
                      <a:ext cx="6248400" cy="2394585"/>
                    </a:xfrm>
                    <a:prstGeom prst="rect">
                      <a:avLst/>
                    </a:prstGeom>
                  </pic:spPr>
                </pic:pic>
              </a:graphicData>
            </a:graphic>
          </wp:inline>
        </w:drawing>
      </w:r>
    </w:p>
    <w:p w14:paraId="4A994335" w14:textId="77777777" w:rsidR="00AB19D5" w:rsidRPr="005F1A8F" w:rsidRDefault="00AB19D5" w:rsidP="007E62C3">
      <w:pPr>
        <w:pStyle w:val="SingleTxt"/>
        <w:keepNext/>
        <w:spacing w:after="0" w:line="120" w:lineRule="exact"/>
        <w:rPr>
          <w:sz w:val="10"/>
        </w:rPr>
      </w:pPr>
    </w:p>
    <w:p w14:paraId="74B42649" w14:textId="77777777" w:rsidR="00AB19D5" w:rsidRPr="005F1A8F" w:rsidRDefault="00AB19D5" w:rsidP="00957E7B">
      <w:pPr>
        <w:pStyle w:val="SingleTxt"/>
        <w:keepNext/>
        <w:spacing w:after="0" w:line="120" w:lineRule="exact"/>
        <w:rPr>
          <w:sz w:val="10"/>
        </w:rPr>
      </w:pPr>
    </w:p>
    <w:p w14:paraId="3E2DBD26" w14:textId="77777777" w:rsidR="00AB19D5" w:rsidRPr="005F1A8F" w:rsidRDefault="00AB19D5" w:rsidP="007E62C3">
      <w:pPr>
        <w:pStyle w:val="SingleTxt"/>
        <w:keepNext/>
        <w:spacing w:after="0" w:line="120" w:lineRule="exact"/>
        <w:rPr>
          <w:sz w:val="10"/>
        </w:rPr>
      </w:pPr>
    </w:p>
    <w:p w14:paraId="7BBE33BE" w14:textId="77777777" w:rsidR="00AB19D5" w:rsidRPr="005F1A8F" w:rsidRDefault="00AB19D5" w:rsidP="003A23D0">
      <w:pPr>
        <w:pStyle w:val="H1"/>
        <w:ind w:right="1260"/>
      </w:pPr>
      <w:r w:rsidRPr="005F1A8F">
        <w:tab/>
      </w:r>
      <w:r w:rsidRPr="005F1A8F">
        <w:tab/>
        <w:t>Programme support</w:t>
      </w:r>
    </w:p>
    <w:p w14:paraId="4AD3F12A" w14:textId="77777777" w:rsidR="00AB19D5" w:rsidRPr="005F1A8F" w:rsidRDefault="00AB19D5" w:rsidP="00957E7B">
      <w:pPr>
        <w:pStyle w:val="SingleTxt"/>
        <w:spacing w:after="0" w:line="120" w:lineRule="exact"/>
        <w:rPr>
          <w:sz w:val="10"/>
        </w:rPr>
      </w:pPr>
    </w:p>
    <w:p w14:paraId="3FD7BCE3" w14:textId="77777777" w:rsidR="00AB19D5" w:rsidRPr="005F1A8F" w:rsidRDefault="00AB19D5" w:rsidP="007E62C3">
      <w:pPr>
        <w:pStyle w:val="SingleTxt"/>
        <w:spacing w:after="0" w:line="120" w:lineRule="exact"/>
        <w:rPr>
          <w:sz w:val="10"/>
        </w:rPr>
      </w:pPr>
    </w:p>
    <w:p w14:paraId="52762821" w14:textId="77777777" w:rsidR="00AB19D5" w:rsidRPr="005F1A8F" w:rsidRDefault="00AB19D5" w:rsidP="007E6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5F1A8F">
        <w:rPr>
          <w:spacing w:val="2"/>
        </w:rPr>
        <w:tab/>
        <w:t>30.70</w:t>
      </w:r>
      <w:r w:rsidRPr="005F1A8F">
        <w:rPr>
          <w:spacing w:val="2"/>
        </w:rPr>
        <w:tab/>
        <w:t>The Executive Office provides central administrative services to the Office in the areas of human resources management and financial and general administration, including the provision of advice to senior managers of the Office on administrative, financial, personnel and budgetary matters. In addition, it administers the staff, as well as the financial resources of the Office, at Headquarters, Geneva, Vienna, Nairobi and other duty stations, including the various peacekeeping missions and the International Residual Mechanism for Criminal Tribunals, under the delegation of authority granted by the Secretary-General and in accordance with the regulations and rules of the United Nations.</w:t>
      </w:r>
    </w:p>
    <w:p w14:paraId="19EE67C3" w14:textId="77777777" w:rsidR="00AB19D5" w:rsidRPr="005F1A8F" w:rsidRDefault="00AB19D5" w:rsidP="007E6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1A8F">
        <w:tab/>
        <w:t>30.71</w:t>
      </w:r>
      <w:r w:rsidRPr="005F1A8F">
        <w:tab/>
        <w:t xml:space="preserve">The proposed regular budget resources for 2026 amount to $1,509,900 and reflect a net decrease of $63,500 compared with the approved budget for 2025. The proposed changes are explained in paragraph 30.58 (c). Additional details on the distribution of the proposed resources for 2026 are reflected in table 30.19 and figure 30.XV. </w:t>
      </w:r>
    </w:p>
    <w:p w14:paraId="6A0F5B49" w14:textId="77777777" w:rsidR="00AB19D5" w:rsidRPr="005F1A8F" w:rsidRDefault="00AB19D5" w:rsidP="007E62C3">
      <w:r w:rsidRPr="005F1A8F">
        <w:lastRenderedPageBreak/>
        <w:t>Table 30.19</w:t>
      </w:r>
    </w:p>
    <w:p w14:paraId="6A2DE93E" w14:textId="77777777" w:rsidR="00AB19D5" w:rsidRPr="005F1A8F" w:rsidRDefault="00AB19D5" w:rsidP="007E62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ab/>
        <w:t xml:space="preserve">Programme support: evolution of financial and post resources </w:t>
      </w:r>
    </w:p>
    <w:p w14:paraId="7E59D4AC" w14:textId="77777777" w:rsidR="00AB19D5" w:rsidRPr="005F1A8F" w:rsidRDefault="00AB19D5" w:rsidP="007E62C3">
      <w:pPr>
        <w:rPr>
          <w:sz w:val="14"/>
          <w:szCs w:val="14"/>
        </w:rPr>
      </w:pPr>
      <w:r w:rsidRPr="005F1A8F">
        <w:rPr>
          <w:sz w:val="14"/>
          <w:szCs w:val="14"/>
        </w:rPr>
        <w:t>(Thousands of United States dollars/number of posts)</w:t>
      </w:r>
    </w:p>
    <w:p w14:paraId="5740D2ED" w14:textId="77777777" w:rsidR="00AB19D5" w:rsidRPr="005F1A8F" w:rsidRDefault="00AB19D5" w:rsidP="007E62C3">
      <w:pPr>
        <w:spacing w:line="120" w:lineRule="exact"/>
        <w:rPr>
          <w:sz w:val="10"/>
        </w:rPr>
      </w:pPr>
    </w:p>
    <w:p w14:paraId="6CE8C575" w14:textId="77777777" w:rsidR="00AB19D5" w:rsidRPr="005F1A8F" w:rsidRDefault="00AB19D5" w:rsidP="007E62C3">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AB19D5" w:rsidRPr="005F1A8F" w14:paraId="44A10B69" w14:textId="77777777" w:rsidTr="001B42E6">
        <w:trPr>
          <w:tblHeader/>
        </w:trPr>
        <w:tc>
          <w:tcPr>
            <w:tcW w:w="2250" w:type="dxa"/>
            <w:tcBorders>
              <w:top w:val="single" w:sz="4" w:space="0" w:color="auto"/>
            </w:tcBorders>
            <w:shd w:val="clear" w:color="auto" w:fill="auto"/>
            <w:vAlign w:val="bottom"/>
          </w:tcPr>
          <w:p w14:paraId="38EC00E8"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50EB913B"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782F732D"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8" w:type="dxa"/>
            <w:gridSpan w:val="5"/>
            <w:tcBorders>
              <w:top w:val="single" w:sz="4" w:space="0" w:color="auto"/>
              <w:bottom w:val="single" w:sz="4" w:space="0" w:color="auto"/>
            </w:tcBorders>
            <w:shd w:val="clear" w:color="auto" w:fill="auto"/>
            <w:vAlign w:val="bottom"/>
          </w:tcPr>
          <w:p w14:paraId="4F627105"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F1A8F">
              <w:rPr>
                <w:i/>
                <w:sz w:val="14"/>
              </w:rPr>
              <w:t>Changes</w:t>
            </w:r>
          </w:p>
        </w:tc>
        <w:tc>
          <w:tcPr>
            <w:tcW w:w="909" w:type="dxa"/>
            <w:tcBorders>
              <w:top w:val="single" w:sz="4" w:space="0" w:color="auto"/>
            </w:tcBorders>
            <w:shd w:val="clear" w:color="auto" w:fill="auto"/>
            <w:vAlign w:val="bottom"/>
          </w:tcPr>
          <w:p w14:paraId="0E96A768"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B19D5" w:rsidRPr="005F1A8F" w14:paraId="66CBF41D" w14:textId="77777777" w:rsidTr="001B42E6">
        <w:trPr>
          <w:tblHeader/>
        </w:trPr>
        <w:tc>
          <w:tcPr>
            <w:tcW w:w="2250" w:type="dxa"/>
            <w:tcBorders>
              <w:bottom w:val="single" w:sz="12" w:space="0" w:color="auto"/>
            </w:tcBorders>
            <w:shd w:val="clear" w:color="auto" w:fill="auto"/>
            <w:vAlign w:val="bottom"/>
          </w:tcPr>
          <w:p w14:paraId="713F91AF"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2EC4DEE9"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2024 expenditure</w:t>
            </w:r>
          </w:p>
        </w:tc>
        <w:tc>
          <w:tcPr>
            <w:tcW w:w="950" w:type="dxa"/>
            <w:tcBorders>
              <w:bottom w:val="single" w:sz="12" w:space="0" w:color="auto"/>
            </w:tcBorders>
            <w:shd w:val="clear" w:color="auto" w:fill="auto"/>
            <w:vAlign w:val="bottom"/>
          </w:tcPr>
          <w:p w14:paraId="51A85FB1"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2025 approved</w:t>
            </w:r>
          </w:p>
        </w:tc>
        <w:tc>
          <w:tcPr>
            <w:tcW w:w="949" w:type="dxa"/>
            <w:tcBorders>
              <w:top w:val="single" w:sz="4" w:space="0" w:color="auto"/>
              <w:bottom w:val="single" w:sz="12" w:space="0" w:color="auto"/>
            </w:tcBorders>
            <w:shd w:val="clear" w:color="auto" w:fill="auto"/>
            <w:vAlign w:val="bottom"/>
          </w:tcPr>
          <w:p w14:paraId="436BFB57"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Technical adjustments</w:t>
            </w:r>
          </w:p>
        </w:tc>
        <w:tc>
          <w:tcPr>
            <w:tcW w:w="1112" w:type="dxa"/>
            <w:tcBorders>
              <w:top w:val="single" w:sz="4" w:space="0" w:color="auto"/>
              <w:bottom w:val="single" w:sz="12" w:space="0" w:color="auto"/>
            </w:tcBorders>
            <w:shd w:val="clear" w:color="auto" w:fill="auto"/>
            <w:vAlign w:val="bottom"/>
          </w:tcPr>
          <w:p w14:paraId="209623FB"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New/expanded mandates</w:t>
            </w:r>
          </w:p>
        </w:tc>
        <w:tc>
          <w:tcPr>
            <w:tcW w:w="909" w:type="dxa"/>
            <w:tcBorders>
              <w:top w:val="single" w:sz="4" w:space="0" w:color="auto"/>
              <w:bottom w:val="single" w:sz="12" w:space="0" w:color="auto"/>
            </w:tcBorders>
            <w:shd w:val="clear" w:color="auto" w:fill="auto"/>
            <w:vAlign w:val="bottom"/>
          </w:tcPr>
          <w:p w14:paraId="3AEF12D3"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Other</w:t>
            </w:r>
          </w:p>
        </w:tc>
        <w:tc>
          <w:tcPr>
            <w:tcW w:w="909" w:type="dxa"/>
            <w:tcBorders>
              <w:top w:val="single" w:sz="4" w:space="0" w:color="auto"/>
              <w:bottom w:val="single" w:sz="12" w:space="0" w:color="auto"/>
            </w:tcBorders>
            <w:shd w:val="clear" w:color="auto" w:fill="auto"/>
            <w:vAlign w:val="bottom"/>
          </w:tcPr>
          <w:p w14:paraId="00B1FCCD"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Total</w:t>
            </w:r>
          </w:p>
        </w:tc>
        <w:tc>
          <w:tcPr>
            <w:tcW w:w="909" w:type="dxa"/>
            <w:tcBorders>
              <w:top w:val="single" w:sz="4" w:space="0" w:color="auto"/>
              <w:bottom w:val="single" w:sz="12" w:space="0" w:color="auto"/>
            </w:tcBorders>
            <w:shd w:val="clear" w:color="auto" w:fill="auto"/>
            <w:vAlign w:val="bottom"/>
          </w:tcPr>
          <w:p w14:paraId="473BF746"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Percentage</w:t>
            </w:r>
          </w:p>
        </w:tc>
        <w:tc>
          <w:tcPr>
            <w:tcW w:w="909" w:type="dxa"/>
            <w:tcBorders>
              <w:bottom w:val="single" w:sz="12" w:space="0" w:color="auto"/>
            </w:tcBorders>
            <w:shd w:val="clear" w:color="auto" w:fill="auto"/>
            <w:vAlign w:val="bottom"/>
          </w:tcPr>
          <w:p w14:paraId="628A181D"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F1A8F">
              <w:rPr>
                <w:i/>
                <w:sz w:val="14"/>
              </w:rPr>
              <w:t>2026 estimate</w:t>
            </w:r>
          </w:p>
        </w:tc>
      </w:tr>
      <w:tr w:rsidR="00AB19D5" w:rsidRPr="005F1A8F" w14:paraId="43944DFC" w14:textId="77777777" w:rsidTr="001B42E6">
        <w:trPr>
          <w:trHeight w:hRule="exact" w:val="115"/>
          <w:tblHeader/>
        </w:trPr>
        <w:tc>
          <w:tcPr>
            <w:tcW w:w="2250" w:type="dxa"/>
            <w:tcBorders>
              <w:top w:val="single" w:sz="12" w:space="0" w:color="auto"/>
            </w:tcBorders>
            <w:shd w:val="clear" w:color="auto" w:fill="auto"/>
            <w:vAlign w:val="bottom"/>
          </w:tcPr>
          <w:p w14:paraId="3960E5BC"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555A3809"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12489D7"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1C8A50A"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397069B8"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8948B3E"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5AE835E"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2F28FAD"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E7EDA94"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B19D5" w:rsidRPr="005F1A8F" w14:paraId="0032B8D6" w14:textId="77777777" w:rsidTr="00527B03">
        <w:tc>
          <w:tcPr>
            <w:tcW w:w="9846" w:type="dxa"/>
            <w:gridSpan w:val="9"/>
            <w:shd w:val="clear" w:color="auto" w:fill="auto"/>
            <w:vAlign w:val="bottom"/>
          </w:tcPr>
          <w:p w14:paraId="2B809DCE"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b/>
                <w:bCs/>
                <w:sz w:val="17"/>
              </w:rPr>
              <w:t>Financial resources by main category of expenditure</w:t>
            </w:r>
          </w:p>
        </w:tc>
      </w:tr>
      <w:tr w:rsidR="00AB19D5" w:rsidRPr="005F1A8F" w14:paraId="5C5DAFF3" w14:textId="77777777" w:rsidTr="001B42E6">
        <w:tc>
          <w:tcPr>
            <w:tcW w:w="2250" w:type="dxa"/>
            <w:shd w:val="clear" w:color="auto" w:fill="auto"/>
            <w:vAlign w:val="bottom"/>
          </w:tcPr>
          <w:p w14:paraId="34E9AAC8"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F1A8F">
              <w:rPr>
                <w:sz w:val="17"/>
              </w:rPr>
              <w:t>Posts</w:t>
            </w:r>
          </w:p>
        </w:tc>
        <w:tc>
          <w:tcPr>
            <w:tcW w:w="949" w:type="dxa"/>
            <w:shd w:val="clear" w:color="auto" w:fill="auto"/>
            <w:vAlign w:val="bottom"/>
          </w:tcPr>
          <w:p w14:paraId="0349879D"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1 158.1</w:t>
            </w:r>
          </w:p>
        </w:tc>
        <w:tc>
          <w:tcPr>
            <w:tcW w:w="950" w:type="dxa"/>
            <w:shd w:val="clear" w:color="auto" w:fill="auto"/>
            <w:vAlign w:val="bottom"/>
          </w:tcPr>
          <w:p w14:paraId="36E44271"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1 113.5</w:t>
            </w:r>
          </w:p>
        </w:tc>
        <w:tc>
          <w:tcPr>
            <w:tcW w:w="949" w:type="dxa"/>
            <w:shd w:val="clear" w:color="auto" w:fill="auto"/>
            <w:vAlign w:val="bottom"/>
          </w:tcPr>
          <w:p w14:paraId="6DD5A990"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1112" w:type="dxa"/>
            <w:shd w:val="clear" w:color="auto" w:fill="auto"/>
            <w:vAlign w:val="bottom"/>
          </w:tcPr>
          <w:p w14:paraId="38D6F937"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2A238F38"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313A21D3"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1E306443"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w:t>
            </w:r>
          </w:p>
        </w:tc>
        <w:tc>
          <w:tcPr>
            <w:tcW w:w="909" w:type="dxa"/>
            <w:shd w:val="clear" w:color="auto" w:fill="auto"/>
            <w:vAlign w:val="bottom"/>
          </w:tcPr>
          <w:p w14:paraId="41831231"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F1A8F">
              <w:rPr>
                <w:sz w:val="17"/>
              </w:rPr>
              <w:t>1 113.5</w:t>
            </w:r>
          </w:p>
        </w:tc>
      </w:tr>
      <w:tr w:rsidR="00AB19D5" w:rsidRPr="005F1A8F" w14:paraId="7A47B024" w14:textId="77777777" w:rsidTr="001B42E6">
        <w:tc>
          <w:tcPr>
            <w:tcW w:w="2250" w:type="dxa"/>
            <w:tcBorders>
              <w:bottom w:val="single" w:sz="4" w:space="0" w:color="auto"/>
            </w:tcBorders>
            <w:shd w:val="clear" w:color="auto" w:fill="auto"/>
            <w:vAlign w:val="bottom"/>
          </w:tcPr>
          <w:p w14:paraId="1133E86E"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F1A8F">
              <w:rPr>
                <w:sz w:val="17"/>
              </w:rPr>
              <w:t>Non-post</w:t>
            </w:r>
          </w:p>
        </w:tc>
        <w:tc>
          <w:tcPr>
            <w:tcW w:w="949" w:type="dxa"/>
            <w:tcBorders>
              <w:bottom w:val="single" w:sz="4" w:space="0" w:color="auto"/>
            </w:tcBorders>
            <w:shd w:val="clear" w:color="auto" w:fill="auto"/>
            <w:vAlign w:val="bottom"/>
          </w:tcPr>
          <w:p w14:paraId="0F686DB3"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281.8</w:t>
            </w:r>
          </w:p>
        </w:tc>
        <w:tc>
          <w:tcPr>
            <w:tcW w:w="950" w:type="dxa"/>
            <w:tcBorders>
              <w:bottom w:val="single" w:sz="4" w:space="0" w:color="auto"/>
            </w:tcBorders>
            <w:shd w:val="clear" w:color="auto" w:fill="auto"/>
            <w:vAlign w:val="bottom"/>
          </w:tcPr>
          <w:p w14:paraId="3445262C"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459.9</w:t>
            </w:r>
          </w:p>
        </w:tc>
        <w:tc>
          <w:tcPr>
            <w:tcW w:w="949" w:type="dxa"/>
            <w:tcBorders>
              <w:bottom w:val="single" w:sz="4" w:space="0" w:color="auto"/>
            </w:tcBorders>
            <w:shd w:val="clear" w:color="auto" w:fill="auto"/>
            <w:vAlign w:val="bottom"/>
          </w:tcPr>
          <w:p w14:paraId="5BD63E06"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1112" w:type="dxa"/>
            <w:tcBorders>
              <w:bottom w:val="single" w:sz="4" w:space="0" w:color="auto"/>
            </w:tcBorders>
            <w:shd w:val="clear" w:color="auto" w:fill="auto"/>
            <w:vAlign w:val="bottom"/>
          </w:tcPr>
          <w:p w14:paraId="4516566E"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w:t>
            </w:r>
          </w:p>
        </w:tc>
        <w:tc>
          <w:tcPr>
            <w:tcW w:w="909" w:type="dxa"/>
            <w:tcBorders>
              <w:bottom w:val="single" w:sz="4" w:space="0" w:color="auto"/>
            </w:tcBorders>
            <w:shd w:val="clear" w:color="auto" w:fill="auto"/>
            <w:vAlign w:val="bottom"/>
          </w:tcPr>
          <w:p w14:paraId="04FE832B"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(63.5)</w:t>
            </w:r>
          </w:p>
        </w:tc>
        <w:tc>
          <w:tcPr>
            <w:tcW w:w="909" w:type="dxa"/>
            <w:tcBorders>
              <w:bottom w:val="single" w:sz="4" w:space="0" w:color="auto"/>
            </w:tcBorders>
            <w:shd w:val="clear" w:color="auto" w:fill="auto"/>
            <w:vAlign w:val="bottom"/>
          </w:tcPr>
          <w:p w14:paraId="32FACDDB"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(63.5)</w:t>
            </w:r>
          </w:p>
        </w:tc>
        <w:tc>
          <w:tcPr>
            <w:tcW w:w="909" w:type="dxa"/>
            <w:tcBorders>
              <w:bottom w:val="single" w:sz="4" w:space="0" w:color="auto"/>
            </w:tcBorders>
            <w:shd w:val="clear" w:color="auto" w:fill="auto"/>
            <w:vAlign w:val="bottom"/>
          </w:tcPr>
          <w:p w14:paraId="5AB81E1A"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(13.8)</w:t>
            </w:r>
          </w:p>
        </w:tc>
        <w:tc>
          <w:tcPr>
            <w:tcW w:w="909" w:type="dxa"/>
            <w:tcBorders>
              <w:bottom w:val="single" w:sz="4" w:space="0" w:color="auto"/>
            </w:tcBorders>
            <w:shd w:val="clear" w:color="auto" w:fill="auto"/>
            <w:vAlign w:val="bottom"/>
          </w:tcPr>
          <w:p w14:paraId="6467B997"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F1A8F">
              <w:rPr>
                <w:sz w:val="17"/>
              </w:rPr>
              <w:t>396.4</w:t>
            </w:r>
          </w:p>
        </w:tc>
      </w:tr>
      <w:tr w:rsidR="00AB19D5" w:rsidRPr="005F1A8F" w14:paraId="59BB814E" w14:textId="77777777" w:rsidTr="003A23D0">
        <w:tc>
          <w:tcPr>
            <w:tcW w:w="2250" w:type="dxa"/>
            <w:tcBorders>
              <w:top w:val="single" w:sz="4" w:space="0" w:color="auto"/>
              <w:bottom w:val="single" w:sz="4" w:space="0" w:color="auto"/>
            </w:tcBorders>
            <w:shd w:val="clear" w:color="auto" w:fill="auto"/>
            <w:vAlign w:val="bottom"/>
          </w:tcPr>
          <w:p w14:paraId="2B3D5090"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F1A8F">
              <w:rPr>
                <w:b/>
                <w:sz w:val="17"/>
              </w:rPr>
              <w:tab/>
              <w:t>Total</w:t>
            </w:r>
          </w:p>
        </w:tc>
        <w:tc>
          <w:tcPr>
            <w:tcW w:w="949" w:type="dxa"/>
            <w:tcBorders>
              <w:top w:val="single" w:sz="4" w:space="0" w:color="auto"/>
              <w:bottom w:val="single" w:sz="4" w:space="0" w:color="auto"/>
            </w:tcBorders>
            <w:shd w:val="clear" w:color="auto" w:fill="auto"/>
            <w:vAlign w:val="bottom"/>
          </w:tcPr>
          <w:p w14:paraId="6A4864F9"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1 439.9</w:t>
            </w:r>
          </w:p>
        </w:tc>
        <w:tc>
          <w:tcPr>
            <w:tcW w:w="950" w:type="dxa"/>
            <w:tcBorders>
              <w:top w:val="single" w:sz="4" w:space="0" w:color="auto"/>
              <w:bottom w:val="single" w:sz="4" w:space="0" w:color="auto"/>
            </w:tcBorders>
            <w:shd w:val="clear" w:color="auto" w:fill="auto"/>
            <w:vAlign w:val="bottom"/>
          </w:tcPr>
          <w:p w14:paraId="76569B4A"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1 573.4</w:t>
            </w:r>
          </w:p>
        </w:tc>
        <w:tc>
          <w:tcPr>
            <w:tcW w:w="949" w:type="dxa"/>
            <w:tcBorders>
              <w:top w:val="single" w:sz="4" w:space="0" w:color="auto"/>
              <w:bottom w:val="single" w:sz="4" w:space="0" w:color="auto"/>
            </w:tcBorders>
            <w:shd w:val="clear" w:color="auto" w:fill="auto"/>
            <w:vAlign w:val="bottom"/>
          </w:tcPr>
          <w:p w14:paraId="7390693B"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1112" w:type="dxa"/>
            <w:tcBorders>
              <w:top w:val="single" w:sz="4" w:space="0" w:color="auto"/>
              <w:bottom w:val="single" w:sz="4" w:space="0" w:color="auto"/>
            </w:tcBorders>
            <w:shd w:val="clear" w:color="auto" w:fill="auto"/>
            <w:vAlign w:val="bottom"/>
          </w:tcPr>
          <w:p w14:paraId="0621E650"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w:t>
            </w:r>
          </w:p>
        </w:tc>
        <w:tc>
          <w:tcPr>
            <w:tcW w:w="909" w:type="dxa"/>
            <w:tcBorders>
              <w:top w:val="single" w:sz="4" w:space="0" w:color="auto"/>
              <w:bottom w:val="single" w:sz="4" w:space="0" w:color="auto"/>
            </w:tcBorders>
            <w:shd w:val="clear" w:color="auto" w:fill="auto"/>
            <w:vAlign w:val="bottom"/>
          </w:tcPr>
          <w:p w14:paraId="5D8D3180"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(63.5)</w:t>
            </w:r>
          </w:p>
        </w:tc>
        <w:tc>
          <w:tcPr>
            <w:tcW w:w="909" w:type="dxa"/>
            <w:tcBorders>
              <w:top w:val="single" w:sz="4" w:space="0" w:color="auto"/>
              <w:bottom w:val="single" w:sz="4" w:space="0" w:color="auto"/>
            </w:tcBorders>
            <w:shd w:val="clear" w:color="auto" w:fill="auto"/>
            <w:vAlign w:val="bottom"/>
          </w:tcPr>
          <w:p w14:paraId="0CB0DC50"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(63.5)</w:t>
            </w:r>
          </w:p>
        </w:tc>
        <w:tc>
          <w:tcPr>
            <w:tcW w:w="909" w:type="dxa"/>
            <w:tcBorders>
              <w:top w:val="single" w:sz="4" w:space="0" w:color="auto"/>
              <w:bottom w:val="single" w:sz="4" w:space="0" w:color="auto"/>
            </w:tcBorders>
            <w:shd w:val="clear" w:color="auto" w:fill="auto"/>
            <w:vAlign w:val="bottom"/>
          </w:tcPr>
          <w:p w14:paraId="7800903F"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(4.0)</w:t>
            </w:r>
          </w:p>
        </w:tc>
        <w:tc>
          <w:tcPr>
            <w:tcW w:w="909" w:type="dxa"/>
            <w:tcBorders>
              <w:top w:val="single" w:sz="4" w:space="0" w:color="auto"/>
              <w:bottom w:val="single" w:sz="4" w:space="0" w:color="auto"/>
            </w:tcBorders>
            <w:shd w:val="clear" w:color="auto" w:fill="auto"/>
            <w:vAlign w:val="bottom"/>
          </w:tcPr>
          <w:p w14:paraId="48AAC104" w14:textId="77777777" w:rsidR="00AB19D5" w:rsidRPr="005F1A8F" w:rsidRDefault="00AB19D5" w:rsidP="001B42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F1A8F">
              <w:rPr>
                <w:b/>
                <w:sz w:val="17"/>
              </w:rPr>
              <w:t>1 509.9</w:t>
            </w:r>
          </w:p>
        </w:tc>
      </w:tr>
      <w:tr w:rsidR="00AB19D5" w:rsidRPr="005F1A8F" w14:paraId="26596447" w14:textId="77777777" w:rsidTr="003A23D0">
        <w:tc>
          <w:tcPr>
            <w:tcW w:w="2250" w:type="dxa"/>
            <w:shd w:val="clear" w:color="auto" w:fill="auto"/>
            <w:vAlign w:val="bottom"/>
          </w:tcPr>
          <w:p w14:paraId="095C78C9"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5F1A8F">
              <w:rPr>
                <w:b/>
                <w:bCs/>
                <w:sz w:val="17"/>
              </w:rPr>
              <w:t>Post resources by category</w:t>
            </w:r>
          </w:p>
        </w:tc>
        <w:tc>
          <w:tcPr>
            <w:tcW w:w="949" w:type="dxa"/>
            <w:shd w:val="clear" w:color="auto" w:fill="auto"/>
            <w:vAlign w:val="bottom"/>
          </w:tcPr>
          <w:p w14:paraId="3B927CA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50" w:type="dxa"/>
            <w:shd w:val="clear" w:color="auto" w:fill="auto"/>
            <w:vAlign w:val="bottom"/>
          </w:tcPr>
          <w:p w14:paraId="7DC3FC82"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49" w:type="dxa"/>
            <w:shd w:val="clear" w:color="auto" w:fill="auto"/>
            <w:vAlign w:val="bottom"/>
          </w:tcPr>
          <w:p w14:paraId="62BB072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112" w:type="dxa"/>
            <w:shd w:val="clear" w:color="auto" w:fill="auto"/>
            <w:vAlign w:val="bottom"/>
          </w:tcPr>
          <w:p w14:paraId="3C0D593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09" w:type="dxa"/>
            <w:shd w:val="clear" w:color="auto" w:fill="auto"/>
            <w:vAlign w:val="bottom"/>
          </w:tcPr>
          <w:p w14:paraId="6724D08C"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09" w:type="dxa"/>
            <w:shd w:val="clear" w:color="auto" w:fill="auto"/>
            <w:vAlign w:val="bottom"/>
          </w:tcPr>
          <w:p w14:paraId="0A6179D5"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09" w:type="dxa"/>
            <w:shd w:val="clear" w:color="auto" w:fill="auto"/>
            <w:vAlign w:val="bottom"/>
          </w:tcPr>
          <w:p w14:paraId="588B943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r w:rsidRPr="005F1A8F">
              <w:rPr>
                <w:sz w:val="17"/>
              </w:rPr>
              <w:t xml:space="preserve"> </w:t>
            </w:r>
          </w:p>
        </w:tc>
        <w:tc>
          <w:tcPr>
            <w:tcW w:w="909" w:type="dxa"/>
            <w:shd w:val="clear" w:color="auto" w:fill="auto"/>
            <w:vAlign w:val="bottom"/>
          </w:tcPr>
          <w:p w14:paraId="7DC26995"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AB19D5" w:rsidRPr="005F1A8F" w14:paraId="19F85B2B" w14:textId="77777777" w:rsidTr="001B42E6">
        <w:tc>
          <w:tcPr>
            <w:tcW w:w="2250" w:type="dxa"/>
            <w:shd w:val="clear" w:color="auto" w:fill="auto"/>
            <w:vAlign w:val="bottom"/>
          </w:tcPr>
          <w:p w14:paraId="4E68C80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5F1A8F">
              <w:rPr>
                <w:sz w:val="17"/>
              </w:rPr>
              <w:t>Professional and higher</w:t>
            </w:r>
          </w:p>
        </w:tc>
        <w:tc>
          <w:tcPr>
            <w:tcW w:w="949" w:type="dxa"/>
            <w:shd w:val="clear" w:color="auto" w:fill="auto"/>
            <w:vAlign w:val="bottom"/>
          </w:tcPr>
          <w:p w14:paraId="24CF1614"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50" w:type="dxa"/>
            <w:shd w:val="clear" w:color="auto" w:fill="auto"/>
            <w:vAlign w:val="bottom"/>
          </w:tcPr>
          <w:p w14:paraId="378ECD1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3</w:t>
            </w:r>
          </w:p>
        </w:tc>
        <w:tc>
          <w:tcPr>
            <w:tcW w:w="949" w:type="dxa"/>
            <w:shd w:val="clear" w:color="auto" w:fill="auto"/>
            <w:vAlign w:val="bottom"/>
          </w:tcPr>
          <w:p w14:paraId="7C5DC9CF"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w:t>
            </w:r>
          </w:p>
        </w:tc>
        <w:tc>
          <w:tcPr>
            <w:tcW w:w="1112" w:type="dxa"/>
            <w:shd w:val="clear" w:color="auto" w:fill="auto"/>
            <w:vAlign w:val="bottom"/>
          </w:tcPr>
          <w:p w14:paraId="3513F2B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w:t>
            </w:r>
          </w:p>
        </w:tc>
        <w:tc>
          <w:tcPr>
            <w:tcW w:w="909" w:type="dxa"/>
            <w:shd w:val="clear" w:color="auto" w:fill="auto"/>
            <w:vAlign w:val="bottom"/>
          </w:tcPr>
          <w:p w14:paraId="59538C0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w:t>
            </w:r>
          </w:p>
        </w:tc>
        <w:tc>
          <w:tcPr>
            <w:tcW w:w="909" w:type="dxa"/>
            <w:shd w:val="clear" w:color="auto" w:fill="auto"/>
            <w:vAlign w:val="bottom"/>
          </w:tcPr>
          <w:p w14:paraId="752FED2A"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w:t>
            </w:r>
          </w:p>
        </w:tc>
        <w:tc>
          <w:tcPr>
            <w:tcW w:w="909" w:type="dxa"/>
            <w:shd w:val="clear" w:color="auto" w:fill="auto"/>
            <w:vAlign w:val="bottom"/>
          </w:tcPr>
          <w:p w14:paraId="4AAA516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w:t>
            </w:r>
          </w:p>
        </w:tc>
        <w:tc>
          <w:tcPr>
            <w:tcW w:w="909" w:type="dxa"/>
            <w:shd w:val="clear" w:color="auto" w:fill="auto"/>
            <w:vAlign w:val="bottom"/>
          </w:tcPr>
          <w:p w14:paraId="0302B57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5F1A8F">
              <w:rPr>
                <w:sz w:val="17"/>
              </w:rPr>
              <w:t>3</w:t>
            </w:r>
          </w:p>
        </w:tc>
      </w:tr>
      <w:tr w:rsidR="00AB19D5" w:rsidRPr="005F1A8F" w14:paraId="3D0BEB71" w14:textId="77777777" w:rsidTr="001B42E6">
        <w:tc>
          <w:tcPr>
            <w:tcW w:w="2250" w:type="dxa"/>
            <w:tcBorders>
              <w:bottom w:val="single" w:sz="4" w:space="0" w:color="auto"/>
            </w:tcBorders>
            <w:shd w:val="clear" w:color="auto" w:fill="auto"/>
            <w:vAlign w:val="bottom"/>
          </w:tcPr>
          <w:p w14:paraId="67CE384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5F1A8F">
              <w:rPr>
                <w:sz w:val="17"/>
              </w:rPr>
              <w:t>General Service and related</w:t>
            </w:r>
          </w:p>
        </w:tc>
        <w:tc>
          <w:tcPr>
            <w:tcW w:w="949" w:type="dxa"/>
            <w:tcBorders>
              <w:bottom w:val="single" w:sz="4" w:space="0" w:color="auto"/>
            </w:tcBorders>
            <w:shd w:val="clear" w:color="auto" w:fill="auto"/>
            <w:vAlign w:val="bottom"/>
          </w:tcPr>
          <w:p w14:paraId="6D52848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950" w:type="dxa"/>
            <w:tcBorders>
              <w:bottom w:val="single" w:sz="4" w:space="0" w:color="auto"/>
            </w:tcBorders>
            <w:shd w:val="clear" w:color="auto" w:fill="auto"/>
            <w:vAlign w:val="bottom"/>
          </w:tcPr>
          <w:p w14:paraId="11B28BA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4</w:t>
            </w:r>
          </w:p>
        </w:tc>
        <w:tc>
          <w:tcPr>
            <w:tcW w:w="949" w:type="dxa"/>
            <w:tcBorders>
              <w:bottom w:val="single" w:sz="4" w:space="0" w:color="auto"/>
            </w:tcBorders>
            <w:shd w:val="clear" w:color="auto" w:fill="auto"/>
            <w:vAlign w:val="bottom"/>
          </w:tcPr>
          <w:p w14:paraId="09A54FE1"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w:t>
            </w:r>
          </w:p>
        </w:tc>
        <w:tc>
          <w:tcPr>
            <w:tcW w:w="1112" w:type="dxa"/>
            <w:tcBorders>
              <w:bottom w:val="single" w:sz="4" w:space="0" w:color="auto"/>
            </w:tcBorders>
            <w:shd w:val="clear" w:color="auto" w:fill="auto"/>
            <w:vAlign w:val="bottom"/>
          </w:tcPr>
          <w:p w14:paraId="25F63106"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70C37530"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1573B39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12BE6D92"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w:t>
            </w:r>
          </w:p>
        </w:tc>
        <w:tc>
          <w:tcPr>
            <w:tcW w:w="909" w:type="dxa"/>
            <w:tcBorders>
              <w:bottom w:val="single" w:sz="4" w:space="0" w:color="auto"/>
            </w:tcBorders>
            <w:shd w:val="clear" w:color="auto" w:fill="auto"/>
            <w:vAlign w:val="bottom"/>
          </w:tcPr>
          <w:p w14:paraId="2E7E443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F1A8F">
              <w:rPr>
                <w:sz w:val="17"/>
              </w:rPr>
              <w:t>4</w:t>
            </w:r>
          </w:p>
        </w:tc>
      </w:tr>
      <w:tr w:rsidR="00AB19D5" w:rsidRPr="005F1A8F" w14:paraId="507072DF" w14:textId="77777777" w:rsidTr="001B42E6">
        <w:tc>
          <w:tcPr>
            <w:tcW w:w="2250" w:type="dxa"/>
            <w:tcBorders>
              <w:top w:val="single" w:sz="4" w:space="0" w:color="auto"/>
              <w:bottom w:val="single" w:sz="12" w:space="0" w:color="auto"/>
            </w:tcBorders>
            <w:shd w:val="clear" w:color="auto" w:fill="auto"/>
            <w:vAlign w:val="bottom"/>
          </w:tcPr>
          <w:p w14:paraId="0D541264"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5F1A8F">
              <w:rPr>
                <w:b/>
                <w:sz w:val="17"/>
              </w:rPr>
              <w:tab/>
              <w:t>Total</w:t>
            </w:r>
          </w:p>
        </w:tc>
        <w:tc>
          <w:tcPr>
            <w:tcW w:w="949" w:type="dxa"/>
            <w:tcBorders>
              <w:top w:val="single" w:sz="4" w:space="0" w:color="auto"/>
              <w:bottom w:val="single" w:sz="12" w:space="0" w:color="auto"/>
            </w:tcBorders>
            <w:shd w:val="clear" w:color="auto" w:fill="auto"/>
            <w:vAlign w:val="bottom"/>
          </w:tcPr>
          <w:p w14:paraId="6D522C9D"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950" w:type="dxa"/>
            <w:tcBorders>
              <w:top w:val="single" w:sz="4" w:space="0" w:color="auto"/>
              <w:bottom w:val="single" w:sz="12" w:space="0" w:color="auto"/>
            </w:tcBorders>
            <w:shd w:val="clear" w:color="auto" w:fill="auto"/>
            <w:vAlign w:val="bottom"/>
          </w:tcPr>
          <w:p w14:paraId="04867C46"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7</w:t>
            </w:r>
          </w:p>
        </w:tc>
        <w:tc>
          <w:tcPr>
            <w:tcW w:w="949" w:type="dxa"/>
            <w:tcBorders>
              <w:top w:val="single" w:sz="4" w:space="0" w:color="auto"/>
              <w:bottom w:val="single" w:sz="12" w:space="0" w:color="auto"/>
            </w:tcBorders>
            <w:shd w:val="clear" w:color="auto" w:fill="auto"/>
            <w:vAlign w:val="bottom"/>
          </w:tcPr>
          <w:p w14:paraId="365A3903"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w:t>
            </w:r>
          </w:p>
        </w:tc>
        <w:tc>
          <w:tcPr>
            <w:tcW w:w="1112" w:type="dxa"/>
            <w:tcBorders>
              <w:top w:val="single" w:sz="4" w:space="0" w:color="auto"/>
              <w:bottom w:val="single" w:sz="12" w:space="0" w:color="auto"/>
            </w:tcBorders>
            <w:shd w:val="clear" w:color="auto" w:fill="auto"/>
            <w:vAlign w:val="bottom"/>
          </w:tcPr>
          <w:p w14:paraId="3E49E8AE"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w:t>
            </w:r>
          </w:p>
        </w:tc>
        <w:tc>
          <w:tcPr>
            <w:tcW w:w="909" w:type="dxa"/>
            <w:tcBorders>
              <w:top w:val="single" w:sz="4" w:space="0" w:color="auto"/>
              <w:bottom w:val="single" w:sz="12" w:space="0" w:color="auto"/>
            </w:tcBorders>
            <w:shd w:val="clear" w:color="auto" w:fill="auto"/>
            <w:vAlign w:val="bottom"/>
          </w:tcPr>
          <w:p w14:paraId="347024B7"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w:t>
            </w:r>
          </w:p>
        </w:tc>
        <w:tc>
          <w:tcPr>
            <w:tcW w:w="909" w:type="dxa"/>
            <w:tcBorders>
              <w:top w:val="single" w:sz="4" w:space="0" w:color="auto"/>
              <w:bottom w:val="single" w:sz="12" w:space="0" w:color="auto"/>
            </w:tcBorders>
            <w:shd w:val="clear" w:color="auto" w:fill="auto"/>
            <w:vAlign w:val="bottom"/>
          </w:tcPr>
          <w:p w14:paraId="4D3D6196"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w:t>
            </w:r>
          </w:p>
        </w:tc>
        <w:tc>
          <w:tcPr>
            <w:tcW w:w="909" w:type="dxa"/>
            <w:tcBorders>
              <w:top w:val="single" w:sz="4" w:space="0" w:color="auto"/>
              <w:bottom w:val="single" w:sz="12" w:space="0" w:color="auto"/>
            </w:tcBorders>
            <w:shd w:val="clear" w:color="auto" w:fill="auto"/>
            <w:vAlign w:val="bottom"/>
          </w:tcPr>
          <w:p w14:paraId="46D5A0EB"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w:t>
            </w:r>
          </w:p>
        </w:tc>
        <w:tc>
          <w:tcPr>
            <w:tcW w:w="909" w:type="dxa"/>
            <w:tcBorders>
              <w:top w:val="single" w:sz="4" w:space="0" w:color="auto"/>
              <w:bottom w:val="single" w:sz="12" w:space="0" w:color="auto"/>
            </w:tcBorders>
            <w:shd w:val="clear" w:color="auto" w:fill="auto"/>
            <w:vAlign w:val="bottom"/>
          </w:tcPr>
          <w:p w14:paraId="0C8B20A8" w14:textId="77777777" w:rsidR="00AB19D5" w:rsidRPr="005F1A8F" w:rsidRDefault="00AB19D5" w:rsidP="003A23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5F1A8F">
              <w:rPr>
                <w:b/>
                <w:sz w:val="17"/>
              </w:rPr>
              <w:t>7</w:t>
            </w:r>
          </w:p>
        </w:tc>
      </w:tr>
    </w:tbl>
    <w:p w14:paraId="04F3A471" w14:textId="77777777" w:rsidR="00AB19D5" w:rsidRPr="005F1A8F" w:rsidRDefault="00AB19D5" w:rsidP="003A2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11F824D9" w14:textId="77777777" w:rsidR="00AB19D5" w:rsidRPr="005F1A8F" w:rsidRDefault="00AB19D5" w:rsidP="003A2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77AA493C" w14:textId="77777777" w:rsidR="00AB19D5" w:rsidRPr="005F1A8F" w:rsidRDefault="00AB19D5" w:rsidP="001B42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1A8F">
        <w:rPr>
          <w:b w:val="0"/>
          <w:bCs/>
          <w:lang w:val="en-GB"/>
        </w:rPr>
        <w:t>Figure 30.XV</w:t>
      </w:r>
    </w:p>
    <w:p w14:paraId="5AC869AC" w14:textId="77777777" w:rsidR="00AB19D5" w:rsidRPr="005F1A8F" w:rsidRDefault="00AB19D5" w:rsidP="001B42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F1A8F">
        <w:rPr>
          <w:lang w:val="en-GB"/>
        </w:rPr>
        <w:t>Programme support: distribution of proposed resources for 2026</w:t>
      </w:r>
    </w:p>
    <w:p w14:paraId="558AD475" w14:textId="77777777" w:rsidR="00AB19D5" w:rsidRPr="005F1A8F" w:rsidRDefault="00AB19D5" w:rsidP="001B42E6">
      <w:pPr>
        <w:rPr>
          <w:sz w:val="14"/>
          <w:szCs w:val="14"/>
        </w:rPr>
      </w:pPr>
      <w:r w:rsidRPr="005F1A8F">
        <w:rPr>
          <w:sz w:val="14"/>
          <w:szCs w:val="14"/>
        </w:rPr>
        <w:t>(Number of posts/thousands of United States dollars)</w:t>
      </w:r>
    </w:p>
    <w:p w14:paraId="4A0578B3" w14:textId="77777777" w:rsidR="00AB19D5" w:rsidRPr="005F1A8F" w:rsidRDefault="00AB19D5" w:rsidP="001B42E6">
      <w:pPr>
        <w:spacing w:line="120" w:lineRule="exact"/>
        <w:rPr>
          <w:sz w:val="10"/>
        </w:rPr>
      </w:pPr>
    </w:p>
    <w:p w14:paraId="4EF44FF5" w14:textId="77777777" w:rsidR="00AB19D5" w:rsidRPr="005F1A8F" w:rsidRDefault="00AB19D5" w:rsidP="001B42E6">
      <w:pPr>
        <w:spacing w:line="120" w:lineRule="exact"/>
        <w:rPr>
          <w:sz w:val="10"/>
        </w:rPr>
      </w:pPr>
    </w:p>
    <w:p w14:paraId="0DAC372F" w14:textId="77777777" w:rsidR="00AB19D5" w:rsidRPr="005F1A8F" w:rsidRDefault="00AB19D5" w:rsidP="00EA5959">
      <w:pPr>
        <w:pStyle w:val="SingleTxt"/>
        <w:spacing w:after="0"/>
        <w:ind w:right="29" w:hanging="1267"/>
      </w:pPr>
      <w:r w:rsidRPr="005F1A8F">
        <w:rPr>
          <w:noProof/>
        </w:rPr>
        <w:drawing>
          <wp:inline distT="0" distB="0" distL="0" distR="0" wp14:anchorId="68383970" wp14:editId="50006144">
            <wp:extent cx="6248400" cy="2435860"/>
            <wp:effectExtent l="0" t="0" r="0" b="2540"/>
            <wp:docPr id="9573304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048" name="Picture 1" descr="A pie chart with numbers and a diagram&#10;&#10;AI-generated content may be incorrect."/>
                    <pic:cNvPicPr/>
                  </pic:nvPicPr>
                  <pic:blipFill>
                    <a:blip r:embed="rId75"/>
                    <a:stretch>
                      <a:fillRect/>
                    </a:stretch>
                  </pic:blipFill>
                  <pic:spPr>
                    <a:xfrm>
                      <a:off x="0" y="0"/>
                      <a:ext cx="6248400" cy="2435860"/>
                    </a:xfrm>
                    <a:prstGeom prst="rect">
                      <a:avLst/>
                    </a:prstGeom>
                  </pic:spPr>
                </pic:pic>
              </a:graphicData>
            </a:graphic>
          </wp:inline>
        </w:drawing>
      </w:r>
    </w:p>
    <w:p w14:paraId="22CDBD00" w14:textId="77777777" w:rsidR="00AB19D5" w:rsidRPr="005F1A8F" w:rsidRDefault="00AB19D5" w:rsidP="00EA5959">
      <w:pPr>
        <w:pStyle w:val="SingleTxt"/>
        <w:spacing w:after="0" w:line="120" w:lineRule="exact"/>
        <w:rPr>
          <w:sz w:val="10"/>
        </w:rPr>
      </w:pPr>
    </w:p>
    <w:p w14:paraId="49D861F2" w14:textId="77777777" w:rsidR="00AB19D5" w:rsidRPr="005F1A8F" w:rsidRDefault="00AB19D5" w:rsidP="00EA5959">
      <w:pPr>
        <w:pStyle w:val="SingleTxt"/>
        <w:spacing w:after="0" w:line="120" w:lineRule="exact"/>
        <w:rPr>
          <w:sz w:val="10"/>
        </w:rPr>
      </w:pPr>
    </w:p>
    <w:p w14:paraId="0D325C8E" w14:textId="77777777" w:rsidR="00AB19D5" w:rsidRPr="005F1A8F" w:rsidRDefault="00AB19D5">
      <w:pPr>
        <w:suppressAutoHyphens w:val="0"/>
        <w:spacing w:after="160" w:line="259" w:lineRule="auto"/>
      </w:pPr>
      <w:r w:rsidRPr="005F1A8F">
        <w:br w:type="page"/>
      </w:r>
    </w:p>
    <w:p w14:paraId="60156CAE" w14:textId="5CE0DF12" w:rsidR="00AB19D5" w:rsidRPr="005F1A8F" w:rsidRDefault="00AB19D5" w:rsidP="00EA5959">
      <w:pPr>
        <w:pStyle w:val="HCh"/>
        <w:ind w:left="1267" w:right="1260" w:hanging="1267"/>
      </w:pPr>
      <w:r w:rsidRPr="005F1A8F">
        <w:lastRenderedPageBreak/>
        <w:t>Annex</w:t>
      </w:r>
    </w:p>
    <w:p w14:paraId="30F738C9" w14:textId="77777777" w:rsidR="00AB19D5" w:rsidRPr="005F1A8F" w:rsidRDefault="00AB19D5" w:rsidP="00EA5959">
      <w:pPr>
        <w:pStyle w:val="SingleTxt"/>
        <w:spacing w:after="0" w:line="120" w:lineRule="exact"/>
        <w:rPr>
          <w:sz w:val="10"/>
        </w:rPr>
      </w:pPr>
    </w:p>
    <w:p w14:paraId="174A4E3D" w14:textId="77777777" w:rsidR="00AB19D5" w:rsidRPr="005F1A8F" w:rsidRDefault="00AB19D5" w:rsidP="00EA5959">
      <w:pPr>
        <w:pStyle w:val="HCh"/>
        <w:ind w:left="1267" w:right="1260" w:hanging="1267"/>
      </w:pPr>
      <w:r w:rsidRPr="005F1A8F">
        <w:tab/>
      </w:r>
      <w:r w:rsidRPr="005F1A8F">
        <w:tab/>
        <w:t>Organizational structure and post distribution for 2026</w:t>
      </w:r>
    </w:p>
    <w:p w14:paraId="18A83E1F" w14:textId="77777777" w:rsidR="00AB19D5" w:rsidRPr="005F1A8F" w:rsidRDefault="00AB19D5" w:rsidP="00EA5959">
      <w:pPr>
        <w:pStyle w:val="SingleTxt"/>
        <w:spacing w:after="0" w:line="120" w:lineRule="exact"/>
        <w:rPr>
          <w:sz w:val="10"/>
        </w:rPr>
      </w:pPr>
    </w:p>
    <w:p w14:paraId="0963FB70" w14:textId="77777777" w:rsidR="00AB19D5" w:rsidRPr="005F1A8F" w:rsidRDefault="00AB19D5" w:rsidP="00EA5959">
      <w:pPr>
        <w:pStyle w:val="SingleTxt"/>
        <w:spacing w:after="0" w:line="120" w:lineRule="exact"/>
        <w:rPr>
          <w:sz w:val="10"/>
        </w:rPr>
      </w:pPr>
    </w:p>
    <w:tbl>
      <w:tblPr>
        <w:tblW w:w="9805" w:type="dxa"/>
        <w:tblLayout w:type="fixed"/>
        <w:tblLook w:val="04A0" w:firstRow="1" w:lastRow="0" w:firstColumn="1" w:lastColumn="0" w:noHBand="0" w:noVBand="1"/>
      </w:tblPr>
      <w:tblGrid>
        <w:gridCol w:w="985"/>
        <w:gridCol w:w="900"/>
        <w:gridCol w:w="990"/>
        <w:gridCol w:w="276"/>
        <w:gridCol w:w="354"/>
        <w:gridCol w:w="1530"/>
        <w:gridCol w:w="1350"/>
        <w:gridCol w:w="360"/>
        <w:gridCol w:w="450"/>
        <w:gridCol w:w="450"/>
        <w:gridCol w:w="1080"/>
        <w:gridCol w:w="1080"/>
      </w:tblGrid>
      <w:tr w:rsidR="00AB19D5" w:rsidRPr="005F1A8F" w14:paraId="6612BE42" w14:textId="77777777" w:rsidTr="00EA5959">
        <w:trPr>
          <w:trHeight w:val="971"/>
        </w:trPr>
        <w:tc>
          <w:tcPr>
            <w:tcW w:w="2875" w:type="dxa"/>
            <w:gridSpan w:val="3"/>
            <w:tcBorders>
              <w:top w:val="single" w:sz="4" w:space="0" w:color="auto"/>
              <w:left w:val="single" w:sz="4" w:space="0" w:color="auto"/>
              <w:bottom w:val="nil"/>
              <w:right w:val="single" w:sz="4" w:space="0" w:color="000000"/>
            </w:tcBorders>
            <w:shd w:val="clear" w:color="auto" w:fill="auto"/>
            <w:vAlign w:val="center"/>
            <w:hideMark/>
          </w:tcPr>
          <w:p w14:paraId="5BB1B8CC"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r w:rsidRPr="005F1A8F">
              <w:rPr>
                <w:rFonts w:eastAsia="Times New Roman"/>
                <w:b/>
                <w:bCs/>
                <w:spacing w:val="0"/>
                <w:w w:val="100"/>
                <w:kern w:val="0"/>
                <w:lang w:eastAsia="zh-CN"/>
              </w:rPr>
              <w:t>Executive Office</w:t>
            </w:r>
            <w:r w:rsidRPr="005F1A8F">
              <w:rPr>
                <w:rFonts w:eastAsia="Times New Roman"/>
                <w:b/>
                <w:bCs/>
                <w:spacing w:val="0"/>
                <w:w w:val="100"/>
                <w:kern w:val="0"/>
                <w:lang w:eastAsia="zh-CN"/>
              </w:rPr>
              <w:br/>
              <w:t>(programme support)</w:t>
            </w:r>
          </w:p>
        </w:tc>
        <w:tc>
          <w:tcPr>
            <w:tcW w:w="276" w:type="dxa"/>
            <w:tcBorders>
              <w:top w:val="nil"/>
              <w:left w:val="nil"/>
              <w:bottom w:val="nil"/>
              <w:right w:val="nil"/>
            </w:tcBorders>
            <w:shd w:val="clear" w:color="auto" w:fill="auto"/>
            <w:noWrap/>
            <w:vAlign w:val="bottom"/>
            <w:hideMark/>
          </w:tcPr>
          <w:p w14:paraId="4C0B6464"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p>
        </w:tc>
        <w:tc>
          <w:tcPr>
            <w:tcW w:w="3594" w:type="dxa"/>
            <w:gridSpan w:val="4"/>
            <w:tcBorders>
              <w:top w:val="single" w:sz="4" w:space="0" w:color="auto"/>
              <w:left w:val="single" w:sz="4" w:space="0" w:color="auto"/>
              <w:bottom w:val="nil"/>
              <w:right w:val="single" w:sz="4" w:space="0" w:color="000000"/>
            </w:tcBorders>
            <w:shd w:val="clear" w:color="auto" w:fill="auto"/>
            <w:vAlign w:val="center"/>
            <w:hideMark/>
          </w:tcPr>
          <w:p w14:paraId="6C173AF3"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r w:rsidRPr="005F1A8F">
              <w:rPr>
                <w:rFonts w:eastAsia="Times New Roman"/>
                <w:b/>
                <w:bCs/>
                <w:spacing w:val="0"/>
                <w:w w:val="100"/>
                <w:kern w:val="0"/>
                <w:lang w:eastAsia="zh-CN"/>
              </w:rPr>
              <w:t xml:space="preserve">Office of the Under-Secretary General </w:t>
            </w:r>
            <w:r w:rsidRPr="005F1A8F">
              <w:rPr>
                <w:rFonts w:eastAsia="Times New Roman"/>
                <w:b/>
                <w:bCs/>
                <w:spacing w:val="0"/>
                <w:w w:val="100"/>
                <w:kern w:val="0"/>
                <w:lang w:eastAsia="zh-CN"/>
              </w:rPr>
              <w:br/>
              <w:t>(executive direction and management)</w:t>
            </w:r>
          </w:p>
        </w:tc>
        <w:tc>
          <w:tcPr>
            <w:tcW w:w="450" w:type="dxa"/>
            <w:tcBorders>
              <w:top w:val="nil"/>
              <w:left w:val="nil"/>
              <w:bottom w:val="nil"/>
              <w:right w:val="nil"/>
            </w:tcBorders>
            <w:shd w:val="clear" w:color="auto" w:fill="auto"/>
            <w:noWrap/>
            <w:vAlign w:val="bottom"/>
            <w:hideMark/>
          </w:tcPr>
          <w:p w14:paraId="523D6853" w14:textId="77777777" w:rsidR="00AB19D5" w:rsidRPr="005F1A8F" w:rsidRDefault="00AB19D5" w:rsidP="00EA5959">
            <w:pPr>
              <w:suppressAutoHyphens w:val="0"/>
              <w:spacing w:line="240" w:lineRule="auto"/>
              <w:jc w:val="center"/>
              <w:rPr>
                <w:rFonts w:eastAsia="Times New Roman"/>
                <w:b/>
                <w:bCs/>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18D80F4C"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33CF939A"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3D5E4F3D"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1D75B356" w14:textId="77777777" w:rsidTr="00EA5959">
        <w:trPr>
          <w:trHeight w:val="270"/>
        </w:trPr>
        <w:tc>
          <w:tcPr>
            <w:tcW w:w="985" w:type="dxa"/>
            <w:tcBorders>
              <w:top w:val="nil"/>
              <w:left w:val="single" w:sz="4" w:space="0" w:color="auto"/>
              <w:bottom w:val="nil"/>
              <w:right w:val="nil"/>
            </w:tcBorders>
            <w:shd w:val="clear" w:color="auto" w:fill="auto"/>
            <w:noWrap/>
            <w:vAlign w:val="bottom"/>
            <w:hideMark/>
          </w:tcPr>
          <w:p w14:paraId="7819E7C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nil"/>
              <w:right w:val="nil"/>
            </w:tcBorders>
            <w:shd w:val="clear" w:color="auto" w:fill="auto"/>
            <w:vAlign w:val="center"/>
            <w:hideMark/>
          </w:tcPr>
          <w:p w14:paraId="14DDBC8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RB:</w:t>
            </w:r>
          </w:p>
        </w:tc>
        <w:tc>
          <w:tcPr>
            <w:tcW w:w="990" w:type="dxa"/>
            <w:tcBorders>
              <w:top w:val="nil"/>
              <w:left w:val="nil"/>
              <w:bottom w:val="nil"/>
              <w:right w:val="single" w:sz="4" w:space="0" w:color="auto"/>
            </w:tcBorders>
            <w:shd w:val="clear" w:color="auto" w:fill="auto"/>
            <w:vAlign w:val="center"/>
            <w:hideMark/>
          </w:tcPr>
          <w:p w14:paraId="199624A4"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OA</w:t>
            </w:r>
            <w:r w:rsidRPr="005F1A8F">
              <w:rPr>
                <w:rFonts w:eastAsia="Times New Roman"/>
                <w:spacing w:val="0"/>
                <w:w w:val="100"/>
                <w:kern w:val="0"/>
                <w:sz w:val="16"/>
                <w:szCs w:val="16"/>
                <w:lang w:eastAsia="zh-CN"/>
              </w:rPr>
              <w:t>:</w:t>
            </w:r>
          </w:p>
        </w:tc>
        <w:tc>
          <w:tcPr>
            <w:tcW w:w="276" w:type="dxa"/>
            <w:tcBorders>
              <w:top w:val="nil"/>
              <w:left w:val="nil"/>
              <w:bottom w:val="single" w:sz="4" w:space="0" w:color="auto"/>
              <w:right w:val="single" w:sz="4" w:space="0" w:color="auto"/>
            </w:tcBorders>
            <w:shd w:val="clear" w:color="auto" w:fill="auto"/>
            <w:noWrap/>
            <w:vAlign w:val="bottom"/>
            <w:hideMark/>
          </w:tcPr>
          <w:p w14:paraId="300877C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354" w:type="dxa"/>
            <w:tcBorders>
              <w:top w:val="nil"/>
              <w:left w:val="nil"/>
              <w:bottom w:val="nil"/>
              <w:right w:val="nil"/>
            </w:tcBorders>
            <w:shd w:val="clear" w:color="auto" w:fill="auto"/>
            <w:noWrap/>
            <w:vAlign w:val="bottom"/>
            <w:hideMark/>
          </w:tcPr>
          <w:p w14:paraId="4FE6E83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bottom"/>
            <w:hideMark/>
          </w:tcPr>
          <w:p w14:paraId="6867CCFD" w14:textId="77777777" w:rsidR="00AB19D5" w:rsidRPr="005F1A8F" w:rsidRDefault="00AB19D5" w:rsidP="00EA5959">
            <w:pPr>
              <w:tabs>
                <w:tab w:val="left" w:pos="549"/>
              </w:tabs>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ab/>
              <w:t>RB:</w:t>
            </w:r>
          </w:p>
        </w:tc>
        <w:tc>
          <w:tcPr>
            <w:tcW w:w="1350" w:type="dxa"/>
            <w:tcBorders>
              <w:top w:val="nil"/>
              <w:left w:val="nil"/>
              <w:bottom w:val="nil"/>
              <w:right w:val="nil"/>
            </w:tcBorders>
            <w:shd w:val="clear" w:color="auto" w:fill="auto"/>
            <w:noWrap/>
            <w:vAlign w:val="bottom"/>
            <w:hideMark/>
          </w:tcPr>
          <w:p w14:paraId="712FF088" w14:textId="77777777" w:rsidR="00AB19D5" w:rsidRPr="005F1A8F" w:rsidRDefault="00AB19D5" w:rsidP="00EA5959">
            <w:pPr>
              <w:suppressAutoHyphens w:val="0"/>
              <w:spacing w:line="240" w:lineRule="auto"/>
              <w:jc w:val="center"/>
              <w:rPr>
                <w:rFonts w:eastAsia="Times New Roman"/>
                <w:b/>
                <w:bCs/>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572B7D7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3A78A248"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40F68783"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4CB980E2"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03924535"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48AA5ED9" w14:textId="77777777" w:rsidTr="00EA5959">
        <w:trPr>
          <w:trHeight w:val="270"/>
        </w:trPr>
        <w:tc>
          <w:tcPr>
            <w:tcW w:w="985" w:type="dxa"/>
            <w:tcBorders>
              <w:top w:val="nil"/>
              <w:left w:val="single" w:sz="4" w:space="0" w:color="auto"/>
              <w:bottom w:val="nil"/>
              <w:right w:val="nil"/>
            </w:tcBorders>
            <w:shd w:val="clear" w:color="auto" w:fill="auto"/>
            <w:noWrap/>
            <w:vAlign w:val="bottom"/>
            <w:hideMark/>
          </w:tcPr>
          <w:p w14:paraId="476D9CB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nil"/>
              <w:right w:val="nil"/>
            </w:tcBorders>
            <w:shd w:val="clear" w:color="auto" w:fill="auto"/>
            <w:vAlign w:val="center"/>
            <w:hideMark/>
          </w:tcPr>
          <w:p w14:paraId="53230F32"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P-5</w:t>
            </w:r>
          </w:p>
        </w:tc>
        <w:tc>
          <w:tcPr>
            <w:tcW w:w="990" w:type="dxa"/>
            <w:tcBorders>
              <w:top w:val="nil"/>
              <w:left w:val="nil"/>
              <w:bottom w:val="nil"/>
              <w:right w:val="single" w:sz="4" w:space="0" w:color="auto"/>
            </w:tcBorders>
            <w:shd w:val="clear" w:color="auto" w:fill="auto"/>
            <w:vAlign w:val="center"/>
            <w:hideMark/>
          </w:tcPr>
          <w:p w14:paraId="030AD9C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P-3</w:t>
            </w:r>
          </w:p>
        </w:tc>
        <w:tc>
          <w:tcPr>
            <w:tcW w:w="276" w:type="dxa"/>
            <w:tcBorders>
              <w:top w:val="nil"/>
              <w:left w:val="nil"/>
              <w:bottom w:val="nil"/>
              <w:right w:val="nil"/>
            </w:tcBorders>
            <w:shd w:val="clear" w:color="auto" w:fill="auto"/>
            <w:noWrap/>
            <w:vAlign w:val="bottom"/>
            <w:hideMark/>
          </w:tcPr>
          <w:p w14:paraId="5250FD8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081C2A2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center"/>
            <w:hideMark/>
          </w:tcPr>
          <w:p w14:paraId="3B88C991"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USG</w:t>
            </w:r>
          </w:p>
        </w:tc>
        <w:tc>
          <w:tcPr>
            <w:tcW w:w="1350" w:type="dxa"/>
            <w:tcBorders>
              <w:top w:val="nil"/>
              <w:left w:val="nil"/>
              <w:bottom w:val="nil"/>
              <w:right w:val="nil"/>
            </w:tcBorders>
            <w:shd w:val="clear" w:color="auto" w:fill="auto"/>
            <w:noWrap/>
            <w:vAlign w:val="bottom"/>
            <w:hideMark/>
          </w:tcPr>
          <w:p w14:paraId="09A9A582"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4C3F19EF"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2BD2B806"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4DEA7B9F"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37955A81"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77BDD53C"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7E7D75D7" w14:textId="77777777" w:rsidTr="00EA5959">
        <w:trPr>
          <w:trHeight w:val="270"/>
        </w:trPr>
        <w:tc>
          <w:tcPr>
            <w:tcW w:w="985" w:type="dxa"/>
            <w:tcBorders>
              <w:top w:val="nil"/>
              <w:left w:val="single" w:sz="4" w:space="0" w:color="auto"/>
              <w:bottom w:val="nil"/>
              <w:right w:val="nil"/>
            </w:tcBorders>
            <w:shd w:val="clear" w:color="auto" w:fill="auto"/>
            <w:noWrap/>
            <w:vAlign w:val="bottom"/>
            <w:hideMark/>
          </w:tcPr>
          <w:p w14:paraId="4B05950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nil"/>
              <w:right w:val="nil"/>
            </w:tcBorders>
            <w:shd w:val="clear" w:color="auto" w:fill="auto"/>
            <w:vAlign w:val="center"/>
            <w:hideMark/>
          </w:tcPr>
          <w:p w14:paraId="30322FF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P-4</w:t>
            </w:r>
          </w:p>
        </w:tc>
        <w:tc>
          <w:tcPr>
            <w:tcW w:w="990" w:type="dxa"/>
            <w:tcBorders>
              <w:top w:val="nil"/>
              <w:left w:val="nil"/>
              <w:bottom w:val="nil"/>
              <w:right w:val="single" w:sz="4" w:space="0" w:color="auto"/>
            </w:tcBorders>
            <w:shd w:val="clear" w:color="auto" w:fill="auto"/>
            <w:vAlign w:val="center"/>
            <w:hideMark/>
          </w:tcPr>
          <w:p w14:paraId="1066E01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GS (PL)</w:t>
            </w:r>
          </w:p>
        </w:tc>
        <w:tc>
          <w:tcPr>
            <w:tcW w:w="276" w:type="dxa"/>
            <w:tcBorders>
              <w:top w:val="nil"/>
              <w:left w:val="nil"/>
              <w:bottom w:val="nil"/>
              <w:right w:val="nil"/>
            </w:tcBorders>
            <w:shd w:val="clear" w:color="auto" w:fill="auto"/>
            <w:noWrap/>
            <w:vAlign w:val="bottom"/>
            <w:hideMark/>
          </w:tcPr>
          <w:p w14:paraId="55AF7F2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48AE398F"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center"/>
            <w:hideMark/>
          </w:tcPr>
          <w:p w14:paraId="5EE311D7"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ASG</w:t>
            </w:r>
          </w:p>
        </w:tc>
        <w:tc>
          <w:tcPr>
            <w:tcW w:w="1350" w:type="dxa"/>
            <w:tcBorders>
              <w:top w:val="nil"/>
              <w:left w:val="nil"/>
              <w:bottom w:val="nil"/>
              <w:right w:val="nil"/>
            </w:tcBorders>
            <w:shd w:val="clear" w:color="auto" w:fill="auto"/>
            <w:noWrap/>
            <w:vAlign w:val="bottom"/>
            <w:hideMark/>
          </w:tcPr>
          <w:p w14:paraId="48305EB7"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02AE64C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775C0485"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0265C4E"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7AAFDBCC"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47901B8B"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52255D10" w14:textId="77777777" w:rsidTr="00EA5959">
        <w:trPr>
          <w:trHeight w:val="270"/>
        </w:trPr>
        <w:tc>
          <w:tcPr>
            <w:tcW w:w="985" w:type="dxa"/>
            <w:tcBorders>
              <w:top w:val="nil"/>
              <w:left w:val="single" w:sz="4" w:space="0" w:color="auto"/>
              <w:bottom w:val="nil"/>
              <w:right w:val="nil"/>
            </w:tcBorders>
            <w:shd w:val="clear" w:color="auto" w:fill="auto"/>
            <w:noWrap/>
            <w:vAlign w:val="bottom"/>
            <w:hideMark/>
          </w:tcPr>
          <w:p w14:paraId="2E1EAAD9"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nil"/>
              <w:right w:val="nil"/>
            </w:tcBorders>
            <w:shd w:val="clear" w:color="auto" w:fill="auto"/>
            <w:vAlign w:val="center"/>
            <w:hideMark/>
          </w:tcPr>
          <w:p w14:paraId="698D167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P-3</w:t>
            </w:r>
          </w:p>
        </w:tc>
        <w:tc>
          <w:tcPr>
            <w:tcW w:w="990" w:type="dxa"/>
            <w:tcBorders>
              <w:top w:val="nil"/>
              <w:left w:val="nil"/>
              <w:bottom w:val="nil"/>
              <w:right w:val="single" w:sz="4" w:space="0" w:color="auto"/>
            </w:tcBorders>
            <w:shd w:val="clear" w:color="auto" w:fill="auto"/>
            <w:vAlign w:val="center"/>
            <w:hideMark/>
          </w:tcPr>
          <w:p w14:paraId="64A449BE"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 GS (OL)</w:t>
            </w:r>
          </w:p>
        </w:tc>
        <w:tc>
          <w:tcPr>
            <w:tcW w:w="276" w:type="dxa"/>
            <w:tcBorders>
              <w:top w:val="nil"/>
              <w:left w:val="nil"/>
              <w:bottom w:val="nil"/>
              <w:right w:val="nil"/>
            </w:tcBorders>
            <w:shd w:val="clear" w:color="auto" w:fill="auto"/>
            <w:noWrap/>
            <w:vAlign w:val="bottom"/>
            <w:hideMark/>
          </w:tcPr>
          <w:p w14:paraId="0DADEEC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64AEA362"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center"/>
            <w:hideMark/>
          </w:tcPr>
          <w:p w14:paraId="1ABEC4F0"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P-5</w:t>
            </w:r>
          </w:p>
        </w:tc>
        <w:tc>
          <w:tcPr>
            <w:tcW w:w="1350" w:type="dxa"/>
            <w:tcBorders>
              <w:top w:val="nil"/>
              <w:left w:val="nil"/>
              <w:bottom w:val="nil"/>
              <w:right w:val="nil"/>
            </w:tcBorders>
            <w:shd w:val="clear" w:color="auto" w:fill="auto"/>
            <w:noWrap/>
            <w:vAlign w:val="bottom"/>
            <w:hideMark/>
          </w:tcPr>
          <w:p w14:paraId="2395F8F7"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4B7CE409"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114511F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1CF5C18"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2B0CC802"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2461AC8D"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0D465ACA" w14:textId="77777777" w:rsidTr="00EA5959">
        <w:trPr>
          <w:trHeight w:val="270"/>
        </w:trPr>
        <w:tc>
          <w:tcPr>
            <w:tcW w:w="985" w:type="dxa"/>
            <w:tcBorders>
              <w:top w:val="nil"/>
              <w:left w:val="single" w:sz="4" w:space="0" w:color="auto"/>
              <w:bottom w:val="nil"/>
              <w:right w:val="nil"/>
            </w:tcBorders>
            <w:shd w:val="clear" w:color="auto" w:fill="auto"/>
            <w:noWrap/>
            <w:vAlign w:val="bottom"/>
            <w:hideMark/>
          </w:tcPr>
          <w:p w14:paraId="7E6FFF5B"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nil"/>
              <w:right w:val="nil"/>
            </w:tcBorders>
            <w:shd w:val="clear" w:color="auto" w:fill="auto"/>
            <w:vAlign w:val="center"/>
            <w:hideMark/>
          </w:tcPr>
          <w:p w14:paraId="29A45061"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GS (PL)</w:t>
            </w:r>
          </w:p>
        </w:tc>
        <w:tc>
          <w:tcPr>
            <w:tcW w:w="990" w:type="dxa"/>
            <w:tcBorders>
              <w:top w:val="nil"/>
              <w:left w:val="nil"/>
              <w:bottom w:val="nil"/>
              <w:right w:val="single" w:sz="4" w:space="0" w:color="auto"/>
            </w:tcBorders>
            <w:shd w:val="clear" w:color="auto" w:fill="auto"/>
            <w:hideMark/>
          </w:tcPr>
          <w:p w14:paraId="1FAC58B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31D3C576" w14:textId="77777777" w:rsidR="00AB19D5" w:rsidRPr="005F1A8F" w:rsidRDefault="00AB19D5" w:rsidP="00EA5959">
            <w:pPr>
              <w:suppressAutoHyphens w:val="0"/>
              <w:spacing w:line="240" w:lineRule="auto"/>
              <w:rPr>
                <w:rFonts w:ascii="Calibri" w:eastAsia="Times New Roman" w:hAnsi="Calibri" w:cs="Calibri"/>
                <w:spacing w:val="0"/>
                <w:w w:val="100"/>
                <w:kern w:val="0"/>
                <w:sz w:val="22"/>
                <w:szCs w:val="22"/>
                <w:lang w:eastAsia="zh-CN"/>
              </w:rPr>
            </w:pPr>
          </w:p>
        </w:tc>
        <w:tc>
          <w:tcPr>
            <w:tcW w:w="354" w:type="dxa"/>
            <w:tcBorders>
              <w:top w:val="nil"/>
              <w:left w:val="single" w:sz="4" w:space="0" w:color="auto"/>
              <w:bottom w:val="nil"/>
              <w:right w:val="nil"/>
            </w:tcBorders>
            <w:shd w:val="clear" w:color="auto" w:fill="auto"/>
            <w:noWrap/>
            <w:vAlign w:val="bottom"/>
            <w:hideMark/>
          </w:tcPr>
          <w:p w14:paraId="244B121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center"/>
            <w:hideMark/>
          </w:tcPr>
          <w:p w14:paraId="6F00D39D"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P-4</w:t>
            </w:r>
          </w:p>
        </w:tc>
        <w:tc>
          <w:tcPr>
            <w:tcW w:w="1350" w:type="dxa"/>
            <w:tcBorders>
              <w:top w:val="nil"/>
              <w:left w:val="nil"/>
              <w:bottom w:val="nil"/>
              <w:right w:val="nil"/>
            </w:tcBorders>
            <w:shd w:val="clear" w:color="auto" w:fill="auto"/>
            <w:noWrap/>
            <w:vAlign w:val="bottom"/>
            <w:hideMark/>
          </w:tcPr>
          <w:p w14:paraId="0DC32C25"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13812F88"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5E092EB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1516F02"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4C1C5B5E"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76EA1577"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3284ECD5" w14:textId="77777777" w:rsidTr="00EA5959">
        <w:trPr>
          <w:trHeight w:val="270"/>
        </w:trPr>
        <w:tc>
          <w:tcPr>
            <w:tcW w:w="985" w:type="dxa"/>
            <w:tcBorders>
              <w:top w:val="nil"/>
              <w:left w:val="single" w:sz="4" w:space="0" w:color="auto"/>
              <w:bottom w:val="single" w:sz="4" w:space="0" w:color="auto"/>
              <w:right w:val="nil"/>
            </w:tcBorders>
            <w:shd w:val="clear" w:color="auto" w:fill="auto"/>
            <w:noWrap/>
            <w:vAlign w:val="bottom"/>
            <w:hideMark/>
          </w:tcPr>
          <w:p w14:paraId="5F15A1D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single" w:sz="4" w:space="0" w:color="auto"/>
              <w:right w:val="nil"/>
            </w:tcBorders>
            <w:shd w:val="clear" w:color="auto" w:fill="auto"/>
            <w:vAlign w:val="center"/>
            <w:hideMark/>
          </w:tcPr>
          <w:p w14:paraId="5BEF9B1D" w14:textId="77777777" w:rsidR="00AB19D5" w:rsidRPr="005F1A8F" w:rsidRDefault="00AB19D5" w:rsidP="003A23D0">
            <w:pPr>
              <w:suppressAutoHyphens w:val="0"/>
              <w:spacing w:line="240" w:lineRule="auto"/>
              <w:ind w:right="-25"/>
              <w:rPr>
                <w:rFonts w:eastAsia="Times New Roman"/>
                <w:spacing w:val="0"/>
                <w:w w:val="100"/>
                <w:kern w:val="0"/>
                <w:sz w:val="16"/>
                <w:szCs w:val="16"/>
                <w:lang w:eastAsia="zh-CN"/>
              </w:rPr>
            </w:pPr>
            <w:r w:rsidRPr="005F1A8F">
              <w:rPr>
                <w:rFonts w:eastAsia="Times New Roman"/>
                <w:spacing w:val="0"/>
                <w:w w:val="100"/>
                <w:kern w:val="0"/>
                <w:sz w:val="16"/>
                <w:szCs w:val="16"/>
                <w:lang w:eastAsia="zh-CN"/>
              </w:rPr>
              <w:t>3 GS (OL)</w:t>
            </w:r>
          </w:p>
        </w:tc>
        <w:tc>
          <w:tcPr>
            <w:tcW w:w="990" w:type="dxa"/>
            <w:tcBorders>
              <w:top w:val="nil"/>
              <w:left w:val="nil"/>
              <w:bottom w:val="single" w:sz="4" w:space="0" w:color="auto"/>
              <w:right w:val="single" w:sz="4" w:space="0" w:color="auto"/>
            </w:tcBorders>
            <w:shd w:val="clear" w:color="auto" w:fill="auto"/>
            <w:hideMark/>
          </w:tcPr>
          <w:p w14:paraId="121E7CB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36A3D991" w14:textId="77777777" w:rsidR="00AB19D5" w:rsidRPr="005F1A8F" w:rsidRDefault="00AB19D5" w:rsidP="00EA5959">
            <w:pPr>
              <w:suppressAutoHyphens w:val="0"/>
              <w:spacing w:line="240" w:lineRule="auto"/>
              <w:rPr>
                <w:rFonts w:ascii="Calibri" w:eastAsia="Times New Roman" w:hAnsi="Calibri" w:cs="Calibri"/>
                <w:spacing w:val="0"/>
                <w:w w:val="100"/>
                <w:kern w:val="0"/>
                <w:sz w:val="22"/>
                <w:szCs w:val="22"/>
                <w:lang w:eastAsia="zh-CN"/>
              </w:rPr>
            </w:pPr>
          </w:p>
        </w:tc>
        <w:tc>
          <w:tcPr>
            <w:tcW w:w="354" w:type="dxa"/>
            <w:tcBorders>
              <w:top w:val="nil"/>
              <w:left w:val="single" w:sz="4" w:space="0" w:color="auto"/>
              <w:bottom w:val="nil"/>
              <w:right w:val="nil"/>
            </w:tcBorders>
            <w:shd w:val="clear" w:color="auto" w:fill="auto"/>
            <w:noWrap/>
            <w:vAlign w:val="bottom"/>
            <w:hideMark/>
          </w:tcPr>
          <w:p w14:paraId="46DE5C0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noWrap/>
            <w:vAlign w:val="center"/>
            <w:hideMark/>
          </w:tcPr>
          <w:p w14:paraId="5B7D55E7"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P-3</w:t>
            </w:r>
          </w:p>
        </w:tc>
        <w:tc>
          <w:tcPr>
            <w:tcW w:w="1350" w:type="dxa"/>
            <w:tcBorders>
              <w:top w:val="nil"/>
              <w:left w:val="nil"/>
              <w:bottom w:val="nil"/>
              <w:right w:val="nil"/>
            </w:tcBorders>
            <w:shd w:val="clear" w:color="auto" w:fill="auto"/>
            <w:noWrap/>
            <w:vAlign w:val="bottom"/>
            <w:hideMark/>
          </w:tcPr>
          <w:p w14:paraId="72556531"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511806A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21C5210C"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291890D"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44437A55"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6BB8FB13"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5EE9CADD" w14:textId="77777777" w:rsidTr="00EA5959">
        <w:trPr>
          <w:trHeight w:val="270"/>
        </w:trPr>
        <w:tc>
          <w:tcPr>
            <w:tcW w:w="985" w:type="dxa"/>
            <w:tcBorders>
              <w:top w:val="nil"/>
              <w:left w:val="single" w:sz="4" w:space="0" w:color="auto"/>
              <w:bottom w:val="single" w:sz="4" w:space="0" w:color="auto"/>
              <w:right w:val="nil"/>
            </w:tcBorders>
            <w:shd w:val="clear" w:color="auto" w:fill="auto"/>
            <w:noWrap/>
            <w:vAlign w:val="bottom"/>
            <w:hideMark/>
          </w:tcPr>
          <w:p w14:paraId="307E74A2"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single" w:sz="4" w:space="0" w:color="auto"/>
              <w:right w:val="nil"/>
            </w:tcBorders>
            <w:shd w:val="clear" w:color="auto" w:fill="auto"/>
            <w:noWrap/>
            <w:vAlign w:val="bottom"/>
            <w:hideMark/>
          </w:tcPr>
          <w:p w14:paraId="7E4D28BD"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7</w:t>
            </w:r>
          </w:p>
        </w:tc>
        <w:tc>
          <w:tcPr>
            <w:tcW w:w="990" w:type="dxa"/>
            <w:tcBorders>
              <w:top w:val="nil"/>
              <w:left w:val="nil"/>
              <w:bottom w:val="single" w:sz="4" w:space="0" w:color="auto"/>
              <w:right w:val="single" w:sz="4" w:space="0" w:color="auto"/>
            </w:tcBorders>
            <w:shd w:val="clear" w:color="auto" w:fill="auto"/>
            <w:noWrap/>
            <w:vAlign w:val="bottom"/>
            <w:hideMark/>
          </w:tcPr>
          <w:p w14:paraId="7120DC35"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4</w:t>
            </w:r>
          </w:p>
        </w:tc>
        <w:tc>
          <w:tcPr>
            <w:tcW w:w="276" w:type="dxa"/>
            <w:tcBorders>
              <w:top w:val="nil"/>
              <w:left w:val="nil"/>
              <w:bottom w:val="nil"/>
              <w:right w:val="nil"/>
            </w:tcBorders>
            <w:shd w:val="clear" w:color="auto" w:fill="auto"/>
            <w:noWrap/>
            <w:vAlign w:val="bottom"/>
            <w:hideMark/>
          </w:tcPr>
          <w:p w14:paraId="14ACDFB5"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470EDF5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1530" w:type="dxa"/>
            <w:tcBorders>
              <w:top w:val="nil"/>
              <w:left w:val="nil"/>
              <w:bottom w:val="nil"/>
              <w:right w:val="nil"/>
            </w:tcBorders>
            <w:shd w:val="clear" w:color="auto" w:fill="auto"/>
            <w:noWrap/>
            <w:vAlign w:val="center"/>
            <w:hideMark/>
          </w:tcPr>
          <w:p w14:paraId="209C1754"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1 GS (PL)</w:t>
            </w:r>
          </w:p>
        </w:tc>
        <w:tc>
          <w:tcPr>
            <w:tcW w:w="1350" w:type="dxa"/>
            <w:tcBorders>
              <w:top w:val="nil"/>
              <w:left w:val="nil"/>
              <w:bottom w:val="nil"/>
              <w:right w:val="nil"/>
            </w:tcBorders>
            <w:shd w:val="clear" w:color="auto" w:fill="auto"/>
            <w:noWrap/>
            <w:vAlign w:val="bottom"/>
            <w:hideMark/>
          </w:tcPr>
          <w:p w14:paraId="1F37C6DC" w14:textId="77777777" w:rsidR="00AB19D5" w:rsidRPr="005F1A8F" w:rsidRDefault="00AB19D5" w:rsidP="00EA5959">
            <w:pPr>
              <w:suppressAutoHyphens w:val="0"/>
              <w:spacing w:line="240" w:lineRule="auto"/>
              <w:jc w:val="center"/>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39D4BB7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312994E2"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3418037"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22E076DA"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183C5DDE"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48C3ABF7" w14:textId="77777777" w:rsidTr="00EA5959">
        <w:trPr>
          <w:trHeight w:val="270"/>
        </w:trPr>
        <w:tc>
          <w:tcPr>
            <w:tcW w:w="985" w:type="dxa"/>
            <w:tcBorders>
              <w:top w:val="nil"/>
              <w:left w:val="single" w:sz="4" w:space="0" w:color="auto"/>
              <w:bottom w:val="single" w:sz="4" w:space="0" w:color="auto"/>
              <w:right w:val="nil"/>
            </w:tcBorders>
            <w:shd w:val="clear" w:color="auto" w:fill="auto"/>
            <w:noWrap/>
            <w:vAlign w:val="bottom"/>
            <w:hideMark/>
          </w:tcPr>
          <w:p w14:paraId="4A18697C"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00" w:type="dxa"/>
            <w:tcBorders>
              <w:top w:val="nil"/>
              <w:left w:val="nil"/>
              <w:bottom w:val="single" w:sz="4" w:space="0" w:color="auto"/>
              <w:right w:val="nil"/>
            </w:tcBorders>
            <w:shd w:val="clear" w:color="auto" w:fill="auto"/>
            <w:noWrap/>
            <w:vAlign w:val="bottom"/>
            <w:hideMark/>
          </w:tcPr>
          <w:p w14:paraId="259394C9"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Total 11</w:t>
            </w:r>
          </w:p>
        </w:tc>
        <w:tc>
          <w:tcPr>
            <w:tcW w:w="990" w:type="dxa"/>
            <w:tcBorders>
              <w:top w:val="nil"/>
              <w:left w:val="nil"/>
              <w:bottom w:val="single" w:sz="4" w:space="0" w:color="auto"/>
              <w:right w:val="single" w:sz="4" w:space="0" w:color="auto"/>
            </w:tcBorders>
            <w:shd w:val="clear" w:color="auto" w:fill="auto"/>
            <w:noWrap/>
            <w:vAlign w:val="bottom"/>
            <w:hideMark/>
          </w:tcPr>
          <w:p w14:paraId="29BFBB9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3B8C37CB"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p>
        </w:tc>
        <w:tc>
          <w:tcPr>
            <w:tcW w:w="354" w:type="dxa"/>
            <w:tcBorders>
              <w:top w:val="nil"/>
              <w:left w:val="single" w:sz="4" w:space="0" w:color="auto"/>
              <w:bottom w:val="single" w:sz="4" w:space="0" w:color="auto"/>
              <w:right w:val="nil"/>
            </w:tcBorders>
            <w:shd w:val="clear" w:color="auto" w:fill="auto"/>
            <w:noWrap/>
            <w:vAlign w:val="bottom"/>
            <w:hideMark/>
          </w:tcPr>
          <w:p w14:paraId="0D45397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1530" w:type="dxa"/>
            <w:tcBorders>
              <w:top w:val="nil"/>
              <w:left w:val="nil"/>
              <w:bottom w:val="single" w:sz="4" w:space="0" w:color="auto"/>
              <w:right w:val="nil"/>
            </w:tcBorders>
            <w:shd w:val="clear" w:color="auto" w:fill="auto"/>
            <w:noWrap/>
            <w:vAlign w:val="center"/>
            <w:hideMark/>
          </w:tcPr>
          <w:p w14:paraId="33BA7873" w14:textId="77777777" w:rsidR="00AB19D5" w:rsidRPr="005F1A8F" w:rsidRDefault="00AB19D5" w:rsidP="00EA5959">
            <w:pPr>
              <w:tabs>
                <w:tab w:val="left" w:pos="549"/>
              </w:tabs>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ab/>
              <w:t>2 GS (OL)</w:t>
            </w:r>
          </w:p>
        </w:tc>
        <w:tc>
          <w:tcPr>
            <w:tcW w:w="1350" w:type="dxa"/>
            <w:tcBorders>
              <w:top w:val="nil"/>
              <w:left w:val="nil"/>
              <w:bottom w:val="single" w:sz="4" w:space="0" w:color="auto"/>
              <w:right w:val="nil"/>
            </w:tcBorders>
            <w:shd w:val="clear" w:color="auto" w:fill="auto"/>
            <w:noWrap/>
            <w:vAlign w:val="bottom"/>
            <w:hideMark/>
          </w:tcPr>
          <w:p w14:paraId="13ABB50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360" w:type="dxa"/>
            <w:tcBorders>
              <w:top w:val="nil"/>
              <w:left w:val="nil"/>
              <w:bottom w:val="single" w:sz="4" w:space="0" w:color="auto"/>
              <w:right w:val="single" w:sz="4" w:space="0" w:color="auto"/>
            </w:tcBorders>
            <w:shd w:val="clear" w:color="auto" w:fill="auto"/>
            <w:noWrap/>
            <w:vAlign w:val="bottom"/>
            <w:hideMark/>
          </w:tcPr>
          <w:p w14:paraId="3D4CEB4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4AEA771B"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1FE813C3"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254AE839"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45BB9804"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67A50527" w14:textId="77777777" w:rsidTr="00EA5959">
        <w:trPr>
          <w:trHeight w:val="270"/>
        </w:trPr>
        <w:tc>
          <w:tcPr>
            <w:tcW w:w="985" w:type="dxa"/>
            <w:tcBorders>
              <w:top w:val="nil"/>
              <w:left w:val="nil"/>
              <w:bottom w:val="nil"/>
              <w:right w:val="nil"/>
            </w:tcBorders>
            <w:shd w:val="clear" w:color="auto" w:fill="auto"/>
            <w:noWrap/>
            <w:vAlign w:val="bottom"/>
            <w:hideMark/>
          </w:tcPr>
          <w:p w14:paraId="15A90CC2"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900" w:type="dxa"/>
            <w:tcBorders>
              <w:top w:val="nil"/>
              <w:left w:val="nil"/>
              <w:bottom w:val="nil"/>
              <w:right w:val="nil"/>
            </w:tcBorders>
            <w:shd w:val="clear" w:color="auto" w:fill="auto"/>
            <w:noWrap/>
            <w:vAlign w:val="bottom"/>
            <w:hideMark/>
          </w:tcPr>
          <w:p w14:paraId="115B22C8"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990" w:type="dxa"/>
            <w:tcBorders>
              <w:top w:val="nil"/>
              <w:left w:val="nil"/>
              <w:bottom w:val="nil"/>
              <w:right w:val="nil"/>
            </w:tcBorders>
            <w:shd w:val="clear" w:color="auto" w:fill="auto"/>
            <w:noWrap/>
            <w:vAlign w:val="bottom"/>
            <w:hideMark/>
          </w:tcPr>
          <w:p w14:paraId="7051FDE3"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276" w:type="dxa"/>
            <w:tcBorders>
              <w:top w:val="nil"/>
              <w:left w:val="nil"/>
              <w:bottom w:val="nil"/>
              <w:right w:val="nil"/>
            </w:tcBorders>
            <w:shd w:val="clear" w:color="auto" w:fill="auto"/>
            <w:noWrap/>
            <w:vAlign w:val="bottom"/>
            <w:hideMark/>
          </w:tcPr>
          <w:p w14:paraId="1485E641"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354" w:type="dxa"/>
            <w:tcBorders>
              <w:top w:val="nil"/>
              <w:left w:val="single" w:sz="4" w:space="0" w:color="auto"/>
              <w:bottom w:val="single" w:sz="4" w:space="0" w:color="auto"/>
              <w:right w:val="nil"/>
            </w:tcBorders>
            <w:shd w:val="clear" w:color="auto" w:fill="auto"/>
            <w:noWrap/>
            <w:vAlign w:val="bottom"/>
            <w:hideMark/>
          </w:tcPr>
          <w:p w14:paraId="6FDEF79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1530" w:type="dxa"/>
            <w:tcBorders>
              <w:top w:val="nil"/>
              <w:left w:val="nil"/>
              <w:bottom w:val="single" w:sz="4" w:space="0" w:color="auto"/>
              <w:right w:val="nil"/>
            </w:tcBorders>
            <w:shd w:val="clear" w:color="auto" w:fill="auto"/>
            <w:noWrap/>
            <w:vAlign w:val="bottom"/>
            <w:hideMark/>
          </w:tcPr>
          <w:p w14:paraId="57CD73F5" w14:textId="77777777" w:rsidR="00AB19D5" w:rsidRPr="005F1A8F" w:rsidRDefault="00AB19D5" w:rsidP="00EA5959">
            <w:pPr>
              <w:tabs>
                <w:tab w:val="left" w:pos="549"/>
              </w:tabs>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ab/>
              <w:t>Total 8</w:t>
            </w:r>
          </w:p>
        </w:tc>
        <w:tc>
          <w:tcPr>
            <w:tcW w:w="1350" w:type="dxa"/>
            <w:tcBorders>
              <w:top w:val="nil"/>
              <w:left w:val="nil"/>
              <w:bottom w:val="single" w:sz="4" w:space="0" w:color="auto"/>
              <w:right w:val="nil"/>
            </w:tcBorders>
            <w:shd w:val="clear" w:color="auto" w:fill="auto"/>
            <w:noWrap/>
            <w:vAlign w:val="bottom"/>
            <w:hideMark/>
          </w:tcPr>
          <w:p w14:paraId="7FE6740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360" w:type="dxa"/>
            <w:tcBorders>
              <w:top w:val="nil"/>
              <w:left w:val="nil"/>
              <w:bottom w:val="single" w:sz="4" w:space="0" w:color="auto"/>
              <w:right w:val="single" w:sz="4" w:space="0" w:color="auto"/>
            </w:tcBorders>
            <w:shd w:val="clear" w:color="auto" w:fill="auto"/>
            <w:noWrap/>
            <w:vAlign w:val="bottom"/>
            <w:hideMark/>
          </w:tcPr>
          <w:p w14:paraId="46FD9A8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0A1D848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nil"/>
              <w:bottom w:val="nil"/>
              <w:right w:val="nil"/>
            </w:tcBorders>
            <w:shd w:val="clear" w:color="auto" w:fill="auto"/>
            <w:noWrap/>
            <w:vAlign w:val="bottom"/>
            <w:hideMark/>
          </w:tcPr>
          <w:p w14:paraId="29713ECD"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78831490"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57B8CD33" w14:textId="77777777" w:rsidR="00AB19D5" w:rsidRPr="005F1A8F" w:rsidRDefault="00AB19D5" w:rsidP="00EA5959">
            <w:pPr>
              <w:suppressAutoHyphens w:val="0"/>
              <w:spacing w:line="240" w:lineRule="auto"/>
              <w:rPr>
                <w:rFonts w:eastAsia="Times New Roman"/>
                <w:spacing w:val="0"/>
                <w:w w:val="100"/>
                <w:kern w:val="0"/>
                <w:lang w:eastAsia="zh-CN"/>
              </w:rPr>
            </w:pPr>
          </w:p>
        </w:tc>
      </w:tr>
      <w:tr w:rsidR="00AB19D5" w:rsidRPr="005F1A8F" w14:paraId="0B75B9A7" w14:textId="77777777" w:rsidTr="00EA5959">
        <w:trPr>
          <w:trHeight w:val="270"/>
        </w:trPr>
        <w:tc>
          <w:tcPr>
            <w:tcW w:w="985" w:type="dxa"/>
            <w:tcBorders>
              <w:top w:val="nil"/>
              <w:left w:val="nil"/>
              <w:bottom w:val="nil"/>
              <w:right w:val="nil"/>
            </w:tcBorders>
            <w:shd w:val="clear" w:color="auto" w:fill="auto"/>
            <w:noWrap/>
            <w:vAlign w:val="bottom"/>
            <w:hideMark/>
          </w:tcPr>
          <w:p w14:paraId="40C38B06"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900" w:type="dxa"/>
            <w:tcBorders>
              <w:top w:val="nil"/>
              <w:left w:val="nil"/>
              <w:bottom w:val="single" w:sz="4" w:space="0" w:color="auto"/>
              <w:right w:val="nil"/>
            </w:tcBorders>
            <w:shd w:val="clear" w:color="auto" w:fill="auto"/>
            <w:noWrap/>
            <w:vAlign w:val="bottom"/>
            <w:hideMark/>
          </w:tcPr>
          <w:p w14:paraId="28B9479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90" w:type="dxa"/>
            <w:tcBorders>
              <w:top w:val="nil"/>
              <w:left w:val="nil"/>
              <w:bottom w:val="single" w:sz="4" w:space="0" w:color="auto"/>
              <w:right w:val="nil"/>
            </w:tcBorders>
            <w:shd w:val="clear" w:color="auto" w:fill="auto"/>
            <w:noWrap/>
            <w:vAlign w:val="bottom"/>
            <w:hideMark/>
          </w:tcPr>
          <w:p w14:paraId="66FB25B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276" w:type="dxa"/>
            <w:tcBorders>
              <w:top w:val="nil"/>
              <w:left w:val="nil"/>
              <w:bottom w:val="single" w:sz="4" w:space="0" w:color="auto"/>
              <w:right w:val="nil"/>
            </w:tcBorders>
            <w:shd w:val="clear" w:color="auto" w:fill="auto"/>
            <w:noWrap/>
            <w:vAlign w:val="bottom"/>
            <w:hideMark/>
          </w:tcPr>
          <w:p w14:paraId="4BE3E056"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354" w:type="dxa"/>
            <w:tcBorders>
              <w:top w:val="nil"/>
              <w:left w:val="nil"/>
              <w:bottom w:val="single" w:sz="4" w:space="0" w:color="auto"/>
              <w:right w:val="nil"/>
            </w:tcBorders>
            <w:shd w:val="clear" w:color="auto" w:fill="auto"/>
            <w:noWrap/>
            <w:vAlign w:val="bottom"/>
            <w:hideMark/>
          </w:tcPr>
          <w:p w14:paraId="002215D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single" w:sz="4" w:space="0" w:color="auto"/>
              <w:right w:val="single" w:sz="4" w:space="0" w:color="auto"/>
            </w:tcBorders>
            <w:shd w:val="clear" w:color="auto" w:fill="auto"/>
            <w:noWrap/>
            <w:vAlign w:val="bottom"/>
            <w:hideMark/>
          </w:tcPr>
          <w:p w14:paraId="36ABACD9"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350" w:type="dxa"/>
            <w:tcBorders>
              <w:top w:val="nil"/>
              <w:left w:val="nil"/>
              <w:bottom w:val="single" w:sz="4" w:space="0" w:color="auto"/>
              <w:right w:val="nil"/>
            </w:tcBorders>
            <w:shd w:val="clear" w:color="auto" w:fill="auto"/>
            <w:noWrap/>
            <w:vAlign w:val="bottom"/>
            <w:hideMark/>
          </w:tcPr>
          <w:p w14:paraId="7312C3F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360" w:type="dxa"/>
            <w:tcBorders>
              <w:top w:val="nil"/>
              <w:left w:val="nil"/>
              <w:bottom w:val="single" w:sz="4" w:space="0" w:color="auto"/>
              <w:right w:val="nil"/>
            </w:tcBorders>
            <w:shd w:val="clear" w:color="auto" w:fill="auto"/>
            <w:noWrap/>
            <w:vAlign w:val="bottom"/>
            <w:hideMark/>
          </w:tcPr>
          <w:p w14:paraId="31F4DFBB"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single" w:sz="4" w:space="0" w:color="auto"/>
              <w:right w:val="nil"/>
            </w:tcBorders>
            <w:shd w:val="clear" w:color="auto" w:fill="auto"/>
            <w:noWrap/>
            <w:vAlign w:val="bottom"/>
            <w:hideMark/>
          </w:tcPr>
          <w:p w14:paraId="1A37CC4C"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single" w:sz="4" w:space="0" w:color="auto"/>
              <w:right w:val="nil"/>
            </w:tcBorders>
            <w:shd w:val="clear" w:color="auto" w:fill="auto"/>
            <w:noWrap/>
            <w:vAlign w:val="bottom"/>
            <w:hideMark/>
          </w:tcPr>
          <w:p w14:paraId="69A53E66"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single" w:sz="4" w:space="0" w:color="auto"/>
              <w:right w:val="nil"/>
            </w:tcBorders>
            <w:shd w:val="clear" w:color="auto" w:fill="auto"/>
            <w:noWrap/>
            <w:vAlign w:val="bottom"/>
            <w:hideMark/>
          </w:tcPr>
          <w:p w14:paraId="0357B12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noWrap/>
            <w:vAlign w:val="bottom"/>
            <w:hideMark/>
          </w:tcPr>
          <w:p w14:paraId="56335CA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r>
      <w:tr w:rsidR="00AB19D5" w:rsidRPr="005F1A8F" w14:paraId="693CB2BF" w14:textId="77777777" w:rsidTr="00EA5959">
        <w:trPr>
          <w:trHeight w:val="270"/>
        </w:trPr>
        <w:tc>
          <w:tcPr>
            <w:tcW w:w="985" w:type="dxa"/>
            <w:tcBorders>
              <w:top w:val="nil"/>
              <w:left w:val="nil"/>
              <w:bottom w:val="nil"/>
              <w:right w:val="nil"/>
            </w:tcBorders>
            <w:shd w:val="clear" w:color="auto" w:fill="auto"/>
            <w:noWrap/>
            <w:vAlign w:val="bottom"/>
            <w:hideMark/>
          </w:tcPr>
          <w:p w14:paraId="3E5FE661"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900" w:type="dxa"/>
            <w:tcBorders>
              <w:top w:val="nil"/>
              <w:left w:val="single" w:sz="4" w:space="0" w:color="auto"/>
              <w:bottom w:val="nil"/>
              <w:right w:val="nil"/>
            </w:tcBorders>
            <w:shd w:val="clear" w:color="auto" w:fill="auto"/>
            <w:noWrap/>
            <w:vAlign w:val="bottom"/>
            <w:hideMark/>
          </w:tcPr>
          <w:p w14:paraId="0015DF4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990" w:type="dxa"/>
            <w:tcBorders>
              <w:top w:val="nil"/>
              <w:left w:val="nil"/>
              <w:bottom w:val="nil"/>
              <w:right w:val="nil"/>
            </w:tcBorders>
            <w:shd w:val="clear" w:color="auto" w:fill="auto"/>
            <w:noWrap/>
            <w:vAlign w:val="bottom"/>
            <w:hideMark/>
          </w:tcPr>
          <w:p w14:paraId="62223CB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276" w:type="dxa"/>
            <w:tcBorders>
              <w:top w:val="nil"/>
              <w:left w:val="nil"/>
              <w:bottom w:val="nil"/>
              <w:right w:val="nil"/>
            </w:tcBorders>
            <w:shd w:val="clear" w:color="auto" w:fill="auto"/>
            <w:noWrap/>
            <w:vAlign w:val="bottom"/>
            <w:hideMark/>
          </w:tcPr>
          <w:p w14:paraId="56802799"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354" w:type="dxa"/>
            <w:tcBorders>
              <w:top w:val="nil"/>
              <w:left w:val="nil"/>
              <w:bottom w:val="nil"/>
              <w:right w:val="nil"/>
            </w:tcBorders>
            <w:shd w:val="clear" w:color="auto" w:fill="auto"/>
            <w:noWrap/>
            <w:vAlign w:val="bottom"/>
            <w:hideMark/>
          </w:tcPr>
          <w:p w14:paraId="0D7C0E5F"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530" w:type="dxa"/>
            <w:tcBorders>
              <w:top w:val="nil"/>
              <w:left w:val="nil"/>
              <w:bottom w:val="nil"/>
              <w:right w:val="single" w:sz="4" w:space="0" w:color="000000"/>
            </w:tcBorders>
            <w:shd w:val="clear" w:color="auto" w:fill="auto"/>
            <w:noWrap/>
            <w:vAlign w:val="bottom"/>
            <w:hideMark/>
          </w:tcPr>
          <w:p w14:paraId="6B401AA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350" w:type="dxa"/>
            <w:tcBorders>
              <w:top w:val="nil"/>
              <w:left w:val="nil"/>
              <w:bottom w:val="nil"/>
              <w:right w:val="nil"/>
            </w:tcBorders>
            <w:shd w:val="clear" w:color="auto" w:fill="auto"/>
            <w:noWrap/>
            <w:vAlign w:val="bottom"/>
            <w:hideMark/>
          </w:tcPr>
          <w:p w14:paraId="154BE8E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360" w:type="dxa"/>
            <w:tcBorders>
              <w:top w:val="nil"/>
              <w:left w:val="nil"/>
              <w:bottom w:val="nil"/>
              <w:right w:val="nil"/>
            </w:tcBorders>
            <w:shd w:val="clear" w:color="auto" w:fill="auto"/>
            <w:noWrap/>
            <w:vAlign w:val="bottom"/>
            <w:hideMark/>
          </w:tcPr>
          <w:p w14:paraId="1C32337E"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nil"/>
              <w:left w:val="nil"/>
              <w:bottom w:val="nil"/>
              <w:right w:val="nil"/>
            </w:tcBorders>
            <w:shd w:val="clear" w:color="auto" w:fill="auto"/>
            <w:noWrap/>
            <w:vAlign w:val="bottom"/>
            <w:hideMark/>
          </w:tcPr>
          <w:p w14:paraId="4CEE393F"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nil"/>
              <w:left w:val="nil"/>
              <w:bottom w:val="nil"/>
              <w:right w:val="nil"/>
            </w:tcBorders>
            <w:shd w:val="clear" w:color="auto" w:fill="auto"/>
            <w:noWrap/>
            <w:vAlign w:val="bottom"/>
            <w:hideMark/>
          </w:tcPr>
          <w:p w14:paraId="6A1702DF"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nil"/>
              <w:bottom w:val="nil"/>
              <w:right w:val="nil"/>
            </w:tcBorders>
            <w:shd w:val="clear" w:color="auto" w:fill="auto"/>
            <w:noWrap/>
            <w:vAlign w:val="bottom"/>
            <w:hideMark/>
          </w:tcPr>
          <w:p w14:paraId="0FD60ED0"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080" w:type="dxa"/>
            <w:tcBorders>
              <w:top w:val="nil"/>
              <w:left w:val="single" w:sz="4" w:space="0" w:color="auto"/>
              <w:bottom w:val="nil"/>
              <w:right w:val="nil"/>
            </w:tcBorders>
            <w:shd w:val="clear" w:color="auto" w:fill="auto"/>
            <w:noWrap/>
            <w:vAlign w:val="bottom"/>
            <w:hideMark/>
          </w:tcPr>
          <w:p w14:paraId="2203075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r>
      <w:tr w:rsidR="00AB19D5" w:rsidRPr="005F1A8F" w14:paraId="4C392A50" w14:textId="77777777" w:rsidTr="00EA5959">
        <w:trPr>
          <w:trHeight w:val="622"/>
        </w:trPr>
        <w:tc>
          <w:tcPr>
            <w:tcW w:w="2875" w:type="dxa"/>
            <w:gridSpan w:val="3"/>
            <w:tcBorders>
              <w:top w:val="single" w:sz="4" w:space="0" w:color="000000"/>
              <w:left w:val="single" w:sz="4" w:space="0" w:color="000000"/>
              <w:bottom w:val="nil"/>
              <w:right w:val="single" w:sz="4" w:space="0" w:color="000000"/>
            </w:tcBorders>
            <w:shd w:val="clear" w:color="auto" w:fill="auto"/>
            <w:vAlign w:val="center"/>
            <w:hideMark/>
          </w:tcPr>
          <w:p w14:paraId="58A2410C"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r w:rsidRPr="005F1A8F">
              <w:rPr>
                <w:rFonts w:eastAsia="Times New Roman"/>
                <w:b/>
                <w:bCs/>
                <w:spacing w:val="0"/>
                <w:w w:val="100"/>
                <w:kern w:val="0"/>
                <w:lang w:eastAsia="zh-CN"/>
              </w:rPr>
              <w:t>Internal Audit Division</w:t>
            </w:r>
          </w:p>
          <w:p w14:paraId="63A64645" w14:textId="77777777" w:rsidR="00AB19D5" w:rsidRPr="005F1A8F" w:rsidRDefault="00AB19D5" w:rsidP="00EA5959">
            <w:pPr>
              <w:suppressAutoHyphens w:val="0"/>
              <w:spacing w:line="240" w:lineRule="auto"/>
              <w:jc w:val="center"/>
              <w:rPr>
                <w:rFonts w:eastAsia="Times New Roman"/>
                <w:spacing w:val="0"/>
                <w:w w:val="100"/>
                <w:kern w:val="0"/>
                <w:lang w:eastAsia="zh-CN"/>
              </w:rPr>
            </w:pPr>
            <w:r w:rsidRPr="005F1A8F">
              <w:rPr>
                <w:rFonts w:eastAsia="Times New Roman"/>
                <w:spacing w:val="0"/>
                <w:w w:val="100"/>
                <w:kern w:val="0"/>
                <w:lang w:eastAsia="zh-CN"/>
              </w:rPr>
              <w:t>(subprogramme 1)</w:t>
            </w:r>
          </w:p>
        </w:tc>
        <w:tc>
          <w:tcPr>
            <w:tcW w:w="276" w:type="dxa"/>
            <w:tcBorders>
              <w:top w:val="nil"/>
              <w:left w:val="nil"/>
              <w:bottom w:val="nil"/>
              <w:right w:val="nil"/>
            </w:tcBorders>
            <w:shd w:val="clear" w:color="auto" w:fill="auto"/>
            <w:noWrap/>
            <w:vAlign w:val="bottom"/>
            <w:hideMark/>
          </w:tcPr>
          <w:p w14:paraId="7CE2A7E5"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p>
        </w:tc>
        <w:tc>
          <w:tcPr>
            <w:tcW w:w="3594" w:type="dxa"/>
            <w:gridSpan w:val="4"/>
            <w:tcBorders>
              <w:top w:val="single" w:sz="4" w:space="0" w:color="auto"/>
              <w:left w:val="single" w:sz="4" w:space="0" w:color="auto"/>
              <w:bottom w:val="nil"/>
              <w:right w:val="single" w:sz="4" w:space="0" w:color="000000"/>
            </w:tcBorders>
            <w:shd w:val="clear" w:color="auto" w:fill="auto"/>
            <w:vAlign w:val="center"/>
            <w:hideMark/>
          </w:tcPr>
          <w:p w14:paraId="1E4FEC70"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r w:rsidRPr="005F1A8F">
              <w:rPr>
                <w:rFonts w:eastAsia="Times New Roman"/>
                <w:b/>
                <w:bCs/>
                <w:spacing w:val="0"/>
                <w:w w:val="100"/>
                <w:kern w:val="0"/>
                <w:lang w:eastAsia="zh-CN"/>
              </w:rPr>
              <w:t>Inspection and Evaluation Division</w:t>
            </w:r>
            <w:r w:rsidRPr="005F1A8F">
              <w:rPr>
                <w:rFonts w:eastAsia="Times New Roman"/>
                <w:b/>
                <w:bCs/>
                <w:spacing w:val="0"/>
                <w:w w:val="100"/>
                <w:kern w:val="0"/>
                <w:lang w:eastAsia="zh-CN"/>
              </w:rPr>
              <w:br/>
            </w:r>
            <w:r w:rsidRPr="005F1A8F">
              <w:rPr>
                <w:rFonts w:eastAsia="Times New Roman"/>
                <w:spacing w:val="0"/>
                <w:w w:val="100"/>
                <w:kern w:val="0"/>
                <w:lang w:eastAsia="zh-CN"/>
              </w:rPr>
              <w:t>(subprogramme 2)</w:t>
            </w:r>
          </w:p>
        </w:tc>
        <w:tc>
          <w:tcPr>
            <w:tcW w:w="450" w:type="dxa"/>
            <w:tcBorders>
              <w:top w:val="nil"/>
              <w:left w:val="nil"/>
              <w:bottom w:val="nil"/>
              <w:right w:val="nil"/>
            </w:tcBorders>
            <w:shd w:val="clear" w:color="auto" w:fill="auto"/>
            <w:noWrap/>
            <w:vAlign w:val="bottom"/>
            <w:hideMark/>
          </w:tcPr>
          <w:p w14:paraId="7B2E3C0E"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p>
        </w:tc>
        <w:tc>
          <w:tcPr>
            <w:tcW w:w="2610" w:type="dxa"/>
            <w:gridSpan w:val="3"/>
            <w:tcBorders>
              <w:top w:val="single" w:sz="4" w:space="0" w:color="000000"/>
              <w:left w:val="single" w:sz="4" w:space="0" w:color="000000"/>
              <w:bottom w:val="nil"/>
              <w:right w:val="single" w:sz="4" w:space="0" w:color="000000"/>
            </w:tcBorders>
            <w:shd w:val="clear" w:color="auto" w:fill="auto"/>
            <w:vAlign w:val="center"/>
            <w:hideMark/>
          </w:tcPr>
          <w:p w14:paraId="37C2EE35" w14:textId="77777777" w:rsidR="00AB19D5" w:rsidRPr="005F1A8F" w:rsidRDefault="00AB19D5" w:rsidP="00EA5959">
            <w:pPr>
              <w:suppressAutoHyphens w:val="0"/>
              <w:spacing w:line="240" w:lineRule="auto"/>
              <w:jc w:val="center"/>
              <w:rPr>
                <w:rFonts w:eastAsia="Times New Roman"/>
                <w:b/>
                <w:bCs/>
                <w:spacing w:val="0"/>
                <w:w w:val="100"/>
                <w:kern w:val="0"/>
                <w:lang w:eastAsia="zh-CN"/>
              </w:rPr>
            </w:pPr>
            <w:r w:rsidRPr="005F1A8F">
              <w:rPr>
                <w:rFonts w:eastAsia="Times New Roman"/>
                <w:b/>
                <w:bCs/>
                <w:spacing w:val="0"/>
                <w:w w:val="100"/>
                <w:kern w:val="0"/>
                <w:lang w:eastAsia="zh-CN"/>
              </w:rPr>
              <w:t>Investigations Division</w:t>
            </w:r>
            <w:r w:rsidRPr="005F1A8F">
              <w:rPr>
                <w:rFonts w:eastAsia="Times New Roman"/>
                <w:b/>
                <w:bCs/>
                <w:spacing w:val="0"/>
                <w:w w:val="100"/>
                <w:kern w:val="0"/>
                <w:lang w:eastAsia="zh-CN"/>
              </w:rPr>
              <w:br/>
            </w:r>
            <w:r w:rsidRPr="005F1A8F">
              <w:rPr>
                <w:rFonts w:eastAsia="Times New Roman"/>
                <w:spacing w:val="0"/>
                <w:w w:val="100"/>
                <w:kern w:val="0"/>
                <w:lang w:eastAsia="zh-CN"/>
              </w:rPr>
              <w:t>(subprogramme 3)</w:t>
            </w:r>
          </w:p>
        </w:tc>
      </w:tr>
      <w:tr w:rsidR="00AB19D5" w:rsidRPr="005F1A8F" w14:paraId="7F7E8C3B"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48192EB5"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RB:</w:t>
            </w:r>
          </w:p>
        </w:tc>
        <w:tc>
          <w:tcPr>
            <w:tcW w:w="900" w:type="dxa"/>
            <w:tcBorders>
              <w:top w:val="nil"/>
              <w:left w:val="nil"/>
              <w:bottom w:val="nil"/>
              <w:right w:val="nil"/>
            </w:tcBorders>
            <w:shd w:val="clear" w:color="auto" w:fill="auto"/>
            <w:vAlign w:val="center"/>
            <w:hideMark/>
          </w:tcPr>
          <w:p w14:paraId="0921A1F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OA:</w:t>
            </w:r>
          </w:p>
        </w:tc>
        <w:tc>
          <w:tcPr>
            <w:tcW w:w="990" w:type="dxa"/>
            <w:tcBorders>
              <w:top w:val="nil"/>
              <w:left w:val="nil"/>
              <w:bottom w:val="nil"/>
              <w:right w:val="single" w:sz="4" w:space="0" w:color="000000"/>
            </w:tcBorders>
            <w:shd w:val="clear" w:color="auto" w:fill="auto"/>
            <w:vAlign w:val="center"/>
            <w:hideMark/>
          </w:tcPr>
          <w:p w14:paraId="6A4F036D"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XB:</w:t>
            </w:r>
          </w:p>
        </w:tc>
        <w:tc>
          <w:tcPr>
            <w:tcW w:w="276" w:type="dxa"/>
            <w:tcBorders>
              <w:top w:val="nil"/>
              <w:left w:val="nil"/>
              <w:bottom w:val="nil"/>
              <w:right w:val="nil"/>
            </w:tcBorders>
            <w:shd w:val="clear" w:color="auto" w:fill="auto"/>
            <w:noWrap/>
            <w:vAlign w:val="bottom"/>
            <w:hideMark/>
          </w:tcPr>
          <w:p w14:paraId="74435B1D"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570B64A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6B21B4C8"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RB:</w:t>
            </w:r>
          </w:p>
        </w:tc>
        <w:tc>
          <w:tcPr>
            <w:tcW w:w="1350" w:type="dxa"/>
            <w:tcBorders>
              <w:top w:val="nil"/>
              <w:left w:val="nil"/>
              <w:bottom w:val="nil"/>
              <w:right w:val="nil"/>
            </w:tcBorders>
            <w:shd w:val="clear" w:color="auto" w:fill="auto"/>
            <w:vAlign w:val="center"/>
            <w:hideMark/>
          </w:tcPr>
          <w:p w14:paraId="0721537F"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OA:</w:t>
            </w:r>
          </w:p>
        </w:tc>
        <w:tc>
          <w:tcPr>
            <w:tcW w:w="360" w:type="dxa"/>
            <w:tcBorders>
              <w:top w:val="nil"/>
              <w:left w:val="nil"/>
              <w:bottom w:val="nil"/>
              <w:right w:val="single" w:sz="4" w:space="0" w:color="auto"/>
            </w:tcBorders>
            <w:shd w:val="clear" w:color="auto" w:fill="auto"/>
            <w:noWrap/>
            <w:vAlign w:val="bottom"/>
            <w:hideMark/>
          </w:tcPr>
          <w:p w14:paraId="248CE5E9" w14:textId="77777777" w:rsidR="00AB19D5" w:rsidRPr="005F1A8F" w:rsidRDefault="00AB19D5" w:rsidP="00EA5959">
            <w:pPr>
              <w:suppressAutoHyphens w:val="0"/>
              <w:spacing w:line="240" w:lineRule="auto"/>
              <w:rPr>
                <w:rFonts w:eastAsia="Times New Roman"/>
                <w:b/>
                <w:bCs/>
                <w:spacing w:val="0"/>
                <w:w w:val="100"/>
                <w:kern w:val="0"/>
                <w:sz w:val="24"/>
                <w:szCs w:val="24"/>
                <w:lang w:eastAsia="zh-CN"/>
              </w:rPr>
            </w:pPr>
            <w:r w:rsidRPr="005F1A8F">
              <w:rPr>
                <w:rFonts w:eastAsia="Times New Roman"/>
                <w:b/>
                <w:bCs/>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4C5CED04" w14:textId="77777777" w:rsidR="00AB19D5" w:rsidRPr="005F1A8F" w:rsidRDefault="00AB19D5" w:rsidP="00EA5959">
            <w:pPr>
              <w:suppressAutoHyphens w:val="0"/>
              <w:spacing w:line="240" w:lineRule="auto"/>
              <w:rPr>
                <w:rFonts w:eastAsia="Times New Roman"/>
                <w:b/>
                <w:bCs/>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23FD9656"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527D199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RB:</w:t>
            </w:r>
          </w:p>
        </w:tc>
        <w:tc>
          <w:tcPr>
            <w:tcW w:w="1080" w:type="dxa"/>
            <w:tcBorders>
              <w:top w:val="nil"/>
              <w:left w:val="nil"/>
              <w:bottom w:val="nil"/>
              <w:right w:val="single" w:sz="4" w:space="0" w:color="000000"/>
            </w:tcBorders>
            <w:shd w:val="clear" w:color="auto" w:fill="auto"/>
            <w:vAlign w:val="center"/>
            <w:hideMark/>
          </w:tcPr>
          <w:p w14:paraId="244B801D"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OA:</w:t>
            </w:r>
          </w:p>
        </w:tc>
      </w:tr>
      <w:tr w:rsidR="00AB19D5" w:rsidRPr="005F1A8F" w14:paraId="76E3C311"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34D6C06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D-2</w:t>
            </w:r>
          </w:p>
        </w:tc>
        <w:tc>
          <w:tcPr>
            <w:tcW w:w="900" w:type="dxa"/>
            <w:tcBorders>
              <w:top w:val="nil"/>
              <w:left w:val="nil"/>
              <w:bottom w:val="nil"/>
              <w:right w:val="nil"/>
            </w:tcBorders>
            <w:shd w:val="clear" w:color="auto" w:fill="auto"/>
            <w:vAlign w:val="center"/>
            <w:hideMark/>
          </w:tcPr>
          <w:p w14:paraId="2D9EEFFA"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D-1</w:t>
            </w:r>
          </w:p>
        </w:tc>
        <w:tc>
          <w:tcPr>
            <w:tcW w:w="990" w:type="dxa"/>
            <w:tcBorders>
              <w:top w:val="nil"/>
              <w:left w:val="nil"/>
              <w:bottom w:val="nil"/>
              <w:right w:val="single" w:sz="4" w:space="0" w:color="000000"/>
            </w:tcBorders>
            <w:shd w:val="clear" w:color="auto" w:fill="auto"/>
            <w:vAlign w:val="center"/>
            <w:hideMark/>
          </w:tcPr>
          <w:p w14:paraId="4569202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D-1</w:t>
            </w:r>
          </w:p>
        </w:tc>
        <w:tc>
          <w:tcPr>
            <w:tcW w:w="276" w:type="dxa"/>
            <w:tcBorders>
              <w:top w:val="nil"/>
              <w:left w:val="nil"/>
              <w:bottom w:val="nil"/>
              <w:right w:val="nil"/>
            </w:tcBorders>
            <w:shd w:val="clear" w:color="auto" w:fill="auto"/>
            <w:noWrap/>
            <w:vAlign w:val="bottom"/>
            <w:hideMark/>
          </w:tcPr>
          <w:p w14:paraId="6D02C22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1DDEE0B5"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0A5F3C8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D-2</w:t>
            </w:r>
          </w:p>
        </w:tc>
        <w:tc>
          <w:tcPr>
            <w:tcW w:w="1350" w:type="dxa"/>
            <w:tcBorders>
              <w:top w:val="nil"/>
              <w:left w:val="nil"/>
              <w:bottom w:val="nil"/>
              <w:right w:val="nil"/>
            </w:tcBorders>
            <w:shd w:val="clear" w:color="auto" w:fill="auto"/>
            <w:vAlign w:val="center"/>
            <w:hideMark/>
          </w:tcPr>
          <w:p w14:paraId="02A1A01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P-5</w:t>
            </w:r>
          </w:p>
        </w:tc>
        <w:tc>
          <w:tcPr>
            <w:tcW w:w="360" w:type="dxa"/>
            <w:tcBorders>
              <w:top w:val="nil"/>
              <w:left w:val="nil"/>
              <w:bottom w:val="nil"/>
              <w:right w:val="single" w:sz="4" w:space="0" w:color="auto"/>
            </w:tcBorders>
            <w:shd w:val="clear" w:color="auto" w:fill="auto"/>
            <w:noWrap/>
            <w:vAlign w:val="bottom"/>
            <w:hideMark/>
          </w:tcPr>
          <w:p w14:paraId="0D869FA5" w14:textId="77777777" w:rsidR="00AB19D5" w:rsidRPr="005F1A8F" w:rsidRDefault="00AB19D5" w:rsidP="00EA5959">
            <w:pPr>
              <w:suppressAutoHyphens w:val="0"/>
              <w:spacing w:line="240" w:lineRule="auto"/>
              <w:rPr>
                <w:rFonts w:eastAsia="Times New Roman"/>
                <w:b/>
                <w:bCs/>
                <w:spacing w:val="0"/>
                <w:w w:val="100"/>
                <w:kern w:val="0"/>
                <w:sz w:val="24"/>
                <w:szCs w:val="24"/>
                <w:lang w:eastAsia="zh-CN"/>
              </w:rPr>
            </w:pPr>
            <w:r w:rsidRPr="005F1A8F">
              <w:rPr>
                <w:rFonts w:eastAsia="Times New Roman"/>
                <w:b/>
                <w:bCs/>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00A72CE7" w14:textId="77777777" w:rsidR="00AB19D5" w:rsidRPr="005F1A8F" w:rsidRDefault="00AB19D5" w:rsidP="00EA5959">
            <w:pPr>
              <w:suppressAutoHyphens w:val="0"/>
              <w:spacing w:line="240" w:lineRule="auto"/>
              <w:rPr>
                <w:rFonts w:eastAsia="Times New Roman"/>
                <w:b/>
                <w:bCs/>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287247A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4332975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D-2</w:t>
            </w:r>
          </w:p>
        </w:tc>
        <w:tc>
          <w:tcPr>
            <w:tcW w:w="1080" w:type="dxa"/>
            <w:tcBorders>
              <w:top w:val="nil"/>
              <w:left w:val="nil"/>
              <w:bottom w:val="nil"/>
              <w:right w:val="single" w:sz="4" w:space="0" w:color="000000"/>
            </w:tcBorders>
            <w:shd w:val="clear" w:color="auto" w:fill="auto"/>
            <w:vAlign w:val="center"/>
            <w:hideMark/>
          </w:tcPr>
          <w:p w14:paraId="06E4141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 D-1</w:t>
            </w:r>
          </w:p>
        </w:tc>
      </w:tr>
      <w:tr w:rsidR="00AB19D5" w:rsidRPr="005F1A8F" w14:paraId="4697EDCD"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1ABF680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 D-1</w:t>
            </w:r>
          </w:p>
        </w:tc>
        <w:tc>
          <w:tcPr>
            <w:tcW w:w="900" w:type="dxa"/>
            <w:tcBorders>
              <w:top w:val="nil"/>
              <w:left w:val="nil"/>
              <w:bottom w:val="nil"/>
              <w:right w:val="nil"/>
            </w:tcBorders>
            <w:shd w:val="clear" w:color="auto" w:fill="auto"/>
            <w:vAlign w:val="center"/>
            <w:hideMark/>
          </w:tcPr>
          <w:p w14:paraId="3C0689F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8 P-5</w:t>
            </w:r>
          </w:p>
        </w:tc>
        <w:tc>
          <w:tcPr>
            <w:tcW w:w="990" w:type="dxa"/>
            <w:tcBorders>
              <w:top w:val="nil"/>
              <w:left w:val="nil"/>
              <w:bottom w:val="nil"/>
              <w:right w:val="single" w:sz="4" w:space="0" w:color="000000"/>
            </w:tcBorders>
            <w:shd w:val="clear" w:color="auto" w:fill="auto"/>
            <w:vAlign w:val="center"/>
            <w:hideMark/>
          </w:tcPr>
          <w:p w14:paraId="61E7B62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7 P-5</w:t>
            </w:r>
          </w:p>
        </w:tc>
        <w:tc>
          <w:tcPr>
            <w:tcW w:w="276" w:type="dxa"/>
            <w:tcBorders>
              <w:top w:val="nil"/>
              <w:left w:val="nil"/>
              <w:bottom w:val="nil"/>
              <w:right w:val="nil"/>
            </w:tcBorders>
            <w:shd w:val="clear" w:color="auto" w:fill="auto"/>
            <w:noWrap/>
            <w:vAlign w:val="bottom"/>
            <w:hideMark/>
          </w:tcPr>
          <w:p w14:paraId="1142CAF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4A70F0F8"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69D93D5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D-1</w:t>
            </w:r>
          </w:p>
        </w:tc>
        <w:tc>
          <w:tcPr>
            <w:tcW w:w="1350" w:type="dxa"/>
            <w:tcBorders>
              <w:top w:val="nil"/>
              <w:left w:val="nil"/>
              <w:bottom w:val="nil"/>
              <w:right w:val="nil"/>
            </w:tcBorders>
            <w:shd w:val="clear" w:color="auto" w:fill="auto"/>
            <w:vAlign w:val="center"/>
            <w:hideMark/>
          </w:tcPr>
          <w:p w14:paraId="4E14593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5 P-4</w:t>
            </w:r>
          </w:p>
        </w:tc>
        <w:tc>
          <w:tcPr>
            <w:tcW w:w="360" w:type="dxa"/>
            <w:tcBorders>
              <w:top w:val="nil"/>
              <w:left w:val="nil"/>
              <w:bottom w:val="nil"/>
              <w:right w:val="single" w:sz="4" w:space="0" w:color="auto"/>
            </w:tcBorders>
            <w:shd w:val="clear" w:color="auto" w:fill="auto"/>
            <w:noWrap/>
            <w:vAlign w:val="bottom"/>
            <w:hideMark/>
          </w:tcPr>
          <w:p w14:paraId="7DAEE4BF"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398A70D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0F16DE7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7B613B3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D-1</w:t>
            </w:r>
          </w:p>
        </w:tc>
        <w:tc>
          <w:tcPr>
            <w:tcW w:w="1080" w:type="dxa"/>
            <w:tcBorders>
              <w:top w:val="nil"/>
              <w:left w:val="nil"/>
              <w:bottom w:val="nil"/>
              <w:right w:val="single" w:sz="4" w:space="0" w:color="000000"/>
            </w:tcBorders>
            <w:shd w:val="clear" w:color="auto" w:fill="auto"/>
            <w:vAlign w:val="center"/>
            <w:hideMark/>
          </w:tcPr>
          <w:p w14:paraId="5C29B1D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7 P-5</w:t>
            </w:r>
          </w:p>
        </w:tc>
      </w:tr>
      <w:tr w:rsidR="00AB19D5" w:rsidRPr="005F1A8F" w14:paraId="3640BF27"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4D8ABEDE"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5 P-5</w:t>
            </w:r>
          </w:p>
        </w:tc>
        <w:tc>
          <w:tcPr>
            <w:tcW w:w="900" w:type="dxa"/>
            <w:tcBorders>
              <w:top w:val="nil"/>
              <w:left w:val="nil"/>
              <w:bottom w:val="nil"/>
              <w:right w:val="nil"/>
            </w:tcBorders>
            <w:shd w:val="clear" w:color="auto" w:fill="auto"/>
            <w:vAlign w:val="center"/>
            <w:hideMark/>
          </w:tcPr>
          <w:p w14:paraId="5EC92BF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28 P-4</w:t>
            </w:r>
          </w:p>
        </w:tc>
        <w:tc>
          <w:tcPr>
            <w:tcW w:w="990" w:type="dxa"/>
            <w:tcBorders>
              <w:top w:val="nil"/>
              <w:left w:val="nil"/>
              <w:bottom w:val="nil"/>
              <w:right w:val="single" w:sz="4" w:space="0" w:color="000000"/>
            </w:tcBorders>
            <w:shd w:val="clear" w:color="auto" w:fill="auto"/>
            <w:vAlign w:val="center"/>
            <w:hideMark/>
          </w:tcPr>
          <w:p w14:paraId="66A9142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15 P-4</w:t>
            </w:r>
          </w:p>
        </w:tc>
        <w:tc>
          <w:tcPr>
            <w:tcW w:w="276" w:type="dxa"/>
            <w:tcBorders>
              <w:top w:val="nil"/>
              <w:left w:val="nil"/>
              <w:bottom w:val="nil"/>
              <w:right w:val="nil"/>
            </w:tcBorders>
            <w:shd w:val="clear" w:color="auto" w:fill="auto"/>
            <w:noWrap/>
            <w:vAlign w:val="bottom"/>
            <w:hideMark/>
          </w:tcPr>
          <w:p w14:paraId="7F76D91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0D72EE52"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0D2D84A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3 P-5</w:t>
            </w:r>
          </w:p>
        </w:tc>
        <w:tc>
          <w:tcPr>
            <w:tcW w:w="1350" w:type="dxa"/>
            <w:tcBorders>
              <w:top w:val="nil"/>
              <w:left w:val="nil"/>
              <w:bottom w:val="nil"/>
              <w:right w:val="nil"/>
            </w:tcBorders>
            <w:shd w:val="clear" w:color="auto" w:fill="auto"/>
            <w:vAlign w:val="center"/>
            <w:hideMark/>
          </w:tcPr>
          <w:p w14:paraId="2646AB6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P-3</w:t>
            </w:r>
          </w:p>
        </w:tc>
        <w:tc>
          <w:tcPr>
            <w:tcW w:w="360" w:type="dxa"/>
            <w:tcBorders>
              <w:top w:val="nil"/>
              <w:left w:val="nil"/>
              <w:bottom w:val="nil"/>
              <w:right w:val="single" w:sz="4" w:space="0" w:color="auto"/>
            </w:tcBorders>
            <w:shd w:val="clear" w:color="auto" w:fill="auto"/>
            <w:noWrap/>
            <w:vAlign w:val="bottom"/>
            <w:hideMark/>
          </w:tcPr>
          <w:p w14:paraId="002937E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48524AF8"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1812F2D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29FA4BA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3 P-5</w:t>
            </w:r>
          </w:p>
        </w:tc>
        <w:tc>
          <w:tcPr>
            <w:tcW w:w="1080" w:type="dxa"/>
            <w:tcBorders>
              <w:top w:val="nil"/>
              <w:left w:val="nil"/>
              <w:bottom w:val="nil"/>
              <w:right w:val="single" w:sz="4" w:space="0" w:color="000000"/>
            </w:tcBorders>
            <w:shd w:val="clear" w:color="auto" w:fill="auto"/>
            <w:vAlign w:val="center"/>
            <w:hideMark/>
          </w:tcPr>
          <w:p w14:paraId="023494E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10 P-4</w:t>
            </w:r>
          </w:p>
        </w:tc>
      </w:tr>
      <w:tr w:rsidR="00AB19D5" w:rsidRPr="005F1A8F" w14:paraId="23E9EC1A"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6CF20A3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xml:space="preserve">10 P-4 </w:t>
            </w:r>
          </w:p>
        </w:tc>
        <w:tc>
          <w:tcPr>
            <w:tcW w:w="900" w:type="dxa"/>
            <w:tcBorders>
              <w:top w:val="nil"/>
              <w:left w:val="nil"/>
              <w:bottom w:val="nil"/>
              <w:right w:val="nil"/>
            </w:tcBorders>
            <w:shd w:val="clear" w:color="auto" w:fill="auto"/>
            <w:vAlign w:val="center"/>
            <w:hideMark/>
          </w:tcPr>
          <w:p w14:paraId="1C7EE90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16 P-3</w:t>
            </w:r>
          </w:p>
        </w:tc>
        <w:tc>
          <w:tcPr>
            <w:tcW w:w="990" w:type="dxa"/>
            <w:tcBorders>
              <w:top w:val="nil"/>
              <w:left w:val="nil"/>
              <w:bottom w:val="nil"/>
              <w:right w:val="single" w:sz="4" w:space="0" w:color="000000"/>
            </w:tcBorders>
            <w:shd w:val="clear" w:color="auto" w:fill="auto"/>
            <w:vAlign w:val="center"/>
            <w:hideMark/>
          </w:tcPr>
          <w:p w14:paraId="4BBE6D8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13 P-3</w:t>
            </w:r>
          </w:p>
        </w:tc>
        <w:tc>
          <w:tcPr>
            <w:tcW w:w="276" w:type="dxa"/>
            <w:tcBorders>
              <w:top w:val="nil"/>
              <w:left w:val="nil"/>
              <w:bottom w:val="nil"/>
              <w:right w:val="nil"/>
            </w:tcBorders>
            <w:shd w:val="clear" w:color="auto" w:fill="auto"/>
            <w:noWrap/>
            <w:vAlign w:val="bottom"/>
            <w:hideMark/>
          </w:tcPr>
          <w:p w14:paraId="637DF3BE"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71FCB655"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06EBD3D1"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xml:space="preserve">6 P-4 </w:t>
            </w:r>
          </w:p>
        </w:tc>
        <w:tc>
          <w:tcPr>
            <w:tcW w:w="1350" w:type="dxa"/>
            <w:tcBorders>
              <w:top w:val="nil"/>
              <w:left w:val="nil"/>
              <w:bottom w:val="nil"/>
              <w:right w:val="nil"/>
            </w:tcBorders>
            <w:shd w:val="clear" w:color="auto" w:fill="auto"/>
            <w:vAlign w:val="center"/>
            <w:hideMark/>
          </w:tcPr>
          <w:p w14:paraId="2029B2F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LL</w:t>
            </w:r>
          </w:p>
        </w:tc>
        <w:tc>
          <w:tcPr>
            <w:tcW w:w="360" w:type="dxa"/>
            <w:tcBorders>
              <w:top w:val="nil"/>
              <w:left w:val="nil"/>
              <w:bottom w:val="nil"/>
              <w:right w:val="single" w:sz="4" w:space="0" w:color="auto"/>
            </w:tcBorders>
            <w:shd w:val="clear" w:color="auto" w:fill="auto"/>
            <w:noWrap/>
            <w:vAlign w:val="bottom"/>
            <w:hideMark/>
          </w:tcPr>
          <w:p w14:paraId="7AC4B1B5"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66E25B1F"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14CEA388"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56646821"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11 P-4</w:t>
            </w:r>
          </w:p>
        </w:tc>
        <w:tc>
          <w:tcPr>
            <w:tcW w:w="1080" w:type="dxa"/>
            <w:tcBorders>
              <w:top w:val="nil"/>
              <w:left w:val="nil"/>
              <w:bottom w:val="nil"/>
              <w:right w:val="single" w:sz="4" w:space="0" w:color="000000"/>
            </w:tcBorders>
            <w:shd w:val="clear" w:color="auto" w:fill="auto"/>
            <w:vAlign w:val="center"/>
            <w:hideMark/>
          </w:tcPr>
          <w:p w14:paraId="64FB9E0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18 P-3</w:t>
            </w:r>
          </w:p>
        </w:tc>
      </w:tr>
      <w:tr w:rsidR="00AB19D5" w:rsidRPr="005F1A8F" w14:paraId="41AB2658"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6013637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10 P-3</w:t>
            </w:r>
          </w:p>
        </w:tc>
        <w:tc>
          <w:tcPr>
            <w:tcW w:w="900" w:type="dxa"/>
            <w:tcBorders>
              <w:top w:val="nil"/>
              <w:left w:val="nil"/>
              <w:bottom w:val="nil"/>
              <w:right w:val="nil"/>
            </w:tcBorders>
            <w:shd w:val="clear" w:color="auto" w:fill="auto"/>
            <w:vAlign w:val="center"/>
            <w:hideMark/>
          </w:tcPr>
          <w:p w14:paraId="62DB5A51" w14:textId="77777777" w:rsidR="00AB19D5" w:rsidRPr="005F1A8F" w:rsidRDefault="00AB19D5" w:rsidP="003A23D0">
            <w:pPr>
              <w:suppressAutoHyphens w:val="0"/>
              <w:spacing w:line="240" w:lineRule="auto"/>
              <w:ind w:right="-25"/>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GS (OL)</w:t>
            </w:r>
          </w:p>
        </w:tc>
        <w:tc>
          <w:tcPr>
            <w:tcW w:w="990" w:type="dxa"/>
            <w:tcBorders>
              <w:top w:val="nil"/>
              <w:left w:val="nil"/>
              <w:bottom w:val="nil"/>
              <w:right w:val="single" w:sz="4" w:space="0" w:color="000000"/>
            </w:tcBorders>
            <w:shd w:val="clear" w:color="auto" w:fill="auto"/>
            <w:vAlign w:val="center"/>
            <w:hideMark/>
          </w:tcPr>
          <w:p w14:paraId="1424B4F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3 GS (PL)</w:t>
            </w:r>
          </w:p>
        </w:tc>
        <w:tc>
          <w:tcPr>
            <w:tcW w:w="276" w:type="dxa"/>
            <w:tcBorders>
              <w:top w:val="nil"/>
              <w:left w:val="nil"/>
              <w:bottom w:val="nil"/>
              <w:right w:val="nil"/>
            </w:tcBorders>
            <w:shd w:val="clear" w:color="auto" w:fill="auto"/>
            <w:noWrap/>
            <w:vAlign w:val="bottom"/>
            <w:hideMark/>
          </w:tcPr>
          <w:p w14:paraId="5F3F0B8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10AACCF5"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0385975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P-3</w:t>
            </w:r>
          </w:p>
        </w:tc>
        <w:tc>
          <w:tcPr>
            <w:tcW w:w="1350" w:type="dxa"/>
            <w:tcBorders>
              <w:top w:val="nil"/>
              <w:left w:val="nil"/>
              <w:bottom w:val="nil"/>
              <w:right w:val="nil"/>
            </w:tcBorders>
            <w:shd w:val="clear" w:color="auto" w:fill="auto"/>
            <w:hideMark/>
          </w:tcPr>
          <w:p w14:paraId="370BB142"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569C03D9"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3A4C71A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21AFE02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733696D2"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6 P-3</w:t>
            </w:r>
          </w:p>
        </w:tc>
        <w:tc>
          <w:tcPr>
            <w:tcW w:w="1080" w:type="dxa"/>
            <w:tcBorders>
              <w:top w:val="nil"/>
              <w:left w:val="nil"/>
              <w:bottom w:val="nil"/>
              <w:right w:val="single" w:sz="4" w:space="0" w:color="000000"/>
            </w:tcBorders>
            <w:shd w:val="clear" w:color="auto" w:fill="auto"/>
            <w:vAlign w:val="center"/>
            <w:hideMark/>
          </w:tcPr>
          <w:p w14:paraId="1044FD0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 GS (PL)</w:t>
            </w:r>
          </w:p>
        </w:tc>
      </w:tr>
      <w:tr w:rsidR="00AB19D5" w:rsidRPr="005F1A8F" w14:paraId="7C8B604B" w14:textId="77777777" w:rsidTr="00EA5959">
        <w:trPr>
          <w:trHeight w:val="270"/>
        </w:trPr>
        <w:tc>
          <w:tcPr>
            <w:tcW w:w="985" w:type="dxa"/>
            <w:tcBorders>
              <w:top w:val="nil"/>
              <w:left w:val="single" w:sz="4" w:space="0" w:color="000000"/>
              <w:bottom w:val="nil"/>
              <w:right w:val="nil"/>
            </w:tcBorders>
            <w:shd w:val="clear" w:color="auto" w:fill="auto"/>
            <w:vAlign w:val="center"/>
            <w:hideMark/>
          </w:tcPr>
          <w:p w14:paraId="5DEAD80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6 P-2</w:t>
            </w:r>
          </w:p>
        </w:tc>
        <w:tc>
          <w:tcPr>
            <w:tcW w:w="900" w:type="dxa"/>
            <w:tcBorders>
              <w:top w:val="nil"/>
              <w:left w:val="nil"/>
              <w:bottom w:val="nil"/>
              <w:right w:val="nil"/>
            </w:tcBorders>
            <w:shd w:val="clear" w:color="auto" w:fill="auto"/>
            <w:vAlign w:val="center"/>
            <w:hideMark/>
          </w:tcPr>
          <w:p w14:paraId="156E917C"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xml:space="preserve">2 LL </w:t>
            </w:r>
          </w:p>
        </w:tc>
        <w:tc>
          <w:tcPr>
            <w:tcW w:w="990" w:type="dxa"/>
            <w:tcBorders>
              <w:top w:val="nil"/>
              <w:left w:val="nil"/>
              <w:bottom w:val="nil"/>
              <w:right w:val="single" w:sz="4" w:space="0" w:color="000000"/>
            </w:tcBorders>
            <w:shd w:val="clear" w:color="auto" w:fill="auto"/>
            <w:vAlign w:val="center"/>
            <w:hideMark/>
          </w:tcPr>
          <w:p w14:paraId="4DD00F13"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7 GS (OL)</w:t>
            </w:r>
          </w:p>
        </w:tc>
        <w:tc>
          <w:tcPr>
            <w:tcW w:w="276" w:type="dxa"/>
            <w:tcBorders>
              <w:top w:val="nil"/>
              <w:left w:val="nil"/>
              <w:bottom w:val="nil"/>
              <w:right w:val="nil"/>
            </w:tcBorders>
            <w:shd w:val="clear" w:color="auto" w:fill="auto"/>
            <w:noWrap/>
            <w:vAlign w:val="bottom"/>
            <w:hideMark/>
          </w:tcPr>
          <w:p w14:paraId="41DF1B4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single" w:sz="4" w:space="0" w:color="auto"/>
              <w:bottom w:val="nil"/>
              <w:right w:val="nil"/>
            </w:tcBorders>
            <w:shd w:val="clear" w:color="auto" w:fill="auto"/>
            <w:noWrap/>
            <w:vAlign w:val="bottom"/>
            <w:hideMark/>
          </w:tcPr>
          <w:p w14:paraId="27254DCE"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5D268C5C"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5 P-2</w:t>
            </w:r>
          </w:p>
        </w:tc>
        <w:tc>
          <w:tcPr>
            <w:tcW w:w="1350" w:type="dxa"/>
            <w:tcBorders>
              <w:top w:val="nil"/>
              <w:left w:val="nil"/>
              <w:bottom w:val="nil"/>
              <w:right w:val="nil"/>
            </w:tcBorders>
            <w:shd w:val="clear" w:color="auto" w:fill="auto"/>
            <w:hideMark/>
          </w:tcPr>
          <w:p w14:paraId="2AE38BED"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767BC927"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05E0D701"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1DA5025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5E57167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3 P-2</w:t>
            </w:r>
          </w:p>
        </w:tc>
        <w:tc>
          <w:tcPr>
            <w:tcW w:w="1080" w:type="dxa"/>
            <w:tcBorders>
              <w:top w:val="nil"/>
              <w:left w:val="nil"/>
              <w:bottom w:val="nil"/>
              <w:right w:val="single" w:sz="4" w:space="0" w:color="000000"/>
            </w:tcBorders>
            <w:shd w:val="clear" w:color="auto" w:fill="auto"/>
            <w:vAlign w:val="center"/>
            <w:hideMark/>
          </w:tcPr>
          <w:p w14:paraId="4E06F90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GS (OL)</w:t>
            </w:r>
          </w:p>
        </w:tc>
      </w:tr>
      <w:tr w:rsidR="00AB19D5" w:rsidRPr="005F1A8F" w14:paraId="1336CC09" w14:textId="77777777" w:rsidTr="00EA5959">
        <w:trPr>
          <w:trHeight w:val="245"/>
        </w:trPr>
        <w:tc>
          <w:tcPr>
            <w:tcW w:w="985" w:type="dxa"/>
            <w:tcBorders>
              <w:top w:val="nil"/>
              <w:left w:val="single" w:sz="4" w:space="0" w:color="000000"/>
              <w:bottom w:val="nil"/>
              <w:right w:val="nil"/>
            </w:tcBorders>
            <w:shd w:val="clear" w:color="auto" w:fill="auto"/>
            <w:vAlign w:val="center"/>
            <w:hideMark/>
          </w:tcPr>
          <w:p w14:paraId="09FA21A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GS (PL)</w:t>
            </w:r>
          </w:p>
        </w:tc>
        <w:tc>
          <w:tcPr>
            <w:tcW w:w="900" w:type="dxa"/>
            <w:tcBorders>
              <w:top w:val="nil"/>
              <w:left w:val="nil"/>
              <w:bottom w:val="nil"/>
              <w:right w:val="nil"/>
            </w:tcBorders>
            <w:shd w:val="clear" w:color="auto" w:fill="auto"/>
            <w:vAlign w:val="center"/>
            <w:hideMark/>
          </w:tcPr>
          <w:p w14:paraId="5BE98F4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8 FS</w:t>
            </w:r>
          </w:p>
        </w:tc>
        <w:tc>
          <w:tcPr>
            <w:tcW w:w="990" w:type="dxa"/>
            <w:tcBorders>
              <w:top w:val="nil"/>
              <w:left w:val="nil"/>
              <w:bottom w:val="nil"/>
              <w:right w:val="single" w:sz="4" w:space="0" w:color="000000"/>
            </w:tcBorders>
            <w:shd w:val="clear" w:color="auto" w:fill="auto"/>
            <w:noWrap/>
            <w:vAlign w:val="bottom"/>
            <w:hideMark/>
          </w:tcPr>
          <w:p w14:paraId="2A2A9CE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3FD29C18" w14:textId="77777777" w:rsidR="00AB19D5" w:rsidRPr="005F1A8F" w:rsidRDefault="00AB19D5" w:rsidP="00EA5959">
            <w:pPr>
              <w:suppressAutoHyphens w:val="0"/>
              <w:spacing w:line="240" w:lineRule="auto"/>
              <w:rPr>
                <w:rFonts w:ascii="Calibri" w:eastAsia="Times New Roman" w:hAnsi="Calibri" w:cs="Calibri"/>
                <w:spacing w:val="0"/>
                <w:w w:val="100"/>
                <w:kern w:val="0"/>
                <w:sz w:val="22"/>
                <w:szCs w:val="22"/>
                <w:lang w:eastAsia="zh-CN"/>
              </w:rPr>
            </w:pPr>
          </w:p>
        </w:tc>
        <w:tc>
          <w:tcPr>
            <w:tcW w:w="354" w:type="dxa"/>
            <w:tcBorders>
              <w:top w:val="nil"/>
              <w:left w:val="single" w:sz="4" w:space="0" w:color="auto"/>
              <w:bottom w:val="nil"/>
              <w:right w:val="nil"/>
            </w:tcBorders>
            <w:shd w:val="clear" w:color="auto" w:fill="auto"/>
            <w:noWrap/>
            <w:vAlign w:val="bottom"/>
            <w:hideMark/>
          </w:tcPr>
          <w:p w14:paraId="0DBB0B74"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nil"/>
              <w:right w:val="nil"/>
            </w:tcBorders>
            <w:shd w:val="clear" w:color="auto" w:fill="auto"/>
            <w:vAlign w:val="center"/>
            <w:hideMark/>
          </w:tcPr>
          <w:p w14:paraId="5BB3269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GS (OL)</w:t>
            </w:r>
          </w:p>
        </w:tc>
        <w:tc>
          <w:tcPr>
            <w:tcW w:w="1350" w:type="dxa"/>
            <w:tcBorders>
              <w:top w:val="nil"/>
              <w:left w:val="nil"/>
              <w:bottom w:val="nil"/>
              <w:right w:val="nil"/>
            </w:tcBorders>
            <w:shd w:val="clear" w:color="auto" w:fill="auto"/>
            <w:hideMark/>
          </w:tcPr>
          <w:p w14:paraId="02DCA40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60" w:type="dxa"/>
            <w:tcBorders>
              <w:top w:val="nil"/>
              <w:left w:val="nil"/>
              <w:bottom w:val="nil"/>
              <w:right w:val="single" w:sz="4" w:space="0" w:color="auto"/>
            </w:tcBorders>
            <w:shd w:val="clear" w:color="auto" w:fill="auto"/>
            <w:noWrap/>
            <w:vAlign w:val="bottom"/>
            <w:hideMark/>
          </w:tcPr>
          <w:p w14:paraId="658DA8B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450" w:type="dxa"/>
            <w:tcBorders>
              <w:top w:val="nil"/>
              <w:left w:val="nil"/>
              <w:bottom w:val="nil"/>
              <w:right w:val="nil"/>
            </w:tcBorders>
            <w:shd w:val="clear" w:color="auto" w:fill="auto"/>
            <w:noWrap/>
            <w:vAlign w:val="bottom"/>
            <w:hideMark/>
          </w:tcPr>
          <w:p w14:paraId="068D435B"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p>
        </w:tc>
        <w:tc>
          <w:tcPr>
            <w:tcW w:w="450" w:type="dxa"/>
            <w:tcBorders>
              <w:top w:val="nil"/>
              <w:left w:val="single" w:sz="4" w:space="0" w:color="000000"/>
              <w:bottom w:val="nil"/>
              <w:right w:val="nil"/>
            </w:tcBorders>
            <w:shd w:val="clear" w:color="auto" w:fill="auto"/>
            <w:noWrap/>
            <w:vAlign w:val="bottom"/>
            <w:hideMark/>
          </w:tcPr>
          <w:p w14:paraId="745DB540"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080" w:type="dxa"/>
            <w:tcBorders>
              <w:top w:val="nil"/>
              <w:left w:val="nil"/>
              <w:bottom w:val="nil"/>
              <w:right w:val="nil"/>
            </w:tcBorders>
            <w:shd w:val="clear" w:color="auto" w:fill="auto"/>
            <w:vAlign w:val="center"/>
            <w:hideMark/>
          </w:tcPr>
          <w:p w14:paraId="49FF451F"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2 GS (PL)</w:t>
            </w:r>
          </w:p>
        </w:tc>
        <w:tc>
          <w:tcPr>
            <w:tcW w:w="1080" w:type="dxa"/>
            <w:tcBorders>
              <w:top w:val="nil"/>
              <w:left w:val="nil"/>
              <w:bottom w:val="nil"/>
              <w:right w:val="single" w:sz="4" w:space="0" w:color="000000"/>
            </w:tcBorders>
            <w:shd w:val="clear" w:color="auto" w:fill="auto"/>
            <w:vAlign w:val="center"/>
            <w:hideMark/>
          </w:tcPr>
          <w:p w14:paraId="610B8D40"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4 LL</w:t>
            </w:r>
          </w:p>
        </w:tc>
      </w:tr>
      <w:tr w:rsidR="00AB19D5" w:rsidRPr="005F1A8F" w14:paraId="09FEEBEB" w14:textId="77777777" w:rsidTr="00EA5959">
        <w:trPr>
          <w:trHeight w:val="258"/>
        </w:trPr>
        <w:tc>
          <w:tcPr>
            <w:tcW w:w="985" w:type="dxa"/>
            <w:tcBorders>
              <w:top w:val="nil"/>
              <w:left w:val="single" w:sz="4" w:space="0" w:color="000000"/>
              <w:bottom w:val="nil"/>
              <w:right w:val="nil"/>
            </w:tcBorders>
            <w:shd w:val="clear" w:color="auto" w:fill="auto"/>
            <w:vAlign w:val="center"/>
            <w:hideMark/>
          </w:tcPr>
          <w:p w14:paraId="383E2B72"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6 GS (OL)</w:t>
            </w:r>
          </w:p>
        </w:tc>
        <w:tc>
          <w:tcPr>
            <w:tcW w:w="900" w:type="dxa"/>
            <w:tcBorders>
              <w:top w:val="nil"/>
              <w:left w:val="nil"/>
              <w:bottom w:val="nil"/>
              <w:right w:val="nil"/>
            </w:tcBorders>
            <w:shd w:val="clear" w:color="auto" w:fill="auto"/>
            <w:noWrap/>
            <w:vAlign w:val="bottom"/>
            <w:hideMark/>
          </w:tcPr>
          <w:p w14:paraId="44157467"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990" w:type="dxa"/>
            <w:tcBorders>
              <w:top w:val="nil"/>
              <w:left w:val="nil"/>
              <w:bottom w:val="nil"/>
              <w:right w:val="single" w:sz="4" w:space="0" w:color="000000"/>
            </w:tcBorders>
            <w:shd w:val="clear" w:color="auto" w:fill="auto"/>
            <w:noWrap/>
            <w:vAlign w:val="bottom"/>
            <w:hideMark/>
          </w:tcPr>
          <w:p w14:paraId="061F71E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7F6186A0" w14:textId="77777777" w:rsidR="00AB19D5" w:rsidRPr="005F1A8F" w:rsidRDefault="00AB19D5" w:rsidP="00EA5959">
            <w:pPr>
              <w:suppressAutoHyphens w:val="0"/>
              <w:spacing w:line="240" w:lineRule="auto"/>
              <w:rPr>
                <w:rFonts w:ascii="Calibri" w:eastAsia="Times New Roman" w:hAnsi="Calibri" w:cs="Calibri"/>
                <w:spacing w:val="0"/>
                <w:w w:val="100"/>
                <w:kern w:val="0"/>
                <w:sz w:val="22"/>
                <w:szCs w:val="22"/>
                <w:lang w:eastAsia="zh-CN"/>
              </w:rPr>
            </w:pPr>
          </w:p>
        </w:tc>
        <w:tc>
          <w:tcPr>
            <w:tcW w:w="354" w:type="dxa"/>
            <w:tcBorders>
              <w:top w:val="single" w:sz="4" w:space="0" w:color="auto"/>
              <w:left w:val="single" w:sz="4" w:space="0" w:color="auto"/>
              <w:bottom w:val="single" w:sz="4" w:space="0" w:color="auto"/>
              <w:right w:val="nil"/>
            </w:tcBorders>
            <w:shd w:val="clear" w:color="auto" w:fill="auto"/>
            <w:noWrap/>
            <w:vAlign w:val="bottom"/>
            <w:hideMark/>
          </w:tcPr>
          <w:p w14:paraId="5B76B4EA"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single" w:sz="4" w:space="0" w:color="auto"/>
              <w:left w:val="nil"/>
              <w:bottom w:val="single" w:sz="4" w:space="0" w:color="auto"/>
              <w:right w:val="nil"/>
            </w:tcBorders>
            <w:shd w:val="clear" w:color="auto" w:fill="auto"/>
            <w:noWrap/>
            <w:vAlign w:val="bottom"/>
            <w:hideMark/>
          </w:tcPr>
          <w:p w14:paraId="74075A88"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24</w:t>
            </w:r>
          </w:p>
        </w:tc>
        <w:tc>
          <w:tcPr>
            <w:tcW w:w="1350" w:type="dxa"/>
            <w:tcBorders>
              <w:top w:val="single" w:sz="4" w:space="0" w:color="auto"/>
              <w:left w:val="nil"/>
              <w:bottom w:val="single" w:sz="4" w:space="0" w:color="auto"/>
              <w:right w:val="nil"/>
            </w:tcBorders>
            <w:shd w:val="clear" w:color="auto" w:fill="auto"/>
            <w:noWrap/>
            <w:vAlign w:val="bottom"/>
            <w:hideMark/>
          </w:tcPr>
          <w:p w14:paraId="59291854"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11</w:t>
            </w:r>
          </w:p>
        </w:tc>
        <w:tc>
          <w:tcPr>
            <w:tcW w:w="360" w:type="dxa"/>
            <w:tcBorders>
              <w:top w:val="single" w:sz="4" w:space="0" w:color="auto"/>
              <w:left w:val="nil"/>
              <w:bottom w:val="single" w:sz="4" w:space="0" w:color="auto"/>
              <w:right w:val="single" w:sz="4" w:space="0" w:color="auto"/>
            </w:tcBorders>
            <w:shd w:val="clear" w:color="auto" w:fill="auto"/>
            <w:noWrap/>
            <w:vAlign w:val="bottom"/>
            <w:hideMark/>
          </w:tcPr>
          <w:p w14:paraId="1897315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450" w:type="dxa"/>
            <w:tcBorders>
              <w:top w:val="nil"/>
              <w:left w:val="nil"/>
              <w:bottom w:val="nil"/>
              <w:right w:val="nil"/>
            </w:tcBorders>
            <w:shd w:val="clear" w:color="auto" w:fill="auto"/>
            <w:noWrap/>
            <w:vAlign w:val="bottom"/>
            <w:hideMark/>
          </w:tcPr>
          <w:p w14:paraId="7B4CED3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450" w:type="dxa"/>
            <w:tcBorders>
              <w:top w:val="nil"/>
              <w:left w:val="single" w:sz="4" w:space="0" w:color="000000"/>
              <w:bottom w:val="nil"/>
              <w:right w:val="nil"/>
            </w:tcBorders>
            <w:shd w:val="clear" w:color="auto" w:fill="auto"/>
            <w:noWrap/>
            <w:vAlign w:val="bottom"/>
            <w:hideMark/>
          </w:tcPr>
          <w:p w14:paraId="51350E3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1080" w:type="dxa"/>
            <w:tcBorders>
              <w:top w:val="nil"/>
              <w:left w:val="nil"/>
              <w:bottom w:val="nil"/>
              <w:right w:val="nil"/>
            </w:tcBorders>
            <w:shd w:val="clear" w:color="auto" w:fill="auto"/>
            <w:vAlign w:val="center"/>
            <w:hideMark/>
          </w:tcPr>
          <w:p w14:paraId="7B6EB5C8"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5 GS (OL)</w:t>
            </w:r>
          </w:p>
        </w:tc>
        <w:tc>
          <w:tcPr>
            <w:tcW w:w="1080" w:type="dxa"/>
            <w:tcBorders>
              <w:top w:val="nil"/>
              <w:left w:val="nil"/>
              <w:bottom w:val="nil"/>
              <w:right w:val="single" w:sz="4" w:space="0" w:color="000000"/>
            </w:tcBorders>
            <w:shd w:val="clear" w:color="auto" w:fill="auto"/>
            <w:vAlign w:val="center"/>
            <w:hideMark/>
          </w:tcPr>
          <w:p w14:paraId="6140B22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FS</w:t>
            </w:r>
          </w:p>
        </w:tc>
      </w:tr>
      <w:tr w:rsidR="00AB19D5" w:rsidRPr="005F1A8F" w14:paraId="47E11993" w14:textId="77777777" w:rsidTr="00EA5959">
        <w:trPr>
          <w:trHeight w:val="270"/>
        </w:trPr>
        <w:tc>
          <w:tcPr>
            <w:tcW w:w="985" w:type="dxa"/>
            <w:tcBorders>
              <w:top w:val="single" w:sz="4" w:space="0" w:color="auto"/>
              <w:left w:val="single" w:sz="4" w:space="0" w:color="000000"/>
              <w:bottom w:val="single" w:sz="4" w:space="0" w:color="auto"/>
              <w:right w:val="nil"/>
            </w:tcBorders>
            <w:shd w:val="clear" w:color="auto" w:fill="auto"/>
            <w:noWrap/>
            <w:vAlign w:val="bottom"/>
            <w:hideMark/>
          </w:tcPr>
          <w:p w14:paraId="13AD4BDF"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44</w:t>
            </w:r>
          </w:p>
        </w:tc>
        <w:tc>
          <w:tcPr>
            <w:tcW w:w="900" w:type="dxa"/>
            <w:tcBorders>
              <w:top w:val="single" w:sz="4" w:space="0" w:color="auto"/>
              <w:left w:val="nil"/>
              <w:bottom w:val="single" w:sz="4" w:space="0" w:color="auto"/>
              <w:right w:val="nil"/>
            </w:tcBorders>
            <w:shd w:val="clear" w:color="auto" w:fill="auto"/>
            <w:noWrap/>
            <w:vAlign w:val="bottom"/>
            <w:hideMark/>
          </w:tcPr>
          <w:p w14:paraId="7A447802"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67</w:t>
            </w:r>
          </w:p>
        </w:tc>
        <w:tc>
          <w:tcPr>
            <w:tcW w:w="990" w:type="dxa"/>
            <w:tcBorders>
              <w:top w:val="single" w:sz="4" w:space="0" w:color="auto"/>
              <w:left w:val="nil"/>
              <w:bottom w:val="single" w:sz="4" w:space="0" w:color="auto"/>
              <w:right w:val="single" w:sz="4" w:space="0" w:color="000000"/>
            </w:tcBorders>
            <w:shd w:val="clear" w:color="auto" w:fill="auto"/>
            <w:noWrap/>
            <w:vAlign w:val="bottom"/>
            <w:hideMark/>
          </w:tcPr>
          <w:p w14:paraId="2FBCE84D"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46</w:t>
            </w:r>
          </w:p>
        </w:tc>
        <w:tc>
          <w:tcPr>
            <w:tcW w:w="276" w:type="dxa"/>
            <w:tcBorders>
              <w:top w:val="nil"/>
              <w:left w:val="nil"/>
              <w:bottom w:val="nil"/>
              <w:right w:val="nil"/>
            </w:tcBorders>
            <w:shd w:val="clear" w:color="auto" w:fill="auto"/>
            <w:noWrap/>
            <w:vAlign w:val="bottom"/>
            <w:hideMark/>
          </w:tcPr>
          <w:p w14:paraId="7D28AA4F"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p>
        </w:tc>
        <w:tc>
          <w:tcPr>
            <w:tcW w:w="354" w:type="dxa"/>
            <w:tcBorders>
              <w:top w:val="nil"/>
              <w:left w:val="single" w:sz="4" w:space="0" w:color="auto"/>
              <w:bottom w:val="single" w:sz="4" w:space="0" w:color="auto"/>
              <w:right w:val="nil"/>
            </w:tcBorders>
            <w:shd w:val="clear" w:color="auto" w:fill="auto"/>
            <w:noWrap/>
            <w:vAlign w:val="bottom"/>
            <w:hideMark/>
          </w:tcPr>
          <w:p w14:paraId="1C1A9ED3" w14:textId="77777777" w:rsidR="00AB19D5" w:rsidRPr="005F1A8F" w:rsidRDefault="00AB19D5" w:rsidP="00EA5959">
            <w:pPr>
              <w:suppressAutoHyphens w:val="0"/>
              <w:spacing w:line="240" w:lineRule="auto"/>
              <w:rPr>
                <w:rFonts w:eastAsia="Times New Roman"/>
                <w:spacing w:val="0"/>
                <w:w w:val="100"/>
                <w:kern w:val="0"/>
                <w:sz w:val="24"/>
                <w:szCs w:val="24"/>
                <w:lang w:eastAsia="zh-CN"/>
              </w:rPr>
            </w:pPr>
            <w:r w:rsidRPr="005F1A8F">
              <w:rPr>
                <w:rFonts w:eastAsia="Times New Roman"/>
                <w:spacing w:val="0"/>
                <w:w w:val="100"/>
                <w:kern w:val="0"/>
                <w:sz w:val="24"/>
                <w:szCs w:val="24"/>
                <w:lang w:eastAsia="zh-CN"/>
              </w:rPr>
              <w:t> </w:t>
            </w:r>
          </w:p>
        </w:tc>
        <w:tc>
          <w:tcPr>
            <w:tcW w:w="1530" w:type="dxa"/>
            <w:tcBorders>
              <w:top w:val="nil"/>
              <w:left w:val="nil"/>
              <w:bottom w:val="single" w:sz="4" w:space="0" w:color="auto"/>
              <w:right w:val="nil"/>
            </w:tcBorders>
            <w:shd w:val="clear" w:color="auto" w:fill="auto"/>
            <w:noWrap/>
            <w:vAlign w:val="bottom"/>
            <w:hideMark/>
          </w:tcPr>
          <w:p w14:paraId="444BBD8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Total 35</w:t>
            </w:r>
          </w:p>
        </w:tc>
        <w:tc>
          <w:tcPr>
            <w:tcW w:w="1350" w:type="dxa"/>
            <w:tcBorders>
              <w:top w:val="nil"/>
              <w:left w:val="nil"/>
              <w:bottom w:val="single" w:sz="4" w:space="0" w:color="auto"/>
              <w:right w:val="nil"/>
            </w:tcBorders>
            <w:shd w:val="clear" w:color="auto" w:fill="auto"/>
            <w:noWrap/>
            <w:vAlign w:val="bottom"/>
            <w:hideMark/>
          </w:tcPr>
          <w:p w14:paraId="28B2925A"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 </w:t>
            </w:r>
          </w:p>
        </w:tc>
        <w:tc>
          <w:tcPr>
            <w:tcW w:w="360" w:type="dxa"/>
            <w:tcBorders>
              <w:top w:val="nil"/>
              <w:left w:val="nil"/>
              <w:bottom w:val="single" w:sz="4" w:space="0" w:color="auto"/>
              <w:right w:val="single" w:sz="4" w:space="0" w:color="auto"/>
            </w:tcBorders>
            <w:shd w:val="clear" w:color="auto" w:fill="auto"/>
            <w:noWrap/>
            <w:vAlign w:val="bottom"/>
            <w:hideMark/>
          </w:tcPr>
          <w:p w14:paraId="65A543E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450" w:type="dxa"/>
            <w:tcBorders>
              <w:top w:val="nil"/>
              <w:left w:val="nil"/>
              <w:bottom w:val="nil"/>
              <w:right w:val="nil"/>
            </w:tcBorders>
            <w:shd w:val="clear" w:color="auto" w:fill="auto"/>
            <w:noWrap/>
            <w:vAlign w:val="bottom"/>
            <w:hideMark/>
          </w:tcPr>
          <w:p w14:paraId="102B2AD9"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450" w:type="dxa"/>
            <w:tcBorders>
              <w:top w:val="nil"/>
              <w:left w:val="single" w:sz="4" w:space="0" w:color="000000"/>
              <w:bottom w:val="nil"/>
              <w:right w:val="nil"/>
            </w:tcBorders>
            <w:shd w:val="clear" w:color="auto" w:fill="auto"/>
            <w:noWrap/>
            <w:vAlign w:val="bottom"/>
            <w:hideMark/>
          </w:tcPr>
          <w:p w14:paraId="63177B35"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1080" w:type="dxa"/>
            <w:tcBorders>
              <w:top w:val="nil"/>
              <w:left w:val="nil"/>
              <w:bottom w:val="nil"/>
              <w:right w:val="nil"/>
            </w:tcBorders>
            <w:shd w:val="clear" w:color="auto" w:fill="auto"/>
            <w:vAlign w:val="center"/>
            <w:hideMark/>
          </w:tcPr>
          <w:p w14:paraId="16DE78D2"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1 LL</w:t>
            </w:r>
          </w:p>
        </w:tc>
        <w:tc>
          <w:tcPr>
            <w:tcW w:w="1080" w:type="dxa"/>
            <w:tcBorders>
              <w:top w:val="nil"/>
              <w:left w:val="nil"/>
              <w:bottom w:val="nil"/>
              <w:right w:val="single" w:sz="4" w:space="0" w:color="000000"/>
            </w:tcBorders>
            <w:shd w:val="clear" w:color="auto" w:fill="auto"/>
            <w:vAlign w:val="center"/>
            <w:hideMark/>
          </w:tcPr>
          <w:p w14:paraId="6FCDDE96"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r>
      <w:tr w:rsidR="00AB19D5" w:rsidRPr="005F1A8F" w14:paraId="363D8B63" w14:textId="77777777" w:rsidTr="00EA5959">
        <w:trPr>
          <w:trHeight w:val="270"/>
        </w:trPr>
        <w:tc>
          <w:tcPr>
            <w:tcW w:w="985" w:type="dxa"/>
            <w:tcBorders>
              <w:top w:val="nil"/>
              <w:left w:val="single" w:sz="4" w:space="0" w:color="000000"/>
              <w:bottom w:val="single" w:sz="4" w:space="0" w:color="000000"/>
              <w:right w:val="nil"/>
            </w:tcBorders>
            <w:shd w:val="clear" w:color="auto" w:fill="auto"/>
            <w:noWrap/>
            <w:vAlign w:val="bottom"/>
            <w:hideMark/>
          </w:tcPr>
          <w:p w14:paraId="219F0AA0"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Total 157</w:t>
            </w:r>
          </w:p>
        </w:tc>
        <w:tc>
          <w:tcPr>
            <w:tcW w:w="900" w:type="dxa"/>
            <w:tcBorders>
              <w:top w:val="nil"/>
              <w:left w:val="nil"/>
              <w:bottom w:val="single" w:sz="4" w:space="0" w:color="000000"/>
              <w:right w:val="nil"/>
            </w:tcBorders>
            <w:shd w:val="clear" w:color="auto" w:fill="auto"/>
            <w:noWrap/>
            <w:vAlign w:val="bottom"/>
            <w:hideMark/>
          </w:tcPr>
          <w:p w14:paraId="6D675704"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990" w:type="dxa"/>
            <w:tcBorders>
              <w:top w:val="nil"/>
              <w:left w:val="nil"/>
              <w:bottom w:val="single" w:sz="4" w:space="0" w:color="000000"/>
              <w:right w:val="single" w:sz="4" w:space="0" w:color="000000"/>
            </w:tcBorders>
            <w:shd w:val="clear" w:color="auto" w:fill="auto"/>
            <w:noWrap/>
            <w:vAlign w:val="bottom"/>
            <w:hideMark/>
          </w:tcPr>
          <w:p w14:paraId="30822BD1"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r w:rsidRPr="005F1A8F">
              <w:rPr>
                <w:rFonts w:eastAsia="Times New Roman"/>
                <w:spacing w:val="0"/>
                <w:w w:val="100"/>
                <w:kern w:val="0"/>
                <w:sz w:val="16"/>
                <w:szCs w:val="16"/>
                <w:lang w:eastAsia="zh-CN"/>
              </w:rPr>
              <w:t> </w:t>
            </w:r>
          </w:p>
        </w:tc>
        <w:tc>
          <w:tcPr>
            <w:tcW w:w="276" w:type="dxa"/>
            <w:tcBorders>
              <w:top w:val="nil"/>
              <w:left w:val="nil"/>
              <w:bottom w:val="nil"/>
              <w:right w:val="nil"/>
            </w:tcBorders>
            <w:shd w:val="clear" w:color="auto" w:fill="auto"/>
            <w:noWrap/>
            <w:vAlign w:val="bottom"/>
            <w:hideMark/>
          </w:tcPr>
          <w:p w14:paraId="0CD7B20B" w14:textId="77777777" w:rsidR="00AB19D5" w:rsidRPr="005F1A8F" w:rsidRDefault="00AB19D5" w:rsidP="00EA5959">
            <w:pPr>
              <w:suppressAutoHyphens w:val="0"/>
              <w:spacing w:line="240" w:lineRule="auto"/>
              <w:rPr>
                <w:rFonts w:eastAsia="Times New Roman"/>
                <w:spacing w:val="0"/>
                <w:w w:val="100"/>
                <w:kern w:val="0"/>
                <w:sz w:val="16"/>
                <w:szCs w:val="16"/>
                <w:lang w:eastAsia="zh-CN"/>
              </w:rPr>
            </w:pPr>
          </w:p>
        </w:tc>
        <w:tc>
          <w:tcPr>
            <w:tcW w:w="354" w:type="dxa"/>
            <w:tcBorders>
              <w:top w:val="nil"/>
              <w:left w:val="nil"/>
              <w:bottom w:val="nil"/>
              <w:right w:val="nil"/>
            </w:tcBorders>
            <w:shd w:val="clear" w:color="auto" w:fill="auto"/>
            <w:noWrap/>
            <w:vAlign w:val="bottom"/>
            <w:hideMark/>
          </w:tcPr>
          <w:p w14:paraId="49D5FD8D"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530" w:type="dxa"/>
            <w:tcBorders>
              <w:top w:val="nil"/>
              <w:left w:val="nil"/>
              <w:bottom w:val="nil"/>
              <w:right w:val="nil"/>
            </w:tcBorders>
            <w:shd w:val="clear" w:color="auto" w:fill="auto"/>
            <w:noWrap/>
            <w:vAlign w:val="bottom"/>
            <w:hideMark/>
          </w:tcPr>
          <w:p w14:paraId="316CF4D9"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350" w:type="dxa"/>
            <w:tcBorders>
              <w:top w:val="nil"/>
              <w:left w:val="nil"/>
              <w:bottom w:val="nil"/>
              <w:right w:val="nil"/>
            </w:tcBorders>
            <w:shd w:val="clear" w:color="auto" w:fill="auto"/>
            <w:noWrap/>
            <w:vAlign w:val="bottom"/>
            <w:hideMark/>
          </w:tcPr>
          <w:p w14:paraId="3BF9EE84"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360" w:type="dxa"/>
            <w:tcBorders>
              <w:top w:val="nil"/>
              <w:left w:val="nil"/>
              <w:bottom w:val="nil"/>
              <w:right w:val="nil"/>
            </w:tcBorders>
            <w:shd w:val="clear" w:color="auto" w:fill="auto"/>
            <w:noWrap/>
            <w:vAlign w:val="bottom"/>
            <w:hideMark/>
          </w:tcPr>
          <w:p w14:paraId="7E4014F1"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nil"/>
              <w:left w:val="nil"/>
              <w:bottom w:val="nil"/>
              <w:right w:val="nil"/>
            </w:tcBorders>
            <w:shd w:val="clear" w:color="auto" w:fill="auto"/>
            <w:noWrap/>
            <w:vAlign w:val="bottom"/>
            <w:hideMark/>
          </w:tcPr>
          <w:p w14:paraId="7B705D54"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single" w:sz="4" w:space="0" w:color="auto"/>
              <w:left w:val="single" w:sz="4" w:space="0" w:color="000000"/>
              <w:bottom w:val="single" w:sz="4" w:space="0" w:color="auto"/>
              <w:right w:val="nil"/>
            </w:tcBorders>
            <w:shd w:val="clear" w:color="auto" w:fill="auto"/>
            <w:vAlign w:val="bottom"/>
            <w:hideMark/>
          </w:tcPr>
          <w:p w14:paraId="20B9626B" w14:textId="77777777" w:rsidR="00AB19D5" w:rsidRPr="005F1A8F" w:rsidRDefault="00AB19D5" w:rsidP="00EA5959">
            <w:pPr>
              <w:suppressAutoHyphens w:val="0"/>
              <w:spacing w:line="240" w:lineRule="auto"/>
              <w:jc w:val="center"/>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 </w:t>
            </w:r>
          </w:p>
        </w:tc>
        <w:tc>
          <w:tcPr>
            <w:tcW w:w="1080" w:type="dxa"/>
            <w:tcBorders>
              <w:top w:val="single" w:sz="4" w:space="0" w:color="auto"/>
              <w:left w:val="nil"/>
              <w:bottom w:val="single" w:sz="4" w:space="0" w:color="auto"/>
              <w:right w:val="nil"/>
            </w:tcBorders>
            <w:shd w:val="clear" w:color="auto" w:fill="auto"/>
            <w:vAlign w:val="bottom"/>
            <w:hideMark/>
          </w:tcPr>
          <w:p w14:paraId="030162F0"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33</w:t>
            </w:r>
          </w:p>
        </w:tc>
        <w:tc>
          <w:tcPr>
            <w:tcW w:w="1080" w:type="dxa"/>
            <w:tcBorders>
              <w:top w:val="single" w:sz="4" w:space="0" w:color="auto"/>
              <w:left w:val="nil"/>
              <w:bottom w:val="single" w:sz="4" w:space="0" w:color="auto"/>
              <w:right w:val="single" w:sz="4" w:space="0" w:color="000000"/>
            </w:tcBorders>
            <w:shd w:val="clear" w:color="auto" w:fill="auto"/>
            <w:vAlign w:val="bottom"/>
            <w:hideMark/>
          </w:tcPr>
          <w:p w14:paraId="673D5046"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48</w:t>
            </w:r>
          </w:p>
        </w:tc>
      </w:tr>
      <w:tr w:rsidR="00AB19D5" w:rsidRPr="005F1A8F" w14:paraId="4330CB7F" w14:textId="77777777" w:rsidTr="00EA5959">
        <w:trPr>
          <w:trHeight w:val="270"/>
        </w:trPr>
        <w:tc>
          <w:tcPr>
            <w:tcW w:w="985" w:type="dxa"/>
            <w:tcBorders>
              <w:top w:val="nil"/>
              <w:left w:val="nil"/>
              <w:bottom w:val="nil"/>
              <w:right w:val="nil"/>
            </w:tcBorders>
            <w:shd w:val="clear" w:color="auto" w:fill="auto"/>
            <w:noWrap/>
            <w:vAlign w:val="bottom"/>
            <w:hideMark/>
          </w:tcPr>
          <w:p w14:paraId="72192C67"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p>
        </w:tc>
        <w:tc>
          <w:tcPr>
            <w:tcW w:w="900" w:type="dxa"/>
            <w:tcBorders>
              <w:top w:val="nil"/>
              <w:left w:val="nil"/>
              <w:bottom w:val="nil"/>
              <w:right w:val="nil"/>
            </w:tcBorders>
            <w:shd w:val="clear" w:color="auto" w:fill="auto"/>
            <w:noWrap/>
            <w:vAlign w:val="bottom"/>
            <w:hideMark/>
          </w:tcPr>
          <w:p w14:paraId="4AC96AA5"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990" w:type="dxa"/>
            <w:tcBorders>
              <w:top w:val="nil"/>
              <w:left w:val="nil"/>
              <w:bottom w:val="nil"/>
              <w:right w:val="nil"/>
            </w:tcBorders>
            <w:shd w:val="clear" w:color="auto" w:fill="auto"/>
            <w:noWrap/>
            <w:vAlign w:val="bottom"/>
            <w:hideMark/>
          </w:tcPr>
          <w:p w14:paraId="2C0D2644"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276" w:type="dxa"/>
            <w:tcBorders>
              <w:top w:val="nil"/>
              <w:left w:val="nil"/>
              <w:bottom w:val="nil"/>
              <w:right w:val="nil"/>
            </w:tcBorders>
            <w:shd w:val="clear" w:color="auto" w:fill="auto"/>
            <w:noWrap/>
            <w:vAlign w:val="bottom"/>
            <w:hideMark/>
          </w:tcPr>
          <w:p w14:paraId="0F81CEE1"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354" w:type="dxa"/>
            <w:tcBorders>
              <w:top w:val="nil"/>
              <w:left w:val="nil"/>
              <w:bottom w:val="nil"/>
              <w:right w:val="nil"/>
            </w:tcBorders>
            <w:shd w:val="clear" w:color="auto" w:fill="auto"/>
            <w:noWrap/>
            <w:vAlign w:val="bottom"/>
            <w:hideMark/>
          </w:tcPr>
          <w:p w14:paraId="01EA4EDB"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530" w:type="dxa"/>
            <w:tcBorders>
              <w:top w:val="nil"/>
              <w:left w:val="nil"/>
              <w:bottom w:val="nil"/>
              <w:right w:val="nil"/>
            </w:tcBorders>
            <w:shd w:val="clear" w:color="auto" w:fill="auto"/>
            <w:noWrap/>
            <w:vAlign w:val="bottom"/>
            <w:hideMark/>
          </w:tcPr>
          <w:p w14:paraId="14DFD51E"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1350" w:type="dxa"/>
            <w:tcBorders>
              <w:top w:val="nil"/>
              <w:left w:val="nil"/>
              <w:bottom w:val="nil"/>
              <w:right w:val="nil"/>
            </w:tcBorders>
            <w:shd w:val="clear" w:color="auto" w:fill="auto"/>
            <w:noWrap/>
            <w:vAlign w:val="bottom"/>
            <w:hideMark/>
          </w:tcPr>
          <w:p w14:paraId="69FFA429"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360" w:type="dxa"/>
            <w:tcBorders>
              <w:top w:val="nil"/>
              <w:left w:val="nil"/>
              <w:bottom w:val="nil"/>
              <w:right w:val="nil"/>
            </w:tcBorders>
            <w:shd w:val="clear" w:color="auto" w:fill="auto"/>
            <w:noWrap/>
            <w:vAlign w:val="bottom"/>
            <w:hideMark/>
          </w:tcPr>
          <w:p w14:paraId="0F499596"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nil"/>
              <w:left w:val="nil"/>
              <w:bottom w:val="nil"/>
              <w:right w:val="nil"/>
            </w:tcBorders>
            <w:shd w:val="clear" w:color="auto" w:fill="auto"/>
            <w:noWrap/>
            <w:vAlign w:val="bottom"/>
            <w:hideMark/>
          </w:tcPr>
          <w:p w14:paraId="14FC430F" w14:textId="77777777" w:rsidR="00AB19D5" w:rsidRPr="005F1A8F" w:rsidRDefault="00AB19D5" w:rsidP="00EA5959">
            <w:pPr>
              <w:suppressAutoHyphens w:val="0"/>
              <w:spacing w:line="240" w:lineRule="auto"/>
              <w:rPr>
                <w:rFonts w:eastAsia="Times New Roman"/>
                <w:spacing w:val="0"/>
                <w:w w:val="100"/>
                <w:kern w:val="0"/>
                <w:lang w:eastAsia="zh-CN"/>
              </w:rPr>
            </w:pPr>
          </w:p>
        </w:tc>
        <w:tc>
          <w:tcPr>
            <w:tcW w:w="450" w:type="dxa"/>
            <w:tcBorders>
              <w:top w:val="nil"/>
              <w:left w:val="single" w:sz="4" w:space="0" w:color="000000"/>
              <w:bottom w:val="single" w:sz="4" w:space="0" w:color="000000"/>
              <w:right w:val="nil"/>
            </w:tcBorders>
            <w:shd w:val="clear" w:color="auto" w:fill="auto"/>
            <w:noWrap/>
            <w:vAlign w:val="bottom"/>
            <w:hideMark/>
          </w:tcPr>
          <w:p w14:paraId="2CA54654"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 </w:t>
            </w:r>
          </w:p>
        </w:tc>
        <w:tc>
          <w:tcPr>
            <w:tcW w:w="1080" w:type="dxa"/>
            <w:tcBorders>
              <w:top w:val="nil"/>
              <w:left w:val="nil"/>
              <w:bottom w:val="single" w:sz="4" w:space="0" w:color="000000"/>
              <w:right w:val="nil"/>
            </w:tcBorders>
            <w:shd w:val="clear" w:color="auto" w:fill="auto"/>
            <w:noWrap/>
            <w:vAlign w:val="bottom"/>
            <w:hideMark/>
          </w:tcPr>
          <w:p w14:paraId="5B87E0FA"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Total 81</w:t>
            </w:r>
          </w:p>
        </w:tc>
        <w:tc>
          <w:tcPr>
            <w:tcW w:w="1080" w:type="dxa"/>
            <w:tcBorders>
              <w:top w:val="nil"/>
              <w:left w:val="nil"/>
              <w:bottom w:val="single" w:sz="4" w:space="0" w:color="000000"/>
              <w:right w:val="single" w:sz="4" w:space="0" w:color="000000"/>
            </w:tcBorders>
            <w:shd w:val="clear" w:color="auto" w:fill="auto"/>
            <w:noWrap/>
            <w:vAlign w:val="bottom"/>
            <w:hideMark/>
          </w:tcPr>
          <w:p w14:paraId="06CEB635" w14:textId="77777777" w:rsidR="00AB19D5" w:rsidRPr="005F1A8F" w:rsidRDefault="00AB19D5" w:rsidP="00EA5959">
            <w:pPr>
              <w:suppressAutoHyphens w:val="0"/>
              <w:spacing w:line="240" w:lineRule="auto"/>
              <w:rPr>
                <w:rFonts w:eastAsia="Times New Roman"/>
                <w:b/>
                <w:bCs/>
                <w:spacing w:val="0"/>
                <w:w w:val="100"/>
                <w:kern w:val="0"/>
                <w:sz w:val="16"/>
                <w:szCs w:val="16"/>
                <w:lang w:eastAsia="zh-CN"/>
              </w:rPr>
            </w:pPr>
            <w:r w:rsidRPr="005F1A8F">
              <w:rPr>
                <w:rFonts w:eastAsia="Times New Roman"/>
                <w:b/>
                <w:bCs/>
                <w:spacing w:val="0"/>
                <w:w w:val="100"/>
                <w:kern w:val="0"/>
                <w:sz w:val="16"/>
                <w:szCs w:val="16"/>
                <w:lang w:eastAsia="zh-CN"/>
              </w:rPr>
              <w:t> </w:t>
            </w:r>
          </w:p>
        </w:tc>
      </w:tr>
    </w:tbl>
    <w:p w14:paraId="41FBA279" w14:textId="77777777" w:rsidR="00AB19D5" w:rsidRPr="005F1A8F" w:rsidRDefault="00AB19D5" w:rsidP="000E49FC">
      <w:pPr>
        <w:spacing w:before="60" w:line="120" w:lineRule="exact"/>
        <w:rPr>
          <w:sz w:val="10"/>
        </w:rPr>
      </w:pPr>
    </w:p>
    <w:p w14:paraId="6D94E5E7" w14:textId="77777777" w:rsidR="00AB19D5" w:rsidRPr="005F1A8F" w:rsidRDefault="00AB19D5" w:rsidP="00EA5959">
      <w:pPr>
        <w:pStyle w:val="FootnoteText"/>
        <w:tabs>
          <w:tab w:val="clear" w:pos="418"/>
          <w:tab w:val="right" w:pos="216"/>
          <w:tab w:val="left" w:pos="288"/>
          <w:tab w:val="right" w:pos="576"/>
          <w:tab w:val="left" w:pos="648"/>
        </w:tabs>
        <w:ind w:left="288" w:hanging="288"/>
      </w:pPr>
      <w:r w:rsidRPr="005F1A8F">
        <w:rPr>
          <w:i/>
          <w:iCs/>
        </w:rPr>
        <w:t>Abbreviations</w:t>
      </w:r>
      <w:r w:rsidRPr="005F1A8F">
        <w:t>: ASG, Assistant Secretary-General; FS, Field Service; GS (OL), General Service (Other level); GS (PL), General Service (Principal level); LL, Local level; OA, other assessed; RB, regular budget; USG, Under-Secretary-General; XB, extrabudgetary.</w:t>
      </w:r>
    </w:p>
    <w:p w14:paraId="0444C8FB" w14:textId="77777777" w:rsidR="00AB19D5" w:rsidRPr="005F1A8F" w:rsidRDefault="00AB19D5" w:rsidP="00412C2B">
      <w:pPr>
        <w:pStyle w:val="SingleTxt"/>
      </w:pPr>
      <w:r w:rsidRPr="005F1A8F">
        <w:rPr>
          <w:noProof/>
          <w:w w:val="100"/>
        </w:rPr>
        <mc:AlternateContent>
          <mc:Choice Requires="wps">
            <w:drawing>
              <wp:anchor distT="0" distB="0" distL="114300" distR="114300" simplePos="0" relativeHeight="251682816" behindDoc="0" locked="0" layoutInCell="1" allowOverlap="1" wp14:anchorId="39A056E7" wp14:editId="5732B6A8">
                <wp:simplePos x="0" y="0"/>
                <wp:positionH relativeFrom="column">
                  <wp:posOffset>2669540</wp:posOffset>
                </wp:positionH>
                <wp:positionV relativeFrom="paragraph">
                  <wp:posOffset>304800</wp:posOffset>
                </wp:positionV>
                <wp:extent cx="914400" cy="0"/>
                <wp:effectExtent l="0" t="0" r="0" b="0"/>
                <wp:wrapNone/>
                <wp:docPr id="894443500"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0EB28" id="Straight Connector 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5"/>
    </w:p>
    <w:sectPr w:rsidR="00AB19D5" w:rsidRPr="005F1A8F" w:rsidSect="00AB19D5">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4T14:03:00Z" w:initials="Start">
    <w:p w14:paraId="60D820A1" w14:textId="77777777" w:rsidR="00EC2753" w:rsidRDefault="00EC2753">
      <w:pPr>
        <w:pStyle w:val="CommentText"/>
      </w:pPr>
      <w:r>
        <w:rPr>
          <w:rStyle w:val="CommentReference"/>
        </w:rPr>
        <w:annotationRef/>
      </w:r>
      <w:r>
        <w:t>&lt;&lt;ODS JOB NO&gt;&gt;N2506438E&lt;&lt;ODS JOB NO&gt;&gt;</w:t>
      </w:r>
    </w:p>
    <w:p w14:paraId="703FBFCD" w14:textId="77777777" w:rsidR="00EC2753" w:rsidRDefault="00EC2753">
      <w:pPr>
        <w:pStyle w:val="CommentText"/>
      </w:pPr>
      <w:r>
        <w:t>&lt;&lt;ODS DOC SYMBOL1&gt;&gt;A/80/6 (Sect. 30)&lt;&lt;ODS DOC SYMBOL1&gt;&gt;</w:t>
      </w:r>
    </w:p>
    <w:p w14:paraId="619C1D47" w14:textId="58AE1E85" w:rsidR="00EC2753" w:rsidRDefault="00EC2753">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C1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1210C" w16cex:dateUtc="2025-03-14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C1D47" w16cid:durableId="291121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53AB" w14:textId="77777777" w:rsidR="005715C0" w:rsidRDefault="005715C0" w:rsidP="00331D20">
      <w:r>
        <w:separator/>
      </w:r>
    </w:p>
  </w:endnote>
  <w:endnote w:type="continuationSeparator" w:id="0">
    <w:p w14:paraId="214775C8" w14:textId="77777777" w:rsidR="005715C0" w:rsidRDefault="005715C0"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C2753" w14:paraId="65EF7B9D" w14:textId="77777777" w:rsidTr="00EC2753">
      <w:tc>
        <w:tcPr>
          <w:tcW w:w="4920" w:type="dxa"/>
          <w:shd w:val="clear" w:color="auto" w:fill="auto"/>
        </w:tcPr>
        <w:p w14:paraId="380F8C5E" w14:textId="3BAD6953" w:rsidR="00EC2753" w:rsidRPr="00EC2753" w:rsidRDefault="00EC2753" w:rsidP="00EC275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47ADB">
            <w:rPr>
              <w:b w:val="0"/>
              <w:w w:val="103"/>
              <w:sz w:val="14"/>
            </w:rPr>
            <w:t>25-04013</w:t>
          </w:r>
          <w:r>
            <w:rPr>
              <w:b w:val="0"/>
              <w:w w:val="103"/>
              <w:sz w:val="14"/>
            </w:rPr>
            <w:fldChar w:fldCharType="end"/>
          </w:r>
        </w:p>
      </w:tc>
      <w:tc>
        <w:tcPr>
          <w:tcW w:w="4920" w:type="dxa"/>
          <w:shd w:val="clear" w:color="auto" w:fill="auto"/>
        </w:tcPr>
        <w:p w14:paraId="4788CB63" w14:textId="4601A480" w:rsidR="00EC2753" w:rsidRPr="00EC2753" w:rsidRDefault="00EC2753" w:rsidP="00EC275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F268D63" w14:textId="77777777" w:rsidR="00EC2753" w:rsidRPr="00EC2753" w:rsidRDefault="00EC2753" w:rsidP="00EC2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C2753" w14:paraId="38E16EBD" w14:textId="77777777" w:rsidTr="00EC2753">
      <w:tc>
        <w:tcPr>
          <w:tcW w:w="4920" w:type="dxa"/>
          <w:shd w:val="clear" w:color="auto" w:fill="auto"/>
        </w:tcPr>
        <w:p w14:paraId="4EF91E19" w14:textId="4BB54859" w:rsidR="00EC2753" w:rsidRPr="00EC2753" w:rsidRDefault="00EC2753" w:rsidP="00EC275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46049553" w14:textId="69D41B40" w:rsidR="00EC2753" w:rsidRPr="00EC2753" w:rsidRDefault="00EC2753" w:rsidP="00EC275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47ADB">
            <w:rPr>
              <w:b w:val="0"/>
              <w:w w:val="103"/>
              <w:sz w:val="14"/>
            </w:rPr>
            <w:t>25-04013</w:t>
          </w:r>
          <w:r>
            <w:rPr>
              <w:b w:val="0"/>
              <w:w w:val="103"/>
              <w:sz w:val="14"/>
            </w:rPr>
            <w:fldChar w:fldCharType="end"/>
          </w:r>
          <w:r>
            <w:rPr>
              <w:b w:val="0"/>
              <w:w w:val="103"/>
              <w:sz w:val="14"/>
            </w:rPr>
            <w:fldChar w:fldCharType="begin"/>
          </w:r>
          <w:r>
            <w:rPr>
              <w:b w:val="0"/>
              <w:w w:val="103"/>
              <w:sz w:val="14"/>
            </w:rPr>
            <w:instrText xml:space="preserve"> 25-04013 \* MERGEFORMAT </w:instrText>
          </w:r>
          <w:r>
            <w:rPr>
              <w:b w:val="0"/>
              <w:w w:val="103"/>
              <w:sz w:val="14"/>
            </w:rPr>
            <w:fldChar w:fldCharType="end"/>
          </w:r>
        </w:p>
      </w:tc>
    </w:tr>
  </w:tbl>
  <w:p w14:paraId="207C03A4" w14:textId="77777777" w:rsidR="00EC2753" w:rsidRPr="00EC2753" w:rsidRDefault="00EC2753" w:rsidP="00EC27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C2753" w14:paraId="43EC19EA" w14:textId="77777777" w:rsidTr="00EC2753">
      <w:tc>
        <w:tcPr>
          <w:tcW w:w="3801" w:type="dxa"/>
        </w:tcPr>
        <w:p w14:paraId="430914B3" w14:textId="06D48678" w:rsidR="00EC2753" w:rsidRDefault="00EC2753" w:rsidP="00EC2753">
          <w:pPr>
            <w:pStyle w:val="ReleaseDate0"/>
          </w:pPr>
          <w:r>
            <w:t xml:space="preserve">25-04013 (E)    </w:t>
          </w:r>
          <w:r w:rsidR="00BF3C62">
            <w:t>13</w:t>
          </w:r>
          <w:r>
            <w:t>0</w:t>
          </w:r>
          <w:r w:rsidR="00BF3C62">
            <w:t>5</w:t>
          </w:r>
          <w:r>
            <w:t>25</w:t>
          </w:r>
        </w:p>
        <w:p w14:paraId="0562D073" w14:textId="4E6BFC7B" w:rsidR="00EC2753" w:rsidRPr="00EC2753" w:rsidRDefault="00EC2753" w:rsidP="00EC275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*2504013*</w:t>
          </w:r>
        </w:p>
      </w:tc>
      <w:tc>
        <w:tcPr>
          <w:tcW w:w="4920" w:type="dxa"/>
        </w:tcPr>
        <w:p w14:paraId="3AE37AD5" w14:textId="69ACAE3B" w:rsidR="00EC2753" w:rsidRDefault="00EC2753" w:rsidP="00EC2753">
          <w:pPr>
            <w:pStyle w:val="Footer"/>
            <w:jc w:val="right"/>
            <w:rPr>
              <w:b w:val="0"/>
              <w:sz w:val="20"/>
            </w:rPr>
          </w:pPr>
          <w:r>
            <w:rPr>
              <w:b w:val="0"/>
              <w:sz w:val="20"/>
            </w:rPr>
            <w:drawing>
              <wp:inline distT="0" distB="0" distL="0" distR="0" wp14:anchorId="20A4EF5E" wp14:editId="18F845F2">
                <wp:extent cx="929642" cy="231648"/>
                <wp:effectExtent l="0" t="0" r="3810" b="0"/>
                <wp:docPr id="771879834" name="Picture 2"/>
                <wp:cNvGraphicFramePr/>
                <a:graphic xmlns:a="http://schemas.openxmlformats.org/drawingml/2006/main">
                  <a:graphicData uri="http://schemas.openxmlformats.org/drawingml/2006/picture">
                    <pic:pic xmlns:pic="http://schemas.openxmlformats.org/drawingml/2006/picture">
                      <pic:nvPicPr>
                        <pic:cNvPr id="771879834" name=""/>
                        <pic:cNvPicPr/>
                      </pic:nvPicPr>
                      <pic:blipFill>
                        <a:blip r:embed="rId1">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B509598" w14:textId="57C3D930" w:rsidR="00EC2753" w:rsidRPr="00EC2753" w:rsidRDefault="000603F0" w:rsidP="00EC2753">
    <w:pPr>
      <w:pStyle w:val="Footer"/>
      <w:spacing w:line="56" w:lineRule="auto"/>
      <w:rPr>
        <w:b w:val="0"/>
        <w:sz w:val="20"/>
      </w:rPr>
    </w:pPr>
    <w:r>
      <w:drawing>
        <wp:anchor distT="0" distB="0" distL="114300" distR="114300" simplePos="0" relativeHeight="251658240" behindDoc="0" locked="0" layoutInCell="1" allowOverlap="1" wp14:anchorId="20DC1C99" wp14:editId="5034B407">
          <wp:simplePos x="0" y="0"/>
          <wp:positionH relativeFrom="column">
            <wp:posOffset>5538660</wp:posOffset>
          </wp:positionH>
          <wp:positionV relativeFrom="paragraph">
            <wp:posOffset>-695960</wp:posOffset>
          </wp:positionV>
          <wp:extent cx="694690" cy="694690"/>
          <wp:effectExtent l="0" t="0" r="0" b="0"/>
          <wp:wrapNone/>
          <wp:docPr id="1216521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2238B" w14:paraId="6FB9828B" w14:textId="77777777" w:rsidTr="0052238B">
      <w:tc>
        <w:tcPr>
          <w:tcW w:w="4920" w:type="dxa"/>
          <w:shd w:val="clear" w:color="auto" w:fill="auto"/>
        </w:tcPr>
        <w:p w14:paraId="57E3DEA6" w14:textId="35F2FEE5" w:rsidR="0052238B" w:rsidRPr="0052238B" w:rsidRDefault="0052238B" w:rsidP="0052238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BE15CFF" w14:textId="1D444F35" w:rsidR="0052238B" w:rsidRPr="0052238B" w:rsidRDefault="0052238B" w:rsidP="0052238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47ADB">
            <w:rPr>
              <w:b w:val="0"/>
              <w:w w:val="103"/>
              <w:sz w:val="14"/>
            </w:rPr>
            <w:t>25-04013</w:t>
          </w:r>
          <w:r>
            <w:rPr>
              <w:b w:val="0"/>
              <w:w w:val="103"/>
              <w:sz w:val="14"/>
            </w:rPr>
            <w:fldChar w:fldCharType="end"/>
          </w:r>
          <w:r>
            <w:rPr>
              <w:b w:val="0"/>
              <w:w w:val="103"/>
              <w:sz w:val="14"/>
            </w:rPr>
            <w:fldChar w:fldCharType="begin"/>
          </w:r>
          <w:r>
            <w:rPr>
              <w:b w:val="0"/>
              <w:w w:val="103"/>
              <w:sz w:val="14"/>
            </w:rPr>
            <w:instrText xml:space="preserve"> 25-04013 \* MERGEFORMAT </w:instrText>
          </w:r>
          <w:r>
            <w:rPr>
              <w:b w:val="0"/>
              <w:w w:val="103"/>
              <w:sz w:val="14"/>
            </w:rPr>
            <w:fldChar w:fldCharType="end"/>
          </w:r>
        </w:p>
      </w:tc>
    </w:tr>
  </w:tbl>
  <w:p w14:paraId="293F6962" w14:textId="77777777" w:rsidR="0052238B" w:rsidRPr="0052238B" w:rsidRDefault="0052238B" w:rsidP="00522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1311" w14:textId="77777777" w:rsidR="005715C0" w:rsidRDefault="005715C0" w:rsidP="00331D20">
      <w:r>
        <w:separator/>
      </w:r>
    </w:p>
  </w:footnote>
  <w:footnote w:type="continuationSeparator" w:id="0">
    <w:p w14:paraId="64437CE6" w14:textId="77777777" w:rsidR="005715C0" w:rsidRDefault="005715C0"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38B" w14:paraId="4D2BA1D0" w14:textId="77777777" w:rsidTr="0052238B">
      <w:trPr>
        <w:trHeight w:hRule="exact" w:val="864"/>
      </w:trPr>
      <w:tc>
        <w:tcPr>
          <w:tcW w:w="9850" w:type="dxa"/>
          <w:tcBorders>
            <w:bottom w:val="single" w:sz="2" w:space="0" w:color="000000"/>
          </w:tcBorders>
          <w:shd w:val="clear" w:color="auto" w:fill="auto"/>
          <w:vAlign w:val="bottom"/>
        </w:tcPr>
        <w:p w14:paraId="1380BEFD" w14:textId="77777777" w:rsidR="0052238B" w:rsidRDefault="0052238B" w:rsidP="0052238B">
          <w:pPr>
            <w:pStyle w:val="Header"/>
            <w:spacing w:after="80"/>
          </w:pPr>
        </w:p>
      </w:tc>
    </w:tr>
  </w:tbl>
  <w:p w14:paraId="1CDE33EF" w14:textId="77777777" w:rsidR="00EC2753" w:rsidRPr="0052238B" w:rsidRDefault="00EC2753" w:rsidP="00522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C2753" w14:paraId="3C95AC9D" w14:textId="77777777" w:rsidTr="00EC2753">
      <w:trPr>
        <w:trHeight w:hRule="exact" w:val="864"/>
      </w:trPr>
      <w:tc>
        <w:tcPr>
          <w:tcW w:w="4920" w:type="dxa"/>
          <w:shd w:val="clear" w:color="auto" w:fill="auto"/>
          <w:vAlign w:val="bottom"/>
        </w:tcPr>
        <w:p w14:paraId="401111ED" w14:textId="77777777" w:rsidR="00EC2753" w:rsidRDefault="00EC2753" w:rsidP="00EC2753">
          <w:pPr>
            <w:pStyle w:val="Header"/>
          </w:pPr>
        </w:p>
      </w:tc>
      <w:tc>
        <w:tcPr>
          <w:tcW w:w="4920" w:type="dxa"/>
          <w:shd w:val="clear" w:color="auto" w:fill="auto"/>
          <w:vAlign w:val="bottom"/>
        </w:tcPr>
        <w:p w14:paraId="69E97761" w14:textId="765B10EB" w:rsidR="00EC2753" w:rsidRPr="00EC2753" w:rsidRDefault="00EC2753" w:rsidP="00EC2753">
          <w:pPr>
            <w:pStyle w:val="Header"/>
            <w:spacing w:after="80"/>
            <w:jc w:val="right"/>
            <w:rPr>
              <w:b/>
            </w:rPr>
          </w:pPr>
          <w:r>
            <w:rPr>
              <w:b/>
            </w:rPr>
            <w:fldChar w:fldCharType="begin"/>
          </w:r>
          <w:r>
            <w:rPr>
              <w:b/>
            </w:rPr>
            <w:instrText xml:space="preserve"> DOCVARIABLE "sss1" \* MERGEFORMAT </w:instrText>
          </w:r>
          <w:r>
            <w:rPr>
              <w:b/>
            </w:rPr>
            <w:fldChar w:fldCharType="separate"/>
          </w:r>
          <w:r w:rsidR="00947ADB">
            <w:rPr>
              <w:b/>
            </w:rPr>
            <w:t>A/80/6 (Sect. 30)</w:t>
          </w:r>
          <w:r>
            <w:rPr>
              <w:b/>
            </w:rPr>
            <w:fldChar w:fldCharType="end"/>
          </w:r>
        </w:p>
      </w:tc>
    </w:tr>
  </w:tbl>
  <w:p w14:paraId="548816F6" w14:textId="77777777" w:rsidR="00EC2753" w:rsidRPr="00EC2753" w:rsidRDefault="00EC2753" w:rsidP="00EC27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C2753" w14:paraId="65684246" w14:textId="77777777" w:rsidTr="00EC2753">
      <w:trPr>
        <w:trHeight w:hRule="exact" w:val="864"/>
      </w:trPr>
      <w:tc>
        <w:tcPr>
          <w:tcW w:w="1267" w:type="dxa"/>
          <w:tcBorders>
            <w:bottom w:val="single" w:sz="4" w:space="0" w:color="auto"/>
          </w:tcBorders>
          <w:shd w:val="clear" w:color="auto" w:fill="auto"/>
          <w:vAlign w:val="bottom"/>
        </w:tcPr>
        <w:p w14:paraId="13C48210" w14:textId="77777777" w:rsidR="00EC2753" w:rsidRDefault="00EC2753" w:rsidP="00EC2753">
          <w:pPr>
            <w:pStyle w:val="Header"/>
            <w:spacing w:after="120"/>
          </w:pPr>
        </w:p>
      </w:tc>
      <w:tc>
        <w:tcPr>
          <w:tcW w:w="1872" w:type="dxa"/>
          <w:tcBorders>
            <w:bottom w:val="single" w:sz="4" w:space="0" w:color="auto"/>
          </w:tcBorders>
          <w:shd w:val="clear" w:color="auto" w:fill="auto"/>
          <w:vAlign w:val="bottom"/>
        </w:tcPr>
        <w:p w14:paraId="74BE6D49" w14:textId="22C5661B" w:rsidR="00EC2753" w:rsidRPr="00EC2753" w:rsidRDefault="00EC2753" w:rsidP="00EC275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87382AE" w14:textId="77777777" w:rsidR="00EC2753" w:rsidRDefault="00EC2753" w:rsidP="00EC2753">
          <w:pPr>
            <w:pStyle w:val="Header"/>
            <w:spacing w:after="120"/>
          </w:pPr>
        </w:p>
      </w:tc>
      <w:tc>
        <w:tcPr>
          <w:tcW w:w="6466" w:type="dxa"/>
          <w:gridSpan w:val="4"/>
          <w:tcBorders>
            <w:bottom w:val="single" w:sz="4" w:space="0" w:color="auto"/>
          </w:tcBorders>
          <w:shd w:val="clear" w:color="auto" w:fill="auto"/>
          <w:vAlign w:val="bottom"/>
        </w:tcPr>
        <w:p w14:paraId="12691C1D" w14:textId="2D51A2C6" w:rsidR="00EC2753" w:rsidRPr="00EC2753" w:rsidRDefault="00EC2753" w:rsidP="00EC2753">
          <w:pPr>
            <w:spacing w:after="80" w:line="240" w:lineRule="auto"/>
            <w:jc w:val="right"/>
            <w:rPr>
              <w:position w:val="-4"/>
            </w:rPr>
          </w:pPr>
          <w:r>
            <w:rPr>
              <w:position w:val="-4"/>
              <w:sz w:val="40"/>
            </w:rPr>
            <w:t>A</w:t>
          </w:r>
          <w:r>
            <w:rPr>
              <w:position w:val="-4"/>
            </w:rPr>
            <w:t>/80/6 (Sect. 30)</w:t>
          </w:r>
        </w:p>
      </w:tc>
    </w:tr>
    <w:tr w:rsidR="00EC2753" w:rsidRPr="00EC2753" w14:paraId="384AA5BF" w14:textId="77777777" w:rsidTr="00EC2753">
      <w:trPr>
        <w:gridAfter w:val="1"/>
        <w:wAfter w:w="15" w:type="dxa"/>
        <w:trHeight w:hRule="exact" w:val="2880"/>
      </w:trPr>
      <w:tc>
        <w:tcPr>
          <w:tcW w:w="1267" w:type="dxa"/>
          <w:tcBorders>
            <w:top w:val="single" w:sz="4" w:space="0" w:color="auto"/>
            <w:bottom w:val="single" w:sz="12" w:space="0" w:color="auto"/>
          </w:tcBorders>
          <w:shd w:val="clear" w:color="auto" w:fill="auto"/>
        </w:tcPr>
        <w:p w14:paraId="6BC36B0B" w14:textId="679584D8" w:rsidR="00EC2753" w:rsidRPr="00EC2753" w:rsidRDefault="00EC2753" w:rsidP="00EC2753">
          <w:pPr>
            <w:pStyle w:val="Header"/>
            <w:spacing w:before="120"/>
            <w:jc w:val="center"/>
          </w:pPr>
          <w:r>
            <w:t xml:space="preserve"> </w:t>
          </w:r>
          <w:r>
            <w:drawing>
              <wp:inline distT="0" distB="0" distL="0" distR="0" wp14:anchorId="6E163F69" wp14:editId="55E63967">
                <wp:extent cx="713232" cy="597103"/>
                <wp:effectExtent l="0" t="0" r="0" b="0"/>
                <wp:docPr id="898048965" name="Picture 1"/>
                <wp:cNvGraphicFramePr/>
                <a:graphic xmlns:a="http://schemas.openxmlformats.org/drawingml/2006/main">
                  <a:graphicData uri="http://schemas.openxmlformats.org/drawingml/2006/picture">
                    <pic:pic xmlns:pic="http://schemas.openxmlformats.org/drawingml/2006/picture">
                      <pic:nvPicPr>
                        <pic:cNvPr id="8980489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2EE6940" w14:textId="7C350299" w:rsidR="00EC2753" w:rsidRPr="00EC2753" w:rsidRDefault="00EC2753" w:rsidP="00EC2753">
          <w:pPr>
            <w:pStyle w:val="XLarge"/>
            <w:spacing w:before="109"/>
          </w:pPr>
          <w:r>
            <w:t>General Assembly</w:t>
          </w:r>
        </w:p>
      </w:tc>
      <w:tc>
        <w:tcPr>
          <w:tcW w:w="245" w:type="dxa"/>
          <w:tcBorders>
            <w:top w:val="single" w:sz="4" w:space="0" w:color="auto"/>
            <w:bottom w:val="single" w:sz="12" w:space="0" w:color="auto"/>
          </w:tcBorders>
          <w:shd w:val="clear" w:color="auto" w:fill="auto"/>
        </w:tcPr>
        <w:p w14:paraId="4F489796" w14:textId="77777777" w:rsidR="00EC2753" w:rsidRPr="00EC2753" w:rsidRDefault="00EC2753" w:rsidP="00EC2753">
          <w:pPr>
            <w:pStyle w:val="Header"/>
            <w:spacing w:before="109"/>
          </w:pPr>
        </w:p>
      </w:tc>
      <w:tc>
        <w:tcPr>
          <w:tcW w:w="3096" w:type="dxa"/>
          <w:tcBorders>
            <w:top w:val="single" w:sz="4" w:space="0" w:color="auto"/>
            <w:bottom w:val="single" w:sz="12" w:space="0" w:color="auto"/>
          </w:tcBorders>
          <w:shd w:val="clear" w:color="auto" w:fill="auto"/>
        </w:tcPr>
        <w:p w14:paraId="73953C21" w14:textId="77777777" w:rsidR="00EC2753" w:rsidRDefault="00EC2753" w:rsidP="00EC2753">
          <w:pPr>
            <w:pStyle w:val="Publication"/>
            <w:spacing w:before="240"/>
            <w:rPr>
              <w:color w:val="010000"/>
            </w:rPr>
          </w:pPr>
          <w:r>
            <w:rPr>
              <w:color w:val="010000"/>
            </w:rPr>
            <w:t>Distr.: General</w:t>
          </w:r>
        </w:p>
        <w:p w14:paraId="1FEAF482" w14:textId="2FDE5548" w:rsidR="00EC2753" w:rsidRDefault="00376568" w:rsidP="00EC2753">
          <w:r>
            <w:t>25</w:t>
          </w:r>
          <w:r w:rsidR="00EC2753">
            <w:t xml:space="preserve"> March 2025</w:t>
          </w:r>
        </w:p>
        <w:p w14:paraId="25F59350" w14:textId="2F6AD5C3" w:rsidR="00EC2753" w:rsidRDefault="00EC2753" w:rsidP="00EC2753"/>
        <w:p w14:paraId="2EEC3F71" w14:textId="679363A7" w:rsidR="00EC2753" w:rsidRPr="00EC2753" w:rsidRDefault="00EC2753" w:rsidP="00EC2753">
          <w:r>
            <w:t>Original: English</w:t>
          </w:r>
        </w:p>
      </w:tc>
    </w:tr>
  </w:tbl>
  <w:p w14:paraId="6280A71A" w14:textId="77777777" w:rsidR="00EC2753" w:rsidRPr="00EC2753" w:rsidRDefault="00EC2753" w:rsidP="00EC2753">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38B" w14:paraId="0650D181" w14:textId="77777777" w:rsidTr="0052238B">
      <w:trPr>
        <w:trHeight w:hRule="exact" w:val="864"/>
      </w:trPr>
      <w:tc>
        <w:tcPr>
          <w:tcW w:w="9850" w:type="dxa"/>
          <w:tcBorders>
            <w:bottom w:val="single" w:sz="2" w:space="0" w:color="000000"/>
          </w:tcBorders>
          <w:shd w:val="clear" w:color="auto" w:fill="auto"/>
          <w:vAlign w:val="bottom"/>
        </w:tcPr>
        <w:p w14:paraId="3FFDCA90" w14:textId="77777777" w:rsidR="0052238B" w:rsidRDefault="0052238B" w:rsidP="0052238B">
          <w:pPr>
            <w:pStyle w:val="Header"/>
            <w:spacing w:after="80"/>
          </w:pPr>
        </w:p>
      </w:tc>
    </w:tr>
  </w:tbl>
  <w:p w14:paraId="7BB9AC3B" w14:textId="77777777" w:rsidR="0052238B" w:rsidRPr="0052238B" w:rsidRDefault="0052238B" w:rsidP="005223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2238B" w14:paraId="60248F90" w14:textId="77777777" w:rsidTr="00EC2753">
      <w:trPr>
        <w:trHeight w:hRule="exact" w:val="864"/>
      </w:trPr>
      <w:tc>
        <w:tcPr>
          <w:tcW w:w="1267" w:type="dxa"/>
          <w:tcBorders>
            <w:bottom w:val="single" w:sz="4" w:space="0" w:color="auto"/>
          </w:tcBorders>
          <w:shd w:val="clear" w:color="auto" w:fill="auto"/>
          <w:vAlign w:val="bottom"/>
        </w:tcPr>
        <w:p w14:paraId="2412B264" w14:textId="77777777" w:rsidR="0052238B" w:rsidRDefault="0052238B" w:rsidP="00EC2753">
          <w:pPr>
            <w:pStyle w:val="Header"/>
            <w:spacing w:after="120"/>
          </w:pPr>
        </w:p>
      </w:tc>
      <w:tc>
        <w:tcPr>
          <w:tcW w:w="1872" w:type="dxa"/>
          <w:tcBorders>
            <w:bottom w:val="single" w:sz="4" w:space="0" w:color="auto"/>
          </w:tcBorders>
          <w:shd w:val="clear" w:color="auto" w:fill="auto"/>
          <w:vAlign w:val="bottom"/>
        </w:tcPr>
        <w:p w14:paraId="7C5263B1" w14:textId="77777777" w:rsidR="0052238B" w:rsidRPr="00EC2753" w:rsidRDefault="0052238B" w:rsidP="00EC275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FC78212" w14:textId="77777777" w:rsidR="0052238B" w:rsidRDefault="0052238B" w:rsidP="00EC2753">
          <w:pPr>
            <w:pStyle w:val="Header"/>
            <w:spacing w:after="120"/>
          </w:pPr>
        </w:p>
      </w:tc>
      <w:tc>
        <w:tcPr>
          <w:tcW w:w="6466" w:type="dxa"/>
          <w:gridSpan w:val="4"/>
          <w:tcBorders>
            <w:bottom w:val="single" w:sz="4" w:space="0" w:color="auto"/>
          </w:tcBorders>
          <w:shd w:val="clear" w:color="auto" w:fill="auto"/>
          <w:vAlign w:val="bottom"/>
        </w:tcPr>
        <w:p w14:paraId="23D5E7A6" w14:textId="77777777" w:rsidR="0052238B" w:rsidRPr="00EC2753" w:rsidRDefault="0052238B" w:rsidP="00EC2753">
          <w:pPr>
            <w:spacing w:after="80" w:line="240" w:lineRule="auto"/>
            <w:jc w:val="right"/>
            <w:rPr>
              <w:position w:val="-4"/>
            </w:rPr>
          </w:pPr>
          <w:r>
            <w:rPr>
              <w:position w:val="-4"/>
              <w:sz w:val="40"/>
            </w:rPr>
            <w:t>A</w:t>
          </w:r>
          <w:r>
            <w:rPr>
              <w:position w:val="-4"/>
            </w:rPr>
            <w:t>/80/6 (Sect. 30)</w:t>
          </w:r>
        </w:p>
      </w:tc>
    </w:tr>
    <w:tr w:rsidR="0052238B" w:rsidRPr="00EC2753" w14:paraId="152E95D4" w14:textId="77777777" w:rsidTr="00EC2753">
      <w:trPr>
        <w:gridAfter w:val="1"/>
        <w:wAfter w:w="15" w:type="dxa"/>
        <w:trHeight w:hRule="exact" w:val="2880"/>
      </w:trPr>
      <w:tc>
        <w:tcPr>
          <w:tcW w:w="1267" w:type="dxa"/>
          <w:tcBorders>
            <w:top w:val="single" w:sz="4" w:space="0" w:color="auto"/>
            <w:bottom w:val="single" w:sz="12" w:space="0" w:color="auto"/>
          </w:tcBorders>
          <w:shd w:val="clear" w:color="auto" w:fill="auto"/>
        </w:tcPr>
        <w:p w14:paraId="75A4735B" w14:textId="77777777" w:rsidR="0052238B" w:rsidRPr="00EC2753" w:rsidRDefault="0052238B" w:rsidP="00EC2753">
          <w:pPr>
            <w:pStyle w:val="Header"/>
            <w:spacing w:before="120"/>
            <w:jc w:val="center"/>
          </w:pPr>
          <w:r>
            <w:t xml:space="preserve"> </w:t>
          </w:r>
          <w:r>
            <w:drawing>
              <wp:inline distT="0" distB="0" distL="0" distR="0" wp14:anchorId="46B0B12B" wp14:editId="03898B20">
                <wp:extent cx="713232" cy="597103"/>
                <wp:effectExtent l="0" t="0" r="0" b="0"/>
                <wp:docPr id="1648361152" name="Picture 1"/>
                <wp:cNvGraphicFramePr/>
                <a:graphic xmlns:a="http://schemas.openxmlformats.org/drawingml/2006/main">
                  <a:graphicData uri="http://schemas.openxmlformats.org/drawingml/2006/picture">
                    <pic:pic xmlns:pic="http://schemas.openxmlformats.org/drawingml/2006/picture">
                      <pic:nvPicPr>
                        <pic:cNvPr id="8980489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0EA676A" w14:textId="77777777" w:rsidR="0052238B" w:rsidRPr="00EC2753" w:rsidRDefault="0052238B" w:rsidP="00EC2753">
          <w:pPr>
            <w:pStyle w:val="XLarge"/>
            <w:spacing w:before="109"/>
          </w:pPr>
          <w:r>
            <w:t>General Assembly</w:t>
          </w:r>
        </w:p>
      </w:tc>
      <w:tc>
        <w:tcPr>
          <w:tcW w:w="245" w:type="dxa"/>
          <w:tcBorders>
            <w:top w:val="single" w:sz="4" w:space="0" w:color="auto"/>
            <w:bottom w:val="single" w:sz="12" w:space="0" w:color="auto"/>
          </w:tcBorders>
          <w:shd w:val="clear" w:color="auto" w:fill="auto"/>
        </w:tcPr>
        <w:p w14:paraId="7B8E22FF" w14:textId="77777777" w:rsidR="0052238B" w:rsidRPr="00EC2753" w:rsidRDefault="0052238B" w:rsidP="00EC2753">
          <w:pPr>
            <w:pStyle w:val="Header"/>
            <w:spacing w:before="109"/>
          </w:pPr>
        </w:p>
      </w:tc>
      <w:tc>
        <w:tcPr>
          <w:tcW w:w="3096" w:type="dxa"/>
          <w:tcBorders>
            <w:top w:val="single" w:sz="4" w:space="0" w:color="auto"/>
            <w:bottom w:val="single" w:sz="12" w:space="0" w:color="auto"/>
          </w:tcBorders>
          <w:shd w:val="clear" w:color="auto" w:fill="auto"/>
        </w:tcPr>
        <w:p w14:paraId="16E19A82" w14:textId="77777777" w:rsidR="0052238B" w:rsidRDefault="0052238B" w:rsidP="00EC2753">
          <w:pPr>
            <w:pStyle w:val="Publication"/>
            <w:spacing w:before="240"/>
            <w:rPr>
              <w:color w:val="010000"/>
            </w:rPr>
          </w:pPr>
          <w:r>
            <w:rPr>
              <w:color w:val="010000"/>
            </w:rPr>
            <w:t>Distr.: General</w:t>
          </w:r>
        </w:p>
        <w:p w14:paraId="67F12918" w14:textId="77777777" w:rsidR="0052238B" w:rsidRDefault="0052238B" w:rsidP="00EC2753">
          <w:r>
            <w:t>10 March 2025</w:t>
          </w:r>
        </w:p>
        <w:p w14:paraId="29C25C94" w14:textId="77777777" w:rsidR="0052238B" w:rsidRDefault="0052238B" w:rsidP="00EC2753"/>
        <w:p w14:paraId="206671F5" w14:textId="77777777" w:rsidR="0052238B" w:rsidRPr="00EC2753" w:rsidRDefault="0052238B" w:rsidP="00EC2753">
          <w:r>
            <w:t>Original: English</w:t>
          </w:r>
        </w:p>
      </w:tc>
    </w:tr>
  </w:tbl>
  <w:p w14:paraId="3736A6FB" w14:textId="77777777" w:rsidR="0052238B" w:rsidRPr="00EC2753" w:rsidRDefault="0052238B" w:rsidP="00EC2753">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38B" w14:paraId="528F8ED5" w14:textId="77777777" w:rsidTr="0052238B">
      <w:trPr>
        <w:trHeight w:hRule="exact" w:val="864"/>
      </w:trPr>
      <w:tc>
        <w:tcPr>
          <w:tcW w:w="9850" w:type="dxa"/>
          <w:tcBorders>
            <w:bottom w:val="single" w:sz="2" w:space="0" w:color="000000"/>
          </w:tcBorders>
          <w:shd w:val="clear" w:color="auto" w:fill="auto"/>
          <w:vAlign w:val="bottom"/>
        </w:tcPr>
        <w:p w14:paraId="07BC016E" w14:textId="6395BD50" w:rsidR="0052238B" w:rsidRPr="0052238B" w:rsidRDefault="0052238B" w:rsidP="0052238B">
          <w:pPr>
            <w:pStyle w:val="Header"/>
            <w:tabs>
              <w:tab w:val="clear" w:pos="4320"/>
              <w:tab w:val="clear" w:pos="8640"/>
              <w:tab w:val="left" w:pos="1267"/>
            </w:tabs>
            <w:spacing w:after="80"/>
            <w:ind w:left="1267" w:right="1267" w:hanging="1267"/>
          </w:pPr>
          <w:r>
            <w:rPr>
              <w:b/>
            </w:rPr>
            <w:t>Part IX</w:t>
          </w:r>
          <w:r>
            <w:rPr>
              <w:b/>
            </w:rPr>
            <w:tab/>
            <w:t>Internal oversight</w:t>
          </w:r>
        </w:p>
      </w:tc>
    </w:tr>
  </w:tbl>
  <w:p w14:paraId="68677238" w14:textId="77777777" w:rsidR="0052238B" w:rsidRPr="0052238B" w:rsidRDefault="0052238B" w:rsidP="005223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38B" w14:paraId="7975586D" w14:textId="77777777" w:rsidTr="0052238B">
      <w:trPr>
        <w:trHeight w:hRule="exact" w:val="864"/>
      </w:trPr>
      <w:tc>
        <w:tcPr>
          <w:tcW w:w="9850" w:type="dxa"/>
          <w:tcBorders>
            <w:bottom w:val="single" w:sz="2" w:space="0" w:color="000000"/>
          </w:tcBorders>
          <w:shd w:val="clear" w:color="auto" w:fill="auto"/>
          <w:vAlign w:val="bottom"/>
        </w:tcPr>
        <w:p w14:paraId="76BADB20" w14:textId="25CE4CE7" w:rsidR="0052238B" w:rsidRPr="0052238B" w:rsidRDefault="0052238B" w:rsidP="0052238B">
          <w:pPr>
            <w:pStyle w:val="Header"/>
            <w:tabs>
              <w:tab w:val="clear" w:pos="4320"/>
              <w:tab w:val="clear" w:pos="8640"/>
              <w:tab w:val="left" w:pos="1267"/>
            </w:tabs>
            <w:spacing w:after="80"/>
            <w:rPr>
              <w:b/>
            </w:rPr>
          </w:pPr>
          <w:r>
            <w:rPr>
              <w:b/>
            </w:rPr>
            <w:t>Section 30</w:t>
          </w:r>
          <w:r>
            <w:rPr>
              <w:b/>
            </w:rPr>
            <w:tab/>
            <w:t>Internal oversight</w:t>
          </w:r>
        </w:p>
      </w:tc>
    </w:tr>
  </w:tbl>
  <w:p w14:paraId="5831A4F7" w14:textId="77777777" w:rsidR="0052238B" w:rsidRPr="0052238B" w:rsidRDefault="0052238B" w:rsidP="00522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013*"/>
    <w:docVar w:name="CreationDt" w:val="14/03/2025 2:03: PM"/>
    <w:docVar w:name="DocCategory" w:val="Doc"/>
    <w:docVar w:name="DocType" w:val="Final"/>
    <w:docVar w:name="DutyStation" w:val="New York"/>
    <w:docVar w:name="FooterJN" w:val="25-04013"/>
    <w:docVar w:name="jobn" w:val="25-04013 (E)"/>
    <w:docVar w:name="jobnDT" w:val="25-04013 (E)   140325"/>
    <w:docVar w:name="jobnDTDT" w:val="25-04013 (E)   140325   140325"/>
    <w:docVar w:name="JobNo" w:val="2504013E"/>
    <w:docVar w:name="JobNo2" w:val="2506438E"/>
    <w:docVar w:name="LocalDrive" w:val="-1"/>
    <w:docVar w:name="OandT" w:val=" "/>
    <w:docVar w:name="Session1" w:val="Eightieth session_x000d_"/>
    <w:docVar w:name="Session2" w:val="Items 137 and 138 of the preliminary list**_x000d_"/>
    <w:docVar w:name="Session3" w:val="_x000d_"/>
    <w:docVar w:name="sss1" w:val="A/80/6 (Sect. 30)"/>
    <w:docVar w:name="sss2" w:val="-"/>
    <w:docVar w:name="Symbol1" w:val="A/80/6 (Sect. 30)"/>
    <w:docVar w:name="Symbol2" w:val="-"/>
    <w:docVar w:name="Title1" w:val="_x0009__x0009_Proposed programme budget for 2026 _x000d_"/>
    <w:docVar w:name="Title2" w:val="_x0009__x0009_Internal oversight_x000d_"/>
  </w:docVars>
  <w:rsids>
    <w:rsidRoot w:val="004C69DF"/>
    <w:rsid w:val="00001169"/>
    <w:rsid w:val="00001E97"/>
    <w:rsid w:val="000164FE"/>
    <w:rsid w:val="00034259"/>
    <w:rsid w:val="000517D8"/>
    <w:rsid w:val="00051894"/>
    <w:rsid w:val="00053BE7"/>
    <w:rsid w:val="000603F0"/>
    <w:rsid w:val="00071EC9"/>
    <w:rsid w:val="00080A19"/>
    <w:rsid w:val="000833A5"/>
    <w:rsid w:val="00083517"/>
    <w:rsid w:val="000B0C03"/>
    <w:rsid w:val="000D66F1"/>
    <w:rsid w:val="000F5F99"/>
    <w:rsid w:val="00102181"/>
    <w:rsid w:val="00103322"/>
    <w:rsid w:val="0010661E"/>
    <w:rsid w:val="00125A72"/>
    <w:rsid w:val="00126D56"/>
    <w:rsid w:val="001705C0"/>
    <w:rsid w:val="001932FE"/>
    <w:rsid w:val="001A3F0D"/>
    <w:rsid w:val="001B0E30"/>
    <w:rsid w:val="001B4426"/>
    <w:rsid w:val="001F3134"/>
    <w:rsid w:val="00215D3B"/>
    <w:rsid w:val="00227AAE"/>
    <w:rsid w:val="00231892"/>
    <w:rsid w:val="00235A46"/>
    <w:rsid w:val="00236929"/>
    <w:rsid w:val="00240AFC"/>
    <w:rsid w:val="002460E4"/>
    <w:rsid w:val="00247400"/>
    <w:rsid w:val="00252FC5"/>
    <w:rsid w:val="0025391E"/>
    <w:rsid w:val="00261EA1"/>
    <w:rsid w:val="00270928"/>
    <w:rsid w:val="00284DEC"/>
    <w:rsid w:val="00295DD6"/>
    <w:rsid w:val="002B3B13"/>
    <w:rsid w:val="002B4597"/>
    <w:rsid w:val="002B5ADF"/>
    <w:rsid w:val="002C4E87"/>
    <w:rsid w:val="002D4099"/>
    <w:rsid w:val="002D6BEE"/>
    <w:rsid w:val="002D79B3"/>
    <w:rsid w:val="002E7559"/>
    <w:rsid w:val="002F5921"/>
    <w:rsid w:val="00316408"/>
    <w:rsid w:val="00325BDA"/>
    <w:rsid w:val="00331D20"/>
    <w:rsid w:val="00356950"/>
    <w:rsid w:val="00365FD7"/>
    <w:rsid w:val="00366688"/>
    <w:rsid w:val="00366EB4"/>
    <w:rsid w:val="00376568"/>
    <w:rsid w:val="003864F9"/>
    <w:rsid w:val="003868C9"/>
    <w:rsid w:val="0039144F"/>
    <w:rsid w:val="003A12F5"/>
    <w:rsid w:val="003A3F97"/>
    <w:rsid w:val="003B2B87"/>
    <w:rsid w:val="003D1328"/>
    <w:rsid w:val="003D74AF"/>
    <w:rsid w:val="003D7F34"/>
    <w:rsid w:val="003F5FFF"/>
    <w:rsid w:val="00415A1D"/>
    <w:rsid w:val="0043642A"/>
    <w:rsid w:val="004438D9"/>
    <w:rsid w:val="00443A35"/>
    <w:rsid w:val="00444769"/>
    <w:rsid w:val="004568C8"/>
    <w:rsid w:val="00465AF2"/>
    <w:rsid w:val="004661AF"/>
    <w:rsid w:val="00471260"/>
    <w:rsid w:val="00472DA7"/>
    <w:rsid w:val="004812F6"/>
    <w:rsid w:val="00481E5E"/>
    <w:rsid w:val="0049529A"/>
    <w:rsid w:val="00495E7B"/>
    <w:rsid w:val="0049669D"/>
    <w:rsid w:val="004A077D"/>
    <w:rsid w:val="004A433A"/>
    <w:rsid w:val="004A7F95"/>
    <w:rsid w:val="004C69DF"/>
    <w:rsid w:val="004D04C7"/>
    <w:rsid w:val="004D7731"/>
    <w:rsid w:val="004F02C6"/>
    <w:rsid w:val="004F5722"/>
    <w:rsid w:val="00501EFB"/>
    <w:rsid w:val="00510E94"/>
    <w:rsid w:val="00512474"/>
    <w:rsid w:val="0052238B"/>
    <w:rsid w:val="00534AC5"/>
    <w:rsid w:val="0054211F"/>
    <w:rsid w:val="00550ACD"/>
    <w:rsid w:val="00557C34"/>
    <w:rsid w:val="005610B1"/>
    <w:rsid w:val="00564E2D"/>
    <w:rsid w:val="005669CC"/>
    <w:rsid w:val="00566A0F"/>
    <w:rsid w:val="005715C0"/>
    <w:rsid w:val="00580ED3"/>
    <w:rsid w:val="00594169"/>
    <w:rsid w:val="00596244"/>
    <w:rsid w:val="005A190F"/>
    <w:rsid w:val="005C24BE"/>
    <w:rsid w:val="005D3F4D"/>
    <w:rsid w:val="005E2F68"/>
    <w:rsid w:val="005E3C3F"/>
    <w:rsid w:val="005F1A8F"/>
    <w:rsid w:val="005F20EC"/>
    <w:rsid w:val="005F294E"/>
    <w:rsid w:val="005F3859"/>
    <w:rsid w:val="00600329"/>
    <w:rsid w:val="00601D2F"/>
    <w:rsid w:val="00640D1F"/>
    <w:rsid w:val="0065308E"/>
    <w:rsid w:val="0066317C"/>
    <w:rsid w:val="006670F7"/>
    <w:rsid w:val="00681136"/>
    <w:rsid w:val="006873EF"/>
    <w:rsid w:val="00690601"/>
    <w:rsid w:val="00693272"/>
    <w:rsid w:val="006A18FE"/>
    <w:rsid w:val="006B0A00"/>
    <w:rsid w:val="006D06BC"/>
    <w:rsid w:val="006D198C"/>
    <w:rsid w:val="006D7A95"/>
    <w:rsid w:val="006F0CCE"/>
    <w:rsid w:val="006F1E0C"/>
    <w:rsid w:val="006F2904"/>
    <w:rsid w:val="006F7E02"/>
    <w:rsid w:val="00700981"/>
    <w:rsid w:val="007010D5"/>
    <w:rsid w:val="007034FB"/>
    <w:rsid w:val="00713798"/>
    <w:rsid w:val="007203C8"/>
    <w:rsid w:val="007224DE"/>
    <w:rsid w:val="007303A0"/>
    <w:rsid w:val="00735B77"/>
    <w:rsid w:val="00767556"/>
    <w:rsid w:val="00776D4B"/>
    <w:rsid w:val="00790CAB"/>
    <w:rsid w:val="00795BB5"/>
    <w:rsid w:val="007A208E"/>
    <w:rsid w:val="007A3C81"/>
    <w:rsid w:val="007A435A"/>
    <w:rsid w:val="007B0022"/>
    <w:rsid w:val="007B3F63"/>
    <w:rsid w:val="007B5ED2"/>
    <w:rsid w:val="007B6AB8"/>
    <w:rsid w:val="007B6CF9"/>
    <w:rsid w:val="007C60C8"/>
    <w:rsid w:val="007C61A9"/>
    <w:rsid w:val="007D16FC"/>
    <w:rsid w:val="007E4ECE"/>
    <w:rsid w:val="00803245"/>
    <w:rsid w:val="008062A8"/>
    <w:rsid w:val="008138CB"/>
    <w:rsid w:val="00814359"/>
    <w:rsid w:val="00814EF8"/>
    <w:rsid w:val="00816157"/>
    <w:rsid w:val="008225AC"/>
    <w:rsid w:val="00835486"/>
    <w:rsid w:val="00845AFA"/>
    <w:rsid w:val="0084618C"/>
    <w:rsid w:val="0084704A"/>
    <w:rsid w:val="00857959"/>
    <w:rsid w:val="00863195"/>
    <w:rsid w:val="00865457"/>
    <w:rsid w:val="00865546"/>
    <w:rsid w:val="00866DC4"/>
    <w:rsid w:val="00867897"/>
    <w:rsid w:val="00877270"/>
    <w:rsid w:val="00892613"/>
    <w:rsid w:val="00894A0E"/>
    <w:rsid w:val="008B7271"/>
    <w:rsid w:val="008B7740"/>
    <w:rsid w:val="008B7A37"/>
    <w:rsid w:val="008C7EFA"/>
    <w:rsid w:val="008D1BED"/>
    <w:rsid w:val="008D1ECF"/>
    <w:rsid w:val="008F4212"/>
    <w:rsid w:val="0090389F"/>
    <w:rsid w:val="00910FEB"/>
    <w:rsid w:val="0092746E"/>
    <w:rsid w:val="00936230"/>
    <w:rsid w:val="00947ADB"/>
    <w:rsid w:val="00951B3A"/>
    <w:rsid w:val="00951C2D"/>
    <w:rsid w:val="00952B1B"/>
    <w:rsid w:val="00954722"/>
    <w:rsid w:val="00956788"/>
    <w:rsid w:val="00975249"/>
    <w:rsid w:val="00977A1B"/>
    <w:rsid w:val="00977D60"/>
    <w:rsid w:val="00980976"/>
    <w:rsid w:val="00981EB7"/>
    <w:rsid w:val="00985517"/>
    <w:rsid w:val="009866EB"/>
    <w:rsid w:val="00992AAF"/>
    <w:rsid w:val="00992C52"/>
    <w:rsid w:val="009949C3"/>
    <w:rsid w:val="009A4F80"/>
    <w:rsid w:val="009C4E78"/>
    <w:rsid w:val="009D4132"/>
    <w:rsid w:val="009D56BA"/>
    <w:rsid w:val="009E73D3"/>
    <w:rsid w:val="009F34AC"/>
    <w:rsid w:val="00A0220C"/>
    <w:rsid w:val="00A06E8C"/>
    <w:rsid w:val="00A14646"/>
    <w:rsid w:val="00A16138"/>
    <w:rsid w:val="00A273CA"/>
    <w:rsid w:val="00A411A1"/>
    <w:rsid w:val="00A45002"/>
    <w:rsid w:val="00A50495"/>
    <w:rsid w:val="00A51598"/>
    <w:rsid w:val="00A52F6D"/>
    <w:rsid w:val="00A67DC5"/>
    <w:rsid w:val="00A705DD"/>
    <w:rsid w:val="00A876ED"/>
    <w:rsid w:val="00A9199D"/>
    <w:rsid w:val="00A92675"/>
    <w:rsid w:val="00A9340C"/>
    <w:rsid w:val="00AA0FCC"/>
    <w:rsid w:val="00AA2839"/>
    <w:rsid w:val="00AA29EE"/>
    <w:rsid w:val="00AB19D5"/>
    <w:rsid w:val="00AB311E"/>
    <w:rsid w:val="00AE5B1F"/>
    <w:rsid w:val="00B02313"/>
    <w:rsid w:val="00B02651"/>
    <w:rsid w:val="00B079BC"/>
    <w:rsid w:val="00B10F13"/>
    <w:rsid w:val="00B207CA"/>
    <w:rsid w:val="00B27698"/>
    <w:rsid w:val="00B37DDD"/>
    <w:rsid w:val="00B428D0"/>
    <w:rsid w:val="00B60DA4"/>
    <w:rsid w:val="00B61469"/>
    <w:rsid w:val="00B856FC"/>
    <w:rsid w:val="00B901FD"/>
    <w:rsid w:val="00B91714"/>
    <w:rsid w:val="00BA0673"/>
    <w:rsid w:val="00BB5CA0"/>
    <w:rsid w:val="00BC2C8A"/>
    <w:rsid w:val="00BF01D1"/>
    <w:rsid w:val="00BF12B6"/>
    <w:rsid w:val="00BF36B0"/>
    <w:rsid w:val="00BF3C62"/>
    <w:rsid w:val="00BF68BB"/>
    <w:rsid w:val="00C15FA9"/>
    <w:rsid w:val="00C26634"/>
    <w:rsid w:val="00C419ED"/>
    <w:rsid w:val="00C440F4"/>
    <w:rsid w:val="00C4548F"/>
    <w:rsid w:val="00C46BD9"/>
    <w:rsid w:val="00C53777"/>
    <w:rsid w:val="00C66535"/>
    <w:rsid w:val="00C81267"/>
    <w:rsid w:val="00C85E95"/>
    <w:rsid w:val="00C921B9"/>
    <w:rsid w:val="00CA1CB5"/>
    <w:rsid w:val="00CB01A7"/>
    <w:rsid w:val="00CB4891"/>
    <w:rsid w:val="00CC2D86"/>
    <w:rsid w:val="00CE1199"/>
    <w:rsid w:val="00D051AC"/>
    <w:rsid w:val="00D15D1D"/>
    <w:rsid w:val="00D23FFB"/>
    <w:rsid w:val="00D25057"/>
    <w:rsid w:val="00D3526F"/>
    <w:rsid w:val="00D409D0"/>
    <w:rsid w:val="00D5321A"/>
    <w:rsid w:val="00D56370"/>
    <w:rsid w:val="00D67AD0"/>
    <w:rsid w:val="00D737AA"/>
    <w:rsid w:val="00D81D7A"/>
    <w:rsid w:val="00DA1354"/>
    <w:rsid w:val="00DB0712"/>
    <w:rsid w:val="00DB1E44"/>
    <w:rsid w:val="00DB31A6"/>
    <w:rsid w:val="00DC27D5"/>
    <w:rsid w:val="00DF24B6"/>
    <w:rsid w:val="00E01A7D"/>
    <w:rsid w:val="00E06606"/>
    <w:rsid w:val="00E548DF"/>
    <w:rsid w:val="00E65907"/>
    <w:rsid w:val="00E8036E"/>
    <w:rsid w:val="00E870C7"/>
    <w:rsid w:val="00E932F3"/>
    <w:rsid w:val="00EA1709"/>
    <w:rsid w:val="00EA435A"/>
    <w:rsid w:val="00EB233A"/>
    <w:rsid w:val="00EC1AE1"/>
    <w:rsid w:val="00EC2753"/>
    <w:rsid w:val="00EC73E0"/>
    <w:rsid w:val="00EE4869"/>
    <w:rsid w:val="00F143FA"/>
    <w:rsid w:val="00F21AF3"/>
    <w:rsid w:val="00F22142"/>
    <w:rsid w:val="00F42DAA"/>
    <w:rsid w:val="00F56F43"/>
    <w:rsid w:val="00F601F4"/>
    <w:rsid w:val="00F70390"/>
    <w:rsid w:val="00F95E56"/>
    <w:rsid w:val="00F964AB"/>
    <w:rsid w:val="00F96857"/>
    <w:rsid w:val="00FA1E7C"/>
    <w:rsid w:val="00FB264D"/>
    <w:rsid w:val="00FD79BE"/>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E5360"/>
  <w15:chartTrackingRefBased/>
  <w15:docId w15:val="{C29ABEE8-B146-4B53-A528-3E745B55A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C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DF"/>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4C69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9DF"/>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4C69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69DF"/>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4C69DF"/>
    <w:pPr>
      <w:ind w:left="720"/>
      <w:contextualSpacing/>
    </w:pPr>
  </w:style>
  <w:style w:type="character" w:styleId="IntenseEmphasis">
    <w:name w:val="Intense Emphasis"/>
    <w:basedOn w:val="DefaultParagraphFont"/>
    <w:uiPriority w:val="21"/>
    <w:qFormat/>
    <w:rsid w:val="004C69DF"/>
    <w:rPr>
      <w:i/>
      <w:iCs/>
      <w:color w:val="2F5496" w:themeColor="accent1" w:themeShade="BF"/>
    </w:rPr>
  </w:style>
  <w:style w:type="paragraph" w:styleId="IntenseQuote">
    <w:name w:val="Intense Quote"/>
    <w:basedOn w:val="Normal"/>
    <w:next w:val="Normal"/>
    <w:link w:val="IntenseQuoteChar"/>
    <w:uiPriority w:val="30"/>
    <w:qFormat/>
    <w:rsid w:val="004C6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9DF"/>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4C69DF"/>
    <w:rPr>
      <w:b/>
      <w:bCs/>
      <w:smallCaps/>
      <w:color w:val="2F5496" w:themeColor="accent1" w:themeShade="BF"/>
      <w:spacing w:val="5"/>
    </w:rPr>
  </w:style>
  <w:style w:type="paragraph" w:styleId="CommentText">
    <w:name w:val="annotation text"/>
    <w:basedOn w:val="Normal"/>
    <w:link w:val="CommentTextChar"/>
    <w:uiPriority w:val="99"/>
    <w:semiHidden/>
    <w:unhideWhenUsed/>
    <w:rsid w:val="00EC2753"/>
    <w:pPr>
      <w:spacing w:line="240" w:lineRule="auto"/>
    </w:pPr>
  </w:style>
  <w:style w:type="character" w:customStyle="1" w:styleId="CommentTextChar">
    <w:name w:val="Comment Text Char"/>
    <w:basedOn w:val="DefaultParagraphFont"/>
    <w:link w:val="CommentText"/>
    <w:uiPriority w:val="99"/>
    <w:semiHidden/>
    <w:rsid w:val="00EC2753"/>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EC2753"/>
    <w:rPr>
      <w:b/>
      <w:bCs/>
    </w:rPr>
  </w:style>
  <w:style w:type="character" w:customStyle="1" w:styleId="CommentSubjectChar">
    <w:name w:val="Comment Subject Char"/>
    <w:basedOn w:val="CommentTextChar"/>
    <w:link w:val="CommentSubject"/>
    <w:uiPriority w:val="99"/>
    <w:semiHidden/>
    <w:rsid w:val="00EC2753"/>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977D60"/>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4/244"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2/266a" TargetMode="External"/><Relationship Id="rId47" Type="http://schemas.openxmlformats.org/officeDocument/2006/relationships/hyperlink" Target="https://docs.un.org/en/A/RES/64/263" TargetMode="External"/><Relationship Id="rId63" Type="http://schemas.openxmlformats.org/officeDocument/2006/relationships/hyperlink" Target="https://docs.un.org/en/A/79/72" TargetMode="External"/><Relationship Id="rId68" Type="http://schemas.openxmlformats.org/officeDocument/2006/relationships/chart" Target="charts/chart9.xml"/><Relationship Id="rId16" Type="http://schemas.openxmlformats.org/officeDocument/2006/relationships/comments" Target="comments.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eader" Target="header7.xml"/><Relationship Id="rId37" Type="http://schemas.openxmlformats.org/officeDocument/2006/relationships/hyperlink" Target="https://docs.un.org/en/A/RES/48/218B" TargetMode="External"/><Relationship Id="rId40" Type="http://schemas.openxmlformats.org/officeDocument/2006/relationships/hyperlink" Target="https://docs.un.org/en/A/RES/61/245" TargetMode="External"/><Relationship Id="rId45" Type="http://schemas.openxmlformats.org/officeDocument/2006/relationships/hyperlink" Target="https://docs.un.org/en/A/RES/54/244" TargetMode="External"/><Relationship Id="rId53" Type="http://schemas.openxmlformats.org/officeDocument/2006/relationships/hyperlink" Target="https://docs.un.org/en/A/RES/59/287" TargetMode="External"/><Relationship Id="rId58" Type="http://schemas.openxmlformats.org/officeDocument/2006/relationships/chart" Target="charts/chart3.xml"/><Relationship Id="rId66" Type="http://schemas.openxmlformats.org/officeDocument/2006/relationships/chart" Target="charts/chart7.xml"/><Relationship Id="rId74" Type="http://schemas.openxmlformats.org/officeDocument/2006/relationships/image" Target="media/image8.png"/><Relationship Id="rId5" Type="http://schemas.openxmlformats.org/officeDocument/2006/relationships/styles" Target="styles.xml"/><Relationship Id="rId61" Type="http://schemas.openxmlformats.org/officeDocument/2006/relationships/hyperlink" Target="https://docs.un.org/en/A/RES/72/266B" TargetMode="Externa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undocs.org/en/A/RES/77/267" TargetMode="External"/><Relationship Id="rId27" Type="http://schemas.openxmlformats.org/officeDocument/2006/relationships/hyperlink" Target="https://docs.un.org/en/A/RES/59/272" TargetMode="External"/><Relationship Id="rId30" Type="http://schemas.openxmlformats.org/officeDocument/2006/relationships/hyperlink" Target="https://docs.un.org/en/A/RES/74/257" TargetMode="External"/><Relationship Id="rId35" Type="http://schemas.openxmlformats.org/officeDocument/2006/relationships/hyperlink" Target="https://docs.un.org/en/A/RES/60/254" TargetMode="External"/><Relationship Id="rId43" Type="http://schemas.openxmlformats.org/officeDocument/2006/relationships/hyperlink" Target="https://docs.un.org/en/A/RES/74/257" TargetMode="External"/><Relationship Id="rId48" Type="http://schemas.openxmlformats.org/officeDocument/2006/relationships/hyperlink" Target="https://docs.un.org/en/A/RES/69/253" TargetMode="External"/><Relationship Id="rId56" Type="http://schemas.openxmlformats.org/officeDocument/2006/relationships/chart" Target="charts/chart1.xml"/><Relationship Id="rId64" Type="http://schemas.openxmlformats.org/officeDocument/2006/relationships/chart" Target="charts/chart5.xml"/><Relationship Id="rId69" Type="http://schemas.openxmlformats.org/officeDocument/2006/relationships/image" Target="media/image4.png"/><Relationship Id="rId77"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docs.un.org/en/A/RES/55/231" TargetMode="External"/><Relationship Id="rId72" Type="http://schemas.openxmlformats.org/officeDocument/2006/relationships/image" Target="media/image6.png"/><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48/218B" TargetMode="External"/><Relationship Id="rId33" Type="http://schemas.openxmlformats.org/officeDocument/2006/relationships/footer" Target="footer4.xml"/><Relationship Id="rId38" Type="http://schemas.openxmlformats.org/officeDocument/2006/relationships/hyperlink" Target="https://docs.un.org/en/A/RES/54/244" TargetMode="External"/><Relationship Id="rId46" Type="http://schemas.openxmlformats.org/officeDocument/2006/relationships/hyperlink" Target="https://docs.un.org/en/A/RES/59/272" TargetMode="External"/><Relationship Id="rId59" Type="http://schemas.openxmlformats.org/officeDocument/2006/relationships/hyperlink" Target="https://docs.un.org/en/A/RES/79/1" TargetMode="External"/><Relationship Id="rId67" Type="http://schemas.openxmlformats.org/officeDocument/2006/relationships/chart" Target="charts/chart8.xml"/><Relationship Id="rId20" Type="http://schemas.openxmlformats.org/officeDocument/2006/relationships/hyperlink" Target="https://docs.un.org/en/A/80/50" TargetMode="External"/><Relationship Id="rId41" Type="http://schemas.openxmlformats.org/officeDocument/2006/relationships/hyperlink" Target="https://docs.un.org/en/A/RES/61/275" TargetMode="External"/><Relationship Id="rId54" Type="http://schemas.openxmlformats.org/officeDocument/2006/relationships/hyperlink" Target="https://docs.un.org/en/A/RES/62/247" TargetMode="External"/><Relationship Id="rId62" Type="http://schemas.openxmlformats.org/officeDocument/2006/relationships/hyperlink" Target="https://docs.un.org/en/A/RES/74/256" TargetMode="External"/><Relationship Id="rId70" Type="http://schemas.openxmlformats.org/officeDocument/2006/relationships/hyperlink" Target="https://docs.un.org/en/A/RES/72/219" TargetMode="External"/><Relationship Id="rId75"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64/263" TargetMode="External"/><Relationship Id="rId36" Type="http://schemas.openxmlformats.org/officeDocument/2006/relationships/hyperlink" Target="https://docs.un.org/en/A/RES/59/272" TargetMode="External"/><Relationship Id="rId49" Type="http://schemas.openxmlformats.org/officeDocument/2006/relationships/hyperlink" Target="https://docs.un.org/en/A/RES/67/244B" TargetMode="External"/><Relationship Id="rId57" Type="http://schemas.openxmlformats.org/officeDocument/2006/relationships/chart" Target="charts/chart2.xml"/><Relationship Id="rId10" Type="http://schemas.openxmlformats.org/officeDocument/2006/relationships/header" Target="header1.xml"/><Relationship Id="rId31" Type="http://schemas.openxmlformats.org/officeDocument/2006/relationships/header" Target="header6.xml"/><Relationship Id="rId44" Type="http://schemas.openxmlformats.org/officeDocument/2006/relationships/hyperlink" Target="https://docs.un.org/en/A/RES/48/218B" TargetMode="External"/><Relationship Id="rId52" Type="http://schemas.openxmlformats.org/officeDocument/2006/relationships/hyperlink" Target="https://docs.un.org/en/A/RES/79/247" TargetMode="External"/><Relationship Id="rId60" Type="http://schemas.openxmlformats.org/officeDocument/2006/relationships/chart" Target="charts/chart4.xml"/><Relationship Id="rId65" Type="http://schemas.openxmlformats.org/officeDocument/2006/relationships/chart" Target="charts/chart6.xml"/><Relationship Id="rId73" Type="http://schemas.openxmlformats.org/officeDocument/2006/relationships/image" Target="media/image7.png"/><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0/1" TargetMode="External"/><Relationship Id="rId34" Type="http://schemas.openxmlformats.org/officeDocument/2006/relationships/hyperlink" Target="https://docs.un.org/en/A/RES/48/218B" TargetMode="External"/><Relationship Id="rId50" Type="http://schemas.openxmlformats.org/officeDocument/2006/relationships/hyperlink" Target="https://docs.un.org/en/A/RES/79/246" TargetMode="External"/><Relationship Id="rId55" Type="http://schemas.openxmlformats.org/officeDocument/2006/relationships/hyperlink" Target="https://docs.un.org/en/A/RES/77/278" TargetMode="External"/><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png"/><Relationship Id="rId2" Type="http://schemas.openxmlformats.org/officeDocument/2006/relationships/customXml" Target="../customXml/item2.xml"/><Relationship Id="rId29" Type="http://schemas.openxmlformats.org/officeDocument/2006/relationships/hyperlink" Target="https://docs.un.org/en/A/RES/69/25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84924245876517E-2"/>
          <c:y val="2.9085451436272041E-2"/>
          <c:w val="0.89671776102614043"/>
          <c:h val="0.8118784039854146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A873-4DC2-9D69-E2103FE302A7}"/>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873-4DC2-9D69-E2103FE302A7}"/>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873-4DC2-9D69-E2103FE302A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124</c:v>
                </c:pt>
                <c:pt idx="1">
                  <c:v>191</c:v>
                </c:pt>
                <c:pt idx="2">
                  <c:v>162</c:v>
                </c:pt>
              </c:numCache>
            </c:numRef>
          </c:val>
          <c:extLst>
            <c:ext xmlns:c16="http://schemas.microsoft.com/office/drawing/2014/chart" uri="{C3380CC4-5D6E-409C-BE32-E72D297353CC}">
              <c16:uniqueId val="{00000002-A873-4DC2-9D69-E2103FE302A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242175946280822E-2"/>
          <c:y val="1.990477934444241E-2"/>
          <c:w val="0.91957600223829905"/>
          <c:h val="0.58971483744235975"/>
        </c:manualLayout>
      </c:layout>
      <c:barChart>
        <c:barDir val="col"/>
        <c:grouping val="clustered"/>
        <c:varyColors val="0"/>
        <c:ser>
          <c:idx val="0"/>
          <c:order val="1"/>
          <c:tx>
            <c:strRef>
              <c:f>Sheet1!$B$1</c:f>
              <c:strCache>
                <c:ptCount val="1"/>
                <c:pt idx="0">
                  <c:v>Number of accepted audit recommendations about delegation of authority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BA2D-415B-AA04-544904065639}"/>
              </c:ext>
            </c:extLst>
          </c:dPt>
          <c:dPt>
            <c:idx val="4"/>
            <c:invertIfNegative val="0"/>
            <c:bubble3D val="0"/>
            <c:spPr>
              <a:solidFill>
                <a:srgbClr val="BFBFBF"/>
              </a:solidFill>
            </c:spPr>
            <c:extLst>
              <c:ext xmlns:c16="http://schemas.microsoft.com/office/drawing/2014/chart" uri="{C3380CC4-5D6E-409C-BE32-E72D297353CC}">
                <c16:uniqueId val="{00000003-BA2D-415B-AA04-544904065639}"/>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BA2D-415B-AA04-544904065639}"/>
                </c:ext>
              </c:extLst>
            </c:dLbl>
            <c:dLbl>
              <c:idx val="1"/>
              <c:tx>
                <c:rich>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A2D-415B-AA04-544904065639}"/>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BA2D-415B-AA04-54490406563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A2D-415B-AA04-54490406563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A2D-415B-AA04-544904065639}"/>
                </c:ext>
              </c:extLst>
            </c:dLbl>
            <c:spPr>
              <a:noFill/>
              <a:ln>
                <a:noFill/>
              </a:ln>
              <a:effectLst/>
            </c:spPr>
            <c:txPr>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0</c:v>
                </c:pt>
                <c:pt idx="2" formatCode="_-* #,##0_-;\-* #,##0_-;_-* &quot;-&quot;??_-;_-@_-">
                  <c:v>0</c:v>
                </c:pt>
                <c:pt idx="3" formatCode="_-* #,##0_-;\-* #,##0_-;_-* &quot;-&quot;??_-;_-@_-">
                  <c:v>0</c:v>
                </c:pt>
                <c:pt idx="4" formatCode="_-* #,##0_-;\-* #,##0_-;_-* &quot;-&quot;??_-;_-@_-">
                  <c:v>0</c:v>
                </c:pt>
              </c:numCache>
            </c:numRef>
          </c:val>
          <c:extLst>
            <c:ext xmlns:c16="http://schemas.microsoft.com/office/drawing/2014/chart" uri="{C3380CC4-5D6E-409C-BE32-E72D297353CC}">
              <c16:uniqueId val="{00000005-BA2D-415B-AA04-544904065639}"/>
            </c:ext>
          </c:extLst>
        </c:ser>
        <c:ser>
          <c:idx val="1"/>
          <c:order val="2"/>
          <c:tx>
            <c:strRef>
              <c:f>Sheet1!$C$1</c:f>
              <c:strCache>
                <c:ptCount val="1"/>
                <c:pt idx="0">
                  <c:v>Number of accepted audit recommendations about delegation of authority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BA2D-415B-AA04-544904065639}"/>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BA2D-415B-AA04-544904065639}"/>
              </c:ext>
            </c:extLst>
          </c:dPt>
          <c:dLbls>
            <c:dLbl>
              <c:idx val="3"/>
              <c:tx>
                <c:rich>
                  <a:bodyPr/>
                  <a:lstStyle/>
                  <a:p>
                    <a:r>
                      <a:rPr lang="en-US" sz="850" b="0" i="1" u="none" strike="noStrike" kern="1200" baseline="0">
                        <a:solidFill>
                          <a:sysClr val="windowText" lastClr="000000"/>
                        </a:solidFill>
                        <a:latin typeface="Times New Roman" panose="02020603050405020304" pitchFamily="18" charset="0"/>
                        <a:cs typeface="Times New Roman" panose="02020603050405020304" pitchFamily="18" charset="0"/>
                      </a:rPr>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BA2D-415B-AA04-544904065639}"/>
                </c:ext>
              </c:extLst>
            </c:dLbl>
            <c:dLbl>
              <c:idx val="4"/>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1"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82A-44A9-998D-22F09179FC59}"/>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6</c:v>
                </c:pt>
                <c:pt idx="1">
                  <c:v>29</c:v>
                </c:pt>
                <c:pt idx="2">
                  <c:v>29</c:v>
                </c:pt>
                <c:pt idx="3">
                  <c:v>0</c:v>
                </c:pt>
                <c:pt idx="4">
                  <c:v>0</c:v>
                </c:pt>
              </c:numCache>
            </c:numRef>
          </c:val>
          <c:extLst>
            <c:ext xmlns:c16="http://schemas.microsoft.com/office/drawing/2014/chart" uri="{C3380CC4-5D6E-409C-BE32-E72D297353CC}">
              <c16:uniqueId val="{0000000A-BA2D-415B-AA04-544904065639}"/>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Recommendations that strengthen the delegation of authority framework as a percentage of all OIOS recommendations issued in the year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12</c:v>
                </c:pt>
                <c:pt idx="7" formatCode="_-* #,##0_-;\-* #,##0_-;_-* &quot;-&quot;??_-;_-@_-">
                  <c:v>10</c:v>
                </c:pt>
                <c:pt idx="8" formatCode="_-* #,##0_-;\-* #,##0_-;_-* &quot;-&quot;??_-;_-@_-">
                  <c:v>3</c:v>
                </c:pt>
                <c:pt idx="9" formatCode="_-* #,##0_-;\-* #,##0_-;_-* &quot;-&quot;??_-;_-@_-">
                  <c:v>3</c:v>
                </c:pt>
              </c:numCache>
            </c:numRef>
          </c:val>
          <c:smooth val="0"/>
          <c:extLst>
            <c:ext xmlns:c16="http://schemas.microsoft.com/office/drawing/2014/chart" uri="{C3380CC4-5D6E-409C-BE32-E72D297353CC}">
              <c16:uniqueId val="{0000000B-BA2D-415B-AA04-544904065639}"/>
            </c:ext>
          </c:extLst>
        </c:ser>
        <c:ser>
          <c:idx val="4"/>
          <c:order val="4"/>
          <c:tx>
            <c:strRef>
              <c:f>Sheet1!$E$1</c:f>
              <c:strCache>
                <c:ptCount val="1"/>
                <c:pt idx="0">
                  <c:v> Recommendations that strengthen the delegation of authority framework as a percentage of all OIOS recommendations issued in the year  (actual) </c:v>
                </c:pt>
              </c:strCache>
            </c:strRef>
          </c:tx>
          <c:spPr>
            <a:ln>
              <a:solidFill>
                <a:sysClr val="window" lastClr="FFFFFF">
                  <a:lumMod val="50000"/>
                </a:sysClr>
              </a:solidFill>
            </a:ln>
          </c:spPr>
          <c:marker>
            <c:symbol val="none"/>
          </c:marker>
          <c:dLbls>
            <c:dLbl>
              <c:idx val="5"/>
              <c:layout>
                <c:manualLayout>
                  <c:x val="-4.0986926471034857E-2"/>
                  <c:y val="-2.1086766826403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A2D-415B-AA04-544904065639}"/>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c:v>1</c:v>
                </c:pt>
                <c:pt idx="6" formatCode="_-* #,##0_-;\-* #,##0_-;_-* &quot;-&quot;??_-;_-@_-">
                  <c:v>4</c:v>
                </c:pt>
                <c:pt idx="7" formatCode="_-* #,##0_-;\-* #,##0_-;_-* &quot;-&quot;??_-;_-@_-">
                  <c:v>5</c:v>
                </c:pt>
              </c:numCache>
            </c:numRef>
          </c:val>
          <c:smooth val="0"/>
          <c:extLst>
            <c:ext xmlns:c16="http://schemas.microsoft.com/office/drawing/2014/chart" uri="{C3380CC4-5D6E-409C-BE32-E72D297353CC}">
              <c16:uniqueId val="{0000000D-BA2D-415B-AA04-544904065639}"/>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24</c:v>
                </c:pt>
              </c:numCache>
            </c:numRef>
          </c:yVal>
          <c:smooth val="0"/>
          <c:extLst>
            <c:ext xmlns:c16="http://schemas.microsoft.com/office/drawing/2014/chart" uri="{C3380CC4-5D6E-409C-BE32-E72D297353CC}">
              <c16:uniqueId val="{0000000E-BA2D-415B-AA04-544904065639}"/>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2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delete val="1"/>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6.2342859426835602E-2"/>
          <c:y val="0.70053902881590113"/>
          <c:w val="0.88612366601382953"/>
          <c:h val="0.28509264037555559"/>
        </c:manualLayout>
      </c:layout>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299423872325557E-2"/>
          <c:y val="6.8171846940185105E-2"/>
          <c:w val="0.89569700072320668"/>
          <c:h val="0.64641164055523992"/>
        </c:manualLayout>
      </c:layout>
      <c:barChart>
        <c:barDir val="col"/>
        <c:grouping val="clustered"/>
        <c:varyColors val="0"/>
        <c:ser>
          <c:idx val="0"/>
          <c:order val="1"/>
          <c:tx>
            <c:strRef>
              <c:f>Sheet1!$B$1</c:f>
              <c:strCache>
                <c:ptCount val="1"/>
                <c:pt idx="0">
                  <c:v>Number of recommendations accepted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A6F8-41F5-9CC2-6620EF34792B}"/>
              </c:ext>
            </c:extLst>
          </c:dPt>
          <c:dPt>
            <c:idx val="4"/>
            <c:invertIfNegative val="0"/>
            <c:bubble3D val="0"/>
            <c:spPr>
              <a:solidFill>
                <a:srgbClr val="BFBFBF"/>
              </a:solidFill>
            </c:spPr>
            <c:extLst>
              <c:ext xmlns:c16="http://schemas.microsoft.com/office/drawing/2014/chart" uri="{C3380CC4-5D6E-409C-BE32-E72D297353CC}">
                <c16:uniqueId val="{00000003-A6F8-41F5-9CC2-6620EF34792B}"/>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A6F8-41F5-9CC2-6620EF34792B}"/>
                </c:ext>
              </c:extLst>
            </c:dLbl>
            <c:dLbl>
              <c:idx val="1"/>
              <c:tx>
                <c:rich>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6F8-41F5-9CC2-6620EF34792B}"/>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A6F8-41F5-9CC2-6620EF34792B}"/>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6F8-41F5-9CC2-6620EF34792B}"/>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6F8-41F5-9CC2-6620EF34792B}"/>
                </c:ext>
              </c:extLst>
            </c:dLbl>
            <c:spPr>
              <a:noFill/>
              <a:ln>
                <a:noFill/>
              </a:ln>
              <a:effectLst/>
            </c:spPr>
            <c:txPr>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0</c:v>
                </c:pt>
                <c:pt idx="2" formatCode="_-* #,##0_-;\-* #,##0_-;_-* &quot;-&quot;??_-;_-@_-">
                  <c:v>0</c:v>
                </c:pt>
                <c:pt idx="3" formatCode="_-* #,##0_-;\-* #,##0_-;_-* &quot;-&quot;??_-;_-@_-">
                  <c:v>0</c:v>
                </c:pt>
                <c:pt idx="4" formatCode="_-* #,##0_-;\-* #,##0_-;_-* &quot;-&quot;??_-;_-@_-">
                  <c:v>0</c:v>
                </c:pt>
              </c:numCache>
            </c:numRef>
          </c:val>
          <c:extLst>
            <c:ext xmlns:c16="http://schemas.microsoft.com/office/drawing/2014/chart" uri="{C3380CC4-5D6E-409C-BE32-E72D297353CC}">
              <c16:uniqueId val="{00000005-A6F8-41F5-9CC2-6620EF34792B}"/>
            </c:ext>
          </c:extLst>
        </c:ser>
        <c:ser>
          <c:idx val="1"/>
          <c:order val="2"/>
          <c:tx>
            <c:strRef>
              <c:f>Sheet1!$C$1</c:f>
              <c:strCache>
                <c:ptCount val="1"/>
                <c:pt idx="0">
                  <c:v>Recommendations accepted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A6F8-41F5-9CC2-6620EF34792B}"/>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A6F8-41F5-9CC2-6620EF34792B}"/>
              </c:ext>
            </c:extLst>
          </c:dPt>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A6F8-41F5-9CC2-6620EF34792B}"/>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A6F8-41F5-9CC2-6620EF34792B}"/>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38</c:v>
                </c:pt>
                <c:pt idx="1">
                  <c:v>35</c:v>
                </c:pt>
                <c:pt idx="2">
                  <c:v>56</c:v>
                </c:pt>
                <c:pt idx="3">
                  <c:v>0</c:v>
                </c:pt>
                <c:pt idx="4">
                  <c:v>0</c:v>
                </c:pt>
              </c:numCache>
            </c:numRef>
          </c:val>
          <c:extLst>
            <c:ext xmlns:c16="http://schemas.microsoft.com/office/drawing/2014/chart" uri="{C3380CC4-5D6E-409C-BE32-E72D297353CC}">
              <c16:uniqueId val="{0000000A-A6F8-41F5-9CC2-6620EF34792B}"/>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Percentage of recommendations accepted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8" formatCode="_-* #,##0_-;\-* #,##0_-;_-* &quot;-&quot;??_-;_-@_-">
                  <c:v>100</c:v>
                </c:pt>
                <c:pt idx="9" formatCode="_-* #,##0_-;\-* #,##0_-;_-* &quot;-&quot;??_-;_-@_-">
                  <c:v>100</c:v>
                </c:pt>
              </c:numCache>
            </c:numRef>
          </c:val>
          <c:smooth val="0"/>
          <c:extLst>
            <c:ext xmlns:c16="http://schemas.microsoft.com/office/drawing/2014/chart" uri="{C3380CC4-5D6E-409C-BE32-E72D297353CC}">
              <c16:uniqueId val="{0000000B-A6F8-41F5-9CC2-6620EF34792B}"/>
            </c:ext>
          </c:extLst>
        </c:ser>
        <c:ser>
          <c:idx val="4"/>
          <c:order val="4"/>
          <c:tx>
            <c:strRef>
              <c:f>Sheet1!$E$1</c:f>
              <c:strCache>
                <c:ptCount val="1"/>
                <c:pt idx="0">
                  <c:v> Percentage of recommendations accepted (actual) </c:v>
                </c:pt>
              </c:strCache>
            </c:strRef>
          </c:tx>
          <c:spPr>
            <a:ln>
              <a:solidFill>
                <a:sysClr val="window" lastClr="FFFFFF">
                  <a:lumMod val="50000"/>
                </a:sysClr>
              </a:solidFill>
            </a:ln>
          </c:spPr>
          <c:marker>
            <c:symbol val="none"/>
          </c:marker>
          <c:dLbls>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c:v>100</c:v>
                </c:pt>
                <c:pt idx="6" formatCode="_-* #,##0_-;\-* #,##0_-;_-* &quot;-&quot;??_-;_-@_-">
                  <c:v>100</c:v>
                </c:pt>
                <c:pt idx="7" formatCode="_-* #,##0_-;\-* #,##0_-;_-* &quot;-&quot;??_-;_-@_-">
                  <c:v>100</c:v>
                </c:pt>
              </c:numCache>
            </c:numRef>
          </c:val>
          <c:smooth val="0"/>
          <c:extLst>
            <c:ext xmlns:c16="http://schemas.microsoft.com/office/drawing/2014/chart" uri="{C3380CC4-5D6E-409C-BE32-E72D297353CC}">
              <c16:uniqueId val="{0000000C-A6F8-41F5-9CC2-6620EF34792B}"/>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200</c:v>
                </c:pt>
              </c:numCache>
            </c:numRef>
          </c:yVal>
          <c:smooth val="0"/>
          <c:extLst>
            <c:ext xmlns:c16="http://schemas.microsoft.com/office/drawing/2014/chart" uri="{C3380CC4-5D6E-409C-BE32-E72D297353CC}">
              <c16:uniqueId val="{0000000D-A6F8-41F5-9CC2-6620EF34792B}"/>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delete val="1"/>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7.8224566337395302E-2"/>
          <c:y val="0.8158680911545737"/>
          <c:w val="0.78422113581100494"/>
          <c:h val="0.18413187825206059"/>
        </c:manualLayout>
      </c:layout>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193870603407529E-2"/>
          <c:y val="3.302925763042161E-2"/>
          <c:w val="0.91909821292684291"/>
          <c:h val="0.71981606299212597"/>
        </c:manualLayout>
      </c:layout>
      <c:barChart>
        <c:barDir val="col"/>
        <c:grouping val="clustered"/>
        <c:varyColors val="0"/>
        <c:ser>
          <c:idx val="0"/>
          <c:order val="0"/>
          <c:tx>
            <c:strRef>
              <c:f>Sheet1!$B$1</c:f>
              <c:strCache>
                <c:ptCount val="1"/>
                <c:pt idx="0">
                  <c:v>Number of recommendations accepted</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E34-4DA8-8DCB-205DD7FDCF7D}"/>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E34-4DA8-8DCB-205DD7FDCF7D}"/>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E34-4DA8-8DCB-205DD7FDCF7D}"/>
              </c:ext>
            </c:extLst>
          </c:dPt>
          <c:dPt>
            <c:idx val="4"/>
            <c:invertIfNegative val="0"/>
            <c:bubble3D val="0"/>
            <c:extLst>
              <c:ext xmlns:c16="http://schemas.microsoft.com/office/drawing/2014/chart" uri="{C3380CC4-5D6E-409C-BE32-E72D297353CC}">
                <c16:uniqueId val="{00000006-DE34-4DA8-8DCB-205DD7FDCF7D}"/>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E34-4DA8-8DCB-205DD7FDCF7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E34-4DA8-8DCB-205DD7FDCF7D}"/>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42</c:v>
                </c:pt>
                <c:pt idx="1">
                  <c:v>26</c:v>
                </c:pt>
                <c:pt idx="2">
                  <c:v>31</c:v>
                </c:pt>
              </c:numCache>
            </c:numRef>
          </c:val>
          <c:extLst>
            <c:ext xmlns:c16="http://schemas.microsoft.com/office/drawing/2014/chart" uri="{C3380CC4-5D6E-409C-BE32-E72D297353CC}">
              <c16:uniqueId val="{00000007-DE34-4DA8-8DCB-205DD7FDCF7D}"/>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Percentage of recommendations accepted</c:v>
                </c:pt>
              </c:strCache>
            </c:strRef>
          </c:tx>
          <c:spPr>
            <a:ln>
              <a:solidFill>
                <a:sysClr val="windowText" lastClr="000000"/>
              </a:solidFill>
            </a:ln>
          </c:spPr>
          <c:marker>
            <c:symbol val="none"/>
          </c:marker>
          <c:dLbls>
            <c:dLbl>
              <c:idx val="0"/>
              <c:layout>
                <c:manualLayout>
                  <c:x val="2.6398619149152199E-2"/>
                  <c:y val="3.34448160535117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E34-4DA8-8DCB-205DD7FDCF7D}"/>
                </c:ext>
              </c:extLst>
            </c:dLbl>
            <c:dLbl>
              <c:idx val="1"/>
              <c:layout>
                <c:manualLayout>
                  <c:x val="2.6398619149152199E-2"/>
                  <c:y val="3.34448160535117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E34-4DA8-8DCB-205DD7FDCF7D}"/>
                </c:ext>
              </c:extLst>
            </c:dLbl>
            <c:dLbl>
              <c:idx val="2"/>
              <c:layout>
                <c:manualLayout>
                  <c:x val="2.8429282160625371E-2"/>
                  <c:y val="4.42007349081364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E34-4DA8-8DCB-205DD7FDCF7D}"/>
                </c:ext>
              </c:extLst>
            </c:dLbl>
            <c:dLbl>
              <c:idx val="3"/>
              <c:layout>
                <c:manualLayout>
                  <c:x val="2.639861914915205E-2"/>
                  <c:y val="2.6755852842809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E34-4DA8-8DCB-205DD7FDCF7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0">
                  <c:v>100</c:v>
                </c:pt>
                <c:pt idx="1">
                  <c:v>100</c:v>
                </c:pt>
                <c:pt idx="2">
                  <c:v>100</c:v>
                </c:pt>
                <c:pt idx="3">
                  <c:v>100</c:v>
                </c:pt>
                <c:pt idx="4">
                  <c:v>100</c:v>
                </c:pt>
              </c:numCache>
            </c:numRef>
          </c:val>
          <c:smooth val="0"/>
          <c:extLst>
            <c:ext xmlns:c16="http://schemas.microsoft.com/office/drawing/2014/chart" uri="{C3380CC4-5D6E-409C-BE32-E72D297353CC}">
              <c16:uniqueId val="{0000000C-DE34-4DA8-8DCB-205DD7FDCF7D}"/>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490047023"/>
        <c:scaling>
          <c:orientation val="minMax"/>
          <c:max val="100"/>
          <c:min val="0"/>
        </c:scaling>
        <c:delete val="0"/>
        <c:axPos val="r"/>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1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legend>
      <c:legendPos val="b"/>
      <c:layout>
        <c:manualLayout>
          <c:xMode val="edge"/>
          <c:yMode val="edge"/>
          <c:x val="0.10888762505907515"/>
          <c:y val="0.9160504799913709"/>
          <c:w val="0.78222474988184976"/>
          <c:h val="8.394952000862905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2.8791928531869296E-2"/>
          <c:w val="0.94825374973117704"/>
          <c:h val="0.76583640347708826"/>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BF0E-4C83-9794-BCC6F01D1450}"/>
              </c:ext>
            </c:extLst>
          </c:dPt>
          <c:dPt>
            <c:idx val="4"/>
            <c:invertIfNegative val="0"/>
            <c:bubble3D val="0"/>
            <c:extLst>
              <c:ext xmlns:c16="http://schemas.microsoft.com/office/drawing/2014/chart" uri="{C3380CC4-5D6E-409C-BE32-E72D297353CC}">
                <c16:uniqueId val="{00000001-BF0E-4C83-9794-BCC6F01D1450}"/>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F0E-4C83-9794-BCC6F01D145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F0E-4C83-9794-BCC6F01D1450}"/>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85</c:v>
                </c:pt>
                <c:pt idx="1">
                  <c:v>85</c:v>
                </c:pt>
                <c:pt idx="2">
                  <c:v>85</c:v>
                </c:pt>
                <c:pt idx="3">
                  <c:v>85</c:v>
                </c:pt>
                <c:pt idx="4">
                  <c:v>85</c:v>
                </c:pt>
              </c:numCache>
            </c:numRef>
          </c:val>
          <c:extLst>
            <c:ext xmlns:c16="http://schemas.microsoft.com/office/drawing/2014/chart" uri="{C3380CC4-5D6E-409C-BE32-E72D297353CC}">
              <c16:uniqueId val="{00000003-BF0E-4C83-9794-BCC6F01D1450}"/>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F0E-4C83-9794-BCC6F01D1450}"/>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F0E-4C83-9794-BCC6F01D145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75</c:v>
                </c:pt>
                <c:pt idx="1">
                  <c:v>90</c:v>
                </c:pt>
                <c:pt idx="2">
                  <c:v>71</c:v>
                </c:pt>
                <c:pt idx="3">
                  <c:v>0</c:v>
                </c:pt>
                <c:pt idx="4">
                  <c:v>0</c:v>
                </c:pt>
              </c:numCache>
            </c:numRef>
          </c:val>
          <c:extLst>
            <c:ext xmlns:c16="http://schemas.microsoft.com/office/drawing/2014/chart" uri="{C3380CC4-5D6E-409C-BE32-E72D297353CC}">
              <c16:uniqueId val="{00000006-BF0E-4C83-9794-BCC6F01D145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629487827782995"/>
          <c:w val="0.16324611875541142"/>
          <c:h val="9.370512172217004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259320923517311E-2"/>
          <c:y val="2.1569211065111706E-2"/>
          <c:w val="0.95374072013966815"/>
          <c:h val="0.7663013772762941"/>
        </c:manualLayout>
      </c:layout>
      <c:barChart>
        <c:barDir val="col"/>
        <c:grouping val="stacked"/>
        <c:varyColors val="0"/>
        <c:ser>
          <c:idx val="0"/>
          <c:order val="0"/>
          <c:tx>
            <c:strRef>
              <c:f>Sheet1!$B$1</c:f>
              <c:strCache>
                <c:ptCount val="1"/>
                <c:pt idx="0">
                  <c:v>Investigations completed</c:v>
                </c:pt>
              </c:strCache>
            </c:strRef>
          </c:tx>
          <c:spPr>
            <a:solidFill>
              <a:sysClr val="window" lastClr="FFFFFF">
                <a:lumMod val="85000"/>
              </a:sysClr>
            </a:solidFill>
          </c:spPr>
          <c:invertIfNegative val="0"/>
          <c:dLbls>
            <c:dLbl>
              <c:idx val="0"/>
              <c:layout>
                <c:manualLayout>
                  <c:x val="0"/>
                  <c:y val="1.83276059564717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C87-48FD-891D-8AF6D47B24D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
</c:v>
                </c:pt>
                <c:pt idx="1">
                  <c:v>2023 
(actual)</c:v>
                </c:pt>
                <c:pt idx="2">
                  <c:v>2024 
(actual)</c:v>
                </c:pt>
              </c:strCache>
            </c:strRef>
          </c:cat>
          <c:val>
            <c:numRef>
              <c:f>Sheet1!$B$2:$B$4</c:f>
              <c:numCache>
                <c:formatCode>0</c:formatCode>
                <c:ptCount val="3"/>
                <c:pt idx="0">
                  <c:v>190</c:v>
                </c:pt>
                <c:pt idx="1">
                  <c:v>454</c:v>
                </c:pt>
                <c:pt idx="2">
                  <c:v>562</c:v>
                </c:pt>
              </c:numCache>
            </c:numRef>
          </c:val>
          <c:extLst>
            <c:ext xmlns:c16="http://schemas.microsoft.com/office/drawing/2014/chart" uri="{C3380CC4-5D6E-409C-BE32-E72D297353CC}">
              <c16:uniqueId val="{00000001-6C87-48FD-891D-8AF6D47B24D1}"/>
            </c:ext>
          </c:extLst>
        </c:ser>
        <c:dLbls>
          <c:showLegendKey val="0"/>
          <c:showVal val="0"/>
          <c:showCatName val="0"/>
          <c:showSerName val="0"/>
          <c:showPercent val="0"/>
          <c:showBubbleSize val="0"/>
        </c:dLbls>
        <c:gapWidth val="150"/>
        <c:overlap val="100"/>
        <c:axId val="246724864"/>
        <c:axId val="246730752"/>
      </c:barChart>
      <c:lineChart>
        <c:grouping val="standard"/>
        <c:varyColors val="0"/>
        <c:ser>
          <c:idx val="1"/>
          <c:order val="1"/>
          <c:tx>
            <c:strRef>
              <c:f>Sheet1!$C$1</c:f>
              <c:strCache>
                <c:ptCount val="1"/>
                <c:pt idx="0">
                  <c:v>New investigations opened</c:v>
                </c:pt>
              </c:strCache>
            </c:strRef>
          </c:tx>
          <c:spPr>
            <a:ln>
              <a:solidFill>
                <a:sysClr val="windowText" lastClr="000000">
                  <a:lumMod val="65000"/>
                  <a:lumOff val="35000"/>
                </a:sysClr>
              </a:solidFill>
            </a:ln>
          </c:spPr>
          <c:marker>
            <c:symbol val="none"/>
          </c:marker>
          <c:dLbls>
            <c:spPr>
              <a:noFill/>
              <a:ln>
                <a:noFill/>
              </a:ln>
              <a:effectLst/>
            </c:spPr>
            <c:txPr>
              <a:bodyPr wrap="square" lIns="38100" tIns="19050" rIns="38100" bIns="19050" anchor="ctr">
                <a:spAutoFit/>
              </a:bodyPr>
              <a:lstStyle/>
              <a:p>
                <a:pPr>
                  <a:defRPr b="1"/>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2022 
(actual)
</c:v>
                </c:pt>
                <c:pt idx="1">
                  <c:v>2023 
(actual)</c:v>
                </c:pt>
                <c:pt idx="2">
                  <c:v>2024 
(actual)</c:v>
                </c:pt>
              </c:strCache>
            </c:strRef>
          </c:cat>
          <c:val>
            <c:numRef>
              <c:f>Sheet1!$C$2:$C$4</c:f>
              <c:numCache>
                <c:formatCode>General</c:formatCode>
                <c:ptCount val="3"/>
                <c:pt idx="0">
                  <c:v>337</c:v>
                </c:pt>
                <c:pt idx="1">
                  <c:v>531</c:v>
                </c:pt>
                <c:pt idx="2">
                  <c:v>574</c:v>
                </c:pt>
              </c:numCache>
            </c:numRef>
          </c:val>
          <c:smooth val="0"/>
          <c:extLst>
            <c:ext xmlns:c16="http://schemas.microsoft.com/office/drawing/2014/chart" uri="{C3380CC4-5D6E-409C-BE32-E72D297353CC}">
              <c16:uniqueId val="{00000002-6C87-48FD-891D-8AF6D47B24D1}"/>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lumMod val="65000"/>
                <a:lumOff val="35000"/>
              </a:sysClr>
            </a:solidFill>
          </a:ln>
        </c:spPr>
        <c:crossAx val="246724864"/>
        <c:crosses val="autoZero"/>
        <c:crossBetween val="between"/>
      </c:valAx>
      <c:valAx>
        <c:axId val="610857199"/>
        <c:scaling>
          <c:orientation val="minMax"/>
        </c:scaling>
        <c:delete val="1"/>
        <c:axPos val="r"/>
        <c:numFmt formatCode="General" sourceLinked="1"/>
        <c:majorTickMark val="out"/>
        <c:minorTickMark val="none"/>
        <c:tickLblPos val="nextTo"/>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23999720277921568"/>
          <c:y val="0.92980166139026432"/>
          <c:w val="0.57308864213912847"/>
          <c:h val="7.019833860973565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2.6969236980582241E-2"/>
          <c:w val="0.95637640177706995"/>
          <c:h val="0.78638929801491797"/>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A986-4EA9-92F0-DFE5A29BEF62}"/>
              </c:ext>
            </c:extLst>
          </c:dPt>
          <c:dPt>
            <c:idx val="4"/>
            <c:invertIfNegative val="0"/>
            <c:bubble3D val="0"/>
            <c:extLst>
              <c:ext xmlns:c16="http://schemas.microsoft.com/office/drawing/2014/chart" uri="{C3380CC4-5D6E-409C-BE32-E72D297353CC}">
                <c16:uniqueId val="{00000001-A986-4EA9-92F0-DFE5A29BEF62}"/>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A986-4EA9-92F0-DFE5A29BEF62}"/>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986-4EA9-92F0-DFE5A29BEF6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986-4EA9-92F0-DFE5A29BEF6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80</c:v>
                </c:pt>
                <c:pt idx="2">
                  <c:v>80</c:v>
                </c:pt>
                <c:pt idx="3">
                  <c:v>80</c:v>
                </c:pt>
                <c:pt idx="4">
                  <c:v>80</c:v>
                </c:pt>
              </c:numCache>
            </c:numRef>
          </c:val>
          <c:extLst>
            <c:ext xmlns:c16="http://schemas.microsoft.com/office/drawing/2014/chart" uri="{C3380CC4-5D6E-409C-BE32-E72D297353CC}">
              <c16:uniqueId val="{00000003-A986-4EA9-92F0-DFE5A29BEF6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986-4EA9-92F0-DFE5A29BEF62}"/>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986-4EA9-92F0-DFE5A29BEF6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71</c:v>
                </c:pt>
                <c:pt idx="1">
                  <c:v>45</c:v>
                </c:pt>
                <c:pt idx="2">
                  <c:v>40</c:v>
                </c:pt>
                <c:pt idx="3">
                  <c:v>0</c:v>
                </c:pt>
                <c:pt idx="4">
                  <c:v>0</c:v>
                </c:pt>
              </c:numCache>
            </c:numRef>
          </c:val>
          <c:extLst>
            <c:ext xmlns:c16="http://schemas.microsoft.com/office/drawing/2014/chart" uri="{C3380CC4-5D6E-409C-BE32-E72D297353CC}">
              <c16:uniqueId val="{00000006-A986-4EA9-92F0-DFE5A29BEF6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446884970935134"/>
          <c:y val="0.93514301116256193"/>
          <c:w val="0.16324611875541142"/>
          <c:h val="6.485698883743799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012787401574803E-2"/>
          <c:w val="0.9543457387655967"/>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1E2-45A5-9645-431FAAF8BF72}"/>
              </c:ext>
            </c:extLst>
          </c:dPt>
          <c:dPt>
            <c:idx val="4"/>
            <c:invertIfNegative val="0"/>
            <c:bubble3D val="0"/>
            <c:extLst>
              <c:ext xmlns:c16="http://schemas.microsoft.com/office/drawing/2014/chart" uri="{C3380CC4-5D6E-409C-BE32-E72D297353CC}">
                <c16:uniqueId val="{00000001-31E2-45A5-9645-431FAAF8BF72}"/>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1E2-45A5-9645-431FAAF8BF72}"/>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1E2-45A5-9645-431FAAF8BF7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1E2-45A5-9645-431FAAF8BF72}"/>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1E2-45A5-9645-431FAAF8BF72}"/>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80</c:v>
                </c:pt>
                <c:pt idx="3" formatCode="General">
                  <c:v>80</c:v>
                </c:pt>
                <c:pt idx="4" formatCode="General">
                  <c:v>80</c:v>
                </c:pt>
              </c:numCache>
            </c:numRef>
          </c:val>
          <c:extLst>
            <c:ext xmlns:c16="http://schemas.microsoft.com/office/drawing/2014/chart" uri="{C3380CC4-5D6E-409C-BE32-E72D297353CC}">
              <c16:uniqueId val="{00000004-31E2-45A5-9645-431FAAF8BF7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1E2-45A5-9645-431FAAF8BF72}"/>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1E2-45A5-9645-431FAAF8BF7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46</c:v>
                </c:pt>
                <c:pt idx="1">
                  <c:v>37</c:v>
                </c:pt>
                <c:pt idx="2">
                  <c:v>9</c:v>
                </c:pt>
                <c:pt idx="3" formatCode="_(* #,##0.00_);_(* \(#,##0.00\);_(* &quot;-&quot;??_);_(@_)">
                  <c:v>0</c:v>
                </c:pt>
                <c:pt idx="4" formatCode="_(* #,##0.00_);_(* \(#,##0.00\);_(* &quot;-&quot;??_);_(@_)">
                  <c:v>0</c:v>
                </c:pt>
              </c:numCache>
            </c:numRef>
          </c:val>
          <c:extLst>
            <c:ext xmlns:c16="http://schemas.microsoft.com/office/drawing/2014/chart" uri="{C3380CC4-5D6E-409C-BE32-E72D297353CC}">
              <c16:uniqueId val="{00000005-31E2-45A5-9645-431FAAF8BF7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46221647667175"/>
          <c:y val="0.9211469606299213"/>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269083552055993E-2"/>
          <c:w val="0.96029013835850707"/>
          <c:h val="0.78855916447944008"/>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91F-4988-9C33-A2B317C7FDD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91F-4988-9C33-A2B317C7FDD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91F-4988-9C33-A2B317C7FDDC}"/>
              </c:ext>
            </c:extLst>
          </c:dPt>
          <c:dPt>
            <c:idx val="4"/>
            <c:invertIfNegative val="0"/>
            <c:bubble3D val="0"/>
            <c:extLst>
              <c:ext xmlns:c16="http://schemas.microsoft.com/office/drawing/2014/chart" uri="{C3380CC4-5D6E-409C-BE32-E72D297353CC}">
                <c16:uniqueId val="{00000006-491F-4988-9C33-A2B317C7FDDC}"/>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91F-4988-9C33-A2B317C7FDD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91F-4988-9C33-A2B317C7FDDC}"/>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11</c:v>
                </c:pt>
                <c:pt idx="1">
                  <c:v>15</c:v>
                </c:pt>
                <c:pt idx="2">
                  <c:v>10</c:v>
                </c:pt>
                <c:pt idx="3">
                  <c:v>9</c:v>
                </c:pt>
                <c:pt idx="4">
                  <c:v>8</c:v>
                </c:pt>
              </c:numCache>
            </c:numRef>
          </c:val>
          <c:extLst>
            <c:ext xmlns:c16="http://schemas.microsoft.com/office/drawing/2014/chart" uri="{C3380CC4-5D6E-409C-BE32-E72D297353CC}">
              <c16:uniqueId val="{00000007-491F-4988-9C33-A2B317C7FDD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purl.org/dc/elements/1.1/"/>
    <ds:schemaRef ds:uri="41c8501f-7554-4cfe-b76f-88ff51cf7baf"/>
    <ds:schemaRef ds:uri="http://schemas.microsoft.com/office/2006/metadata/properties"/>
    <ds:schemaRef ds:uri="http://purl.org/dc/dcmitype/"/>
    <ds:schemaRef ds:uri="32aca14f-6975-493a-b86a-2ec1bd8de72a"/>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985ec44e-1bab-4c0b-9df0-6ba128686fc9"/>
    <ds:schemaRef ds:uri="http://purl.org/dc/terms/"/>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8057</Words>
  <Characters>45928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2025-05-13T21:40:00Z</cp:lastPrinted>
  <dcterms:created xsi:type="dcterms:W3CDTF">2025-05-13T21:40:00Z</dcterms:created>
  <dcterms:modified xsi:type="dcterms:W3CDTF">2025-05-13T21:40:00Z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2504013</vt:lpwstr>
  </property>
  <property fmtid="{D5CDD505-2E9C-101B-9397-08002B2CF9AE}" pid="3" name="ODSRefJobNo">
    <vt:lpwstr>2506438E</vt:lpwstr>
  </property>
  <property fmtid="{D5CDD505-2E9C-101B-9397-08002B2CF9AE}" pid="4" name="Symbol1">
    <vt:lpwstr>A/80/6 (Sect. 30)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140325</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Internal oversight</vt:lpwstr>
  </property>
</Properties>
</file>