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301713" w14:textId="77777777" w:rsidR="0005543E" w:rsidRPr="00163CED" w:rsidRDefault="0005543E" w:rsidP="0005543E">
      <w:pPr>
        <w:autoSpaceDE w:val="0"/>
        <w:autoSpaceDN w:val="0"/>
        <w:adjustRightInd w:val="0"/>
        <w:spacing w:after="0" w:line="240" w:lineRule="auto"/>
        <w:rPr>
          <w:b/>
          <w:sz w:val="24"/>
          <w:szCs w:val="23"/>
          <w:lang w:val="en-US"/>
        </w:rPr>
      </w:pPr>
    </w:p>
    <w:p w14:paraId="62F201E7" w14:textId="3B9C6C49" w:rsidR="0005543E" w:rsidRPr="00163CED" w:rsidRDefault="00163CED" w:rsidP="005C4579">
      <w:pPr>
        <w:pStyle w:val="Header"/>
        <w:rPr>
          <w:lang w:val="en-US"/>
        </w:rPr>
      </w:pPr>
      <w:r w:rsidRPr="00163CED">
        <w:rPr>
          <w:lang w:val="en-US"/>
        </w:rPr>
        <w:t>Format</w:t>
      </w:r>
      <w:r w:rsidR="006D7140" w:rsidRPr="00163CED">
        <w:rPr>
          <w:lang w:val="en-US"/>
        </w:rPr>
        <w:t xml:space="preserve"> </w:t>
      </w:r>
      <w:r w:rsidR="009E2D4C" w:rsidRPr="00163CED">
        <w:rPr>
          <w:lang w:val="en-US"/>
        </w:rPr>
        <w:t>8.1</w:t>
      </w:r>
      <w:r w:rsidR="005C4579" w:rsidRPr="00163CED">
        <w:rPr>
          <w:lang w:val="en-US"/>
        </w:rPr>
        <w:t xml:space="preserve">: </w:t>
      </w:r>
      <w:r w:rsidRPr="00163CED">
        <w:rPr>
          <w:lang w:val="en-US"/>
        </w:rPr>
        <w:t>Group’s physical facilities</w:t>
      </w:r>
      <w:r w:rsidR="005C4579" w:rsidRPr="00163CED">
        <w:rPr>
          <w:rStyle w:val="FootnoteReference"/>
          <w:lang w:val="en-US"/>
        </w:rPr>
        <w:footnoteReference w:id="1"/>
      </w:r>
    </w:p>
    <w:p w14:paraId="793FD820" w14:textId="21A7A45D" w:rsidR="0005543E" w:rsidRPr="00163CED" w:rsidRDefault="0008569F" w:rsidP="0005543E">
      <w:pPr>
        <w:autoSpaceDE w:val="0"/>
        <w:autoSpaceDN w:val="0"/>
        <w:adjustRightInd w:val="0"/>
        <w:spacing w:after="0" w:line="240" w:lineRule="auto"/>
        <w:jc w:val="center"/>
        <w:rPr>
          <w:b/>
          <w:color w:val="17365D"/>
          <w:sz w:val="28"/>
          <w:szCs w:val="23"/>
          <w:lang w:val="en-US"/>
        </w:rPr>
      </w:pPr>
      <w:r>
        <w:rPr>
          <w:b/>
          <w:color w:val="17365D"/>
          <w:sz w:val="28"/>
          <w:szCs w:val="23"/>
          <w:lang w:val="en-US"/>
        </w:rPr>
        <w:t>Sta</w:t>
      </w:r>
      <w:r w:rsidR="00163CED" w:rsidRPr="00163CED">
        <w:rPr>
          <w:b/>
          <w:color w:val="17365D"/>
          <w:sz w:val="28"/>
          <w:szCs w:val="23"/>
          <w:lang w:val="en-US"/>
        </w:rPr>
        <w:t>ndard of the Group’s Facilities</w:t>
      </w:r>
    </w:p>
    <w:p w14:paraId="21534255" w14:textId="18D8DC6C" w:rsidR="000167A5" w:rsidRPr="00163CED" w:rsidRDefault="00163CED" w:rsidP="000167A5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0"/>
          <w:szCs w:val="19"/>
          <w:lang w:val="en-US"/>
        </w:rPr>
      </w:pPr>
      <w:r w:rsidRPr="00163CED">
        <w:rPr>
          <w:rFonts w:cs="Arial"/>
          <w:b/>
          <w:bCs/>
          <w:sz w:val="20"/>
          <w:szCs w:val="19"/>
          <w:lang w:val="en-US"/>
        </w:rPr>
        <w:t>Description</w:t>
      </w:r>
    </w:p>
    <w:p w14:paraId="1224705A" w14:textId="61B54194" w:rsidR="000167A5" w:rsidRPr="00163CED" w:rsidRDefault="00163CED" w:rsidP="00F9388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0"/>
          <w:szCs w:val="19"/>
          <w:lang w:val="en-US"/>
        </w:rPr>
      </w:pPr>
      <w:r w:rsidRPr="00163CED">
        <w:rPr>
          <w:rFonts w:cs="Arial"/>
          <w:bCs/>
          <w:sz w:val="20"/>
          <w:szCs w:val="19"/>
          <w:lang w:val="en-US"/>
        </w:rPr>
        <w:t xml:space="preserve">Provide detailed information </w:t>
      </w:r>
      <w:r w:rsidR="009F7864">
        <w:rPr>
          <w:rFonts w:cs="Arial"/>
          <w:bCs/>
          <w:sz w:val="20"/>
          <w:szCs w:val="19"/>
          <w:lang w:val="en-US"/>
        </w:rPr>
        <w:t>on each of</w:t>
      </w:r>
      <w:r w:rsidRPr="00163CED">
        <w:rPr>
          <w:rFonts w:cs="Arial"/>
          <w:bCs/>
          <w:sz w:val="20"/>
          <w:szCs w:val="19"/>
          <w:lang w:val="en-US"/>
        </w:rPr>
        <w:t xml:space="preserve"> the spaces </w:t>
      </w:r>
      <w:r w:rsidR="009F7864">
        <w:rPr>
          <w:rFonts w:cs="Arial"/>
          <w:bCs/>
          <w:sz w:val="20"/>
          <w:szCs w:val="19"/>
          <w:lang w:val="en-US"/>
        </w:rPr>
        <w:t xml:space="preserve">available for </w:t>
      </w:r>
      <w:r w:rsidRPr="00163CED">
        <w:rPr>
          <w:rFonts w:cs="Arial"/>
          <w:bCs/>
          <w:sz w:val="20"/>
          <w:szCs w:val="19"/>
          <w:lang w:val="en-US"/>
        </w:rPr>
        <w:t xml:space="preserve">the </w:t>
      </w:r>
      <w:r w:rsidR="009F7864">
        <w:rPr>
          <w:rFonts w:cs="Arial"/>
          <w:bCs/>
          <w:sz w:val="20"/>
          <w:szCs w:val="19"/>
          <w:lang w:val="en-US"/>
        </w:rPr>
        <w:t>team</w:t>
      </w:r>
      <w:r w:rsidRPr="00163CED">
        <w:rPr>
          <w:rFonts w:cs="Arial"/>
          <w:bCs/>
          <w:sz w:val="20"/>
          <w:szCs w:val="19"/>
          <w:lang w:val="en-US"/>
        </w:rPr>
        <w:t xml:space="preserve"> to work and store tools and equipment, according to the proposed list. If you have other</w:t>
      </w:r>
      <w:r w:rsidR="009F7864">
        <w:rPr>
          <w:rFonts w:cs="Arial"/>
          <w:bCs/>
          <w:sz w:val="20"/>
          <w:szCs w:val="19"/>
          <w:lang w:val="en-US"/>
        </w:rPr>
        <w:t>s</w:t>
      </w:r>
      <w:r w:rsidRPr="00163CED">
        <w:rPr>
          <w:rFonts w:cs="Arial"/>
          <w:bCs/>
          <w:sz w:val="20"/>
          <w:szCs w:val="19"/>
          <w:lang w:val="en-US"/>
        </w:rPr>
        <w:t xml:space="preserve"> not </w:t>
      </w:r>
      <w:r w:rsidRPr="00986141">
        <w:rPr>
          <w:rFonts w:cs="Arial"/>
          <w:bCs/>
          <w:sz w:val="20"/>
          <w:szCs w:val="19"/>
          <w:lang w:val="en-US"/>
        </w:rPr>
        <w:t xml:space="preserve">mentioned </w:t>
      </w:r>
      <w:r w:rsidR="009F7864" w:rsidRPr="00986141">
        <w:rPr>
          <w:rFonts w:cs="Arial"/>
          <w:bCs/>
          <w:sz w:val="20"/>
          <w:szCs w:val="19"/>
          <w:lang w:val="en-US"/>
        </w:rPr>
        <w:t>in Table No. 1</w:t>
      </w:r>
      <w:r w:rsidRPr="00986141">
        <w:rPr>
          <w:rFonts w:cs="Arial"/>
          <w:bCs/>
          <w:sz w:val="20"/>
          <w:szCs w:val="19"/>
          <w:lang w:val="en-US"/>
        </w:rPr>
        <w:t xml:space="preserve">, please </w:t>
      </w:r>
      <w:r w:rsidR="009F7864" w:rsidRPr="00986141">
        <w:rPr>
          <w:rFonts w:cs="Arial"/>
          <w:bCs/>
          <w:sz w:val="20"/>
          <w:szCs w:val="19"/>
          <w:lang w:val="en-US"/>
        </w:rPr>
        <w:t>indicate</w:t>
      </w:r>
      <w:bookmarkStart w:id="0" w:name="_GoBack"/>
      <w:bookmarkEnd w:id="0"/>
      <w:r w:rsidRPr="00163CED">
        <w:rPr>
          <w:rFonts w:cs="Arial"/>
          <w:bCs/>
          <w:sz w:val="20"/>
          <w:szCs w:val="19"/>
          <w:lang w:val="en-US"/>
        </w:rPr>
        <w:t xml:space="preserve"> them below in Table No. 2.</w:t>
      </w:r>
    </w:p>
    <w:p w14:paraId="1AF6EC63" w14:textId="77777777" w:rsidR="00C43992" w:rsidRPr="00163CED" w:rsidRDefault="00C43992" w:rsidP="00F9388E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Cs/>
          <w:sz w:val="20"/>
          <w:szCs w:val="19"/>
          <w:lang w:val="en-US"/>
        </w:rPr>
      </w:pPr>
    </w:p>
    <w:p w14:paraId="0DD75494" w14:textId="185C1204" w:rsidR="00C43992" w:rsidRPr="00163CED" w:rsidRDefault="00163CED" w:rsidP="00986141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20"/>
          <w:szCs w:val="19"/>
          <w:lang w:val="en-US"/>
        </w:rPr>
      </w:pPr>
      <w:r w:rsidRPr="00163CED">
        <w:rPr>
          <w:rFonts w:cs="Arial"/>
          <w:b/>
          <w:bCs/>
          <w:sz w:val="20"/>
          <w:szCs w:val="19"/>
          <w:lang w:val="en-US"/>
        </w:rPr>
        <w:t xml:space="preserve">        Table</w:t>
      </w:r>
      <w:r w:rsidR="00C43992" w:rsidRPr="00163CED">
        <w:rPr>
          <w:rFonts w:cs="Arial"/>
          <w:b/>
          <w:bCs/>
          <w:sz w:val="20"/>
          <w:szCs w:val="19"/>
          <w:lang w:val="en-US"/>
        </w:rPr>
        <w:t xml:space="preserve"> Nº1: </w:t>
      </w:r>
      <w:r w:rsidRPr="00163CED">
        <w:rPr>
          <w:rFonts w:cs="Arial"/>
          <w:b/>
          <w:bCs/>
          <w:sz w:val="20"/>
          <w:szCs w:val="19"/>
          <w:lang w:val="en-US"/>
        </w:rPr>
        <w:t>Basic Facilities</w:t>
      </w:r>
      <w:r w:rsidR="00C43992" w:rsidRPr="00163CED">
        <w:rPr>
          <w:rFonts w:cs="Arial"/>
          <w:b/>
          <w:bCs/>
          <w:sz w:val="20"/>
          <w:szCs w:val="19"/>
          <w:lang w:val="en-US"/>
        </w:rPr>
        <w:t xml:space="preserve"> </w:t>
      </w:r>
      <w:r w:rsidR="00C43992" w:rsidRPr="00163CED">
        <w:rPr>
          <w:rFonts w:cs="Arial"/>
          <w:b/>
          <w:bCs/>
          <w:sz w:val="20"/>
          <w:szCs w:val="19"/>
          <w:lang w:val="en-US"/>
        </w:rPr>
        <w:tab/>
      </w:r>
      <w:r w:rsidR="00C43992" w:rsidRPr="00163CED">
        <w:rPr>
          <w:rFonts w:cs="Arial"/>
          <w:b/>
          <w:bCs/>
          <w:sz w:val="20"/>
          <w:szCs w:val="19"/>
          <w:lang w:val="en-US"/>
        </w:rPr>
        <w:tab/>
      </w:r>
      <w:r w:rsidR="00C43992" w:rsidRPr="00163CED">
        <w:rPr>
          <w:rFonts w:cs="Arial"/>
          <w:b/>
          <w:bCs/>
          <w:sz w:val="20"/>
          <w:szCs w:val="19"/>
          <w:lang w:val="en-US"/>
        </w:rPr>
        <w:tab/>
      </w:r>
      <w:r w:rsidR="00C43992" w:rsidRPr="00163CED">
        <w:rPr>
          <w:rFonts w:cs="Arial"/>
          <w:b/>
          <w:bCs/>
          <w:sz w:val="20"/>
          <w:szCs w:val="19"/>
          <w:lang w:val="en-US"/>
        </w:rPr>
        <w:tab/>
      </w:r>
      <w:r w:rsidR="00C43992" w:rsidRPr="00163CED">
        <w:rPr>
          <w:rFonts w:cs="Arial"/>
          <w:b/>
          <w:bCs/>
          <w:sz w:val="20"/>
          <w:szCs w:val="19"/>
          <w:lang w:val="en-US"/>
        </w:rPr>
        <w:tab/>
      </w:r>
      <w:r w:rsidR="00C43992" w:rsidRPr="00163CED">
        <w:rPr>
          <w:rFonts w:cs="Arial"/>
          <w:b/>
          <w:bCs/>
          <w:sz w:val="20"/>
          <w:szCs w:val="19"/>
          <w:lang w:val="en-US"/>
        </w:rPr>
        <w:tab/>
      </w:r>
      <w:r w:rsidR="00C43992" w:rsidRPr="00163CED">
        <w:rPr>
          <w:rFonts w:cs="Arial"/>
          <w:b/>
          <w:bCs/>
          <w:sz w:val="20"/>
          <w:szCs w:val="19"/>
          <w:lang w:val="en-US"/>
        </w:rPr>
        <w:tab/>
      </w:r>
      <w:r w:rsidR="00C43992" w:rsidRPr="00163CED">
        <w:rPr>
          <w:rFonts w:cs="Arial"/>
          <w:b/>
          <w:bCs/>
          <w:sz w:val="20"/>
          <w:szCs w:val="19"/>
          <w:lang w:val="en-US"/>
        </w:rPr>
        <w:tab/>
      </w:r>
      <w:r w:rsidR="00C43992" w:rsidRPr="00163CED">
        <w:rPr>
          <w:rFonts w:cs="Arial"/>
          <w:b/>
          <w:bCs/>
          <w:sz w:val="20"/>
          <w:szCs w:val="19"/>
          <w:lang w:val="en-US"/>
        </w:rPr>
        <w:tab/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95"/>
        <w:gridCol w:w="1276"/>
        <w:gridCol w:w="1401"/>
        <w:gridCol w:w="3544"/>
      </w:tblGrid>
      <w:tr w:rsidR="00F9388E" w:rsidRPr="00163CED" w14:paraId="492505CB" w14:textId="77777777" w:rsidTr="00F9388E">
        <w:tc>
          <w:tcPr>
            <w:tcW w:w="6095" w:type="dxa"/>
            <w:vMerge w:val="restart"/>
          </w:tcPr>
          <w:p w14:paraId="18D4779A" w14:textId="77777777" w:rsidR="00F9388E" w:rsidRPr="00163CED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  <w:tc>
          <w:tcPr>
            <w:tcW w:w="2677" w:type="dxa"/>
            <w:gridSpan w:val="2"/>
          </w:tcPr>
          <w:p w14:paraId="29FD0D83" w14:textId="3241F6B8" w:rsidR="00F9388E" w:rsidRPr="00163CED" w:rsidRDefault="00163CED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 w:eastAsia="es-ES"/>
              </w:rPr>
            </w:pPr>
            <w:r>
              <w:rPr>
                <w:rFonts w:cs="Arial"/>
                <w:b/>
                <w:bCs/>
                <w:sz w:val="19"/>
                <w:szCs w:val="19"/>
                <w:lang w:val="en-US" w:eastAsia="es-ES"/>
              </w:rPr>
              <w:t>Available</w:t>
            </w:r>
          </w:p>
        </w:tc>
        <w:tc>
          <w:tcPr>
            <w:tcW w:w="3544" w:type="dxa"/>
            <w:vMerge w:val="restart"/>
            <w:vAlign w:val="center"/>
          </w:tcPr>
          <w:p w14:paraId="438E677D" w14:textId="28EA314B" w:rsidR="00F9388E" w:rsidRPr="00163CED" w:rsidRDefault="00163CED" w:rsidP="00F938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 w:eastAsia="es-ES"/>
              </w:rPr>
            </w:pPr>
            <w:r w:rsidRPr="00163CED">
              <w:rPr>
                <w:rFonts w:cs="Arial"/>
                <w:b/>
                <w:bCs/>
                <w:sz w:val="19"/>
                <w:szCs w:val="19"/>
                <w:lang w:val="en-US" w:eastAsia="es-ES"/>
              </w:rPr>
              <w:t>Approximate Area</w:t>
            </w:r>
          </w:p>
        </w:tc>
      </w:tr>
      <w:tr w:rsidR="00F9388E" w:rsidRPr="00163CED" w14:paraId="19DB8755" w14:textId="77777777" w:rsidTr="00F9388E">
        <w:tc>
          <w:tcPr>
            <w:tcW w:w="6095" w:type="dxa"/>
            <w:vMerge/>
          </w:tcPr>
          <w:p w14:paraId="2C5C1F5A" w14:textId="77777777" w:rsidR="00F9388E" w:rsidRPr="00163CED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 w:eastAsia="es-ES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52B9B08" w14:textId="19622786" w:rsidR="00F9388E" w:rsidRPr="00163CED" w:rsidRDefault="00163CED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  <w:lang w:val="en-US"/>
              </w:rPr>
            </w:pPr>
            <w:r w:rsidRPr="00163CED">
              <w:rPr>
                <w:rFonts w:cs="Arial"/>
                <w:b/>
                <w:bCs/>
                <w:sz w:val="20"/>
                <w:szCs w:val="19"/>
                <w:lang w:val="en-US"/>
              </w:rPr>
              <w:t>Yes</w:t>
            </w:r>
          </w:p>
        </w:tc>
        <w:tc>
          <w:tcPr>
            <w:tcW w:w="1401" w:type="dxa"/>
            <w:tcBorders>
              <w:left w:val="single" w:sz="4" w:space="0" w:color="auto"/>
            </w:tcBorders>
          </w:tcPr>
          <w:p w14:paraId="54E76BDB" w14:textId="77777777" w:rsidR="00F9388E" w:rsidRPr="00163CED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20"/>
                <w:szCs w:val="19"/>
                <w:lang w:val="en-US"/>
              </w:rPr>
            </w:pPr>
            <w:r w:rsidRPr="00163CED">
              <w:rPr>
                <w:rFonts w:cs="Arial"/>
                <w:b/>
                <w:bCs/>
                <w:sz w:val="20"/>
                <w:szCs w:val="19"/>
                <w:lang w:val="en-US"/>
              </w:rPr>
              <w:t>No</w:t>
            </w:r>
          </w:p>
        </w:tc>
        <w:tc>
          <w:tcPr>
            <w:tcW w:w="3544" w:type="dxa"/>
            <w:vMerge/>
          </w:tcPr>
          <w:p w14:paraId="4D218441" w14:textId="77777777" w:rsidR="00F9388E" w:rsidRPr="00163CED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</w:tr>
      <w:tr w:rsidR="00F9388E" w:rsidRPr="00163CED" w14:paraId="36E4DF8B" w14:textId="77777777" w:rsidTr="00F9388E">
        <w:tc>
          <w:tcPr>
            <w:tcW w:w="6095" w:type="dxa"/>
          </w:tcPr>
          <w:p w14:paraId="15E399EE" w14:textId="31A84F0A" w:rsidR="00F9388E" w:rsidRPr="00163CED" w:rsidRDefault="00F9388E" w:rsidP="00163CE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sz w:val="20"/>
                <w:szCs w:val="19"/>
                <w:lang w:val="en-US"/>
              </w:rPr>
            </w:pPr>
            <w:r w:rsidRPr="00163CED">
              <w:rPr>
                <w:rFonts w:cs="Arial"/>
                <w:sz w:val="19"/>
                <w:szCs w:val="19"/>
                <w:lang w:val="en-US" w:eastAsia="es-ES"/>
              </w:rPr>
              <w:t>Resc</w:t>
            </w:r>
            <w:r w:rsidR="00163CED" w:rsidRPr="00163CED">
              <w:rPr>
                <w:rFonts w:cs="Arial"/>
                <w:sz w:val="19"/>
                <w:szCs w:val="19"/>
                <w:lang w:val="en-US" w:eastAsia="es-ES"/>
              </w:rPr>
              <w:t>uers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794EEF7" w14:textId="77777777" w:rsidR="00F9388E" w:rsidRPr="00163CED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  <w:tc>
          <w:tcPr>
            <w:tcW w:w="1401" w:type="dxa"/>
            <w:tcBorders>
              <w:left w:val="single" w:sz="4" w:space="0" w:color="auto"/>
            </w:tcBorders>
          </w:tcPr>
          <w:p w14:paraId="07A059B8" w14:textId="77777777" w:rsidR="00F9388E" w:rsidRPr="00163CED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  <w:tc>
          <w:tcPr>
            <w:tcW w:w="3544" w:type="dxa"/>
          </w:tcPr>
          <w:p w14:paraId="2D9E8F1C" w14:textId="77777777" w:rsidR="00F9388E" w:rsidRPr="00163CED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</w:tr>
      <w:tr w:rsidR="00F9388E" w:rsidRPr="00163CED" w14:paraId="29E67A14" w14:textId="77777777" w:rsidTr="00F9388E">
        <w:tc>
          <w:tcPr>
            <w:tcW w:w="6095" w:type="dxa"/>
          </w:tcPr>
          <w:p w14:paraId="05609E15" w14:textId="4FCBF9ED" w:rsidR="00F9388E" w:rsidRPr="00163CED" w:rsidRDefault="00163CED" w:rsidP="00B144B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 w:eastAsia="es-ES"/>
              </w:rPr>
            </w:pPr>
            <w:r w:rsidRPr="00163CED">
              <w:rPr>
                <w:rFonts w:cs="Arial"/>
                <w:sz w:val="19"/>
                <w:szCs w:val="19"/>
                <w:lang w:val="en-US" w:eastAsia="es-ES"/>
              </w:rPr>
              <w:t>Machine Room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69D4326" w14:textId="77777777" w:rsidR="00F9388E" w:rsidRPr="00163CED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  <w:tc>
          <w:tcPr>
            <w:tcW w:w="1401" w:type="dxa"/>
            <w:tcBorders>
              <w:left w:val="single" w:sz="4" w:space="0" w:color="auto"/>
            </w:tcBorders>
          </w:tcPr>
          <w:p w14:paraId="3A25F97F" w14:textId="77777777" w:rsidR="00F9388E" w:rsidRPr="00163CED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  <w:tc>
          <w:tcPr>
            <w:tcW w:w="3544" w:type="dxa"/>
          </w:tcPr>
          <w:p w14:paraId="5DE15E2B" w14:textId="77777777" w:rsidR="00F9388E" w:rsidRPr="00163CED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</w:tr>
      <w:tr w:rsidR="00F9388E" w:rsidRPr="00163CED" w14:paraId="7D29B57C" w14:textId="77777777" w:rsidTr="00F9388E">
        <w:tc>
          <w:tcPr>
            <w:tcW w:w="6095" w:type="dxa"/>
          </w:tcPr>
          <w:p w14:paraId="09E61EAC" w14:textId="1020E248" w:rsidR="00F9388E" w:rsidRPr="00163CED" w:rsidRDefault="00163CED" w:rsidP="00B144B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 w:eastAsia="es-ES"/>
              </w:rPr>
            </w:pPr>
            <w:r w:rsidRPr="00163CED">
              <w:rPr>
                <w:rFonts w:cs="Arial"/>
                <w:sz w:val="19"/>
                <w:szCs w:val="19"/>
                <w:lang w:val="en-US" w:eastAsia="es-ES"/>
              </w:rPr>
              <w:t>Guard Office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3351F2" w14:textId="77777777" w:rsidR="00F9388E" w:rsidRPr="00163CED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  <w:tc>
          <w:tcPr>
            <w:tcW w:w="1401" w:type="dxa"/>
            <w:tcBorders>
              <w:left w:val="single" w:sz="4" w:space="0" w:color="auto"/>
            </w:tcBorders>
          </w:tcPr>
          <w:p w14:paraId="37DBAA39" w14:textId="77777777" w:rsidR="00F9388E" w:rsidRPr="00163CED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  <w:tc>
          <w:tcPr>
            <w:tcW w:w="3544" w:type="dxa"/>
          </w:tcPr>
          <w:p w14:paraId="011E2979" w14:textId="77777777" w:rsidR="00F9388E" w:rsidRPr="00163CED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</w:tr>
      <w:tr w:rsidR="00F9388E" w:rsidRPr="00163CED" w14:paraId="19E4112C" w14:textId="77777777" w:rsidTr="00F9388E">
        <w:tc>
          <w:tcPr>
            <w:tcW w:w="6095" w:type="dxa"/>
          </w:tcPr>
          <w:p w14:paraId="44244E88" w14:textId="7C3AA6CA" w:rsidR="00F9388E" w:rsidRPr="00163CED" w:rsidRDefault="00163CED" w:rsidP="00B144B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 w:eastAsia="es-ES"/>
              </w:rPr>
            </w:pPr>
            <w:r w:rsidRPr="00163CED">
              <w:rPr>
                <w:rFonts w:cs="Arial"/>
                <w:sz w:val="19"/>
                <w:szCs w:val="19"/>
                <w:lang w:val="en-US" w:eastAsia="es-ES"/>
              </w:rPr>
              <w:t>Chief bedroom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FE59FC8" w14:textId="77777777" w:rsidR="00F9388E" w:rsidRPr="00163CED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  <w:tc>
          <w:tcPr>
            <w:tcW w:w="1401" w:type="dxa"/>
            <w:tcBorders>
              <w:left w:val="single" w:sz="4" w:space="0" w:color="auto"/>
            </w:tcBorders>
          </w:tcPr>
          <w:p w14:paraId="672F9678" w14:textId="77777777" w:rsidR="00F9388E" w:rsidRPr="00163CED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  <w:tc>
          <w:tcPr>
            <w:tcW w:w="3544" w:type="dxa"/>
          </w:tcPr>
          <w:p w14:paraId="27AC5921" w14:textId="77777777" w:rsidR="00F9388E" w:rsidRPr="00163CED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</w:tr>
      <w:tr w:rsidR="00F9388E" w:rsidRPr="00163CED" w14:paraId="664569D2" w14:textId="77777777" w:rsidTr="00F9388E">
        <w:tc>
          <w:tcPr>
            <w:tcW w:w="6095" w:type="dxa"/>
          </w:tcPr>
          <w:p w14:paraId="5D7371B7" w14:textId="16AB138E" w:rsidR="00F9388E" w:rsidRPr="00163CED" w:rsidRDefault="00163CED" w:rsidP="00B144B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 w:eastAsia="es-ES"/>
              </w:rPr>
            </w:pPr>
            <w:r w:rsidRPr="00163CED">
              <w:rPr>
                <w:rFonts w:cs="Arial"/>
                <w:sz w:val="19"/>
                <w:szCs w:val="19"/>
                <w:lang w:val="en-US" w:eastAsia="es-ES"/>
              </w:rPr>
              <w:t>Rescuers Bedrooms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0DE642E" w14:textId="77777777" w:rsidR="00F9388E" w:rsidRPr="00163CED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  <w:tc>
          <w:tcPr>
            <w:tcW w:w="1401" w:type="dxa"/>
            <w:tcBorders>
              <w:left w:val="single" w:sz="4" w:space="0" w:color="auto"/>
            </w:tcBorders>
          </w:tcPr>
          <w:p w14:paraId="5EB6055C" w14:textId="77777777" w:rsidR="00F9388E" w:rsidRPr="00163CED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  <w:tc>
          <w:tcPr>
            <w:tcW w:w="3544" w:type="dxa"/>
          </w:tcPr>
          <w:p w14:paraId="07F893A9" w14:textId="77777777" w:rsidR="00F9388E" w:rsidRPr="00163CED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</w:tr>
      <w:tr w:rsidR="00F9388E" w:rsidRPr="00163CED" w14:paraId="0F581340" w14:textId="77777777" w:rsidTr="00F9388E">
        <w:tc>
          <w:tcPr>
            <w:tcW w:w="6095" w:type="dxa"/>
          </w:tcPr>
          <w:p w14:paraId="0FF99CAC" w14:textId="49CE3CCB" w:rsidR="00F9388E" w:rsidRPr="00163CED" w:rsidRDefault="00163CED" w:rsidP="00B144B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 w:eastAsia="es-ES"/>
              </w:rPr>
            </w:pPr>
            <w:r w:rsidRPr="00163CED">
              <w:rPr>
                <w:rFonts w:cs="Arial"/>
                <w:sz w:val="19"/>
                <w:szCs w:val="19"/>
                <w:lang w:val="en-US" w:eastAsia="es-ES"/>
              </w:rPr>
              <w:t>Bedrooms</w:t>
            </w:r>
            <w:r w:rsidR="00F9388E" w:rsidRPr="00163CED">
              <w:rPr>
                <w:rFonts w:cs="Arial"/>
                <w:sz w:val="19"/>
                <w:szCs w:val="19"/>
                <w:lang w:val="en-US" w:eastAsia="es-ES"/>
              </w:rPr>
              <w:t xml:space="preserve"> 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5FC1DDD" w14:textId="77777777" w:rsidR="00F9388E" w:rsidRPr="00163CED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  <w:tc>
          <w:tcPr>
            <w:tcW w:w="1401" w:type="dxa"/>
            <w:tcBorders>
              <w:left w:val="single" w:sz="4" w:space="0" w:color="auto"/>
            </w:tcBorders>
          </w:tcPr>
          <w:p w14:paraId="6412AE01" w14:textId="77777777" w:rsidR="00F9388E" w:rsidRPr="00163CED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  <w:tc>
          <w:tcPr>
            <w:tcW w:w="3544" w:type="dxa"/>
          </w:tcPr>
          <w:p w14:paraId="3BAA4CFB" w14:textId="77777777" w:rsidR="00F9388E" w:rsidRPr="00163CED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</w:tr>
      <w:tr w:rsidR="00F9388E" w:rsidRPr="00163CED" w14:paraId="0D24D95C" w14:textId="77777777" w:rsidTr="00F9388E">
        <w:tc>
          <w:tcPr>
            <w:tcW w:w="6095" w:type="dxa"/>
          </w:tcPr>
          <w:p w14:paraId="40E73E77" w14:textId="25DFA09A" w:rsidR="00F9388E" w:rsidRPr="00163CED" w:rsidRDefault="00163CED" w:rsidP="00B144B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 w:eastAsia="es-ES"/>
              </w:rPr>
            </w:pPr>
            <w:r w:rsidRPr="00163CED">
              <w:rPr>
                <w:rFonts w:cs="Arial"/>
                <w:sz w:val="19"/>
                <w:szCs w:val="19"/>
                <w:lang w:val="en-US" w:eastAsia="es-ES"/>
              </w:rPr>
              <w:t>Meeting Room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2542843" w14:textId="77777777" w:rsidR="00F9388E" w:rsidRPr="00163CED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  <w:tc>
          <w:tcPr>
            <w:tcW w:w="1401" w:type="dxa"/>
            <w:tcBorders>
              <w:left w:val="single" w:sz="4" w:space="0" w:color="auto"/>
            </w:tcBorders>
          </w:tcPr>
          <w:p w14:paraId="71993B53" w14:textId="77777777" w:rsidR="00F9388E" w:rsidRPr="00163CED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  <w:tc>
          <w:tcPr>
            <w:tcW w:w="3544" w:type="dxa"/>
          </w:tcPr>
          <w:p w14:paraId="1E85C6B5" w14:textId="77777777" w:rsidR="00F9388E" w:rsidRPr="00163CED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</w:tr>
      <w:tr w:rsidR="00F9388E" w:rsidRPr="00163CED" w14:paraId="68045493" w14:textId="77777777" w:rsidTr="00F9388E">
        <w:tc>
          <w:tcPr>
            <w:tcW w:w="6095" w:type="dxa"/>
          </w:tcPr>
          <w:p w14:paraId="59B35C76" w14:textId="33E0C134" w:rsidR="00F9388E" w:rsidRPr="00163CED" w:rsidRDefault="009F7864" w:rsidP="00B144B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 w:eastAsia="es-ES"/>
              </w:rPr>
            </w:pPr>
            <w:commentRangeStart w:id="1"/>
            <w:r w:rsidRPr="009F7864">
              <w:rPr>
                <w:rFonts w:cs="Arial"/>
                <w:sz w:val="19"/>
                <w:szCs w:val="19"/>
                <w:lang w:val="en-US" w:eastAsia="es-ES"/>
              </w:rPr>
              <w:t>Warehouse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0EF03FE" w14:textId="77777777" w:rsidR="00F9388E" w:rsidRPr="00163CED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  <w:tc>
          <w:tcPr>
            <w:tcW w:w="1401" w:type="dxa"/>
            <w:tcBorders>
              <w:left w:val="single" w:sz="4" w:space="0" w:color="auto"/>
            </w:tcBorders>
          </w:tcPr>
          <w:p w14:paraId="7C78FB0A" w14:textId="77777777" w:rsidR="00F9388E" w:rsidRPr="00163CED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  <w:tc>
          <w:tcPr>
            <w:tcW w:w="3544" w:type="dxa"/>
          </w:tcPr>
          <w:p w14:paraId="4843B1AF" w14:textId="77777777" w:rsidR="00F9388E" w:rsidRPr="00163CED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</w:tr>
      <w:tr w:rsidR="00F9388E" w:rsidRPr="00163CED" w14:paraId="2325C3EC" w14:textId="77777777" w:rsidTr="00F9388E">
        <w:tc>
          <w:tcPr>
            <w:tcW w:w="6095" w:type="dxa"/>
          </w:tcPr>
          <w:p w14:paraId="092D689E" w14:textId="16DD9200" w:rsidR="00F9388E" w:rsidRPr="00163CED" w:rsidRDefault="00163CED" w:rsidP="00163CE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 w:eastAsia="es-ES"/>
              </w:rPr>
            </w:pPr>
            <w:r w:rsidRPr="00163CED">
              <w:rPr>
                <w:rFonts w:cs="Arial"/>
                <w:sz w:val="19"/>
                <w:szCs w:val="19"/>
                <w:lang w:val="en-US" w:eastAsia="es-ES"/>
              </w:rPr>
              <w:t xml:space="preserve">Kitchen and </w:t>
            </w:r>
            <w:r w:rsidRPr="009F7864">
              <w:rPr>
                <w:rFonts w:cs="Arial"/>
                <w:sz w:val="19"/>
                <w:szCs w:val="19"/>
                <w:lang w:val="en-US" w:eastAsia="es-ES"/>
              </w:rPr>
              <w:t>Dining Room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E132761" w14:textId="77777777" w:rsidR="00F9388E" w:rsidRPr="00163CED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  <w:tc>
          <w:tcPr>
            <w:tcW w:w="1401" w:type="dxa"/>
            <w:tcBorders>
              <w:left w:val="single" w:sz="4" w:space="0" w:color="auto"/>
            </w:tcBorders>
          </w:tcPr>
          <w:p w14:paraId="2FDA6DA2" w14:textId="77777777" w:rsidR="00F9388E" w:rsidRPr="00163CED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  <w:tc>
          <w:tcPr>
            <w:tcW w:w="3544" w:type="dxa"/>
          </w:tcPr>
          <w:p w14:paraId="69ACBEEF" w14:textId="77777777" w:rsidR="00F9388E" w:rsidRPr="00163CED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</w:tr>
      <w:tr w:rsidR="00F9388E" w:rsidRPr="00163CED" w14:paraId="5DBF591F" w14:textId="77777777" w:rsidTr="00F9388E">
        <w:tc>
          <w:tcPr>
            <w:tcW w:w="6095" w:type="dxa"/>
          </w:tcPr>
          <w:p w14:paraId="7AD9FA31" w14:textId="70B2F1BC" w:rsidR="00F9388E" w:rsidRPr="00163CED" w:rsidRDefault="00944273" w:rsidP="00B144B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 w:eastAsia="es-ES"/>
              </w:rPr>
            </w:pPr>
            <w:r>
              <w:rPr>
                <w:rFonts w:cs="Arial"/>
                <w:sz w:val="19"/>
                <w:szCs w:val="19"/>
                <w:lang w:val="en-US" w:eastAsia="es-ES"/>
              </w:rPr>
              <w:t>Sanitary Facilities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601241" w14:textId="77777777" w:rsidR="00F9388E" w:rsidRPr="00163CED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  <w:tc>
          <w:tcPr>
            <w:tcW w:w="1401" w:type="dxa"/>
            <w:tcBorders>
              <w:left w:val="single" w:sz="4" w:space="0" w:color="auto"/>
            </w:tcBorders>
          </w:tcPr>
          <w:p w14:paraId="5BA9032E" w14:textId="77777777" w:rsidR="00F9388E" w:rsidRPr="00163CED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  <w:tc>
          <w:tcPr>
            <w:tcW w:w="3544" w:type="dxa"/>
          </w:tcPr>
          <w:p w14:paraId="7DEBE50F" w14:textId="77777777" w:rsidR="00F9388E" w:rsidRPr="00163CED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</w:tr>
      <w:tr w:rsidR="00F9388E" w:rsidRPr="00163CED" w14:paraId="7006AA5B" w14:textId="77777777" w:rsidTr="00F9388E">
        <w:tc>
          <w:tcPr>
            <w:tcW w:w="6095" w:type="dxa"/>
          </w:tcPr>
          <w:p w14:paraId="10CAF107" w14:textId="77777777" w:rsidR="00F9388E" w:rsidRPr="00163CED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 w:eastAsia="es-ES"/>
              </w:rPr>
            </w:pPr>
            <w:commentRangeStart w:id="2"/>
            <w:r w:rsidRPr="00163CED">
              <w:rPr>
                <w:rFonts w:cs="Arial"/>
                <w:sz w:val="19"/>
                <w:szCs w:val="19"/>
                <w:highlight w:val="cyan"/>
                <w:lang w:val="en-US" w:eastAsia="es-ES"/>
              </w:rPr>
              <w:t>Patio de Maniobras</w:t>
            </w:r>
            <w:commentRangeEnd w:id="2"/>
            <w:r w:rsidR="009F7864">
              <w:rPr>
                <w:rStyle w:val="CommentReference"/>
              </w:rPr>
              <w:commentReference w:id="2"/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48D4932" w14:textId="77777777" w:rsidR="00F9388E" w:rsidRPr="00163CED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  <w:tc>
          <w:tcPr>
            <w:tcW w:w="1401" w:type="dxa"/>
            <w:tcBorders>
              <w:left w:val="single" w:sz="4" w:space="0" w:color="auto"/>
            </w:tcBorders>
          </w:tcPr>
          <w:p w14:paraId="4B3DF115" w14:textId="77777777" w:rsidR="00F9388E" w:rsidRPr="00163CED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  <w:tc>
          <w:tcPr>
            <w:tcW w:w="3544" w:type="dxa"/>
          </w:tcPr>
          <w:p w14:paraId="22569E61" w14:textId="77777777" w:rsidR="00F9388E" w:rsidRPr="00163CED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</w:tr>
      <w:tr w:rsidR="00F9388E" w:rsidRPr="00163CED" w14:paraId="5B1FA4E1" w14:textId="77777777" w:rsidTr="00F9388E">
        <w:tc>
          <w:tcPr>
            <w:tcW w:w="6095" w:type="dxa"/>
          </w:tcPr>
          <w:p w14:paraId="4AC24AF6" w14:textId="25F2784D" w:rsidR="00F9388E" w:rsidRPr="00163CED" w:rsidRDefault="00163CED" w:rsidP="00B144B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 w:eastAsia="es-ES"/>
              </w:rPr>
            </w:pPr>
            <w:r w:rsidRPr="00163CED">
              <w:rPr>
                <w:rFonts w:cs="Arial"/>
                <w:sz w:val="19"/>
                <w:szCs w:val="19"/>
                <w:lang w:val="en-US" w:eastAsia="es-ES"/>
              </w:rPr>
              <w:t>Parking Lot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AC29A68" w14:textId="77777777" w:rsidR="00F9388E" w:rsidRPr="00163CED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  <w:tc>
          <w:tcPr>
            <w:tcW w:w="1401" w:type="dxa"/>
            <w:tcBorders>
              <w:left w:val="single" w:sz="4" w:space="0" w:color="auto"/>
            </w:tcBorders>
          </w:tcPr>
          <w:p w14:paraId="36AA55DC" w14:textId="77777777" w:rsidR="00F9388E" w:rsidRPr="00163CED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  <w:tc>
          <w:tcPr>
            <w:tcW w:w="3544" w:type="dxa"/>
          </w:tcPr>
          <w:p w14:paraId="3FAC96BD" w14:textId="77777777" w:rsidR="00F9388E" w:rsidRPr="00163CED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</w:tr>
      <w:tr w:rsidR="00F9388E" w:rsidRPr="00163CED" w14:paraId="27ED3386" w14:textId="77777777" w:rsidTr="00F9388E">
        <w:tc>
          <w:tcPr>
            <w:tcW w:w="6095" w:type="dxa"/>
          </w:tcPr>
          <w:p w14:paraId="68052BDF" w14:textId="113085D5" w:rsidR="00F9388E" w:rsidRPr="00163CED" w:rsidRDefault="00163CED" w:rsidP="00B144B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 w:eastAsia="es-ES"/>
              </w:rPr>
            </w:pPr>
            <w:r w:rsidRPr="00163CED">
              <w:rPr>
                <w:rFonts w:cs="Arial"/>
                <w:sz w:val="19"/>
                <w:szCs w:val="19"/>
                <w:lang w:val="en-US" w:eastAsia="es-ES"/>
              </w:rPr>
              <w:t>Classroom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70E593" w14:textId="77777777" w:rsidR="00F9388E" w:rsidRPr="00163CED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  <w:tc>
          <w:tcPr>
            <w:tcW w:w="1401" w:type="dxa"/>
            <w:tcBorders>
              <w:left w:val="single" w:sz="4" w:space="0" w:color="auto"/>
            </w:tcBorders>
          </w:tcPr>
          <w:p w14:paraId="6B2410E4" w14:textId="77777777" w:rsidR="00F9388E" w:rsidRPr="00163CED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  <w:tc>
          <w:tcPr>
            <w:tcW w:w="3544" w:type="dxa"/>
          </w:tcPr>
          <w:p w14:paraId="61A8E885" w14:textId="77777777" w:rsidR="00F9388E" w:rsidRPr="00163CED" w:rsidRDefault="00F9388E" w:rsidP="00B144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</w:tr>
    </w:tbl>
    <w:p w14:paraId="51DE6329" w14:textId="77777777" w:rsidR="006932AA" w:rsidRPr="00163CED" w:rsidRDefault="006932AA" w:rsidP="00CD76C5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  <w:lang w:val="en-US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89"/>
        <w:gridCol w:w="3543"/>
      </w:tblGrid>
      <w:tr w:rsidR="00F9388E" w:rsidRPr="00163CED" w14:paraId="0B6CA5E1" w14:textId="77777777" w:rsidTr="00F9388E">
        <w:trPr>
          <w:trHeight w:val="260"/>
        </w:trPr>
        <w:tc>
          <w:tcPr>
            <w:tcW w:w="8789" w:type="dxa"/>
            <w:vMerge w:val="restart"/>
          </w:tcPr>
          <w:p w14:paraId="5B8F00AC" w14:textId="63518534" w:rsidR="00F9388E" w:rsidRPr="00163CED" w:rsidRDefault="00163CED" w:rsidP="00163CE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sz w:val="20"/>
                <w:szCs w:val="19"/>
                <w:lang w:val="en-US"/>
              </w:rPr>
            </w:pPr>
            <w:r w:rsidRPr="00163CED">
              <w:rPr>
                <w:rFonts w:cs="Arial"/>
                <w:bCs/>
                <w:sz w:val="20"/>
                <w:szCs w:val="19"/>
                <w:lang w:val="en-US"/>
              </w:rPr>
              <w:t>Table</w:t>
            </w:r>
            <w:r w:rsidR="00F9388E" w:rsidRPr="00163CED">
              <w:rPr>
                <w:rFonts w:cs="Arial"/>
                <w:bCs/>
                <w:sz w:val="20"/>
                <w:szCs w:val="19"/>
                <w:lang w:val="en-US"/>
              </w:rPr>
              <w:t xml:space="preserve"> Nº2: </w:t>
            </w:r>
            <w:r w:rsidRPr="00163CED">
              <w:rPr>
                <w:rFonts w:cs="Arial"/>
                <w:bCs/>
                <w:sz w:val="20"/>
                <w:szCs w:val="19"/>
                <w:lang w:val="en-US"/>
              </w:rPr>
              <w:t>Other Facilities</w:t>
            </w:r>
            <w:r w:rsidR="00F9388E" w:rsidRPr="00163CED">
              <w:rPr>
                <w:rFonts w:cs="Arial"/>
                <w:bCs/>
                <w:sz w:val="20"/>
                <w:szCs w:val="19"/>
                <w:lang w:val="en-US"/>
              </w:rPr>
              <w:t xml:space="preserve"> </w:t>
            </w:r>
          </w:p>
        </w:tc>
        <w:tc>
          <w:tcPr>
            <w:tcW w:w="3543" w:type="dxa"/>
            <w:vMerge w:val="restart"/>
            <w:vAlign w:val="center"/>
          </w:tcPr>
          <w:p w14:paraId="2BEBAD86" w14:textId="5ABE1A2F" w:rsidR="00F9388E" w:rsidRPr="00163CED" w:rsidRDefault="00163CED" w:rsidP="002115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 w:eastAsia="es-ES"/>
              </w:rPr>
            </w:pPr>
            <w:r w:rsidRPr="00163CED">
              <w:rPr>
                <w:rFonts w:cs="Arial"/>
                <w:b/>
                <w:bCs/>
                <w:sz w:val="19"/>
                <w:szCs w:val="19"/>
                <w:lang w:val="en-US" w:eastAsia="es-ES"/>
              </w:rPr>
              <w:t>Approximate Area</w:t>
            </w:r>
          </w:p>
        </w:tc>
      </w:tr>
      <w:tr w:rsidR="00F9388E" w:rsidRPr="00163CED" w14:paraId="70F35E27" w14:textId="77777777" w:rsidTr="00F9388E">
        <w:trPr>
          <w:trHeight w:val="232"/>
        </w:trPr>
        <w:tc>
          <w:tcPr>
            <w:tcW w:w="8789" w:type="dxa"/>
            <w:vMerge/>
          </w:tcPr>
          <w:p w14:paraId="6224650E" w14:textId="77777777" w:rsidR="00F9388E" w:rsidRPr="00163CED" w:rsidRDefault="00F9388E" w:rsidP="002115E9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 w:eastAsia="es-ES"/>
              </w:rPr>
            </w:pPr>
          </w:p>
        </w:tc>
        <w:tc>
          <w:tcPr>
            <w:tcW w:w="3543" w:type="dxa"/>
            <w:vMerge/>
          </w:tcPr>
          <w:p w14:paraId="2945AC65" w14:textId="77777777" w:rsidR="00F9388E" w:rsidRPr="00163CED" w:rsidRDefault="00F9388E" w:rsidP="002115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</w:tr>
      <w:tr w:rsidR="00F9388E" w:rsidRPr="00163CED" w14:paraId="70484E9F" w14:textId="77777777" w:rsidTr="00F9388E">
        <w:tc>
          <w:tcPr>
            <w:tcW w:w="8789" w:type="dxa"/>
          </w:tcPr>
          <w:p w14:paraId="436FF89A" w14:textId="77777777" w:rsidR="00F9388E" w:rsidRPr="00163CED" w:rsidRDefault="00F9388E" w:rsidP="002115E9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  <w:tc>
          <w:tcPr>
            <w:tcW w:w="3543" w:type="dxa"/>
          </w:tcPr>
          <w:p w14:paraId="39A0FE4B" w14:textId="77777777" w:rsidR="00F9388E" w:rsidRPr="00163CED" w:rsidRDefault="00F9388E" w:rsidP="002115E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</w:tr>
    </w:tbl>
    <w:p w14:paraId="20FD1FA0" w14:textId="1DA5F9D3" w:rsidR="009D639A" w:rsidRPr="00163CED" w:rsidRDefault="00163CED" w:rsidP="009D639A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  <w:lang w:val="en-US"/>
        </w:rPr>
      </w:pPr>
      <w:r w:rsidRPr="00163CED">
        <w:rPr>
          <w:rFonts w:cs="Arial"/>
          <w:bCs/>
          <w:sz w:val="20"/>
          <w:szCs w:val="19"/>
          <w:lang w:val="en-US"/>
        </w:rPr>
        <w:t>Information on the Responsible Officer</w:t>
      </w:r>
      <w:r w:rsidR="009D639A" w:rsidRPr="00163CED">
        <w:rPr>
          <w:rFonts w:cs="Arial"/>
          <w:bCs/>
          <w:sz w:val="20"/>
          <w:szCs w:val="19"/>
          <w:lang w:val="en-US"/>
        </w:rPr>
        <w:t>:</w:t>
      </w:r>
    </w:p>
    <w:p w14:paraId="29B30C53" w14:textId="77777777" w:rsidR="009D639A" w:rsidRPr="00163CED" w:rsidRDefault="009D639A" w:rsidP="009D639A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  <w:lang w:val="en-US"/>
        </w:rPr>
      </w:pPr>
    </w:p>
    <w:p w14:paraId="54ECA5C4" w14:textId="77777777" w:rsidR="009D639A" w:rsidRPr="00163CED" w:rsidRDefault="009D639A" w:rsidP="009D639A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bCs/>
          <w:sz w:val="20"/>
          <w:szCs w:val="19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2934"/>
        <w:gridCol w:w="2501"/>
        <w:gridCol w:w="3142"/>
      </w:tblGrid>
      <w:tr w:rsidR="00163CED" w:rsidRPr="00163CED" w14:paraId="3DC9606F" w14:textId="77777777" w:rsidTr="001C5601">
        <w:tc>
          <w:tcPr>
            <w:tcW w:w="464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5A03356" w14:textId="2A1A7982" w:rsidR="009D639A" w:rsidRPr="00163CED" w:rsidRDefault="00163CED" w:rsidP="001C56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  <w:r w:rsidRPr="00163CED">
              <w:rPr>
                <w:rFonts w:cs="Arial"/>
                <w:bCs/>
                <w:sz w:val="20"/>
                <w:szCs w:val="19"/>
                <w:lang w:val="en-US"/>
              </w:rPr>
              <w:t>Full Name</w:t>
            </w:r>
          </w:p>
        </w:tc>
        <w:tc>
          <w:tcPr>
            <w:tcW w:w="326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DDE29A2" w14:textId="229BAA95" w:rsidR="009D639A" w:rsidRPr="00163CED" w:rsidRDefault="00163CED" w:rsidP="001C56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  <w:r w:rsidRPr="00163CED">
              <w:rPr>
                <w:rFonts w:cs="Arial"/>
                <w:bCs/>
                <w:sz w:val="20"/>
                <w:szCs w:val="19"/>
                <w:lang w:val="en-US"/>
              </w:rPr>
              <w:t>Signature</w:t>
            </w:r>
          </w:p>
        </w:tc>
        <w:tc>
          <w:tcPr>
            <w:tcW w:w="270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EEFF8F5" w14:textId="1DD4F51B" w:rsidR="009D639A" w:rsidRPr="00163CED" w:rsidRDefault="00163CED" w:rsidP="00163C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  <w:r w:rsidRPr="00163CED">
              <w:rPr>
                <w:rFonts w:cs="Arial"/>
                <w:bCs/>
                <w:sz w:val="20"/>
                <w:szCs w:val="19"/>
                <w:lang w:val="en-US"/>
              </w:rPr>
              <w:t xml:space="preserve">Identification </w:t>
            </w:r>
            <w:r w:rsidR="00A3505B" w:rsidRPr="00163CED">
              <w:rPr>
                <w:rFonts w:cs="Arial"/>
                <w:bCs/>
                <w:sz w:val="20"/>
                <w:szCs w:val="19"/>
                <w:lang w:val="en-US"/>
              </w:rPr>
              <w:t xml:space="preserve">No. </w:t>
            </w:r>
          </w:p>
        </w:tc>
        <w:tc>
          <w:tcPr>
            <w:tcW w:w="353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72E7EF6" w14:textId="0707DAE9" w:rsidR="009D639A" w:rsidRPr="00163CED" w:rsidRDefault="009F7864" w:rsidP="001C56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  <w:r>
              <w:rPr>
                <w:rFonts w:cs="Arial"/>
                <w:bCs/>
                <w:sz w:val="20"/>
                <w:szCs w:val="19"/>
                <w:lang w:val="en-US"/>
              </w:rPr>
              <w:t>Team</w:t>
            </w:r>
            <w:r w:rsidR="00163CED" w:rsidRPr="00163CED">
              <w:rPr>
                <w:rFonts w:cs="Arial"/>
                <w:bCs/>
                <w:sz w:val="20"/>
                <w:szCs w:val="19"/>
                <w:lang w:val="en-US"/>
              </w:rPr>
              <w:t>’s Name</w:t>
            </w:r>
          </w:p>
        </w:tc>
      </w:tr>
    </w:tbl>
    <w:p w14:paraId="71855D96" w14:textId="77777777" w:rsidR="00F9388E" w:rsidRPr="00163CED" w:rsidRDefault="00F9388E" w:rsidP="00630521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  <w:lang w:val="en-US"/>
        </w:rPr>
      </w:pPr>
    </w:p>
    <w:sectPr w:rsidR="00F9388E" w:rsidRPr="00163CED" w:rsidSect="003C7C60">
      <w:headerReference w:type="default" r:id="rId9"/>
      <w:footerReference w:type="default" r:id="rId10"/>
      <w:pgSz w:w="15840" w:h="12240" w:orient="landscape" w:code="1"/>
      <w:pgMar w:top="1417" w:right="1701" w:bottom="1417" w:left="1701" w:header="708" w:footer="62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arcus elten" w:date="2016-08-27T12:13:00Z" w:initials="me">
    <w:p w14:paraId="3CD20801" w14:textId="79C719AE" w:rsidR="009F7864" w:rsidRPr="00986141" w:rsidRDefault="009F7864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986141">
        <w:rPr>
          <w:lang w:val="en-GB"/>
        </w:rPr>
        <w:t>O Storage Room</w:t>
      </w:r>
    </w:p>
  </w:comment>
  <w:comment w:id="2" w:author="marcus elten" w:date="2016-08-27T12:13:00Z" w:initials="me">
    <w:p w14:paraId="299177BF" w14:textId="70FD3473" w:rsidR="009F7864" w:rsidRPr="00986141" w:rsidRDefault="009F7864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986141">
        <w:rPr>
          <w:lang w:val="en-GB"/>
        </w:rPr>
        <w:t>Classification yard?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CD20801" w15:done="0"/>
  <w15:commentEx w15:paraId="299177B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C69A20" w14:textId="77777777" w:rsidR="006B0AE1" w:rsidRDefault="006B0AE1" w:rsidP="00F9388E">
      <w:pPr>
        <w:spacing w:after="0" w:line="240" w:lineRule="auto"/>
      </w:pPr>
      <w:r>
        <w:separator/>
      </w:r>
    </w:p>
  </w:endnote>
  <w:endnote w:type="continuationSeparator" w:id="0">
    <w:p w14:paraId="3CF1C112" w14:textId="77777777" w:rsidR="006B0AE1" w:rsidRDefault="006B0AE1" w:rsidP="00F93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769BEB" w14:textId="77777777" w:rsidR="005C4579" w:rsidRDefault="005C4579" w:rsidP="005C4579">
    <w:pPr>
      <w:pStyle w:val="Footer"/>
      <w:framePr w:w="104" w:h="288" w:hRule="exact" w:wrap="none" w:vAnchor="text" w:hAnchor="page" w:x="14022" w:y="-252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86141">
      <w:rPr>
        <w:rStyle w:val="PageNumber"/>
        <w:noProof/>
      </w:rPr>
      <w:t>1</w:t>
    </w:r>
    <w:r>
      <w:rPr>
        <w:rStyle w:val="PageNumber"/>
      </w:rPr>
      <w:fldChar w:fldCharType="end"/>
    </w:r>
  </w:p>
  <w:p w14:paraId="0C485B58" w14:textId="06848FA2" w:rsidR="00986141" w:rsidRPr="005C4579" w:rsidRDefault="005C4579" w:rsidP="00986141">
    <w:pPr>
      <w:pStyle w:val="Footer"/>
      <w:spacing w:after="0" w:line="240" w:lineRule="auto"/>
      <w:ind w:right="360"/>
      <w:jc w:val="center"/>
      <w:rPr>
        <w:rFonts w:cs="Arial"/>
        <w:color w:val="056CB6"/>
        <w:sz w:val="16"/>
        <w:lang w:val="es-PE"/>
      </w:rPr>
    </w:pPr>
    <w:r w:rsidRPr="004D2694">
      <w:rPr>
        <w:rFonts w:cs="Arial"/>
        <w:color w:val="808080"/>
        <w:sz w:val="16"/>
        <w:lang w:val="es-PE"/>
      </w:rPr>
      <w:t xml:space="preserve"> </w:t>
    </w:r>
  </w:p>
  <w:p w14:paraId="4EE4F1B2" w14:textId="5771968D" w:rsidR="00F9388E" w:rsidRPr="005C4579" w:rsidRDefault="00F9388E" w:rsidP="005C4579">
    <w:pPr>
      <w:pStyle w:val="Footer"/>
      <w:spacing w:after="0" w:line="240" w:lineRule="auto"/>
      <w:jc w:val="center"/>
      <w:rPr>
        <w:rFonts w:cs="Arial"/>
        <w:color w:val="056CB6"/>
        <w:sz w:val="16"/>
        <w:lang w:val="es-P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0C4E37" w14:textId="77777777" w:rsidR="006B0AE1" w:rsidRDefault="006B0AE1" w:rsidP="00F9388E">
      <w:pPr>
        <w:spacing w:after="0" w:line="240" w:lineRule="auto"/>
      </w:pPr>
      <w:r>
        <w:separator/>
      </w:r>
    </w:p>
  </w:footnote>
  <w:footnote w:type="continuationSeparator" w:id="0">
    <w:p w14:paraId="7059DBA9" w14:textId="77777777" w:rsidR="006B0AE1" w:rsidRDefault="006B0AE1" w:rsidP="00F9388E">
      <w:pPr>
        <w:spacing w:after="0" w:line="240" w:lineRule="auto"/>
      </w:pPr>
      <w:r>
        <w:continuationSeparator/>
      </w:r>
    </w:p>
  </w:footnote>
  <w:footnote w:id="1">
    <w:p w14:paraId="6395D3D5" w14:textId="6938E21B" w:rsidR="005C4579" w:rsidRPr="009F7864" w:rsidRDefault="005C4579">
      <w:pPr>
        <w:pStyle w:val="FootnoteText"/>
        <w:rPr>
          <w:lang w:val="en-AU"/>
        </w:rPr>
      </w:pPr>
      <w:r w:rsidRPr="009F7864">
        <w:rPr>
          <w:rStyle w:val="FootnoteReference"/>
          <w:lang w:val="en-AU"/>
        </w:rPr>
        <w:footnoteRef/>
      </w:r>
      <w:r w:rsidRPr="009F7864">
        <w:rPr>
          <w:lang w:val="en-AU"/>
        </w:rPr>
        <w:t xml:space="preserve"> </w:t>
      </w:r>
      <w:r w:rsidR="00163CED" w:rsidRPr="009F7864">
        <w:rPr>
          <w:lang w:val="en-AU"/>
        </w:rPr>
        <w:t>Source: Chile</w:t>
      </w:r>
      <w:r w:rsidR="009F7864" w:rsidRPr="009F7864">
        <w:rPr>
          <w:lang w:val="en-AU"/>
        </w:rPr>
        <w:t>’s National Fire Academy</w:t>
      </w:r>
      <w:r w:rsidR="00163CED" w:rsidRPr="009F7864">
        <w:rPr>
          <w:lang w:val="en-AU"/>
        </w:rPr>
        <w:t>, Accreditation Process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94FBC5" w14:textId="34684C25" w:rsidR="005C4579" w:rsidRDefault="007F6E82">
    <w:pPr>
      <w:pStyle w:val="Header"/>
    </w:pPr>
    <w:r>
      <w:rPr>
        <w:noProof/>
        <w:lang w:val="en-GB" w:eastAsia="zh-CN"/>
      </w:rPr>
      <w:drawing>
        <wp:anchor distT="0" distB="0" distL="114300" distR="114300" simplePos="0" relativeHeight="251656704" behindDoc="0" locked="0" layoutInCell="1" allowOverlap="1" wp14:anchorId="4909E5CC" wp14:editId="11495207">
          <wp:simplePos x="0" y="0"/>
          <wp:positionH relativeFrom="column">
            <wp:posOffset>7054850</wp:posOffset>
          </wp:positionH>
          <wp:positionV relativeFrom="paragraph">
            <wp:posOffset>-235585</wp:posOffset>
          </wp:positionV>
          <wp:extent cx="1019810" cy="596900"/>
          <wp:effectExtent l="0" t="0" r="0" b="12700"/>
          <wp:wrapThrough wrapText="bothSides">
            <wp:wrapPolygon edited="0">
              <wp:start x="0" y="0"/>
              <wp:lineTo x="0" y="21140"/>
              <wp:lineTo x="20981" y="21140"/>
              <wp:lineTo x="20981" y="0"/>
              <wp:lineTo x="0" y="0"/>
            </wp:wrapPolygon>
          </wp:wrapThrough>
          <wp:docPr id="5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810" cy="596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43E"/>
    <w:rsid w:val="00006AE6"/>
    <w:rsid w:val="000167A5"/>
    <w:rsid w:val="0005543E"/>
    <w:rsid w:val="0008569F"/>
    <w:rsid w:val="00092312"/>
    <w:rsid w:val="00107C7C"/>
    <w:rsid w:val="00163CED"/>
    <w:rsid w:val="001C5601"/>
    <w:rsid w:val="002115E9"/>
    <w:rsid w:val="0028634C"/>
    <w:rsid w:val="00376787"/>
    <w:rsid w:val="003C7C60"/>
    <w:rsid w:val="0045171C"/>
    <w:rsid w:val="004D25D2"/>
    <w:rsid w:val="005B2ADE"/>
    <w:rsid w:val="005C4579"/>
    <w:rsid w:val="00630521"/>
    <w:rsid w:val="00657F15"/>
    <w:rsid w:val="0066039A"/>
    <w:rsid w:val="006702A1"/>
    <w:rsid w:val="006932AA"/>
    <w:rsid w:val="006B0AE1"/>
    <w:rsid w:val="006D7140"/>
    <w:rsid w:val="007F6E82"/>
    <w:rsid w:val="009263AF"/>
    <w:rsid w:val="00944273"/>
    <w:rsid w:val="00984DE8"/>
    <w:rsid w:val="00986141"/>
    <w:rsid w:val="009A255E"/>
    <w:rsid w:val="009D639A"/>
    <w:rsid w:val="009E2D4C"/>
    <w:rsid w:val="009F7864"/>
    <w:rsid w:val="00A03243"/>
    <w:rsid w:val="00A3505B"/>
    <w:rsid w:val="00A60CD6"/>
    <w:rsid w:val="00B144B5"/>
    <w:rsid w:val="00C43992"/>
    <w:rsid w:val="00CD76C5"/>
    <w:rsid w:val="00CF234F"/>
    <w:rsid w:val="00EB635D"/>
    <w:rsid w:val="00F9388E"/>
    <w:rsid w:val="00FE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0450ED6"/>
  <w15:docId w15:val="{6E7D4FDC-CCFD-401D-B536-1D5D8FD3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43E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2A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388E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F9388E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9388E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F9388E"/>
    <w:rPr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5C4579"/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rsid w:val="005C4579"/>
    <w:rPr>
      <w:sz w:val="24"/>
      <w:szCs w:val="24"/>
      <w:lang w:val="es-ES" w:eastAsia="en-US"/>
    </w:rPr>
  </w:style>
  <w:style w:type="character" w:styleId="FootnoteReference">
    <w:name w:val="footnote reference"/>
    <w:uiPriority w:val="99"/>
    <w:unhideWhenUsed/>
    <w:rsid w:val="005C4579"/>
    <w:rPr>
      <w:vertAlign w:val="superscript"/>
    </w:rPr>
  </w:style>
  <w:style w:type="character" w:styleId="Hyperlink">
    <w:name w:val="Hyperlink"/>
    <w:uiPriority w:val="99"/>
    <w:unhideWhenUsed/>
    <w:rsid w:val="005C4579"/>
    <w:rPr>
      <w:color w:val="0563C1"/>
      <w:u w:val="single"/>
    </w:rPr>
  </w:style>
  <w:style w:type="character" w:styleId="PageNumber">
    <w:name w:val="page number"/>
    <w:uiPriority w:val="99"/>
    <w:semiHidden/>
    <w:unhideWhenUsed/>
    <w:rsid w:val="005C4579"/>
  </w:style>
  <w:style w:type="character" w:styleId="CommentReference">
    <w:name w:val="annotation reference"/>
    <w:basedOn w:val="DefaultParagraphFont"/>
    <w:uiPriority w:val="99"/>
    <w:semiHidden/>
    <w:unhideWhenUsed/>
    <w:rsid w:val="009F786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786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7864"/>
    <w:rPr>
      <w:sz w:val="24"/>
      <w:szCs w:val="24"/>
      <w:lang w:val="es-E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786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7864"/>
    <w:rPr>
      <w:b/>
      <w:bCs/>
      <w:sz w:val="24"/>
      <w:szCs w:val="24"/>
      <w:lang w:val="es-E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86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864"/>
    <w:rPr>
      <w:rFonts w:ascii="Lucida Grande" w:hAnsi="Lucida Grande"/>
      <w:sz w:val="18"/>
      <w:szCs w:val="18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21CF1F-B050-4808-86F9-C787E4A22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Junta Nacional De Bomberos</Company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ccastro</dc:creator>
  <cp:keywords/>
  <cp:lastModifiedBy>SCHMACHTEL</cp:lastModifiedBy>
  <cp:revision>7</cp:revision>
  <cp:lastPrinted>2016-01-05T01:09:00Z</cp:lastPrinted>
  <dcterms:created xsi:type="dcterms:W3CDTF">2016-08-10T08:36:00Z</dcterms:created>
  <dcterms:modified xsi:type="dcterms:W3CDTF">2017-03-16T10:34:00Z</dcterms:modified>
</cp:coreProperties>
</file>