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44A40" w14:textId="2929293A" w:rsidR="008308DE" w:rsidRPr="008308DE" w:rsidRDefault="008308DE" w:rsidP="009075C2">
      <w:pPr>
        <w:spacing w:after="0" w:line="240" w:lineRule="auto"/>
        <w:jc w:val="both"/>
        <w:rPr>
          <w:rFonts w:ascii="Arial" w:hAnsi="Arial" w:cs="Arial"/>
          <w:b/>
          <w:sz w:val="24"/>
          <w:szCs w:val="24"/>
        </w:rPr>
      </w:pPr>
      <w:r w:rsidRPr="008308DE">
        <w:rPr>
          <w:rFonts w:ascii="Arial" w:hAnsi="Arial" w:cs="Arial"/>
          <w:b/>
          <w:sz w:val="24"/>
          <w:szCs w:val="24"/>
        </w:rPr>
        <w:t xml:space="preserve">The Urban Search and Rescue (USAR) response </w:t>
      </w:r>
      <w:r w:rsidR="001C0F33">
        <w:rPr>
          <w:rFonts w:ascii="Arial" w:hAnsi="Arial" w:cs="Arial"/>
          <w:b/>
          <w:sz w:val="24"/>
          <w:szCs w:val="24"/>
        </w:rPr>
        <w:t xml:space="preserve">model </w:t>
      </w:r>
      <w:r w:rsidRPr="008308DE">
        <w:rPr>
          <w:rFonts w:ascii="Arial" w:hAnsi="Arial" w:cs="Arial"/>
          <w:b/>
          <w:sz w:val="24"/>
          <w:szCs w:val="24"/>
        </w:rPr>
        <w:t>and co-ordination system  nationally</w:t>
      </w:r>
      <w:r w:rsidR="00773F19">
        <w:rPr>
          <w:rFonts w:ascii="Arial" w:hAnsi="Arial" w:cs="Arial"/>
          <w:b/>
          <w:sz w:val="24"/>
          <w:szCs w:val="24"/>
        </w:rPr>
        <w:t>, regionally</w:t>
      </w:r>
      <w:r w:rsidRPr="008308DE">
        <w:rPr>
          <w:rFonts w:ascii="Arial" w:hAnsi="Arial" w:cs="Arial"/>
          <w:b/>
          <w:sz w:val="24"/>
          <w:szCs w:val="24"/>
        </w:rPr>
        <w:t xml:space="preserve"> and internationally.</w:t>
      </w:r>
    </w:p>
    <w:p w14:paraId="69313710" w14:textId="77777777" w:rsidR="008308DE" w:rsidRDefault="008308DE" w:rsidP="009075C2">
      <w:pPr>
        <w:spacing w:after="0" w:line="240" w:lineRule="auto"/>
        <w:jc w:val="both"/>
        <w:rPr>
          <w:rFonts w:ascii="Arial" w:hAnsi="Arial" w:cs="Arial"/>
          <w:sz w:val="24"/>
          <w:szCs w:val="24"/>
        </w:rPr>
      </w:pPr>
    </w:p>
    <w:p w14:paraId="201A5B66" w14:textId="77777777" w:rsidR="0035771B" w:rsidRDefault="00232C25" w:rsidP="009075C2">
      <w:pPr>
        <w:spacing w:after="0" w:line="240" w:lineRule="auto"/>
        <w:jc w:val="both"/>
        <w:rPr>
          <w:rFonts w:ascii="Arial" w:hAnsi="Arial" w:cs="Arial"/>
          <w:sz w:val="24"/>
          <w:szCs w:val="24"/>
        </w:rPr>
      </w:pPr>
      <w:r>
        <w:rPr>
          <w:rFonts w:ascii="Arial" w:hAnsi="Arial" w:cs="Arial"/>
          <w:sz w:val="24"/>
          <w:szCs w:val="24"/>
        </w:rPr>
        <w:t>Every country in the world will have a certain risk for building collapse man made or natural driven. Th</w:t>
      </w:r>
      <w:r w:rsidR="001C0F33">
        <w:rPr>
          <w:rFonts w:ascii="Arial" w:hAnsi="Arial" w:cs="Arial"/>
          <w:sz w:val="24"/>
          <w:szCs w:val="24"/>
        </w:rPr>
        <w:t xml:space="preserve">e size of the risk and the ability of building a response capacity will determine the USAR capability of a country. </w:t>
      </w:r>
      <w:r w:rsidR="009075C2">
        <w:rPr>
          <w:rFonts w:ascii="Arial" w:hAnsi="Arial" w:cs="Arial"/>
          <w:sz w:val="24"/>
          <w:szCs w:val="24"/>
        </w:rPr>
        <w:t xml:space="preserve">Within the effected country response to a major disaster the model attached shows the sequencing of a typical and common approach to response within the affected area, region and country. With the risk of building collapse and the scale being a sliding one, for example a single building collapse due to gas explosion might evoke a </w:t>
      </w:r>
      <w:r w:rsidR="00D90E89">
        <w:rPr>
          <w:rFonts w:ascii="Arial" w:hAnsi="Arial" w:cs="Arial"/>
          <w:sz w:val="24"/>
          <w:szCs w:val="24"/>
        </w:rPr>
        <w:t>local</w:t>
      </w:r>
      <w:r w:rsidR="009075C2">
        <w:rPr>
          <w:rFonts w:ascii="Arial" w:hAnsi="Arial" w:cs="Arial"/>
          <w:sz w:val="24"/>
          <w:szCs w:val="24"/>
        </w:rPr>
        <w:t xml:space="preserve"> and regional response, depending on scale of incident. Adversely a large </w:t>
      </w:r>
      <w:r w:rsidR="00D90E89">
        <w:rPr>
          <w:rFonts w:ascii="Arial" w:hAnsi="Arial" w:cs="Arial"/>
          <w:sz w:val="24"/>
          <w:szCs w:val="24"/>
        </w:rPr>
        <w:t>scale</w:t>
      </w:r>
      <w:r w:rsidR="009075C2">
        <w:rPr>
          <w:rFonts w:ascii="Arial" w:hAnsi="Arial" w:cs="Arial"/>
          <w:sz w:val="24"/>
          <w:szCs w:val="24"/>
        </w:rPr>
        <w:t xml:space="preserve"> wide area building collapse event, such as an earthquake will still involve the local and regional responders but will a</w:t>
      </w:r>
      <w:r w:rsidR="00D90E89">
        <w:rPr>
          <w:rFonts w:ascii="Arial" w:hAnsi="Arial" w:cs="Arial"/>
          <w:sz w:val="24"/>
          <w:szCs w:val="24"/>
        </w:rPr>
        <w:t>lso involve a national response</w:t>
      </w:r>
      <w:r w:rsidR="008308DE">
        <w:rPr>
          <w:rFonts w:ascii="Arial" w:hAnsi="Arial" w:cs="Arial"/>
          <w:sz w:val="24"/>
          <w:szCs w:val="24"/>
        </w:rPr>
        <w:t xml:space="preserve"> and possibly beyond</w:t>
      </w:r>
      <w:r w:rsidR="00D90E89">
        <w:rPr>
          <w:rFonts w:ascii="Arial" w:hAnsi="Arial" w:cs="Arial"/>
          <w:sz w:val="24"/>
          <w:szCs w:val="24"/>
        </w:rPr>
        <w:t>.</w:t>
      </w:r>
      <w:r w:rsidR="00C0276B">
        <w:rPr>
          <w:rFonts w:ascii="Arial" w:hAnsi="Arial" w:cs="Arial"/>
          <w:sz w:val="24"/>
          <w:szCs w:val="24"/>
        </w:rPr>
        <w:t xml:space="preserve"> Post mission reports after large scale incidents show that preparedness on cooperation and coordination can be  effective if a Quality Assurance (QA) is part of the response system.</w:t>
      </w:r>
    </w:p>
    <w:p w14:paraId="2E3111D3" w14:textId="77777777" w:rsidR="00D90E89" w:rsidRDefault="00D90E89" w:rsidP="009075C2">
      <w:pPr>
        <w:spacing w:after="0" w:line="240" w:lineRule="auto"/>
        <w:jc w:val="both"/>
        <w:rPr>
          <w:rFonts w:ascii="Arial" w:hAnsi="Arial" w:cs="Arial"/>
          <w:sz w:val="24"/>
          <w:szCs w:val="24"/>
        </w:rPr>
      </w:pPr>
    </w:p>
    <w:p w14:paraId="2B85A737" w14:textId="77777777" w:rsidR="003B086B" w:rsidRDefault="00D90E89" w:rsidP="009075C2">
      <w:pPr>
        <w:spacing w:after="0" w:line="240" w:lineRule="auto"/>
        <w:jc w:val="both"/>
        <w:rPr>
          <w:rFonts w:ascii="Arial" w:hAnsi="Arial" w:cs="Arial"/>
          <w:sz w:val="24"/>
          <w:szCs w:val="24"/>
        </w:rPr>
      </w:pPr>
      <w:r>
        <w:rPr>
          <w:rFonts w:ascii="Arial" w:hAnsi="Arial" w:cs="Arial"/>
          <w:sz w:val="24"/>
          <w:szCs w:val="24"/>
        </w:rPr>
        <w:t>The model shows that the</w:t>
      </w:r>
      <w:r w:rsidR="001C0F33">
        <w:rPr>
          <w:rFonts w:ascii="Arial" w:hAnsi="Arial" w:cs="Arial"/>
          <w:sz w:val="24"/>
          <w:szCs w:val="24"/>
        </w:rPr>
        <w:t xml:space="preserve"> local</w:t>
      </w:r>
      <w:r>
        <w:rPr>
          <w:rFonts w:ascii="Arial" w:hAnsi="Arial" w:cs="Arial"/>
          <w:sz w:val="24"/>
          <w:szCs w:val="24"/>
        </w:rPr>
        <w:t xml:space="preserve"> USAR unit or First Response (FR) are the initial response to any event, this may include the local community, who most often undertake the initial rescues. </w:t>
      </w:r>
      <w:r w:rsidR="00CA17D8">
        <w:rPr>
          <w:rFonts w:ascii="Arial" w:hAnsi="Arial" w:cs="Arial"/>
          <w:sz w:val="24"/>
          <w:szCs w:val="24"/>
        </w:rPr>
        <w:t>The initial civil defence responders will be the immediate response beyond the community</w:t>
      </w:r>
      <w:r w:rsidR="00940E9F">
        <w:rPr>
          <w:rFonts w:ascii="Arial" w:hAnsi="Arial" w:cs="Arial"/>
          <w:sz w:val="24"/>
          <w:szCs w:val="24"/>
        </w:rPr>
        <w:t xml:space="preserve"> and they could come</w:t>
      </w:r>
      <w:r w:rsidR="00CA17D8">
        <w:rPr>
          <w:rFonts w:ascii="Arial" w:hAnsi="Arial" w:cs="Arial"/>
          <w:sz w:val="24"/>
          <w:szCs w:val="24"/>
        </w:rPr>
        <w:t xml:space="preserve"> with or without USAR skills. </w:t>
      </w:r>
      <w:r>
        <w:rPr>
          <w:rFonts w:ascii="Arial" w:hAnsi="Arial" w:cs="Arial"/>
          <w:sz w:val="24"/>
          <w:szCs w:val="24"/>
        </w:rPr>
        <w:t>The national emergency management structure could then build to provide a Light, Medium and Heavy national capability of USAR dependi</w:t>
      </w:r>
      <w:r w:rsidR="00BE51E2">
        <w:rPr>
          <w:rFonts w:ascii="Arial" w:hAnsi="Arial" w:cs="Arial"/>
          <w:sz w:val="24"/>
          <w:szCs w:val="24"/>
        </w:rPr>
        <w:t xml:space="preserve">ng on the scale of the disaster and </w:t>
      </w:r>
      <w:r w:rsidR="007122E3">
        <w:rPr>
          <w:rFonts w:ascii="Arial" w:hAnsi="Arial" w:cs="Arial"/>
          <w:sz w:val="24"/>
          <w:szCs w:val="24"/>
        </w:rPr>
        <w:t>mobilise the level that is required</w:t>
      </w:r>
      <w:r w:rsidR="00BE51E2">
        <w:rPr>
          <w:rFonts w:ascii="Arial" w:hAnsi="Arial" w:cs="Arial"/>
          <w:sz w:val="24"/>
          <w:szCs w:val="24"/>
        </w:rPr>
        <w:t xml:space="preserve">. The requirements needed </w:t>
      </w:r>
      <w:r w:rsidR="007122E3">
        <w:rPr>
          <w:rFonts w:ascii="Arial" w:hAnsi="Arial" w:cs="Arial"/>
          <w:sz w:val="24"/>
          <w:szCs w:val="24"/>
        </w:rPr>
        <w:t xml:space="preserve">by the effected community </w:t>
      </w:r>
      <w:r w:rsidR="00BE51E2">
        <w:rPr>
          <w:rFonts w:ascii="Arial" w:hAnsi="Arial" w:cs="Arial"/>
          <w:sz w:val="24"/>
          <w:szCs w:val="24"/>
        </w:rPr>
        <w:t>at this stage would be the lead agency</w:t>
      </w:r>
      <w:r w:rsidR="007122E3">
        <w:rPr>
          <w:rFonts w:ascii="Arial" w:hAnsi="Arial" w:cs="Arial"/>
          <w:sz w:val="24"/>
          <w:szCs w:val="24"/>
        </w:rPr>
        <w:t xml:space="preserve"> in the</w:t>
      </w:r>
      <w:r w:rsidR="00BE51E2">
        <w:rPr>
          <w:rFonts w:ascii="Arial" w:hAnsi="Arial" w:cs="Arial"/>
          <w:sz w:val="24"/>
          <w:szCs w:val="24"/>
        </w:rPr>
        <w:t xml:space="preserve"> National Emergency Management system with regard to command and control</w:t>
      </w:r>
      <w:r w:rsidR="007122E3">
        <w:rPr>
          <w:rFonts w:ascii="Arial" w:hAnsi="Arial" w:cs="Arial"/>
          <w:sz w:val="24"/>
          <w:szCs w:val="24"/>
        </w:rPr>
        <w:t xml:space="preserve"> and coordination</w:t>
      </w:r>
      <w:r w:rsidR="00BE51E2">
        <w:rPr>
          <w:rFonts w:ascii="Arial" w:hAnsi="Arial" w:cs="Arial"/>
          <w:sz w:val="24"/>
          <w:szCs w:val="24"/>
        </w:rPr>
        <w:t xml:space="preserve"> of the incident, and the role of the Local Emergency Management Agency (LEMA). Quality assurance of this aspect of national response</w:t>
      </w:r>
      <w:r w:rsidR="00F2529F">
        <w:rPr>
          <w:rFonts w:ascii="Arial" w:hAnsi="Arial" w:cs="Arial"/>
          <w:sz w:val="24"/>
          <w:szCs w:val="24"/>
        </w:rPr>
        <w:t xml:space="preserve"> and coordination</w:t>
      </w:r>
      <w:r w:rsidR="00BE51E2">
        <w:rPr>
          <w:rFonts w:ascii="Arial" w:hAnsi="Arial" w:cs="Arial"/>
          <w:sz w:val="24"/>
          <w:szCs w:val="24"/>
        </w:rPr>
        <w:t xml:space="preserve"> will be under the direction of the </w:t>
      </w:r>
      <w:r w:rsidR="001C0F33">
        <w:rPr>
          <w:rFonts w:ascii="Arial" w:hAnsi="Arial" w:cs="Arial"/>
          <w:sz w:val="24"/>
          <w:szCs w:val="24"/>
        </w:rPr>
        <w:t>effected</w:t>
      </w:r>
      <w:r w:rsidR="00BE51E2">
        <w:rPr>
          <w:rFonts w:ascii="Arial" w:hAnsi="Arial" w:cs="Arial"/>
          <w:sz w:val="24"/>
          <w:szCs w:val="24"/>
        </w:rPr>
        <w:t xml:space="preserve"> country and could use INSARAG guidelines as </w:t>
      </w:r>
      <w:r w:rsidR="003B086B">
        <w:rPr>
          <w:rFonts w:ascii="Arial" w:hAnsi="Arial" w:cs="Arial"/>
          <w:sz w:val="24"/>
          <w:szCs w:val="24"/>
        </w:rPr>
        <w:t>a standard</w:t>
      </w:r>
      <w:r w:rsidR="00BE51E2">
        <w:rPr>
          <w:rFonts w:ascii="Arial" w:hAnsi="Arial" w:cs="Arial"/>
          <w:sz w:val="24"/>
          <w:szCs w:val="24"/>
        </w:rPr>
        <w:t xml:space="preserve"> </w:t>
      </w:r>
      <w:r w:rsidR="003B086B">
        <w:rPr>
          <w:rFonts w:ascii="Arial" w:hAnsi="Arial" w:cs="Arial"/>
          <w:sz w:val="24"/>
          <w:szCs w:val="24"/>
        </w:rPr>
        <w:t>and QA source material</w:t>
      </w:r>
      <w:r w:rsidR="00BE51E2">
        <w:rPr>
          <w:rFonts w:ascii="Arial" w:hAnsi="Arial" w:cs="Arial"/>
          <w:sz w:val="24"/>
          <w:szCs w:val="24"/>
        </w:rPr>
        <w:t xml:space="preserve">. </w:t>
      </w:r>
    </w:p>
    <w:p w14:paraId="416CC179" w14:textId="77777777" w:rsidR="003B086B" w:rsidRDefault="003B086B" w:rsidP="009075C2">
      <w:pPr>
        <w:spacing w:after="0" w:line="240" w:lineRule="auto"/>
        <w:jc w:val="both"/>
        <w:rPr>
          <w:rFonts w:ascii="Arial" w:hAnsi="Arial" w:cs="Arial"/>
          <w:sz w:val="24"/>
          <w:szCs w:val="24"/>
        </w:rPr>
      </w:pPr>
    </w:p>
    <w:p w14:paraId="0447064B" w14:textId="23A6A27C" w:rsidR="00A54F1F" w:rsidRDefault="00A54F1F" w:rsidP="003B086B">
      <w:pPr>
        <w:spacing w:after="0" w:line="240" w:lineRule="auto"/>
        <w:jc w:val="both"/>
        <w:rPr>
          <w:rFonts w:ascii="Arial" w:hAnsi="Arial" w:cs="Arial"/>
          <w:sz w:val="24"/>
          <w:szCs w:val="24"/>
        </w:rPr>
      </w:pPr>
      <w:r>
        <w:rPr>
          <w:rFonts w:ascii="Arial" w:hAnsi="Arial" w:cs="Arial"/>
          <w:sz w:val="24"/>
          <w:szCs w:val="24"/>
        </w:rPr>
        <w:t xml:space="preserve">Disasters of a national scale could also warrant the need for countries to request mutual aid from neighbouring countries and this could also </w:t>
      </w:r>
      <w:r w:rsidR="00F2529F">
        <w:rPr>
          <w:rFonts w:ascii="Arial" w:hAnsi="Arial" w:cs="Arial"/>
          <w:sz w:val="24"/>
          <w:szCs w:val="24"/>
        </w:rPr>
        <w:t xml:space="preserve">ask for </w:t>
      </w:r>
      <w:r>
        <w:rPr>
          <w:rFonts w:ascii="Arial" w:hAnsi="Arial" w:cs="Arial"/>
          <w:sz w:val="24"/>
          <w:szCs w:val="24"/>
        </w:rPr>
        <w:t>Light, Medium and Heavy USAR response configuration. An example of this would be</w:t>
      </w:r>
      <w:bookmarkStart w:id="0" w:name="_GoBack"/>
      <w:bookmarkEnd w:id="0"/>
      <w:r w:rsidR="007122E3">
        <w:rPr>
          <w:rFonts w:ascii="Arial" w:hAnsi="Arial" w:cs="Arial"/>
          <w:sz w:val="24"/>
          <w:szCs w:val="24"/>
        </w:rPr>
        <w:t xml:space="preserve"> the South America system for mutual aid</w:t>
      </w:r>
      <w:r>
        <w:rPr>
          <w:rFonts w:ascii="Arial" w:hAnsi="Arial" w:cs="Arial"/>
          <w:sz w:val="24"/>
          <w:szCs w:val="24"/>
        </w:rPr>
        <w:t>. With this scale of response the requirements from the responding countries should include:</w:t>
      </w:r>
    </w:p>
    <w:p w14:paraId="33C91BBA" w14:textId="77777777" w:rsidR="00A54F1F" w:rsidRDefault="00A54F1F" w:rsidP="003B086B">
      <w:pPr>
        <w:spacing w:after="0" w:line="240" w:lineRule="auto"/>
        <w:jc w:val="both"/>
        <w:rPr>
          <w:rFonts w:ascii="Arial" w:hAnsi="Arial" w:cs="Arial"/>
          <w:sz w:val="24"/>
          <w:szCs w:val="24"/>
        </w:rPr>
      </w:pPr>
    </w:p>
    <w:p w14:paraId="4539760D" w14:textId="77777777" w:rsidR="00D90E89" w:rsidRDefault="00A54F1F" w:rsidP="00A54F1F">
      <w:pPr>
        <w:pStyle w:val="Lijstalinea"/>
        <w:numPr>
          <w:ilvl w:val="0"/>
          <w:numId w:val="1"/>
        </w:numPr>
        <w:spacing w:after="0" w:line="240" w:lineRule="auto"/>
        <w:jc w:val="both"/>
        <w:rPr>
          <w:rFonts w:ascii="Arial" w:hAnsi="Arial" w:cs="Arial"/>
          <w:sz w:val="24"/>
          <w:szCs w:val="24"/>
        </w:rPr>
      </w:pPr>
      <w:r>
        <w:rPr>
          <w:rFonts w:ascii="Arial" w:hAnsi="Arial" w:cs="Arial"/>
          <w:sz w:val="24"/>
          <w:szCs w:val="24"/>
        </w:rPr>
        <w:t>A pre-prepared mutual aid agreement;</w:t>
      </w:r>
    </w:p>
    <w:p w14:paraId="4872B580" w14:textId="77777777" w:rsidR="00A54F1F" w:rsidRDefault="00A54F1F" w:rsidP="00A54F1F">
      <w:pPr>
        <w:pStyle w:val="Lijstalinea"/>
        <w:numPr>
          <w:ilvl w:val="0"/>
          <w:numId w:val="1"/>
        </w:numPr>
        <w:spacing w:after="0" w:line="240" w:lineRule="auto"/>
        <w:jc w:val="both"/>
        <w:rPr>
          <w:rFonts w:ascii="Arial" w:hAnsi="Arial" w:cs="Arial"/>
          <w:sz w:val="24"/>
          <w:szCs w:val="24"/>
        </w:rPr>
      </w:pPr>
      <w:r>
        <w:rPr>
          <w:rFonts w:ascii="Arial" w:hAnsi="Arial" w:cs="Arial"/>
          <w:sz w:val="24"/>
          <w:szCs w:val="24"/>
        </w:rPr>
        <w:t>Working knowledge of the neighbouring countries emergency management protocols;</w:t>
      </w:r>
    </w:p>
    <w:p w14:paraId="73A9D51A" w14:textId="67707F41" w:rsidR="00A54F1F" w:rsidRDefault="00A54F1F" w:rsidP="00A54F1F">
      <w:pPr>
        <w:pStyle w:val="Lijstalinea"/>
        <w:numPr>
          <w:ilvl w:val="0"/>
          <w:numId w:val="1"/>
        </w:numPr>
        <w:spacing w:after="0" w:line="240" w:lineRule="auto"/>
        <w:jc w:val="both"/>
        <w:rPr>
          <w:rFonts w:ascii="Arial" w:hAnsi="Arial" w:cs="Arial"/>
          <w:sz w:val="24"/>
          <w:szCs w:val="24"/>
        </w:rPr>
      </w:pPr>
      <w:r>
        <w:rPr>
          <w:rFonts w:ascii="Arial" w:hAnsi="Arial" w:cs="Arial"/>
          <w:sz w:val="24"/>
          <w:szCs w:val="24"/>
        </w:rPr>
        <w:t>Logistic planning to move USAR staff and equipment to the effected and requesting country</w:t>
      </w:r>
      <w:r w:rsidR="00551AA2">
        <w:rPr>
          <w:rFonts w:ascii="Arial" w:hAnsi="Arial" w:cs="Arial"/>
          <w:sz w:val="24"/>
          <w:szCs w:val="24"/>
        </w:rPr>
        <w:t xml:space="preserve"> for the duration of the deployment</w:t>
      </w:r>
      <w:r>
        <w:rPr>
          <w:rFonts w:ascii="Arial" w:hAnsi="Arial" w:cs="Arial"/>
          <w:sz w:val="24"/>
          <w:szCs w:val="24"/>
        </w:rPr>
        <w:t xml:space="preserve">; and </w:t>
      </w:r>
    </w:p>
    <w:p w14:paraId="55612BF9" w14:textId="77777777" w:rsidR="00A54F1F" w:rsidRDefault="00A54F1F" w:rsidP="00A54F1F">
      <w:pPr>
        <w:pStyle w:val="Lijstalinea"/>
        <w:numPr>
          <w:ilvl w:val="0"/>
          <w:numId w:val="1"/>
        </w:numPr>
        <w:spacing w:after="0" w:line="240" w:lineRule="auto"/>
        <w:jc w:val="both"/>
        <w:rPr>
          <w:rFonts w:ascii="Arial" w:hAnsi="Arial" w:cs="Arial"/>
          <w:sz w:val="24"/>
          <w:szCs w:val="24"/>
        </w:rPr>
      </w:pPr>
      <w:r>
        <w:rPr>
          <w:rFonts w:ascii="Arial" w:hAnsi="Arial" w:cs="Arial"/>
          <w:sz w:val="24"/>
          <w:szCs w:val="24"/>
        </w:rPr>
        <w:t xml:space="preserve">Bilateral training and exercising </w:t>
      </w:r>
      <w:r w:rsidR="00F2529F">
        <w:rPr>
          <w:rFonts w:ascii="Arial" w:hAnsi="Arial" w:cs="Arial"/>
          <w:sz w:val="24"/>
          <w:szCs w:val="24"/>
        </w:rPr>
        <w:t xml:space="preserve">or </w:t>
      </w:r>
      <w:r w:rsidR="00C0276B">
        <w:rPr>
          <w:rFonts w:ascii="Arial" w:hAnsi="Arial" w:cs="Arial"/>
          <w:sz w:val="24"/>
          <w:szCs w:val="24"/>
        </w:rPr>
        <w:t xml:space="preserve">practical experience </w:t>
      </w:r>
      <w:r>
        <w:rPr>
          <w:rFonts w:ascii="Arial" w:hAnsi="Arial" w:cs="Arial"/>
          <w:sz w:val="24"/>
          <w:szCs w:val="24"/>
        </w:rPr>
        <w:t>of the process and procedures to assist with a mutual aid request.</w:t>
      </w:r>
    </w:p>
    <w:p w14:paraId="0BE0CE18" w14:textId="77777777" w:rsidR="00A54F1F" w:rsidRDefault="00A54F1F" w:rsidP="00A54F1F">
      <w:pPr>
        <w:spacing w:after="0" w:line="240" w:lineRule="auto"/>
        <w:jc w:val="both"/>
        <w:rPr>
          <w:rFonts w:ascii="Arial" w:hAnsi="Arial" w:cs="Arial"/>
          <w:sz w:val="24"/>
          <w:szCs w:val="24"/>
        </w:rPr>
      </w:pPr>
    </w:p>
    <w:p w14:paraId="4A4F3201" w14:textId="1F50F159" w:rsidR="007122E3" w:rsidRDefault="00A54F1F" w:rsidP="00A54F1F">
      <w:pPr>
        <w:spacing w:after="0" w:line="240" w:lineRule="auto"/>
        <w:jc w:val="both"/>
        <w:rPr>
          <w:rFonts w:ascii="Arial" w:hAnsi="Arial" w:cs="Arial"/>
          <w:sz w:val="24"/>
          <w:szCs w:val="24"/>
        </w:rPr>
      </w:pPr>
      <w:r>
        <w:rPr>
          <w:rFonts w:ascii="Arial" w:hAnsi="Arial" w:cs="Arial"/>
          <w:sz w:val="24"/>
          <w:szCs w:val="24"/>
        </w:rPr>
        <w:t>The Q</w:t>
      </w:r>
      <w:r w:rsidR="006B5CF7">
        <w:rPr>
          <w:rFonts w:ascii="Arial" w:hAnsi="Arial" w:cs="Arial"/>
          <w:sz w:val="24"/>
          <w:szCs w:val="24"/>
        </w:rPr>
        <w:t xml:space="preserve">uality </w:t>
      </w:r>
      <w:r>
        <w:rPr>
          <w:rFonts w:ascii="Arial" w:hAnsi="Arial" w:cs="Arial"/>
          <w:sz w:val="24"/>
          <w:szCs w:val="24"/>
        </w:rPr>
        <w:t>A</w:t>
      </w:r>
      <w:r w:rsidR="006B5CF7">
        <w:rPr>
          <w:rFonts w:ascii="Arial" w:hAnsi="Arial" w:cs="Arial"/>
          <w:sz w:val="24"/>
          <w:szCs w:val="24"/>
        </w:rPr>
        <w:t>ssurance</w:t>
      </w:r>
      <w:r w:rsidR="00D52E24">
        <w:rPr>
          <w:rFonts w:ascii="Arial" w:hAnsi="Arial" w:cs="Arial"/>
          <w:sz w:val="24"/>
          <w:szCs w:val="24"/>
        </w:rPr>
        <w:t xml:space="preserve"> </w:t>
      </w:r>
      <w:r w:rsidR="006B5CF7">
        <w:rPr>
          <w:rFonts w:ascii="Arial" w:hAnsi="Arial" w:cs="Arial"/>
          <w:sz w:val="24"/>
          <w:szCs w:val="24"/>
        </w:rPr>
        <w:t xml:space="preserve">process </w:t>
      </w:r>
      <w:r>
        <w:rPr>
          <w:rFonts w:ascii="Arial" w:hAnsi="Arial" w:cs="Arial"/>
          <w:sz w:val="24"/>
          <w:szCs w:val="24"/>
        </w:rPr>
        <w:t>for this neighbouring country request</w:t>
      </w:r>
      <w:r w:rsidR="003038E7">
        <w:rPr>
          <w:rFonts w:ascii="Arial" w:hAnsi="Arial" w:cs="Arial"/>
          <w:sz w:val="24"/>
          <w:szCs w:val="24"/>
        </w:rPr>
        <w:t>/</w:t>
      </w:r>
      <w:r w:rsidR="007122E3">
        <w:rPr>
          <w:rFonts w:ascii="Arial" w:hAnsi="Arial" w:cs="Arial"/>
          <w:sz w:val="24"/>
          <w:szCs w:val="24"/>
        </w:rPr>
        <w:t>assistance</w:t>
      </w:r>
      <w:r>
        <w:rPr>
          <w:rFonts w:ascii="Arial" w:hAnsi="Arial" w:cs="Arial"/>
          <w:sz w:val="24"/>
          <w:szCs w:val="24"/>
        </w:rPr>
        <w:t xml:space="preserve"> could be similar to the national approach with teams understanding the NEMA and LEMA command and control system of the effected country and their role within the response</w:t>
      </w:r>
      <w:r w:rsidR="007122E3">
        <w:rPr>
          <w:rFonts w:ascii="Arial" w:hAnsi="Arial" w:cs="Arial"/>
          <w:sz w:val="24"/>
          <w:szCs w:val="24"/>
        </w:rPr>
        <w:t xml:space="preserve">. This may well be an already </w:t>
      </w:r>
      <w:r w:rsidR="006B5CF7">
        <w:rPr>
          <w:rFonts w:ascii="Arial" w:hAnsi="Arial" w:cs="Arial"/>
          <w:sz w:val="24"/>
          <w:szCs w:val="24"/>
        </w:rPr>
        <w:t xml:space="preserve">day to day </w:t>
      </w:r>
      <w:r w:rsidR="007122E3">
        <w:rPr>
          <w:rFonts w:ascii="Arial" w:hAnsi="Arial" w:cs="Arial"/>
          <w:sz w:val="24"/>
          <w:szCs w:val="24"/>
        </w:rPr>
        <w:t>common practice between countries</w:t>
      </w:r>
      <w:r w:rsidR="006B5CF7">
        <w:rPr>
          <w:rFonts w:ascii="Arial" w:hAnsi="Arial" w:cs="Arial"/>
          <w:sz w:val="24"/>
          <w:szCs w:val="24"/>
        </w:rPr>
        <w:t xml:space="preserve"> and emergency organisations</w:t>
      </w:r>
      <w:r w:rsidR="00551AA2">
        <w:rPr>
          <w:rFonts w:ascii="Arial" w:hAnsi="Arial" w:cs="Arial"/>
          <w:sz w:val="24"/>
          <w:szCs w:val="24"/>
        </w:rPr>
        <w:t xml:space="preserve"> for smaller incidents</w:t>
      </w:r>
      <w:r w:rsidR="007122E3">
        <w:rPr>
          <w:rFonts w:ascii="Arial" w:hAnsi="Arial" w:cs="Arial"/>
          <w:sz w:val="24"/>
          <w:szCs w:val="24"/>
        </w:rPr>
        <w:t xml:space="preserve">. </w:t>
      </w:r>
    </w:p>
    <w:p w14:paraId="5B3E2E8C" w14:textId="77777777" w:rsidR="007122E3" w:rsidRDefault="007122E3" w:rsidP="00A54F1F">
      <w:pPr>
        <w:spacing w:after="0" w:line="240" w:lineRule="auto"/>
        <w:jc w:val="both"/>
        <w:rPr>
          <w:rFonts w:ascii="Arial" w:hAnsi="Arial" w:cs="Arial"/>
          <w:sz w:val="24"/>
          <w:szCs w:val="24"/>
        </w:rPr>
      </w:pPr>
    </w:p>
    <w:p w14:paraId="7B8C970F" w14:textId="60998133" w:rsidR="00A54F1F" w:rsidRDefault="007122E3" w:rsidP="00A54F1F">
      <w:pPr>
        <w:spacing w:after="0" w:line="240" w:lineRule="auto"/>
        <w:jc w:val="both"/>
        <w:rPr>
          <w:rFonts w:ascii="Arial" w:hAnsi="Arial" w:cs="Arial"/>
          <w:sz w:val="24"/>
          <w:szCs w:val="24"/>
        </w:rPr>
      </w:pPr>
      <w:r>
        <w:rPr>
          <w:rFonts w:ascii="Arial" w:hAnsi="Arial" w:cs="Arial"/>
          <w:sz w:val="24"/>
          <w:szCs w:val="24"/>
        </w:rPr>
        <w:lastRenderedPageBreak/>
        <w:t>In addition the</w:t>
      </w:r>
      <w:r w:rsidR="003038E7">
        <w:rPr>
          <w:rFonts w:ascii="Arial" w:hAnsi="Arial" w:cs="Arial"/>
          <w:sz w:val="24"/>
          <w:szCs w:val="24"/>
        </w:rPr>
        <w:t xml:space="preserve"> </w:t>
      </w:r>
      <w:r w:rsidR="00A54F1F">
        <w:rPr>
          <w:rFonts w:ascii="Arial" w:hAnsi="Arial" w:cs="Arial"/>
          <w:sz w:val="24"/>
          <w:szCs w:val="24"/>
        </w:rPr>
        <w:t>use of INSARAG guidelines as a minimum standard for teams</w:t>
      </w:r>
      <w:r w:rsidR="00D82CBE">
        <w:rPr>
          <w:rFonts w:ascii="Arial" w:hAnsi="Arial" w:cs="Arial"/>
          <w:sz w:val="24"/>
          <w:szCs w:val="24"/>
        </w:rPr>
        <w:t xml:space="preserve">/countries to </w:t>
      </w:r>
      <w:r w:rsidR="001F728A">
        <w:rPr>
          <w:rFonts w:ascii="Arial" w:hAnsi="Arial" w:cs="Arial"/>
          <w:sz w:val="24"/>
          <w:szCs w:val="24"/>
        </w:rPr>
        <w:t>maintain</w:t>
      </w:r>
      <w:r>
        <w:rPr>
          <w:rFonts w:ascii="Arial" w:hAnsi="Arial" w:cs="Arial"/>
          <w:sz w:val="24"/>
          <w:szCs w:val="24"/>
        </w:rPr>
        <w:t xml:space="preserve"> assurance can also be adopted. </w:t>
      </w:r>
      <w:r w:rsidR="001F728A">
        <w:rPr>
          <w:rFonts w:ascii="Arial" w:hAnsi="Arial" w:cs="Arial"/>
          <w:sz w:val="24"/>
          <w:szCs w:val="24"/>
        </w:rPr>
        <w:t xml:space="preserve"> </w:t>
      </w:r>
    </w:p>
    <w:p w14:paraId="5B8C115C" w14:textId="77777777" w:rsidR="001F728A" w:rsidRDefault="001F728A" w:rsidP="00A54F1F">
      <w:pPr>
        <w:spacing w:after="0" w:line="240" w:lineRule="auto"/>
        <w:jc w:val="both"/>
        <w:rPr>
          <w:rFonts w:ascii="Arial" w:hAnsi="Arial" w:cs="Arial"/>
          <w:sz w:val="24"/>
          <w:szCs w:val="24"/>
        </w:rPr>
      </w:pPr>
    </w:p>
    <w:p w14:paraId="2782DA74" w14:textId="08C90F68" w:rsidR="00A32CB7" w:rsidRDefault="001F728A" w:rsidP="00A54F1F">
      <w:pPr>
        <w:spacing w:after="0" w:line="240" w:lineRule="auto"/>
        <w:jc w:val="both"/>
        <w:rPr>
          <w:rFonts w:ascii="Arial" w:hAnsi="Arial" w:cs="Arial"/>
          <w:sz w:val="24"/>
          <w:szCs w:val="24"/>
        </w:rPr>
      </w:pPr>
      <w:r>
        <w:rPr>
          <w:rFonts w:ascii="Arial" w:hAnsi="Arial" w:cs="Arial"/>
          <w:sz w:val="24"/>
          <w:szCs w:val="24"/>
        </w:rPr>
        <w:t xml:space="preserve">Unfortunately the scale of some disasters </w:t>
      </w:r>
      <w:r w:rsidR="00466010">
        <w:rPr>
          <w:rFonts w:ascii="Arial" w:hAnsi="Arial" w:cs="Arial"/>
          <w:sz w:val="24"/>
          <w:szCs w:val="24"/>
        </w:rPr>
        <w:t xml:space="preserve">can </w:t>
      </w:r>
      <w:r>
        <w:rPr>
          <w:rFonts w:ascii="Arial" w:hAnsi="Arial" w:cs="Arial"/>
          <w:sz w:val="24"/>
          <w:szCs w:val="24"/>
        </w:rPr>
        <w:t xml:space="preserve">require a request for international USAR assistance </w:t>
      </w:r>
      <w:r w:rsidR="00773F19">
        <w:rPr>
          <w:rFonts w:ascii="Arial" w:hAnsi="Arial" w:cs="Arial"/>
          <w:sz w:val="24"/>
          <w:szCs w:val="24"/>
        </w:rPr>
        <w:t>after national and</w:t>
      </w:r>
      <w:r w:rsidR="00773F19">
        <w:rPr>
          <w:rFonts w:ascii="Arial" w:hAnsi="Arial" w:cs="Arial"/>
          <w:sz w:val="24"/>
          <w:szCs w:val="24"/>
        </w:rPr>
        <w:t xml:space="preserve"> neighbouring </w:t>
      </w:r>
      <w:r w:rsidR="00773F19">
        <w:rPr>
          <w:rFonts w:ascii="Arial" w:hAnsi="Arial" w:cs="Arial"/>
          <w:sz w:val="24"/>
          <w:szCs w:val="24"/>
        </w:rPr>
        <w:t>capacity ha</w:t>
      </w:r>
      <w:r w:rsidR="00C84D37">
        <w:rPr>
          <w:rFonts w:ascii="Arial" w:hAnsi="Arial" w:cs="Arial"/>
          <w:sz w:val="24"/>
          <w:szCs w:val="24"/>
        </w:rPr>
        <w:t>ve</w:t>
      </w:r>
      <w:r w:rsidR="00773F19">
        <w:rPr>
          <w:rFonts w:ascii="Arial" w:hAnsi="Arial" w:cs="Arial"/>
          <w:sz w:val="24"/>
          <w:szCs w:val="24"/>
        </w:rPr>
        <w:t xml:space="preserve"> been deployed.</w:t>
      </w:r>
      <w:r w:rsidR="00B87A7C">
        <w:rPr>
          <w:rFonts w:ascii="Arial" w:hAnsi="Arial" w:cs="Arial"/>
          <w:sz w:val="24"/>
          <w:szCs w:val="24"/>
        </w:rPr>
        <w:t xml:space="preserve"> International response of USAR assets should follow an international Light, Medium and Heavy re</w:t>
      </w:r>
      <w:r w:rsidR="00773F19">
        <w:rPr>
          <w:rFonts w:ascii="Arial" w:hAnsi="Arial" w:cs="Arial"/>
          <w:sz w:val="24"/>
          <w:szCs w:val="24"/>
        </w:rPr>
        <w:t>quest.</w:t>
      </w:r>
      <w:r w:rsidR="00B87A7C">
        <w:rPr>
          <w:rFonts w:ascii="Arial" w:hAnsi="Arial" w:cs="Arial"/>
          <w:sz w:val="24"/>
          <w:szCs w:val="24"/>
        </w:rPr>
        <w:t xml:space="preserve"> </w:t>
      </w:r>
      <w:r w:rsidR="00DD2E0C">
        <w:rPr>
          <w:rFonts w:ascii="Arial" w:hAnsi="Arial" w:cs="Arial"/>
          <w:sz w:val="24"/>
          <w:szCs w:val="24"/>
        </w:rPr>
        <w:t>In s</w:t>
      </w:r>
      <w:r w:rsidR="00B87A7C">
        <w:rPr>
          <w:rFonts w:ascii="Arial" w:hAnsi="Arial" w:cs="Arial"/>
          <w:sz w:val="24"/>
          <w:szCs w:val="24"/>
        </w:rPr>
        <w:t>ome situations the effected country may only request certain aspects of international USAR support</w:t>
      </w:r>
      <w:r w:rsidR="00551AA2">
        <w:rPr>
          <w:rFonts w:ascii="Arial" w:hAnsi="Arial" w:cs="Arial"/>
          <w:sz w:val="24"/>
          <w:szCs w:val="24"/>
        </w:rPr>
        <w:t>.</w:t>
      </w:r>
      <w:r w:rsidR="00B87A7C">
        <w:rPr>
          <w:rFonts w:ascii="Arial" w:hAnsi="Arial" w:cs="Arial"/>
          <w:sz w:val="24"/>
          <w:szCs w:val="24"/>
        </w:rPr>
        <w:t xml:space="preserve"> </w:t>
      </w:r>
      <w:r w:rsidR="00551AA2">
        <w:rPr>
          <w:rFonts w:ascii="Arial" w:hAnsi="Arial" w:cs="Arial"/>
          <w:sz w:val="24"/>
          <w:szCs w:val="24"/>
        </w:rPr>
        <w:t>F</w:t>
      </w:r>
      <w:r w:rsidR="00B87A7C">
        <w:rPr>
          <w:rFonts w:ascii="Arial" w:hAnsi="Arial" w:cs="Arial"/>
          <w:sz w:val="24"/>
          <w:szCs w:val="24"/>
        </w:rPr>
        <w:t>or example</w:t>
      </w:r>
      <w:r w:rsidR="00551AA2">
        <w:rPr>
          <w:rFonts w:ascii="Arial" w:hAnsi="Arial" w:cs="Arial"/>
          <w:sz w:val="24"/>
          <w:szCs w:val="24"/>
        </w:rPr>
        <w:t xml:space="preserve"> the receiving country may</w:t>
      </w:r>
      <w:r w:rsidR="00B87A7C">
        <w:rPr>
          <w:rFonts w:ascii="Arial" w:hAnsi="Arial" w:cs="Arial"/>
          <w:sz w:val="24"/>
          <w:szCs w:val="24"/>
        </w:rPr>
        <w:t xml:space="preserve"> only </w:t>
      </w:r>
      <w:r w:rsidR="00551AA2">
        <w:rPr>
          <w:rFonts w:ascii="Arial" w:hAnsi="Arial" w:cs="Arial"/>
          <w:sz w:val="24"/>
          <w:szCs w:val="24"/>
        </w:rPr>
        <w:t>request for Medium and</w:t>
      </w:r>
      <w:r w:rsidR="00D52E24">
        <w:rPr>
          <w:rFonts w:ascii="Arial" w:hAnsi="Arial" w:cs="Arial"/>
          <w:sz w:val="24"/>
          <w:szCs w:val="24"/>
        </w:rPr>
        <w:t xml:space="preserve"> </w:t>
      </w:r>
      <w:r w:rsidR="00B87A7C">
        <w:rPr>
          <w:rFonts w:ascii="Arial" w:hAnsi="Arial" w:cs="Arial"/>
          <w:sz w:val="24"/>
          <w:szCs w:val="24"/>
        </w:rPr>
        <w:t xml:space="preserve">Heavy or </w:t>
      </w:r>
      <w:r w:rsidR="00551AA2">
        <w:rPr>
          <w:rFonts w:ascii="Arial" w:hAnsi="Arial" w:cs="Arial"/>
          <w:sz w:val="24"/>
          <w:szCs w:val="24"/>
        </w:rPr>
        <w:t xml:space="preserve">alternative, </w:t>
      </w:r>
      <w:r w:rsidR="00B87A7C">
        <w:rPr>
          <w:rFonts w:ascii="Arial" w:hAnsi="Arial" w:cs="Arial"/>
          <w:sz w:val="24"/>
          <w:szCs w:val="24"/>
        </w:rPr>
        <w:t>all Light teams due to the need and peculiarity of the disaster itself.</w:t>
      </w:r>
      <w:r w:rsidR="00A32CB7">
        <w:rPr>
          <w:rFonts w:ascii="Arial" w:hAnsi="Arial" w:cs="Arial"/>
          <w:sz w:val="24"/>
          <w:szCs w:val="24"/>
        </w:rPr>
        <w:t xml:space="preserve"> This mobilisation </w:t>
      </w:r>
      <w:r w:rsidR="00F34D82">
        <w:rPr>
          <w:rFonts w:ascii="Arial" w:hAnsi="Arial" w:cs="Arial"/>
          <w:sz w:val="24"/>
          <w:szCs w:val="24"/>
        </w:rPr>
        <w:t>and the decisions made by the effected country could</w:t>
      </w:r>
      <w:r w:rsidR="00A32CB7">
        <w:rPr>
          <w:rFonts w:ascii="Arial" w:hAnsi="Arial" w:cs="Arial"/>
          <w:sz w:val="24"/>
          <w:szCs w:val="24"/>
        </w:rPr>
        <w:t xml:space="preserve"> now follow the international coordination system and INSARAG guidelines will be required to be followed with quality assurance mandated through these same INSARAG standards. </w:t>
      </w:r>
    </w:p>
    <w:p w14:paraId="62035A6C" w14:textId="77777777" w:rsidR="00A32CB7" w:rsidRDefault="00A32CB7" w:rsidP="00A54F1F">
      <w:pPr>
        <w:spacing w:after="0" w:line="240" w:lineRule="auto"/>
        <w:jc w:val="both"/>
        <w:rPr>
          <w:rFonts w:ascii="Arial" w:hAnsi="Arial" w:cs="Arial"/>
          <w:sz w:val="24"/>
          <w:szCs w:val="24"/>
        </w:rPr>
      </w:pPr>
    </w:p>
    <w:p w14:paraId="35B0C99C" w14:textId="781DF89E" w:rsidR="001F728A" w:rsidRDefault="00A32CB7" w:rsidP="00A54F1F">
      <w:pPr>
        <w:spacing w:after="0" w:line="240" w:lineRule="auto"/>
        <w:jc w:val="both"/>
        <w:rPr>
          <w:rFonts w:ascii="Arial" w:hAnsi="Arial" w:cs="Arial"/>
          <w:sz w:val="24"/>
          <w:szCs w:val="24"/>
        </w:rPr>
      </w:pPr>
      <w:r>
        <w:rPr>
          <w:rFonts w:ascii="Arial" w:hAnsi="Arial" w:cs="Arial"/>
          <w:sz w:val="24"/>
          <w:szCs w:val="24"/>
        </w:rPr>
        <w:t xml:space="preserve">This document is designed to show the scale and build-up of a disaster and the relationship between </w:t>
      </w:r>
      <w:r w:rsidR="00466010">
        <w:rPr>
          <w:rFonts w:ascii="Arial" w:hAnsi="Arial" w:cs="Arial"/>
          <w:sz w:val="24"/>
          <w:szCs w:val="24"/>
        </w:rPr>
        <w:t xml:space="preserve">the </w:t>
      </w:r>
      <w:r>
        <w:rPr>
          <w:rFonts w:ascii="Arial" w:hAnsi="Arial" w:cs="Arial"/>
          <w:sz w:val="24"/>
          <w:szCs w:val="24"/>
        </w:rPr>
        <w:t>effected country, neighbouring country and international country response</w:t>
      </w:r>
      <w:r w:rsidR="00466010">
        <w:rPr>
          <w:rFonts w:ascii="Arial" w:hAnsi="Arial" w:cs="Arial"/>
          <w:sz w:val="24"/>
          <w:szCs w:val="24"/>
        </w:rPr>
        <w:t>.</w:t>
      </w:r>
      <w:r>
        <w:rPr>
          <w:rFonts w:ascii="Arial" w:hAnsi="Arial" w:cs="Arial"/>
          <w:sz w:val="24"/>
          <w:szCs w:val="24"/>
        </w:rPr>
        <w:t xml:space="preserve"> </w:t>
      </w:r>
      <w:r w:rsidR="00D52E24">
        <w:rPr>
          <w:rFonts w:ascii="Arial" w:hAnsi="Arial" w:cs="Arial"/>
          <w:sz w:val="24"/>
          <w:szCs w:val="24"/>
        </w:rPr>
        <w:t>The diagram demonstrates</w:t>
      </w:r>
      <w:r>
        <w:rPr>
          <w:rFonts w:ascii="Arial" w:hAnsi="Arial" w:cs="Arial"/>
          <w:sz w:val="24"/>
          <w:szCs w:val="24"/>
        </w:rPr>
        <w:t xml:space="preserve"> </w:t>
      </w:r>
      <w:r w:rsidR="00466010">
        <w:rPr>
          <w:rFonts w:ascii="Arial" w:hAnsi="Arial" w:cs="Arial"/>
          <w:sz w:val="24"/>
          <w:szCs w:val="24"/>
        </w:rPr>
        <w:t xml:space="preserve">how </w:t>
      </w:r>
      <w:r>
        <w:rPr>
          <w:rFonts w:ascii="Arial" w:hAnsi="Arial" w:cs="Arial"/>
          <w:sz w:val="24"/>
          <w:szCs w:val="24"/>
        </w:rPr>
        <w:t>USAR</w:t>
      </w:r>
      <w:r w:rsidR="00466010">
        <w:rPr>
          <w:rFonts w:ascii="Arial" w:hAnsi="Arial" w:cs="Arial"/>
          <w:sz w:val="24"/>
          <w:szCs w:val="24"/>
        </w:rPr>
        <w:t xml:space="preserve"> assistance</w:t>
      </w:r>
      <w:r>
        <w:rPr>
          <w:rFonts w:ascii="Arial" w:hAnsi="Arial" w:cs="Arial"/>
          <w:sz w:val="24"/>
          <w:szCs w:val="24"/>
        </w:rPr>
        <w:t xml:space="preserve"> can be scaled to provide the ultimate level of support to disaster effected communities</w:t>
      </w:r>
      <w:r w:rsidR="00466010">
        <w:rPr>
          <w:rFonts w:ascii="Arial" w:hAnsi="Arial" w:cs="Arial"/>
          <w:sz w:val="24"/>
          <w:szCs w:val="24"/>
        </w:rPr>
        <w:t xml:space="preserve"> in relation to </w:t>
      </w:r>
      <w:r w:rsidR="00D52E24">
        <w:rPr>
          <w:rFonts w:ascii="Arial" w:hAnsi="Arial" w:cs="Arial"/>
          <w:sz w:val="24"/>
          <w:szCs w:val="24"/>
        </w:rPr>
        <w:t xml:space="preserve">quality assurance </w:t>
      </w:r>
      <w:r w:rsidR="00466010">
        <w:rPr>
          <w:rFonts w:ascii="Arial" w:hAnsi="Arial" w:cs="Arial"/>
          <w:sz w:val="24"/>
          <w:szCs w:val="24"/>
        </w:rPr>
        <w:t>for coordination in an incident</w:t>
      </w:r>
      <w:r>
        <w:rPr>
          <w:rFonts w:ascii="Arial" w:hAnsi="Arial" w:cs="Arial"/>
          <w:sz w:val="24"/>
          <w:szCs w:val="24"/>
        </w:rPr>
        <w:t xml:space="preserve">. It is outside of the scope of this paper to include the UNDAC and Humanitarian Cluster system, this document was solely describing the USAR response and its relationship to Light, Medium and Heavy. </w:t>
      </w:r>
      <w:r w:rsidR="00940E9F">
        <w:rPr>
          <w:rFonts w:ascii="Arial" w:hAnsi="Arial" w:cs="Arial"/>
          <w:sz w:val="24"/>
          <w:szCs w:val="24"/>
        </w:rPr>
        <w:t xml:space="preserve">The role of INSARAG is to provide subsidiarity and assist with building </w:t>
      </w:r>
      <w:r w:rsidR="00232C25">
        <w:rPr>
          <w:rFonts w:ascii="Arial" w:hAnsi="Arial" w:cs="Arial"/>
          <w:sz w:val="24"/>
          <w:szCs w:val="24"/>
        </w:rPr>
        <w:t xml:space="preserve">(inter)national </w:t>
      </w:r>
      <w:r w:rsidR="00940E9F">
        <w:rPr>
          <w:rFonts w:ascii="Arial" w:hAnsi="Arial" w:cs="Arial"/>
          <w:sz w:val="24"/>
          <w:szCs w:val="24"/>
        </w:rPr>
        <w:t>resilience at its lowest level and e</w:t>
      </w:r>
      <w:r w:rsidR="00F34D82">
        <w:rPr>
          <w:rFonts w:ascii="Arial" w:hAnsi="Arial" w:cs="Arial"/>
          <w:sz w:val="24"/>
          <w:szCs w:val="24"/>
        </w:rPr>
        <w:t>ach stage of the model attached.</w:t>
      </w:r>
      <w:r w:rsidR="00940E9F">
        <w:rPr>
          <w:rFonts w:ascii="Arial" w:hAnsi="Arial" w:cs="Arial"/>
          <w:sz w:val="24"/>
          <w:szCs w:val="24"/>
        </w:rPr>
        <w:t xml:space="preserve"> </w:t>
      </w:r>
      <w:r w:rsidR="00F34D82">
        <w:rPr>
          <w:rFonts w:ascii="Arial" w:hAnsi="Arial" w:cs="Arial"/>
          <w:sz w:val="24"/>
          <w:szCs w:val="24"/>
        </w:rPr>
        <w:t xml:space="preserve">This </w:t>
      </w:r>
      <w:r w:rsidR="00D52E24">
        <w:rPr>
          <w:rFonts w:ascii="Arial" w:hAnsi="Arial" w:cs="Arial"/>
          <w:sz w:val="24"/>
          <w:szCs w:val="24"/>
        </w:rPr>
        <w:t>will enhance</w:t>
      </w:r>
      <w:r w:rsidR="00940E9F">
        <w:rPr>
          <w:rFonts w:ascii="Arial" w:hAnsi="Arial" w:cs="Arial"/>
          <w:sz w:val="24"/>
          <w:szCs w:val="24"/>
        </w:rPr>
        <w:t xml:space="preserve"> resilience and capacity building, identifying vulnerability and build resilience </w:t>
      </w:r>
      <w:r w:rsidR="00A66F9D">
        <w:rPr>
          <w:rFonts w:ascii="Arial" w:hAnsi="Arial" w:cs="Arial"/>
          <w:sz w:val="24"/>
          <w:szCs w:val="24"/>
        </w:rPr>
        <w:t>for</w:t>
      </w:r>
      <w:r w:rsidR="00940E9F">
        <w:rPr>
          <w:rFonts w:ascii="Arial" w:hAnsi="Arial" w:cs="Arial"/>
          <w:sz w:val="24"/>
          <w:szCs w:val="24"/>
        </w:rPr>
        <w:t xml:space="preserve"> response to building collapse. There is a wider piece of work ongoing to look at the disaster cycle and mitigate the effects of disaster before it occurs, prepare and plan for a disaster before it occurs and respond if and when it occurs, and then recover post disaster. This model and INSARAG will continue to follow this methodology of risk reduction. </w:t>
      </w:r>
    </w:p>
    <w:p w14:paraId="5A33407C" w14:textId="77777777" w:rsidR="005C1489" w:rsidRDefault="005C1489" w:rsidP="00A54F1F">
      <w:pPr>
        <w:spacing w:after="0" w:line="240" w:lineRule="auto"/>
        <w:jc w:val="both"/>
        <w:rPr>
          <w:rFonts w:ascii="Arial" w:hAnsi="Arial" w:cs="Arial"/>
          <w:sz w:val="24"/>
          <w:szCs w:val="24"/>
        </w:rPr>
      </w:pPr>
    </w:p>
    <w:p w14:paraId="7B3DB494" w14:textId="77777777" w:rsidR="005C1489" w:rsidRDefault="005C1489" w:rsidP="00A54F1F">
      <w:pPr>
        <w:spacing w:after="0" w:line="240" w:lineRule="auto"/>
        <w:jc w:val="both"/>
        <w:rPr>
          <w:rFonts w:ascii="Arial" w:hAnsi="Arial" w:cs="Arial"/>
          <w:sz w:val="24"/>
          <w:szCs w:val="24"/>
        </w:rPr>
      </w:pPr>
    </w:p>
    <w:p w14:paraId="09458250" w14:textId="77777777" w:rsidR="005C1489" w:rsidRPr="00A54F1F" w:rsidRDefault="005C1489" w:rsidP="00A54F1F">
      <w:pPr>
        <w:spacing w:after="0" w:line="240" w:lineRule="auto"/>
        <w:jc w:val="both"/>
        <w:rPr>
          <w:rFonts w:ascii="Arial" w:hAnsi="Arial" w:cs="Arial"/>
          <w:sz w:val="24"/>
          <w:szCs w:val="24"/>
        </w:rPr>
      </w:pPr>
      <w:r w:rsidRPr="005C1489">
        <w:rPr>
          <w:rFonts w:ascii="Arial" w:hAnsi="Arial" w:cs="Arial"/>
          <w:noProof/>
          <w:sz w:val="24"/>
          <w:szCs w:val="24"/>
          <w:lang w:val="nl-NL" w:eastAsia="nl-NL"/>
        </w:rPr>
        <mc:AlternateContent>
          <mc:Choice Requires="wps">
            <w:drawing>
              <wp:anchor distT="0" distB="0" distL="114300" distR="114300" simplePos="0" relativeHeight="251659264" behindDoc="0" locked="0" layoutInCell="1" allowOverlap="1" wp14:anchorId="4AA4E3F2" wp14:editId="32C98D30">
                <wp:simplePos x="0" y="0"/>
                <wp:positionH relativeFrom="column">
                  <wp:posOffset>-69850</wp:posOffset>
                </wp:positionH>
                <wp:positionV relativeFrom="paragraph">
                  <wp:posOffset>0</wp:posOffset>
                </wp:positionV>
                <wp:extent cx="5708650" cy="3340100"/>
                <wp:effectExtent l="0" t="0" r="2540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340100"/>
                        </a:xfrm>
                        <a:prstGeom prst="rect">
                          <a:avLst/>
                        </a:prstGeom>
                        <a:solidFill>
                          <a:srgbClr val="FFFFFF"/>
                        </a:solidFill>
                        <a:ln w="9525">
                          <a:solidFill>
                            <a:srgbClr val="000000"/>
                          </a:solidFill>
                          <a:miter lim="800000"/>
                          <a:headEnd/>
                          <a:tailEnd/>
                        </a:ln>
                      </wps:spPr>
                      <wps:txbx>
                        <w:txbxContent>
                          <w:p w14:paraId="7F01C764" w14:textId="77777777" w:rsidR="005C1489" w:rsidRDefault="005C1489">
                            <w:r w:rsidRPr="005C1489">
                              <w:rPr>
                                <w:noProof/>
                                <w:lang w:val="nl-NL" w:eastAsia="nl-NL"/>
                              </w:rPr>
                              <w:drawing>
                                <wp:inline distT="0" distB="0" distL="0" distR="0" wp14:anchorId="03FE59FE" wp14:editId="4FCF14A1">
                                  <wp:extent cx="5516880" cy="254680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6880" cy="25468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A4E3F2" id="_x0000_t202" coordsize="21600,21600" o:spt="202" path="m,l,21600r21600,l21600,xe">
                <v:stroke joinstyle="miter"/>
                <v:path gradientshapeok="t" o:connecttype="rect"/>
              </v:shapetype>
              <v:shape id="Text Box 2" o:spid="_x0000_s1026" type="#_x0000_t202" style="position:absolute;left:0;text-align:left;margin-left:-5.5pt;margin-top:0;width:449.5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">
                <v:textbox>
                  <w:txbxContent>
                    <w:p w14:paraId="7F01C764" w14:textId="77777777" w:rsidR="005C1489" w:rsidRDefault="005C1489">
                      <w:r w:rsidRPr="005C1489">
                        <w:rPr>
                          <w:noProof/>
                          <w:lang w:val="en-AU" w:eastAsia="en-AU"/>
                        </w:rPr>
                        <w:drawing>
                          <wp:inline distT="0" distB="0" distL="0" distR="0" wp14:anchorId="03FE59FE" wp14:editId="4FCF14A1">
                            <wp:extent cx="5516880" cy="254680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2546801"/>
                                    </a:xfrm>
                                    <a:prstGeom prst="rect">
                                      <a:avLst/>
                                    </a:prstGeom>
                                    <a:noFill/>
                                    <a:ln>
                                      <a:noFill/>
                                    </a:ln>
                                  </pic:spPr>
                                </pic:pic>
                              </a:graphicData>
                            </a:graphic>
                          </wp:inline>
                        </w:drawing>
                      </w:r>
                    </w:p>
                  </w:txbxContent>
                </v:textbox>
              </v:shape>
            </w:pict>
          </mc:Fallback>
        </mc:AlternateContent>
      </w:r>
    </w:p>
    <w:sectPr w:rsidR="005C1489" w:rsidRPr="00A5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64848"/>
    <w:multiLevelType w:val="hybridMultilevel"/>
    <w:tmpl w:val="7562CD4E"/>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C2"/>
    <w:rsid w:val="000C1F34"/>
    <w:rsid w:val="00145697"/>
    <w:rsid w:val="001B7220"/>
    <w:rsid w:val="001C0F33"/>
    <w:rsid w:val="001F728A"/>
    <w:rsid w:val="00232C25"/>
    <w:rsid w:val="002E6F98"/>
    <w:rsid w:val="003038E7"/>
    <w:rsid w:val="0035771B"/>
    <w:rsid w:val="003B086B"/>
    <w:rsid w:val="00466010"/>
    <w:rsid w:val="00551AA2"/>
    <w:rsid w:val="005C1489"/>
    <w:rsid w:val="005F5C00"/>
    <w:rsid w:val="006225A7"/>
    <w:rsid w:val="00684588"/>
    <w:rsid w:val="006B5CF7"/>
    <w:rsid w:val="007122E3"/>
    <w:rsid w:val="00773F19"/>
    <w:rsid w:val="008308DE"/>
    <w:rsid w:val="009075C2"/>
    <w:rsid w:val="00940E9F"/>
    <w:rsid w:val="00A32CB7"/>
    <w:rsid w:val="00A54F1F"/>
    <w:rsid w:val="00A57D7D"/>
    <w:rsid w:val="00A66F9D"/>
    <w:rsid w:val="00B87A7C"/>
    <w:rsid w:val="00BA0842"/>
    <w:rsid w:val="00BE51E2"/>
    <w:rsid w:val="00C0276B"/>
    <w:rsid w:val="00C14298"/>
    <w:rsid w:val="00C84D37"/>
    <w:rsid w:val="00CA17D8"/>
    <w:rsid w:val="00D52E24"/>
    <w:rsid w:val="00D82CBE"/>
    <w:rsid w:val="00D90E89"/>
    <w:rsid w:val="00DD2E0C"/>
    <w:rsid w:val="00E11DD6"/>
    <w:rsid w:val="00F2529F"/>
    <w:rsid w:val="00F34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CDAB"/>
  <w15:docId w15:val="{5FC300F0-AAE6-41C7-BC94-8ACB20E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4F1F"/>
    <w:pPr>
      <w:ind w:left="720"/>
      <w:contextualSpacing/>
    </w:pPr>
  </w:style>
  <w:style w:type="paragraph" w:styleId="Ballontekst">
    <w:name w:val="Balloon Text"/>
    <w:basedOn w:val="Standaard"/>
    <w:link w:val="BallontekstChar"/>
    <w:uiPriority w:val="99"/>
    <w:semiHidden/>
    <w:unhideWhenUsed/>
    <w:rsid w:val="005C148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1489"/>
    <w:rPr>
      <w:rFonts w:ascii="Tahoma" w:hAnsi="Tahoma" w:cs="Tahoma"/>
      <w:sz w:val="16"/>
      <w:szCs w:val="16"/>
    </w:rPr>
  </w:style>
  <w:style w:type="character" w:styleId="Verwijzingopmerking">
    <w:name w:val="annotation reference"/>
    <w:basedOn w:val="Standaardalinea-lettertype"/>
    <w:uiPriority w:val="99"/>
    <w:semiHidden/>
    <w:unhideWhenUsed/>
    <w:rsid w:val="006225A7"/>
    <w:rPr>
      <w:sz w:val="16"/>
      <w:szCs w:val="16"/>
    </w:rPr>
  </w:style>
  <w:style w:type="paragraph" w:styleId="Tekstopmerking">
    <w:name w:val="annotation text"/>
    <w:basedOn w:val="Standaard"/>
    <w:link w:val="TekstopmerkingChar"/>
    <w:uiPriority w:val="99"/>
    <w:semiHidden/>
    <w:unhideWhenUsed/>
    <w:rsid w:val="006225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25A7"/>
    <w:rPr>
      <w:sz w:val="20"/>
      <w:szCs w:val="20"/>
    </w:rPr>
  </w:style>
  <w:style w:type="paragraph" w:styleId="Onderwerpvanopmerking">
    <w:name w:val="annotation subject"/>
    <w:basedOn w:val="Tekstopmerking"/>
    <w:next w:val="Tekstopmerking"/>
    <w:link w:val="OnderwerpvanopmerkingChar"/>
    <w:uiPriority w:val="99"/>
    <w:semiHidden/>
    <w:unhideWhenUsed/>
    <w:rsid w:val="006225A7"/>
    <w:rPr>
      <w:b/>
      <w:bCs/>
    </w:rPr>
  </w:style>
  <w:style w:type="character" w:customStyle="1" w:styleId="OnderwerpvanopmerkingChar">
    <w:name w:val="Onderwerp van opmerking Char"/>
    <w:basedOn w:val="TekstopmerkingChar"/>
    <w:link w:val="Onderwerpvanopmerking"/>
    <w:uiPriority w:val="99"/>
    <w:semiHidden/>
    <w:rsid w:val="00622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B6932-E7C9-42FB-950F-E819B26E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818</Words>
  <Characters>4499</Characters>
  <Application>Microsoft Office Word</Application>
  <DocSecurity>4</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Avon Fire &amp; Rescue Service</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Davis</dc:creator>
  <cp:lastModifiedBy>Stam, Arjan</cp:lastModifiedBy>
  <cp:revision>2</cp:revision>
  <dcterms:created xsi:type="dcterms:W3CDTF">2017-06-05T10:18:00Z</dcterms:created>
  <dcterms:modified xsi:type="dcterms:W3CDTF">2017-06-05T10:18:00Z</dcterms:modified>
</cp:coreProperties>
</file>