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A01" w:rsidRDefault="00095A01" w:rsidP="00095A01">
      <w:pPr>
        <w:jc w:val="center"/>
        <w:rPr>
          <w:b/>
          <w:sz w:val="24"/>
        </w:rPr>
      </w:pPr>
    </w:p>
    <w:p w:rsidR="002A3311" w:rsidRDefault="00EF45CE" w:rsidP="002A3311">
      <w:pPr>
        <w:jc w:val="center"/>
        <w:rPr>
          <w:b/>
          <w:sz w:val="24"/>
        </w:rPr>
      </w:pPr>
      <w:r w:rsidRPr="00A4746E">
        <w:rPr>
          <w:b/>
          <w:sz w:val="24"/>
        </w:rPr>
        <w:t>INSARAG proposed</w:t>
      </w:r>
      <w:r w:rsidRPr="00F87D63">
        <w:rPr>
          <w:b/>
          <w:sz w:val="24"/>
          <w:lang w:val="en-GB"/>
        </w:rPr>
        <w:t xml:space="preserve"> standardi</w:t>
      </w:r>
      <w:r w:rsidR="00095A01" w:rsidRPr="00F87D63">
        <w:rPr>
          <w:b/>
          <w:sz w:val="24"/>
          <w:lang w:val="en-GB"/>
        </w:rPr>
        <w:t>s</w:t>
      </w:r>
      <w:r w:rsidRPr="00F87D63">
        <w:rPr>
          <w:b/>
          <w:sz w:val="24"/>
          <w:lang w:val="en-GB"/>
        </w:rPr>
        <w:t>ed</w:t>
      </w:r>
      <w:r w:rsidRPr="00A4746E">
        <w:rPr>
          <w:b/>
          <w:sz w:val="24"/>
        </w:rPr>
        <w:t xml:space="preserve"> </w:t>
      </w:r>
      <w:r w:rsidR="002A3311">
        <w:rPr>
          <w:b/>
          <w:sz w:val="24"/>
        </w:rPr>
        <w:t>communication:</w:t>
      </w:r>
    </w:p>
    <w:p w:rsidR="007A0434" w:rsidRPr="00A4746E" w:rsidRDefault="00EF45CE" w:rsidP="002A3311">
      <w:pPr>
        <w:jc w:val="center"/>
        <w:rPr>
          <w:b/>
          <w:sz w:val="24"/>
        </w:rPr>
      </w:pPr>
      <w:r w:rsidRPr="00A4746E">
        <w:rPr>
          <w:b/>
          <w:sz w:val="24"/>
        </w:rPr>
        <w:t xml:space="preserve"> Requesting </w:t>
      </w:r>
      <w:r w:rsidR="002A3311">
        <w:rPr>
          <w:b/>
          <w:sz w:val="24"/>
        </w:rPr>
        <w:t>permission</w:t>
      </w:r>
      <w:r w:rsidRPr="00A4746E">
        <w:rPr>
          <w:b/>
          <w:sz w:val="24"/>
        </w:rPr>
        <w:t xml:space="preserve"> for </w:t>
      </w:r>
      <w:r w:rsidR="007A0434">
        <w:rPr>
          <w:b/>
          <w:sz w:val="24"/>
        </w:rPr>
        <w:t xml:space="preserve">Urban Search and Rescue </w:t>
      </w:r>
      <w:r w:rsidR="007A0434">
        <w:rPr>
          <w:b/>
          <w:sz w:val="24"/>
        </w:rPr>
        <w:t>(</w:t>
      </w:r>
      <w:r w:rsidR="00074966" w:rsidRPr="00A4746E">
        <w:rPr>
          <w:b/>
          <w:sz w:val="24"/>
        </w:rPr>
        <w:t>USAR</w:t>
      </w:r>
      <w:r w:rsidR="007A0434">
        <w:rPr>
          <w:b/>
          <w:sz w:val="24"/>
        </w:rPr>
        <w:t>)</w:t>
      </w:r>
      <w:r w:rsidR="00074966" w:rsidRPr="00A4746E">
        <w:rPr>
          <w:b/>
          <w:sz w:val="24"/>
        </w:rPr>
        <w:t xml:space="preserve"> Medical Teams</w:t>
      </w:r>
      <w:r w:rsidR="002A3311" w:rsidRPr="002A3311">
        <w:rPr>
          <w:b/>
          <w:sz w:val="24"/>
        </w:rPr>
        <w:t xml:space="preserve"> </w:t>
      </w:r>
      <w:r w:rsidR="002A3311">
        <w:rPr>
          <w:b/>
          <w:sz w:val="24"/>
        </w:rPr>
        <w:t>to</w:t>
      </w:r>
      <w:r w:rsidR="002A3311" w:rsidRPr="00F87D63">
        <w:rPr>
          <w:b/>
          <w:sz w:val="24"/>
          <w:lang w:val="en-GB"/>
        </w:rPr>
        <w:t xml:space="preserve"> practise</w:t>
      </w:r>
    </w:p>
    <w:p w:rsidR="00074966" w:rsidRDefault="00074966" w:rsidP="00074966">
      <w:pPr>
        <w:jc w:val="center"/>
        <w:rPr>
          <w:sz w:val="24"/>
        </w:rPr>
      </w:pPr>
    </w:p>
    <w:p w:rsidR="00452CF7" w:rsidRDefault="00A4746E" w:rsidP="008F138B">
      <w:pPr>
        <w:rPr>
          <w:b/>
          <w:sz w:val="24"/>
        </w:rPr>
      </w:pPr>
      <w:r w:rsidRPr="00A4746E">
        <w:rPr>
          <w:b/>
          <w:sz w:val="24"/>
        </w:rPr>
        <w:t>Purpose</w:t>
      </w:r>
    </w:p>
    <w:p w:rsidR="009E271A" w:rsidRDefault="00A4746E" w:rsidP="008E22F8">
      <w:pPr>
        <w:rPr>
          <w:sz w:val="24"/>
        </w:rPr>
      </w:pPr>
      <w:r>
        <w:rPr>
          <w:sz w:val="24"/>
        </w:rPr>
        <w:t xml:space="preserve">USAR teams have, as an essential function, medical components that are integral to the overall team mission.  </w:t>
      </w:r>
      <w:r w:rsidR="009E271A">
        <w:rPr>
          <w:sz w:val="24"/>
        </w:rPr>
        <w:t>The abili</w:t>
      </w:r>
      <w:r w:rsidR="008E22F8">
        <w:rPr>
          <w:sz w:val="24"/>
        </w:rPr>
        <w:t>ty to</w:t>
      </w:r>
      <w:r w:rsidR="008E22F8" w:rsidRPr="00F87D63">
        <w:rPr>
          <w:sz w:val="24"/>
          <w:lang w:val="en-GB"/>
        </w:rPr>
        <w:t xml:space="preserve"> practis</w:t>
      </w:r>
      <w:r w:rsidR="009E271A" w:rsidRPr="00F87D63">
        <w:rPr>
          <w:sz w:val="24"/>
          <w:lang w:val="en-GB"/>
        </w:rPr>
        <w:t>e</w:t>
      </w:r>
      <w:r w:rsidR="009E271A">
        <w:rPr>
          <w:sz w:val="24"/>
        </w:rPr>
        <w:t xml:space="preserve"> medicine is regulated in very specific ways by each country.  Typically, a Ministry of Health (or the equivalent) provides medical licensure to</w:t>
      </w:r>
      <w:r w:rsidR="009E271A" w:rsidRPr="00F87D63">
        <w:rPr>
          <w:sz w:val="24"/>
          <w:lang w:val="en-GB"/>
        </w:rPr>
        <w:t xml:space="preserve"> practi</w:t>
      </w:r>
      <w:r w:rsidR="008E22F8" w:rsidRPr="00F87D63">
        <w:rPr>
          <w:sz w:val="24"/>
          <w:lang w:val="en-GB"/>
        </w:rPr>
        <w:t>s</w:t>
      </w:r>
      <w:r w:rsidR="009E271A" w:rsidRPr="00F87D63">
        <w:rPr>
          <w:sz w:val="24"/>
          <w:lang w:val="en-GB"/>
        </w:rPr>
        <w:t>e</w:t>
      </w:r>
      <w:r w:rsidR="009E271A">
        <w:rPr>
          <w:sz w:val="24"/>
        </w:rPr>
        <w:t xml:space="preserve"> medicine.  </w:t>
      </w:r>
    </w:p>
    <w:p w:rsidR="002F729B" w:rsidRDefault="002F729B" w:rsidP="008E22F8">
      <w:pPr>
        <w:rPr>
          <w:sz w:val="24"/>
        </w:rPr>
      </w:pPr>
      <w:r>
        <w:rPr>
          <w:sz w:val="24"/>
        </w:rPr>
        <w:t xml:space="preserve">To be fully successful in contributing to team mission, the USAR medical team must be </w:t>
      </w:r>
      <w:r w:rsidR="009E271A">
        <w:rPr>
          <w:sz w:val="24"/>
        </w:rPr>
        <w:t>allowed to practi</w:t>
      </w:r>
      <w:r w:rsidR="008E22F8">
        <w:rPr>
          <w:sz w:val="24"/>
        </w:rPr>
        <w:t>s</w:t>
      </w:r>
      <w:r w:rsidR="009E271A">
        <w:rPr>
          <w:sz w:val="24"/>
        </w:rPr>
        <w:t xml:space="preserve">e </w:t>
      </w:r>
      <w:r>
        <w:rPr>
          <w:sz w:val="24"/>
        </w:rPr>
        <w:t>medicine</w:t>
      </w:r>
      <w:r w:rsidR="0082397D">
        <w:rPr>
          <w:sz w:val="24"/>
        </w:rPr>
        <w:t>,</w:t>
      </w:r>
      <w:r>
        <w:rPr>
          <w:sz w:val="24"/>
        </w:rPr>
        <w:t xml:space="preserve"> </w:t>
      </w:r>
      <w:r w:rsidR="0082397D">
        <w:rPr>
          <w:sz w:val="24"/>
        </w:rPr>
        <w:t xml:space="preserve">within the scope of USAR activities, </w:t>
      </w:r>
      <w:r>
        <w:rPr>
          <w:sz w:val="24"/>
        </w:rPr>
        <w:t>in the impacted country.</w:t>
      </w:r>
    </w:p>
    <w:p w:rsidR="007A0434" w:rsidRDefault="009E271A" w:rsidP="009E271A">
      <w:pPr>
        <w:rPr>
          <w:sz w:val="24"/>
        </w:rPr>
      </w:pPr>
      <w:r>
        <w:rPr>
          <w:sz w:val="24"/>
        </w:rPr>
        <w:t xml:space="preserve">This proposed communication </w:t>
      </w:r>
      <w:r w:rsidR="002F729B">
        <w:rPr>
          <w:sz w:val="24"/>
        </w:rPr>
        <w:t xml:space="preserve">is </w:t>
      </w:r>
      <w:r w:rsidR="00FC0BBD">
        <w:rPr>
          <w:sz w:val="24"/>
        </w:rPr>
        <w:t xml:space="preserve">for </w:t>
      </w:r>
      <w:r>
        <w:rPr>
          <w:sz w:val="24"/>
        </w:rPr>
        <w:t>INSARAG classified USAR</w:t>
      </w:r>
      <w:r w:rsidR="002F729B">
        <w:rPr>
          <w:sz w:val="24"/>
        </w:rPr>
        <w:t xml:space="preserve"> teams deploying to impacted countries.  I</w:t>
      </w:r>
      <w:r w:rsidR="00FC0BBD">
        <w:rPr>
          <w:sz w:val="24"/>
        </w:rPr>
        <w:t xml:space="preserve">f a donor country </w:t>
      </w:r>
      <w:bookmarkStart w:id="0" w:name="_GoBack"/>
      <w:r w:rsidR="00FC0BBD">
        <w:rPr>
          <w:sz w:val="24"/>
        </w:rPr>
        <w:t>does not already have bilateral arrangements or does not have its own proc</w:t>
      </w:r>
      <w:r w:rsidR="008E22F8">
        <w:rPr>
          <w:sz w:val="24"/>
        </w:rPr>
        <w:t>ess, the following can be</w:t>
      </w:r>
      <w:r w:rsidR="008E22F8" w:rsidRPr="00F87D63">
        <w:rPr>
          <w:sz w:val="24"/>
          <w:lang w:val="en-GB"/>
        </w:rPr>
        <w:t xml:space="preserve"> utilis</w:t>
      </w:r>
      <w:r w:rsidR="00FC0BBD" w:rsidRPr="00F87D63">
        <w:rPr>
          <w:sz w:val="24"/>
          <w:lang w:val="en-GB"/>
        </w:rPr>
        <w:t>ed</w:t>
      </w:r>
      <w:r w:rsidR="00FC0BBD">
        <w:rPr>
          <w:sz w:val="24"/>
        </w:rPr>
        <w:t xml:space="preserve"> </w:t>
      </w:r>
      <w:r w:rsidR="002F729B">
        <w:rPr>
          <w:sz w:val="24"/>
        </w:rPr>
        <w:t xml:space="preserve">to </w:t>
      </w:r>
      <w:r w:rsidR="00FC0BBD">
        <w:rPr>
          <w:sz w:val="24"/>
        </w:rPr>
        <w:t xml:space="preserve">seek </w:t>
      </w:r>
      <w:bookmarkEnd w:id="0"/>
      <w:r w:rsidR="002F729B">
        <w:rPr>
          <w:sz w:val="24"/>
        </w:rPr>
        <w:t xml:space="preserve">acceptance </w:t>
      </w:r>
      <w:r w:rsidR="008E22F8">
        <w:rPr>
          <w:sz w:val="24"/>
        </w:rPr>
        <w:t>to practis</w:t>
      </w:r>
      <w:r w:rsidR="002F729B">
        <w:rPr>
          <w:sz w:val="24"/>
        </w:rPr>
        <w:t xml:space="preserve">e USAR medicine.  </w:t>
      </w:r>
    </w:p>
    <w:p w:rsidR="007A0434" w:rsidRDefault="002F729B" w:rsidP="007A0434">
      <w:pPr>
        <w:rPr>
          <w:sz w:val="24"/>
        </w:rPr>
      </w:pPr>
      <w:r>
        <w:rPr>
          <w:sz w:val="24"/>
        </w:rPr>
        <w:t xml:space="preserve">The intent is to have </w:t>
      </w:r>
      <w:r w:rsidR="007A0434">
        <w:rPr>
          <w:sz w:val="24"/>
        </w:rPr>
        <w:t xml:space="preserve">prior acceptance of USAR medical </w:t>
      </w:r>
      <w:r w:rsidR="008E22F8">
        <w:rPr>
          <w:sz w:val="24"/>
        </w:rPr>
        <w:t>teams to practis</w:t>
      </w:r>
      <w:r w:rsidR="007A0434">
        <w:rPr>
          <w:sz w:val="24"/>
        </w:rPr>
        <w:t xml:space="preserve">e medicine so that there is no delay of rescue operations upon the team’s arrival in </w:t>
      </w:r>
      <w:r w:rsidR="009E271A">
        <w:rPr>
          <w:sz w:val="24"/>
        </w:rPr>
        <w:t xml:space="preserve">the </w:t>
      </w:r>
      <w:r w:rsidR="007A0434">
        <w:rPr>
          <w:sz w:val="24"/>
        </w:rPr>
        <w:t>country.</w:t>
      </w:r>
    </w:p>
    <w:p w:rsidR="008E22F8" w:rsidRPr="002A3311" w:rsidRDefault="002A3311" w:rsidP="002A3311">
      <w:pPr>
        <w:rPr>
          <w:bCs/>
          <w:sz w:val="24"/>
        </w:rPr>
      </w:pPr>
      <w:r w:rsidRPr="002A3311">
        <w:rPr>
          <w:bCs/>
          <w:sz w:val="24"/>
        </w:rPr>
        <w:t>INSARAG proposes the donor country contacts the affected country</w:t>
      </w:r>
      <w:r>
        <w:rPr>
          <w:bCs/>
          <w:sz w:val="24"/>
        </w:rPr>
        <w:t xml:space="preserve"> as early as possible to seek permission for USAR medical teams to practice. </w:t>
      </w:r>
    </w:p>
    <w:p w:rsidR="002A3311" w:rsidRDefault="002A3311" w:rsidP="008F138B">
      <w:pPr>
        <w:rPr>
          <w:b/>
          <w:sz w:val="24"/>
        </w:rPr>
      </w:pPr>
    </w:p>
    <w:p w:rsidR="002F729B" w:rsidRDefault="002F729B" w:rsidP="008F138B">
      <w:pPr>
        <w:rPr>
          <w:b/>
          <w:sz w:val="24"/>
        </w:rPr>
      </w:pPr>
      <w:r w:rsidRPr="002F729B">
        <w:rPr>
          <w:b/>
          <w:sz w:val="24"/>
        </w:rPr>
        <w:t>Template communication:</w:t>
      </w:r>
    </w:p>
    <w:p w:rsidR="002F729B" w:rsidRDefault="00F10D40" w:rsidP="008E22F8">
      <w:pPr>
        <w:rPr>
          <w:sz w:val="24"/>
        </w:rPr>
      </w:pPr>
      <w:r>
        <w:rPr>
          <w:sz w:val="24"/>
        </w:rPr>
        <w:t xml:space="preserve">In </w:t>
      </w:r>
      <w:r w:rsidR="0082397D">
        <w:rPr>
          <w:sz w:val="24"/>
        </w:rPr>
        <w:t xml:space="preserve">initial </w:t>
      </w:r>
      <w:r>
        <w:rPr>
          <w:sz w:val="24"/>
        </w:rPr>
        <w:t>communications with impacted countries regarding the acceptance of USAR teams, it is recommended the following elements be addressed:</w:t>
      </w:r>
    </w:p>
    <w:p w:rsidR="00F10D40" w:rsidRDefault="00F10D40" w:rsidP="00F10D4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Brief background statement on USAR medicine</w:t>
      </w:r>
    </w:p>
    <w:p w:rsidR="00104971" w:rsidRDefault="00F10D40" w:rsidP="00F10D40">
      <w:pPr>
        <w:rPr>
          <w:sz w:val="24"/>
        </w:rPr>
      </w:pPr>
      <w:r>
        <w:rPr>
          <w:sz w:val="24"/>
        </w:rPr>
        <w:t>Example</w:t>
      </w:r>
      <w:r w:rsidR="00D51426">
        <w:rPr>
          <w:sz w:val="24"/>
        </w:rPr>
        <w:t xml:space="preserve"> language</w:t>
      </w:r>
      <w:r>
        <w:rPr>
          <w:sz w:val="24"/>
        </w:rPr>
        <w:t xml:space="preserve">: </w:t>
      </w:r>
    </w:p>
    <w:p w:rsidR="00104971" w:rsidRDefault="00F10D40" w:rsidP="001A65CD">
      <w:r>
        <w:t>D</w:t>
      </w:r>
      <w:r w:rsidR="00D51426">
        <w:t>elivery of medical care to</w:t>
      </w:r>
      <w:r>
        <w:t xml:space="preserve"> patients while they are still entrapped </w:t>
      </w:r>
      <w:r w:rsidR="00D51426">
        <w:t xml:space="preserve">in collapsed structures </w:t>
      </w:r>
      <w:r>
        <w:t xml:space="preserve">is </w:t>
      </w:r>
      <w:r w:rsidRPr="009E271A">
        <w:rPr>
          <w:iCs/>
        </w:rPr>
        <w:t xml:space="preserve">an essential </w:t>
      </w:r>
      <w:r w:rsidR="001A65CD">
        <w:rPr>
          <w:iCs/>
        </w:rPr>
        <w:t xml:space="preserve">lifesaving </w:t>
      </w:r>
      <w:r w:rsidRPr="009E271A">
        <w:rPr>
          <w:iCs/>
        </w:rPr>
        <w:t xml:space="preserve">activity </w:t>
      </w:r>
      <w:r w:rsidR="001A65CD">
        <w:rPr>
          <w:iCs/>
        </w:rPr>
        <w:t>and</w:t>
      </w:r>
      <w:r>
        <w:t xml:space="preserve"> disentanglement and rescue can take many hours. </w:t>
      </w:r>
      <w:r w:rsidR="009E271A">
        <w:t>During this phase,</w:t>
      </w:r>
      <w:r w:rsidR="007A0434">
        <w:t xml:space="preserve"> patients </w:t>
      </w:r>
      <w:r w:rsidR="009E271A">
        <w:t xml:space="preserve">are at particular risk </w:t>
      </w:r>
      <w:r w:rsidR="007A0434">
        <w:t xml:space="preserve">and medical intervention </w:t>
      </w:r>
      <w:r w:rsidR="007A0434">
        <w:t xml:space="preserve">may be </w:t>
      </w:r>
      <w:r w:rsidR="007A0434">
        <w:t>required t</w:t>
      </w:r>
      <w:r w:rsidR="007A0434">
        <w:t>hroughout</w:t>
      </w:r>
      <w:r w:rsidR="007A0434">
        <w:t>.</w:t>
      </w:r>
      <w:r w:rsidR="001A65CD">
        <w:t xml:space="preserve"> </w:t>
      </w:r>
      <w:r w:rsidR="00104971">
        <w:t xml:space="preserve">Medical </w:t>
      </w:r>
      <w:r w:rsidR="009E271A">
        <w:t>care</w:t>
      </w:r>
      <w:r w:rsidR="00104971">
        <w:t xml:space="preserve"> during USAR operations extends until the point of patient handover</w:t>
      </w:r>
      <w:r w:rsidR="007A0434">
        <w:t>.</w:t>
      </w:r>
    </w:p>
    <w:p w:rsidR="00F10D40" w:rsidRDefault="00F10D40" w:rsidP="00F10D4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Clarification of roles</w:t>
      </w:r>
    </w:p>
    <w:p w:rsidR="000D14DF" w:rsidRDefault="00F10D40" w:rsidP="000D14DF">
      <w:pPr>
        <w:rPr>
          <w:sz w:val="24"/>
        </w:rPr>
      </w:pPr>
      <w:r>
        <w:rPr>
          <w:sz w:val="24"/>
        </w:rPr>
        <w:t>Example language:</w:t>
      </w:r>
      <w:r w:rsidR="00D51426">
        <w:rPr>
          <w:sz w:val="24"/>
        </w:rPr>
        <w:t xml:space="preserve">  </w:t>
      </w:r>
    </w:p>
    <w:p w:rsidR="00F10D40" w:rsidRDefault="00D51426" w:rsidP="000D14DF">
      <w:pPr>
        <w:rPr>
          <w:sz w:val="24"/>
        </w:rPr>
      </w:pPr>
      <w:r>
        <w:rPr>
          <w:sz w:val="24"/>
        </w:rPr>
        <w:t>The [Donor Country Name] USAR medical team is prepared to fulfill the following roles:</w:t>
      </w:r>
    </w:p>
    <w:p w:rsidR="00F10D40" w:rsidRDefault="00F10D40" w:rsidP="008E22F8">
      <w:pPr>
        <w:pStyle w:val="ListParagraph"/>
        <w:numPr>
          <w:ilvl w:val="0"/>
          <w:numId w:val="6"/>
        </w:numPr>
        <w:ind w:left="1440"/>
      </w:pPr>
      <w:r>
        <w:t xml:space="preserve">Care of USAR team members </w:t>
      </w:r>
      <w:r w:rsidR="00B713CD">
        <w:t xml:space="preserve">including </w:t>
      </w:r>
      <w:r w:rsidR="007468B6">
        <w:t>search dogs</w:t>
      </w:r>
    </w:p>
    <w:p w:rsidR="00F10D40" w:rsidRDefault="00F10D40" w:rsidP="008E22F8">
      <w:pPr>
        <w:pStyle w:val="ListParagraph"/>
        <w:numPr>
          <w:ilvl w:val="0"/>
          <w:numId w:val="4"/>
        </w:numPr>
        <w:ind w:left="1440"/>
      </w:pPr>
      <w:r>
        <w:t>Care of individuals entrapped in the rubble</w:t>
      </w:r>
    </w:p>
    <w:p w:rsidR="00F10D40" w:rsidRDefault="00F10D40" w:rsidP="008E22F8">
      <w:pPr>
        <w:pStyle w:val="ListParagraph"/>
        <w:numPr>
          <w:ilvl w:val="0"/>
          <w:numId w:val="4"/>
        </w:numPr>
        <w:ind w:left="1440"/>
      </w:pPr>
      <w:r>
        <w:t xml:space="preserve">Other </w:t>
      </w:r>
      <w:r w:rsidR="001C2E8A">
        <w:t xml:space="preserve">agreed </w:t>
      </w:r>
      <w:r>
        <w:t xml:space="preserve">tasks as requested by the </w:t>
      </w:r>
      <w:r w:rsidR="007468B6">
        <w:t>Local Emergency Management Authority (</w:t>
      </w:r>
      <w:r>
        <w:t>LEMA</w:t>
      </w:r>
      <w:r w:rsidR="007468B6">
        <w:t xml:space="preserve">) </w:t>
      </w:r>
      <w:r w:rsidR="001C2E8A">
        <w:t xml:space="preserve">and which may include </w:t>
      </w:r>
      <w:r>
        <w:t>“beyond the rubble”</w:t>
      </w:r>
      <w:r w:rsidR="001C2E8A">
        <w:t xml:space="preserve"> activities.</w:t>
      </w:r>
    </w:p>
    <w:p w:rsidR="0082397D" w:rsidRDefault="0082397D" w:rsidP="0082397D">
      <w:pPr>
        <w:ind w:left="720"/>
      </w:pPr>
    </w:p>
    <w:p w:rsidR="00F10D40" w:rsidRDefault="00F10D40" w:rsidP="008E22F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Explicit request that </w:t>
      </w:r>
      <w:r w:rsidR="008E22F8">
        <w:rPr>
          <w:sz w:val="24"/>
        </w:rPr>
        <w:t>permission to practise be granted</w:t>
      </w:r>
    </w:p>
    <w:p w:rsidR="001C2E8A" w:rsidRDefault="00F10D40" w:rsidP="000D14DF">
      <w:pPr>
        <w:rPr>
          <w:sz w:val="24"/>
        </w:rPr>
      </w:pPr>
      <w:r w:rsidRPr="00F10D40">
        <w:rPr>
          <w:sz w:val="24"/>
        </w:rPr>
        <w:t xml:space="preserve">Example language:  </w:t>
      </w:r>
    </w:p>
    <w:p w:rsidR="00F10D40" w:rsidRPr="00F10D40" w:rsidRDefault="00D51426" w:rsidP="000D14DF">
      <w:pPr>
        <w:rPr>
          <w:sz w:val="24"/>
        </w:rPr>
      </w:pPr>
      <w:r>
        <w:rPr>
          <w:sz w:val="24"/>
        </w:rPr>
        <w:t xml:space="preserve">In </w:t>
      </w:r>
      <w:r w:rsidR="008E22F8">
        <w:rPr>
          <w:sz w:val="24"/>
        </w:rPr>
        <w:t>order to practis</w:t>
      </w:r>
      <w:r w:rsidR="001C2E8A">
        <w:rPr>
          <w:sz w:val="24"/>
        </w:rPr>
        <w:t xml:space="preserve">e </w:t>
      </w:r>
      <w:r>
        <w:rPr>
          <w:sz w:val="24"/>
        </w:rPr>
        <w:t>USAR medicine, [Donor Country] request</w:t>
      </w:r>
      <w:r w:rsidR="001C2E8A">
        <w:rPr>
          <w:sz w:val="24"/>
        </w:rPr>
        <w:t>s</w:t>
      </w:r>
      <w:r>
        <w:rPr>
          <w:sz w:val="24"/>
        </w:rPr>
        <w:t xml:space="preserve"> </w:t>
      </w:r>
      <w:r w:rsidR="001C2E8A">
        <w:rPr>
          <w:sz w:val="24"/>
        </w:rPr>
        <w:t xml:space="preserve">that </w:t>
      </w:r>
      <w:r w:rsidR="00985C0E">
        <w:rPr>
          <w:sz w:val="24"/>
        </w:rPr>
        <w:t xml:space="preserve">the </w:t>
      </w:r>
      <w:r>
        <w:rPr>
          <w:sz w:val="24"/>
        </w:rPr>
        <w:t xml:space="preserve">[Accepting Authority, e.g. Ministry of Foreign Affairs] </w:t>
      </w:r>
      <w:r w:rsidR="001C2E8A">
        <w:rPr>
          <w:sz w:val="24"/>
        </w:rPr>
        <w:t>provides</w:t>
      </w:r>
      <w:r w:rsidR="003504CB">
        <w:rPr>
          <w:sz w:val="24"/>
        </w:rPr>
        <w:t xml:space="preserve"> temporary permission to practi</w:t>
      </w:r>
      <w:r w:rsidR="008E22F8">
        <w:rPr>
          <w:sz w:val="24"/>
        </w:rPr>
        <w:t>s</w:t>
      </w:r>
      <w:r w:rsidR="003504CB">
        <w:rPr>
          <w:sz w:val="24"/>
        </w:rPr>
        <w:t xml:space="preserve">e USAR medicine from the </w:t>
      </w:r>
      <w:r w:rsidR="0082397D">
        <w:rPr>
          <w:sz w:val="24"/>
        </w:rPr>
        <w:t>responsible Ministry</w:t>
      </w:r>
      <w:r>
        <w:rPr>
          <w:sz w:val="24"/>
        </w:rPr>
        <w:t xml:space="preserve"> in [impacted country name]</w:t>
      </w:r>
      <w:r w:rsidR="003504CB">
        <w:rPr>
          <w:sz w:val="24"/>
        </w:rPr>
        <w:t xml:space="preserve"> for the duration of the deployment</w:t>
      </w:r>
      <w:r>
        <w:rPr>
          <w:sz w:val="24"/>
        </w:rPr>
        <w:t>.</w:t>
      </w:r>
    </w:p>
    <w:p w:rsidR="00F10D40" w:rsidRPr="00F10D40" w:rsidRDefault="00F10D40" w:rsidP="008E22F8">
      <w:pPr>
        <w:rPr>
          <w:sz w:val="24"/>
        </w:rPr>
      </w:pPr>
    </w:p>
    <w:p w:rsidR="00F10D40" w:rsidRDefault="00F10D40" w:rsidP="00F10D4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Offer to provide medical licensure documents</w:t>
      </w:r>
      <w:r w:rsidR="00D51426">
        <w:rPr>
          <w:sz w:val="24"/>
        </w:rPr>
        <w:t>:</w:t>
      </w:r>
    </w:p>
    <w:p w:rsidR="001C2E8A" w:rsidRDefault="00D51426" w:rsidP="000D14DF">
      <w:pPr>
        <w:rPr>
          <w:sz w:val="24"/>
        </w:rPr>
      </w:pPr>
      <w:r>
        <w:rPr>
          <w:sz w:val="24"/>
        </w:rPr>
        <w:t xml:space="preserve">Example language:  </w:t>
      </w:r>
    </w:p>
    <w:p w:rsidR="00F10D40" w:rsidRDefault="00D51426" w:rsidP="000D14DF">
      <w:pPr>
        <w:rPr>
          <w:sz w:val="24"/>
        </w:rPr>
      </w:pPr>
      <w:r>
        <w:rPr>
          <w:sz w:val="24"/>
        </w:rPr>
        <w:t xml:space="preserve">Full medical licensure documents </w:t>
      </w:r>
      <w:r w:rsidR="001C2E8A">
        <w:rPr>
          <w:sz w:val="24"/>
        </w:rPr>
        <w:t xml:space="preserve">of the medical individuals who will be deploying as part of the USAR team </w:t>
      </w:r>
      <w:r>
        <w:rPr>
          <w:sz w:val="24"/>
        </w:rPr>
        <w:t xml:space="preserve">can be provided prior to deployment </w:t>
      </w:r>
      <w:r w:rsidR="00095A01">
        <w:rPr>
          <w:sz w:val="24"/>
        </w:rPr>
        <w:t>if required.</w:t>
      </w:r>
    </w:p>
    <w:p w:rsidR="008E22F8" w:rsidRDefault="008E22F8" w:rsidP="008E22F8">
      <w:pPr>
        <w:rPr>
          <w:sz w:val="24"/>
        </w:rPr>
      </w:pPr>
    </w:p>
    <w:p w:rsidR="00095A01" w:rsidRDefault="00095A01" w:rsidP="000D14DF">
      <w:pPr>
        <w:rPr>
          <w:sz w:val="24"/>
        </w:rPr>
      </w:pPr>
      <w:r>
        <w:rPr>
          <w:sz w:val="24"/>
        </w:rPr>
        <w:t>5) Statement of acceptance</w:t>
      </w:r>
    </w:p>
    <w:p w:rsidR="00F10D40" w:rsidRDefault="00095A01" w:rsidP="000D14DF">
      <w:pPr>
        <w:rPr>
          <w:sz w:val="24"/>
        </w:rPr>
      </w:pPr>
      <w:r>
        <w:rPr>
          <w:sz w:val="24"/>
        </w:rPr>
        <w:t>T</w:t>
      </w:r>
      <w:r w:rsidR="00227597">
        <w:rPr>
          <w:sz w:val="24"/>
        </w:rPr>
        <w:t xml:space="preserve">he donor </w:t>
      </w:r>
      <w:r w:rsidR="005F1DCE">
        <w:rPr>
          <w:sz w:val="24"/>
        </w:rPr>
        <w:t>country should request the impacted</w:t>
      </w:r>
      <w:r w:rsidR="00227597">
        <w:rPr>
          <w:sz w:val="24"/>
        </w:rPr>
        <w:t xml:space="preserve"> country </w:t>
      </w:r>
      <w:r>
        <w:rPr>
          <w:sz w:val="24"/>
        </w:rPr>
        <w:t xml:space="preserve">to </w:t>
      </w:r>
      <w:r w:rsidR="00227597">
        <w:rPr>
          <w:sz w:val="24"/>
        </w:rPr>
        <w:t xml:space="preserve">respond </w:t>
      </w:r>
      <w:r>
        <w:rPr>
          <w:sz w:val="24"/>
        </w:rPr>
        <w:t>with permission to practise</w:t>
      </w:r>
      <w:r w:rsidR="00227597">
        <w:rPr>
          <w:sz w:val="24"/>
        </w:rPr>
        <w:t xml:space="preserve">.  </w:t>
      </w:r>
    </w:p>
    <w:p w:rsidR="00095A01" w:rsidRDefault="00227597" w:rsidP="000D14DF">
      <w:pPr>
        <w:rPr>
          <w:sz w:val="24"/>
        </w:rPr>
      </w:pPr>
      <w:r>
        <w:rPr>
          <w:sz w:val="24"/>
        </w:rPr>
        <w:t>Example</w:t>
      </w:r>
      <w:r w:rsidR="00985C0E">
        <w:rPr>
          <w:sz w:val="24"/>
        </w:rPr>
        <w:t xml:space="preserve"> language</w:t>
      </w:r>
      <w:r>
        <w:rPr>
          <w:sz w:val="24"/>
        </w:rPr>
        <w:t xml:space="preserve">:  </w:t>
      </w:r>
    </w:p>
    <w:p w:rsidR="00FC0BBD" w:rsidRPr="00227597" w:rsidRDefault="00095A01" w:rsidP="000D14DF">
      <w:pPr>
        <w:rPr>
          <w:sz w:val="24"/>
        </w:rPr>
      </w:pPr>
      <w:r>
        <w:rPr>
          <w:sz w:val="24"/>
        </w:rPr>
        <w:t>[</w:t>
      </w:r>
      <w:r w:rsidRPr="00095A01">
        <w:rPr>
          <w:sz w:val="24"/>
        </w:rPr>
        <w:t xml:space="preserve">Donor Country] requests that the [Accepting Authority, e.g. Ministry of Foreign Affairs] </w:t>
      </w:r>
      <w:r>
        <w:rPr>
          <w:sz w:val="24"/>
        </w:rPr>
        <w:t xml:space="preserve">confirms in writing that the USAR medical team has permission to </w:t>
      </w:r>
      <w:r w:rsidR="007E0EF4">
        <w:rPr>
          <w:sz w:val="24"/>
        </w:rPr>
        <w:t>practice USAR medicine in the affected country</w:t>
      </w:r>
      <w:r>
        <w:rPr>
          <w:sz w:val="24"/>
        </w:rPr>
        <w:t>.</w:t>
      </w:r>
    </w:p>
    <w:p w:rsidR="003A5498" w:rsidRDefault="003A5498"/>
    <w:sectPr w:rsidR="003A549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F0A" w:rsidRDefault="00154F0A" w:rsidP="00231092">
      <w:pPr>
        <w:spacing w:after="0" w:line="240" w:lineRule="auto"/>
      </w:pPr>
      <w:r>
        <w:separator/>
      </w:r>
    </w:p>
  </w:endnote>
  <w:endnote w:type="continuationSeparator" w:id="0">
    <w:p w:rsidR="00154F0A" w:rsidRDefault="00154F0A" w:rsidP="00231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F0A" w:rsidRDefault="00154F0A" w:rsidP="00231092">
      <w:pPr>
        <w:spacing w:after="0" w:line="240" w:lineRule="auto"/>
      </w:pPr>
      <w:r>
        <w:separator/>
      </w:r>
    </w:p>
  </w:footnote>
  <w:footnote w:type="continuationSeparator" w:id="0">
    <w:p w:rsidR="00154F0A" w:rsidRDefault="00154F0A" w:rsidP="00231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092" w:rsidRDefault="00231092" w:rsidP="001C2E8A">
    <w:pPr>
      <w:pStyle w:val="Header"/>
      <w:jc w:val="right"/>
      <w:rPr>
        <w:rFonts w:ascii="Arial" w:hAnsi="Arial" w:cs="Arial"/>
        <w:b/>
        <w:color w:val="0070C0"/>
        <w:sz w:val="44"/>
      </w:rPr>
    </w:pPr>
    <w:r>
      <w:rPr>
        <w:noProof/>
        <w:lang w:eastAsia="zh-CN"/>
      </w:rPr>
      <w:drawing>
        <wp:inline distT="0" distB="0" distL="0" distR="0" wp14:anchorId="5F70D17D" wp14:editId="0621900A">
          <wp:extent cx="1321435" cy="76200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1435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 w:cs="Arial"/>
        <w:b/>
        <w:color w:val="0070C0"/>
        <w:sz w:val="44"/>
      </w:rPr>
      <w:t xml:space="preserve"> </w:t>
    </w:r>
    <w:r>
      <w:rPr>
        <w:rFonts w:ascii="Arial" w:hAnsi="Arial" w:cs="Arial"/>
        <w:b/>
        <w:color w:val="0070C0"/>
        <w:sz w:val="44"/>
      </w:rPr>
      <w:tab/>
      <w:t xml:space="preserve">         </w:t>
    </w:r>
    <w:r>
      <w:rPr>
        <w:rFonts w:ascii="Arial" w:hAnsi="Arial" w:cs="Arial"/>
        <w:b/>
        <w:color w:val="8496B0" w:themeColor="text2" w:themeTint="99"/>
        <w:sz w:val="44"/>
      </w:rPr>
      <w:t>Medical Working Group 201</w:t>
    </w:r>
    <w:r w:rsidR="001C2E8A">
      <w:rPr>
        <w:rFonts w:ascii="Arial" w:hAnsi="Arial" w:cs="Arial"/>
        <w:b/>
        <w:color w:val="8496B0" w:themeColor="text2" w:themeTint="99"/>
        <w:sz w:val="44"/>
      </w:rPr>
      <w:t>8</w:t>
    </w:r>
  </w:p>
  <w:p w:rsidR="00231092" w:rsidRPr="009671C7" w:rsidRDefault="001C2E8A" w:rsidP="001C2E8A">
    <w:pPr>
      <w:pStyle w:val="Header"/>
      <w:jc w:val="right"/>
      <w:rPr>
        <w:rFonts w:ascii="Arial" w:hAnsi="Arial" w:cs="Arial"/>
        <w:b/>
        <w:color w:val="BFBFBF" w:themeColor="background1" w:themeShade="BF"/>
      </w:rPr>
    </w:pPr>
    <w:r w:rsidRPr="001C2E8A">
      <w:rPr>
        <w:rFonts w:ascii="Arial" w:hAnsi="Arial" w:cs="Arial"/>
        <w:b/>
        <w:color w:val="BFBFBF" w:themeColor="background1" w:themeShade="BF"/>
        <w:sz w:val="28"/>
      </w:rPr>
      <w:t xml:space="preserve">Requesting </w:t>
    </w:r>
    <w:r>
      <w:rPr>
        <w:rFonts w:ascii="Arial" w:hAnsi="Arial" w:cs="Arial"/>
        <w:b/>
        <w:color w:val="BFBFBF" w:themeColor="background1" w:themeShade="BF"/>
        <w:sz w:val="28"/>
      </w:rPr>
      <w:t>permission</w:t>
    </w:r>
    <w:r w:rsidRPr="001C2E8A">
      <w:rPr>
        <w:rFonts w:ascii="Arial" w:hAnsi="Arial" w:cs="Arial"/>
        <w:b/>
        <w:color w:val="BFBFBF" w:themeColor="background1" w:themeShade="BF"/>
        <w:sz w:val="28"/>
      </w:rPr>
      <w:t xml:space="preserve"> </w:t>
    </w:r>
    <w:r>
      <w:rPr>
        <w:rFonts w:ascii="Arial" w:hAnsi="Arial" w:cs="Arial"/>
        <w:b/>
        <w:color w:val="BFBFBF" w:themeColor="background1" w:themeShade="BF"/>
        <w:sz w:val="28"/>
      </w:rPr>
      <w:t>for</w:t>
    </w:r>
    <w:r w:rsidRPr="001C2E8A">
      <w:rPr>
        <w:rFonts w:ascii="Arial" w:hAnsi="Arial" w:cs="Arial"/>
        <w:b/>
        <w:color w:val="BFBFBF" w:themeColor="background1" w:themeShade="BF"/>
        <w:sz w:val="28"/>
      </w:rPr>
      <w:t xml:space="preserve"> </w:t>
    </w:r>
    <w:r w:rsidR="002131CC">
      <w:rPr>
        <w:rFonts w:ascii="Arial" w:hAnsi="Arial" w:cs="Arial"/>
        <w:b/>
        <w:color w:val="BFBFBF" w:themeColor="background1" w:themeShade="BF"/>
        <w:sz w:val="28"/>
      </w:rPr>
      <w:t>USAR Medical teams to practis</w:t>
    </w:r>
    <w:r>
      <w:rPr>
        <w:rFonts w:ascii="Arial" w:hAnsi="Arial" w:cs="Arial"/>
        <w:b/>
        <w:color w:val="BFBFBF" w:themeColor="background1" w:themeShade="BF"/>
        <w:sz w:val="28"/>
      </w:rPr>
      <w:t>e</w:t>
    </w:r>
  </w:p>
  <w:p w:rsidR="00231092" w:rsidRDefault="00231092">
    <w:pPr>
      <w:pStyle w:val="Header"/>
    </w:pPr>
  </w:p>
  <w:p w:rsidR="00231092" w:rsidRDefault="002310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7643D"/>
    <w:multiLevelType w:val="hybridMultilevel"/>
    <w:tmpl w:val="B312269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1960DC"/>
    <w:multiLevelType w:val="hybridMultilevel"/>
    <w:tmpl w:val="406A79B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6CF95407"/>
    <w:multiLevelType w:val="hybridMultilevel"/>
    <w:tmpl w:val="E898C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474720"/>
    <w:multiLevelType w:val="hybridMultilevel"/>
    <w:tmpl w:val="B01A49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0500EFD"/>
    <w:multiLevelType w:val="hybridMultilevel"/>
    <w:tmpl w:val="43D6F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D4216FA"/>
    <w:multiLevelType w:val="hybridMultilevel"/>
    <w:tmpl w:val="F7A29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38B"/>
    <w:rsid w:val="00074966"/>
    <w:rsid w:val="00095A01"/>
    <w:rsid w:val="000D14DF"/>
    <w:rsid w:val="00104971"/>
    <w:rsid w:val="00154F0A"/>
    <w:rsid w:val="001A65CD"/>
    <w:rsid w:val="001C2E8A"/>
    <w:rsid w:val="002131CC"/>
    <w:rsid w:val="00227597"/>
    <w:rsid w:val="00231092"/>
    <w:rsid w:val="002A3311"/>
    <w:rsid w:val="002F4662"/>
    <w:rsid w:val="002F729B"/>
    <w:rsid w:val="003504CB"/>
    <w:rsid w:val="003A5498"/>
    <w:rsid w:val="00452CF7"/>
    <w:rsid w:val="005D3756"/>
    <w:rsid w:val="005F1DCE"/>
    <w:rsid w:val="007468B6"/>
    <w:rsid w:val="007805BE"/>
    <w:rsid w:val="007A0434"/>
    <w:rsid w:val="007E0EF4"/>
    <w:rsid w:val="0082397D"/>
    <w:rsid w:val="008E22F8"/>
    <w:rsid w:val="008F138B"/>
    <w:rsid w:val="009630DC"/>
    <w:rsid w:val="00985C0E"/>
    <w:rsid w:val="009E271A"/>
    <w:rsid w:val="00A4746E"/>
    <w:rsid w:val="00B713CD"/>
    <w:rsid w:val="00D51426"/>
    <w:rsid w:val="00E719F5"/>
    <w:rsid w:val="00EF45CE"/>
    <w:rsid w:val="00F10D40"/>
    <w:rsid w:val="00F335BF"/>
    <w:rsid w:val="00F87D63"/>
    <w:rsid w:val="00FC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38B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1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092"/>
  </w:style>
  <w:style w:type="paragraph" w:styleId="Footer">
    <w:name w:val="footer"/>
    <w:basedOn w:val="Normal"/>
    <w:link w:val="FooterChar"/>
    <w:uiPriority w:val="99"/>
    <w:unhideWhenUsed/>
    <w:rsid w:val="00231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092"/>
  </w:style>
  <w:style w:type="paragraph" w:styleId="BalloonText">
    <w:name w:val="Balloon Text"/>
    <w:basedOn w:val="Normal"/>
    <w:link w:val="BalloonTextChar"/>
    <w:uiPriority w:val="99"/>
    <w:semiHidden/>
    <w:unhideWhenUsed/>
    <w:rsid w:val="00104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9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38B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1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092"/>
  </w:style>
  <w:style w:type="paragraph" w:styleId="Footer">
    <w:name w:val="footer"/>
    <w:basedOn w:val="Normal"/>
    <w:link w:val="FooterChar"/>
    <w:uiPriority w:val="99"/>
    <w:unhideWhenUsed/>
    <w:rsid w:val="00231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092"/>
  </w:style>
  <w:style w:type="paragraph" w:styleId="BalloonText">
    <w:name w:val="Balloon Text"/>
    <w:basedOn w:val="Normal"/>
    <w:link w:val="BalloonTextChar"/>
    <w:uiPriority w:val="99"/>
    <w:semiHidden/>
    <w:unhideWhenUsed/>
    <w:rsid w:val="00104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Medical Faculty Associates</Company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Macintyre</dc:creator>
  <cp:lastModifiedBy>CONINX, Rudi J. J. M.</cp:lastModifiedBy>
  <cp:revision>10</cp:revision>
  <dcterms:created xsi:type="dcterms:W3CDTF">2018-09-16T11:57:00Z</dcterms:created>
  <dcterms:modified xsi:type="dcterms:W3CDTF">2018-09-16T13:02:00Z</dcterms:modified>
</cp:coreProperties>
</file>