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7808" w14:textId="3CFAB8BB" w:rsidR="00B112A5" w:rsidRPr="00B770FA" w:rsidRDefault="00E96BAE" w:rsidP="00A567D7">
      <w:pPr>
        <w:spacing w:after="0" w:line="240" w:lineRule="auto"/>
        <w:rPr>
          <w:rFonts w:ascii="Arial" w:eastAsia="Arial" w:hAnsi="Arial" w:cs="Arial"/>
          <w:b/>
          <w:sz w:val="26"/>
          <w:szCs w:val="26"/>
          <w:lang w:val="pt-BR"/>
        </w:rPr>
      </w:pPr>
      <w:r>
        <w:rPr>
          <w:rFonts w:ascii="Arial" w:eastAsia="Arial" w:hAnsi="Arial" w:cs="Arial"/>
          <w:b/>
          <w:bCs/>
          <w:sz w:val="26"/>
          <w:szCs w:val="26"/>
          <w:lang w:val="pt-BR"/>
        </w:rPr>
        <w:t xml:space="preserve">Normas </w:t>
      </w:r>
      <w:r w:rsidR="00A567D7">
        <w:rPr>
          <w:rFonts w:ascii="Arial" w:eastAsia="Arial" w:hAnsi="Arial" w:cs="Arial"/>
          <w:b/>
          <w:bCs/>
          <w:sz w:val="26"/>
          <w:szCs w:val="26"/>
          <w:lang w:val="pt-BR"/>
        </w:rPr>
        <w:t>da</w:t>
      </w:r>
      <w:r>
        <w:rPr>
          <w:rFonts w:ascii="Arial" w:eastAsia="Arial" w:hAnsi="Arial" w:cs="Arial"/>
          <w:b/>
          <w:bCs/>
          <w:sz w:val="26"/>
          <w:szCs w:val="26"/>
          <w:lang w:val="pt-BR"/>
        </w:rPr>
        <w:t xml:space="preserve"> conduta sexual para trabalhadores humanitários </w:t>
      </w:r>
    </w:p>
    <w:p w14:paraId="113D9CCE" w14:textId="77777777" w:rsidR="00B112A5" w:rsidRPr="00B770FA" w:rsidRDefault="00B112A5">
      <w:pPr>
        <w:spacing w:after="0" w:line="240" w:lineRule="auto"/>
        <w:rPr>
          <w:rFonts w:ascii="Arial" w:eastAsia="Arial" w:hAnsi="Arial" w:cs="Arial"/>
          <w:sz w:val="23"/>
          <w:szCs w:val="23"/>
          <w:lang w:val="pt-BR"/>
        </w:rPr>
      </w:pPr>
    </w:p>
    <w:p w14:paraId="03B552C5" w14:textId="798DBBE4" w:rsidR="00B112A5" w:rsidRPr="00B770FA" w:rsidRDefault="00A567D7" w:rsidP="00A567D7">
      <w:pPr>
        <w:spacing w:after="0" w:line="240" w:lineRule="auto"/>
        <w:rPr>
          <w:rFonts w:ascii="Arial" w:eastAsia="Arial" w:hAnsi="Arial" w:cs="Arial"/>
          <w:sz w:val="23"/>
          <w:szCs w:val="23"/>
          <w:lang w:val="pt-BR"/>
        </w:rPr>
      </w:pPr>
      <w:r>
        <w:rPr>
          <w:rFonts w:ascii="Arial" w:eastAsia="Arial" w:hAnsi="Arial" w:cs="Arial"/>
          <w:sz w:val="23"/>
          <w:szCs w:val="23"/>
          <w:lang w:val="pt-BR"/>
        </w:rPr>
        <w:t>Os t</w:t>
      </w:r>
      <w:r w:rsidR="00E96BAE">
        <w:rPr>
          <w:rFonts w:ascii="Arial" w:eastAsia="Arial" w:hAnsi="Arial" w:cs="Arial"/>
          <w:sz w:val="23"/>
          <w:szCs w:val="23"/>
          <w:lang w:val="pt-BR"/>
        </w:rPr>
        <w:t xml:space="preserve">rabalhadores humanitários </w:t>
      </w:r>
      <w:r w:rsidR="00E96BAE">
        <w:rPr>
          <w:rFonts w:ascii="Arial" w:eastAsia="Arial" w:hAnsi="Arial" w:cs="Arial"/>
          <w:b/>
          <w:bCs/>
          <w:sz w:val="23"/>
          <w:szCs w:val="23"/>
          <w:lang w:val="pt-BR"/>
        </w:rPr>
        <w:t>podem ser punidos e até demitidos por comportamento inadequado com relação ao sexo.</w:t>
      </w:r>
      <w:r w:rsidR="00E96BAE">
        <w:rPr>
          <w:rFonts w:ascii="Arial" w:eastAsia="Arial" w:hAnsi="Arial" w:cs="Arial"/>
          <w:sz w:val="23"/>
          <w:szCs w:val="23"/>
          <w:lang w:val="pt-BR"/>
        </w:rPr>
        <w:t xml:space="preserve"> Estas são as normas a serem seguidas:</w:t>
      </w:r>
    </w:p>
    <w:p w14:paraId="5E35116D" w14:textId="77777777" w:rsidR="00B112A5" w:rsidRPr="00B770FA" w:rsidRDefault="00B112A5">
      <w:pPr>
        <w:spacing w:after="0" w:line="240" w:lineRule="auto"/>
        <w:rPr>
          <w:rFonts w:ascii="Arial" w:eastAsia="Arial" w:hAnsi="Arial" w:cs="Arial"/>
          <w:sz w:val="23"/>
          <w:szCs w:val="23"/>
          <w:lang w:val="pt-BR"/>
        </w:rPr>
      </w:pPr>
    </w:p>
    <w:p w14:paraId="34EA75D7" w14:textId="7CB93B6C" w:rsidR="00B112A5" w:rsidRPr="00B770FA" w:rsidRDefault="00A567D7" w:rsidP="00A567D7">
      <w:pPr>
        <w:numPr>
          <w:ilvl w:val="0"/>
          <w:numId w:val="1"/>
        </w:numPr>
        <w:spacing w:after="0" w:line="240" w:lineRule="auto"/>
        <w:ind w:left="360"/>
        <w:rPr>
          <w:sz w:val="23"/>
          <w:szCs w:val="23"/>
          <w:lang w:val="pt-BR"/>
        </w:rPr>
      </w:pPr>
      <w:r>
        <w:rPr>
          <w:rFonts w:ascii="Arial" w:eastAsia="Arial" w:hAnsi="Arial" w:cs="Arial"/>
          <w:sz w:val="23"/>
          <w:szCs w:val="23"/>
          <w:lang w:val="pt-BR"/>
        </w:rPr>
        <w:t>Os t</w:t>
      </w:r>
      <w:r w:rsidR="00E96BAE">
        <w:rPr>
          <w:rFonts w:ascii="Arial" w:eastAsia="Arial" w:hAnsi="Arial" w:cs="Arial"/>
          <w:sz w:val="23"/>
          <w:szCs w:val="23"/>
          <w:lang w:val="pt-BR"/>
        </w:rPr>
        <w:t xml:space="preserve">rabalhadores humanitários </w:t>
      </w:r>
      <w:r w:rsidR="00E96BAE">
        <w:rPr>
          <w:rFonts w:ascii="Arial" w:eastAsia="Arial" w:hAnsi="Arial" w:cs="Arial"/>
          <w:b/>
          <w:bCs/>
          <w:sz w:val="23"/>
          <w:szCs w:val="23"/>
          <w:lang w:val="pt-BR"/>
        </w:rPr>
        <w:t xml:space="preserve">não têm permissão de manter relações sexuais com menores de 18 anos, mesmo que isso seja legal em seu país. </w:t>
      </w:r>
      <w:r w:rsidR="00E96BAE">
        <w:rPr>
          <w:rFonts w:ascii="Arial" w:eastAsia="Arial" w:hAnsi="Arial" w:cs="Arial"/>
          <w:sz w:val="23"/>
          <w:szCs w:val="23"/>
          <w:lang w:val="pt-BR"/>
        </w:rPr>
        <w:t>Dizer que não sabia a idade real da pessoa não é uma desculpa válida.</w:t>
      </w:r>
    </w:p>
    <w:p w14:paraId="21B77A85" w14:textId="77777777" w:rsidR="00B112A5" w:rsidRPr="00B770FA" w:rsidRDefault="00B112A5">
      <w:pPr>
        <w:spacing w:after="0" w:line="240" w:lineRule="auto"/>
        <w:rPr>
          <w:rFonts w:ascii="Arial" w:eastAsia="Arial" w:hAnsi="Arial" w:cs="Arial"/>
          <w:sz w:val="23"/>
          <w:szCs w:val="23"/>
          <w:lang w:val="pt-BR"/>
        </w:rPr>
      </w:pPr>
    </w:p>
    <w:p w14:paraId="16E409C0" w14:textId="7D3FB9F7" w:rsidR="00B112A5" w:rsidRPr="00B770FA" w:rsidRDefault="00A567D7" w:rsidP="00A567D7">
      <w:pPr>
        <w:numPr>
          <w:ilvl w:val="0"/>
          <w:numId w:val="1"/>
        </w:numPr>
        <w:spacing w:after="0" w:line="240" w:lineRule="auto"/>
        <w:ind w:left="360"/>
        <w:rPr>
          <w:sz w:val="23"/>
          <w:szCs w:val="23"/>
          <w:lang w:val="pt-BR"/>
        </w:rPr>
      </w:pPr>
      <w:r>
        <w:rPr>
          <w:rFonts w:ascii="Arial" w:eastAsia="Arial" w:hAnsi="Arial" w:cs="Arial"/>
          <w:sz w:val="23"/>
          <w:szCs w:val="23"/>
          <w:lang w:val="pt-BR"/>
        </w:rPr>
        <w:t>Os t</w:t>
      </w:r>
      <w:r w:rsidR="00E96BAE">
        <w:rPr>
          <w:rFonts w:ascii="Arial" w:eastAsia="Arial" w:hAnsi="Arial" w:cs="Arial"/>
          <w:sz w:val="23"/>
          <w:szCs w:val="23"/>
          <w:lang w:val="pt-BR"/>
        </w:rPr>
        <w:t xml:space="preserve">rabalhadores humanitários </w:t>
      </w:r>
      <w:r w:rsidR="00E96BAE">
        <w:rPr>
          <w:rFonts w:ascii="Arial" w:eastAsia="Arial" w:hAnsi="Arial" w:cs="Arial"/>
          <w:b/>
          <w:bCs/>
          <w:sz w:val="23"/>
          <w:szCs w:val="23"/>
          <w:lang w:val="pt-BR"/>
        </w:rPr>
        <w:t>não têm permissão de pagar por sexo com dinheiro, emprego, bens ou serviços</w:t>
      </w:r>
      <w:r w:rsidR="00E96BAE">
        <w:rPr>
          <w:rFonts w:ascii="Arial" w:eastAsia="Arial" w:hAnsi="Arial" w:cs="Arial"/>
          <w:sz w:val="23"/>
          <w:szCs w:val="23"/>
          <w:lang w:val="pt-BR"/>
        </w:rPr>
        <w:t xml:space="preserve"> - incluindo bens e serviços de ajuda aos necessitados. Eles não poderão prometer essas coisas para fazer com que outras pessoas aceitem qualquer tipo de comportamento que as humilhe ou explore. Isso inclui pagar ou oferecer dinheiro por sexo com uma </w:t>
      </w:r>
      <w:r>
        <w:rPr>
          <w:rFonts w:ascii="Arial" w:eastAsia="Arial" w:hAnsi="Arial" w:cs="Arial"/>
          <w:sz w:val="23"/>
          <w:szCs w:val="23"/>
          <w:lang w:val="pt-BR"/>
        </w:rPr>
        <w:t>trabalhadora sexual</w:t>
      </w:r>
      <w:r w:rsidR="00E96BAE">
        <w:rPr>
          <w:rFonts w:ascii="Arial" w:eastAsia="Arial" w:hAnsi="Arial" w:cs="Arial"/>
          <w:sz w:val="23"/>
          <w:szCs w:val="23"/>
          <w:lang w:val="pt-BR"/>
        </w:rPr>
        <w:t>.</w:t>
      </w:r>
    </w:p>
    <w:p w14:paraId="4556BE87" w14:textId="77777777" w:rsidR="00B112A5" w:rsidRPr="00B770FA" w:rsidRDefault="00B112A5">
      <w:pPr>
        <w:spacing w:after="0" w:line="240" w:lineRule="auto"/>
        <w:rPr>
          <w:rFonts w:ascii="Arial" w:eastAsia="Arial" w:hAnsi="Arial" w:cs="Arial"/>
          <w:sz w:val="23"/>
          <w:szCs w:val="23"/>
          <w:lang w:val="pt-BR"/>
        </w:rPr>
      </w:pPr>
    </w:p>
    <w:p w14:paraId="2BD8083A" w14:textId="13F7CB63" w:rsidR="00B112A5" w:rsidRPr="00B770FA" w:rsidRDefault="00A567D7" w:rsidP="00A567D7">
      <w:pPr>
        <w:numPr>
          <w:ilvl w:val="0"/>
          <w:numId w:val="1"/>
        </w:numPr>
        <w:spacing w:after="0" w:line="240" w:lineRule="auto"/>
        <w:ind w:left="360"/>
        <w:rPr>
          <w:sz w:val="23"/>
          <w:szCs w:val="23"/>
          <w:lang w:val="pt-BR"/>
        </w:rPr>
      </w:pPr>
      <w:r>
        <w:rPr>
          <w:rFonts w:ascii="Arial" w:eastAsia="Arial" w:hAnsi="Arial" w:cs="Arial"/>
          <w:sz w:val="23"/>
          <w:szCs w:val="23"/>
          <w:lang w:val="pt-BR"/>
        </w:rPr>
        <w:t>Os t</w:t>
      </w:r>
      <w:r w:rsidR="00E96BAE">
        <w:rPr>
          <w:rFonts w:ascii="Arial" w:eastAsia="Arial" w:hAnsi="Arial" w:cs="Arial"/>
          <w:sz w:val="23"/>
          <w:szCs w:val="23"/>
          <w:lang w:val="pt-BR"/>
        </w:rPr>
        <w:t xml:space="preserve">rabalhadores humanitários têm influência sobre quem recebe os bens e serviços. Isso os coloca em uma posição de poder em relação às pessoas que </w:t>
      </w:r>
      <w:r>
        <w:rPr>
          <w:rFonts w:ascii="Arial" w:eastAsia="Arial" w:hAnsi="Arial" w:cs="Arial"/>
          <w:sz w:val="23"/>
          <w:szCs w:val="23"/>
          <w:lang w:val="pt-BR"/>
        </w:rPr>
        <w:t xml:space="preserve">precisam </w:t>
      </w:r>
      <w:r w:rsidR="00E96BAE">
        <w:rPr>
          <w:rFonts w:ascii="Arial" w:eastAsia="Arial" w:hAnsi="Arial" w:cs="Arial"/>
          <w:sz w:val="23"/>
          <w:szCs w:val="23"/>
          <w:lang w:val="pt-BR"/>
        </w:rPr>
        <w:t>assistência. Por es</w:t>
      </w:r>
      <w:r>
        <w:rPr>
          <w:rFonts w:ascii="Arial" w:eastAsia="Arial" w:hAnsi="Arial" w:cs="Arial"/>
          <w:sz w:val="23"/>
          <w:szCs w:val="23"/>
          <w:lang w:val="pt-BR"/>
        </w:rPr>
        <w:t>t</w:t>
      </w:r>
      <w:r w:rsidR="00E96BAE">
        <w:rPr>
          <w:rFonts w:ascii="Arial" w:eastAsia="Arial" w:hAnsi="Arial" w:cs="Arial"/>
          <w:sz w:val="23"/>
          <w:szCs w:val="23"/>
          <w:lang w:val="pt-BR"/>
        </w:rPr>
        <w:t xml:space="preserve">a razão, as organizações humanitárias </w:t>
      </w:r>
      <w:r w:rsidR="00E96BAE">
        <w:rPr>
          <w:rFonts w:ascii="Arial" w:eastAsia="Arial" w:hAnsi="Arial" w:cs="Arial"/>
          <w:b/>
          <w:bCs/>
          <w:sz w:val="23"/>
          <w:szCs w:val="23"/>
          <w:lang w:val="pt-BR"/>
        </w:rPr>
        <w:t>orientam que a equipe não mantenha relações sexuais com pessoas afetadas</w:t>
      </w:r>
      <w:r w:rsidR="00E96BAE">
        <w:rPr>
          <w:rFonts w:ascii="Arial" w:eastAsia="Arial" w:hAnsi="Arial" w:cs="Arial"/>
          <w:sz w:val="23"/>
          <w:szCs w:val="23"/>
          <w:lang w:val="pt-BR"/>
        </w:rPr>
        <w:t xml:space="preserve"> por uma emergência humanitária. Essas relações fazem com que a ação humanitária pareça menos honesta e confiável. </w:t>
      </w:r>
    </w:p>
    <w:p w14:paraId="19C061FA" w14:textId="77777777" w:rsidR="00B112A5" w:rsidRPr="00B770FA" w:rsidRDefault="00B112A5">
      <w:pPr>
        <w:spacing w:after="0" w:line="240" w:lineRule="auto"/>
        <w:rPr>
          <w:rFonts w:ascii="Arial" w:eastAsia="Arial" w:hAnsi="Arial" w:cs="Arial"/>
          <w:sz w:val="23"/>
          <w:szCs w:val="23"/>
          <w:lang w:val="pt-BR"/>
        </w:rPr>
      </w:pPr>
    </w:p>
    <w:p w14:paraId="047B838C" w14:textId="3117D423" w:rsidR="00B112A5" w:rsidRPr="00B770FA" w:rsidRDefault="00E96BAE">
      <w:pPr>
        <w:numPr>
          <w:ilvl w:val="0"/>
          <w:numId w:val="1"/>
        </w:numPr>
        <w:spacing w:after="0" w:line="240" w:lineRule="auto"/>
        <w:ind w:left="360"/>
        <w:rPr>
          <w:sz w:val="23"/>
          <w:szCs w:val="23"/>
          <w:lang w:val="pt-BR"/>
        </w:rPr>
      </w:pPr>
      <w:bookmarkStart w:id="0" w:name="_gjdgxs" w:colFirst="0" w:colLast="0"/>
      <w:bookmarkEnd w:id="0"/>
      <w:r>
        <w:rPr>
          <w:rFonts w:ascii="Arial" w:eastAsia="Arial" w:hAnsi="Arial" w:cs="Arial"/>
          <w:sz w:val="23"/>
          <w:szCs w:val="23"/>
          <w:lang w:val="pt-BR"/>
        </w:rPr>
        <w:t xml:space="preserve">Se um trabalhador humanitário estiver </w:t>
      </w:r>
      <w:r>
        <w:rPr>
          <w:rFonts w:ascii="Arial" w:eastAsia="Arial" w:hAnsi="Arial" w:cs="Arial"/>
          <w:b/>
          <w:bCs/>
          <w:sz w:val="23"/>
          <w:szCs w:val="23"/>
          <w:lang w:val="pt-BR"/>
        </w:rPr>
        <w:t>preocupado ou suspeitar</w:t>
      </w:r>
      <w:r>
        <w:rPr>
          <w:rFonts w:ascii="Arial" w:eastAsia="Arial" w:hAnsi="Arial" w:cs="Arial"/>
          <w:sz w:val="23"/>
          <w:szCs w:val="23"/>
          <w:lang w:val="pt-BR"/>
        </w:rPr>
        <w:t xml:space="preserve"> que alguém em sua organização ou</w:t>
      </w:r>
      <w:r w:rsidR="00A567D7">
        <w:rPr>
          <w:rFonts w:ascii="Arial" w:eastAsia="Arial" w:hAnsi="Arial" w:cs="Arial"/>
          <w:sz w:val="23"/>
          <w:szCs w:val="23"/>
          <w:lang w:val="pt-BR"/>
        </w:rPr>
        <w:t xml:space="preserve"> em</w:t>
      </w:r>
      <w:r>
        <w:rPr>
          <w:rFonts w:ascii="Arial" w:eastAsia="Arial" w:hAnsi="Arial" w:cs="Arial"/>
          <w:sz w:val="23"/>
          <w:szCs w:val="23"/>
          <w:lang w:val="pt-BR"/>
        </w:rPr>
        <w:t xml:space="preserve"> outra organização de ajuda possa estar quebrando as regras humanitárias sobre </w:t>
      </w:r>
      <w:r w:rsidR="00A567D7">
        <w:rPr>
          <w:rFonts w:ascii="Arial" w:eastAsia="Arial" w:hAnsi="Arial" w:cs="Arial"/>
          <w:sz w:val="23"/>
          <w:szCs w:val="23"/>
          <w:lang w:val="pt-BR"/>
        </w:rPr>
        <w:t xml:space="preserve">a </w:t>
      </w:r>
      <w:r>
        <w:rPr>
          <w:rFonts w:ascii="Arial" w:eastAsia="Arial" w:hAnsi="Arial" w:cs="Arial"/>
          <w:sz w:val="23"/>
          <w:szCs w:val="23"/>
          <w:lang w:val="pt-BR"/>
        </w:rPr>
        <w:t xml:space="preserve">conduta sexual, </w:t>
      </w:r>
      <w:r>
        <w:rPr>
          <w:rFonts w:ascii="Arial" w:eastAsia="Arial" w:hAnsi="Arial" w:cs="Arial"/>
          <w:b/>
          <w:bCs/>
          <w:sz w:val="23"/>
          <w:szCs w:val="23"/>
          <w:lang w:val="pt-BR"/>
        </w:rPr>
        <w:t>deverá</w:t>
      </w:r>
      <w:r>
        <w:rPr>
          <w:rFonts w:ascii="Arial" w:eastAsia="Arial" w:hAnsi="Arial" w:cs="Arial"/>
          <w:sz w:val="23"/>
          <w:szCs w:val="23"/>
          <w:lang w:val="pt-BR"/>
        </w:rPr>
        <w:t xml:space="preserve"> relatá-lo, seguindo os </w:t>
      </w:r>
      <w:r>
        <w:rPr>
          <w:rFonts w:ascii="Arial" w:eastAsia="Arial" w:hAnsi="Arial" w:cs="Arial"/>
          <w:b/>
          <w:bCs/>
          <w:sz w:val="23"/>
          <w:szCs w:val="23"/>
          <w:lang w:val="pt-BR"/>
        </w:rPr>
        <w:t>procedimentos</w:t>
      </w:r>
      <w:r>
        <w:rPr>
          <w:rFonts w:ascii="Arial" w:eastAsia="Arial" w:hAnsi="Arial" w:cs="Arial"/>
          <w:sz w:val="23"/>
          <w:szCs w:val="23"/>
          <w:lang w:val="pt-BR"/>
        </w:rPr>
        <w:t xml:space="preserve"> estabelecidos pela sua agência. </w:t>
      </w:r>
    </w:p>
    <w:p w14:paraId="11724F87" w14:textId="77777777" w:rsidR="00B112A5" w:rsidRPr="00B770FA" w:rsidRDefault="00B112A5">
      <w:pPr>
        <w:spacing w:after="0" w:line="240" w:lineRule="auto"/>
        <w:rPr>
          <w:rFonts w:ascii="Arial" w:eastAsia="Arial" w:hAnsi="Arial" w:cs="Arial"/>
          <w:sz w:val="23"/>
          <w:szCs w:val="23"/>
          <w:lang w:val="pt-BR"/>
        </w:rPr>
      </w:pPr>
    </w:p>
    <w:p w14:paraId="6961B453" w14:textId="24424BD0" w:rsidR="00B112A5" w:rsidRPr="00B770FA" w:rsidRDefault="00E96BAE" w:rsidP="00F657CF">
      <w:pPr>
        <w:numPr>
          <w:ilvl w:val="0"/>
          <w:numId w:val="1"/>
        </w:numPr>
        <w:spacing w:after="0" w:line="240" w:lineRule="auto"/>
        <w:ind w:left="360"/>
        <w:rPr>
          <w:sz w:val="23"/>
          <w:szCs w:val="23"/>
          <w:lang w:val="pt-BR"/>
        </w:rPr>
      </w:pPr>
      <w:r>
        <w:rPr>
          <w:rFonts w:ascii="Arial" w:eastAsia="Arial" w:hAnsi="Arial" w:cs="Arial"/>
          <w:sz w:val="23"/>
          <w:szCs w:val="23"/>
          <w:lang w:val="pt-BR"/>
        </w:rPr>
        <w:t xml:space="preserve">Os trabalhadores humanitários </w:t>
      </w:r>
      <w:r>
        <w:rPr>
          <w:rFonts w:ascii="Arial" w:eastAsia="Arial" w:hAnsi="Arial" w:cs="Arial"/>
          <w:b/>
          <w:bCs/>
          <w:sz w:val="23"/>
          <w:szCs w:val="23"/>
          <w:lang w:val="pt-BR"/>
        </w:rPr>
        <w:t>devem criar e manter</w:t>
      </w:r>
      <w:r>
        <w:rPr>
          <w:rFonts w:ascii="Arial" w:eastAsia="Arial" w:hAnsi="Arial" w:cs="Arial"/>
          <w:sz w:val="23"/>
          <w:szCs w:val="23"/>
          <w:lang w:val="pt-BR"/>
        </w:rPr>
        <w:t xml:space="preserve"> um ambiente de trabalho que previne </w:t>
      </w:r>
      <w:r w:rsidR="00A567D7">
        <w:rPr>
          <w:rFonts w:ascii="Arial" w:eastAsia="Arial" w:hAnsi="Arial" w:cs="Arial"/>
          <w:sz w:val="23"/>
          <w:szCs w:val="23"/>
          <w:lang w:val="pt-BR"/>
        </w:rPr>
        <w:t xml:space="preserve">o </w:t>
      </w:r>
      <w:r>
        <w:rPr>
          <w:rFonts w:ascii="Arial" w:eastAsia="Arial" w:hAnsi="Arial" w:cs="Arial"/>
          <w:sz w:val="23"/>
          <w:szCs w:val="23"/>
          <w:lang w:val="pt-BR"/>
        </w:rPr>
        <w:t xml:space="preserve">comportamento sexual inadequado e aconselhar a equipe a se comportar de acordo com o </w:t>
      </w:r>
      <w:r>
        <w:rPr>
          <w:rFonts w:ascii="Arial" w:eastAsia="Arial" w:hAnsi="Arial" w:cs="Arial"/>
          <w:b/>
          <w:bCs/>
          <w:sz w:val="23"/>
          <w:szCs w:val="23"/>
          <w:lang w:val="pt-BR"/>
        </w:rPr>
        <w:t>código de conduta</w:t>
      </w:r>
      <w:r>
        <w:rPr>
          <w:rFonts w:ascii="Arial" w:eastAsia="Arial" w:hAnsi="Arial" w:cs="Arial"/>
          <w:sz w:val="23"/>
          <w:szCs w:val="23"/>
          <w:lang w:val="pt-BR"/>
        </w:rPr>
        <w:t>.</w:t>
      </w:r>
      <w:r>
        <w:rPr>
          <w:rFonts w:ascii="Arial" w:eastAsia="Arial" w:hAnsi="Arial" w:cs="Arial"/>
          <w:b/>
          <w:bCs/>
          <w:sz w:val="23"/>
          <w:szCs w:val="23"/>
          <w:lang w:val="pt-BR"/>
        </w:rPr>
        <w:t xml:space="preserve"> Todos os gestores</w:t>
      </w:r>
      <w:r>
        <w:rPr>
          <w:rFonts w:ascii="Arial" w:eastAsia="Arial" w:hAnsi="Arial" w:cs="Arial"/>
          <w:sz w:val="23"/>
          <w:szCs w:val="23"/>
          <w:lang w:val="pt-BR"/>
        </w:rPr>
        <w:t xml:space="preserve"> são responsáveis </w:t>
      </w:r>
      <w:r w:rsidR="00F657CF">
        <w:rPr>
          <w:rFonts w:ascii="Arial" w:eastAsia="Arial" w:hAnsi="Arial" w:cs="Arial"/>
          <w:sz w:val="23"/>
          <w:szCs w:val="23"/>
          <w:lang w:val="pt-BR"/>
        </w:rPr>
        <w:t xml:space="preserve">de </w:t>
      </w:r>
      <w:r>
        <w:rPr>
          <w:rFonts w:ascii="Arial" w:eastAsia="Arial" w:hAnsi="Arial" w:cs="Arial"/>
          <w:sz w:val="23"/>
          <w:szCs w:val="23"/>
          <w:lang w:val="pt-BR"/>
        </w:rPr>
        <w:t xml:space="preserve">apoiar e desenvolver sistemas que mantenham esse ambiente. </w:t>
      </w:r>
    </w:p>
    <w:p w14:paraId="644FBC87" w14:textId="77777777" w:rsidR="00B112A5" w:rsidRPr="00B770FA" w:rsidRDefault="00B112A5">
      <w:pPr>
        <w:rPr>
          <w:rFonts w:ascii="Arial" w:eastAsia="Arial" w:hAnsi="Arial" w:cs="Arial"/>
          <w:lang w:val="pt-BR"/>
        </w:rPr>
      </w:pPr>
    </w:p>
    <w:p w14:paraId="620061DB" w14:textId="77777777" w:rsidR="00B112A5" w:rsidRPr="00B770FA" w:rsidRDefault="00E96BAE">
      <w:pPr>
        <w:spacing w:after="0"/>
        <w:rPr>
          <w:rFonts w:ascii="Arial" w:eastAsia="Arial" w:hAnsi="Arial" w:cs="Arial"/>
          <w:sz w:val="20"/>
          <w:szCs w:val="20"/>
          <w:lang w:val="pt-BR"/>
        </w:rPr>
      </w:pPr>
      <w:r>
        <w:rPr>
          <w:rFonts w:ascii="Arial" w:eastAsia="Arial" w:hAnsi="Arial" w:cs="Arial"/>
          <w:sz w:val="20"/>
          <w:szCs w:val="20"/>
          <w:lang w:val="pt-BR"/>
        </w:rPr>
        <w:t xml:space="preserve">As diretrizes IASC referentes à exploração e ao abuso sexual estão disponíveis aqui: </w:t>
      </w:r>
      <w:hyperlink r:id="rId6">
        <w:r>
          <w:rPr>
            <w:rFonts w:ascii="Arial" w:eastAsia="Arial" w:hAnsi="Arial" w:cs="Arial"/>
            <w:color w:val="0563C1"/>
            <w:sz w:val="20"/>
            <w:szCs w:val="20"/>
            <w:u w:val="single"/>
            <w:lang w:val="pt-BR"/>
          </w:rPr>
          <w:t>http://www.pseataskforce.org/uploads/tools/sixcoreprinciplesrelatingtosea_iasc_english.doc</w:t>
        </w:r>
      </w:hyperlink>
      <w:r>
        <w:rPr>
          <w:rFonts w:ascii="Arial" w:eastAsia="Arial" w:hAnsi="Arial" w:cs="Arial"/>
          <w:sz w:val="20"/>
          <w:szCs w:val="20"/>
          <w:lang w:val="pt-BR"/>
        </w:rPr>
        <w:t xml:space="preserve">. </w:t>
      </w:r>
    </w:p>
    <w:p w14:paraId="43B6EE18" w14:textId="1E6342E8" w:rsidR="00B112A5" w:rsidRPr="00B770FA" w:rsidRDefault="00E96BAE">
      <w:pPr>
        <w:rPr>
          <w:rFonts w:ascii="Arial" w:eastAsia="Arial" w:hAnsi="Arial" w:cs="Arial"/>
          <w:sz w:val="20"/>
          <w:szCs w:val="20"/>
          <w:lang w:val="pt-BR"/>
        </w:rPr>
      </w:pPr>
      <w:r>
        <w:rPr>
          <w:rFonts w:ascii="Arial" w:eastAsia="Arial" w:hAnsi="Arial" w:cs="Arial"/>
          <w:sz w:val="20"/>
          <w:szCs w:val="20"/>
          <w:lang w:val="pt-BR"/>
        </w:rPr>
        <w:t xml:space="preserve">Esta versão em linguagem simplificada foi desenvolvida em colaboração entre a IASC Task Team on Accountability to Affected Populations and Protection from Sexual Exploitation and Abuse e a Translators </w:t>
      </w:r>
      <w:r w:rsidR="00F4526A">
        <w:rPr>
          <w:rFonts w:ascii="Arial" w:eastAsia="Arial" w:hAnsi="Arial" w:cs="Arial"/>
          <w:sz w:val="20"/>
          <w:szCs w:val="20"/>
          <w:lang w:val="pt-BR"/>
        </w:rPr>
        <w:t>w</w:t>
      </w:r>
      <w:r>
        <w:rPr>
          <w:rFonts w:ascii="Arial" w:eastAsia="Arial" w:hAnsi="Arial" w:cs="Arial"/>
          <w:sz w:val="20"/>
          <w:szCs w:val="20"/>
          <w:lang w:val="pt-BR"/>
        </w:rPr>
        <w:t>ithout Borders.</w:t>
      </w:r>
      <w:bookmarkStart w:id="1" w:name="_GoBack"/>
      <w:bookmarkEnd w:id="1"/>
    </w:p>
    <w:sectPr w:rsidR="00B112A5" w:rsidRPr="00B770FA">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410F"/>
    <w:multiLevelType w:val="multilevel"/>
    <w:tmpl w:val="21368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2A5"/>
    <w:rsid w:val="003A663E"/>
    <w:rsid w:val="009912B4"/>
    <w:rsid w:val="00A567D7"/>
    <w:rsid w:val="00AE300C"/>
    <w:rsid w:val="00B112A5"/>
    <w:rsid w:val="00B770FA"/>
    <w:rsid w:val="00C52EB6"/>
    <w:rsid w:val="00E96BAE"/>
    <w:rsid w:val="00F4526A"/>
    <w:rsid w:val="00F65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2A7"/>
  <w15:docId w15:val="{D4870430-3C1A-443A-89D8-9E21C4D1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5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7D7"/>
    <w:rPr>
      <w:rFonts w:ascii="Tahoma" w:hAnsi="Tahoma" w:cs="Tahoma"/>
      <w:sz w:val="16"/>
      <w:szCs w:val="16"/>
    </w:rPr>
  </w:style>
  <w:style w:type="character" w:styleId="CommentReference">
    <w:name w:val="annotation reference"/>
    <w:basedOn w:val="DefaultParagraphFont"/>
    <w:uiPriority w:val="99"/>
    <w:semiHidden/>
    <w:unhideWhenUsed/>
    <w:rsid w:val="00A567D7"/>
    <w:rPr>
      <w:sz w:val="16"/>
      <w:szCs w:val="16"/>
    </w:rPr>
  </w:style>
  <w:style w:type="paragraph" w:styleId="CommentText">
    <w:name w:val="annotation text"/>
    <w:basedOn w:val="Normal"/>
    <w:link w:val="CommentTextChar"/>
    <w:uiPriority w:val="99"/>
    <w:semiHidden/>
    <w:unhideWhenUsed/>
    <w:rsid w:val="00A567D7"/>
    <w:pPr>
      <w:spacing w:line="240" w:lineRule="auto"/>
    </w:pPr>
    <w:rPr>
      <w:sz w:val="20"/>
      <w:szCs w:val="20"/>
    </w:rPr>
  </w:style>
  <w:style w:type="character" w:customStyle="1" w:styleId="CommentTextChar">
    <w:name w:val="Comment Text Char"/>
    <w:basedOn w:val="DefaultParagraphFont"/>
    <w:link w:val="CommentText"/>
    <w:uiPriority w:val="99"/>
    <w:semiHidden/>
    <w:rsid w:val="00A567D7"/>
    <w:rPr>
      <w:sz w:val="20"/>
      <w:szCs w:val="20"/>
    </w:rPr>
  </w:style>
  <w:style w:type="paragraph" w:styleId="CommentSubject">
    <w:name w:val="annotation subject"/>
    <w:basedOn w:val="CommentText"/>
    <w:next w:val="CommentText"/>
    <w:link w:val="CommentSubjectChar"/>
    <w:uiPriority w:val="99"/>
    <w:semiHidden/>
    <w:unhideWhenUsed/>
    <w:rsid w:val="00A567D7"/>
    <w:rPr>
      <w:b/>
      <w:bCs/>
    </w:rPr>
  </w:style>
  <w:style w:type="character" w:customStyle="1" w:styleId="CommentSubjectChar">
    <w:name w:val="Comment Subject Char"/>
    <w:basedOn w:val="CommentTextChar"/>
    <w:link w:val="CommentSubject"/>
    <w:uiPriority w:val="99"/>
    <w:semiHidden/>
    <w:rsid w:val="00A567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seataskforce.org/uploads/tools/sixcoreprinciplesrelatingtosea_iasc_english.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718FF524-BC75-4338-B31C-E40B3CE0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1934</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Ansari</dc:creator>
  <cp:lastModifiedBy>Julie Pickering</cp:lastModifiedBy>
  <cp:revision>2</cp:revision>
  <dcterms:created xsi:type="dcterms:W3CDTF">2018-05-24T18:38:00Z</dcterms:created>
  <dcterms:modified xsi:type="dcterms:W3CDTF">2018-05-24T18:38:00Z</dcterms:modified>
</cp:coreProperties>
</file>