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47808" w14:textId="77777777" w:rsidR="00B112A5" w:rsidRDefault="00E96BAE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 w:val="26"/>
          <w:szCs w:val="26"/>
          <w:lang w:val="gn-PY"/>
        </w:rPr>
        <w:t xml:space="preserve">Conducta sexual mbojojaha umi trabajador humanitario-pe guarâ </w:t>
      </w:r>
    </w:p>
    <w:p w14:paraId="113D9CCE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03B552C5" w14:textId="77777777" w:rsidR="00B112A5" w:rsidRDefault="00E96BAE">
      <w:pPr>
        <w:spacing w:after="0" w:line="240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  <w:lang w:val="gn-PY"/>
        </w:rPr>
        <w:t xml:space="preserve">Umi trabajador humanitario </w:t>
      </w:r>
      <w:r>
        <w:rPr>
          <w:rFonts w:ascii="Arial" w:eastAsia="Arial" w:hAnsi="Arial" w:cs="Arial"/>
          <w:b/>
          <w:bCs/>
          <w:sz w:val="23"/>
          <w:szCs w:val="23"/>
          <w:lang w:val="gn-PY"/>
        </w:rPr>
        <w:t>ikatu ojeja’o, ha oñemosêtevoi, ojapóramo ojapo’ÿ va’erâ sexo rehe oñeñe’êvo.</w:t>
      </w:r>
      <w:r>
        <w:rPr>
          <w:rFonts w:ascii="Arial" w:eastAsia="Arial" w:hAnsi="Arial" w:cs="Arial"/>
          <w:sz w:val="23"/>
          <w:szCs w:val="23"/>
          <w:lang w:val="gn-PY"/>
        </w:rPr>
        <w:t xml:space="preserve"> Ko’âva hína mbojojaha ojesarekohaguâ:</w:t>
      </w:r>
    </w:p>
    <w:p w14:paraId="5E35116D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34EA75D7" w14:textId="77777777" w:rsidR="00B112A5" w:rsidRDefault="00E96BAE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  <w:lang w:val="gn-PY"/>
        </w:rPr>
        <w:t xml:space="preserve">Umi trabajador humanitario </w:t>
      </w:r>
      <w:r>
        <w:rPr>
          <w:rFonts w:ascii="Arial" w:eastAsia="Arial" w:hAnsi="Arial" w:cs="Arial"/>
          <w:b/>
          <w:bCs/>
          <w:sz w:val="23"/>
          <w:szCs w:val="23"/>
          <w:lang w:val="gn-PY"/>
        </w:rPr>
        <w:t xml:space="preserve">ndaikatúi orekóvo relación sexual avave omboty’ÿva gueteri 18 ary ndive, jepéramo hetâme upéva ndojehechavaíri. </w:t>
      </w:r>
      <w:r>
        <w:rPr>
          <w:rFonts w:ascii="Arial" w:eastAsia="Arial" w:hAnsi="Arial" w:cs="Arial"/>
          <w:sz w:val="23"/>
          <w:szCs w:val="23"/>
          <w:lang w:val="gn-PY"/>
        </w:rPr>
        <w:t>He’írô jepe ndoikuaaiha mboy arýpa oreko ra’e pe tapicha, ndaha’émo’âi excusa ovaléva.</w:t>
      </w:r>
    </w:p>
    <w:p w14:paraId="21B77A85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16E409C0" w14:textId="77777777" w:rsidR="00B112A5" w:rsidRDefault="00E96BAE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  <w:lang w:val="gn-PY"/>
        </w:rPr>
        <w:t xml:space="preserve">Umi trabajador humanitario </w:t>
      </w:r>
      <w:r>
        <w:rPr>
          <w:rFonts w:ascii="Arial" w:eastAsia="Arial" w:hAnsi="Arial" w:cs="Arial"/>
          <w:b/>
          <w:bCs/>
          <w:sz w:val="23"/>
          <w:szCs w:val="23"/>
          <w:lang w:val="gn-PY"/>
        </w:rPr>
        <w:t>ndaikatúi ohepyme’êvo sexo rehe, taha’e viru, tembiapo térâ ambue mba’e</w:t>
      </w:r>
      <w:r>
        <w:rPr>
          <w:rFonts w:ascii="Arial" w:eastAsia="Arial" w:hAnsi="Arial" w:cs="Arial"/>
          <w:sz w:val="23"/>
          <w:szCs w:val="23"/>
          <w:lang w:val="gn-PY"/>
        </w:rPr>
        <w:t xml:space="preserve"> orekóva tapichakuéra oikotevêva ñeipytyvôrâ rupive. Ndoiporúi va’erâ ko’â mba’e ñuhâicha ojapouka haguâ tapichakuérape mba’eve omotîkuaáva chupekuéra. Ápe avei oike viru jehepyme’ê térâ ñeikuave’ê ojeguerekohaguâ relación sexual peteî prostituta ndive.</w:t>
      </w:r>
    </w:p>
    <w:p w14:paraId="4556BE87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2BD8083A" w14:textId="77777777" w:rsidR="00B112A5" w:rsidRDefault="00E96BAE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  <w:lang w:val="gn-PY"/>
        </w:rPr>
        <w:t xml:space="preserve">Umi trabajador humanitario oreko influencia mayma oñangareko ha oipytyvôva rehe. Kóva rupive oreko poder umi tapicha oikotevêva ñepytyvô ári. Upéva rehe, umi organización humanitaria </w:t>
      </w:r>
      <w:r>
        <w:rPr>
          <w:rFonts w:ascii="Arial" w:eastAsia="Arial" w:hAnsi="Arial" w:cs="Arial"/>
          <w:b/>
          <w:bCs/>
          <w:sz w:val="23"/>
          <w:szCs w:val="23"/>
          <w:lang w:val="gn-PY"/>
        </w:rPr>
        <w:t>ojerure porâ mayma mba’apohárape ani haguâ oreko relación sexual avave tapicha ohasa vaíva</w:t>
      </w:r>
      <w:r>
        <w:rPr>
          <w:rFonts w:ascii="Arial" w:eastAsia="Arial" w:hAnsi="Arial" w:cs="Arial"/>
          <w:sz w:val="23"/>
          <w:szCs w:val="23"/>
          <w:lang w:val="gn-PY"/>
        </w:rPr>
        <w:t xml:space="preserve"> emergencia humanitaria aja </w:t>
      </w:r>
      <w:r>
        <w:rPr>
          <w:rFonts w:ascii="Arial" w:eastAsia="Arial" w:hAnsi="Arial" w:cs="Arial"/>
          <w:b/>
          <w:bCs/>
          <w:sz w:val="23"/>
          <w:szCs w:val="23"/>
          <w:lang w:val="gn-PY"/>
        </w:rPr>
        <w:t>ndive</w:t>
      </w:r>
      <w:r>
        <w:rPr>
          <w:rFonts w:ascii="Arial" w:eastAsia="Arial" w:hAnsi="Arial" w:cs="Arial"/>
          <w:sz w:val="23"/>
          <w:szCs w:val="23"/>
          <w:lang w:val="gn-PY"/>
        </w:rPr>
        <w:t xml:space="preserve">. Upéva oikóramo ndojejeroviapái acción humanitaria rehe. </w:t>
      </w:r>
    </w:p>
    <w:p w14:paraId="19C061FA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047B838C" w14:textId="77777777" w:rsidR="00B112A5" w:rsidRDefault="00E96BAE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3"/>
          <w:szCs w:val="23"/>
          <w:lang w:val="gn-PY"/>
        </w:rPr>
        <w:t xml:space="preserve">Peteî trabajador humanitario-pe </w:t>
      </w:r>
      <w:r>
        <w:rPr>
          <w:rFonts w:ascii="Arial" w:eastAsia="Arial" w:hAnsi="Arial" w:cs="Arial"/>
          <w:b/>
          <w:bCs/>
          <w:sz w:val="23"/>
          <w:szCs w:val="23"/>
          <w:lang w:val="gn-PY"/>
        </w:rPr>
        <w:t>oipy’apýrô térâ vaicha chupe</w:t>
      </w:r>
      <w:r>
        <w:rPr>
          <w:rFonts w:ascii="Arial" w:eastAsia="Arial" w:hAnsi="Arial" w:cs="Arial"/>
          <w:sz w:val="23"/>
          <w:szCs w:val="23"/>
          <w:lang w:val="gn-PY"/>
        </w:rPr>
        <w:t xml:space="preserve"> peteîva ijaty térâ ambue aty ñepytyvôrâmegua ndojapoiha norma humanitaria he’Íva conducta sexual rehe, katuete omomarandu va’erâ, agencia omba’apoha he’ihaichaite. </w:t>
      </w:r>
    </w:p>
    <w:p w14:paraId="11724F87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6961B453" w14:textId="77777777" w:rsidR="00B112A5" w:rsidRDefault="00E96BAE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  <w:lang w:val="gn-PY"/>
        </w:rPr>
        <w:t xml:space="preserve">Umi trabajador humanitario </w:t>
      </w:r>
      <w:r>
        <w:rPr>
          <w:rFonts w:ascii="Arial" w:eastAsia="Arial" w:hAnsi="Arial" w:cs="Arial"/>
          <w:b/>
          <w:bCs/>
          <w:sz w:val="23"/>
          <w:szCs w:val="23"/>
          <w:lang w:val="gn-PY"/>
        </w:rPr>
        <w:t>omoañete hembiapohápe</w:t>
      </w:r>
      <w:r>
        <w:rPr>
          <w:rFonts w:ascii="Arial" w:eastAsia="Arial" w:hAnsi="Arial" w:cs="Arial"/>
          <w:sz w:val="23"/>
          <w:szCs w:val="23"/>
          <w:lang w:val="gn-PY"/>
        </w:rPr>
        <w:t xml:space="preserve"> teko omboykéva comportamiento sexual hekope’ÿguáva, omokyre’ÿvata mba’apoharakuérape ojapóco </w:t>
      </w:r>
      <w:r>
        <w:rPr>
          <w:rFonts w:ascii="Arial" w:eastAsia="Arial" w:hAnsi="Arial" w:cs="Arial"/>
          <w:b/>
          <w:bCs/>
          <w:sz w:val="23"/>
          <w:szCs w:val="23"/>
          <w:lang w:val="gn-PY"/>
        </w:rPr>
        <w:t>código de conducta</w:t>
      </w:r>
      <w:r>
        <w:rPr>
          <w:rFonts w:ascii="Arial" w:eastAsia="Arial" w:hAnsi="Arial" w:cs="Arial"/>
          <w:sz w:val="23"/>
          <w:szCs w:val="23"/>
          <w:lang w:val="gn-PY"/>
        </w:rPr>
        <w:t xml:space="preserve"> he’ihaichaite.</w:t>
      </w:r>
      <w:r>
        <w:rPr>
          <w:rFonts w:ascii="Arial" w:eastAsia="Arial" w:hAnsi="Arial" w:cs="Arial"/>
          <w:b/>
          <w:bCs/>
          <w:sz w:val="23"/>
          <w:szCs w:val="23"/>
          <w:lang w:val="gn-PY"/>
        </w:rPr>
        <w:t xml:space="preserve"> </w:t>
      </w:r>
      <w:r>
        <w:rPr>
          <w:rFonts w:ascii="Arial" w:eastAsia="Arial" w:hAnsi="Arial" w:cs="Arial"/>
          <w:sz w:val="23"/>
          <w:szCs w:val="23"/>
          <w:lang w:val="gn-PY"/>
        </w:rPr>
        <w:t xml:space="preserve">Mayma moakâharakuéra pópe opyta ko’â mbojojaha oiko haguâ oiko haguâichaite. </w:t>
      </w:r>
    </w:p>
    <w:p w14:paraId="644FBC87" w14:textId="77777777" w:rsidR="00B112A5" w:rsidRDefault="00B112A5">
      <w:pPr>
        <w:rPr>
          <w:rFonts w:ascii="Arial" w:eastAsia="Arial" w:hAnsi="Arial" w:cs="Arial"/>
        </w:rPr>
      </w:pPr>
    </w:p>
    <w:p w14:paraId="620061DB" w14:textId="77777777" w:rsidR="00B112A5" w:rsidRDefault="00E96BAE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gn-PY"/>
        </w:rPr>
        <w:t xml:space="preserve">IASC mbojojahakuéra explotación ha abuso sexual rehegua ojejuhukuaa ko’ápe: </w:t>
      </w:r>
      <w:hyperlink r:id="rId5">
        <w:r>
          <w:rPr>
            <w:rFonts w:ascii="Arial" w:eastAsia="Arial" w:hAnsi="Arial" w:cs="Arial"/>
            <w:color w:val="0563C1"/>
            <w:sz w:val="20"/>
            <w:szCs w:val="20"/>
            <w:lang w:val="gn-PY"/>
          </w:rPr>
          <w:t>http://www.pseataskforce.org/uploads/tools/sixcoreprinciplesrelatingtosea_iasc_english.doc</w:t>
        </w:r>
      </w:hyperlink>
      <w:r>
        <w:rPr>
          <w:rFonts w:ascii="Arial" w:eastAsia="Arial" w:hAnsi="Arial" w:cs="Arial"/>
          <w:sz w:val="20"/>
          <w:szCs w:val="20"/>
          <w:lang w:val="gn-PY"/>
        </w:rPr>
        <w:t xml:space="preserve">. </w:t>
      </w:r>
    </w:p>
    <w:p w14:paraId="43B6EE18" w14:textId="77777777" w:rsidR="00B112A5" w:rsidRDefault="00E96BA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gn-PY"/>
        </w:rPr>
        <w:t>Ko versión oñemyesakâ porâvéva oñemboguata IASC Task Team, omba’apóva tekoha ohasa vaívape cuenta jeikuaaukarâ Explotación ha abuso sexual rehe, ha Traductores sin Fronteras pytyvôme.</w:t>
      </w:r>
    </w:p>
    <w:sectPr w:rsidR="00B112A5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8410F"/>
    <w:multiLevelType w:val="multilevel"/>
    <w:tmpl w:val="213684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A5"/>
    <w:rsid w:val="00B112A5"/>
    <w:rsid w:val="00B4797D"/>
    <w:rsid w:val="00E9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C2A7"/>
  <w15:docId w15:val="{48EBB9D1-BF97-44DB-8DC2-397D807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 Ansari</dc:creator>
  <cp:lastModifiedBy>Tanya Axisa</cp:lastModifiedBy>
  <cp:revision>2</cp:revision>
  <dcterms:created xsi:type="dcterms:W3CDTF">2018-06-04T08:11:00Z</dcterms:created>
  <dcterms:modified xsi:type="dcterms:W3CDTF">2018-06-04T08:11:00Z</dcterms:modified>
</cp:coreProperties>
</file>