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3220" w14:textId="1BBDB5CA" w:rsidR="00166EE5" w:rsidRPr="00186ECF" w:rsidRDefault="00B6016E" w:rsidP="00B6016E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Fitsipika</w:t>
      </w:r>
      <w:proofErr w:type="spellEnd"/>
      <w:r w:rsidRPr="00186ECF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momba</w:t>
      </w:r>
      <w:proofErr w:type="spellEnd"/>
      <w:r w:rsidRPr="00186ECF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ny</w:t>
      </w:r>
      <w:proofErr w:type="spellEnd"/>
      <w:r w:rsidRPr="00186ECF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fitondran-tena</w:t>
      </w:r>
      <w:proofErr w:type="spellEnd"/>
      <w:r w:rsidRPr="00186ECF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ara-nofo</w:t>
      </w:r>
      <w:proofErr w:type="spellEnd"/>
      <w:r w:rsidRPr="00186ECF">
        <w:rPr>
          <w:rFonts w:ascii="Arial" w:hAnsi="Arial" w:cs="Arial"/>
          <w:b/>
          <w:bCs/>
          <w:sz w:val="26"/>
          <w:szCs w:val="26"/>
          <w:lang w:val="en-US"/>
        </w:rPr>
        <w:t xml:space="preserve"> ho </w:t>
      </w:r>
      <w:proofErr w:type="spellStart"/>
      <w:r w:rsidRPr="00186ECF">
        <w:rPr>
          <w:rFonts w:ascii="Arial" w:hAnsi="Arial" w:cs="Arial"/>
          <w:b/>
          <w:bCs/>
          <w:sz w:val="26"/>
          <w:szCs w:val="26"/>
          <w:lang w:val="en-US"/>
        </w:rPr>
        <w:t>an’</w:t>
      </w:r>
      <w:r w:rsidR="00271BE9">
        <w:rPr>
          <w:rFonts w:ascii="Arial" w:hAnsi="Arial" w:cs="Arial"/>
          <w:b/>
          <w:bCs/>
          <w:sz w:val="26"/>
          <w:szCs w:val="26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mpiasa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ao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b/>
          <w:bCs/>
          <w:sz w:val="26"/>
          <w:szCs w:val="26"/>
          <w:lang w:val="en-US"/>
        </w:rPr>
        <w:t>’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sehatry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6"/>
          <w:szCs w:val="26"/>
          <w:lang w:val="en-US"/>
        </w:rPr>
        <w:t>maha-olona</w:t>
      </w:r>
      <w:proofErr w:type="spellEnd"/>
    </w:p>
    <w:p w14:paraId="4034DBC1" w14:textId="3BB54407" w:rsidR="00B6016E" w:rsidRPr="00186ECF" w:rsidRDefault="00271BE9" w:rsidP="00B6016E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t xml:space="preserve">Ny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mpiasa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ao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amin</w:t>
      </w:r>
      <w:proofErr w:type="spellEnd"/>
      <w:r>
        <w:rPr>
          <w:rFonts w:ascii="MS Mincho" w:eastAsia="MS Mincho" w:hAnsi="MS Mincho" w:cs="MS Mincho" w:hint="eastAsia"/>
          <w:b/>
          <w:bCs/>
          <w:sz w:val="23"/>
          <w:szCs w:val="23"/>
          <w:lang w:val="en-US"/>
        </w:rPr>
        <w:t>’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ny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sehatry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ny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maha-olona</w:t>
      </w:r>
      <w:proofErr w:type="spellEnd"/>
      <w:r w:rsidR="00B6016E" w:rsidRPr="00186ECF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/>
          <w:bCs/>
          <w:sz w:val="23"/>
          <w:szCs w:val="23"/>
          <w:lang w:val="en-US"/>
        </w:rPr>
        <w:t>dia</w:t>
      </w:r>
      <w:proofErr w:type="spellEnd"/>
      <w:r w:rsidR="00166EE5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mety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h</w:t>
      </w:r>
      <w:r w:rsidR="00B6016E" w:rsidRPr="00186ECF">
        <w:rPr>
          <w:rFonts w:ascii="Arial" w:hAnsi="Arial" w:cs="Arial"/>
          <w:b/>
          <w:sz w:val="23"/>
          <w:szCs w:val="23"/>
          <w:lang w:val="en-US"/>
        </w:rPr>
        <w:t>iharan’ny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sazy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anatra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-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na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mety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ho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voaroaka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mihitsy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-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raha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sanatria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manao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fihetsika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mamoehatra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amin’ny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lafiny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firaisana</w:t>
      </w:r>
      <w:proofErr w:type="spellEnd"/>
      <w:r w:rsidR="00B6016E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b/>
          <w:sz w:val="23"/>
          <w:szCs w:val="23"/>
          <w:lang w:val="en-US"/>
        </w:rPr>
        <w:t>ara-nofo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Ireto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avy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ireo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fitsipika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tsy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maintsy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arahin'izy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6016E" w:rsidRPr="00186ECF">
        <w:rPr>
          <w:rFonts w:ascii="Arial" w:hAnsi="Arial" w:cs="Arial"/>
          <w:sz w:val="23"/>
          <w:szCs w:val="23"/>
          <w:lang w:val="en-US"/>
        </w:rPr>
        <w:t>ireo</w:t>
      </w:r>
      <w:proofErr w:type="spellEnd"/>
      <w:r w:rsidR="00B6016E" w:rsidRPr="00186ECF">
        <w:rPr>
          <w:rFonts w:ascii="Arial" w:hAnsi="Arial" w:cs="Arial"/>
          <w:sz w:val="23"/>
          <w:szCs w:val="23"/>
          <w:lang w:val="en-US"/>
        </w:rPr>
        <w:t>:</w:t>
      </w:r>
    </w:p>
    <w:p w14:paraId="46DF44B1" w14:textId="33FF8734" w:rsidR="00B6016E" w:rsidRPr="00186ECF" w:rsidRDefault="00B6016E" w:rsidP="00B6016E">
      <w:pPr>
        <w:jc w:val="both"/>
        <w:rPr>
          <w:rFonts w:ascii="Arial" w:hAnsi="Arial" w:cs="Arial"/>
          <w:sz w:val="23"/>
          <w:szCs w:val="23"/>
          <w:lang w:val="en-US"/>
        </w:rPr>
      </w:pPr>
      <w:r w:rsidRPr="00186ECF">
        <w:rPr>
          <w:rFonts w:ascii="Arial" w:hAnsi="Arial" w:cs="Arial"/>
          <w:b/>
          <w:bCs/>
          <w:sz w:val="23"/>
          <w:szCs w:val="23"/>
          <w:lang w:val="en-US"/>
        </w:rPr>
        <w:t xml:space="preserve">● </w:t>
      </w:r>
      <w:proofErr w:type="spellStart"/>
      <w:r w:rsidRPr="00186ECF">
        <w:rPr>
          <w:rFonts w:ascii="Arial" w:hAnsi="Arial" w:cs="Arial"/>
          <w:b/>
          <w:bCs/>
          <w:sz w:val="23"/>
          <w:szCs w:val="23"/>
          <w:lang w:val="en-US"/>
        </w:rPr>
        <w:t>Tsy</w:t>
      </w:r>
      <w:proofErr w:type="spellEnd"/>
      <w:r w:rsidRPr="00186ECF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3"/>
          <w:szCs w:val="23"/>
          <w:lang w:val="en-US"/>
        </w:rPr>
        <w:t>azon’</w:t>
      </w:r>
      <w:r w:rsidR="00271BE9">
        <w:rPr>
          <w:rFonts w:ascii="Arial" w:hAnsi="Arial" w:cs="Arial"/>
          <w:b/>
          <w:bCs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b/>
          <w:bCs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bCs/>
          <w:sz w:val="23"/>
          <w:szCs w:val="23"/>
          <w:lang w:val="en-US"/>
        </w:rPr>
        <w:t>maha-olona</w:t>
      </w:r>
      <w:proofErr w:type="spellEnd"/>
      <w:r w:rsidRPr="00186ECF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bCs/>
          <w:sz w:val="23"/>
          <w:szCs w:val="23"/>
          <w:lang w:val="en-US"/>
        </w:rPr>
        <w:t>atao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manao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firaisana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ara-nofo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amin'ny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latsaky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18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taona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dia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ara-dalàna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aza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izany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amin'ilay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firenena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iasany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. Antony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tsy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mitombina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sy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tsy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azo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ekena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filazana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fa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tsy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fantatra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tena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taonan’ilay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nanaovana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sz w:val="23"/>
          <w:szCs w:val="23"/>
          <w:lang w:val="en-US"/>
        </w:rPr>
        <w:t>fira</w:t>
      </w:r>
      <w:r w:rsidR="0066032B" w:rsidRPr="00186ECF">
        <w:rPr>
          <w:rFonts w:ascii="Arial" w:hAnsi="Arial" w:cs="Arial"/>
          <w:sz w:val="23"/>
          <w:szCs w:val="23"/>
          <w:lang w:val="en-US"/>
        </w:rPr>
        <w:t>isana</w:t>
      </w:r>
      <w:proofErr w:type="spellEnd"/>
      <w:r w:rsidR="0066032B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6032B" w:rsidRPr="00186ECF">
        <w:rPr>
          <w:rFonts w:ascii="Arial" w:hAnsi="Arial" w:cs="Arial"/>
          <w:sz w:val="23"/>
          <w:szCs w:val="23"/>
          <w:lang w:val="en-US"/>
        </w:rPr>
        <w:t>ara-nofo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>.</w:t>
      </w:r>
    </w:p>
    <w:p w14:paraId="7E5B225F" w14:textId="6CF29461" w:rsidR="00B6016E" w:rsidRPr="00186ECF" w:rsidRDefault="00B6016E" w:rsidP="00B6016E">
      <w:pPr>
        <w:jc w:val="both"/>
        <w:rPr>
          <w:rFonts w:ascii="Arial" w:hAnsi="Arial" w:cs="Arial"/>
          <w:sz w:val="23"/>
          <w:szCs w:val="23"/>
          <w:lang w:val="en-US"/>
        </w:rPr>
      </w:pPr>
      <w:r w:rsidRPr="00186ECF">
        <w:rPr>
          <w:rFonts w:ascii="Arial" w:hAnsi="Arial" w:cs="Arial"/>
          <w:sz w:val="23"/>
          <w:szCs w:val="23"/>
          <w:lang w:val="en-US"/>
        </w:rPr>
        <w:t xml:space="preserve">●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Tsy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azon’</w:t>
      </w:r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b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maha-olona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atao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mitaky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firaisana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ara-nofo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amin’ny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alalan’ny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fanomez</w:t>
      </w:r>
      <w:r w:rsidR="00166EE5" w:rsidRPr="00186ECF">
        <w:rPr>
          <w:rFonts w:ascii="Arial" w:hAnsi="Arial" w:cs="Arial"/>
          <w:b/>
          <w:sz w:val="23"/>
          <w:szCs w:val="23"/>
          <w:lang w:val="en-US"/>
        </w:rPr>
        <w:t>ana</w:t>
      </w:r>
      <w:proofErr w:type="spellEnd"/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vola</w:t>
      </w:r>
      <w:proofErr w:type="spellEnd"/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,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asa</w:t>
      </w:r>
      <w:proofErr w:type="spellEnd"/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,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entana</w:t>
      </w:r>
      <w:proofErr w:type="spellEnd"/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na</w:t>
      </w:r>
      <w:proofErr w:type="spellEnd"/>
      <w:r w:rsidR="00166EE5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/>
          <w:sz w:val="23"/>
          <w:szCs w:val="23"/>
          <w:lang w:val="en-US"/>
        </w:rPr>
        <w:t>tolo-ta</w:t>
      </w:r>
      <w:r w:rsidRPr="00186ECF">
        <w:rPr>
          <w:rFonts w:ascii="Arial" w:hAnsi="Arial" w:cs="Arial"/>
          <w:b/>
          <w:sz w:val="23"/>
          <w:szCs w:val="23"/>
          <w:lang w:val="en-US"/>
        </w:rPr>
        <w:t>nana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>,</w:t>
      </w:r>
      <w:r w:rsidRPr="00186ECF">
        <w:rPr>
          <w:rFonts w:ascii="Arial" w:hAnsi="Arial" w:cs="Arial"/>
          <w:sz w:val="23"/>
          <w:szCs w:val="23"/>
          <w:lang w:val="en-US"/>
        </w:rPr>
        <w:t xml:space="preserve"> ka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anatin’izany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entana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sz w:val="23"/>
          <w:szCs w:val="23"/>
          <w:lang w:val="en-US"/>
        </w:rPr>
        <w:t>tolo-ta</w:t>
      </w:r>
      <w:r w:rsidRPr="00186ECF">
        <w:rPr>
          <w:rFonts w:ascii="Arial" w:hAnsi="Arial" w:cs="Arial"/>
          <w:sz w:val="23"/>
          <w:szCs w:val="23"/>
          <w:lang w:val="en-US"/>
        </w:rPr>
        <w:t>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natao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hanampiana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ireo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sahirana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Tsy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ekena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fanaova</w:t>
      </w:r>
      <w:r w:rsidR="00166EE5" w:rsidRPr="00186ECF">
        <w:rPr>
          <w:rFonts w:ascii="Arial" w:hAnsi="Arial" w:cs="Arial"/>
          <w:sz w:val="23"/>
          <w:szCs w:val="23"/>
          <w:lang w:val="en-US"/>
        </w:rPr>
        <w:t>na</w:t>
      </w:r>
      <w:proofErr w:type="spellEnd"/>
      <w:r w:rsidR="00166EE5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fampanantenana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hanome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ireo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zavatra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ireo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mba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haneken’ny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hanao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fihetsika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manambany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azy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manararaotra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fahalemeny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Anisan'izany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fandoavana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fanomezana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vola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mpivarotena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>.</w:t>
      </w:r>
    </w:p>
    <w:p w14:paraId="0942A22F" w14:textId="0EFD5B94" w:rsidR="00B6016E" w:rsidRPr="00186ECF" w:rsidRDefault="00B6016E" w:rsidP="00B6016E">
      <w:pPr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186ECF">
        <w:rPr>
          <w:rFonts w:ascii="Arial" w:hAnsi="Arial" w:cs="Arial"/>
          <w:bCs/>
          <w:sz w:val="23"/>
          <w:szCs w:val="23"/>
          <w:lang w:val="en-US"/>
        </w:rPr>
        <w:t xml:space="preserve">● </w:t>
      </w:r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To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teny</w:t>
      </w:r>
      <w:proofErr w:type="spellEnd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amin’</w:t>
      </w:r>
      <w:r w:rsidR="00166EE5" w:rsidRPr="00186ECF">
        <w:rPr>
          <w:rFonts w:ascii="Arial" w:hAnsi="Arial" w:cs="Arial"/>
          <w:bCs/>
          <w:sz w:val="23"/>
          <w:szCs w:val="23"/>
          <w:lang w:val="en-US"/>
        </w:rPr>
        <w:t>izay</w:t>
      </w:r>
      <w:proofErr w:type="spellEnd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>rehetra</w:t>
      </w:r>
      <w:proofErr w:type="spellEnd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mahazo</w:t>
      </w:r>
      <w:proofErr w:type="spellEnd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fanampiana</w:t>
      </w:r>
      <w:proofErr w:type="spellEnd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avy</w:t>
      </w:r>
      <w:proofErr w:type="spellEnd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>aminy</w:t>
      </w:r>
      <w:proofErr w:type="spellEnd"/>
      <w:r w:rsidR="00D82F43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Ny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bCs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Cs/>
          <w:sz w:val="23"/>
          <w:szCs w:val="23"/>
          <w:lang w:val="en-US"/>
        </w:rPr>
        <w:t>maha-olona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.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Mahatonga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azy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ireo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hanana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>fahefana</w:t>
      </w:r>
      <w:proofErr w:type="spellEnd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>amin’ny</w:t>
      </w:r>
      <w:proofErr w:type="spellEnd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>olona</w:t>
      </w:r>
      <w:proofErr w:type="spellEnd"/>
      <w:r w:rsidR="00166EE5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ampiany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izany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toerany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izany</w:t>
      </w:r>
      <w:proofErr w:type="spellEnd"/>
      <w:r w:rsidR="0095631F" w:rsidRPr="00186ECF">
        <w:rPr>
          <w:rFonts w:ascii="Arial" w:hAnsi="Arial" w:cs="Arial"/>
          <w:bCs/>
          <w:sz w:val="23"/>
          <w:szCs w:val="23"/>
          <w:lang w:val="en-US"/>
        </w:rPr>
        <w:t>.</w:t>
      </w:r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Noho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izany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dia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adidin’ny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fikambanana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misy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r w:rsidR="00271BE9">
        <w:rPr>
          <w:rFonts w:ascii="Arial" w:hAnsi="Arial" w:cs="Arial"/>
          <w:sz w:val="23"/>
          <w:szCs w:val="23"/>
          <w:lang w:val="en-US"/>
        </w:rPr>
        <w:t xml:space="preserve">Ny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maha-olona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b/>
          <w:sz w:val="23"/>
          <w:szCs w:val="23"/>
          <w:lang w:val="en-US"/>
        </w:rPr>
        <w:t>mandrara</w:t>
      </w:r>
      <w:proofErr w:type="spellEnd"/>
      <w:r w:rsidR="0095631F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8F4F3D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b/>
          <w:sz w:val="23"/>
          <w:szCs w:val="23"/>
          <w:lang w:val="en-US"/>
        </w:rPr>
        <w:t>fanaovan’</w:t>
      </w:r>
      <w:r w:rsidR="0095631F"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mpiasa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aminy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b/>
          <w:sz w:val="23"/>
          <w:szCs w:val="23"/>
          <w:lang w:val="en-US"/>
        </w:rPr>
        <w:t>firaisana</w:t>
      </w:r>
      <w:proofErr w:type="spellEnd"/>
      <w:r w:rsidR="008F4F3D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b/>
          <w:sz w:val="23"/>
          <w:szCs w:val="23"/>
          <w:lang w:val="en-US"/>
        </w:rPr>
        <w:t>ara-nofo</w:t>
      </w:r>
      <w:proofErr w:type="spellEnd"/>
      <w:r w:rsidR="008F4F3D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amin'ny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voakasiky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asa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fanampiana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vonjy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taitra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sahaniny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M</w:t>
      </w:r>
      <w:r w:rsidRPr="00186ECF">
        <w:rPr>
          <w:rFonts w:ascii="Arial" w:hAnsi="Arial" w:cs="Arial"/>
          <w:sz w:val="23"/>
          <w:szCs w:val="23"/>
          <w:lang w:val="en-US"/>
        </w:rPr>
        <w:t>andoto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tena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asa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ataon'</w:t>
      </w:r>
      <w:r w:rsidR="00271BE9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sz w:val="23"/>
          <w:szCs w:val="23"/>
          <w:lang w:val="en-US"/>
        </w:rPr>
        <w:t>maha-olona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fanaovany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firaisana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ara-nofo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amin’ny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ampiany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ary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mampihena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fahatokisan’ny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fikambanana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>.</w:t>
      </w:r>
    </w:p>
    <w:p w14:paraId="5C54885D" w14:textId="77777777" w:rsidR="00B6016E" w:rsidRPr="00186ECF" w:rsidRDefault="00B6016E" w:rsidP="00B6016E">
      <w:pPr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●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Raha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misy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mpi</w:t>
      </w:r>
      <w:r w:rsidR="0095631F" w:rsidRPr="00186ECF">
        <w:rPr>
          <w:rFonts w:ascii="Arial" w:hAnsi="Arial" w:cs="Arial"/>
          <w:sz w:val="23"/>
          <w:szCs w:val="23"/>
          <w:lang w:val="en-US"/>
        </w:rPr>
        <w:t>latsaka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an-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tsitrapo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manam-panahiana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r w:rsidRPr="00186ECF">
        <w:rPr>
          <w:rFonts w:ascii="Arial" w:hAnsi="Arial" w:cs="Arial"/>
          <w:bCs/>
          <w:sz w:val="23"/>
          <w:szCs w:val="23"/>
          <w:lang w:val="en-US"/>
        </w:rPr>
        <w:t>fa</w:t>
      </w:r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misy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olona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anatin’ny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fikambanana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sampana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mpizara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fanampiana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hafa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mandika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lalàna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momba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fitondran-tena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ara-nofo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dia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tsy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maintsy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mitatitra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izany</w:t>
      </w:r>
      <w:proofErr w:type="spellEnd"/>
      <w:r w:rsidR="0095631F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631F" w:rsidRPr="00186ECF">
        <w:rPr>
          <w:rFonts w:ascii="Arial" w:hAnsi="Arial" w:cs="Arial"/>
          <w:sz w:val="23"/>
          <w:szCs w:val="23"/>
          <w:lang w:val="en-US"/>
        </w:rPr>
        <w:t>izy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araka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dingana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arahina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napetraky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sampana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misy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azy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>.</w:t>
      </w:r>
    </w:p>
    <w:p w14:paraId="320046D4" w14:textId="5882E05E" w:rsidR="00B6016E" w:rsidRPr="00186ECF" w:rsidRDefault="00B6016E" w:rsidP="00B6016E">
      <w:pPr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● </w:t>
      </w:r>
      <w:proofErr w:type="spellStart"/>
      <w:r w:rsidR="008F4F3D" w:rsidRPr="00186ECF">
        <w:rPr>
          <w:rFonts w:ascii="Arial" w:hAnsi="Arial" w:cs="Arial"/>
          <w:b/>
          <w:sz w:val="23"/>
          <w:szCs w:val="23"/>
          <w:lang w:val="en-US"/>
        </w:rPr>
        <w:t>Tsy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maintsy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ataon’</w:t>
      </w:r>
      <w:bookmarkStart w:id="0" w:name="_GoBack"/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mpiasa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ao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amin</w:t>
      </w:r>
      <w:proofErr w:type="spellEnd"/>
      <w:r w:rsidR="00271BE9">
        <w:rPr>
          <w:rFonts w:ascii="MS Mincho" w:eastAsia="MS Mincho" w:hAnsi="MS Mincho" w:cs="MS Mincho" w:hint="eastAsia"/>
          <w:b/>
          <w:sz w:val="23"/>
          <w:szCs w:val="23"/>
          <w:lang w:val="en-US"/>
        </w:rPr>
        <w:t>’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sehatry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271BE9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271BE9">
        <w:rPr>
          <w:rFonts w:ascii="Arial" w:hAnsi="Arial" w:cs="Arial"/>
          <w:b/>
          <w:sz w:val="23"/>
          <w:szCs w:val="23"/>
          <w:lang w:val="en-US"/>
        </w:rPr>
        <w:t>maha-olona</w:t>
      </w:r>
      <w:bookmarkEnd w:id="0"/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b/>
          <w:sz w:val="23"/>
          <w:szCs w:val="23"/>
          <w:lang w:val="en-US"/>
        </w:rPr>
        <w:t>ny</w:t>
      </w:r>
      <w:proofErr w:type="spellEnd"/>
      <w:r w:rsidR="003D617A"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="003D617A" w:rsidRPr="00186ECF">
        <w:rPr>
          <w:rFonts w:ascii="Arial" w:hAnsi="Arial" w:cs="Arial"/>
          <w:b/>
          <w:sz w:val="23"/>
          <w:szCs w:val="23"/>
          <w:lang w:val="en-US"/>
        </w:rPr>
        <w:t>hisian’ny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tontolo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lavitry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fitondran-tena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ara-nofo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mamoehatra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eo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amin’ny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fanatanterahany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asany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tontolo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izay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mandrisika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mpiara-miasa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hitondra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tena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araka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fitsipi-pitondran-tena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manankery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ao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anatin’ny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fikambanana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Andraikitry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mpitantana</w:t>
      </w:r>
      <w:proofErr w:type="spellEnd"/>
      <w:r w:rsidRPr="00186ECF">
        <w:rPr>
          <w:rFonts w:ascii="Arial" w:hAnsi="Arial" w:cs="Arial"/>
          <w:b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b/>
          <w:sz w:val="23"/>
          <w:szCs w:val="23"/>
          <w:lang w:val="en-US"/>
        </w:rPr>
        <w:t>rehetra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manohana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sy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mampivoatra</w:t>
      </w:r>
      <w:proofErr w:type="spellEnd"/>
      <w:r w:rsidR="003D617A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tontolo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milamina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 xml:space="preserve"> toy </w:t>
      </w:r>
      <w:proofErr w:type="spellStart"/>
      <w:r w:rsidRPr="00186ECF">
        <w:rPr>
          <w:rFonts w:ascii="Arial" w:hAnsi="Arial" w:cs="Arial"/>
          <w:sz w:val="23"/>
          <w:szCs w:val="23"/>
          <w:lang w:val="en-US"/>
        </w:rPr>
        <w:t>izany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eo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amin’ny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fanatanterahana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ny</w:t>
      </w:r>
      <w:proofErr w:type="spellEnd"/>
      <w:r w:rsidR="008F4F3D" w:rsidRPr="00186E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F4F3D" w:rsidRPr="00186ECF">
        <w:rPr>
          <w:rFonts w:ascii="Arial" w:hAnsi="Arial" w:cs="Arial"/>
          <w:sz w:val="23"/>
          <w:szCs w:val="23"/>
          <w:lang w:val="en-US"/>
        </w:rPr>
        <w:t>asa</w:t>
      </w:r>
      <w:proofErr w:type="spellEnd"/>
      <w:r w:rsidRPr="00186ECF">
        <w:rPr>
          <w:rFonts w:ascii="Arial" w:hAnsi="Arial" w:cs="Arial"/>
          <w:sz w:val="23"/>
          <w:szCs w:val="23"/>
          <w:lang w:val="en-US"/>
        </w:rPr>
        <w:t>.</w:t>
      </w:r>
    </w:p>
    <w:p w14:paraId="4FAA1432" w14:textId="77777777" w:rsidR="006C6743" w:rsidRPr="00186ECF" w:rsidRDefault="00B6016E" w:rsidP="00B6016E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Azonao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atao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mijery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andinindininy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mahakasika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fitsipika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IASC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momba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fanararaotana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sy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herisetra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ara-nofo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amin’ny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alalan’ity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rohy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ity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4AD5B28E" w14:textId="77777777" w:rsidR="00B6016E" w:rsidRPr="00186ECF" w:rsidRDefault="005363A3" w:rsidP="00B6016E">
      <w:pPr>
        <w:jc w:val="both"/>
        <w:rPr>
          <w:rFonts w:ascii="Arial" w:hAnsi="Arial" w:cs="Arial"/>
          <w:sz w:val="20"/>
          <w:szCs w:val="20"/>
          <w:lang w:val="en-US"/>
        </w:rPr>
      </w:pPr>
      <w:hyperlink r:id="rId4" w:history="1">
        <w:r w:rsidR="00B6016E" w:rsidRPr="00186ECF">
          <w:rPr>
            <w:rStyle w:val="Hyperlink"/>
            <w:rFonts w:ascii="Arial" w:hAnsi="Arial" w:cs="Arial"/>
            <w:sz w:val="20"/>
            <w:szCs w:val="20"/>
            <w:lang w:val="en-US"/>
          </w:rPr>
          <w:t>http://www.pseataskforce.org/uploads/tools/sixcoreprinciplesrelatingtosea_iasc_english.doc</w:t>
        </w:r>
      </w:hyperlink>
      <w:r w:rsidR="00B6016E" w:rsidRPr="00186ECF">
        <w:rPr>
          <w:rFonts w:ascii="Arial" w:hAnsi="Arial" w:cs="Arial"/>
          <w:sz w:val="20"/>
          <w:szCs w:val="20"/>
          <w:lang w:val="en-US"/>
        </w:rPr>
        <w:t>.</w:t>
      </w:r>
    </w:p>
    <w:p w14:paraId="032FDD1D" w14:textId="77777777" w:rsidR="00B6016E" w:rsidRPr="00AA6351" w:rsidRDefault="00B6016E" w:rsidP="00B6016E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Ity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lahatsoratra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tsotra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ity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dia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novolavolaina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niaraka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tamin'ny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fikambanana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‘Translators Without Borders’ </w:t>
      </w:r>
      <w:proofErr w:type="spellStart"/>
      <w:r w:rsidR="008F4F3D" w:rsidRPr="00186ECF">
        <w:rPr>
          <w:rFonts w:ascii="Arial" w:hAnsi="Arial" w:cs="Arial"/>
          <w:sz w:val="20"/>
          <w:szCs w:val="20"/>
          <w:lang w:val="en-US"/>
        </w:rPr>
        <w:t>sy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‘IASC Task Team’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izay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mpisehatra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ao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amin’ny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sampana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Tamberin’andraikitra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amin’ny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Mponina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mila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fanampiana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sy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Fiarovana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amin'ny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fampiasana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herisetra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sy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fanararaotana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6ECF">
        <w:rPr>
          <w:rFonts w:ascii="Arial" w:hAnsi="Arial" w:cs="Arial"/>
          <w:sz w:val="20"/>
          <w:szCs w:val="20"/>
          <w:lang w:val="en-US"/>
        </w:rPr>
        <w:t>ara-nofo</w:t>
      </w:r>
      <w:proofErr w:type="spellEnd"/>
      <w:r w:rsidRPr="00186ECF">
        <w:rPr>
          <w:rFonts w:ascii="Arial" w:hAnsi="Arial" w:cs="Arial"/>
          <w:sz w:val="20"/>
          <w:szCs w:val="20"/>
          <w:lang w:val="en-US"/>
        </w:rPr>
        <w:t>.</w:t>
      </w:r>
    </w:p>
    <w:p w14:paraId="5E4247BF" w14:textId="77777777" w:rsidR="000B5216" w:rsidRPr="00B6016E" w:rsidRDefault="005363A3" w:rsidP="00B6016E">
      <w:pPr>
        <w:jc w:val="both"/>
        <w:rPr>
          <w:lang w:val="en-US"/>
        </w:rPr>
      </w:pPr>
    </w:p>
    <w:sectPr w:rsidR="000B5216" w:rsidRPr="00B6016E" w:rsidSect="00F3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6E"/>
    <w:rsid w:val="0002258B"/>
    <w:rsid w:val="00166EE5"/>
    <w:rsid w:val="00174771"/>
    <w:rsid w:val="00186ECF"/>
    <w:rsid w:val="00271BE9"/>
    <w:rsid w:val="002F1AF8"/>
    <w:rsid w:val="00356C47"/>
    <w:rsid w:val="003D617A"/>
    <w:rsid w:val="004C4240"/>
    <w:rsid w:val="004F5D97"/>
    <w:rsid w:val="00534866"/>
    <w:rsid w:val="005363A3"/>
    <w:rsid w:val="005759AE"/>
    <w:rsid w:val="005912DA"/>
    <w:rsid w:val="006368F3"/>
    <w:rsid w:val="0066032B"/>
    <w:rsid w:val="006C6743"/>
    <w:rsid w:val="00707FE5"/>
    <w:rsid w:val="008739C3"/>
    <w:rsid w:val="008C0543"/>
    <w:rsid w:val="008F4F3D"/>
    <w:rsid w:val="0095631F"/>
    <w:rsid w:val="00A11DC0"/>
    <w:rsid w:val="00A96BFA"/>
    <w:rsid w:val="00AC3175"/>
    <w:rsid w:val="00B44FA3"/>
    <w:rsid w:val="00B6016E"/>
    <w:rsid w:val="00D62D17"/>
    <w:rsid w:val="00D82F43"/>
    <w:rsid w:val="00E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6397"/>
  <w15:docId w15:val="{3FD8F8C4-5AFC-4C3B-B5AF-D72CBFD9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16E"/>
    <w:rPr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seataskforce.org/uploads/tools/sixcoreprinciplesrelatingtosea_iasc_english.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---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Julie Pickering</cp:lastModifiedBy>
  <cp:revision>2</cp:revision>
  <dcterms:created xsi:type="dcterms:W3CDTF">2018-07-03T14:54:00Z</dcterms:created>
  <dcterms:modified xsi:type="dcterms:W3CDTF">2018-07-03T14:54:00Z</dcterms:modified>
</cp:coreProperties>
</file>