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0E4C" w14:textId="45A980B6" w:rsidR="00B9614F" w:rsidRPr="003643D3" w:rsidRDefault="00B9614F" w:rsidP="003643D3">
      <w:pPr>
        <w:jc w:val="center"/>
        <w:rPr>
          <w:rFonts w:ascii="Arial" w:hAnsi="Arial" w:cs="Arial"/>
          <w:color w:val="0E2841" w:themeColor="text2"/>
          <w:sz w:val="24"/>
          <w:szCs w:val="24"/>
        </w:rPr>
      </w:pPr>
      <w:r w:rsidRPr="00B9614F">
        <w:rPr>
          <w:rFonts w:ascii="Arial" w:hAnsi="Arial" w:cs="Arial"/>
          <w:color w:val="0E2841" w:themeColor="text2"/>
          <w:sz w:val="24"/>
          <w:szCs w:val="24"/>
        </w:rPr>
        <w:t>Integraciones Propuestas</w:t>
      </w:r>
    </w:p>
    <w:p w14:paraId="55D16761" w14:textId="4D791204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1. Autenticación</w:t>
      </w:r>
    </w:p>
    <w:p w14:paraId="5D77D20C" w14:textId="2439D3AE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 xml:space="preserve">Permitir a los usuarios </w:t>
      </w:r>
      <w:r>
        <w:rPr>
          <w:rFonts w:ascii="Arial" w:hAnsi="Arial" w:cs="Arial"/>
          <w:sz w:val="24"/>
          <w:szCs w:val="24"/>
        </w:rPr>
        <w:t>poder registrarse</w:t>
      </w:r>
      <w:r w:rsidRPr="00B9614F">
        <w:rPr>
          <w:rFonts w:ascii="Arial" w:hAnsi="Arial" w:cs="Arial"/>
          <w:sz w:val="24"/>
          <w:szCs w:val="24"/>
        </w:rPr>
        <w:t xml:space="preserve"> e iniciar sesión.</w:t>
      </w:r>
    </w:p>
    <w:p w14:paraId="58C20015" w14:textId="51947163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valor agrega?</w:t>
      </w:r>
      <w:r w:rsidRPr="00B9614F">
        <w:rPr>
          <w:rFonts w:ascii="Arial" w:hAnsi="Arial" w:cs="Arial"/>
          <w:sz w:val="24"/>
          <w:szCs w:val="24"/>
        </w:rPr>
        <w:t>:</w:t>
      </w:r>
    </w:p>
    <w:p w14:paraId="258A0AC9" w14:textId="1DFA4064" w:rsidR="00B9614F" w:rsidRPr="00B9614F" w:rsidRDefault="00B9614F" w:rsidP="00B9614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Personalización</w:t>
      </w:r>
    </w:p>
    <w:p w14:paraId="3BCC7CBD" w14:textId="0FED6275" w:rsidR="00B9614F" w:rsidRPr="00B9614F" w:rsidRDefault="00B9614F" w:rsidP="00B9614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Seguridad</w:t>
      </w:r>
    </w:p>
    <w:p w14:paraId="2EDA2F96" w14:textId="19C1B7C8" w:rsidR="00B9614F" w:rsidRPr="00B9614F" w:rsidRDefault="00B9614F" w:rsidP="00B9614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Gestión de reservas</w:t>
      </w:r>
    </w:p>
    <w:p w14:paraId="1FA63063" w14:textId="38B4F979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2. Pagos</w:t>
      </w:r>
    </w:p>
    <w:p w14:paraId="459B0DF9" w14:textId="77777777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Integración con pasarelas de pago.</w:t>
      </w:r>
    </w:p>
    <w:p w14:paraId="0AA2EA59" w14:textId="77777777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valor agrega?</w:t>
      </w:r>
      <w:r w:rsidRPr="00B9614F">
        <w:rPr>
          <w:rFonts w:ascii="Arial" w:hAnsi="Arial" w:cs="Arial"/>
          <w:sz w:val="24"/>
          <w:szCs w:val="24"/>
        </w:rPr>
        <w:t>:</w:t>
      </w:r>
    </w:p>
    <w:p w14:paraId="3E5729A3" w14:textId="547EDDA9" w:rsidR="00B9614F" w:rsidRPr="00B9614F" w:rsidRDefault="00B9614F" w:rsidP="00B9614F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Monetización del sistema</w:t>
      </w:r>
    </w:p>
    <w:p w14:paraId="30E53A5E" w14:textId="4E9B5CC4" w:rsidR="00B9614F" w:rsidRPr="00B9614F" w:rsidRDefault="00B9614F" w:rsidP="00B9614F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Automatización de reservas</w:t>
      </w:r>
    </w:p>
    <w:p w14:paraId="56457AFB" w14:textId="11D35E84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3. Geolocalización</w:t>
      </w:r>
    </w:p>
    <w:p w14:paraId="428BDE9A" w14:textId="77777777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Mostrar espacios cercanos al usuario.</w:t>
      </w:r>
    </w:p>
    <w:p w14:paraId="56B342C4" w14:textId="77777777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valor agrega?</w:t>
      </w:r>
      <w:r w:rsidRPr="00B9614F">
        <w:rPr>
          <w:rFonts w:ascii="Arial" w:hAnsi="Arial" w:cs="Arial"/>
          <w:sz w:val="24"/>
          <w:szCs w:val="24"/>
        </w:rPr>
        <w:t>:</w:t>
      </w:r>
    </w:p>
    <w:p w14:paraId="71AFF118" w14:textId="58A70168" w:rsidR="00B9614F" w:rsidRPr="00B9614F" w:rsidRDefault="00B9614F" w:rsidP="00B9614F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Mejora la experiencia de usuario</w:t>
      </w:r>
    </w:p>
    <w:p w14:paraId="05C1131E" w14:textId="7A04F642" w:rsidR="00B9614F" w:rsidRPr="00B9614F" w:rsidRDefault="00B9614F" w:rsidP="00B9614F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Facilita la búsqueda</w:t>
      </w:r>
    </w:p>
    <w:p w14:paraId="3B84BC9D" w14:textId="74DDB355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4. Notificaciones</w:t>
      </w:r>
    </w:p>
    <w:p w14:paraId="6E44B650" w14:textId="77777777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Recordatorios de reservas.</w:t>
      </w:r>
    </w:p>
    <w:p w14:paraId="29E60592" w14:textId="77777777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valor agrega?</w:t>
      </w:r>
      <w:r w:rsidRPr="00B9614F">
        <w:rPr>
          <w:rFonts w:ascii="Arial" w:hAnsi="Arial" w:cs="Arial"/>
          <w:sz w:val="24"/>
          <w:szCs w:val="24"/>
        </w:rPr>
        <w:t>:</w:t>
      </w:r>
    </w:p>
    <w:p w14:paraId="3F29C6F9" w14:textId="7F7236C6" w:rsidR="00B9614F" w:rsidRPr="00B9614F" w:rsidRDefault="00B9614F" w:rsidP="00B9614F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Reduce ausencias</w:t>
      </w:r>
    </w:p>
    <w:p w14:paraId="171D9212" w14:textId="64EE9EA3" w:rsidR="00B9614F" w:rsidRPr="00B9614F" w:rsidRDefault="00B9614F" w:rsidP="00B9614F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 xml:space="preserve">Mejora </w:t>
      </w:r>
      <w:proofErr w:type="spellStart"/>
      <w:r w:rsidRPr="00B9614F">
        <w:rPr>
          <w:rFonts w:ascii="Arial" w:hAnsi="Arial" w:cs="Arial"/>
          <w:sz w:val="24"/>
          <w:szCs w:val="24"/>
        </w:rPr>
        <w:t>engagement</w:t>
      </w:r>
      <w:proofErr w:type="spellEnd"/>
    </w:p>
    <w:p w14:paraId="21947D96" w14:textId="0E8B1329" w:rsidR="00B9614F" w:rsidRPr="00B9614F" w:rsidRDefault="00B9614F" w:rsidP="00B9614F">
      <w:pPr>
        <w:jc w:val="center"/>
        <w:rPr>
          <w:rFonts w:ascii="Arial" w:hAnsi="Arial" w:cs="Arial"/>
          <w:color w:val="0E2841" w:themeColor="text2"/>
          <w:sz w:val="24"/>
          <w:szCs w:val="24"/>
        </w:rPr>
      </w:pPr>
      <w:r w:rsidRPr="00B9614F">
        <w:rPr>
          <w:rFonts w:ascii="Arial" w:hAnsi="Arial" w:cs="Arial"/>
          <w:color w:val="0E2841" w:themeColor="text2"/>
          <w:sz w:val="24"/>
          <w:szCs w:val="24"/>
        </w:rPr>
        <w:t>Mejoras de UI</w:t>
      </w:r>
    </w:p>
    <w:p w14:paraId="58A29817" w14:textId="42D55E2F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1. Filtros de búsqueda</w:t>
      </w:r>
    </w:p>
    <w:p w14:paraId="70B197D3" w14:textId="77777777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Permitir filtrar por:</w:t>
      </w:r>
    </w:p>
    <w:p w14:paraId="681A61F3" w14:textId="242F6971" w:rsidR="00B9614F" w:rsidRPr="00B9614F" w:rsidRDefault="00B9614F" w:rsidP="00B9614F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Precio</w:t>
      </w:r>
    </w:p>
    <w:p w14:paraId="572CA17C" w14:textId="2F59B778" w:rsidR="00B9614F" w:rsidRPr="00B9614F" w:rsidRDefault="00B9614F" w:rsidP="00B9614F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Ubicación</w:t>
      </w:r>
    </w:p>
    <w:p w14:paraId="663BF5B3" w14:textId="502616C7" w:rsidR="00B9614F" w:rsidRPr="00B9614F" w:rsidRDefault="00B9614F" w:rsidP="00B9614F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Disponibilidad</w:t>
      </w:r>
    </w:p>
    <w:p w14:paraId="4DB631A7" w14:textId="77777777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</w:p>
    <w:p w14:paraId="336C88C8" w14:textId="086AB675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2. Mejora visual</w:t>
      </w:r>
    </w:p>
    <w:p w14:paraId="65C83998" w14:textId="674026D1" w:rsidR="00B9614F" w:rsidRPr="00B9614F" w:rsidRDefault="00B9614F" w:rsidP="00B9614F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lastRenderedPageBreak/>
        <w:t>Uso de colores para estados (disponible/no disponible)</w:t>
      </w:r>
    </w:p>
    <w:p w14:paraId="4D566D5C" w14:textId="14CEC933" w:rsidR="00B9614F" w:rsidRPr="00B9614F" w:rsidRDefault="00B9614F" w:rsidP="00B9614F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Mejor jerarquía visual</w:t>
      </w:r>
    </w:p>
    <w:p w14:paraId="43E2D5A6" w14:textId="00E66094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3. Experiencia de usuario</w:t>
      </w:r>
    </w:p>
    <w:p w14:paraId="702B10F3" w14:textId="06FBA1AE" w:rsidR="00B9614F" w:rsidRPr="00B9614F" w:rsidRDefault="00B9614F" w:rsidP="00B9614F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Navegación más intuitiva</w:t>
      </w:r>
    </w:p>
    <w:p w14:paraId="3F363DB4" w14:textId="47F85446" w:rsidR="00B9614F" w:rsidRPr="00B9614F" w:rsidRDefault="00B9614F" w:rsidP="00B9614F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proofErr w:type="spellStart"/>
      <w:r w:rsidRPr="00B9614F">
        <w:rPr>
          <w:rFonts w:ascii="Arial" w:hAnsi="Arial" w:cs="Arial"/>
          <w:sz w:val="24"/>
          <w:szCs w:val="24"/>
        </w:rPr>
        <w:t>Feedback</w:t>
      </w:r>
      <w:proofErr w:type="spellEnd"/>
      <w:r w:rsidRPr="00B9614F">
        <w:rPr>
          <w:rFonts w:ascii="Arial" w:hAnsi="Arial" w:cs="Arial"/>
          <w:sz w:val="24"/>
          <w:szCs w:val="24"/>
        </w:rPr>
        <w:t xml:space="preserve"> visual en acciones</w:t>
      </w:r>
    </w:p>
    <w:p w14:paraId="51ABC481" w14:textId="0C98E855" w:rsidR="00B9614F" w:rsidRPr="00B9614F" w:rsidRDefault="00B9614F" w:rsidP="00B9614F">
      <w:pPr>
        <w:rPr>
          <w:rFonts w:ascii="Arial" w:hAnsi="Arial" w:cs="Arial"/>
          <w:sz w:val="24"/>
          <w:szCs w:val="24"/>
        </w:rPr>
      </w:pPr>
      <w:r w:rsidRPr="00B9614F">
        <w:rPr>
          <w:rFonts w:ascii="Arial" w:hAnsi="Arial" w:cs="Arial"/>
          <w:sz w:val="24"/>
          <w:szCs w:val="24"/>
        </w:rPr>
        <w:t>Justificación</w:t>
      </w:r>
    </w:p>
    <w:p w14:paraId="6369BD94" w14:textId="222AA8CF" w:rsidR="001746B8" w:rsidRPr="00B9614F" w:rsidRDefault="00B9614F" w:rsidP="00B9614F">
      <w:pPr>
        <w:rPr>
          <w:rFonts w:ascii="Arial" w:hAnsi="Arial" w:cs="Arial"/>
          <w:sz w:val="24"/>
          <w:szCs w:val="24"/>
          <w:u w:val="single"/>
        </w:rPr>
      </w:pPr>
      <w:r w:rsidRPr="00B9614F">
        <w:rPr>
          <w:rFonts w:ascii="Arial" w:hAnsi="Arial" w:cs="Arial"/>
          <w:sz w:val="24"/>
          <w:szCs w:val="24"/>
        </w:rPr>
        <w:t xml:space="preserve">Estas mejoras </w:t>
      </w:r>
      <w:r>
        <w:rPr>
          <w:rFonts w:ascii="Arial" w:hAnsi="Arial" w:cs="Arial"/>
          <w:sz w:val="24"/>
          <w:szCs w:val="24"/>
        </w:rPr>
        <w:t xml:space="preserve">van a </w:t>
      </w:r>
      <w:r w:rsidRPr="00B9614F">
        <w:rPr>
          <w:rFonts w:ascii="Arial" w:hAnsi="Arial" w:cs="Arial"/>
          <w:sz w:val="24"/>
          <w:szCs w:val="24"/>
        </w:rPr>
        <w:t>aumenta</w:t>
      </w:r>
      <w:r>
        <w:rPr>
          <w:rFonts w:ascii="Arial" w:hAnsi="Arial" w:cs="Arial"/>
          <w:sz w:val="24"/>
          <w:szCs w:val="24"/>
        </w:rPr>
        <w:t>r</w:t>
      </w:r>
      <w:r w:rsidRPr="00B9614F">
        <w:rPr>
          <w:rFonts w:ascii="Arial" w:hAnsi="Arial" w:cs="Arial"/>
          <w:sz w:val="24"/>
          <w:szCs w:val="24"/>
        </w:rPr>
        <w:t xml:space="preserve"> la usabilidad</w:t>
      </w:r>
      <w:r>
        <w:rPr>
          <w:rFonts w:ascii="Arial" w:hAnsi="Arial" w:cs="Arial"/>
          <w:sz w:val="24"/>
          <w:szCs w:val="24"/>
        </w:rPr>
        <w:t xml:space="preserve"> de la aplicación</w:t>
      </w:r>
      <w:r w:rsidRPr="00B9614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ser escalable en un futuro </w:t>
      </w:r>
      <w:proofErr w:type="gramStart"/>
      <w:r w:rsidRPr="00B9614F">
        <w:rPr>
          <w:rFonts w:ascii="Arial" w:hAnsi="Arial" w:cs="Arial"/>
          <w:sz w:val="24"/>
          <w:szCs w:val="24"/>
        </w:rPr>
        <w:t xml:space="preserve">y </w:t>
      </w:r>
      <w:r>
        <w:rPr>
          <w:rFonts w:ascii="Arial" w:hAnsi="Arial" w:cs="Arial"/>
          <w:sz w:val="24"/>
          <w:szCs w:val="24"/>
        </w:rPr>
        <w:t xml:space="preserve"> darle</w:t>
      </w:r>
      <w:proofErr w:type="gramEnd"/>
      <w:r>
        <w:rPr>
          <w:rFonts w:ascii="Arial" w:hAnsi="Arial" w:cs="Arial"/>
          <w:sz w:val="24"/>
          <w:szCs w:val="24"/>
        </w:rPr>
        <w:t xml:space="preserve"> un </w:t>
      </w:r>
      <w:r w:rsidRPr="00B9614F">
        <w:rPr>
          <w:rFonts w:ascii="Arial" w:hAnsi="Arial" w:cs="Arial"/>
          <w:sz w:val="24"/>
          <w:szCs w:val="24"/>
        </w:rPr>
        <w:t>valor del producto, alineándose con necesidades reales de usuarios.</w:t>
      </w:r>
    </w:p>
    <w:sectPr w:rsidR="001746B8" w:rsidRPr="00B961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A6A"/>
    <w:multiLevelType w:val="hybridMultilevel"/>
    <w:tmpl w:val="15444E06"/>
    <w:lvl w:ilvl="0" w:tplc="ACA48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E5BAA"/>
    <w:multiLevelType w:val="hybridMultilevel"/>
    <w:tmpl w:val="A5E4B33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5492F"/>
    <w:multiLevelType w:val="hybridMultilevel"/>
    <w:tmpl w:val="59C67680"/>
    <w:lvl w:ilvl="0" w:tplc="ACA48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C46CA"/>
    <w:multiLevelType w:val="hybridMultilevel"/>
    <w:tmpl w:val="7E3E8F3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66BF1"/>
    <w:multiLevelType w:val="hybridMultilevel"/>
    <w:tmpl w:val="B92A34B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15757"/>
    <w:multiLevelType w:val="hybridMultilevel"/>
    <w:tmpl w:val="F0A2273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12266"/>
    <w:multiLevelType w:val="hybridMultilevel"/>
    <w:tmpl w:val="9BCEBC9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B6FF7"/>
    <w:multiLevelType w:val="hybridMultilevel"/>
    <w:tmpl w:val="214E38A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7F6993"/>
    <w:multiLevelType w:val="hybridMultilevel"/>
    <w:tmpl w:val="6E145D8A"/>
    <w:lvl w:ilvl="0" w:tplc="ACA48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F7906"/>
    <w:multiLevelType w:val="hybridMultilevel"/>
    <w:tmpl w:val="AB5097B8"/>
    <w:lvl w:ilvl="0" w:tplc="ACA48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521D05"/>
    <w:multiLevelType w:val="hybridMultilevel"/>
    <w:tmpl w:val="E32CA6E8"/>
    <w:lvl w:ilvl="0" w:tplc="ACA48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CD67E8"/>
    <w:multiLevelType w:val="hybridMultilevel"/>
    <w:tmpl w:val="EF2AA01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471A4F"/>
    <w:multiLevelType w:val="hybridMultilevel"/>
    <w:tmpl w:val="D21AC15E"/>
    <w:lvl w:ilvl="0" w:tplc="ACA48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C7D24"/>
    <w:multiLevelType w:val="hybridMultilevel"/>
    <w:tmpl w:val="5DB2CA28"/>
    <w:lvl w:ilvl="0" w:tplc="ACA48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E6BEE"/>
    <w:multiLevelType w:val="hybridMultilevel"/>
    <w:tmpl w:val="E1DC6C2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5362">
    <w:abstractNumId w:val="5"/>
  </w:num>
  <w:num w:numId="2" w16cid:durableId="1878810869">
    <w:abstractNumId w:val="12"/>
  </w:num>
  <w:num w:numId="3" w16cid:durableId="2086411080">
    <w:abstractNumId w:val="10"/>
  </w:num>
  <w:num w:numId="4" w16cid:durableId="1796017846">
    <w:abstractNumId w:val="0"/>
  </w:num>
  <w:num w:numId="5" w16cid:durableId="1679040823">
    <w:abstractNumId w:val="14"/>
  </w:num>
  <w:num w:numId="6" w16cid:durableId="1779063985">
    <w:abstractNumId w:val="4"/>
  </w:num>
  <w:num w:numId="7" w16cid:durableId="318388051">
    <w:abstractNumId w:val="2"/>
  </w:num>
  <w:num w:numId="8" w16cid:durableId="823621973">
    <w:abstractNumId w:val="7"/>
  </w:num>
  <w:num w:numId="9" w16cid:durableId="1800956743">
    <w:abstractNumId w:val="11"/>
  </w:num>
  <w:num w:numId="10" w16cid:durableId="2036617155">
    <w:abstractNumId w:val="13"/>
  </w:num>
  <w:num w:numId="11" w16cid:durableId="1901086532">
    <w:abstractNumId w:val="6"/>
  </w:num>
  <w:num w:numId="12" w16cid:durableId="879393545">
    <w:abstractNumId w:val="9"/>
  </w:num>
  <w:num w:numId="13" w16cid:durableId="875196511">
    <w:abstractNumId w:val="3"/>
  </w:num>
  <w:num w:numId="14" w16cid:durableId="856847057">
    <w:abstractNumId w:val="1"/>
  </w:num>
  <w:num w:numId="15" w16cid:durableId="10331872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E2"/>
    <w:rsid w:val="001746B8"/>
    <w:rsid w:val="003643D3"/>
    <w:rsid w:val="00994DE2"/>
    <w:rsid w:val="00B3515A"/>
    <w:rsid w:val="00B9614F"/>
    <w:rsid w:val="00EE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B5897"/>
  <w15:chartTrackingRefBased/>
  <w15:docId w15:val="{04DE6A6D-5F0D-4447-915D-1A654620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14F"/>
  </w:style>
  <w:style w:type="paragraph" w:styleId="Ttulo1">
    <w:name w:val="heading 1"/>
    <w:basedOn w:val="Normal"/>
    <w:next w:val="Normal"/>
    <w:link w:val="Ttulo1Car"/>
    <w:uiPriority w:val="9"/>
    <w:qFormat/>
    <w:rsid w:val="0099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D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D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D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D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D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D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D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148</Words>
  <Characters>815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DEYANEIRA ORTIZ MARTINEZ</dc:creator>
  <cp:keywords/>
  <dc:description/>
  <cp:lastModifiedBy>DEYANEIRA ORTIZ MARTINEZ</cp:lastModifiedBy>
  <cp:revision>3</cp:revision>
  <dcterms:created xsi:type="dcterms:W3CDTF">2026-04-25T15:34:00Z</dcterms:created>
  <dcterms:modified xsi:type="dcterms:W3CDTF">2026-04-25T15:39:00Z</dcterms:modified>
</cp:coreProperties>
</file>