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B3D91"/>
        </w:rPr>
        <w:t>SES/KIN 619 — Advanced Biomechanics</w:t>
      </w:r>
    </w:p>
    <w:p>
      <w:r>
        <w:rPr>
          <w:b/>
          <w:color w:val="16232C"/>
          <w:sz w:val="30"/>
        </w:rPr>
        <w:t>Lab 2: From Filtering Decisions to Frequency-Domain Justification</w:t>
      </w:r>
    </w:p>
    <w:p>
      <w:r>
        <w:rPr>
          <w:i/>
        </w:rPr>
        <w:t>Noise &amp; Filtering · Marker-Specific Cutoffs · Filter Order &amp; Type · FFT vs. Residual Analysis</w:t>
      </w:r>
    </w:p>
    <w:p/>
    <w:p>
      <w:pPr>
        <w:pStyle w:val="Heading1"/>
      </w:pPr>
      <w:r>
        <w:t>Overview</w:t>
      </w:r>
    </w:p>
    <w:p>
      <w:r>
        <w:t>This lab picks up where Lab 1 left off. You already know how to differentiate position data and how sampling rate changes what a derivative can resolve. Now you'll work through the filtering pipeline that comes before differentiation in practice: what happens if you skip it, why different markers need different cutoffs, how filter order and type change the result, and two independent ways to justify a cutoff frequency choice.</w:t>
      </w:r>
    </w:p>
    <w:p>
      <w:r>
        <w:t>You will work between Excel and the KIN 619 browser tools. Nothing you paste into the tools is uploaded anywhere — they run entirely client-side.</w:t>
      </w:r>
    </w:p>
    <w:p>
      <w:pPr>
        <w:pStyle w:val="Heading2"/>
      </w:pPr>
      <w:r>
        <w:t>Materials</w:t>
      </w:r>
    </w:p>
    <w:p>
      <w:pPr>
        <w:pStyle w:val="ListBullet"/>
      </w:pPr>
      <w:r>
        <w:t>Position data (data/ folder): Walk_60Hz.csv, Walk_250Hz.csv, Run_60Hz.csv, Run_250Hz.csv — same files as Lab 1.</w:t>
      </w:r>
    </w:p>
    <w:p>
      <w:r>
        <w:t>Markers: RASIS (hip/pelvis), L5S1 (low back/sacrum), RLAKN (knee), RLAMA (ankle), RDIFT (toe/forefoot).</w:t>
      </w:r>
    </w:p>
    <w:p>
      <w:pPr>
        <w:pStyle w:val="ListBullet"/>
      </w:pPr>
      <w:r>
        <w:t>Excel (or Google Sheets)</w:t>
      </w:r>
    </w:p>
    <w:p>
      <w:r>
        <w:t xml:space="preserve">KIN 619 tool suite: </w:t>
      </w:r>
      <w:r>
        <w:rPr>
          <w:i/>
        </w:rPr>
        <w:t>https://uncbiomechanics.github.io/Biomechanics/kin619/index.html</w:t>
      </w:r>
    </w:p>
    <w:p>
      <w:r>
        <w:t xml:space="preserve"> — Derivative Lab, FFT Quick-Look, Filter Lab, Filter Compare</w:t>
      </w:r>
    </w:p>
    <w:p>
      <w:pPr>
        <w:pStyle w:val="Heading2"/>
      </w:pPr>
      <w:r>
        <w:t>Learning Objectives</w:t>
      </w:r>
    </w:p>
    <w:p>
      <w:pPr>
        <w:pStyle w:val="ListBullet"/>
      </w:pPr>
      <w:r>
        <w:t>Demonstrate the consequence of differentiating unfiltered vs. filtered position data.</w:t>
      </w:r>
    </w:p>
    <w:p>
      <w:pPr>
        <w:pStyle w:val="ListBullet"/>
      </w:pPr>
      <w:r>
        <w:t>Justify why different anatomical markers may require different filter cutoff frequencies, based on each marker’s characteristic frequency content.</w:t>
      </w:r>
    </w:p>
    <w:p>
      <w:pPr>
        <w:pStyle w:val="ListBullet"/>
      </w:pPr>
      <w:r>
        <w:t>Compare the effects of filter order (1st vs. 4th) and filter type (low-pass vs. high-pass) on a kinematic signal, including the phase lag introduced by a causal (non-zero-phase) filter.</w:t>
      </w:r>
    </w:p>
    <w:p>
      <w:pPr>
        <w:pStyle w:val="ListBullet"/>
      </w:pPr>
      <w:r>
        <w:t>Use an FFT amplitude spectrum and a residual-RMS-vs-cutoff analysis as two independent methods for selecting a defensible filter cutoff frequency.</w:t>
      </w:r>
    </w:p>
    <w:p>
      <w:pPr>
        <w:pStyle w:val="Heading2"/>
      </w:pPr>
      <w:r>
        <w:t>Deliverable</w:t>
      </w:r>
    </w:p>
    <w:p>
      <w:r>
        <w:t>Submit one lab report (Word or PDF) following the section headings below. Paste chart screenshots directly from the tools — no need to recreate them elsewhere.</w:t>
      </w:r>
    </w:p>
    <w:p>
      <w:r>
        <w:br w:type="page"/>
      </w:r>
    </w:p>
    <w:p>
      <w:pPr>
        <w:pStyle w:val="Heading1"/>
      </w:pPr>
      <w:r>
        <w:t>Part 1 — What Happens If You Don’t Filter First?</w:t>
      </w:r>
    </w:p>
    <w:p>
      <w:r>
        <w:rPr>
          <w:i/>
          <w:color w:val="5C7080"/>
        </w:rPr>
        <w:t>Tool: Derivative Lab   ·   Data: Walk_60Hz.csv, RASIS (hip) column</w:t>
      </w:r>
    </w:p>
    <w:p>
      <w:r>
        <w:t>Differentiation amplifies whatever noise is already in your signal — this is exactly what Pezzack et al. (1977) demonstrated when they validated numerical differentiation against a true accelerometer reading. Here you'll reproduce that effect directly.</w:t>
      </w:r>
    </w:p>
    <w:p>
      <w:pPr>
        <w:pStyle w:val="ListBullet"/>
      </w:pPr>
      <w:r>
        <w:t>Paste the RASIS position column from Walk_60Hz.csv into Derivative Lab (60 Hz) and look at the raw (unfiltered) acceleration trace.</w:t>
      </w:r>
    </w:p>
    <w:p>
      <w:pPr>
        <w:pStyle w:val="ListBullet"/>
      </w:pPr>
      <w:r>
        <w:t>Set “Apply filter to” = Position, filter type = Low-pass (Butterworth), order = 4, cutoff = 6 Hz, zero-phase checked — this is the standard kinematic filtering protocol from lecture. Click Apply filter.</w:t>
      </w:r>
    </w:p>
    <w:p>
      <w:pPr>
        <w:pStyle w:val="ListBullet"/>
      </w:pPr>
      <w:r>
        <w:t>Compare the acceleration trace before and after.</w:t>
      </w:r>
    </w:p>
    <w:p>
      <w:pPr>
        <w:pStyle w:val="Heading3"/>
      </w:pPr>
      <w:r>
        <w:t>Deliverable 1</w:t>
      </w:r>
    </w:p>
    <w:p>
      <w:pPr>
        <w:pStyle w:val="ListBullet"/>
      </w:pPr>
      <w:r>
        <w:t>Screenshots of the acceleration chart: unfiltered vs. filtered-then-differentiated.</w:t>
      </w:r>
    </w:p>
    <w:p>
      <w:pPr>
        <w:pStyle w:val="ListBullet"/>
      </w:pPr>
      <w:r>
        <w:t>3–4 sentences explaining what happened to the acceleration trace and why — tie your answer to why differentiation amplifies high-frequency noise, and why the lecture’s rule is to filter position (not velocity or acceleration) before differentiating.</w:t>
      </w:r>
    </w:p>
    <w:p>
      <w:r>
        <w:br w:type="page"/>
      </w:r>
    </w:p>
    <w:p>
      <w:pPr>
        <w:pStyle w:val="Heading1"/>
      </w:pPr>
      <w:r>
        <w:t>Part 2 — Do All Markers Need the Same Filter?</w:t>
      </w:r>
    </w:p>
    <w:p>
      <w:r>
        <w:rPr>
          <w:i/>
          <w:color w:val="5C7080"/>
        </w:rPr>
        <w:t>Tools: FFT Quick-Look, Filter Lab   ·   Data: Run_250Hz.csv, RASIS (hip) and RDIFT (toe)</w:t>
      </w:r>
    </w:p>
    <w:p>
      <w:r>
        <w:t>Recall the sampling-rate table from lecture: a runner's toe has meaningful frequency content up to 6–10 Hz, while the head/torso is closer to 2–3 Hz. A single cutoff frequency applied to every marker in a trial is a compromise — in this part you'll find out how big that compromise actually is.</w:t>
      </w:r>
    </w:p>
    <w:p>
      <w:pPr>
        <w:pStyle w:val="ListBullet"/>
      </w:pPr>
      <w:r>
        <w:t>From Run_250Hz.csv, use the RASIS column (hip, proximal) and the RDIFT column (toe, distal).</w:t>
      </w:r>
    </w:p>
    <w:p>
      <w:pPr>
        <w:pStyle w:val="ListBullet"/>
      </w:pPr>
      <w:r>
        <w:t>Run FFT Quick-Look separately on each marker’s raw position data (250 Hz). Note where each spectrum’s energy is concentrated.</w:t>
      </w:r>
    </w:p>
    <w:p>
      <w:pPr>
        <w:pStyle w:val="ListBullet"/>
      </w:pPr>
      <w:r>
        <w:t>Based on what you see, choose a low-pass cutoff frequency for each marker — they do not have to match.</w:t>
      </w:r>
    </w:p>
    <w:p>
      <w:pPr>
        <w:pStyle w:val="ListBullet"/>
      </w:pPr>
      <w:r>
        <w:t>Apply each chosen cutoff in Filter Lab (4th order, zero-phase) and confirm the filtered trace still tracks the real motion without visibly lagging or over-smoothing it.</w:t>
      </w:r>
    </w:p>
    <w:p>
      <w:pPr>
        <w:pStyle w:val="Heading3"/>
      </w:pPr>
      <w:r>
        <w:t>Deliverable 2</w:t>
      </w:r>
    </w:p>
    <w:p>
      <w:pPr>
        <w:pStyle w:val="ListBullet"/>
      </w:pPr>
      <w:r>
        <w:t>FFT spectrum screenshot for each marker.</w:t>
      </w:r>
    </w:p>
    <w:p>
      <w:pPr>
        <w:pStyle w:val="ListBullet"/>
      </w:pPr>
      <w:r>
        <w:t>Your chosen cutoff for each marker, with 2–3 sentences justifying the choice from the spectrum shape.</w:t>
      </w:r>
    </w:p>
    <w:p>
      <w:pPr>
        <w:pStyle w:val="ListBullet"/>
      </w:pPr>
      <w:r>
        <w:t>A sentence stating whether the two cutoffs differ, and why that does or doesn’t make physical sense given each marker’s role in the movement.</w:t>
      </w:r>
    </w:p>
    <w:p>
      <w:r>
        <w:br w:type="page"/>
      </w:r>
    </w:p>
    <w:p>
      <w:pPr>
        <w:pStyle w:val="Heading1"/>
      </w:pPr>
      <w:r>
        <w:t>Part 3 — Filter Order and Filter Type</w:t>
      </w:r>
    </w:p>
    <w:p>
      <w:r>
        <w:rPr>
          <w:i/>
          <w:color w:val="5C7080"/>
        </w:rPr>
        <w:t>Tool: Filter Compare   ·   Data: Run_250Hz.csv, RDIFT (toe) from Part 2</w:t>
      </w:r>
    </w:p>
    <w:p>
      <w:r>
        <w:t>Load RDIFT (toe) from Run_250Hz.csv as Dataset A. Build up the following comparisons one at a time — leave earlier ones checked so you can see them stacked on the same chart.</w:t>
      </w:r>
    </w:p>
    <w:p>
      <w:pPr>
        <w:pStyle w:val="ListBullet"/>
      </w:pPr>
      <w:r>
        <w:t>Low-pass, order 1, at your Part 2 cutoff, zero-phase.</w:t>
      </w:r>
    </w:p>
    <w:p>
      <w:pPr>
        <w:pStyle w:val="ListBullet"/>
      </w:pPr>
      <w:r>
        <w:t>Low-pass, order 4, at the same cutoff, zero-phase.</w:t>
      </w:r>
    </w:p>
    <w:p>
      <w:pPr>
        <w:pStyle w:val="ListBullet"/>
      </w:pPr>
      <w:r>
        <w:t>Low-pass, order 4, at the same cutoff, zero-phase unchecked (causal) — this isolates the time-shift a single-pass filter introduces.</w:t>
      </w:r>
    </w:p>
    <w:p>
      <w:pPr>
        <w:pStyle w:val="ListBullet"/>
      </w:pPr>
      <w:r>
        <w:t>High-pass, cutoff around 0.5–1 Hz, zero-phase, applied to the same position data.</w:t>
      </w:r>
    </w:p>
    <w:p>
      <w:pPr>
        <w:pStyle w:val="Heading3"/>
      </w:pPr>
      <w:r>
        <w:t>Deliverable 3</w:t>
      </w:r>
    </w:p>
    <w:p>
      <w:pPr>
        <w:pStyle w:val="ListBullet"/>
      </w:pPr>
      <w:r>
        <w:t>A screenshot of the active-comparisons table (RMS and half-power columns) and the time-domain chart with all four traces visible.</w:t>
      </w:r>
    </w:p>
    <w:p>
      <w:pPr>
        <w:pStyle w:val="ListBullet"/>
      </w:pPr>
      <w:r>
        <w:t>2–3 sentences comparing order 1 vs. order 4 at the same cutoff — which rolls off faster, and does either one ring or overshoot?</w:t>
      </w:r>
    </w:p>
    <w:p>
      <w:pPr>
        <w:pStyle w:val="ListBullet"/>
      </w:pPr>
      <w:r>
        <w:t>2–3 sentences describing the causal filter’s time-shift relative to the zero-phase version, and why zero-phase (filtfilt) is the standard for kinematic post-processing rather than real-time causal filtering.</w:t>
      </w:r>
    </w:p>
    <w:p>
      <w:pPr>
        <w:pStyle w:val="ListBullet"/>
      </w:pPr>
      <w:r>
        <w:t>2–3 sentences explaining what the high-pass filter did to a position signal, and why high-pass filtering is generally the wrong tool for kinematic marker trajectories (what does removing low-frequency content do to a real, sustained displacement?) — versus a signal type from lecture where high-pass filtering the raw data ​is​ appropriate.</w:t>
      </w:r>
    </w:p>
    <w:p>
      <w:r>
        <w:br w:type="page"/>
      </w:r>
    </w:p>
    <w:p>
      <w:pPr>
        <w:pStyle w:val="Heading1"/>
      </w:pPr>
      <w:r>
        <w:t>Part 4 — Choosing a Cutoff: FFT vs. Residual Analysis</w:t>
      </w:r>
    </w:p>
    <w:p>
      <w:r>
        <w:rPr>
          <w:i/>
          <w:color w:val="5C7080"/>
        </w:rPr>
        <w:t>Tool: Filter Compare — Residual Analysis panel   ·   Data: RDIFT (toe), same as Part 3</w:t>
      </w:r>
    </w:p>
    <w:p>
      <w:r>
        <w:t>Lecture described Winter’s residual method for choosing a cutoff: filter the raw signal at many cutoff frequencies, plot the RMS residual (filtered − raw) against cutoff, and look for the “knee” where the curve flattens out — below the knee you’re still removing real signal, above it you’re only removing noise. Filter Compare’s Residual Analysis panel automates the sweep.</w:t>
      </w:r>
    </w:p>
    <w:p>
      <w:pPr>
        <w:pStyle w:val="ListBullet"/>
      </w:pPr>
      <w:r>
        <w:t>With RDIFT loaded, open the Residual Analysis panel. Use order 4, low-pass, a min/max cutoff range that brackets your Part 2 estimate (e.g., 1–20 Hz), and run the analysis.</w:t>
      </w:r>
    </w:p>
    <w:p>
      <w:pPr>
        <w:pStyle w:val="ListBullet"/>
      </w:pPr>
      <w:r>
        <w:t>Identify the knee visually — the point where the curve stops dropping steeply and flattens.</w:t>
      </w:r>
    </w:p>
    <w:p>
      <w:pPr>
        <w:pStyle w:val="ListBullet"/>
      </w:pPr>
      <w:r>
        <w:t>Enter that cutoff and add it to the comparison table below, alongside your Part 2 FFT-based estimate.</w:t>
      </w:r>
    </w:p>
    <w:p>
      <w:pPr>
        <w:pStyle w:val="Heading3"/>
      </w:pPr>
      <w:r>
        <w:t>Deliverable 4</w:t>
      </w:r>
    </w:p>
    <w:p>
      <w:pPr>
        <w:pStyle w:val="ListBullet"/>
      </w:pPr>
      <w:r>
        <w:t>A screenshot of the residual-RMS-vs-cutoff curve with your identified knee marked or noted.</w:t>
      </w:r>
    </w:p>
    <w:p>
      <w:pPr>
        <w:pStyle w:val="ListBullet"/>
      </w:pPr>
      <w:r>
        <w:t>A comparison of the residual-method cutoff to your FFT-based cutoff from Part 2 — do they agree? If not, which one would you trust more for this marker, and why?</w:t>
      </w:r>
    </w:p>
    <w:p>
      <w:pPr>
        <w:pStyle w:val="ListBullet"/>
      </w:pPr>
      <w:r>
        <w:t>Your final recommended cutoff frequency for this marker, stated as a single number with justification.</w:t>
      </w:r>
    </w:p>
    <w:p>
      <w:r>
        <w:br w:type="page"/>
      </w:r>
    </w:p>
    <w:p>
      <w:pPr>
        <w:pStyle w:val="Heading1"/>
      </w:pPr>
      <w:r>
        <w:t>Grading Rubric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584"/>
            <w:shd w:val="clear" w:color="auto" w:fill="0B3D91"/>
          </w:tcPr>
          <w:p>
            <w:r/>
            <w:r>
              <w:rPr>
                <w:b/>
                <w:color w:val="FFFFFF"/>
                <w:sz w:val="20"/>
              </w:rPr>
              <w:t>Section</w:t>
            </w:r>
          </w:p>
        </w:tc>
        <w:tc>
          <w:tcPr>
            <w:tcW w:type="dxa" w:w="6480"/>
            <w:shd w:val="clear" w:color="auto" w:fill="0B3D91"/>
          </w:tcPr>
          <w:p>
            <w:r/>
            <w:r>
              <w:rPr>
                <w:b/>
                <w:color w:val="FFFFFF"/>
                <w:sz w:val="20"/>
              </w:rPr>
              <w:t>Criteria</w:t>
            </w:r>
          </w:p>
        </w:tc>
        <w:tc>
          <w:tcPr>
            <w:tcW w:type="dxa" w:w="1152"/>
            <w:shd w:val="clear" w:color="auto" w:fill="0B3D91"/>
          </w:tcPr>
          <w:p>
            <w:r/>
            <w:r>
              <w:rPr>
                <w:b/>
                <w:color w:val="FFFFFF"/>
                <w:sz w:val="20"/>
              </w:rPr>
              <w:t>Points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20"/>
              </w:rPr>
              <w:t>Part 1</w:t>
            </w:r>
          </w:p>
        </w:tc>
        <w:tc>
          <w:tcPr>
            <w:tcW w:type="dxa" w:w="6480"/>
          </w:tcPr>
          <w:p>
            <w:r/>
            <w:r>
              <w:rPr>
                <w:sz w:val="20"/>
              </w:rPr>
              <w:t>Correctly demonstrates and explains noise amplification without pre-filtering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15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20"/>
              </w:rPr>
              <w:t>Part 2</w:t>
            </w:r>
          </w:p>
        </w:tc>
        <w:tc>
          <w:tcPr>
            <w:tcW w:type="dxa" w:w="6480"/>
          </w:tcPr>
          <w:p>
            <w:r/>
            <w:r>
              <w:rPr>
                <w:sz w:val="20"/>
              </w:rPr>
              <w:t>FFT screenshots + defensible, marker-specific cutoff justification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20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20"/>
              </w:rPr>
              <w:t>Part 3</w:t>
            </w:r>
          </w:p>
        </w:tc>
        <w:tc>
          <w:tcPr>
            <w:tcW w:type="dxa" w:w="6480"/>
          </w:tcPr>
          <w:p>
            <w:r/>
            <w:r>
              <w:rPr>
                <w:sz w:val="20"/>
              </w:rPr>
              <w:t>All four comparisons run; order/phase/high-pass effects correctly interpreted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25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20"/>
              </w:rPr>
              <w:t>Part 4</w:t>
            </w:r>
          </w:p>
        </w:tc>
        <w:tc>
          <w:tcPr>
            <w:tcW w:type="dxa" w:w="6480"/>
          </w:tcPr>
          <w:p>
            <w:r/>
            <w:r>
              <w:rPr>
                <w:sz w:val="20"/>
              </w:rPr>
              <w:t>Residual analysis run correctly; FFT vs. residual comparison is substantive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25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20"/>
              </w:rPr>
              <w:t>Overall</w:t>
            </w:r>
          </w:p>
        </w:tc>
        <w:tc>
          <w:tcPr>
            <w:tcW w:type="dxa" w:w="6480"/>
          </w:tcPr>
          <w:p>
            <w:r/>
            <w:r>
              <w:rPr>
                <w:sz w:val="20"/>
              </w:rPr>
              <w:t>Report is organized, screenshots are legible, writing directly answers each prompt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15</w:t>
            </w:r>
          </w:p>
        </w:tc>
      </w:tr>
    </w:tbl>
    <w:p/>
    <w:p>
      <w:pPr>
        <w:pStyle w:val="Heading2"/>
      </w:pPr>
      <w:r>
        <w:t>Before You Submit, Be Able to Answer</w:t>
      </w:r>
    </w:p>
    <w:p>
      <w:pPr>
        <w:pStyle w:val="ListBullet"/>
      </w:pPr>
      <w:r>
        <w:t>Why do we filter raw kinematic data but not its derivatives?</w:t>
      </w:r>
    </w:p>
    <w:p>
      <w:pPr>
        <w:pStyle w:val="ListBullet"/>
      </w:pPr>
      <w:r>
        <w:t>What does a filter’s cutoff frequency actually represent, and how do FFT and residual analysis each help you choose one?</w:t>
      </w:r>
    </w:p>
    <w:p>
      <w:pPr>
        <w:pStyle w:val="ListBullet"/>
      </w:pPr>
      <w:r>
        <w:t>What does "zero-lag" mean for a 4th-order Butterworth filter, and why does biomechanics use it instead of a single causal pass?</w:t>
      </w:r>
    </w:p>
    <w:p>
      <w:pPr>
        <w:pStyle w:val="ListBullet"/>
      </w:pPr>
      <w:r>
        <w:t>Why might two markers on the same body, in the same trial, justify two different cutoff frequencies?</w:t>
      </w:r>
    </w:p>
    <w:p/>
    <w:p>
      <w:r>
        <w:rPr>
          <w:i/>
          <w:color w:val="5C7080"/>
          <w:sz w:val="18"/>
        </w:rPr>
        <w:t>SES/KIN 619 — Advanced Biomechanics · Dr. Ferris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623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B3D9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B3D9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B3D9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