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Bienvenue au chapitre 1 : Comprendre l'accès à l'énergie : concepts, contexte et contexte.</w:t>
      </w:r>
    </w:p>
    <w:p>
      <w:r>
        <w:t>Aujourd'hui, nous allons apprendre les concepts fondamentaux liés à l'accès à l'énergie. Dans ce module, nous définirons les termes clés et comprendrons le contexte qui les entoure. Nous explorerons également comment l'énergie durable est essentielle pour réaliser les droits humains, et comment augmenter l'accès à l'énergie permet de favoriser le développement.</w:t>
      </w:r>
    </w:p>
    <w:p>
      <w:r>
        <w:t>Nous discuterons de six dimensions à considérer pour l'accès à l'énergie et la pauvreté énergétique. Il s'agit de — disponibilité, adéquation, fiabilité, abordabilité, sécurité et compatibilité avec une faible émission de carbone. Nous aborderons également les causes profondes de la pauvreté énergétique, telles que l'inefficacité, les prix élevés, l'instabilité politique, et plus encore.</w:t>
      </w:r>
    </w:p>
    <w:p>
      <w:r>
        <w:t>Comprendre ces concepts fondamentaux est crucial car l'énergie est profondément liée au tissu social et économique de la société. Elle agit comme un catalyseur pour les droits humains, permettant le développement économique, améliorant les résultats agricoles et favorisant l'égalité des sexes.</w:t>
      </w:r>
    </w:p>
    <w:p>
      <w:r>
        <w:t>Commençons ce voyage pour comprendre comment l'expansion et l'amélioration de l'accès à l'énergie peuvent transformer des vies et accélérer le développement durable dans le monde entier.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