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Module 4: Sustainable Energy Finance</w:t>
      </w:r>
    </w:p>
    <w:p>
      <w:pPr>
        <w:pStyle w:val="Heading1"/>
      </w:pPr>
      <w:r>
        <w:t>Chapter 4.0: Module 4 Introduction</w:t>
      </w:r>
    </w:p>
    <w:p>
      <w:pPr>
        <w:pStyle w:val="Heading2"/>
      </w:pPr>
      <w:r>
        <w:t>Lesson 4.0.0: Module 4 Introduction</w:t>
      </w:r>
    </w:p>
    <w:p>
      <w:r>
        <w:rPr>
          <w:b/>
        </w:rPr>
        <w:t>Module</w:t>
      </w:r>
    </w:p>
    <w:p>
      <w:r>
        <w:rPr>
          <w:b/>
        </w:rPr>
        <w:t>Financing Just Energy Transition</w:t>
      </w:r>
    </w:p>
    <w:p>
      <w:r>
        <w:rPr>
          <w:b w:val="0"/>
          <w:i w:val="0"/>
        </w:rPr>
        <w:t>Module Overview</w:t>
      </w:r>
    </w:p>
    <w:p>
      <w:r>
        <w:rPr>
          <w:b w:val="0"/>
          <w:i w:val="0"/>
        </w:rPr>
        <w:t>This module addresses the financial and market strategies necessary to drive the global energy transition, with a particular focus on developing countries. It explores the critical roles of public and private sector investments, innovative financing 💬️ mechanisms, and the dynamics of energy markets. The module highlights the barriers to scaling renewable energy financing, including regulatory challenges, market risks, and economic disparities, and offers practical strategies like blended finance models, de-risking instruments, and policy reforms to overcome them. However, the impacts of energy finance goes beyond just financial and market strategies and also involves the development impacts of energy investments including gender, social, financial, governance, climate and environmental aspects. The module also underscores the importance of inclusivity and sustainability by integrating gender, considerations and addressing systemic inequities in energy access.</w:t>
      </w:r>
    </w:p>
    <w:p>
      <w:r>
        <w:rPr>
          <w:b/>
        </w:rPr>
        <w:t>Learning Objectives</w:t>
      </w:r>
    </w:p>
    <w:p>
      <w:r>
        <w:rPr>
          <w:b/>
        </w:rPr>
        <w:t>Learn to analyze and understand global trends in energy investments, financial mechanism, and ESG integration that shape sustainable energy finance and drive the clean energy transition.</w:t>
      </w:r>
    </w:p>
    <w:p>
      <w:r>
        <w:rPr>
          <w:b/>
        </w:rPr>
        <w:t>Evaluate how public and private investments, policy frameworks, and blended finance instruments can be leveraged to scale renewable energy solutions.</w:t>
      </w:r>
    </w:p>
    <w:p>
      <w:r>
        <w:rPr>
          <w:b/>
        </w:rPr>
        <w:t>Explore innovative financial tools, digital technologies, and inclusive approaches that promote equitable, effective, and locally grounded development.</w:t>
      </w:r>
    </w:p>
    <w:p/>
    <w:p>
      <w:pPr>
        <w:pStyle w:val="Heading1"/>
      </w:pPr>
      <w:r>
        <w:t>Chapter 4.1: Chapter 1:</w:t>
      </w:r>
    </w:p>
    <w:p>
      <w:pPr>
        <w:pStyle w:val="Heading2"/>
      </w:pPr>
      <w:r>
        <w:t>Lesson 4.1.0: Chapter 1 Introduction</w:t>
      </w:r>
    </w:p>
    <w:p>
      <w:r>
        <w:rPr>
          <w:b/>
        </w:rPr>
        <w:t>Chapter</w:t>
      </w:r>
    </w:p>
    <w:p>
      <w:r>
        <w:rPr>
          <w:b/>
        </w:rPr>
        <w:t>Introduction to Sustainable Energy Finance and Market Dynamics</w:t>
      </w:r>
    </w:p>
    <w:p>
      <w:r>
        <w:rPr>
          <w:b w:val="0"/>
          <w:i w:val="0"/>
        </w:rPr>
        <w:t>M4: Financing Just Energy Transition</w:t>
      </w:r>
    </w:p>
    <w:p>
      <w:r>
        <w:rPr>
          <w:b w:val="0"/>
          <w:i w:val="0"/>
        </w:rPr>
        <w:t>Chapter 1 Overview</w:t>
      </w:r>
    </w:p>
    <w:p>
      <w:r>
        <w:rPr>
          <w:b w:val="0"/>
          <w:i w:val="0"/>
        </w:rPr>
        <w:t>This chapter explores the current dynamics of energy markets 💬️ and the economic and policy factors shaping renewable clean energy investments. Key topics include global trends in energy finance and the challenges of aligning financial flows with sustainable development goals. It also discusses how market dynamics, such as fluctuating energy prices and technological advancements, impact investment decisions, and provides an understanding of what sustainable energy finance is and who the actors are, and how to create bankable projects.</w:t>
      </w:r>
    </w:p>
    <w:p>
      <w:r>
        <w:rPr>
          <w:b/>
        </w:rPr>
        <w:t>Lesson 1: Global Energy Investment Landscape</w:t>
      </w:r>
    </w:p>
    <w:p>
      <w:r>
        <w:rPr>
          <w:b w:val="0"/>
          <w:i w:val="0"/>
        </w:rPr>
        <w:t>This lesson introduces the global energy investment landscape, examining the disparities in investment flows between developed and developing countries, the challenges of financing clean energy transitions, and the urgent need for increased capital to bridge the investment gap and align with global climate targets.</w:t>
      </w:r>
    </w:p>
    <w:p>
      <w:r>
        <w:rPr>
          <w:b/>
        </w:rPr>
        <w:t>Lesson 2: An Overview of Sustainable Energy Market Dynamics</w:t>
      </w:r>
    </w:p>
    <w:p>
      <w:r>
        <w:rPr>
          <w:b w:val="0"/>
          <w:i w:val="0"/>
        </w:rPr>
        <w:t>This lesson explores the mechanisms driving sustainable energy market dynamics, highlighting the shift from fossil fuels to renewables, investment trends, technological advancements, policy frameworks, and the geopolitical and socioeconomic impacts shaping the future of global energy markets.</w:t>
      </w:r>
    </w:p>
    <w:p>
      <w:r>
        <w:rPr>
          <w:b/>
        </w:rPr>
        <w:t>Lesson 3: Sustainable Finance and Bankable, Investable and Financeable Transformative Projects</w:t>
      </w:r>
    </w:p>
    <w:p>
      <w:r>
        <w:rPr>
          <w:b w:val="0"/>
          <w:i w:val="0"/>
        </w:rPr>
        <w:t>This lesson explores Investable and Financeable Transformative Projectsand highlights the financial, regulatory, and technical criteria required to attract private and public capital while overcoming challenges such as high capital costs, unclear regulatory frameworks, and inadequate infrastructure in emerging and developing economies.</w:t>
      </w:r>
    </w:p>
    <w:p/>
    <w:p>
      <w:pPr>
        <w:pStyle w:val="Heading2"/>
      </w:pPr>
      <w:r>
        <w:t>Lesson 4.1.1: Lesson 1: Global Energy Investment Landscape</w:t>
      </w:r>
    </w:p>
    <w:p>
      <w:r>
        <w:rPr>
          <w:b/>
        </w:rPr>
        <w:t>Lesson</w:t>
      </w:r>
    </w:p>
    <w:p>
      <w:r>
        <w:rPr>
          <w:b/>
        </w:rPr>
        <w:t>Global Energy Investment Landscape</w:t>
      </w:r>
    </w:p>
    <w:p>
      <w:r>
        <w:rPr>
          <w:b w:val="0"/>
          <w:i w:val="0"/>
        </w:rPr>
        <w:t>M4: Financing Just Energy Transition</w:t>
      </w:r>
    </w:p>
    <w:p>
      <w:r>
        <w:rPr>
          <w:b w:val="0"/>
          <w:i w:val="0"/>
        </w:rPr>
        <w:t>Lesson 1 Overview</w:t>
      </w:r>
    </w:p>
    <w:p>
      <w:r>
        <w:rPr>
          <w:b w:val="0"/>
          <w:i w:val="0"/>
        </w:rPr>
        <w:t>This lesson explores how global investment in the clean energy sector is shifting in response to the accelerating global energy transition. As countries work to decarbonize their economies, investments in clean energy technologies such as solar, wind and energy storage 💬️ have surged.</w:t>
      </w:r>
    </w:p>
    <w:p>
      <w:r>
        <w:rPr>
          <w:b w:val="0"/>
          <w:i w:val="0"/>
        </w:rPr>
        <w:t>This lesson aims to show how capital flows have evolved in recent years and how clean energy is becoming a central pillar of the global energy mix.</w:t>
      </w:r>
    </w:p>
    <w:p>
      <w:r>
        <w:rPr>
          <w:b w:val="0"/>
          <w:i w:val="0"/>
        </w:rPr>
        <w:t>Additionally, the lesson also wants to show regional disparities in investment, particularly between developed and developing countries, and the urgent need for more capital to meet global climate goals.</w:t>
      </w:r>
    </w:p>
    <w:p>
      <w:r>
        <w:rPr>
          <w:b w:val="0"/>
          <w:i w:val="0"/>
        </w:rPr>
        <w:t>Ultimately, learners will gain insights into the key drivers and challenges influencing the global clean energy investments worldwide.</w:t>
      </w:r>
    </w:p>
    <w:p>
      <w:r>
        <w:rPr>
          <w:b/>
        </w:rPr>
        <w:t>Key Concepts</w:t>
      </w:r>
    </w:p>
    <w:p>
      <w:r>
        <w:rPr>
          <w:b w:val="0"/>
          <w:i w:val="0"/>
        </w:rPr>
        <w:t>Explore foundational ideas from this lesson.</w:t>
      </w:r>
    </w:p>
    <w:p>
      <w:r>
        <w:rPr>
          <w:b/>
        </w:rPr>
        <w:t>actor of sustainable energy finance</w:t>
      </w:r>
    </w:p>
    <w:p>
      <w:r>
        <w:rPr>
          <w:b w:val="0"/>
          <w:i w:val="0"/>
        </w:rPr>
        <w:t>An actor of sustainable energy finance refers to individuals, organizations, or institutions that engage in funding, investing, or facilitating financial resources specifically aimed at promoting sustainable energy projects and technologies.</w:t>
      </w:r>
    </w:p>
    <w:p>
      <w:r>
        <w:rPr>
          <w:b/>
        </w:rPr>
        <w:t>esg</w:t>
      </w:r>
    </w:p>
    <w:p>
      <w:r>
        <w:rPr>
          <w:b w:val="0"/>
          <w:i w:val="0"/>
        </w:rPr>
        <w:t>ESG stands for Environmental, Social, and Governance; it refers to the three central factors used to measure the sustainability and societal impact of an investment in a company or business.</w:t>
      </w:r>
    </w:p>
    <w:p>
      <w:r>
        <w:rPr>
          <w:b/>
        </w:rPr>
        <w:t>sustainable energy finance‚àö‚Ñ¢</w:t>
      </w:r>
    </w:p>
    <w:p>
      <w:r>
        <w:rPr>
          <w:b w:val="0"/>
          <w:i w:val="0"/>
        </w:rPr>
        <w:t>Sustainable energy finance refers to the funding and investment strategies aimed at supporting projects and technologies that promote renewable energy, energy efficiency, and overall sustainability in the energy sector.</w:t>
      </w:r>
    </w:p>
    <w:p>
      <w:r>
        <w:rPr>
          <w:b w:val="0"/>
          <w:i w:val="0"/>
        </w:rPr>
        <w:t>M4: Financing Just Energy Transition</w:t>
      </w:r>
    </w:p>
    <w:p>
      <w:r>
        <w:rPr>
          <w:b/>
        </w:rPr>
        <w:t>A: Investments in Clean Energy</w:t>
      </w:r>
    </w:p>
    <w:p>
      <w:r>
        <w:rPr>
          <w:b w:val="0"/>
          <w:i w:val="0"/>
        </w:rPr>
        <w:t>Clean energy investment refers to capital flows directed toward technologies, infrastructure, and projects that reduce greenhouse gas emissions and support a transition to sustainable, low-carbon energy systems.</w:t>
      </w:r>
    </w:p>
    <w:p>
      <w:r>
        <w:rPr>
          <w:b w:val="0"/>
          <w:i w:val="0"/>
        </w:rPr>
        <w:t>This technologies typically refer to:</w:t>
      </w:r>
    </w:p>
    <w:p>
      <w:r>
        <w:rPr>
          <w:b w:val="0"/>
          <w:i w:val="0"/>
        </w:rPr>
        <w:t>Renewables (solar, wind, hydro, geothermal, bioenergy)</w:t>
      </w:r>
    </w:p>
    <w:p>
      <w:r>
        <w:rPr>
          <w:b w:val="0"/>
          <w:i w:val="0"/>
        </w:rPr>
        <w:t>energy efficiency 💬️ (efficient buildings, appliances, industrial processes)</w:t>
      </w:r>
    </w:p>
    <w:p>
      <w:r>
        <w:rPr>
          <w:b w:val="0"/>
          <w:i w:val="0"/>
        </w:rPr>
        <w:t>Electrification (electric vehicles, charging infrastructure)</w:t>
      </w:r>
    </w:p>
    <w:p>
      <w:r>
        <w:rPr>
          <w:b w:val="0"/>
          <w:i w:val="0"/>
        </w:rPr>
        <w:t>Grids &amp; storage (smart grids, transmission, batteries, storage solutions)</w:t>
      </w:r>
    </w:p>
    <w:p>
      <w:r>
        <w:rPr>
          <w:b w:val="0"/>
          <w:i w:val="0"/>
        </w:rPr>
        <w:t>Emerging technologies (hydrogen and carbon capture)</w:t>
      </w:r>
    </w:p>
    <w:p>
      <w:r>
        <w:rPr>
          <w:b w:val="0"/>
          <w:i w:val="0"/>
        </w:rPr>
        <w:t>The International Energy Agency defines clean energy investment as all investment going into low-emission power, grids, storage, energy efficiency, end-use electrification, low-emissions fuels, and other sustainable energy technologies (IEA, 2025).</w:t>
      </w:r>
    </w:p>
    <w:p>
      <w:r>
        <w:rPr>
          <w:b w:val="0"/>
          <w:i w:val="0"/>
        </w:rPr>
        <w:t>The global clean energy landscape is undergoing a profound transformation, driven not only by the imperative to close the energy access gap, but more significantly by large-scale transitions in advanced economies such as the United States, the European Union, and China. This shift is motivated by the growing urgency to ensure sustainable, secure, modern and affordable energy systems .</w:t>
      </w:r>
    </w:p>
    <w:p>
      <w:r>
        <w:rPr>
          <w:b w:val="0"/>
          <w:i w:val="0"/>
        </w:rPr>
        <w:t>In 2023, global clean energy investment reached USD 1.8 trillion and is projected to exceed USD 3 trillion in 2024, with nearly USD 2 trillion allocated to clean energy technologies and infrastructure (IEA, 2024). This marks a significant acceleration. Global investments in energy transition technologies rose by 19% compared to 2021 and nearly 70% compared to pre COVID-19 pandemic levels in 2019.</w:t>
      </w:r>
    </w:p>
    <w:p>
      <w:pPr>
        <w:pStyle w:val="ListBullet"/>
      </w:pPr>
      <w:r>
        <w:rPr>
          <w:b/>
          <w:i w:val="0"/>
        </w:rPr>
        <w:t>USD 3 trillion</w:t>
      </w:r>
    </w:p>
    <w:p>
      <w:r>
        <w:rPr>
          <w:b w:val="0"/>
          <w:i w:val="0"/>
        </w:rPr>
        <w:t>Global energy investment in 2024 is set to exceed</w:t>
      </w:r>
    </w:p>
    <w:p>
      <w:r>
        <w:rPr>
          <w:b w:val="0"/>
          <w:i w:val="0"/>
        </w:rPr>
        <w:t>However, despite record-breaking levels of investments in clean energy, the world remains far from where it needs to be to stay on track for net-zero emissions by mid-century. The momentum is there but not yet ambitious or enough to reach the targets required.</w:t>
      </w:r>
    </w:p>
    <w:p>
      <w:r>
        <w:rPr>
          <w:b w:val="0"/>
          <w:i w:val="0"/>
        </w:rPr>
        <w:t>To meet the goals that leaders set out in the Paris Agreement, annual investments in clean energy transition technologies must average 4.8 trillion between 2024 and 2030 (BNEF, 2024). As mentioned, the current investment levels, though impressive at over $3 trillion projected for 2024, still fall short, revealing a widening gap that must be urgently addressed. In 2023, USD $ 21.6 billion of international financial flows went to developing countries in support of clean energy (IEA, 2025)</w:t>
      </w:r>
    </w:p>
    <w:p>
      <w:r>
        <w:rPr>
          <w:b w:val="0"/>
          <w:i w:val="0"/>
        </w:rPr>
        <w:t>At COP29 in Baku, Azerbaijan in 2024, which was also known as the “Finance COP” world leaders acknowledged this gap and responded by raising the ambition of climate finance efforts. The international community committed to The New Collective Quantified Goal (NCQG) with a commitment to mobilizing USD $300 billion annually starting in 2025, tripling the previous USD $100 billion per year pledge made over a decade ago.</w:t>
      </w:r>
    </w:p>
    <w:p>
      <w:r>
        <w:rPr>
          <w:b w:val="0"/>
          <w:i w:val="0"/>
        </w:rPr>
        <w:t>While this is a key step forward, the scale of the challenge demands even more coordinated action from governments, investors, and development institutions to reach the required investment gap.</w:t>
      </w:r>
    </w:p>
    <w:p>
      <w:r>
        <w:rPr>
          <w:b/>
        </w:rPr>
        <w:t>Global Investment Gap for Clean Energy Investment</w:t>
      </w:r>
    </w:p>
    <w:p>
      <w:r>
        <w:rPr>
          <w:b w:val="0"/>
          <w:i w:val="0"/>
        </w:rPr>
        <w:t>M4: Financing Just Energy Transition</w:t>
      </w:r>
    </w:p>
    <w:p>
      <w:r>
        <w:rPr>
          <w:b/>
        </w:rPr>
        <w:t>B: Geographical Disparities in Energy Investments</w:t>
      </w:r>
    </w:p>
    <w:p>
      <w:r>
        <w:rPr>
          <w:b w:val="0"/>
          <w:i w:val="0"/>
        </w:rPr>
        <w:t>While the world now is experiencing a strong momentum to accelerate energy investments, the Emerging Markets and Developing Economies (EMDEs) are in the most dire need of increased external investment in renewable energy in order to meet their SDGs and to transition to a more clean energy future.</w:t>
      </w:r>
    </w:p>
    <w:p>
      <w:r>
        <w:rPr>
          <w:b w:val="0"/>
          <w:i w:val="0"/>
        </w:rPr>
        <w:t>According to UNCTAD and IEA, EMDEs need between $1.7 trillion and $2.8 trillion annually for clean energy investments each year in renewable and clean energy investments to cover the necessities such as solar PVs, wind, power grids and storage.</w:t>
      </w:r>
    </w:p>
    <w:p>
      <w:r>
        <w:rPr>
          <w:b w:val="0"/>
          <w:i w:val="0"/>
        </w:rPr>
        <w:t>To meet this, annual investment must rise from $770 billion in 2022 to $2.2–2.8 trillion by the early 2030s. If China is excluded, the investment gap widens further, requiring annual investment to increase from USD 260 billion to as much as USD 1.4–1.9 trillion—a nearly sevenfold increase.</w:t>
      </w:r>
    </w:p>
    <w:p>
      <w:r>
        <w:rPr>
          <w:b w:val="0"/>
          <w:i w:val="0"/>
        </w:rPr>
        <w:t>In 2024, EMDEs outside China account for only around 15% of global clean energy investment (IEA, 2024). Sub-Saharan Africa, for instance, received only 2% of the amount invested globally between 2000 and 2024 with most investments going to South Africa, Kenya, Uganda and Zambia.</w:t>
      </w:r>
    </w:p>
    <w:p>
      <w:r>
        <w:rPr>
          <w:b w:val="0"/>
          <w:i w:val="0"/>
        </w:rPr>
        <w:t>The investment gap in renewable energy is also reflected in disparities of investment per capita across different regions. Clean energy investments are rising globally, but most of the growth is concentrated in a few countries and regions.</w:t>
      </w:r>
    </w:p>
    <w:p>
      <w:pPr>
        <w:pStyle w:val="ListBullet"/>
      </w:pPr>
      <w:r>
        <w:rPr>
          <w:b/>
          <w:i w:val="0"/>
        </w:rPr>
        <w:t>Only 2%</w:t>
      </w:r>
    </w:p>
    <w:p>
      <w:r>
        <w:rPr>
          <w:b w:val="0"/>
          <w:i w:val="0"/>
        </w:rPr>
        <w:t>of the amount invested globally in clean energy</w:t>
      </w:r>
    </w:p>
    <w:p>
      <w:r>
        <w:rPr>
          <w:b w:val="0"/>
          <w:i w:val="0"/>
        </w:rPr>
        <w:t>between 2000 and 2024 was in</w:t>
      </w:r>
    </w:p>
    <w:p>
      <w:r>
        <w:rPr>
          <w:b w:val="0"/>
          <w:i w:val="0"/>
        </w:rPr>
        <w:t>Sub-Saharan Africa</w:t>
      </w:r>
    </w:p>
    <w:p>
      <w:pPr>
        <w:pStyle w:val="ListBullet"/>
      </w:pPr>
      <w:r>
        <w:rPr>
          <w:b/>
          <w:i w:val="0"/>
        </w:rPr>
        <w:t>15%</w:t>
      </w:r>
    </w:p>
    <w:p>
      <w:r>
        <w:rPr>
          <w:b w:val="0"/>
          <w:i w:val="0"/>
        </w:rPr>
        <w:t>EMDEs outside of China accounted for</w:t>
      </w:r>
    </w:p>
    <w:p>
      <w:r>
        <w:rPr>
          <w:b w:val="0"/>
          <w:i w:val="0"/>
        </w:rPr>
        <w:t>Countries and regions in the lead</w:t>
      </w:r>
    </w:p>
    <w:p>
      <w:r>
        <w:rPr>
          <w:b w:val="0"/>
          <w:i w:val="0"/>
        </w:rPr>
        <w:t>As per the previous graph shows there are the leaders in the clean energy investment namely, China, the U.S. and the European Union.</w:t>
      </w:r>
    </w:p>
    <w:p>
      <w:r>
        <w:rPr>
          <w:b w:val="0"/>
          <w:i w:val="0"/>
        </w:rPr>
        <w:t>In the East Asia and the Pacific, China leads in investment and is set to spend almost $680 billion in 2024 (IEA, 2024). China is on track to meet - and in some cases exceed its clean energy targets as outlined in its 14th Five-Year Plan (2021-2025). This is thanks to a combinations of policy measures aiming to drive the clean energy growth such as:</w:t>
      </w:r>
    </w:p>
    <w:p>
      <w:r>
        <w:rPr>
          <w:b w:val="0"/>
          <w:i w:val="0"/>
        </w:rPr>
        <w:t>Tax exemptions and subsidies which provide incentives in attracting investment and accelerate the deployment of solar and wind energy 💬️ projects</w:t>
      </w:r>
    </w:p>
    <w:p>
      <w:r>
        <w:rPr>
          <w:b w:val="0"/>
          <w:i w:val="0"/>
        </w:rPr>
        <w:t>Infrastructure development focusing on power grid improvements and facilitating the integration of renewable energy sources</w:t>
      </w:r>
    </w:p>
    <w:p>
      <w:r>
        <w:rPr>
          <w:b w:val="0"/>
          <w:i w:val="0"/>
        </w:rPr>
        <w:t>Introducing policies and regulatory reforms to encourage private sector participation and incentives in the renewable energy sector</w:t>
      </w:r>
    </w:p>
    <w:p>
      <w:r>
        <w:rPr>
          <w:b w:val="0"/>
          <w:i w:val="0"/>
        </w:rPr>
        <w:t>Other countries in the region are also making big moves in the energy sector. For example, India is the third largest global investor in renewable and clean energy with over $60 billion investments in clean energy in 2024 (IEA, 2024)</w:t>
      </w:r>
    </w:p>
    <w:p>
      <w:r>
        <w:rPr>
          <w:b w:val="0"/>
          <w:i w:val="0"/>
        </w:rPr>
        <w:t>Later on, in the lesson we will also highlight Indonesia’s role and potential in the region’s energy transition and investments. Another country is Thailand, that is aiming for 50% renewables in its power generation by 2050 (IEA, 2023)</w:t>
      </w:r>
    </w:p>
    <w:p>
      <w:r>
        <w:rPr>
          <w:b w:val="0"/>
          <w:i w:val="0"/>
        </w:rPr>
        <w:t>In the United States, the energy-related provisions of the 2022 Inflation Reduction Act (IRA), are expected to represent almost $870 billions of targeted support through 2031 in the form of tax credits, grants and loans, and investments in clean electricity, vehicle electrification, energy efficiency, carbon capture and storage 💬️ and low-carbon hydrogen. The US is the second-largest funding destination for energy transition technologies, with a total of $303 million spent in 2023 (BNEF, 2024) However, as of January 2025, the Trump Administration have suspended the IRA through an Executive Order and immediately paused the disbursement of funds appropriated through the IRA, although the vast majority of grants for clean energy programs appropriated under the IRA (Reuters, 2025)</w:t>
      </w:r>
    </w:p>
    <w:p>
      <w:r>
        <w:rPr>
          <w:b w:val="0"/>
          <w:i w:val="0"/>
        </w:rPr>
        <w:t>In the EU, the European Commission's Green Deal Industrial Plan for the Net-Zero Age, introduced in February 2023 provides investment aid, simplified regulatory frameworks and tax breaks for net-zero product development, manufacturing, production, and installation in renewables and hydrogen sectors. The plan seeks EUR 225 billion in loans from the Recovery and Resilience Facility and EUR 20 billion in grants to support investments and reforms in the energy sector.</w:t>
      </w:r>
    </w:p>
    <w:p>
      <w:r>
        <w:rPr>
          <w:b w:val="0"/>
          <w:i w:val="0"/>
        </w:rPr>
        <w:t>On the other hand, 120 emerging markets and developing countries receive little investment.</w:t>
      </w:r>
    </w:p>
    <w:p>
      <w:r>
        <w:rPr>
          <w:b w:val="0"/>
          <w:i w:val="0"/>
        </w:rPr>
        <w:t>M4: Financing Just Energy Transition</w:t>
      </w:r>
    </w:p>
    <w:p>
      <w:r>
        <w:rPr>
          <w:b/>
        </w:rPr>
        <w:t>C: Triple Penalty of Energy Transition in Developing Country</w:t>
      </w:r>
    </w:p>
    <w:p>
      <w:r>
        <w:rPr>
          <w:b w:val="0"/>
          <w:i w:val="0"/>
        </w:rPr>
        <w:t>The "Triple Penalty" of the energy transition in EMDE’s refers to the three interrelated disadvantages: affordability, dependency and access that countries often are faced with in their energy transition efforts in shifting to clean energy:</w:t>
      </w:r>
    </w:p>
    <w:p>
      <w:r>
        <w:rPr>
          <w:b w:val="0"/>
          <w:i w:val="0"/>
        </w:rPr>
        <w:t>Affordability:</w:t>
      </w:r>
    </w:p>
    <w:p>
      <w:r>
        <w:rPr>
          <w:b w:val="0"/>
          <w:i w:val="0"/>
        </w:rPr>
        <w:t>EMDE’s typically face higher interest rates, higher financing costs and risk premiums, making clean energy projects more expensive to finance.</w:t>
      </w:r>
    </w:p>
    <w:p>
      <w:r>
        <w:rPr>
          <w:b w:val="0"/>
          <w:i w:val="0"/>
        </w:rPr>
        <w:t>Dependence:</w:t>
      </w:r>
    </w:p>
    <w:p>
      <w:r>
        <w:rPr>
          <w:b w:val="0"/>
          <w:i w:val="0"/>
        </w:rPr>
        <w:t>Many EMDE’s rely heavily on imported fossil fuels, making them vulnerable to price fluctuations, global conflicts and supply disruptions.</w:t>
      </w:r>
    </w:p>
    <w:p>
      <w:r>
        <w:rPr>
          <w:b w:val="0"/>
          <w:i w:val="0"/>
        </w:rPr>
        <w:t>Lower Access to Technology and Skills:</w:t>
      </w:r>
    </w:p>
    <w:p>
      <w:r>
        <w:rPr>
          <w:b w:val="0"/>
          <w:i w:val="0"/>
        </w:rPr>
        <w:t>Lack of access to advanced technologies, skilled labor, and innovation ecosystems, makes it harder for EMDE’s to deploy and operate clean energy infrastructure efficiently.</w:t>
      </w:r>
    </w:p>
    <w:p>
      <w:r>
        <w:rPr>
          <w:b w:val="0"/>
          <w:i w:val="0"/>
        </w:rPr>
        <w:t>This triple penalties system creates a systemic disadvantage, exacerbating global energy inequality, risk countries to be stuck in fossil fuel/carbon lock-in and limiting the ability of these countries to meet their climate and development goals simultaneously. This multifaceted challenge hampers economic growth and exacerbates energy poverty.</w:t>
      </w:r>
    </w:p>
    <w:p>
      <w:pPr>
        <w:pStyle w:val="ListBullet"/>
      </w:pPr>
      <w:r>
        <w:rPr>
          <w:b w:val="0"/>
          <w:i w:val="0"/>
        </w:rPr>
        <w:t>Over</w:t>
      </w:r>
      <w:r>
        <w:rPr>
          <w:b/>
          <w:i w:val="0"/>
        </w:rPr>
        <w:t>60%</w:t>
      </w:r>
    </w:p>
    <w:p>
      <w:r>
        <w:rPr>
          <w:b w:val="0"/>
          <w:i w:val="0"/>
        </w:rPr>
        <w:t>of energy in least developed</w:t>
      </w:r>
    </w:p>
    <w:p>
      <w:r>
        <w:rPr>
          <w:b w:val="0"/>
          <w:i w:val="0"/>
        </w:rPr>
        <w:t>countries comes from fossil</w:t>
      </w:r>
    </w:p>
    <w:p>
      <w:r>
        <w:rPr>
          <w:b w:val="0"/>
          <w:i w:val="0"/>
        </w:rPr>
        <w:t>fuels.</w:t>
      </w:r>
    </w:p>
    <w:p>
      <w:r>
        <w:rPr>
          <w:b/>
        </w:rPr>
        <w:t>Triple Penalty of Energy Transition in Developing Countries</w:t>
      </w:r>
    </w:p>
    <w:p>
      <w:r>
        <w:rPr>
          <w:b w:val="0"/>
          <w:i w:val="0"/>
        </w:rPr>
        <w:t>M4: Financing Just Energy Transition</w:t>
      </w:r>
    </w:p>
    <w:p>
      <w:r>
        <w:rPr>
          <w:b/>
        </w:rPr>
        <w:t>D: Higher Costs for Electricity</w:t>
      </w:r>
    </w:p>
    <w:p>
      <w:r>
        <w:rPr>
          <w:b w:val="0"/>
          <w:i w:val="0"/>
        </w:rPr>
        <w:t>An increase in fossil fuel prices has significantly impacts households worldwide as a result of the energy crisis triggered by the war in Ukraine. Between February and September 2022, prices for coal and coal products surged by up to 235%, crude oil and petroleum products by up to 80%, and natural gas by up to 159%.</w:t>
      </w:r>
    </w:p>
    <w:p>
      <w:r>
        <w:rPr>
          <w:b w:val="0"/>
          <w:i w:val="0"/>
        </w:rPr>
        <w:t>These hikes in energy prices directly translate to increased household energy costs globally, straining budgets significantly. Total per capita household energy costs increased by a range of 62.6% to 112.9% globally, leading to a 2.7–4.8% rise in household expenditure.</w:t>
      </w:r>
    </w:p>
    <w:p>
      <w:r>
        <w:rPr>
          <w:b w:val="0"/>
          <w:i w:val="0"/>
        </w:rPr>
        <w:t>The distribution of these costs varies significantly across regions. For example in Central Asia households experiencing the largest direct increases in energy costs in Tajikistan, where direct energy costs soared by more than 176%. In Eastern Europe in October 2021, Moldova entered into an energy crisis when gas and electricity shortages caused tariffs to spike. In 2022, prices increased sevenfold for natural gas and 400% for electricity. As a result, ahead of winter 2022, more than 70% of the households in the country were deemed energy-vulnerable, spending more than 10% of their incomes on energy, in particular on heating during the cold period of November through March (UNDP, 2024).</w:t>
      </w:r>
    </w:p>
    <w:p>
      <w:r>
        <w:rPr>
          <w:b w:val="0"/>
          <w:i w:val="0"/>
        </w:rPr>
        <w:t>Conversely, Latin American households were among the least directly affected, with increases around 51.5%. Additionally subsidies play a crucial role, for example in Venezuela energy prices are heavily subsidized. In contrast, the Caribbean region generally experiences higher energy costs.</w:t>
      </w:r>
    </w:p>
    <w:p>
      <w:r>
        <w:rPr>
          <w:b w:val="0"/>
          <w:i w:val="0"/>
        </w:rPr>
        <w:t>A study focusing on electrifying all households in 40 Sub-Saharan African countries by 2030 highlighted several key aspects. The cost of electrifying these areas varies significantly depending on the level of service (Tier 2 to 4) with higher tiers necessitating greater capital. For instance, achieving Tier 3 levels of electrification results in average costs per person per day of USD16 cents, and for Tier 4, it escalates to USD40 cents per person per day (Researchgate, 2023). This presents a substantial challenge, particularly considering that around 429 million people mostly in Africa live below the poverty line (Statista, 2025)</w:t>
      </w:r>
    </w:p>
    <w:p>
      <w:r>
        <w:rPr>
          <w:b w:val="0"/>
          <w:i w:val="0"/>
        </w:rPr>
        <w:t>M4: Financing Just Energy Transition</w:t>
      </w:r>
    </w:p>
    <w:p>
      <w:r>
        <w:rPr>
          <w:b/>
        </w:rPr>
        <w:t>E: Dependence on Fossil Fuels</w:t>
      </w:r>
    </w:p>
    <w:p>
      <w:r>
        <w:rPr>
          <w:b/>
        </w:rPr>
        <w:t>What should come before attracting more private sector investment in global renewable energy projects?</w:t>
      </w:r>
    </w:p>
    <w:p>
      <w:pPr>
        <w:pStyle w:val="ListBullet"/>
      </w:pPr>
      <w:r>
        <w:rPr>
          <w:b w:val="0"/>
          <w:i w:val="0"/>
        </w:rPr>
        <w:t>Establishing clear policy and regulatory frameworks</w:t>
      </w:r>
    </w:p>
    <w:p>
      <w:pPr>
        <w:pStyle w:val="ListBullet"/>
      </w:pPr>
      <w:r>
        <w:rPr>
          <w:b w:val="0"/>
          <w:i w:val="0"/>
        </w:rPr>
        <w:t>Reducing technological barriers through innovation</w:t>
      </w:r>
    </w:p>
    <w:p>
      <w:pPr>
        <w:pStyle w:val="ListBullet"/>
      </w:pPr>
      <w:r>
        <w:rPr>
          <w:b w:val="0"/>
          <w:i w:val="0"/>
        </w:rPr>
        <w:t>Increasing public awareness and community support</w:t>
      </w:r>
    </w:p>
    <w:p>
      <w:pPr>
        <w:pStyle w:val="ListBullet"/>
      </w:pPr>
      <w:r>
        <w:rPr>
          <w:b w:val="0"/>
          <w:i w:val="0"/>
        </w:rPr>
        <w:t>Securing initial grant or subsidy funding</w:t>
      </w:r>
    </w:p>
    <w:p>
      <w:r>
        <w:rPr>
          <w:b/>
        </w:rPr>
        <w:t>Key Takeaways</w:t>
      </w:r>
    </w:p>
    <w:p>
      <w:r>
        <w:rPr>
          <w:b/>
        </w:rPr>
        <w:t>Investment in clean energy technologies is growing but remains insufficient to meet global climate targets Emerging Markets and Developing Economies (EMDEs) outside China account for only around 15% of global clean energy investment.</w:t>
      </w:r>
    </w:p>
    <w:p>
      <w:r>
        <w:rPr>
          <w:b/>
        </w:rPr>
        <w:t>Significant investment disparities exist in the global energy transition China, the U.S. and the EU are leading the global energy transition race, while especially Sub-Saharan Africa is lagging significantly behind only receiving 2% of the amount invested globally in clean energy investments between 2000 and 2024, despite hosting over half of the world's population.</w:t>
      </w:r>
    </w:p>
    <w:p>
      <w:r>
        <w:rPr>
          <w:b/>
        </w:rPr>
        <w:t>Regional disparities in energy transition investments highlight the need for equitable financing mechanisms. Many EMDE’s are facing the triple penalty of energy transition limiting their possibilities and creating a systemic disadvantage and increasing their risks to be stuck in fossil fuel/carbon lock-in and limiting their ability to meet their climate and sustainable development goals.</w:t>
      </w:r>
    </w:p>
    <w:p>
      <w:r>
        <w:rPr>
          <w:b/>
        </w:rPr>
        <w:t>Key Resources</w:t>
      </w:r>
    </w:p>
    <w:p>
      <w:r>
        <w:rPr>
          <w:b w:val="0"/>
          <w:i w:val="0"/>
        </w:rPr>
        <w:t>The Case for Long-Term SDG Financing</w:t>
      </w:r>
    </w:p>
    <w:p>
      <w:r>
        <w:rPr>
          <w:b w:val="0"/>
          <w:i w:val="0"/>
        </w:rPr>
        <w:t>Partnerships for Sustainable Finance: UNDP and International Financial Institutions Accelerating Finance for the Sustainable Development Goals</w:t>
      </w:r>
    </w:p>
    <w:p>
      <w:r>
        <w:rPr>
          <w:b w:val="0"/>
          <w:i w:val="0"/>
        </w:rPr>
        <w:t>SBFN Toolkit: Sustainable Finance Taxonomies</w:t>
      </w:r>
    </w:p>
    <w:p/>
    <w:p>
      <w:pPr>
        <w:pStyle w:val="Heading2"/>
      </w:pPr>
      <w:r>
        <w:t>Lesson 4.1.2: Lesson 2: An Overview of Sustainable Energy Market Dynamics</w:t>
      </w:r>
    </w:p>
    <w:p>
      <w:r>
        <w:rPr>
          <w:b/>
        </w:rPr>
        <w:t>Lesson</w:t>
      </w:r>
    </w:p>
    <w:p>
      <w:r>
        <w:rPr>
          <w:b/>
        </w:rPr>
        <w:t>An Overview of Sustainable Energy Market Dynamics</w:t>
      </w:r>
    </w:p>
    <w:p>
      <w:r>
        <w:rPr>
          <w:b w:val="0"/>
          <w:i w:val="0"/>
        </w:rPr>
        <w:t>M4: Financing Just Energy Transition</w:t>
      </w:r>
    </w:p>
    <w:p>
      <w:r>
        <w:rPr>
          <w:b w:val="0"/>
          <w:i w:val="0"/>
        </w:rPr>
        <w:t>Lesson 2 Overview</w:t>
      </w:r>
    </w:p>
    <w:p>
      <w:r>
        <w:rPr>
          <w:b w:val="0"/>
          <w:i w:val="0"/>
        </w:rPr>
        <w:t>In this lesson, learners explore the structure and dynamics of sustainable energy markets 💬️. The lesson highlights the shift from fossil-based energy sources to renewable technologies and how this transformation is reshaping energy market dynamics. Key topics include the role of market policies, regulatory frameworks, and investment flows in promoting renewable energy. The lesson also covers how energy markets are adapting to new technologies and the socioeconomic impacts of these changes, such as job creation and regional development. Learners will understand the evolving nature of energy markets and the factors influencing their growth.</w:t>
      </w:r>
    </w:p>
    <w:p>
      <w:r>
        <w:rPr>
          <w:b/>
        </w:rPr>
        <w:t>Key Concepts</w:t>
      </w:r>
    </w:p>
    <w:p>
      <w:r>
        <w:rPr>
          <w:b w:val="0"/>
          <w:i w:val="0"/>
        </w:rPr>
        <w:t>Explore foundational ideas from this lesson.</w:t>
      </w:r>
    </w:p>
    <w:p>
      <w:r>
        <w:rPr>
          <w:b/>
        </w:rPr>
        <w:t>disparities in energy investments</w:t>
      </w:r>
    </w:p>
    <w:p>
      <w:r>
        <w:rPr>
          <w:b w:val="0"/>
          <w:i w:val="0"/>
        </w:rPr>
        <w:t>Disparities in energy investments refer to the unequal distribution of financial resources and funding across different regions, communities, or sectors for energy projects, leading to imbalances in access to energy services and infrastructure.</w:t>
      </w:r>
    </w:p>
    <w:p>
      <w:r>
        <w:rPr>
          <w:b/>
        </w:rPr>
        <w:t>energy transition triple penalty for developing countries</w:t>
      </w:r>
    </w:p>
    <w:p>
      <w:r>
        <w:rPr>
          <w:b w:val="0"/>
          <w:i w:val="0"/>
        </w:rPr>
        <w:t>The energy transition triple penalty for developing countries refers to the challenges these nations face in shifting to sustainable energy sources, which include higher costs for renewable technologies, the need for significant infrastructure investment, and the potential loss of economic stability due to reliance on fossil fuels during the transition.</w:t>
      </w:r>
    </w:p>
    <w:p>
      <w:r>
        <w:rPr>
          <w:b/>
        </w:rPr>
        <w:t>new collective quantified goal (ncqg)</w:t>
      </w:r>
    </w:p>
    <w:p>
      <w:r>
        <w:rPr>
          <w:b w:val="0"/>
          <w:i w:val="0"/>
        </w:rPr>
        <w:t>A New Collective Quantified Goal (NCQG) is a specific, measurable target set by a group of countries or organizations to collectively address global challenges, such as climate change, by tracking progress and ensuring accountability.</w:t>
      </w:r>
    </w:p>
    <w:p>
      <w:r>
        <w:rPr>
          <w:b w:val="0"/>
          <w:i w:val="0"/>
        </w:rPr>
        <w:t>Energy markets play a critical role in the global economy as they dictate the production, distribution, and pricing of energy resources. These markets encompass both the trade of primary energy sources—such as oil, natural gas, coal, and renewable energy—and the technologies and infrastructure that convert energy into usable forms such as electricity, heat, and fuel.</w:t>
      </w:r>
    </w:p>
    <w:p>
      <w:r>
        <w:rPr>
          <w:b w:val="0"/>
          <w:i w:val="0"/>
        </w:rPr>
        <w:t>Cross-border connectivity, integration and regional trade of electricity are also factors in the energy market that contribute to increasing the energy security, improved the national power grids and can diversify the supply of the energy mix to a broader mix of energy sources.</w:t>
      </w:r>
    </w:p>
    <w:p>
      <w:r>
        <w:rPr>
          <w:b w:val="0"/>
          <w:i w:val="0"/>
        </w:rPr>
        <w:t>The structure of energy markets reflects the interplay between supply and demand, price fluctuations, investment, and geopolitical events, which in turn impact energy prices. Disruptions in the supply chain, such as geopolitical tensions in key oil-producing regions or natural disasters affecting electricity grids, can lead to sharp price fluctuations, which in turn influence inflation rates, food prices, and the cost of transportation.</w:t>
      </w:r>
    </w:p>
    <w:p>
      <w:r>
        <w:rPr>
          <w:b w:val="0"/>
          <w:i w:val="0"/>
        </w:rPr>
        <w:t>The year 2022 was marked by a global energy crisis and geopolitical events that contributed to high inflation and a cost-of-living crisis in many parts of the world. The quick economic rebound from the COVID-19 pandemic had already started to drive up energy demand and prices in 2021. The war in Ukraine also led to a significant surge in energy prices across Europe, pushing up fossil fuel prices even further to unprecedented heights. In Europe’s and especially Germany this lead energy costs to increase, with broader implications for its industries and overall economy.</w:t>
      </w:r>
    </w:p>
    <w:p>
      <w:r>
        <w:rPr>
          <w:b w:val="0"/>
          <w:i w:val="0"/>
        </w:rPr>
        <w:t>Hence, the global energy crisis posed significant challenges for energy markets and the world economy thereafter. Governments responded with measures to shield consumers from price hikes, adding to fiscal pressures due to the added spending during the pandemic.</w:t>
      </w:r>
    </w:p>
    <w:p>
      <w:r>
        <w:rPr>
          <w:b w:val="0"/>
          <w:i w:val="0"/>
        </w:rPr>
        <w:t>M4: Financing Just Energy Transition</w:t>
      </w:r>
    </w:p>
    <w:p>
      <w:r>
        <w:rPr>
          <w:b/>
        </w:rPr>
        <w:t>A: Just Energy Transitions and Market Evolution</w:t>
      </w:r>
    </w:p>
    <w:p>
      <w:r>
        <w:rPr>
          <w:b w:val="0"/>
          <w:i w:val="0"/>
        </w:rPr>
        <w:t>Energy markets are undergoing a significant transformation due to the global shift toward cleaner and more sustainable energy sources. The term energy transition refers to the structural shift from fossil-based energy sources, like coal and oil, to renewable technologies such as solar, wind, and hydropower. Historically, energy transitions have taken centuries—such as the shift from biomass to coal during the Industrial Revolution. However, the current just energy transition 💬️ toward cleaner energy is happening more rapidly, spurred by climate change mitigation efforts, technological advancements, and declining costs of renewables. For example, in 2022, renewables accounted for 29% of global electricity generation, up from 10% in 2010. The rapid pace of technological innovation, including advancements in energy storage (such as batteries), grid modernization, and digitalization, is expected to further accelerate the global just energy transition.</w:t>
      </w:r>
    </w:p>
    <w:p>
      <w:r>
        <w:rPr>
          <w:b w:val="0"/>
          <w:i w:val="0"/>
        </w:rPr>
        <w:t>The energy transition directly impacts market dynamics—from resource extraction to electricity generation, distribution, and consumption. For instance, as renewable energy generation increases, traditional fossil fuel-based energy companies face increasing competition, requiring them to adapt their business models.</w:t>
      </w:r>
    </w:p>
    <w:p>
      <w:r>
        <w:rPr>
          <w:b w:val="0"/>
          <w:i w:val="0"/>
        </w:rPr>
        <w:t>This transformation is reshaping the market dynamics in several ways:</w:t>
      </w:r>
    </w:p>
    <w:p>
      <w:r>
        <w:rPr>
          <w:b/>
        </w:rPr>
        <w:t>Investment flows</w:t>
      </w:r>
    </w:p>
    <w:p>
      <w:r>
        <w:rPr>
          <w:b w:val="0"/>
          <w:i w:val="0"/>
        </w:rPr>
        <w:t>Investment flows are increasingly moving from traditional fossil fuels to clean energy technologies. In 2023, for the first time, global investment in clean energy exceeded investment in fossil fuels, reaching USD 1.7 trillion.</w:t>
      </w:r>
    </w:p>
    <w:p>
      <w:r>
        <w:rPr>
          <w:b/>
        </w:rPr>
        <w:t>Market policies</w:t>
      </w:r>
    </w:p>
    <w:p>
      <w:r>
        <w:rPr>
          <w:b w:val="0"/>
          <w:i w:val="0"/>
        </w:rPr>
        <w:t>Market policies and regulations are also evolving to support the transition. Many countries have implemented carbon pricing, renewable portfolio standards, and emissions trading systems to incentivize the reduction of greenhouse gas emissions and promote cleaner energy.</w:t>
      </w:r>
    </w:p>
    <w:p>
      <w:r>
        <w:rPr>
          <w:b/>
        </w:rPr>
        <w:t>Energy security and resilience</w:t>
      </w:r>
    </w:p>
    <w:p>
      <w:r>
        <w:rPr>
          <w:b w:val="0"/>
          <w:i w:val="0"/>
        </w:rPr>
        <w:t>Energy security and resilience are becoming key priorities for governments and businesses alike. With the integration of renewables, energy systems are being designed to be more resilient against supply shocks caused by political instability or natural disasters.</w:t>
      </w:r>
    </w:p>
    <w:p>
      <w:r>
        <w:rPr>
          <w:b/>
        </w:rPr>
        <w:t>Socioeconomic Implications</w:t>
      </w:r>
    </w:p>
    <w:p>
      <w:r>
        <w:rPr>
          <w:b w:val="0"/>
          <w:i w:val="0"/>
        </w:rPr>
        <w:t>M4: Financing Just Energy Transition</w:t>
      </w:r>
    </w:p>
    <w:p>
      <w:r>
        <w:rPr>
          <w:b/>
        </w:rPr>
        <w:t>B: Key Players in the Energy Market: Producers, Distributors, Regulators</w:t>
      </w:r>
    </w:p>
    <w:p>
      <w:r>
        <w:rPr>
          <w:b w:val="0"/>
          <w:i w:val="0"/>
        </w:rPr>
        <w:t>In the energy market landscape, key players have distinct roles in shaping the production, distribution, and regulation of energy sources and technologies. In an energy market open to competition, the four main parties are producers and suppliers, distribution system operators, regulators and end-users.</w:t>
      </w:r>
    </w:p>
    <w:p>
      <w:r>
        <w:rPr>
          <w:b w:val="0"/>
          <w:i w:val="0"/>
        </w:rPr>
        <w:t>In this market structure, electricity generated at power plants undergoes multiple transactions in the wholesale market before reaching the end-use consumer. These transactions typically involve large quantities of electricity and a diverse array of participants, including energy producers, retailers, investment banks, and major energy consumers. This intricate relation and interplay among stakeholders underscore the complexity of energy markets, where supply chains intersect, and transactions drive the flow of energy resources from production to consumption.</w:t>
      </w:r>
    </w:p>
    <w:p>
      <w:r>
        <w:rPr>
          <w:b w:val="0"/>
          <w:i w:val="0"/>
        </w:rPr>
        <w:t>As renewable and distributed energy solutions become increasingly available, households redefine their role in the energy system by not only covering self consumption, but also being able to deliver energy to the grid. This is known as ‘energy prosumerism’. Energy prosumers become increasingly important in the upper middle income developing countries. At the same time, distributed energy solutions and prosumerism are highly important in the context of war and conflict affected countries and societies</w:t>
      </w:r>
    </w:p>
    <w:p>
      <w:r>
        <w:rPr>
          <w:b w:val="0"/>
          <w:i w:val="0"/>
        </w:rPr>
        <w:t>The supply chain of renewable energy encompasses five phases such as procurement, generation, transmission, distribution, and demand. These phases include the whole value chain of renewable energy, from raw materials as an input to the final product as an output. This whole process can be also divided into three main processes, as shown in figure below, which are upstream, midstream, and downstream.</w:t>
      </w:r>
    </w:p>
    <w:p>
      <w:r>
        <w:rPr>
          <w:b/>
        </w:rPr>
        <w:t>Global value chain in renewable energy</w:t>
      </w:r>
    </w:p>
    <w:p>
      <w:r>
        <w:rPr>
          <w:b w:val="0"/>
          <w:i w:val="0"/>
        </w:rPr>
        <w:t>Throughout this value chain, each renewable energy source (e.g., wind, solar, biomass 💬️, hydropower, and geothermal) has its own characteristics in this supply chain. For example, solar has been characterized by strong growth in technology investment and many innovative initiatives such as technological innovations in mini-grids, pay-as-you-go, and peer-to-peer technologies. Key players in the electricity market need to ensure the efficient generation, transmission, and distribution of electricity to meet the demands of consumers and maintain the stability of the energy market.</w:t>
      </w:r>
    </w:p>
    <w:p>
      <w:r>
        <w:rPr>
          <w:b w:val="0"/>
          <w:i w:val="0"/>
        </w:rPr>
        <w:t>M4: Financing Just Energy Transition</w:t>
      </w:r>
    </w:p>
    <w:p>
      <w:r>
        <w:rPr>
          <w:b/>
        </w:rPr>
        <w:t>C: The Rise Of Renewable Energy Sources</w:t>
      </w:r>
    </w:p>
    <w:p>
      <w:r>
        <w:rPr>
          <w:b/>
        </w:rPr>
        <w:t>Cost reductions</w:t>
      </w:r>
    </w:p>
    <w:p>
      <w:r>
        <w:rPr>
          <w:b w:val="0"/>
          <w:i w:val="0"/>
        </w:rPr>
        <w:t>The cost of solar PV has declined by more than 80% since 2010, and wind energy costs have fallen by nearly 50%. These reductions have made renewables cost-competitive with fossil fuels, even in markets without subsidies.</w:t>
      </w:r>
    </w:p>
    <w:p>
      <w:r>
        <w:rPr>
          <w:b/>
        </w:rPr>
        <w:t>Technological advancements</w:t>
      </w:r>
    </w:p>
    <w:p>
      <w:r>
        <w:rPr>
          <w:b w:val="0"/>
          <w:i w:val="0"/>
        </w:rPr>
        <w:t>Innovations in energy storage, smart grids, and grid integration technologies are enhancing the reliability of renewables, making them a more viable option for baseload power generation.</w:t>
      </w:r>
    </w:p>
    <w:p>
      <w:r>
        <w:rPr>
          <w:b/>
        </w:rPr>
        <w:t>Government policies</w:t>
      </w:r>
    </w:p>
    <w:p>
      <w:r>
        <w:rPr>
          <w:b w:val="0"/>
          <w:i w:val="0"/>
        </w:rPr>
        <w:t>Many governments have introduced incentive programs to support renewable energy deployment, including feed-in tariffs, tax credits, and renewable energy auctions. The European Union, for instance, has committed to increasing its share of renewable energy to 40% by 2030 as part of its Green Deal.</w:t>
      </w:r>
    </w:p>
    <w:p>
      <w:r>
        <w:rPr>
          <w:b w:val="0"/>
          <w:i w:val="0"/>
        </w:rPr>
        <w:t>Key drivers behind the rise of renewable energy include:</w:t>
      </w:r>
    </w:p>
    <w:p>
      <w:r>
        <w:rPr>
          <w:b w:val="0"/>
          <w:i w:val="0"/>
        </w:rPr>
        <w:t>Renewable energy sources are at the heart of the current energy transition. Over the past two decades, global investment in renewables has grown exponentially, driven by falling technology costs, public support, and favorable policies. Global investments in clean energy technologies surpassed USD 1.7 trillion in 2023, reflecting the growing interest in decarbonizing energy systems.</w:t>
      </w:r>
    </w:p>
    <w:p>
      <w:r>
        <w:rPr>
          <w:b w:val="0"/>
          <w:i w:val="0"/>
        </w:rPr>
        <w:t>The rapid growth of renewables has reshaped energy markets globally. According to the IEA's World Energy Outlook, renewables are expected to account for more than 70% of global electricity generation by 2030, driven by the widespread adoption of solar, wind, and hydropower. This shift will significantly reduce global reliance on coal, oil, and natural gas, leading to a more diversified and sustainable energy market.</w:t>
      </w:r>
    </w:p>
    <w:p>
      <w:r>
        <w:rPr>
          <w:b w:val="0"/>
          <w:i w:val="0"/>
        </w:rPr>
        <w:t>Renewable energy sources play a crucial role in decarbonizing our energy and electricity systems. The share of renewable energy sources in electricity production has been steadily increasing since 2005 and is expected to exceed 70% of gross electricity production by 2030. This surge in renewable energy sources will significantly alter energy market dynamics. Global investments have already started flowing into renewable energy technologies, with over 1.7 trillion US dollars invested in clean energy in 2023, surpassing investments in fossil fuels.</w:t>
      </w:r>
    </w:p>
    <w:p>
      <w:r>
        <w:rPr>
          <w:b/>
        </w:rPr>
        <w:t>Financial policies</w:t>
      </w:r>
    </w:p>
    <w:p>
      <w:r>
        <w:rPr>
          <w:b w:val="0"/>
          <w:i w:val="0"/>
        </w:rPr>
        <w:t>Concessional funds provided by national and subnational development banks, as well as development agencies. Fiscal incentives also play a crucial role in energy finance, helping to mobilize investments and reduce financial barriers for projects, especially in emerging markets.</w:t>
      </w:r>
    </w:p>
    <w:p>
      <w:r>
        <w:rPr>
          <w:b/>
        </w:rPr>
        <w:t>Corporate investment</w:t>
      </w:r>
    </w:p>
    <w:p>
      <w:r>
        <w:rPr>
          <w:b w:val="0"/>
          <w:i w:val="0"/>
        </w:rPr>
        <w:t>The rise of corporate power purchase agreements (PPAs) has also accelerated the adoption of renewables. Companies are increasingly turning to PPAs to secure long-term, stable energy prices while meeting their sustainability goals. In 2022, corporate PPAs accounted for 30% of all renewable energy deals.</w:t>
      </w:r>
    </w:p>
    <w:p>
      <w:r>
        <w:rPr>
          <w:b w:val="0"/>
          <w:i w:val="0"/>
        </w:rPr>
        <w:t>Economic Viability of Renewable Energy</w:t>
      </w:r>
    </w:p>
    <w:p>
      <w:r>
        <w:rPr>
          <w:b w:val="0"/>
          <w:i w:val="0"/>
        </w:rPr>
        <w:t>Renewable energy investments have historically relied heavily on various support programs. However, the necessity of such support mechanisms depends on the cost competitiveness of renewable technologies, a metric that has shown significant improvement over time. The generation costs of onshore wind and solar photovoltaic (PV) electricity, in particular, have witnessed dramatic declines in the last decade. Projections suggest that by 2030 solar PV and onshore wind electricity will be at an even more cost-competitive level, largely due to increases in energy and carbon prices and advances in the flexibility of power systems, bringing more attractive investments for the energy market.</w:t>
      </w:r>
    </w:p>
    <w:p>
      <w:r>
        <w:rPr>
          <w:b w:val="0"/>
          <w:i w:val="0"/>
        </w:rPr>
        <w:t>Moreover, renewable technology budgets (RTBs) are emerging as important factors in reducing the negative environmental impacts of economic growth. RTBs are key components of innovation in green energy, aligned with SDG7 to provide global access to low-cost electricity. To achieve this goal, it is imperative to increase investments in wind, solar, thermal, and other clean energy sources while creating a conducive environment for energy financing, particularly in emerging and developing markets[1]. By supporting innovation through RTBs, the development of green technologies can be accelerated and, as a result, the share of renewable energy sources in the overall energy mix can be increased. This shift towards renewable energy sources will reduce market dependency on coal, gas, and oil, thus promoting a more sustainable and long-term market development, while mitigating the impact of climate change.</w:t>
      </w:r>
    </w:p>
    <w:p>
      <w:r>
        <w:rPr>
          <w:b w:val="0"/>
          <w:i w:val="0"/>
        </w:rPr>
        <w:t>M4: Financing Just Energy Transition</w:t>
      </w:r>
    </w:p>
    <w:p>
      <w:r>
        <w:rPr>
          <w:b/>
        </w:rPr>
        <w:t>D: International Trade in Energy Commodities</w:t>
      </w:r>
    </w:p>
    <w:p>
      <w:r>
        <w:rPr>
          <w:b w:val="0"/>
          <w:i w:val="0"/>
        </w:rPr>
        <w:t>International trade is a pivotal part of the global energy market, facilitating the movement of energy commodities across the globe to meet demand, optimize resource utilization, and support economic development. Energy trading plays a critical role within the global financial system, involving the exchange of energy commodities in financial markets. It serves as a crucial starting point in the energy supply chain, making metals and minerals very relevant in climate change mitigation efforts. This is reflected in the energy transition, which is a commodities transition at the same time, metals and minerals are critical inputs for decarbonization, clean electrification, and renewable technologies such as wind tribunes and electric vehicles (EVs). The importance of minerals and metals can be observable in the rapid growth of commodity trading pools, which reached close to $100 billion in 2022 and nearly doubled year over year.</w:t>
      </w:r>
    </w:p>
    <w:p>
      <w:r>
        <w:rPr>
          <w:b w:val="0"/>
          <w:i w:val="0"/>
        </w:rPr>
        <w:t>In this context, the energy transition will change the landscape of energy commodities in the international energy trade from fossil fuels to critical minerals 💬️ for renewable energy technologies. In addition, it is predicted that the share of metals and minerals in the value pool will gradually increase in the coming years. The transition from hydrocarbons to low-carbon energy sources will offer opportunities in the long term. The rapid expansion of clean energy technologies indicates a significant increase in mineral demand as part of the energy transition. Particularly, considering the rapid expansion of EVs will increase the demand for critical minerals as shown in the Figure.</w:t>
      </w:r>
    </w:p>
    <w:p>
      <w:r>
        <w:rPr>
          <w:b w:val="0"/>
          <w:i w:val="0"/>
        </w:rPr>
        <w:t>However, as markets evolve, players waiting for liquidity will have limited options. Producers, traders, and large energy companies can develop new capabilities, expand into different parts of the value chain, and pursue new opportunities. Additionally, their actions can support the energy transition by enabling capital flows to increase supply and build infrastructure.</w:t>
      </w:r>
    </w:p>
    <w:p>
      <w:r>
        <w:rPr>
          <w:b w:val="0"/>
          <w:i w:val="0"/>
        </w:rPr>
        <w:t>Regional Market Dynamics</w:t>
      </w:r>
    </w:p>
    <w:p>
      <w:r>
        <w:rPr>
          <w:b/>
        </w:rPr>
        <w:t>Asia-Pacific: Dominating the Solar and Wind Market</w:t>
      </w:r>
    </w:p>
    <w:p>
      <w:r>
        <w:rPr>
          <w:b w:val="0"/>
          <w:i w:val="0"/>
        </w:rPr>
        <w:t>Asia-Pacific, led by China and India, has emerged as the largest market for renewable energy. In 2023, China commissioned as much solar PV as the entire world did in 2022, while its wind additions also grew by 66% year-on-year. India, with its ambitious 175 GW renewable energy target by 2022 (now extended to 2030), is focusing on expanding solar and wind capacity, despite challenges such as grid stability and financing.</w:t>
      </w:r>
    </w:p>
    <w:p>
      <w:r>
        <w:rPr>
          <w:b/>
        </w:rPr>
        <w:t>Europe: Leading the Transition to a Low-Carbon Economy</w:t>
      </w:r>
    </w:p>
    <w:p>
      <w:r>
        <w:rPr>
          <w:b w:val="0"/>
          <w:i w:val="0"/>
        </w:rPr>
        <w:t>Europe has been at the forefront of renewable energy adoption, particularly in offshore wind. The European Union’s Green Deal, aimed at achieving climate neutrality by 2050, has accelerated investment in renewable infrastructure. Countries like Denmark and Germany are global leaders in wind energy, while Spain and Italy have significant solar capacity. Energy market liberalization and cross-border grid integration have further strengthened Europe’s renewable energy markets.</w:t>
      </w:r>
    </w:p>
    <w:p>
      <w:r>
        <w:rPr>
          <w:b/>
        </w:rPr>
        <w:t>North America: A Tale of Two Markets</w:t>
      </w:r>
    </w:p>
    <w:p>
      <w:r>
        <w:rPr>
          <w:b w:val="0"/>
          <w:i w:val="0"/>
        </w:rPr>
        <w:t>The United States and Canada represent the largest renewable energy markets in North America. The U.S. market, driven by state-level mandates and federal tax incentives, has seen rapid growth in wind and solar energy. However, market development varies significantly by region, with California and Texas being the frontrunners in renewable capacity. Canada, rich in hydroelectric resources, is focusing on expanding its wind and solar sectors while balancing its energy mix with fossil fuels.</w:t>
      </w:r>
    </w:p>
    <w:p>
      <w:r>
        <w:rPr>
          <w:b w:val="0"/>
          <w:i w:val="0"/>
        </w:rPr>
        <w:t>M4: Financing Just Energy Transition</w:t>
      </w:r>
    </w:p>
    <w:p>
      <w:r>
        <w:rPr>
          <w:b/>
        </w:rPr>
        <w:t>E: Energy Security Geopolitics and Energy Markets</w:t>
      </w:r>
    </w:p>
    <w:p>
      <w:r>
        <w:rPr>
          <w:b w:val="0"/>
          <w:i w:val="0"/>
        </w:rPr>
        <w:t>The current energy crisis has raised significant questions on how to strengthen short-term energy security while remaining committed to the green transition, a challenge amplified by the recent consensus at COP28 to transition away from fossil fuels. Dependence on fossil fuels has been impacting countries with price fluctuations and supply chain disruptions. Energy markets have created interdependencies between energy-producing and energy-consuming countries, as well as the interconnectedness of regional and global events. This has historically had geopolitical implications about political imbalances where resource-rich countries often had a position to influence the global energy policies and market.</w:t>
      </w:r>
    </w:p>
    <w:p>
      <w:r>
        <w:rPr>
          <w:b w:val="0"/>
          <w:i w:val="0"/>
        </w:rPr>
        <w:t>Moreover, the impact of global events and international relations has created strategic alliances and, in some cases, international tensions and interventions. Geopolitics of energy markets has influenced many regional dynamics as it is dependent on geographical flows. These flows are geographically narrow passages known as critical chokepoints, where oil transit and market had been concentrated. The geographic size of these passages makes them open to disruptions, blockades, and overall energy security challenges. Another example is natural gas which can be transported on land through pipelines and on water through shipping routes. Any global contention on these routes can affect the energy market and prices, not only having an impact on energy security challenges but also causing food insecurity caused by inflation.</w:t>
      </w:r>
    </w:p>
    <w:p>
      <w:r>
        <w:rPr>
          <w:b w:val="0"/>
          <w:i w:val="0"/>
        </w:rPr>
        <w:t>Transition to sustainable energy systems presents many opportunities by reducing dependence on a single energy source or supplier. Unlike finite energy sources such as oil, gas, and coal, renewable energy can lead to economic diversification and protect the market from price volatility. However, as renewable capacity is expanded, new energy security risks such as potential import dependence on critical minerals emerge. For example, most production stages in electric vehicle battery supply chains have high geographic concentrations, with more than 70% of global production concentrated in three leading countries. While China plays a dominant role in the midstream of the supply chain - raw materials processing and component production - it competes with Japan and Korea in the downstream stages of the supply chain, raising concerns about market concentration.</w:t>
      </w:r>
    </w:p>
    <w:p>
      <w:r>
        <w:rPr>
          <w:b w:val="0"/>
          <w:i w:val="0"/>
        </w:rPr>
        <w:t>However, although new energy security challenges have emerged with the sustainable energy transition, solutions have made progress. For example, minerals are not all concentrated in a single country and are mutually substitutable. If strategic actions are taken and support is provided to strengthen energy security, the transition to clean energy will be just, fair, and accessible for everyone.</w:t>
      </w:r>
    </w:p>
    <w:p>
      <w:r>
        <w:rPr>
          <w:b w:val="0"/>
          <w:i w:val="0"/>
        </w:rPr>
        <w:t>M4: Financing Just Energy Transition</w:t>
      </w:r>
    </w:p>
    <w:p>
      <w:r>
        <w:rPr>
          <w:b/>
        </w:rPr>
        <w:t>F: The Future of Energy Markets</w:t>
      </w:r>
    </w:p>
    <w:p>
      <w:r>
        <w:rPr>
          <w:b w:val="0"/>
          <w:i w:val="0"/>
        </w:rPr>
        <w:t>In recent years, the renewable energy sector has garnered significant attention from investors for several reasons, primarily due to the growing concern over climate change and the global urgency to mitigate its effects. This pressing need for energy transition has brought forth numerous opportunities associated with sustainable energy transformation. Not only does it offer a cleaner, more affordable, and reliable energy market, but it also addresses concerns surrounding energy security. In 2023, the renewable energy sector has witnessed remarkable growth, with investments exceeding $1.7 trillion. This surge in clean energy investments represents a 24% increase compared to investments in fossil fuels in 2023.</w:t>
      </w:r>
    </w:p>
    <w:p>
      <w:r>
        <w:rPr>
          <w:b w:val="0"/>
          <w:i w:val="0"/>
        </w:rPr>
        <w:t>The market cycle of the renewable energy sector completely differentiates from the traditional energy sectors. Unlike the traditional energy sectors that rely on the depletion of fossil fuels, renewable energy depends on an unlimited supply of natural resources (e.g., solar, wind, hydropower, and geothermal). In this context, market players can diversify their portfolio and risk management by allocating investments in renewable energy technologies, reducing dependency on the fossil fuel-based energy sector.</w:t>
      </w:r>
    </w:p>
    <w:p>
      <w:r>
        <w:rPr>
          <w:b w:val="0"/>
          <w:i w:val="0"/>
        </w:rPr>
        <w:t>Investments are already flowing to take advantage of the massive deployment of renewable energy technologies and attractive opportunities that will be brought by energy transition such as socioeconomic benefits like long-term sustainable economic growth and job creation.</w:t>
      </w:r>
    </w:p>
    <w:p>
      <w:r>
        <w:rPr>
          <w:b w:val="0"/>
          <w:i w:val="0"/>
        </w:rPr>
        <w:t>As financial markets are projecting the peak demand for fossil fuels and rapid growth in emerging renewable technologies, capital is moving to this market accordingly. Investments also offer the opportunity to address concerns regarding climate uncertainty, which is intensified by global warming.</w:t>
      </w:r>
    </w:p>
    <w:p>
      <w:r>
        <w:rPr>
          <w:b w:val="0"/>
          <w:i w:val="0"/>
        </w:rPr>
        <w:t>Transition to sustainable energy systems presents many opportunities by reducing dependence on a single energy source or supplier. Unlike finite energy sources such as oil, gas, and coal, renewable energy can lead to economic diversification and protect the market from price volatility. However, as renewable capacity is expanded, new energy security risks such as potential import dependence on critical minerals emerge. For example, most production stages in electric vehicle battery supply chains have high geographic concentrations, with more than 70% of global production concentrated in three leading countries. While China plays a dominant role in the midstream of the supply chain - raw materials processing and component production - it competes with Japan and Korea in the downstream stages of the supply chain, raising concerns about market concentration.</w:t>
      </w:r>
    </w:p>
    <w:p>
      <w:r>
        <w:rPr>
          <w:b w:val="0"/>
          <w:i w:val="0"/>
        </w:rPr>
        <w:t>However, although new energy security challenges have emerged with the sustainable energy transition, solutions have made progress. For example, minerals are not all concentrated in a single country and are mutually substitutable. If strategic actions are taken and support is provided to strengthen energy security, the transition to clean energy will be just, fair, and accessible for everyone.</w:t>
      </w:r>
    </w:p>
    <w:p>
      <w:r>
        <w:rPr>
          <w:b/>
        </w:rPr>
        <w:t>In a market with increasing renewable capacity, which factor most impacts the stability of energy prices?</w:t>
      </w:r>
    </w:p>
    <w:p>
      <w:pPr>
        <w:pStyle w:val="ListBullet"/>
      </w:pPr>
      <w:r>
        <w:rPr>
          <w:b w:val="0"/>
          <w:i w:val="0"/>
        </w:rPr>
        <w:t>The flexibility of the existing grid infrastructure</w:t>
      </w:r>
    </w:p>
    <w:p>
      <w:pPr>
        <w:pStyle w:val="ListBullet"/>
      </w:pPr>
      <w:r>
        <w:rPr>
          <w:b w:val="0"/>
          <w:i w:val="0"/>
        </w:rPr>
        <w:t>The level of government subsidies for renewables</w:t>
      </w:r>
    </w:p>
    <w:p>
      <w:pPr>
        <w:pStyle w:val="ListBullet"/>
      </w:pPr>
      <w:r>
        <w:rPr>
          <w:b w:val="0"/>
          <w:i w:val="0"/>
        </w:rPr>
        <w:t>Consumer demand variability</w:t>
      </w:r>
    </w:p>
    <w:p>
      <w:pPr>
        <w:pStyle w:val="ListBullet"/>
      </w:pPr>
      <w:r>
        <w:rPr>
          <w:b w:val="0"/>
          <w:i w:val="0"/>
        </w:rPr>
        <w:t>The availability of backup fossil fuel plants</w:t>
      </w:r>
    </w:p>
    <w:p>
      <w:r>
        <w:rPr>
          <w:b/>
        </w:rPr>
        <w:t>Key Takeaways</w:t>
      </w:r>
    </w:p>
    <w:p>
      <w:r>
        <w:rPr>
          <w:b/>
        </w:rPr>
        <w:t>Renewable energy markets are rapidly transforming due to technological advancements and declining costs. Renewables projected account for nearly half of the global power mix by 2030, significantly reducing dependency on fossil fuels.</w:t>
      </w:r>
    </w:p>
    <w:p>
      <w:r>
        <w:rPr>
          <w:b/>
        </w:rPr>
        <w:t>The reliance on a few countries for critical minerals creates supply chain vulnerabilities and geopolitical risks. Addressing these challenges requires diversified supply chains, responsible mining, and investments in recycling technologies.</w:t>
      </w:r>
    </w:p>
    <w:p>
      <w:r>
        <w:rPr>
          <w:b/>
        </w:rPr>
        <w:t>Technological advancements in energy sector is changing the trajectory. Storage, smart grids, and digitalization are reshaping the renewable energy market, enhancing efficiency, reliability, and consumer participation.</w:t>
      </w:r>
    </w:p>
    <w:p>
      <w:r>
        <w:rPr>
          <w:b/>
        </w:rPr>
        <w:t>Key Resources</w:t>
      </w:r>
    </w:p>
    <w:p>
      <w:r>
        <w:rPr>
          <w:b w:val="0"/>
          <w:i w:val="0"/>
        </w:rPr>
        <w:t>World Energy Outlook 2024</w:t>
      </w:r>
    </w:p>
    <w:p>
      <w:r>
        <w:rPr>
          <w:b w:val="0"/>
          <w:i w:val="0"/>
        </w:rPr>
        <w:t>Global Energy Perspective 2024</w:t>
      </w:r>
    </w:p>
    <w:p>
      <w:r>
        <w:rPr>
          <w:b w:val="0"/>
          <w:i w:val="0"/>
        </w:rPr>
        <w:t>World Energy Transitions Outlook 2024</w:t>
      </w:r>
    </w:p>
    <w:p/>
    <w:p>
      <w:pPr>
        <w:pStyle w:val="Heading2"/>
      </w:pPr>
      <w:r>
        <w:t>Lesson 4.1.3: Lesson 3: Sustainable Finance and Bankable, Investable and Financeable Transformative Projects</w:t>
      </w:r>
    </w:p>
    <w:p>
      <w:r>
        <w:rPr>
          <w:b w:val="0"/>
          <w:i w:val="0"/>
        </w:rPr>
        <w:t>M4: Financing Just Energy Transition</w:t>
      </w:r>
    </w:p>
    <w:p>
      <w:r>
        <w:rPr>
          <w:b/>
        </w:rPr>
        <w:t>D: The Components of Bankability</w:t>
      </w:r>
    </w:p>
    <w:p>
      <w:r>
        <w:rPr>
          <w:b w:val="0"/>
          <w:i w:val="0"/>
        </w:rPr>
        <w:t>Understanding the Pathway to Bankability</w:t>
      </w:r>
    </w:p>
    <w:p>
      <w:r>
        <w:rPr>
          <w:b w:val="0"/>
          <w:i w:val="0"/>
        </w:rPr>
        <w:t>This diagram illustrates the steps required to ensure a sustainable energy project is financially viable and scalable. It includes key policy, financial, and institutional factors that influence bankability.</w:t>
      </w:r>
    </w:p>
    <w:p>
      <w:r>
        <w:rPr>
          <w:b w:val="0"/>
          <w:i w:val="0"/>
        </w:rPr>
        <w:t>Main components explained:</w:t>
      </w:r>
    </w:p>
    <w:p>
      <w:r>
        <w:rPr>
          <w:b/>
        </w:rPr>
        <w:t>Key Concepts</w:t>
      </w:r>
    </w:p>
    <w:p>
      <w:r>
        <w:rPr>
          <w:b w:val="0"/>
          <w:i w:val="0"/>
        </w:rPr>
        <w:t>Explore foundational ideas from this lesson.</w:t>
      </w:r>
    </w:p>
    <w:p>
      <w:r>
        <w:rPr>
          <w:b/>
        </w:rPr>
        <w:t>energy markets</w:t>
      </w:r>
    </w:p>
    <w:p>
      <w:r>
        <w:rPr>
          <w:b w:val="0"/>
          <w:i w:val="0"/>
        </w:rPr>
        <w:t>Energy markets are platforms where energy commodities, such as electricity, natural gas, and renewable energy credits, are bought and sold, allowing for price discovery and trade among producers, consumers, and traders.</w:t>
      </w:r>
    </w:p>
    <w:p>
      <w:r>
        <w:rPr>
          <w:b/>
        </w:rPr>
        <w:t>energy security</w:t>
      </w:r>
    </w:p>
    <w:p>
      <w:r>
        <w:rPr>
          <w:b w:val="0"/>
          <w:i w:val="0"/>
        </w:rPr>
        <w:t>Energy security refers to the reliable availability of energy resources at an affordable price, ensuring that a country can meet its energy needs without excessive reliance on external sources.</w:t>
      </w:r>
    </w:p>
    <w:p>
      <w:r>
        <w:rPr>
          <w:b/>
        </w:rPr>
        <w:t>market regulation</w:t>
      </w:r>
    </w:p>
    <w:p>
      <w:r>
        <w:rPr>
          <w:b w:val="0"/>
          <w:i w:val="0"/>
        </w:rPr>
        <w:t>Market regulation refers to the rules and laws established by governments or regulatory bodies to control and oversee economic activities in markets, ensuring fair competition, consumer protection, and preventing monopolies.</w:t>
      </w:r>
    </w:p>
    <w:p>
      <w:r>
        <w:rPr>
          <w:b/>
        </w:rPr>
        <w:t>Market Preparation &amp; Institutional Capacity</w:t>
      </w:r>
    </w:p>
    <w:p>
      <w:r>
        <w:rPr>
          <w:b w:val="0"/>
          <w:i w:val="0"/>
        </w:rPr>
        <w:t>Ensuring stakeholders are equipped to support investment mobilization.</w:t>
      </w:r>
    </w:p>
    <w:p>
      <w:r>
        <w:rPr>
          <w:b/>
        </w:rPr>
        <w:t>Policy Readiness</w:t>
      </w:r>
    </w:p>
    <w:p>
      <w:r>
        <w:rPr>
          <w:b w:val="0"/>
          <w:i w:val="0"/>
        </w:rPr>
        <w:t>Governments set sustainability commitments, regulatory frameworks, and policy alignment.</w:t>
      </w:r>
    </w:p>
    <w:p>
      <w:r>
        <w:rPr>
          <w:b/>
        </w:rPr>
        <w:t>Project Pipeline Evaluation</w:t>
      </w:r>
    </w:p>
    <w:p>
      <w:r>
        <w:rPr>
          <w:b w:val="0"/>
          <w:i w:val="0"/>
        </w:rPr>
        <w:t>Screening projects for viability and alignment with sustainability goals.</w:t>
      </w:r>
    </w:p>
    <w:p>
      <w:r>
        <w:rPr>
          <w:b/>
        </w:rPr>
        <w:t>Financial Structuring &amp; Risk Allocation</w:t>
      </w:r>
    </w:p>
    <w:p>
      <w:r>
        <w:rPr>
          <w:b w:val="0"/>
          <w:i w:val="0"/>
        </w:rPr>
        <w:t>Designing blended finance models and identifying risk mitigation strategies.</w:t>
      </w:r>
    </w:p>
    <w:p>
      <w:r>
        <w:rPr>
          <w:b/>
        </w:rPr>
        <w:t>Procurement &amp; Execution Readiness</w:t>
      </w:r>
    </w:p>
    <w:p>
      <w:r>
        <w:rPr>
          <w:b w:val="0"/>
          <w:i w:val="0"/>
        </w:rPr>
        <w:t>Establishing transparent procurement processes for effective project implementation.</w:t>
      </w:r>
    </w:p>
    <w:p>
      <w:r>
        <w:rPr>
          <w:b/>
        </w:rPr>
        <w:t>Scaling &amp; Impact Monitoring</w:t>
      </w:r>
    </w:p>
    <w:p>
      <w:r>
        <w:rPr>
          <w:b w:val="0"/>
          <w:i w:val="0"/>
        </w:rPr>
        <w:t>Tracking performance metrics and ensuring project scalability.</w:t>
      </w:r>
    </w:p>
    <w:p>
      <w:r>
        <w:rPr>
          <w:b/>
        </w:rPr>
        <w:t>Stages of Bankability Overview</w:t>
      </w:r>
    </w:p>
    <w:p>
      <w:r>
        <w:rPr>
          <w:b/>
        </w:rPr>
        <w:t>Lesson</w:t>
      </w:r>
    </w:p>
    <w:p>
      <w:r>
        <w:rPr>
          <w:b/>
        </w:rPr>
        <w:t>Building Bankable Projects for a Sustainable Future</w:t>
      </w:r>
    </w:p>
    <w:p>
      <w:r>
        <w:rPr>
          <w:b w:val="0"/>
          <w:i w:val="0"/>
        </w:rPr>
        <w:t>M4: Financing Just Energy Transition</w:t>
      </w:r>
    </w:p>
    <w:p>
      <w:r>
        <w:rPr>
          <w:b w:val="0"/>
          <w:i w:val="0"/>
        </w:rPr>
        <w:t>Lesson 3 Overview</w:t>
      </w:r>
    </w:p>
    <w:p>
      <w:r>
        <w:rPr>
          <w:b w:val="0"/>
          <w:i w:val="0"/>
        </w:rPr>
        <w:t>This lesson explains what sustainable finance is and who the main actors are. The lesson also explores what makes a project bankable and an investment attractive for investors, and what are the criteria’s to finance projects?</w:t>
      </w:r>
    </w:p>
    <w:p>
      <w:r>
        <w:rPr>
          <w:b w:val="0"/>
          <w:i w:val="0"/>
        </w:rPr>
        <w:t>This lesson will focus on defining sustainable finance and what key areas makes renewable energy projects bankable, investable and financeable. Behind every successful renewable energy project is a story and in this lesson we will cover the the financial, technical, and regulatory aspects that investors need to consider when evaluating a project’s viability.</w:t>
      </w:r>
    </w:p>
    <w:p>
      <w:r>
        <w:rPr>
          <w:b w:val="0"/>
          <w:i w:val="0"/>
        </w:rPr>
        <w:t>Learners of this lesson will understand sustainable finance and it’s actors better and explore how to structure energy projects to ensure they generate predictable cash flows, meet operational costs, and provide attractive returns - which is essential elements in bankable projects. This lesson also examines key criteria for assessing the bankability of projects, such as risk management, legal compliance, and socio-economic impact.</w:t>
      </w:r>
    </w:p>
    <w:p>
      <w:r>
        <w:rPr>
          <w:b w:val="0"/>
          <w:i w:val="0"/>
        </w:rPr>
        <w:t>By the end, learners will have a clear understanding of the key elements required to make energy projects investment-ready and learn how to speak the language of those who are funding the global energy transition.</w:t>
      </w:r>
    </w:p>
    <w:p>
      <w:r>
        <w:rPr>
          <w:b w:val="0"/>
          <w:i w:val="0"/>
        </w:rPr>
        <w:t>M4: Financing Just Energy Transition</w:t>
      </w:r>
    </w:p>
    <w:p>
      <w:r>
        <w:rPr>
          <w:b/>
        </w:rPr>
        <w:t>A: Understanding Sustainable Finance</w:t>
      </w:r>
    </w:p>
    <w:p>
      <w:r>
        <w:rPr>
          <w:b w:val="0"/>
          <w:i w:val="0"/>
        </w:rPr>
        <w:t>Sustainable finance represents a transformative shift in how financial services contribute to a greener, more equitable, and sustainable future. Unlike traditional finance, which often overlooks environmental and social impacts, sustainable finance integrates these considerations into financial decision-making. This approach emphasizes the need to support economic growth while reducing pressures on the environment, addressing social inequities, and ensuring long-term sustainability. Sustainable finance is not merely an ethical choice; it's a pragmatic response to the global challenges posed by climate change, resource depletion, and social disparities.</w:t>
      </w:r>
    </w:p>
    <w:p>
      <w:r>
        <w:rPr>
          <w:b w:val="0"/>
          <w:i w:val="0"/>
        </w:rPr>
        <w:t>This shift is becoming increasingly crucial as the effects of climate change become more evident, and the societal call for action grows louder. Sustainable finance plays a pivotal role in directing capital towards projects and businesses that have a positive environmental and social impact. This approach is fundamental in achieving goals like carbon neutrality 💬️, preserving biodiversity, and fostering inclusive economic development.</w:t>
      </w:r>
    </w:p>
    <w:p>
      <w:r>
        <w:rPr>
          <w:b w:val="0"/>
          <w:i w:val="0"/>
        </w:rPr>
        <w:t>Understanding sustainable finance is vital in a world where economic activities are intrinsically linked to environmental and social outcomes. This paradigm not only presents a pathway to sustainable economic growth but also empowers investors, financial institutions, banks, corporations, and individuals to align their financial activities with broader societal goals. The mainstreaming of sustainable finance practices and principles can thus play an instrumental role in the effort to align financial systems and investments so that they contribute to sustainable development.</w:t>
      </w:r>
    </w:p>
    <w:p>
      <w:r>
        <w:rPr>
          <w:b w:val="0"/>
          <w:i w:val="0"/>
        </w:rPr>
        <w:t>Sustainable finance refers to the process of taking environmental, social, and governance (ESG) considerations into account when making investment decisions in the financial sector. ESG in financing refers to a set of criteria used to assess a company's sustainability and ethical impact, covering environmental responsibility, social practices, and corporate governance”. ESG plays a crucial role in sustainable financing by guiding investment decisions toward projects that align with environmental responsibility, social impact, and strong governance. Investors and financial institutions use ESG criteria to assess the sustainability of renewable energy projects, ensuring they reduce carbon emissions, promote fair labor practices, and adhere to ethical business standards.</w:t>
      </w:r>
    </w:p>
    <w:p>
      <w:r>
        <w:rPr>
          <w:b w:val="0"/>
          <w:i w:val="0"/>
        </w:rPr>
        <w:t>Sustainable finance also aims to support economic growth while reducing pressures on the environment, addressing social inequalities, and promoting long-term financial stability. By aligning capital flows with sustainability objectives, sustainable finance plays a critical role in achieving the goals of the Paris Agreement and the 2030 Agenda for Sustainable Development.</w:t>
      </w:r>
    </w:p>
    <w:p>
      <w:r>
        <w:rPr>
          <w:b w:val="0"/>
          <w:i w:val="0"/>
        </w:rPr>
        <w:t>At its essence, sustainable finance is a progressive approach that aims to align financial systems, profitability and investments with sustainable development goals. It diverges from conventional finance by considering environmental, social, and governance (ESG) factors as integral to financial decision-making. Sustainable finance approach challenges the traditional focus on short-term immediate profits, nevertheless, investments are still financially attractive for investors, but the focus in sustainable finance is also on other parameters such as promoting long-term environmental sustainability and social responsibility.</w:t>
      </w:r>
    </w:p>
    <w:p>
      <w:pPr>
        <w:pStyle w:val="ListBullet"/>
      </w:pPr>
      <w:r>
        <w:rPr>
          <w:b/>
          <w:i w:val="0"/>
        </w:rPr>
        <w:t>Sustainable Finance</w:t>
      </w:r>
    </w:p>
    <w:p>
      <w:r>
        <w:rPr>
          <w:b w:val="0"/>
          <w:i w:val="0"/>
        </w:rPr>
        <w:t>refers to the process of taking ESG considerations into account when making investment decisions in the financial sector, leading to increased longer-term investment in sustainable economic activities and projects. (European Commission)</w:t>
      </w:r>
    </w:p>
    <w:p>
      <w:r>
        <w:rPr>
          <w:b w:val="0"/>
          <w:i w:val="0"/>
        </w:rPr>
        <w:t>A widely accepted definition of sustainable finance is provided by the European Commission:</w:t>
      </w:r>
    </w:p>
    <w:p>
      <w:r>
        <w:rPr>
          <w:b w:val="0"/>
          <w:i w:val="0"/>
        </w:rPr>
        <w:t>M4: Financing Just Energy Transition</w:t>
      </w:r>
    </w:p>
    <w:p>
      <w:r>
        <w:rPr>
          <w:b/>
        </w:rPr>
        <w:t>B: Actors in Sustainable Finance</w:t>
      </w:r>
    </w:p>
    <w:p>
      <w:r>
        <w:rPr>
          <w:b w:val="0"/>
          <w:i w:val="0"/>
        </w:rPr>
        <w:t>Sustainable finance is shaped by a wide range of stakeholders, each contributing to aligning capital flows with ESG priorities. These actors roles are essential to developing markets, managing risks, and ensuring long-term impact.</w:t>
      </w:r>
    </w:p>
    <w:p>
      <w:r>
        <w:rPr>
          <w:b w:val="0"/>
          <w:i w:val="0"/>
        </w:rPr>
        <w:t>The key actors in sustainable finance include:</w:t>
      </w:r>
    </w:p>
    <w:p>
      <w:r>
        <w:rPr>
          <w:b w:val="0"/>
          <w:i w:val="0"/>
        </w:rPr>
        <w:t>Governments and Regulators:</w:t>
      </w:r>
    </w:p>
    <w:p>
      <w:r>
        <w:rPr>
          <w:b w:val="0"/>
          <w:i w:val="0"/>
        </w:rPr>
        <w:t>Set enabling policy frameworks (e.g. taxonomies, mandatory disclosures) that guide financial decision-making and unlock public and private investment in sustainability.</w:t>
      </w:r>
    </w:p>
    <w:p>
      <w:r>
        <w:rPr>
          <w:b w:val="0"/>
          <w:i w:val="0"/>
        </w:rPr>
        <w:t>Private Financial Institutions:</w:t>
      </w:r>
    </w:p>
    <w:p>
      <w:r>
        <w:rPr>
          <w:b w:val="0"/>
          <w:i w:val="0"/>
        </w:rPr>
        <w:t>Banks, asset managers, and insurers integrate ESG considerations into lending, investing, and underwriting, directly influencing the allocation of capital.</w:t>
      </w:r>
    </w:p>
    <w:p>
      <w:r>
        <w:rPr>
          <w:b w:val="0"/>
          <w:i w:val="0"/>
        </w:rPr>
        <w:t>Institutional Investors:</w:t>
      </w:r>
    </w:p>
    <w:p>
      <w:r>
        <w:rPr>
          <w:b w:val="0"/>
          <w:i w:val="0"/>
        </w:rPr>
        <w:t>Large-scale investors such as pension funds, sovereign wealth funds, and insurance companies demand ESG-aligned assets, drive shareholder action, and influence market standards.</w:t>
      </w:r>
    </w:p>
    <w:p>
      <w:r>
        <w:rPr>
          <w:b w:val="0"/>
          <w:i w:val="0"/>
        </w:rPr>
        <w:t>multilateral development banks 💬️ (MDBs):</w:t>
      </w:r>
    </w:p>
    <w:p>
      <w:r>
        <w:rPr>
          <w:b w:val="0"/>
          <w:i w:val="0"/>
        </w:rPr>
        <w:t>Play a catalytic role by de-risking investments, offering concessional financing, and supporting the development of sustainable finance ecosystems in emerging markets.</w:t>
      </w:r>
    </w:p>
    <w:p>
      <w:r>
        <w:rPr>
          <w:b w:val="0"/>
          <w:i w:val="0"/>
        </w:rPr>
        <w:t>Despite growing commitments from key actors in sustainable finance, a major challenge remains, which is the lack of a strong pipeline of bankable, investment-ready projects, particularly in emerging market and developing economies.</w:t>
      </w:r>
    </w:p>
    <w:p>
      <w:r>
        <w:rPr>
          <w:b w:val="0"/>
          <w:i w:val="0"/>
        </w:rPr>
        <w:t>Bankable projects are those that are technically sound, financially viable, and aligned with investor requirements in terms of risk, return, and ESG impact.</w:t>
      </w:r>
    </w:p>
    <w:p>
      <w:r>
        <w:rPr>
          <w:b w:val="0"/>
          <w:i w:val="0"/>
        </w:rPr>
        <w:t>As finance actors become more engaged, the focus must now shift to scaling the pipeline of bankable projects to ensure sustainable finance delivers on its promises.</w:t>
      </w:r>
    </w:p>
    <w:p>
      <w:r>
        <w:rPr>
          <w:b w:val="0"/>
          <w:i w:val="0"/>
        </w:rPr>
        <w:t>In the next part the criteria’s for bankable project will be explored and how it plays a key role in sustainable finance.</w:t>
      </w:r>
    </w:p>
    <w:p>
      <w:r>
        <w:rPr>
          <w:b w:val="0"/>
          <w:i w:val="0"/>
        </w:rPr>
        <w:t>M4: Financing Just Energy Transition</w:t>
      </w:r>
    </w:p>
    <w:p>
      <w:r>
        <w:rPr>
          <w:b/>
        </w:rPr>
        <w:t>C: Bankability And Sustainable Energy Investments</w:t>
      </w:r>
    </w:p>
    <w:p>
      <w:r>
        <w:rPr>
          <w:b w:val="0"/>
          <w:i w:val="0"/>
        </w:rPr>
        <w:t>A pipeline of bankable energy projects refers to more than just a list projects - it is a number of investment-ready projects that are progressing through systematic vetting and due diligence to ensure that they are financial viability and attractiveness to investors who are willing to take risks to invest in them.</w:t>
      </w:r>
    </w:p>
    <w:p>
      <w:r>
        <w:rPr>
          <w:b w:val="0"/>
          <w:i w:val="0"/>
        </w:rPr>
        <w:t>Projects are considered "bankable" if they can demonstrate and stand out due to these factors:</w:t>
      </w:r>
    </w:p>
    <w:p>
      <w:r>
        <w:rPr>
          <w:b/>
        </w:rPr>
        <w:t>They have been thoroughly assessed for risks and returns for potential financiers and investors</w:t>
      </w:r>
    </w:p>
    <w:p>
      <w:r>
        <w:rPr>
          <w:b/>
        </w:rPr>
        <w:t>They show strong potential to generate steady, predictable cash flows in the short and long-term perspective</w:t>
      </w:r>
    </w:p>
    <w:p>
      <w:r>
        <w:rPr>
          <w:b/>
        </w:rPr>
        <w:t>They are financially sustainable and cover the operating costs, repay loans and debt obligations, and offer competitive return of investment.</w:t>
      </w:r>
    </w:p>
    <w:p>
      <w:r>
        <w:rPr>
          <w:b w:val="0"/>
          <w:i w:val="0"/>
        </w:rPr>
        <w:t>In short, bankable projects have to be investment-ready and designed to move smoothly from planning to financing to implementation.</w:t>
      </w:r>
    </w:p>
    <w:p>
      <w:pPr>
        <w:pStyle w:val="ListBullet"/>
      </w:pPr>
      <w:r>
        <w:rPr>
          <w:b w:val="0"/>
          <w:i w:val="0"/>
        </w:rPr>
        <w:t>A Bankable Project</w:t>
      </w:r>
    </w:p>
    <w:p>
      <w:r>
        <w:rPr>
          <w:b w:val="0"/>
          <w:i w:val="0"/>
        </w:rPr>
        <w:t>is one that is financially viable, low-risk, and attractive to investors, because it can reliably generate enough revenue to cover costs and repay loans.”</w:t>
      </w:r>
    </w:p>
    <w:p>
      <w:r>
        <w:rPr>
          <w:b w:val="0"/>
          <w:i w:val="0"/>
        </w:rPr>
        <w:t>The role of bankability in energy access and transition is to drive the energy transition, but projects need more than good intentions — they need to make financial sense for investors to invest in them. Bankability helps tell that story. It shows investors that a project can deliver reliable returns and manage risks.</w:t>
      </w:r>
    </w:p>
    <w:p>
      <w:r>
        <w:rPr>
          <w:b w:val="0"/>
          <w:i w:val="0"/>
        </w:rPr>
        <w:t>When countries improve project bankability, they can</w:t>
      </w:r>
    </w:p>
    <w:p>
      <w:r>
        <w:rPr>
          <w:b/>
        </w:rPr>
        <w:t>Attract and unlock private and public investment</w:t>
      </w:r>
    </w:p>
    <w:p>
      <w:r>
        <w:rPr>
          <w:b/>
        </w:rPr>
        <w:t>Expand access to clean and sustainable energy</w:t>
      </w:r>
    </w:p>
    <w:p>
      <w:r>
        <w:rPr>
          <w:b/>
        </w:rPr>
        <w:t>Support the advancement of a country’s climate and development goals</w:t>
      </w:r>
    </w:p>
    <w:p>
      <w:r>
        <w:rPr>
          <w:b w:val="0"/>
          <w:i w:val="0"/>
        </w:rPr>
        <w:t>This requires creating an enabling environment and a combination of strong policies, smart incentives, and risk-reducing tools that make investing in energy a safe, profitable and rewarding choice.</w:t>
      </w:r>
    </w:p>
    <w:p>
      <w:r>
        <w:rPr>
          <w:b w:val="0"/>
          <w:i w:val="0"/>
        </w:rPr>
        <w:t>One of the key principles in developing bankable energy projects is the use of blended finance.</w:t>
      </w:r>
    </w:p>
    <w:p>
      <w:r>
        <w:rPr>
          <w:b w:val="0"/>
          <w:i w:val="0"/>
        </w:rPr>
        <w:t>Blended finance is the strategic use of public or concessional finance (e.g. from donors, multilateral banks, or governments) to mobilize additional private sector investment in projects that contribute to sustainable development goals.</w:t>
      </w:r>
    </w:p>
    <w:p>
      <w:r>
        <w:rPr>
          <w:b w:val="0"/>
          <w:i w:val="0"/>
        </w:rPr>
        <w:t>Blended finance can reduce investment risk through instruments like:</w:t>
      </w:r>
    </w:p>
    <w:p>
      <w:r>
        <w:rPr>
          <w:b/>
        </w:rPr>
        <w:t>Guarantees or insurance</w:t>
      </w:r>
    </w:p>
    <w:p>
      <w:r>
        <w:rPr>
          <w:b/>
        </w:rPr>
        <w:t>Subordinated debt or equity</w:t>
      </w:r>
    </w:p>
    <w:p>
      <w:r>
        <w:rPr>
          <w:b/>
        </w:rPr>
        <w:t>Technical assistance grants</w:t>
      </w:r>
    </w:p>
    <w:p>
      <w:r>
        <w:rPr>
          <w:b w:val="0"/>
          <w:i w:val="0"/>
        </w:rPr>
        <w:t>Blended finance can help make project bankable especially in their early stages by de-risking the projects and improve their financial viability.</w:t>
      </w:r>
    </w:p>
    <w:p>
      <w:r>
        <w:rPr>
          <w:b w:val="0"/>
          <w:i w:val="0"/>
        </w:rPr>
        <w:t>The key principles in the blended finance are summarized in the following diagram according to the OECD and are used to guide how blended finance should be used responsibly to mobilize private capital for projects that can generate measurable development benefits in sectors like clean energy, infrastructure, and climate. The concept of blended finance will be further explored in details in Chapter 3 - Lesson 3</w:t>
      </w:r>
    </w:p>
    <w:p>
      <w:r>
        <w:rPr>
          <w:b w:val="0"/>
          <w:i w:val="0"/>
        </w:rPr>
        <w:t>M4: Financing Just Energy Transition</w:t>
      </w:r>
    </w:p>
    <w:p>
      <w:r>
        <w:rPr>
          <w:b/>
        </w:rPr>
        <w:t>E: Challenges in Scaling up Energy Projects</w:t>
      </w:r>
    </w:p>
    <w:p>
      <w:r>
        <w:rPr>
          <w:b/>
        </w:rPr>
        <w:t>Capital Availability</w:t>
      </w:r>
    </w:p>
    <w:p>
      <w:r>
        <w:rPr>
          <w:b w:val="0"/>
          <w:i w:val="0"/>
        </w:rPr>
        <w:t>One of the primary hurdles is the need for substantial investment. As mentioned in the previous Lesson 1 - Global Investment Landscape, the annual clean energy investments in EMDEs need to more than triple from USD 770 billion in 2022 to as much as USD 2.8 trillion by the early 2030s to meet the rising energy demands and align with the climate goals. This escalation is beyond the capacity of public financing alone, indicating a critical and crucial need for private capital mobilization. As mentioned already, blended finance can play an essential role in this regard and facilitate public and private partnerships and financing for scaling up bankable energy projects.</w:t>
      </w:r>
    </w:p>
    <w:p>
      <w:r>
        <w:rPr>
          <w:b/>
        </w:rPr>
        <w:t>High Cost of Capital</w:t>
      </w:r>
    </w:p>
    <w:p>
      <w:r>
        <w:rPr>
          <w:b w:val="0"/>
          <w:i w:val="0"/>
        </w:rPr>
        <w:t>EMDEs often face higher borrowing costs and more investment risks which can make clean energy projects unattractive to investors. Blended finance structures can mitigate risks and lower the cost of capital. Another financing mechanism is concessional financing, which refers to loans or capital provided on more generous terms than the market terms. This is usually provided by development finance institutions, multilateral banks, or donor governments with the aim to improve a project's financial viability and attract private investment. Concessional financing is estimated to require USD 80 billion to USD 100 billion annually by the early 2030s (IEA, 2024), and may prove crucial for attracting the necessary private investment for energy transition in EMDEs. Other mechanism such as green and sustainability-linked bonds, can also play an important and positive role and will be explained later in Chapter 4 - Lesson 1.</w:t>
      </w:r>
    </w:p>
    <w:p>
      <w:r>
        <w:rPr>
          <w:b/>
        </w:rPr>
        <w:t>Unclear Regulatory Frameworks:</w:t>
      </w:r>
    </w:p>
    <w:p>
      <w:r>
        <w:rPr>
          <w:b w:val="0"/>
          <w:i w:val="0"/>
        </w:rPr>
        <w:t>Inconsistent regulations are one of the biggest red flags for investors and can deter crucial transformative investments. When rules and regulations are unpredictable, clean energy projects become riskier — and thus more expensive.</w:t>
      </w:r>
    </w:p>
    <w:p>
      <w:r>
        <w:rPr>
          <w:b w:val="0"/>
          <w:i w:val="0"/>
        </w:rPr>
        <w:t>To attract investments, countries need to develop stable, transparent, and supportive regulatory frameworks. This is especially critical in EMDEs, where well-designed reforms can support in unlocking major capital flows and minimize risks for investors.</w:t>
      </w:r>
    </w:p>
    <w:p>
      <w:r>
        <w:rPr>
          <w:b w:val="0"/>
          <w:i w:val="0"/>
        </w:rPr>
        <w:t>Key regulatory barriers that can deter investment include:</w:t>
      </w:r>
    </w:p>
    <w:p>
      <w:pPr>
        <w:pStyle w:val="ListBullet"/>
      </w:pPr>
      <w:r>
        <w:rPr>
          <w:b w:val="0"/>
          <w:i w:val="0"/>
        </w:rPr>
        <w:t>Barriers to market entry</w:t>
      </w:r>
    </w:p>
    <w:p>
      <w:pPr>
        <w:pStyle w:val="ListBullet"/>
      </w:pPr>
      <w:r>
        <w:rPr>
          <w:b w:val="0"/>
          <w:i w:val="0"/>
        </w:rPr>
        <w:t>Fossil fuel subsidies</w:t>
      </w:r>
    </w:p>
    <w:p>
      <w:pPr>
        <w:pStyle w:val="ListBullet"/>
      </w:pPr>
      <w:r>
        <w:rPr>
          <w:b w:val="0"/>
          <w:i w:val="0"/>
        </w:rPr>
        <w:t>Lengthy licensing and permitting processes</w:t>
      </w:r>
    </w:p>
    <w:p>
      <w:pPr>
        <w:pStyle w:val="ListBullet"/>
      </w:pPr>
      <w:r>
        <w:rPr>
          <w:b w:val="0"/>
          <w:i w:val="0"/>
        </w:rPr>
        <w:t>Unclear land use and ownership rights</w:t>
      </w:r>
    </w:p>
    <w:p>
      <w:pPr>
        <w:pStyle w:val="ListBullet"/>
      </w:pPr>
      <w:r>
        <w:rPr>
          <w:b w:val="0"/>
          <w:i w:val="0"/>
        </w:rPr>
        <w:t>Uneconomic pricing policies</w:t>
      </w:r>
    </w:p>
    <w:p>
      <w:r>
        <w:rPr>
          <w:b w:val="0"/>
          <w:i w:val="0"/>
        </w:rPr>
        <w:t>Addressing and fixing these issues isn’t just legislation and technical — it’s transformative change that benefits. Clear, fair, inclusive, and future-focused regulations lower the risks, reduce costs, and send a powerful signal to investors this the domestic market is worth investing in.</w:t>
      </w:r>
    </w:p>
    <w:p>
      <w:r>
        <w:rPr>
          <w:b/>
        </w:rPr>
        <w:t>Lack of Infrastructure:</w:t>
      </w:r>
    </w:p>
    <w:p>
      <w:r>
        <w:rPr>
          <w:b w:val="0"/>
          <w:i w:val="0"/>
        </w:rPr>
        <w:t>Lack of adequate, old or outdated infrastructure is a major barrier to clean energy deployment. Outdated or limited grid systems often cannot handle the integration of variable renewables or reach remote areas where resources are abundant - this is especially relevant in EMDE’s. Therefore, investments in modern transmission, distribution, and off-grid infrastructure are essential to enable renewable uptake, reduce losses, and improve reliability, which is ultimately making clean energy projects more viable and bankable.</w:t>
      </w:r>
    </w:p>
    <w:p>
      <w:r>
        <w:rPr>
          <w:b/>
        </w:rPr>
        <w:t>Technological Gaps:</w:t>
      </w:r>
    </w:p>
    <w:p>
      <w:r>
        <w:rPr>
          <w:b w:val="0"/>
          <w:i w:val="0"/>
        </w:rPr>
        <w:t>Technological gaps hinder the adoption of clean energy, especially in regions where these solutions are not yet cost-competitive or widely available. Addressing this requires capacity building, technical training, human capital development and technology transfer to ensure local stakeholders can deploy, operate, and maintain clean energy systems effectively is crucial to attracting investments.</w:t>
      </w:r>
    </w:p>
    <w:p>
      <w:r>
        <w:rPr>
          <w:b w:val="0"/>
          <w:i w:val="0"/>
        </w:rPr>
        <w:t>Investing in a fair energy future</w:t>
      </w:r>
    </w:p>
    <w:p>
      <w:r>
        <w:rPr>
          <w:b w:val="0"/>
          <w:i w:val="0"/>
        </w:rPr>
        <w:t>Ensuring that the transition to clean energy does not exacerbate energy access issues or lead to inequitable outcomes is vital. Moreover, the energy transition offers opportunities for job creation and economic development. However, careful planning is required to manage the transition for sectors and communities</w:t>
      </w:r>
    </w:p>
    <w:p>
      <w:r>
        <w:rPr>
          <w:b w:val="0"/>
          <w:i w:val="0"/>
        </w:rPr>
        <w:t>Developing bankable clean energy projects is essential to attract investment and drive the energy transition, particularly in EMDE’s. This requires well-structured projects with clear revenue models, supportive policies, and risk mitigation tools. These project can often be supported through blended finance or concessional capital which minimize the risks.</w:t>
      </w:r>
    </w:p>
    <w:p>
      <w:r>
        <w:rPr>
          <w:b w:val="0"/>
          <w:i w:val="0"/>
        </w:rPr>
        <w:t>However, it’s equally important to ensure that the transition is just, fair and inclusive. Clean energy investments must not deepen energy access gaps or create inequities. With the right project planning, the energy transition can serve as a powerful engine for job creation, economic growth, and sustainable development, especially when it supports vulnerable communities, marginalized people and sectors through thoughtful transition strategies.</w:t>
      </w:r>
    </w:p>
    <w:p>
      <w:r>
        <w:rPr>
          <w:b/>
        </w:rPr>
        <w:t>When designing a renewable energy project to attract investment, which factor most determines its bankability?</w:t>
      </w:r>
    </w:p>
    <w:p>
      <w:pPr>
        <w:pStyle w:val="ListBullet"/>
      </w:pPr>
      <w:r>
        <w:rPr>
          <w:b w:val="0"/>
          <w:i w:val="0"/>
        </w:rPr>
        <w:t>The project's proven financial viability and revenue model</w:t>
      </w:r>
    </w:p>
    <w:p>
      <w:pPr>
        <w:pStyle w:val="ListBullet"/>
      </w:pPr>
      <w:r>
        <w:rPr>
          <w:b w:val="0"/>
          <w:i w:val="0"/>
        </w:rPr>
        <w:t>Alignment with local environmental and social standards</w:t>
      </w:r>
    </w:p>
    <w:p>
      <w:pPr>
        <w:pStyle w:val="ListBullet"/>
      </w:pPr>
      <w:r>
        <w:rPr>
          <w:b w:val="0"/>
          <w:i w:val="0"/>
        </w:rPr>
        <w:t>Availability of government grants or subsidies</w:t>
      </w:r>
    </w:p>
    <w:p>
      <w:pPr>
        <w:pStyle w:val="ListBullet"/>
      </w:pPr>
      <w:r>
        <w:rPr>
          <w:b w:val="0"/>
          <w:i w:val="0"/>
        </w:rPr>
        <w:t>Technological maturity and proven performance</w:t>
      </w:r>
    </w:p>
    <w:p>
      <w:r>
        <w:rPr>
          <w:b/>
        </w:rPr>
        <w:t>Key Takeaways</w:t>
      </w:r>
    </w:p>
    <w:p>
      <w:r>
        <w:rPr>
          <w:b/>
        </w:rPr>
        <w:t>The financial viability of energy projects is important in bankable project This is demonstrated through predictable cash flows and robust financial models, is critical to securing private and public investments necessary for energy access and transition.</w:t>
      </w:r>
    </w:p>
    <w:p>
      <w:r>
        <w:rPr>
          <w:b/>
        </w:rPr>
        <w:t>Overcoming hurdles such as high capital costs, unclear regulatory frameworks, and inadequate infrastructure is crucial Creating an enabling environment that attracts investment and facilitates the energy transition in emerging and developing economies is important.</w:t>
      </w:r>
    </w:p>
    <w:p>
      <w:r>
        <w:rPr>
          <w:b/>
        </w:rPr>
        <w:t>Successful energy projects must meet certain criteria’s and go through stages Financial, technical, legal, and socio-economic standards, including risk management, regulatory compliance, and sustainability are criteria’s that ensure projects are attractive to investors and align with long-term climate goals.</w:t>
      </w:r>
    </w:p>
    <w:p>
      <w:r>
        <w:rPr>
          <w:b/>
        </w:rPr>
        <w:t>Key Resources</w:t>
      </w:r>
    </w:p>
    <w:p>
      <w:r>
        <w:rPr>
          <w:b w:val="0"/>
          <w:i w:val="0"/>
        </w:rPr>
        <w:t>Tracking SDG7: The Energy Progress Report</w:t>
      </w:r>
    </w:p>
    <w:p>
      <w:r>
        <w:rPr>
          <w:b w:val="0"/>
          <w:i w:val="0"/>
        </w:rPr>
        <w:t>Global Energy Perspective 2024</w:t>
      </w:r>
    </w:p>
    <w:p>
      <w:r>
        <w:rPr>
          <w:b w:val="0"/>
          <w:i w:val="0"/>
        </w:rPr>
        <w:t>World Energy Transitions Outlook 2024</w:t>
      </w:r>
    </w:p>
    <w:p/>
    <w:p>
      <w:pPr>
        <w:pStyle w:val="Heading2"/>
      </w:pPr>
      <w:r>
        <w:t>Lesson 4.1.-1: Chapter 1 Outro</w:t>
      </w:r>
    </w:p>
    <w:p/>
    <w:p>
      <w:pPr>
        <w:pStyle w:val="Heading1"/>
      </w:pPr>
      <w:r>
        <w:t>Chapter 4.2: Chapter 2: Public Sector and Sustainable Energy Finance</w:t>
      </w:r>
    </w:p>
    <w:p>
      <w:pPr>
        <w:pStyle w:val="Heading2"/>
      </w:pPr>
      <w:r>
        <w:t>Lesson 4.2.0: Chapter 2 Introduction</w:t>
      </w:r>
    </w:p>
    <w:p>
      <w:r>
        <w:rPr>
          <w:b/>
        </w:rPr>
        <w:t>Chapter</w:t>
      </w:r>
    </w:p>
    <w:p>
      <w:r>
        <w:rPr>
          <w:b/>
        </w:rPr>
        <w:t>Public Sector And Sustainable Energy Finance</w:t>
      </w:r>
    </w:p>
    <w:p>
      <w:r>
        <w:rPr>
          <w:b w:val="0"/>
          <w:i w:val="0"/>
        </w:rPr>
        <w:t>M4: Financing Just Energy Transition</w:t>
      </w:r>
    </w:p>
    <w:p>
      <w:r>
        <w:rPr>
          <w:b w:val="0"/>
          <w:i w:val="0"/>
        </w:rPr>
        <w:t>Chapter 2 Overview</w:t>
      </w:r>
    </w:p>
    <w:p>
      <w:r>
        <w:rPr>
          <w:b w:val="0"/>
          <w:i w:val="0"/>
        </w:rPr>
        <w:t>This chapter focuses on the critical role of public sector investments in promoting sustainable energy investments, particularly in regions with limited access to private capital. It highlights how public funds can act as a catalyst to attract private sector investments and addresses the limitations of relying solely on government resources. The chapter explores regulatory frameworks, fiscal measures and incentives, concessional finance and policy reforms as essential tools that can incentivize and enable sustainable energy investments.</w:t>
      </w:r>
    </w:p>
    <w:p>
      <w:r>
        <w:rPr>
          <w:b w:val="0"/>
          <w:i w:val="0"/>
        </w:rPr>
        <w:t>This chapter examines the vital role of public sector investment in driving the global energy transition, especially in regions with limited access to private capital - a key barrier for energy transition. It highlights how public funds can catalyze private investment and not just rely solely on government resources. This chapter will focus on key areas including:</w:t>
      </w:r>
    </w:p>
    <w:p>
      <w:r>
        <w:rPr>
          <w:b w:val="0"/>
          <w:i w:val="0"/>
        </w:rPr>
        <w:t>Regulatory frameworks</w:t>
      </w:r>
    </w:p>
    <w:p>
      <w:r>
        <w:rPr>
          <w:b w:val="0"/>
          <w:i w:val="0"/>
        </w:rPr>
        <w:t>Fiscal incentives</w:t>
      </w:r>
    </w:p>
    <w:p>
      <w:r>
        <w:rPr>
          <w:b w:val="0"/>
          <w:i w:val="0"/>
        </w:rPr>
        <w:t>Concessional finance</w:t>
      </w:r>
    </w:p>
    <w:p>
      <w:r>
        <w:rPr>
          <w:b w:val="0"/>
          <w:i w:val="0"/>
        </w:rPr>
        <w:t>Policy reforms</w:t>
      </w:r>
    </w:p>
    <w:p>
      <w:r>
        <w:rPr>
          <w:b w:val="0"/>
          <w:i w:val="0"/>
        </w:rPr>
        <w:t>These are all enablers that can scale sustainable energy investments.</w:t>
      </w:r>
    </w:p>
    <w:p>
      <w:r>
        <w:rPr>
          <w:b/>
        </w:rPr>
        <w:t>Lesson 1: The Role of Public Sector in Sustainable Energy Finance</w:t>
      </w:r>
    </w:p>
    <w:p>
      <w:r>
        <w:rPr>
          <w:b w:val="0"/>
          <w:i w:val="0"/>
        </w:rPr>
        <w:t>This lesson explores the crucial role of public sector investment in driving the renewable energy transition by providing financial support, mitigating risks, and fostering an enabling regulatory environment.</w:t>
      </w:r>
    </w:p>
    <w:p>
      <w:r>
        <w:rPr>
          <w:b/>
        </w:rPr>
        <w:t>Lesson 2: Financial Health Policies and Regulation</w:t>
      </w:r>
    </w:p>
    <w:p>
      <w:r>
        <w:rPr>
          <w:b w:val="0"/>
          <w:i w:val="0"/>
        </w:rPr>
        <w:t>This lesson explores the importance of identifying, assessing, and mitigating financial risks in the energy sector through tools like stress testing and fiscal risk analysis.¬†</w:t>
      </w:r>
    </w:p>
    <w:p>
      <w:r>
        <w:rPr>
          <w:b/>
        </w:rPr>
        <w:t>Lesson 3: The Energy Subsidy Reform</w:t>
      </w:r>
    </w:p>
    <w:p>
      <w:r>
        <w:rPr>
          <w:b w:val="0"/>
          <w:i w:val="0"/>
        </w:rPr>
        <w:t>This lesson explores the economic, environmental, and fiscal implications of fossil fuel subsidies, emphasizing their role in distorting energy markets, straining public finances, and delaying sustainable energy transitions.¬†</w:t>
      </w:r>
    </w:p>
    <w:p/>
    <w:p>
      <w:pPr>
        <w:pStyle w:val="Heading2"/>
      </w:pPr>
      <w:r>
        <w:t>Lesson 4.2.1: Lesson 1: The Role of Public Sector in Sustainable Energy Finance</w:t>
      </w:r>
    </w:p>
    <w:p>
      <w:r>
        <w:rPr>
          <w:b/>
        </w:rPr>
        <w:t>Lesson</w:t>
      </w:r>
    </w:p>
    <w:p>
      <w:r>
        <w:rPr>
          <w:b/>
        </w:rPr>
        <w:t>The Role of Public Sector In Sustainable Energy Finance</w:t>
      </w:r>
    </w:p>
    <w:p>
      <w:r>
        <w:rPr>
          <w:b w:val="0"/>
          <w:i w:val="0"/>
        </w:rPr>
        <w:t>M4: Financing Just Energy Transition</w:t>
      </w:r>
    </w:p>
    <w:p>
      <w:r>
        <w:rPr>
          <w:b w:val="0"/>
          <w:i w:val="0"/>
        </w:rPr>
        <w:t>Lesson 1 Overview</w:t>
      </w:r>
    </w:p>
    <w:p>
      <w:r>
        <w:rPr>
          <w:b w:val="0"/>
          <w:i w:val="0"/>
        </w:rPr>
        <w:t>This lesson discusses the critical role of public sector investment in supporting renewable energy projects in developing countries. It highlights how governments and public financial institutions can leverage resources to mitigate investment risks, attract private sector involvement, and support early-stage projects. Learners will also explore how public investments align with international climate goals and drive economic growth, job creation, and energy access in underserved regions. The lesson provides examples of how effective public sector interventions can unlock the financing needed to scale up renewable energy projects.</w:t>
      </w:r>
    </w:p>
    <w:p>
      <w:r>
        <w:rPr>
          <w:b w:val="0"/>
          <w:i w:val="0"/>
        </w:rPr>
        <w:t>This lesson explores the critical role of public sector investment in advancing renewable energy in developing countries. It highlights how governments and public financial institutions can reduce investment risks, mobilize private capital, and support early-stage projects. Learners will examine how public investments contribute to climate goals, promote energy access, and drive economic growth and job creation.</w:t>
      </w:r>
    </w:p>
    <w:p>
      <w:r>
        <w:rPr>
          <w:b w:val="0"/>
          <w:i w:val="0"/>
        </w:rPr>
        <w:t>At the end of the lesson, a real-world case study example from Morocco will illustrate how the public sector collaboration with stakeholders can unlock the financing needed to scale renewable energy solutions.</w:t>
      </w:r>
    </w:p>
    <w:p>
      <w:r>
        <w:rPr>
          <w:b/>
        </w:rPr>
        <w:t>Key Concepts</w:t>
      </w:r>
    </w:p>
    <w:p>
      <w:r>
        <w:rPr>
          <w:b w:val="0"/>
          <w:i w:val="0"/>
        </w:rPr>
        <w:t>Explore foundational ideas from this lesson.</w:t>
      </w:r>
    </w:p>
    <w:p>
      <w:r>
        <w:rPr>
          <w:b/>
        </w:rPr>
        <w:t>fiscal policies</w:t>
      </w:r>
    </w:p>
    <w:p>
      <w:r>
        <w:rPr>
          <w:b w:val="0"/>
          <w:i w:val="0"/>
        </w:rPr>
        <w:t>Fiscal policies are government strategies regarding taxation and spending to influence a country's economy.</w:t>
      </w:r>
    </w:p>
    <w:p>
      <w:r>
        <w:rPr>
          <w:b/>
        </w:rPr>
        <w:t>public investment management (pim)</w:t>
      </w:r>
    </w:p>
    <w:p>
      <w:r>
        <w:rPr>
          <w:b w:val="0"/>
          <w:i w:val="0"/>
        </w:rPr>
        <w:t>Public Investment Management (PIM) refers to the processes and practices used by governments to plan, execute, and oversee investments in public projects and services, ensuring efficient use of resources and maximizing social and economic benefits.</w:t>
      </w:r>
    </w:p>
    <w:p>
      <w:r>
        <w:rPr>
          <w:b/>
        </w:rPr>
        <w:t>regulatory support and policy frameworks</w:t>
      </w:r>
    </w:p>
    <w:p>
      <w:r>
        <w:rPr>
          <w:b w:val="0"/>
          <w:i w:val="0"/>
        </w:rPr>
        <w:t>Regulatory support and policy frameworks are structured guidelines and rules established by governments or organizations to promote, manage, and enforce practices related to energy use, sustainability, and environmental protection.</w:t>
      </w:r>
    </w:p>
    <w:p>
      <w:r>
        <w:rPr>
          <w:b w:val="0"/>
          <w:i w:val="0"/>
        </w:rPr>
        <w:t>M4: Financing Just Energy Transition</w:t>
      </w:r>
    </w:p>
    <w:p>
      <w:r>
        <w:rPr>
          <w:b/>
        </w:rPr>
        <w:t>A: Governments Role in Investing in Sustainable Energy?</w:t>
      </w:r>
    </w:p>
    <w:p>
      <w:r>
        <w:rPr>
          <w:b w:val="0"/>
          <w:i w:val="0"/>
        </w:rPr>
        <w:t>As already mentioned in the Chapter 1 the transition to renewable energy systems requires significant capital and substantial investment across a wide range of activities, spanning from infrastructure development to research and capacity building. While private capital is an essential part of the global energy transition, the public sector plays a fundamental role in mobilizing and channeling financial resources where market mechanisms fall short.</w:t>
      </w:r>
    </w:p>
    <w:p>
      <w:r>
        <w:rPr>
          <w:b w:val="0"/>
          <w:i w:val="0"/>
        </w:rPr>
        <w:t>Public sector finance not only supports direct investments, but it also fosters and facilitates enabling environments that reduce risks and encourage private sector participation and investments.</w:t>
      </w:r>
    </w:p>
    <w:p>
      <w:pPr>
        <w:pStyle w:val="ListBullet"/>
      </w:pPr>
      <w:r>
        <w:rPr>
          <w:b/>
          <w:i w:val="0"/>
        </w:rPr>
        <w:t>Public Funds</w:t>
      </w:r>
    </w:p>
    <w:p>
      <w:r>
        <w:rPr>
          <w:b w:val="0"/>
          <w:i w:val="0"/>
        </w:rPr>
        <w:t>are critical in areas where the private sector</w:t>
      </w:r>
    </w:p>
    <w:p>
      <w:r>
        <w:rPr>
          <w:b w:val="0"/>
          <w:i w:val="0"/>
        </w:rPr>
        <w:t>perceives higher risks or lower returns for</w:t>
      </w:r>
    </w:p>
    <w:p>
      <w:r>
        <w:rPr>
          <w:b w:val="0"/>
          <w:i w:val="0"/>
        </w:rPr>
        <w:t>example, in early-stage technology development</w:t>
      </w:r>
    </w:p>
    <w:p>
      <w:r>
        <w:rPr>
          <w:b w:val="0"/>
          <w:i w:val="0"/>
        </w:rPr>
        <w:t>or in markets with less established</w:t>
      </w:r>
    </w:p>
    <w:p>
      <w:r>
        <w:rPr>
          <w:b w:val="0"/>
          <w:i w:val="0"/>
        </w:rPr>
        <w:t>regulatory frameworks.</w:t>
      </w:r>
    </w:p>
    <w:p>
      <w:r>
        <w:rPr>
          <w:b w:val="0"/>
          <w:i w:val="0"/>
        </w:rPr>
        <w:t>Where is the flow of resources and funding coming from?</w:t>
      </w:r>
    </w:p>
    <w:p>
      <w:r>
        <w:rPr>
          <w:b w:val="0"/>
          <w:i w:val="0"/>
        </w:rPr>
        <w:t>At its core, public finance for renewable energy operates through a structured flow of resources. This flow begins with the sources of funding, which can be broadly categorized as international and national. International sources include multilateral and bilateral institutions such as the Green Climate Fund (GCF) - the world’s largest climate fund, mandated to support developing countries raise and realize their nationally determined contributions 💬️ (NDC) ambitions towards low-emissions, climate-resilient pathway.</w:t>
      </w:r>
    </w:p>
    <w:p>
      <w:r>
        <w:rPr>
          <w:b w:val="0"/>
          <w:i w:val="0"/>
        </w:rPr>
        <w:t>Another important initiative is the Just Energy Transition Partnership (JETP), which was announced at COP26 in Glasgow in 2021 and focused on large-scale, cross-border, or high-risk projects in Indonesia, India, Vietnam, South Africa and Senegal. In addition, national sources, including governments, state-owned enterprises (SOEs), and local financial institutions, address the specific needs and domestic priorities of energy transitions.</w:t>
      </w:r>
    </w:p>
    <w:p>
      <w:r>
        <w:rPr>
          <w:b w:val="0"/>
          <w:i w:val="0"/>
        </w:rPr>
        <w:t>These above-mentioned funds and initiatives are managed and distributed through intermediaries, including development banks, governments, and innovative platforms. The intermediaries actors ensure that funds are directed toward priority areas, balancing short-term project needs with long-term policy objectives. The distribution is facilitated by a variety of financial instruments, ranging from direct subsidies, guarantees and concessional loans to equity stakes and fiscal policy incentives like tax breaks or accelerated depreciation.</w:t>
      </w:r>
    </w:p>
    <w:p>
      <w:r>
        <w:rPr>
          <w:b w:val="0"/>
          <w:i w:val="0"/>
        </w:rPr>
        <w:t>Ultimately, public finance supports the implementation of a broad range of policy categories that are essential to advancing renewable energy, such as:</w:t>
      </w:r>
    </w:p>
    <w:p>
      <w:r>
        <w:rPr>
          <w:b/>
        </w:rPr>
        <w:t>Deployment of policies</w:t>
      </w:r>
    </w:p>
    <w:p>
      <w:r>
        <w:rPr>
          <w:b w:val="0"/>
          <w:i w:val="0"/>
        </w:rPr>
        <w:t>that channel direct investments into renewable energy infrastructure.</w:t>
      </w:r>
    </w:p>
    <w:p>
      <w:r>
        <w:rPr>
          <w:b/>
        </w:rPr>
        <w:t>Integration of policies</w:t>
      </w:r>
    </w:p>
    <w:p>
      <w:r>
        <w:rPr>
          <w:b w:val="0"/>
          <w:i w:val="0"/>
        </w:rPr>
        <w:t>that address the technical and systemic challenges of incorporating renewables into existing energy systems and grids.</w:t>
      </w:r>
    </w:p>
    <w:p>
      <w:r>
        <w:rPr>
          <w:b/>
        </w:rPr>
        <w:t>Enabling policies</w:t>
      </w:r>
    </w:p>
    <w:p>
      <w:r>
        <w:rPr>
          <w:b w:val="0"/>
          <w:i w:val="0"/>
        </w:rPr>
        <w:t>that promote capacity building, research, and development.</w:t>
      </w:r>
    </w:p>
    <w:p>
      <w:r>
        <w:rPr>
          <w:b/>
        </w:rPr>
        <w:t>Structural and just energy transition policies</w:t>
      </w:r>
    </w:p>
    <w:p>
      <w:r>
        <w:rPr>
          <w:b w:val="0"/>
          <w:i w:val="0"/>
        </w:rPr>
        <w:t>that aim to correct market failures and promote equity and inclusiveness in energy transitions.</w:t>
      </w:r>
    </w:p>
    <w:p>
      <w:r>
        <w:rPr>
          <w:b/>
        </w:rPr>
        <w:t>Research and development policies</w:t>
      </w:r>
    </w:p>
    <w:p>
      <w:r>
        <w:rPr>
          <w:b w:val="0"/>
          <w:i w:val="0"/>
        </w:rPr>
        <w:t>that fund innovation and support the advancement of clean energy technologies.</w:t>
      </w:r>
    </w:p>
    <w:p>
      <w:r>
        <w:rPr>
          <w:b w:val="0"/>
          <w:i w:val="0"/>
        </w:rPr>
        <w:t>The diagram provides a detailed representation of the interconnected sources of funds, intermediaries, financial instruments, and policy measures and offers a comprehensive framework for understanding how public finance drives renewable energy transitions.</w:t>
      </w:r>
    </w:p>
    <w:p>
      <w:r>
        <w:rPr>
          <w:b w:val="0"/>
          <w:i w:val="0"/>
        </w:rPr>
        <w:t>Other important factors that should also be highlighted are capacity building and technical assistance, which play important roles in working with the local financial system to create an enabling environment, develop financial strategies, and conduct market assessments, including collaboration with international climate funds to structure guarantees, subsidies, and concessional loans, as well as leveraging resources from international financial institutions and capital markets.</w:t>
      </w:r>
    </w:p>
    <w:p>
      <w:r>
        <w:rPr>
          <w:b w:val="0"/>
          <w:i w:val="0"/>
        </w:rPr>
        <w:t>Ensuring that efficient resource allocation and effective implementation are two distinct key areas to maximizing impact.</w:t>
      </w:r>
    </w:p>
    <w:p>
      <w:r>
        <w:rPr>
          <w:b/>
        </w:rPr>
        <w:t>The flow of public finance for a just and inclusive energy transition</w:t>
      </w:r>
    </w:p>
    <w:p>
      <w:r>
        <w:rPr>
          <w:b w:val="0"/>
          <w:i w:val="0"/>
        </w:rPr>
        <w:t>NGO =</w:t>
      </w:r>
    </w:p>
    <w:p>
      <w:r>
        <w:rPr>
          <w:b w:val="0"/>
          <w:i w:val="0"/>
        </w:rPr>
        <w:t>Public sector investment in sustainable energy is driven by a confluence of environmental, economic, and social motivations.</w:t>
      </w:r>
    </w:p>
    <w:p>
      <w:r>
        <w:rPr>
          <w:b w:val="0"/>
          <w:i w:val="0"/>
        </w:rPr>
        <w:t>Public sector investment in sustainable energy is motivated by a blend of environmental, economic, and social priorities.</w:t>
      </w:r>
    </w:p>
    <w:p>
      <w:r>
        <w:rPr>
          <w:b w:val="0"/>
          <w:i w:val="0"/>
        </w:rPr>
        <w:t>At the national and subnational levels, investments are shaped by development goals such as poverty reduction, economic growth, gender equity, environmental protection, biodiversity conservation, financial stability, and good governance.</w:t>
      </w:r>
    </w:p>
    <w:p>
      <w:r>
        <w:rPr>
          <w:b w:val="0"/>
          <w:i w:val="0"/>
        </w:rPr>
        <w:t>At the international level, public sector investment is largely guided by global frameworks and commitments, in particularly the Sustainable Development Goals (SDGs) and other international climate commitments such as the phasing-out fossil fuels or decarbonization 💬️ by 2030 and beyond, which enables countries to leverage international resources, such as grants and financial instruments, to overcome key barriers and accelerate progress toward global climate commitments.</w:t>
      </w:r>
    </w:p>
    <w:p>
      <w:r>
        <w:rPr>
          <w:b w:val="0"/>
          <w:i w:val="0"/>
        </w:rPr>
        <w:t>Environmental Considerations</w:t>
      </w:r>
    </w:p>
    <w:p>
      <w:r>
        <w:rPr>
          <w:b w:val="0"/>
          <w:i w:val="0"/>
        </w:rPr>
        <w:t>At the heart of these investments lies the urgent need to combat climate change through the reduction of greenhouse gas emissions</w:t>
      </w:r>
    </w:p>
    <w:p>
      <w:r>
        <w:rPr>
          <w:b w:val="0"/>
          <w:i w:val="0"/>
        </w:rPr>
        <w:t>Most governments around the world increasingly recognize that shifting to clean energy sources such as solar, wind, and hydroelectric power is critical for achieving our climate goals. The alignment of public sector investments with international climate goals and commitments is pivotal.</w:t>
      </w:r>
    </w:p>
    <w:p>
      <w:r>
        <w:rPr>
          <w:b w:val="0"/>
          <w:i w:val="0"/>
        </w:rPr>
        <w:t>At the 2024 United Nations Climate Change Conference (COP29) in Baku, Azerbaijan, developed nations reaffirmed their commitments to mobilize at least $300 billion annually by 2035, tripling the previous $100 billion target to assist developing countries in combating climate change. This agreement, as mentioned in the Chapter 1 is known as the "New Collective Quantified Goal on Climate Finance”, and it aims to support developing countries in transitioning to clean energy sources and enhancing resilience against climate-related disasters.</w:t>
      </w:r>
    </w:p>
    <w:p>
      <w:r>
        <w:rPr>
          <w:b w:val="0"/>
          <w:i w:val="0"/>
        </w:rPr>
        <w:t>Beyond climate considerations, sustainable energy investments can also serve critical economic and strategic objectives. For fossil fuel-important countries, transitioning to domestically sourced renewable energy enhanced their energy security by reducing the dependency on imported fuels - which are often subjected to volatile prices and can be effected by geo-political tensions and conflict. In this way, clean energy not only addresses environmental concerns, but also strengthens national resilience and long-term economic stability. In later lessons we will discuss this more in details.</w:t>
      </w:r>
    </w:p>
    <w:p>
      <w:r>
        <w:rPr>
          <w:b w:val="0"/>
          <w:i w:val="0"/>
        </w:rPr>
        <w:t>Economic Impacts</w:t>
      </w:r>
    </w:p>
    <w:p>
      <w:r>
        <w:rPr>
          <w:b w:val="0"/>
          <w:i w:val="0"/>
        </w:rPr>
        <w:t>Investing in sustainable energy infrastructure stimulates job creation in new and emerging sectors, fostering economic growth and diversification. Public investments also catalyze private sector participation, drawing in additional resources and expertise. Social motivations, including improving public health through reduced air pollution and increasing energy access in underserved communities, further underpin the public sector's commitment to sustainable energy.</w:t>
      </w:r>
    </w:p>
    <w:p>
      <w:r>
        <w:rPr>
          <w:b w:val="0"/>
          <w:i w:val="0"/>
        </w:rPr>
        <w:t>Public sector investments can have a profound impact on the growth of the renewable energy market.</w:t>
      </w:r>
    </w:p>
    <w:p>
      <w:r>
        <w:rPr>
          <w:b w:val="0"/>
          <w:i w:val="0"/>
        </w:rPr>
        <w:t>By providing initial capital, facilitating research and development, and offering financial incentives such as tax credits and feed-in tariffs, the public sector reduces the risks associated with investing in new energy technologies. This, in turn, attracts private investment, driving down costs through economies of scale and technological advancements.</w:t>
      </w:r>
    </w:p>
    <w:p>
      <w:r>
        <w:rPr>
          <w:b w:val="0"/>
          <w:i w:val="0"/>
        </w:rPr>
        <w:t>The establishment of clear regulatory frameworks and policies by governments further stimulates market growth. Policies that mandate clean energy usage, coupled with investments in grid infrastructure to accommodate variable renewable energy sources, ensure a stable market for sustainable energy products and services. Additionally, public sector investments in education and workforce training prepare a skilled labor force to support the expanding clean energy sector - all important factors to build an enabling environment for mobilizing capital and attracting investments.</w:t>
      </w:r>
    </w:p>
    <w:p>
      <w:pPr>
        <w:pStyle w:val="ListBullet"/>
      </w:pPr>
      <w:r>
        <w:rPr>
          <w:b/>
          <w:i w:val="0"/>
        </w:rPr>
        <w:t>Feed-in tariffs,</w:t>
      </w:r>
    </w:p>
    <w:p>
      <w:r>
        <w:rPr>
          <w:b w:val="0"/>
          <w:i w:val="0"/>
        </w:rPr>
        <w:t>are policy measures that guarantee fixed, often</w:t>
      </w:r>
    </w:p>
    <w:p>
      <w:r>
        <w:rPr>
          <w:b w:val="0"/>
          <w:i w:val="0"/>
        </w:rPr>
        <w:t>above-market payments to renewable energy</w:t>
      </w:r>
    </w:p>
    <w:p>
      <w:r>
        <w:rPr>
          <w:b w:val="0"/>
          <w:i w:val="0"/>
        </w:rPr>
        <w:t>producers for each unit of electricity supplied</w:t>
      </w:r>
    </w:p>
    <w:p>
      <w:r>
        <w:rPr>
          <w:b w:val="0"/>
          <w:i w:val="0"/>
        </w:rPr>
        <w:t>to the grid, aiming to reduce the investment risk</w:t>
      </w:r>
    </w:p>
    <w:p>
      <w:r>
        <w:rPr>
          <w:b w:val="0"/>
          <w:i w:val="0"/>
        </w:rPr>
        <w:t>and encourage clean energy deployment (IEA).</w:t>
      </w:r>
    </w:p>
    <w:p>
      <w:r>
        <w:rPr>
          <w:b w:val="0"/>
          <w:i w:val="0"/>
        </w:rPr>
        <w:t>Social Dimensions</w:t>
      </w:r>
    </w:p>
    <w:p>
      <w:r>
        <w:rPr>
          <w:b w:val="0"/>
          <w:i w:val="0"/>
        </w:rPr>
        <w:t>According to the IEA's Government Energy Spending Tracker, since the onset of the global energy crisis in early 2022, governments worldwide have allocated approximately USD 900 billion to short-term consumer affordability measures (IEA, 2023). Despite recommendations to focus on households and industries with the greatest need, only 25% of the affordability measures are directed towards low-income households and the most affected industries.</w:t>
      </w:r>
    </w:p>
    <w:p>
      <w:r>
        <w:rPr>
          <w:b w:val="0"/>
          <w:i w:val="0"/>
        </w:rPr>
        <w:t>The fight against energy poverty underscores the need for equitable access to affordable energy as a basic public service. Governments play a key role by using targeted social protection 💬️ systems to ensure vulnerable and marginalized groups are supported. In EMDE’s, broad subsidies often benefit wealthier households more than those in need. More targeted approaches can improve access, enhance equity, and support sustainable economic outcomes.</w:t>
      </w:r>
    </w:p>
    <w:p>
      <w:r>
        <w:rPr>
          <w:b w:val="0"/>
          <w:i w:val="0"/>
        </w:rPr>
        <w:t>Government should prioritize support to vulnerable groups and energy poor households as a short-term solution. In the longer term, support should be provided to improve energy efficiency and empowering consumers to tackle the root cause of energy poverty (such as e.g. low efficiency of residential buildings)</w:t>
      </w:r>
    </w:p>
    <w:p>
      <w:r>
        <w:rPr>
          <w:b w:val="0"/>
          <w:i w:val="0"/>
        </w:rPr>
        <w:t>The European Union provides two-thirds of government affordability support globally and has experienced some of the most significant rises in electricity and gas prices in 2022. Consumer support spending levels have risen in EMDEs due to governments compensating energy companies for operating losses incurred by maintaining stable prices during the energy crisis.</w:t>
      </w:r>
    </w:p>
    <w:p>
      <w:r>
        <w:rPr>
          <w:b w:val="0"/>
          <w:i w:val="0"/>
        </w:rPr>
        <w:t>EMDE governments have allocated more funds towards consumer affordability measures (USD 140 billion) than clean energy investment support (USD 90 billion) since 2020.</w:t>
      </w:r>
    </w:p>
    <w:p>
      <w:r>
        <w:rPr>
          <w:b w:val="0"/>
          <w:i w:val="0"/>
        </w:rPr>
        <w:t>Emergency measures were crucial in protecting consumers from energy price increases, but they also put significant strain on government finances due to a peak in fossil fuel subsidies in 2022. This may jeopardize some EMDE’s capacity to manage short-term relief while simultaneously tackling energy security and affordability by enhancing energy efficiency 💬️ and investing in clean energy.</w:t>
      </w:r>
    </w:p>
    <w:p>
      <w:r>
        <w:rPr>
          <w:b w:val="0"/>
          <w:i w:val="0"/>
        </w:rPr>
        <w:t>Striking this balance is especially challenging in EMDEs because of existing financial and debt pressures, which will be discussed in later lessons. The majority of spending on affordability and clean energy is concentrated in advanced economies, which account for 93% of total government clean energy investment support and 85% of consumer affordability support (IEA, 2023).</w:t>
      </w:r>
    </w:p>
    <w:p>
      <w:r>
        <w:rPr>
          <w:b w:val="0"/>
          <w:i w:val="0"/>
        </w:rPr>
        <w:t>M4: Financing Just Energy Transition</w:t>
      </w:r>
    </w:p>
    <w:p>
      <w:r>
        <w:rPr>
          <w:b/>
        </w:rPr>
        <w:t>B: The Role of Public Finance for Sustainable Energy Finance</w:t>
      </w:r>
    </w:p>
    <w:p>
      <w:r>
        <w:rPr>
          <w:b w:val="0"/>
          <w:i w:val="0"/>
        </w:rPr>
        <w:t>Public Sector 'Above the Line' Financing</w:t>
      </w:r>
    </w:p>
    <w:p>
      <w:r>
        <w:rPr>
          <w:b w:val="0"/>
          <w:i w:val="0"/>
        </w:rPr>
        <w:t>As mentioned, public sector financing is crucial for launching sustainable energy projects, particularly in regions where high upfront costs and market risks deter private investment. Development finance institutions (DFIs) such as the UK Foreign, Commonwealth &amp; Development Office (FCDO, formerly DFID), the U.S. International Development Finance Corporation (DFC), and the Japan Bank for International Cooperation (JBIC) play a key role in mobilizing capital for clean energy in developing countries, where private sector participation is often limited (IMF, 2022).</w:t>
      </w:r>
    </w:p>
    <w:p>
      <w:r>
        <w:rPr>
          <w:b w:val="0"/>
          <w:i w:val="0"/>
        </w:rPr>
        <w:t>By providing direct funding, subsidies, and financial incentives, governments can reduce project risks and lower the cost of clean energy technologies, making them more competitive with fossil fuels. In turn, these investments stimulate economic growth, generate jobs in the clean energy sector, and support the development of local industries.</w:t>
      </w:r>
    </w:p>
    <w:p>
      <w:r>
        <w:rPr>
          <w:b w:val="0"/>
          <w:i w:val="0"/>
        </w:rPr>
        <w:t>Regulatory Support and Policy Frameworks</w:t>
      </w:r>
    </w:p>
    <w:p>
      <w:r>
        <w:rPr>
          <w:b w:val="0"/>
          <w:i w:val="0"/>
        </w:rPr>
        <w:t>The public sector also plays a pivotal role in creating conducive regulatory environments for sustainable energy investment. This includes setting up clear, consistent policies and regulatory frameworks that encourage investment in clean energy. As mentioned earlier, policies such as renewable auctions, feed-in tariffs, tax incentives, and renewable energy targets can significantly enhance the attractiveness of sustainable energy investments.</w:t>
      </w:r>
    </w:p>
    <w:p>
      <w:r>
        <w:rPr>
          <w:b w:val="0"/>
          <w:i w:val="0"/>
        </w:rPr>
        <w:t>By providing a stable and predictable investment landscape, governments can facilitate long-term planning and investment in clean energy projects. Institutional guidance plays a key role in ensuring the effective allocation and management of public funds for renewable energy. Establishing clear policies, regulatory frameworks, and institutions dedicated to renewable energy can enhance transparency, accountability, and efficiency in public investments. This includes setting up national energy agencies or funds specifically designed to finance renewable energy projects.</w:t>
      </w:r>
    </w:p>
    <w:p>
      <w:r>
        <w:rPr>
          <w:b w:val="0"/>
          <w:i w:val="0"/>
        </w:rPr>
        <w:t>Facilitating the Ground for Collaboration</w:t>
      </w:r>
    </w:p>
    <w:p>
      <w:r>
        <w:rPr>
          <w:b w:val="0"/>
          <w:i w:val="0"/>
        </w:rPr>
        <w:t>Collaboration mechanisms between the public and private sectors, such as public-private partnerships (PPPs) and concession models, can enhance the effectiveness of clean energy financing. Public-private partnerships can mobilize additional resources for sustainable energy projects. By sharing the financial burden and risks associated with large-scale renewable energy projects, governments can attract private sector investment, thus expanding their fiscal capacity without compromising their financial stability. Later in Chapter 5, PPPs will be explained in more details.</w:t>
      </w:r>
    </w:p>
    <w:p>
      <w:r>
        <w:rPr>
          <w:b w:val="0"/>
          <w:i w:val="0"/>
        </w:rPr>
        <w:t>PPPs allow for sharing the risks and benefits of clean energy projects, making them more attractive to private investors. International cooperation, including support from multilateral development banks 💬️ and international financial institutions, is also essential in providing the necessary capital and expertise.</w:t>
      </w:r>
    </w:p>
    <w:p>
      <w:pPr>
        <w:pStyle w:val="ListBullet"/>
      </w:pPr>
      <w:r>
        <w:rPr>
          <w:b/>
          <w:i w:val="0"/>
        </w:rPr>
        <w:t>PPPs</w:t>
      </w:r>
    </w:p>
    <w:p>
      <w:r>
        <w:rPr>
          <w:b w:val="0"/>
          <w:i w:val="0"/>
        </w:rPr>
        <w:t>is a collaborative agreement between government</w:t>
      </w:r>
    </w:p>
    <w:p>
      <w:r>
        <w:rPr>
          <w:b w:val="0"/>
          <w:i w:val="0"/>
        </w:rPr>
        <w:t>and private sector entities to finance, build, and</w:t>
      </w:r>
    </w:p>
    <w:p>
      <w:r>
        <w:rPr>
          <w:b w:val="0"/>
          <w:i w:val="0"/>
        </w:rPr>
        <w:t>operate projects that deliver public services or</w:t>
      </w:r>
    </w:p>
    <w:p>
      <w:r>
        <w:rPr>
          <w:b w:val="0"/>
          <w:i w:val="0"/>
        </w:rPr>
        <w:t>infrastructure.</w:t>
      </w:r>
    </w:p>
    <w:p>
      <w:r>
        <w:rPr>
          <w:b w:val="0"/>
          <w:i w:val="0"/>
        </w:rPr>
        <w:t>Moreover, governments can play a crucial role in partnering with international cooperation and development finance institutions to support sustainable energy financing, especially in low- and middle-income countries. Multilateral development banks and international financial institutions can provide both financial and technical assistance to enhance and assess the sustainability impact of projects and help countries transition to sustainable energy systems. This support is vital for countries that lack the financial resources or expertise to develop and implement sustainable energy projects on their own.</w:t>
      </w:r>
    </w:p>
    <w:p>
      <w:r>
        <w:rPr>
          <w:b w:val="0"/>
          <w:i w:val="0"/>
        </w:rPr>
        <w:t>Energy Service Companies (ESCOs) and Energy Performance Contracts (EPCs) also play a crucial role in mobilizing investments in renewable energy and energy efficiency. ESCOs provide comprehensive energy solutions, including audits, retrofits, and performance-based financing, allowing businesses and public institutions to reduce energy costs without upfront capital. EPCs offer a financial model where project costs are repaid through energy savings, reducing investment risks for clients. By leveraging ESCOs and EPCs, governments and businesses can accelerate the transition to cleaner, more sustainable energy systems.</w:t>
      </w:r>
    </w:p>
    <w:p>
      <w:r>
        <w:rPr>
          <w:b w:val="0"/>
          <w:i w:val="0"/>
        </w:rPr>
        <w:t>Public Investment Management</w:t>
      </w:r>
    </w:p>
    <w:p>
      <w:r>
        <w:rPr>
          <w:b w:val="0"/>
          <w:i w:val="0"/>
        </w:rPr>
        <w:t>Enhancing the efficiency and efficacy of public expenditure management is another avenue through which governments can create fiscal space. By prioritizing spending, eliminating wasteful expenditures, and improving the efficiency of public services, governments can reallocate resources toward sustainable energy and climate resilience projects.</w:t>
      </w:r>
    </w:p>
    <w:p>
      <w:r>
        <w:rPr>
          <w:b w:val="0"/>
          <w:i w:val="0"/>
        </w:rPr>
        <w:t>Governments play a key role in improving project bankability, managing risks and creating an environment for investments to flourish. Therefore, it is crucial for countries to establish sound Public Investment Management (PIM) policies and procedures.</w:t>
      </w:r>
    </w:p>
    <w:p>
      <w:r>
        <w:rPr>
          <w:b w:val="0"/>
          <w:i w:val="0"/>
        </w:rPr>
        <w:t>Effective PIM ensures that public investments, particularly in capital-intensive sectors like renewable energy, are efficiently planned, executed, and monitored. PIM plays a vital role in prioritizing investments based on strategic importance and socio-economic benefits, thus ensuring that limited public funds are directed towards high-impact sustainable development and energy transition projects. Moreover, PIM frameworks incorporate risk assessment and management at the project planning stage, enabling governments to identify potential risks early and design mitigation strategies. This reduces the likelihood of project delays, cost overruns, and failures.</w:t>
      </w:r>
    </w:p>
    <w:p>
      <w:r>
        <w:rPr>
          <w:b w:val="0"/>
          <w:i w:val="0"/>
        </w:rPr>
        <w:t>In addition, robust PIM frameworks help in identifying, preparing, and implementing investment projects that deliver value for money and align with national development goals. Countries can enhance investor interest and confidence by adopting long-term, ambitious clean energy strategies, including net zero commitments, as well as leveling the playing field through phasing out fossil-fuel consumption subsidies.</w:t>
      </w:r>
    </w:p>
    <w:p>
      <w:r>
        <w:rPr>
          <w:b w:val="0"/>
          <w:i w:val="0"/>
        </w:rPr>
        <w:t>Such plans are most effective when backed by clear and stable policies and frameworks for accelerating the uptake of renewables and low-carbon fuels, improving energy efficiency, and enhancing regulatory frameworks for grid infrastructure and distributed solutions to support system integration and access goals.</w:t>
      </w:r>
    </w:p>
    <w:p>
      <w:r>
        <w:rPr>
          <w:b w:val="0"/>
          <w:i w:val="0"/>
        </w:rPr>
        <w:t>Coupling these efforts with targeted public finance and remuneration mechanisms that foster competition, such as auctions, helps to stimulate investor appetite.</w:t>
      </w:r>
    </w:p>
    <w:p>
      <w:r>
        <w:rPr>
          <w:b w:val="0"/>
          <w:i w:val="0"/>
        </w:rPr>
        <w:t>Enhancing Fiscal Space</w:t>
      </w:r>
    </w:p>
    <w:p>
      <w:r>
        <w:rPr>
          <w:b w:val="0"/>
          <w:i w:val="0"/>
        </w:rPr>
        <w:t>Enhancing fiscal space is a critical strategy for governments, especially in the context of financing sustainable energy projects.</w:t>
      </w:r>
    </w:p>
    <w:p>
      <w:r>
        <w:rPr>
          <w:b w:val="0"/>
          <w:i w:val="0"/>
        </w:rPr>
        <w:t>Governments typically use fiscal policy to promote strong and sustainable growth and reduce poverty. The role and objectives of fiscal policy gained prominence during the recent global economic crisis when governments stepped in to support financial systems, jump-start growth, create economic stimulus, and mitigate the impact of the crisis on vulnerable groups. Expanding this space is vital for supporting significant investments in clean energy and sustainability initiatives, which are essential for combating climate change and promoting economic development.</w:t>
      </w:r>
    </w:p>
    <w:p>
      <w:r>
        <w:rPr>
          <w:b w:val="0"/>
          <w:i w:val="0"/>
        </w:rPr>
        <w:t>For instance, implementing or reforming tax systems to increase government revenue is a fundamental approach. This can include introducing or increasing taxes on carbon emissions making the emission more costly, luxury goods, or on wealth, which not only generate revenue but can also encourage more environmentally and socially responsible behaviors.</w:t>
      </w:r>
    </w:p>
    <w:p>
      <w:pPr>
        <w:pStyle w:val="ListBullet"/>
      </w:pPr>
      <w:r>
        <w:rPr>
          <w:b/>
          <w:i w:val="0"/>
        </w:rPr>
        <w:t>Fiscal Space,</w:t>
      </w:r>
    </w:p>
    <w:p>
      <w:r>
        <w:rPr>
          <w:b w:val="0"/>
          <w:i w:val="0"/>
        </w:rPr>
        <w:t>refers to the financial capacity of a government</w:t>
      </w:r>
    </w:p>
    <w:p>
      <w:r>
        <w:rPr>
          <w:b w:val="0"/>
          <w:i w:val="0"/>
        </w:rPr>
        <w:t>to provide additional budgetary resources for</w:t>
      </w:r>
    </w:p>
    <w:p>
      <w:r>
        <w:rPr>
          <w:b w:val="0"/>
          <w:i w:val="0"/>
        </w:rPr>
        <w:t>public spending without jeopardizing its financial</w:t>
      </w:r>
    </w:p>
    <w:p>
      <w:r>
        <w:rPr>
          <w:b w:val="0"/>
          <w:i w:val="0"/>
        </w:rPr>
        <w:t>stability and sustainability. In other words, it is the</w:t>
      </w:r>
    </w:p>
    <w:p>
      <w:r>
        <w:rPr>
          <w:b w:val="0"/>
          <w:i w:val="0"/>
        </w:rPr>
        <w:t>use of government spending and taxation to</w:t>
      </w:r>
    </w:p>
    <w:p>
      <w:r>
        <w:rPr>
          <w:b w:val="0"/>
          <w:i w:val="0"/>
        </w:rPr>
        <w:t>influence the economy.</w:t>
      </w:r>
    </w:p>
    <w:p>
      <w:r>
        <w:rPr>
          <w:b w:val="0"/>
          <w:i w:val="0"/>
        </w:rPr>
        <w:t>Similarly, redirecting subsidies from fossil fuels to clean energy sources can significantly enhance fiscal space. Fossil fuel subsidies are often substantial, draining considerable resources that could instead support sustainable energy development. The IMF estimated that globally, fossil fuel subsidies were $7 trillion in 2022, or 7.1 percent of GDP (IMF, 2023)</w:t>
      </w:r>
    </w:p>
    <w:p>
      <w:r>
        <w:rPr>
          <w:b w:val="0"/>
          <w:i w:val="0"/>
        </w:rPr>
        <w:t>Phasing out these subsidies, while politically challenging, can free up significant funds for investment in sustainable energy projects and energy efficiency improvements. Reforming fossil fuel subsidies, perhaps by limiting them to households that lack the ability to pay for needed minimum energy services, is critical for redirecting financial flows toward clean energy. Subsidies for fossil fuels often dwarf investments in sustainable energy and perpetuate dependence on carbon-intensive energy usage. Phasing out these subsidies, while protecting vulnerable populations through targeted support, can free up substantial resources for investment in clean energy infrastructure and services.</w:t>
      </w:r>
    </w:p>
    <w:p>
      <w:r>
        <w:rPr>
          <w:b w:val="0"/>
          <w:i w:val="0"/>
        </w:rPr>
        <w:t>In lesson 3 of this chapter fossil fuel subsidies will be explain in more detail.</w:t>
      </w:r>
    </w:p>
    <w:p>
      <w:r>
        <w:rPr>
          <w:b w:val="0"/>
          <w:i w:val="0"/>
        </w:rPr>
        <w:t>Risk mitigation</w:t>
      </w:r>
    </w:p>
    <w:p>
      <w:r>
        <w:rPr>
          <w:b w:val="0"/>
          <w:i w:val="0"/>
        </w:rPr>
        <w:t>Risk mitigation is a crucial function of the public sector in promoting sustainable energy investments, particularly in overcoming financial barriers that deter private sector participation.</w:t>
      </w:r>
    </w:p>
    <w:p>
      <w:r>
        <w:rPr>
          <w:b w:val="0"/>
          <w:i w:val="0"/>
        </w:rPr>
        <w:t>Renewable energy projects often face significant challenges, including high upfront costs, long payback periods, and uncertain returns, which can make them less attractive to private investors. To address these issues, the public sector can employ a range of financial instruments and mechanisms to reduce perceived risks and create an enabling environment for investment.</w:t>
      </w:r>
    </w:p>
    <w:p>
      <w:r>
        <w:rPr>
          <w:b w:val="0"/>
          <w:i w:val="0"/>
        </w:rPr>
        <w:t>For example, loan guarantees can offer assurances to lenders by committing the public sector to cover a portion of the loan in case of borrower default, thereby reducing the cost of capital for project developers. Similarly, insurance products, such as political risk insurance, protect investors from risks like policy changes, currency instability, or project delays, providing a more stable and predictable investment landscape. Another effective mechanism is first-loss protection, where the public sector agrees to absorb initial losses in a project, thus boosting investor confidence and attracting capital from risk-averse entities.</w:t>
      </w:r>
    </w:p>
    <w:p>
      <w:r>
        <w:rPr>
          <w:b w:val="0"/>
          <w:i w:val="0"/>
        </w:rPr>
        <w:t>Stay tuned for deeper insights and expanded discussions on this risk mitigation strategies in the chapter 3.</w:t>
      </w:r>
    </w:p>
    <w:p>
      <w:r>
        <w:rPr>
          <w:b w:val="0"/>
          <w:i w:val="0"/>
        </w:rPr>
        <w:t>Arab States Region</w:t>
      </w:r>
    </w:p>
    <w:p>
      <w:r>
        <w:rPr>
          <w:b/>
        </w:rPr>
        <w:t>Case Study: Morocco</w:t>
      </w:r>
    </w:p>
    <w:p>
      <w:r>
        <w:rPr>
          <w:b w:val="0"/>
          <w:i w:val="0"/>
        </w:rPr>
        <w:t>Morocco’s energy needs far exceed its production capacity, with the country importing over 90% of its fossil fuels (World Bank, 2022). The country launched the Moroccan Solar Plan in 2009 to generate 2GW of solar power. The Noor Ouarzazate Solar Complex is the first solar power complex under this plan, with a capacity to generate 582 MW upon completion of all phases, making it the world’s largest concentrated solar power 💬️ (CSP) plant. It exemplifies Morocco's commitment to sustainable energy development. The complex is developed by the Moroccan Agency for Solar Energy (MASEN) in collaboration with international partners, including ACWA Power, which serves as the lead developer, majority owner, and operator of the complex (Global Infrastructure Hub, 2018). The Moroccan government facilitated the Noor project through a combination of concessional financing and supportive policies. International financial institutions, including the World Bank, the African Development Bank, and the European Investment Bank, provided over USD 3 billion in funding (Climate Investment funds, 2016). Additionally, the government offered subsidies to cover the difference between the power purchase agreement (PPA) tariffs and the grid price, ensuring the project’s financial viability.</w:t>
      </w:r>
    </w:p>
    <w:p>
      <w:r>
        <w:rPr>
          <w:b w:val="0"/>
          <w:i w:val="0"/>
        </w:rPr>
        <w:t>In terms of technology, it integrates both CSP and photovoltaic (PV) technologies to harness solar energy 💬️ efficiently. CSP plants use mirrors or lenses to concentrate sunlight onto a receiver, converting it into heat to generate electricity. The complex’s CSP plants incorporate molten salt storage systems, allowing for electricity generation even after sunset. Molten salts are often used with concentrated solar plants to store thermal energy. The excess heat not used for electricity generation is diverted to molten salts and stored in insulated tanks, which can then be used to generate electricity after sunset.</w:t>
      </w:r>
    </w:p>
    <w:p>
      <w:r>
        <w:rPr>
          <w:b w:val="0"/>
          <w:i w:val="0"/>
        </w:rPr>
        <w:t>The Noor Ouarzazate Solar Complex comprises four phases. Together, these plants contribute significantly to Morocco's renewable energy capacity.</w:t>
      </w:r>
    </w:p>
    <w:p>
      <w:r>
        <w:rPr>
          <w:b/>
        </w:rPr>
        <w:t>Phase technologies and capacities</w:t>
      </w:r>
    </w:p>
    <w:p>
      <w:r>
        <w:rPr>
          <w:b w:val="0"/>
          <w:i w:val="0"/>
        </w:rPr>
        <w:t>Financial structure</w:t>
      </w:r>
    </w:p>
    <w:p>
      <w:r>
        <w:rPr>
          <w:b w:val="0"/>
          <w:i w:val="0"/>
        </w:rPr>
        <w:t>The Noor Ouarzazate projects exemplify successful public-private partnerships 💬️ (PPPs) with competitive bidding for private sponsors to build, own, and operate the plants. The project’s investment has been financed through a combination of debt (~80%) and equity (~20%).</w:t>
      </w:r>
    </w:p>
    <w:p>
      <w:r>
        <w:rPr>
          <w:b w:val="0"/>
          <w:i w:val="0"/>
        </w:rPr>
        <w:t>The initial phase, Noor I, is a 160 MW CSP plant. It was financed 80% through debt from the African Development Bank (AfDB), Agence Française de Développement, the European Union, the European Investment Bank, the World Bank, and KfW Bankengruppe. The 20% equity has been funded by the sponsors MASEN, ACWA Power, Aries Ingeneria y Sistemas, and TSK Electronica y Electricidad SA (Global Infrastructure hub, 2018).</w:t>
      </w:r>
    </w:p>
    <w:p>
      <w:r>
        <w:rPr>
          <w:b w:val="0"/>
          <w:i w:val="0"/>
        </w:rPr>
        <w:t>The second phase, Noor II and III, is a 350MW generation capacity with an investment of USD 2 billion. MASEN secured the debt portion of the investment through loans from international financial institutions, including the African Development Bank, the European Investment Bank, the European Commission, the World Bank, and Agence Française de Développement. The project sponsors—ACWA Power, Sener Ingenería y Sistemas, MASEN—provided USD 400 million in equity (World Bank, 2022).</w:t>
      </w:r>
    </w:p>
    <w:p>
      <w:r>
        <w:rPr>
          <w:b w:val="0"/>
          <w:i w:val="0"/>
        </w:rPr>
        <w:t>The final phase, Noor IV (72MW), has been financed through a combination of international loans, PPPs, and green bonds. KfW Bankengruppe, the German development bank, provided a loan of USD 64 million (KfW, 2017). The remaining funding has been secured through green bonds and equity investments from the sponsors, including ACWA Power, MASEN, and the Chint Gro[be1] up (ACWA Power, 2017).</w:t>
      </w:r>
    </w:p>
    <w:p>
      <w:r>
        <w:rPr>
          <w:b w:val="0"/>
          <w:i w:val="0"/>
        </w:rPr>
        <w:t>Challenges accompanying the progress</w:t>
      </w:r>
    </w:p>
    <w:p>
      <w:r>
        <w:rPr>
          <w:b w:val="0"/>
          <w:i w:val="0"/>
        </w:rPr>
        <w:t>The unprecedented scale of the project and the use of innovative technologies have not been without its share of challenges. The CSP technology, although innovative, has faced operational challenges, such as the 2024 molten salt leak at Noor III. The plant experienced a significant technical failure due to a leak in its molten salt storage tank. The failure was attributed to significant thermal and mechanical stresses. Repairing the system requires complex interventions and careful planning. To enhance reliability, a second, improved reservoir is under construction to complement the existing infrastructure. Both MASEN and ACWA Power shared responsibility for diagnosing, financing, and fixing the issue. (EJ Atlas, 2025). As of April 2025, the Noor III solar power plan has resumed electricity production, and a new storage tank with an improved design is under construction (Inspenet, April 2025).</w:t>
      </w:r>
    </w:p>
    <w:p>
      <w:r>
        <w:rPr>
          <w:b w:val="0"/>
          <w:i w:val="0"/>
        </w:rPr>
        <w:t>There have also been several logistical challenges, including the acquisition of 3,000 hectares of land to establish the plants and the annual requirement of 2.5 to 3 million m3 of water per year for cooling (AfDB). The way the Moroccan government and the plan operators are dealing with these challenges provides valuable lessons learnt for other countries trying to develop their own greenfield sustainable energy projects. Some policy actions include:</w:t>
      </w:r>
    </w:p>
    <w:p>
      <w:r>
        <w:rPr>
          <w:b w:val="0"/>
          <w:i w:val="0"/>
        </w:rPr>
        <w:t>MASEN funded a Social Development Plan through the Department of Rural Affairs (DAR)to provide services like improvement in drinking water facilities and mobile healthcare.</w:t>
      </w:r>
    </w:p>
    <w:p>
      <w:r>
        <w:rPr>
          <w:b w:val="0"/>
          <w:i w:val="0"/>
        </w:rPr>
        <w:t>MASEN has set a 30% local content target that gives preference to local labor, materials and services (World Resources Institute, 2021).</w:t>
      </w:r>
    </w:p>
    <w:p>
      <w:r>
        <w:rPr>
          <w:b w:val="0"/>
          <w:i w:val="0"/>
        </w:rPr>
        <w:t>Combining environmental impact with social impact and energy security</w:t>
      </w:r>
    </w:p>
    <w:p>
      <w:r>
        <w:rPr>
          <w:b w:val="0"/>
          <w:i w:val="0"/>
        </w:rPr>
        <w:t>Prior to Noor, Morocco imported over 90% of its energy, mainly fossil fuels. This made the country vulnerable to global price volatility and supply disruptions (World Bank, 2022). [be1] Noor aimed to reduce this dependence by tapping into Morocco’s abundant solar resources and creating a more balanced and self-reliant energy mix. The complex contributes significantly to Morocco's renewable energy capacity, aligning with the country's goal to achieve 52% renewable energy by 2030 and reducing Morocco’s dependence on imported energy[be2] [po3] . This complex is estimated to supply power to 1.1 million Moroccan households (World Bank et al., 2017). The long-term vision also includes exporting solar power to Europe and neighboring countries through future interconnection projects.</w:t>
      </w:r>
    </w:p>
    <w:p>
      <w:r>
        <w:rPr>
          <w:b w:val="0"/>
          <w:i w:val="0"/>
        </w:rPr>
        <w:t>Locally, the project has also stimulated economic growth through job creation and infrastructure development. This complex has actively engaged local communities by providing job training and investing in local infrastructure and services, such as education and healthcare facilities. Efforts were made to involve neighboring communities, such as Ghassate and Ouarzazate, in the project’s development, leading to strong local support. The project created thousands of jobs during construction and hundreds during operation, contributing to regional economic development (World Resources Institute, 2021).</w:t>
      </w:r>
    </w:p>
    <w:p>
      <w:r>
        <w:rPr>
          <w:b w:val="0"/>
          <w:i w:val="0"/>
        </w:rPr>
        <w:t>At regional and global levels, this project has had a transformational impact on the energy system, demonstrating how research and development can be effectively localized. Noor emphasizes the importance of effective public-private partnerships, highlighting the need for balanced risk-sharing and long-term institutional commitment among partners. It serves as a model for large scalable solar energy projects in arid regions globally.</w:t>
      </w:r>
    </w:p>
    <w:p>
      <w:r>
        <w:rPr>
          <w:b/>
        </w:rPr>
        <w:t>Which action best demonstrates how the public sector can effectively support sustainable energy financing?</w:t>
      </w:r>
    </w:p>
    <w:p>
      <w:pPr>
        <w:pStyle w:val="ListBullet"/>
      </w:pPr>
      <w:r>
        <w:rPr>
          <w:b w:val="0"/>
          <w:i w:val="0"/>
        </w:rPr>
        <w:t>Providing targeted subsidies to renewable projects</w:t>
      </w:r>
    </w:p>
    <w:p>
      <w:pPr>
        <w:pStyle w:val="ListBullet"/>
      </w:pPr>
      <w:r>
        <w:rPr>
          <w:b w:val="0"/>
          <w:i w:val="0"/>
        </w:rPr>
        <w:t>Providing public credit guarantees or concessional lending to de-risk private investment in clean energy</w:t>
      </w:r>
    </w:p>
    <w:p>
      <w:pPr>
        <w:pStyle w:val="ListBullet"/>
      </w:pPr>
      <w:r>
        <w:rPr>
          <w:b w:val="0"/>
          <w:i w:val="0"/>
        </w:rPr>
        <w:t>Reducing regulatory barriers for private investments</w:t>
      </w:r>
    </w:p>
    <w:p>
      <w:pPr>
        <w:pStyle w:val="ListBullet"/>
      </w:pPr>
      <w:r>
        <w:rPr>
          <w:b w:val="0"/>
          <w:i w:val="0"/>
        </w:rPr>
        <w:t>Establishing public-private partnership frameworks</w:t>
      </w:r>
    </w:p>
    <w:p>
      <w:r>
        <w:rPr>
          <w:b/>
        </w:rPr>
        <w:t>Learning Objectives</w:t>
      </w:r>
    </w:p>
    <w:p>
      <w:r>
        <w:rPr>
          <w:b/>
        </w:rPr>
        <w:t>Governments play a pivotal role in kick-starting sustainable energy projects by providing funding, subsidies, and risk mitigation measures. These investments reduce uncertainties, attract private sector participation, and support the development of clean energy infrastructure and technologies.</w:t>
      </w:r>
    </w:p>
    <w:p>
      <w:r>
        <w:rPr>
          <w:b/>
        </w:rPr>
        <w:t>Strong commitment from governments worldwide is critical to implementing ambitious policies. It is also fostering international collaboration, and mobilizing resources needed to scale renewable energy and achieve global climate and energy goals.</w:t>
      </w:r>
    </w:p>
    <w:p>
      <w:r>
        <w:rPr>
          <w:b/>
        </w:rPr>
        <w:t>Clear regulatory policies, phasing out fossil fuel subsidies, and creating fiscal space are important instruments in attracting financing for energy investments. Through targeted taxation, feed-in tariffs, fiscal space and financial incentives are necessary to align national energy goals with global climate commitments, fostering an equitable and sustainable energy transition.</w:t>
      </w:r>
    </w:p>
    <w:p>
      <w:r>
        <w:rPr>
          <w:b/>
        </w:rPr>
        <w:t>Key Resources</w:t>
      </w:r>
    </w:p>
    <w:p>
      <w:r>
        <w:rPr>
          <w:b w:val="0"/>
          <w:i w:val="0"/>
        </w:rPr>
        <w:t>Financing the Transition: How to Make the Money Flow for a Net-Zero Economy</w:t>
      </w:r>
    </w:p>
    <w:p>
      <w:r>
        <w:rPr>
          <w:b w:val="0"/>
          <w:i w:val="0"/>
        </w:rPr>
        <w:t>Financing the Green Energy Transition: Innovative Financing for a Just Transition</w:t>
      </w:r>
    </w:p>
    <w:p>
      <w:r>
        <w:rPr>
          <w:b w:val="0"/>
          <w:i w:val="0"/>
        </w:rPr>
        <w:t>Financing the Energy Transition</w:t>
      </w:r>
    </w:p>
    <w:p/>
    <w:p>
      <w:pPr>
        <w:pStyle w:val="Heading2"/>
      </w:pPr>
      <w:r>
        <w:t>Lesson 4.2.2: Lesson 2: Financial Health Policies and Regulation</w:t>
      </w:r>
    </w:p>
    <w:p>
      <w:r>
        <w:rPr>
          <w:b/>
        </w:rPr>
        <w:t>Lesson</w:t>
      </w:r>
    </w:p>
    <w:p>
      <w:r>
        <w:rPr>
          <w:b/>
        </w:rPr>
        <w:t>Financial Health Policies and Regulation</w:t>
      </w:r>
    </w:p>
    <w:p>
      <w:r>
        <w:rPr>
          <w:b w:val="0"/>
          <w:i w:val="0"/>
        </w:rPr>
        <w:t>M4: Financing Just Energy Transition</w:t>
      </w:r>
    </w:p>
    <w:p>
      <w:r>
        <w:rPr>
          <w:b w:val="0"/>
          <w:i w:val="0"/>
        </w:rPr>
        <w:t>Lesson 2 Overview</w:t>
      </w:r>
    </w:p>
    <w:p>
      <w:r>
        <w:rPr>
          <w:b w:val="0"/>
          <w:i w:val="0"/>
        </w:rPr>
        <w:t>A Fiscal Health Assessments provides a comprehensive understanding of a country’s financial situation, and enables policymakers to make better informed decisions on debt management and resource allocation for the energy transition. By aligning energy investments with broader fiscal strategies, this type of assessments supports long-term planning, promotes transparency, and improves public financial management. In addition, these assessments are helping emerging markets and developing economies (EMDE’s) in strengthening their negotiating positions with creditors and manage risks.</w:t>
      </w:r>
    </w:p>
    <w:p>
      <w:r>
        <w:rPr>
          <w:b w:val="0"/>
          <w:i w:val="0"/>
        </w:rPr>
        <w:t>This lesson will take a deep dive into the fiscal health assessments and explain the importance of these assessments and how they are used to accelerate the energy transition.</w:t>
      </w:r>
    </w:p>
    <w:p>
      <w:r>
        <w:rPr>
          <w:b/>
        </w:rPr>
        <w:t>Key Concepts</w:t>
      </w:r>
    </w:p>
    <w:p>
      <w:r>
        <w:rPr>
          <w:b w:val="0"/>
          <w:i w:val="0"/>
        </w:rPr>
        <w:t>Explore foundational ideas from this lesson.</w:t>
      </w:r>
    </w:p>
    <w:p>
      <w:r>
        <w:rPr>
          <w:b/>
        </w:rPr>
        <w:t>fiscal risk analysis</w:t>
      </w:r>
    </w:p>
    <w:p>
      <w:r>
        <w:rPr>
          <w:b w:val="0"/>
          <w:i w:val="0"/>
        </w:rPr>
        <w:t>Fiscal risk analysis is the assessment of potential financial uncertainties and vulnerabilities that could impact a government's budget and economic stability, including factors like revenue fluctuations, expenditure pressures, and external economic shocks.</w:t>
      </w:r>
    </w:p>
    <w:p>
      <w:r>
        <w:rPr>
          <w:b/>
        </w:rPr>
        <w:t>stress testing</w:t>
      </w:r>
    </w:p>
    <w:p>
      <w:r>
        <w:rPr>
          <w:b w:val="0"/>
          <w:i w:val="0"/>
        </w:rPr>
        <w:t>Stress testing is a simulation technique used to evaluate how a system, such as a financial institution or software application, performs under extreme conditions or adverse scenarios.</w:t>
      </w:r>
    </w:p>
    <w:p>
      <w:r>
        <w:rPr>
          <w:b w:val="0"/>
          <w:i w:val="0"/>
        </w:rPr>
        <w:t>M4: Financing Just Energy Transition</w:t>
      </w:r>
    </w:p>
    <w:p>
      <w:r>
        <w:rPr>
          <w:b/>
        </w:rPr>
        <w:t>A: Fiscal Risk Assessments (FRA)</w:t>
      </w:r>
    </w:p>
    <w:p>
      <w:r>
        <w:rPr>
          <w:b w:val="0"/>
          <w:i w:val="0"/>
        </w:rPr>
        <w:t>As discussed in earlier lessons, EMDEs face higher fiscal risks when investing in their energy transition due to renewable energy projects requiring large upfront investments that can take years to deliver recoup these investments. Moreover, energy projects can expose governments to risks like underperformance and market volatility, which can strain public finances.</w:t>
      </w:r>
    </w:p>
    <w:p>
      <w:r>
        <w:rPr>
          <w:b w:val="0"/>
          <w:i w:val="0"/>
        </w:rPr>
        <w:t>Past global financial crisis, pandemics such as COVID-19 and global conflicts have shown how vulnerable public budgets are to unforeseen shocks which can effect commodity prices swings to the cost of state guarantees. This is one reason why comprehensive analysis and management of fiscal risks assessment are critical for ensuring sound public finance and macroeconomic stability and are essential to conduct to ensure sustainable public investments in clean energy.</w:t>
      </w:r>
    </w:p>
    <w:p>
      <w:r>
        <w:rPr>
          <w:b w:val="0"/>
          <w:i w:val="0"/>
        </w:rPr>
        <w:t>Fiscal Risk Assessment (FRA) is an essential tool for managing the potential fiscal implications of an energy transition (IMF). The analysis encompasses a broad range of fiscal risks that governments commonly face, providing a high-level portfolio perspective essential for risk mitigation. FRA can help governments understand the nature and size of the risks they face from investments in renewable energy and take steps to manage and mitigate these risks, including creating fiscal buffers or regulating certain activities. This is crucial for countries facing the dual challenge of navigating energy transitions and managing public debt, exacerbated by crises or the need for large-scale investments in clean energy. FRA can act as a mitigation tool for managing debt through the following steps in the next diagram.</w:t>
      </w:r>
    </w:p>
    <w:p>
      <w:r>
        <w:rPr>
          <w:b/>
        </w:rPr>
        <w:t>Benefits of Fiscal Risk Analaysis</w:t>
      </w:r>
    </w:p>
    <w:p>
      <w:r>
        <w:rPr>
          <w:b w:val="0"/>
          <w:i w:val="0"/>
        </w:rPr>
        <w:t>M4: Financing Just Energy Transition</w:t>
      </w:r>
    </w:p>
    <w:p>
      <w:r>
        <w:rPr>
          <w:b/>
        </w:rPr>
        <w:t>B: Stress Testing</w:t>
      </w:r>
    </w:p>
    <w:p>
      <w:r>
        <w:rPr>
          <w:b w:val="0"/>
          <w:i w:val="0"/>
        </w:rPr>
        <w:t>Stress Testing Explained:</w:t>
      </w:r>
    </w:p>
    <w:p>
      <w:r>
        <w:rPr>
          <w:b w:val="0"/>
          <w:i w:val="0"/>
        </w:rPr>
        <w:t>Following the 2007 financial crisis, regulatory bodies worldwide have mandated regular stress testing for major banks and financial institutions. This type of test assess an financial institutions' ability to withstand economic shocks, focusing on scenarios like significant interest rate changes, unemployment spikes, or housing market collapses.</w:t>
      </w:r>
    </w:p>
    <w:p>
      <w:r>
        <w:rPr>
          <w:b w:val="0"/>
          <w:i w:val="0"/>
        </w:rPr>
        <w:t>Stress testing plays a vital role in ensuring that institutions can manage their debt effectively, even in adverse economic conditions. By providing a structured approach to assess financial vulnerabilities, stress testing enables banks and financial institutions to make informed decisions about capital allocation, risk management, and strategic planning. This proactive approach to financial risk management is essential for maintaining the stability of the financial system and supporting economic growth.</w:t>
      </w:r>
    </w:p>
    <w:p>
      <w:r>
        <w:rPr>
          <w:b w:val="0"/>
          <w:i w:val="0"/>
        </w:rPr>
        <w:t>Similarly, in the energy sector, stress testing, much like it is mandated for banks by regulators, should be enforced by relevant regulatory bodies. This process helps navigate the complexities and uncertainties of the energy sector, enabling countries to anticipate potential challenges, manage their debt burden effectively, and make strategic decisions that align with long-term sustainability and resilience goals.</w:t>
      </w:r>
    </w:p>
    <w:p>
      <w:r>
        <w:rPr>
          <w:b w:val="0"/>
          <w:i w:val="0"/>
        </w:rPr>
        <w:t>As the energy sector continues to evolve in response to climate change, technological advancements, and changing market dynamics, stress testing will remain a critical component of risk management and strategic planning. The primary subjects of stress testing are energy companies, and this analytical process involves not only identifying potential financial stressors but also determining the likelihood of these events and their possible impact on asset values and debt levels.</w:t>
      </w:r>
    </w:p>
    <w:p>
      <w:r>
        <w:rPr>
          <w:b w:val="0"/>
          <w:i w:val="0"/>
        </w:rPr>
        <w:t>Why Stress Testing?</w:t>
      </w:r>
    </w:p>
    <w:p>
      <w:r>
        <w:rPr>
          <w:b w:val="0"/>
          <w:i w:val="0"/>
        </w:rPr>
        <w:t>Energy Crisis and Market Volatility</w:t>
      </w:r>
    </w:p>
    <w:p>
      <w:r>
        <w:rPr>
          <w:b w:val="0"/>
          <w:i w:val="0"/>
        </w:rPr>
        <w:t>The energy sector is inherently susceptible to high volatility and crises, often resulting from geopolitical tensions, wars and conflicts which can lead to supply chain disruptions, or can create significant shifts in policy towards renewable energy sources. An energy crisis can dramatically alter the cost structures and profitability of energy companies, affecting their ability to service debt and maintain.</w:t>
      </w:r>
    </w:p>
    <w:p>
      <w:r>
        <w:rPr>
          <w:b w:val="0"/>
          <w:i w:val="0"/>
        </w:rPr>
        <w:t>Stress testing allows these entities to simulate scenarios such as sudden spikes in oil prices or a rapid decline in demand for fossil fuels, providing insights into potential vulnerabilities and enabling proactive measures to bolster financial resilience and making government and industries more adaptable to sudden shocks and changes.</w:t>
      </w:r>
    </w:p>
    <w:p>
      <w:r>
        <w:rPr>
          <w:b w:val="0"/>
          <w:i w:val="0"/>
        </w:rPr>
        <w:t>Climate Change and Transition Risks</w:t>
      </w:r>
    </w:p>
    <w:p>
      <w:r>
        <w:rPr>
          <w:b w:val="0"/>
          <w:i w:val="0"/>
        </w:rPr>
        <w:t>As the world moves toward a low-carbon economy, companies heavily invested in fossil fuels and traditional energy sources face growing transition risks. These include regulatory changes, shifting market preferences, and potential asset devaluation. The shift requires redirecting capital toward renewable energy, energy efficiency 💬️, and emerging green technologies—sectors that, while promising, also involve significant upfront costs, technological uncertainty, and market volatility. Managing these risks is critical to ensuring a smooth and equitable transition for businesses, investors, and economies.</w:t>
      </w:r>
    </w:p>
    <w:p>
      <w:r>
        <w:rPr>
          <w:b w:val="0"/>
          <w:i w:val="0"/>
        </w:rPr>
        <w:t>Stress tests that incorporate climate change scenarios help companies understand how policy changes, technological advancements, and shifts in consumer preferences could impact their financial health. For instance, regulatory changes aimed at reducing carbon emissions could render certain assets stranded or obsolete, leading to significant financial losses.</w:t>
      </w:r>
    </w:p>
    <w:p>
      <w:r>
        <w:rPr>
          <w:b w:val="0"/>
          <w:i w:val="0"/>
        </w:rPr>
        <w:t>Sudden Economic Shocks</w:t>
      </w:r>
    </w:p>
    <w:p>
      <w:r>
        <w:rPr>
          <w:b w:val="0"/>
          <w:i w:val="0"/>
        </w:rPr>
        <w:t>The energy sector remains vulnerable to unexpected economic disruptions, including financial crises, global pandemics, geopolitical conflicts, or rapid technological changes. Such shocks can trigger sharp declines in energy demand, disrupt supply chains, and undermine the financial viability of ongoing and planned energy projects. These cascading effects can strain liquidity, delay investments, and increase the risk of defaults.</w:t>
      </w:r>
    </w:p>
    <w:p>
      <w:r>
        <w:rPr>
          <w:b w:val="0"/>
          <w:i w:val="0"/>
        </w:rPr>
        <w:t>Stress testing allows companies to evaluate their resilience by simulating the impact of extreme but plausible scenarios on operations, cash flow, and balance sheets. This forward-looking analysis is essential for managing debt, preserving capital, and safeguarding long-term sustainability amid uncertainty.</w:t>
      </w:r>
    </w:p>
    <w:p>
      <w:r>
        <w:rPr>
          <w:b w:val="0"/>
          <w:i w:val="0"/>
        </w:rPr>
        <w:t>In the next infographic the benefits of stress testing are illustrated to summarize the importance for energy project and companies to remain prepared and adapt to unforeseen changes and sudden shocks.</w:t>
      </w:r>
    </w:p>
    <w:p>
      <w:r>
        <w:rPr>
          <w:b/>
        </w:rPr>
        <w:t>Benefits of Stress Testing</w:t>
      </w:r>
    </w:p>
    <w:p>
      <w:r>
        <w:rPr>
          <w:b/>
        </w:rPr>
        <w:t>Which assumption is most fragile when designing effective financial health policies for sustainable energy regulation?</w:t>
      </w:r>
    </w:p>
    <w:p>
      <w:pPr>
        <w:pStyle w:val="ListBullet"/>
      </w:pPr>
      <w:r>
        <w:rPr>
          <w:b w:val="0"/>
          <w:i w:val="0"/>
        </w:rPr>
        <w:t>Regulators underestimate the ability of private firms to adapt their financial models</w:t>
      </w:r>
    </w:p>
    <w:p>
      <w:pPr>
        <w:pStyle w:val="ListBullet"/>
      </w:pPr>
      <w:r>
        <w:rPr>
          <w:b w:val="0"/>
          <w:i w:val="0"/>
        </w:rPr>
        <w:t>Stakeholders assume that existing legal frameworks will remain stable over time</w:t>
      </w:r>
    </w:p>
    <w:p>
      <w:pPr>
        <w:pStyle w:val="ListBullet"/>
      </w:pPr>
      <w:r>
        <w:rPr>
          <w:b w:val="0"/>
          <w:i w:val="0"/>
        </w:rPr>
        <w:t>Policy makers believe that technological innovation will inherently lower costs without policy support</w:t>
      </w:r>
    </w:p>
    <w:p>
      <w:pPr>
        <w:pStyle w:val="ListBullet"/>
      </w:pPr>
      <w:r>
        <w:rPr>
          <w:b w:val="0"/>
          <w:i w:val="0"/>
        </w:rPr>
        <w:t>Financial institutions assume that renewable energy projects will always generate predictable returns</w:t>
      </w:r>
    </w:p>
    <w:p>
      <w:r>
        <w:rPr>
          <w:b/>
        </w:rPr>
        <w:t>Learning Objectives</w:t>
      </w:r>
    </w:p>
    <w:p>
      <w:r>
        <w:rPr>
          <w:b/>
        </w:rPr>
        <w:t>Integrating risk management into fiscal policies, adopting clear governance frameworks, and conducting stress tests is crucial. It is supporting energy companies, banks, financial institutions and governments in navigating uncertainties, mitigating risks, and fostering a stable, low-carbon energy market.</w:t>
      </w:r>
    </w:p>
    <w:p>
      <w:r>
        <w:rPr>
          <w:b/>
        </w:rPr>
        <w:t>Fiscal Risk Assessment is a tool that identifies and quantifies risks associated with large-scale energy investments. It can be used to guide governments in building fiscal buffers, managing public debt, and ensuring macroeconomic stability during the transition to renewable energy.</w:t>
      </w:r>
    </w:p>
    <w:p>
      <w:r>
        <w:rPr>
          <w:b/>
        </w:rPr>
        <w:t>Stress testing is simulating extreme but plausible scenarios such as market volatility, economic shocks, or regulatory changes. Stress testing helps energy companies and governments anticipate vulnerabilities, maintain liquidity, and align with long-term sustainability goals.</w:t>
      </w:r>
    </w:p>
    <w:p>
      <w:r>
        <w:rPr>
          <w:b/>
        </w:rPr>
        <w:t>Key Resources</w:t>
      </w:r>
    </w:p>
    <w:p>
      <w:r>
        <w:rPr>
          <w:b w:val="0"/>
          <w:i w:val="0"/>
        </w:rPr>
        <w:t>Financing Resilience Against Climate Shocks and Disasters</w:t>
      </w:r>
    </w:p>
    <w:p>
      <w:r>
        <w:rPr>
          <w:b w:val="0"/>
          <w:i w:val="0"/>
        </w:rPr>
        <w:t>Integrating Climate Change and Natural Disasters in the Economic Analysis of Projects</w:t>
      </w:r>
    </w:p>
    <w:p>
      <w:r>
        <w:rPr>
          <w:b w:val="0"/>
          <w:i w:val="0"/>
        </w:rPr>
        <w:t>The Road to Paris: Stress Testing the Transition Towards a Net-Zero Economy</w:t>
      </w:r>
    </w:p>
    <w:p/>
    <w:p>
      <w:pPr>
        <w:pStyle w:val="Heading2"/>
      </w:pPr>
      <w:r>
        <w:t>Lesson 4.2.3: Lesson 3: The Energy Subsidy Reform</w:t>
      </w:r>
    </w:p>
    <w:p>
      <w:r>
        <w:rPr>
          <w:b/>
        </w:rPr>
        <w:t>Lesson</w:t>
      </w:r>
    </w:p>
    <w:p>
      <w:r>
        <w:rPr>
          <w:b/>
        </w:rPr>
        <w:t>The Energy Subsidy Reform</w:t>
      </w:r>
    </w:p>
    <w:p>
      <w:r>
        <w:rPr>
          <w:b w:val="0"/>
          <w:i w:val="0"/>
        </w:rPr>
        <w:t>M4: Financing Just Energy Transition</w:t>
      </w:r>
    </w:p>
    <w:p>
      <w:r>
        <w:rPr>
          <w:b w:val="0"/>
          <w:i w:val="0"/>
        </w:rPr>
        <w:t>Lesson 3 Overview</w:t>
      </w:r>
    </w:p>
    <w:p>
      <w:r>
        <w:rPr>
          <w:b w:val="0"/>
          <w:i w:val="0"/>
        </w:rPr>
        <w:t>In this lesson, you will learn about the economic, environmental, and social impacts of energy subsidies and the critical role of subsidy reform in promoting sustainable energy transitions. Through case studies from countries like Indonesia, Iran, and Morocco, you will learn about strategies for balancing fiscal stability, debt management, and renewable energy investments. You will also examine the challenges of phasing out fossil fuel subsidies, the importance of targeted support for vulnerable populations, and the need for structural changes to reduce fossil fuel dependence.</w:t>
      </w:r>
    </w:p>
    <w:p>
      <w:r>
        <w:rPr>
          <w:b/>
        </w:rPr>
        <w:t>Key Concepts</w:t>
      </w:r>
    </w:p>
    <w:p>
      <w:r>
        <w:rPr>
          <w:b w:val="0"/>
          <w:i w:val="0"/>
        </w:rPr>
        <w:t>Explore foundational ideas from this lesson.</w:t>
      </w:r>
    </w:p>
    <w:p>
      <w:r>
        <w:rPr>
          <w:b/>
        </w:rPr>
        <w:t>energy/fossil fuel subsidies</w:t>
      </w:r>
    </w:p>
    <w:p>
      <w:r>
        <w:rPr>
          <w:b w:val="0"/>
          <w:i w:val="0"/>
        </w:rPr>
        <w:t>Financial support from governments to the fossil fuel industry, which can include direct payments, tax breaks, or price controls, aimed at reducing the cost of fossil fuels for consumers and producers.</w:t>
      </w:r>
    </w:p>
    <w:p>
      <w:r>
        <w:rPr>
          <w:b/>
        </w:rPr>
        <w:t>market distortions</w:t>
      </w:r>
    </w:p>
    <w:p>
      <w:r>
        <w:rPr>
          <w:b w:val="0"/>
          <w:i w:val="0"/>
        </w:rPr>
        <w:t>Market distortions refer to any factors that prevent the free market from functioning efficiently, often due to government intervention, monopolies, or externalities, leading to misallocation of resources and affecting prices.</w:t>
      </w:r>
    </w:p>
    <w:p>
      <w:r>
        <w:rPr>
          <w:b/>
        </w:rPr>
        <w:t>re incentives</w:t>
      </w:r>
    </w:p>
    <w:p>
      <w:r>
        <w:rPr>
          <w:b w:val="0"/>
          <w:i w:val="0"/>
        </w:rPr>
        <w:t>Re incentives are financial or non-financial rewards designed to encourage individuals or organizations to adopt renewable energy practices or technologies.</w:t>
      </w:r>
    </w:p>
    <w:p>
      <w:r>
        <w:rPr>
          <w:b w:val="0"/>
          <w:i w:val="0"/>
        </w:rPr>
        <w:t>M4: Financing Just Energy Transition</w:t>
      </w:r>
    </w:p>
    <w:p>
      <w:r>
        <w:rPr>
          <w:b/>
        </w:rPr>
        <w:t>A: Energy and fossil fuel subsidies</w:t>
      </w:r>
    </w:p>
    <w:p>
      <w:r>
        <w:rPr>
          <w:b w:val="0"/>
          <w:i w:val="0"/>
        </w:rPr>
        <w:t>What are energy subsidies?</w:t>
      </w:r>
    </w:p>
    <w:p>
      <w:r>
        <w:rPr>
          <w:b w:val="0"/>
          <w:i w:val="0"/>
        </w:rPr>
        <w:t>Energy subsidies are government interventions that aim to lower the cost of energy production, distribution, or consumption to make energy more affordable or to support specific energy industries (IEA). These subsidies can take various forms, including direct financial support, tax breaks, price controls, or reduced-cost loans for energy projects.</w:t>
      </w:r>
    </w:p>
    <w:p>
      <w:r>
        <w:rPr>
          <w:b w:val="0"/>
          <w:i w:val="0"/>
        </w:rPr>
        <w:t>They are often seen in two main categories:</w:t>
      </w:r>
    </w:p>
    <w:p>
      <w:r>
        <w:rPr>
          <w:b/>
        </w:rPr>
        <w:t>Fossil fuel subsidies</w:t>
      </w:r>
    </w:p>
    <w:p>
      <w:r>
        <w:rPr>
          <w:b w:val="0"/>
          <w:i w:val="0"/>
        </w:rPr>
        <w:t>Support for oil, coal, and gas industries through tax exemptions, price caps, or direct payments to keep energy prices low.</w:t>
      </w:r>
    </w:p>
    <w:p>
      <w:r>
        <w:rPr>
          <w:b/>
        </w:rPr>
        <w:t>Renewable energy subsidies</w:t>
      </w:r>
    </w:p>
    <w:p>
      <w:r>
        <w:rPr>
          <w:b w:val="0"/>
          <w:i w:val="0"/>
        </w:rPr>
        <w:t>Incentives such as feed-in tariffs, tax credits, and grants that promote clean energy development and adoption.</w:t>
      </w:r>
    </w:p>
    <w:p>
      <w:r>
        <w:rPr>
          <w:b w:val="0"/>
          <w:i w:val="0"/>
        </w:rPr>
        <w:t>While subsidies can make energy more accessible, there is also a risk that poorly designed subsidies may encourage overconsumption, benefit wealthier consumers disproportionately, or slower the transition to cleaner energy sources. Many governments around the world are also developing subsidy reforms that are aligned with climate goals and ensure more equitable energy access.</w:t>
      </w:r>
    </w:p>
    <w:p>
      <w:r>
        <w:rPr>
          <w:b w:val="0"/>
          <w:i w:val="0"/>
        </w:rPr>
        <w:t>The next figure illustrates the trends in fossil fuel subsidies from 2010 to 2022, categorized by fuel types such as coal, natural gas, and petroleum products. The figure shows how subsidies have varied over time, often increasing during periods of economic or political instability. For example, the significant rise in subsidies in 2022 can be linked to the energy crisis triggered by the Russia-Ukraine conflict. These subsidies reduce the cost of fossil fuels, making them more attractive and leading to increased consumption, which delays the transition to cleaner energy sources. This figure highlights the ongoing challenge for many developing countries, where high levels of subsidies create financial pressures and make it difficult to invest in sustainable energy solutions.</w:t>
      </w:r>
    </w:p>
    <w:p>
      <w:r>
        <w:rPr>
          <w:b w:val="0"/>
          <w:i w:val="0"/>
        </w:rPr>
        <w:t>In comparison, the IEA estimates that in 2023 USD 1.34 trillion was allocated by governments for clean energy investment support since 2020 (IEA Government Energy Spending Tracker, 2023).</w:t>
      </w:r>
    </w:p>
    <w:p>
      <w:r>
        <w:rPr>
          <w:b w:val="0"/>
          <w:i w:val="0"/>
        </w:rPr>
        <w:t>M4: Financing Just Energy Transition</w:t>
      </w:r>
    </w:p>
    <w:p>
      <w:r>
        <w:rPr>
          <w:b/>
        </w:rPr>
        <w:t>B: Global Distortions and Subsidy Trap</w:t>
      </w:r>
    </w:p>
    <w:p>
      <w:pPr>
        <w:pStyle w:val="ListBullet"/>
      </w:pPr>
      <w:r>
        <w:rPr>
          <w:b/>
          <w:i w:val="0"/>
        </w:rPr>
        <w:t>Subsidy trap,</w:t>
      </w:r>
    </w:p>
    <w:p>
      <w:r>
        <w:rPr>
          <w:b w:val="0"/>
          <w:i w:val="0"/>
        </w:rPr>
        <w:t>is where fiscal resources are consumed by</w:t>
      </w:r>
    </w:p>
    <w:p>
      <w:r>
        <w:rPr>
          <w:b w:val="0"/>
          <w:i w:val="0"/>
        </w:rPr>
        <w:t>subsidies, leaving little room for investment</w:t>
      </w:r>
    </w:p>
    <w:p>
      <w:r>
        <w:rPr>
          <w:b w:val="0"/>
          <w:i w:val="0"/>
        </w:rPr>
        <w:t>in renewable energy infrastructure and</w:t>
      </w:r>
    </w:p>
    <w:p>
      <w:r>
        <w:rPr>
          <w:b w:val="0"/>
          <w:i w:val="0"/>
        </w:rPr>
        <w:t>perpetuating a cycle of debt and under-</w:t>
      </w:r>
    </w:p>
    <w:p>
      <w:r>
        <w:rPr>
          <w:b w:val="0"/>
          <w:i w:val="0"/>
        </w:rPr>
        <w:t>development.</w:t>
      </w:r>
    </w:p>
    <w:p>
      <w:r>
        <w:rPr>
          <w:b w:val="0"/>
          <w:i w:val="0"/>
        </w:rPr>
        <w:t>M4: Financing Just Energy Transition</w:t>
      </w:r>
    </w:p>
    <w:p>
      <w:r>
        <w:rPr>
          <w:b/>
        </w:rPr>
        <w:t>C: Reforming subsidies - Examples from around the world</w:t>
      </w:r>
    </w:p>
    <w:p>
      <w:r>
        <w:rPr>
          <w:b w:val="0"/>
          <w:i w:val="0"/>
        </w:rPr>
        <w:t>Several countries have successfully reformed their energy subsidy regimes, providing valuable lessons on how to balance fiscal health, debt management, and sustainable energy investments.</w:t>
      </w:r>
    </w:p>
    <w:p>
      <w:r>
        <w:rPr>
          <w:b w:val="0"/>
          <w:i w:val="0"/>
        </w:rPr>
        <w:t>Indonesia</w:t>
      </w:r>
    </w:p>
    <w:p>
      <w:r>
        <w:rPr>
          <w:b w:val="0"/>
          <w:i w:val="0"/>
        </w:rPr>
        <w:t>In 2014, Indonesia began reducing its fuel subsidies, which had long strained its national budget. The government redirected the savings from these subsidies toward infrastructure development and social programs.</w:t>
      </w:r>
    </w:p>
    <w:p>
      <w:r>
        <w:rPr>
          <w:b w:val="0"/>
          <w:i w:val="0"/>
        </w:rPr>
        <w:t>This reform not only improved Indonesia's fiscal health, but also facilitated investments in renewable energy. The gradual subsidy phase-out was supported by targeted cash transfers to protect the most vulnerable populations from the impact of rising fuel prices.</w:t>
      </w:r>
    </w:p>
    <w:p>
      <w:r>
        <w:rPr>
          <w:b w:val="0"/>
          <w:i w:val="0"/>
        </w:rPr>
        <w:t>The reform also had positive environmental and energy sector impacts. By phasing out fossil fuel subsidies, Indonesia encouraged greater energy efficiency 💬️ and increased investment in renewable energy projects. The shift signaled a move toward more market-driven energy pricing, reducing wasteful consumption and laying the groundwork for a cleaner, more resilient and sustainable energy system.</w:t>
      </w:r>
    </w:p>
    <w:p>
      <w:r>
        <w:rPr>
          <w:b w:val="0"/>
          <w:i w:val="0"/>
        </w:rPr>
        <w:t>Overall, Indonesia’s fuel subsidy reform demonstrated how smart fiscal policy can balance economic, social, and environmental priorities, setting an example for other nations looking to transition away from fossil fuel dependence.</w:t>
      </w:r>
    </w:p>
    <w:p>
      <w:r>
        <w:rPr>
          <w:b w:val="0"/>
          <w:i w:val="0"/>
        </w:rPr>
        <w:t>India</w:t>
      </w:r>
    </w:p>
    <w:p>
      <w:r>
        <w:rPr>
          <w:b w:val="0"/>
          <w:i w:val="0"/>
        </w:rPr>
        <w:t>India's Direct Benefit Transfer (DBT) scheme for liquefied petroleum gas (LPG) subsidies exemplifies effective subsidy reform.</w:t>
      </w:r>
    </w:p>
    <w:p>
      <w:r>
        <w:rPr>
          <w:b w:val="0"/>
          <w:i w:val="0"/>
        </w:rPr>
        <w:t>By transferring subsidies directly to consumers' bank accounts, the government reduced corruption and ensured that benefits reached the intended recipients. This reform saved billions of dollars, encouraging more efficient energy use and paving the way for increased investment in clean energy.</w:t>
      </w:r>
    </w:p>
    <w:p>
      <w:r>
        <w:rPr>
          <w:b w:val="0"/>
          <w:i w:val="0"/>
        </w:rPr>
        <w:t>Morocco</w:t>
      </w:r>
    </w:p>
    <w:p>
      <w:r>
        <w:rPr>
          <w:b w:val="0"/>
          <w:i w:val="0"/>
        </w:rPr>
        <w:t>Morocco proactive approach to reducing energy subsidies and investing in renewable energy serves as a model for other developing countries. The government phased out subsidies for gasoline and diesel in 2014, implementing targeted support for vulnerable groups. The savings were invested in Morocco's ambitious renewable energy program such as the earlier mentioned Noor Ouarzazate Solar Complex, aiming to generate 52% of its electricity from renewable sources by 2030. This strategic planning and international partnerships have been key to Morocco's success</w:t>
      </w:r>
    </w:p>
    <w:p>
      <w:r>
        <w:rPr>
          <w:b w:val="0"/>
          <w:i w:val="0"/>
        </w:rPr>
        <w:t>Iran</w:t>
      </w:r>
    </w:p>
    <w:p>
      <w:r>
        <w:rPr>
          <w:b w:val="0"/>
          <w:i w:val="0"/>
        </w:rPr>
        <w:t>Similarly, Iran's experience with energy subsidy reform provides valuable insights into the challenges and opportunities of such initiatives. In December 2010, Iran implemented one of the most ambitious energy subsidy reforms in the world.</w:t>
      </w:r>
    </w:p>
    <w:p>
      <w:r>
        <w:rPr>
          <w:b w:val="0"/>
          <w:i w:val="0"/>
        </w:rPr>
        <w:t>The government aimed to reduce the heavy burden of subsidies on its budget and promote more efficient energy use. The reform involved phasing out subsidies on gasoline, natural gas, electricity, and other fuels, and replacing them with direct cash transfers to households. This approach ensured that the poorest and most vulnerable groups were protected from the economic shock of subsidy removal. While the reform initially succeeded in reducing energy consumption and fiscal burdens, high inflation and economic sanctions eventually undermined the purchasing power of the cash transfers, leading to public dissatisfaction. The challenges are still present today for Iran and show how sanctions and volatility can impact a country.</w:t>
      </w:r>
    </w:p>
    <w:p>
      <w:r>
        <w:rPr>
          <w:b/>
        </w:rPr>
        <w:t>Allocation from Iranian Subsidy Reform</w:t>
      </w:r>
    </w:p>
    <w:p>
      <w:r>
        <w:rPr>
          <w:b w:val="0"/>
          <w:i w:val="0"/>
        </w:rPr>
        <w:t>These global examples demonstrate the complexities and challenges of phasing out fossil fuel subsidies. Moreover, the recent global energy crisis triggered by Russia’s invasion of Ukraine show the unsustainability of current energy systems. During such crises, the immediate priority often shifts to protecting consumers from economic hardships, which can undermine long-term commitments to phasing out subsidies. Therefore, there is a need for a balance between short-term relief and long-term policy goals.</w:t>
      </w:r>
    </w:p>
    <w:p>
      <w:r>
        <w:rPr>
          <w:b w:val="0"/>
          <w:i w:val="0"/>
        </w:rPr>
        <w:t>Successful reforms are typically phased in gradually to avoid sudden economic shocks. Transparency in communicating the rationale and benefits of subsidy reforms is crucial to gaining public and political support. For example, Indonesia's gradual reduction of fuel subsidies and a clear communication strategy helped mitigate public resistance.</w:t>
      </w:r>
    </w:p>
    <w:p>
      <w:r>
        <w:rPr>
          <w:b w:val="0"/>
          <w:i w:val="0"/>
        </w:rPr>
        <w:t>Moreover, instead of relying on emergency measures during price spikes, it is more effective to implement structural changes that reduce the overall demand for fossil fuels. This includes promoting high-efficiency and low-emission technologies and providing support to help poorer consumers manage the upfront costs of cleaner energy solutions. Investing in these areas provides lasting protection against volatile fuel prices and supports the transition to a more sustainable energy system.</w:t>
      </w:r>
    </w:p>
    <w:p>
      <w:r>
        <w:rPr>
          <w:b w:val="0"/>
          <w:i w:val="0"/>
        </w:rPr>
        <w:t>Phasing out fossil fuel subsidies must also be aligned with disincentivizing fossil fuels, for example through carbon pricing 💬️ and simultaneously incentivizing renewables through subsidies and tax breaks. This balanced approach can accelerate the clean energy transition, promotes innovation, and ensures a fair and sustainable shift to low-carbon energy.</w:t>
      </w:r>
    </w:p>
    <w:p>
      <w:r>
        <w:rPr>
          <w:b/>
        </w:rPr>
        <w:t>Which factor is most likely to influence the effectiveness of energy subsidy reforms in promoting sustainable energy adoption?</w:t>
      </w:r>
    </w:p>
    <w:p>
      <w:pPr>
        <w:pStyle w:val="ListBullet"/>
      </w:pPr>
      <w:r>
        <w:rPr>
          <w:b w:val="0"/>
          <w:i w:val="0"/>
        </w:rPr>
        <w:t>The level of political commitment and policy support</w:t>
      </w:r>
    </w:p>
    <w:p>
      <w:pPr>
        <w:pStyle w:val="ListBullet"/>
      </w:pPr>
      <w:r>
        <w:rPr>
          <w:b w:val="0"/>
          <w:i w:val="0"/>
        </w:rPr>
        <w:t>The availability of renewable energy resources in the region</w:t>
      </w:r>
    </w:p>
    <w:p>
      <w:pPr>
        <w:pStyle w:val="ListBullet"/>
      </w:pPr>
      <w:r>
        <w:rPr>
          <w:b w:val="0"/>
          <w:i w:val="0"/>
        </w:rPr>
        <w:t>The existing affordability of fossil fuels for consumers</w:t>
      </w:r>
    </w:p>
    <w:p>
      <w:pPr>
        <w:pStyle w:val="ListBullet"/>
      </w:pPr>
      <w:r>
        <w:rPr>
          <w:b w:val="0"/>
          <w:i w:val="0"/>
        </w:rPr>
        <w:t>The public awareness and acceptance of subsidy changes</w:t>
      </w:r>
    </w:p>
    <w:p>
      <w:r>
        <w:rPr>
          <w:b/>
        </w:rPr>
        <w:t>Learning Objectives</w:t>
      </w:r>
    </w:p>
    <w:p>
      <w:r>
        <w:rPr>
          <w:b/>
        </w:rPr>
        <w:t>Subsidies for fossil fuels distort markets, strain public finances, and perpetuate overconsumption, delaying transitions to sustainable energy. Reforming these subsidies is critical to reducing fiscal pressures and advancing clean energy investments.</w:t>
      </w:r>
    </w:p>
    <w:p>
      <w:r>
        <w:rPr>
          <w:b/>
        </w:rPr>
        <w:t>Examples like Indonesia, India, Morocco and India demonstrate that gradual subsidy phase-outs. Combined with targeted cash transfers and transparent communication, can protect vulnerable populations while freeing up resources for renewable energy and infrastructure development.</w:t>
      </w:r>
    </w:p>
    <w:p>
      <w:r>
        <w:rPr>
          <w:b/>
        </w:rPr>
        <w:t>Instead of solely relying on emergency measures during price spikes. It is more effective to implement structural changes that reduce the overall demand for fossil fuels in the long-term.</w:t>
      </w:r>
    </w:p>
    <w:p>
      <w:r>
        <w:rPr>
          <w:b/>
        </w:rPr>
        <w:t>Key Resources</w:t>
      </w:r>
    </w:p>
    <w:p>
      <w:r>
        <w:rPr>
          <w:b w:val="0"/>
          <w:i w:val="0"/>
        </w:rPr>
        <w:t>A Guide to Carbon Pricing and Fossil Fuel Subsidy Reform</w:t>
      </w:r>
    </w:p>
    <w:p>
      <w:r>
        <w:rPr>
          <w:b w:val="0"/>
          <w:i w:val="0"/>
        </w:rPr>
        <w:t>Fossil Fuel Subsidy Reforms: Lessons and Opportunities</w:t>
      </w:r>
    </w:p>
    <w:p>
      <w:r>
        <w:rPr>
          <w:b w:val="0"/>
          <w:i w:val="0"/>
        </w:rPr>
        <w:t>Fossil Fuel Subsidy Reform</w:t>
      </w:r>
    </w:p>
    <w:p/>
    <w:p>
      <w:pPr>
        <w:pStyle w:val="Heading2"/>
      </w:pPr>
      <w:r>
        <w:t>Lesson 4.2.-1: Chapter 2 Outro</w:t>
      </w:r>
    </w:p>
    <w:p/>
    <w:p>
      <w:pPr>
        <w:pStyle w:val="Heading1"/>
      </w:pPr>
      <w:r>
        <w:t>Chapter 4.3: Chapter 3: Scaling Up Private Sector Investment in Sustainable Energy</w:t>
      </w:r>
    </w:p>
    <w:p>
      <w:pPr>
        <w:pStyle w:val="Heading2"/>
      </w:pPr>
      <w:r>
        <w:t>Lesson 4.3.0: Chapter 3 Introduction</w:t>
      </w:r>
    </w:p>
    <w:p>
      <w:r>
        <w:rPr>
          <w:b/>
        </w:rPr>
        <w:t>Chapter</w:t>
      </w:r>
    </w:p>
    <w:p>
      <w:r>
        <w:rPr>
          <w:b/>
        </w:rPr>
        <w:t>Scaling Up Private Sector Investment in Sustainable Energy</w:t>
      </w:r>
    </w:p>
    <w:p>
      <w:r>
        <w:rPr>
          <w:b w:val="0"/>
          <w:i w:val="0"/>
        </w:rPr>
        <w:t>M4: Financing Just Energy Transition</w:t>
      </w:r>
    </w:p>
    <w:p>
      <w:r>
        <w:rPr>
          <w:b w:val="0"/>
          <w:i w:val="0"/>
        </w:rPr>
        <w:t>Chapter 3 Overview</w:t>
      </w:r>
    </w:p>
    <w:p>
      <w:r>
        <w:rPr>
          <w:b w:val="0"/>
          <w:i w:val="0"/>
        </w:rPr>
        <w:t>This chapter underscores the indispensable role of the private sector in accelerating the energy transition. In the previous chapter 2 lesson 1 we discussed the importance of the public sector’s role in the energy transition. In this lesson we will explore the private sector’s role and explore various strategies to attract private investment, and take a deep dive into already mentioned financial mechanism such as blended finance models, public-private partnerships 💬️ (PPPs), and risk mitigation mechanisms. The chapter discusses common barriers to private sector engagement, including political instability, regulatory uncertainty, and high upfront costs. It also highlights tools like guarantees, insurance products, and concessional finance to reduce investment risks and improve the bankability of renewable energy projects.</w:t>
      </w:r>
    </w:p>
    <w:p>
      <w:r>
        <w:rPr>
          <w:b/>
        </w:rPr>
        <w:t>Lesson 1: Private Sector Investment in Sustainable Energy</w:t>
      </w:r>
    </w:p>
    <w:p>
      <w:r>
        <w:rPr>
          <w:b w:val="0"/>
          <w:i w:val="0"/>
        </w:rPr>
        <w:t>This lesson explores the critical role of private sector investment in driving the transition to sustainable energy, emphasizing the need for significant capital mobilization beyond public finance to meet global clean energy targets.¬†</w:t>
      </w:r>
    </w:p>
    <w:p>
      <w:r>
        <w:rPr>
          <w:b/>
        </w:rPr>
        <w:t>Lesson 2: Risk Mitigation Strategies</w:t>
      </w:r>
    </w:p>
    <w:p>
      <w:r>
        <w:rPr>
          <w:b w:val="0"/>
          <w:i w:val="0"/>
        </w:rPr>
        <w:t>This lesson introduces the concept of de-risking renewable energy investments, particularly in developing countries, through policy and financial de- risking</w:t>
      </w:r>
    </w:p>
    <w:p>
      <w:r>
        <w:rPr>
          <w:b/>
        </w:rPr>
        <w:t>Lesson 3: Blended Finance</w:t>
      </w:r>
    </w:p>
    <w:p>
      <w:r>
        <w:rPr>
          <w:b w:val="0"/>
          <w:i w:val="0"/>
        </w:rPr>
        <w:t>This chapter explores¬†blended finance¬†as a strategy for mobilizing private sector investment in renewable energy projects, especially in developing countries. It highlights how¬†blended finance¬†combines concessional funding with private capital to de-risk high-impact clean energy projects.¬†</w:t>
      </w:r>
    </w:p>
    <w:p/>
    <w:p>
      <w:pPr>
        <w:pStyle w:val="Heading2"/>
      </w:pPr>
      <w:r>
        <w:t>Lesson 4.3.1: Lesson 1: Private Sector Investment in Sustainable Energy</w:t>
      </w:r>
    </w:p>
    <w:p>
      <w:r>
        <w:rPr>
          <w:b/>
        </w:rPr>
        <w:t>Lesson</w:t>
      </w:r>
    </w:p>
    <w:p>
      <w:r>
        <w:rPr>
          <w:b/>
        </w:rPr>
        <w:t>Private Sector Investment in Sustainable Energy</w:t>
      </w:r>
    </w:p>
    <w:p>
      <w:r>
        <w:rPr>
          <w:b w:val="0"/>
          <w:i w:val="0"/>
        </w:rPr>
        <w:t>M4: Financing Just Energy Transition</w:t>
      </w:r>
    </w:p>
    <w:p>
      <w:r>
        <w:rPr>
          <w:b w:val="0"/>
          <w:i w:val="0"/>
        </w:rPr>
        <w:t>Lesson 1 Overview</w:t>
      </w:r>
    </w:p>
    <w:p>
      <w:r>
        <w:rPr>
          <w:b w:val="0"/>
          <w:i w:val="0"/>
        </w:rPr>
        <w:t>In this lesson, learners will examine the role of impact investment and private sector investment in driving the growth of renewable energy projects. It covers the factors that attract private capital to the sector, such as technological advancements, revenue streams, policy incentives, and market potential. The lesson also addresses barriers to private sector investment, particularly in emerging markets and developing economies (EMDE’s), and explores strategies to overcome these challenges. By the end of this lesson, learners will understand the crucial role that private companies and investors play in scaling up sustainable energy projects globally.</w:t>
      </w:r>
    </w:p>
    <w:p>
      <w:r>
        <w:rPr>
          <w:b/>
        </w:rPr>
        <w:t>Key Concepts</w:t>
      </w:r>
    </w:p>
    <w:p>
      <w:r>
        <w:rPr>
          <w:b w:val="0"/>
          <w:i w:val="0"/>
        </w:rPr>
        <w:t>Explore foundational ideas from this lesson.</w:t>
      </w:r>
    </w:p>
    <w:p>
      <w:r>
        <w:rPr>
          <w:b/>
        </w:rPr>
        <w:t>blended finance</w:t>
      </w:r>
    </w:p>
    <w:p>
      <w:r>
        <w:rPr>
          <w:b w:val="0"/>
          <w:i w:val="0"/>
        </w:rPr>
        <w:t>Blended finance is a financial approach that combines public or philanthropic funds with private investment to support projects that have social or environmental benefits, aiming to attract more capital to achieve sustainable development goals.</w:t>
      </w:r>
    </w:p>
    <w:p>
      <w:r>
        <w:rPr>
          <w:b/>
        </w:rPr>
        <w:t>cost of capital</w:t>
      </w:r>
    </w:p>
    <w:p>
      <w:r>
        <w:rPr>
          <w:b w:val="0"/>
          <w:i w:val="0"/>
        </w:rPr>
        <w:t>The cost of capital is the return rate that a company must earn on its investments to satisfy its investors or creditors.</w:t>
      </w:r>
    </w:p>
    <w:p>
      <w:r>
        <w:rPr>
          <w:b/>
        </w:rPr>
        <w:t>public-private partnerships‚àö‚Ñ¢</w:t>
      </w:r>
    </w:p>
    <w:p>
      <w:r>
        <w:rPr>
          <w:b w:val="0"/>
          <w:i w:val="0"/>
        </w:rPr>
        <w:t>Public-private partnerships (PPPs) are collaborative agreements between government entities and private sector companies to finance, build, and operate projects or services that benefit the public, such as infrastructure, healthcare, or education.</w:t>
      </w:r>
    </w:p>
    <w:p>
      <w:r>
        <w:rPr>
          <w:b w:val="0"/>
          <w:i w:val="0"/>
        </w:rPr>
        <w:t>M4: Financing Just Energy Transition</w:t>
      </w:r>
    </w:p>
    <w:p>
      <w:r>
        <w:rPr>
          <w:b/>
        </w:rPr>
        <w:t>A: Why is Private Sector Investment Essential for Advancing Sustainable Energy?</w:t>
      </w:r>
    </w:p>
    <w:p>
      <w:r>
        <w:rPr>
          <w:b w:val="0"/>
          <w:i w:val="0"/>
        </w:rPr>
        <w:t>The need and role of private sector investment in sustainable energy has never been more critical as the world faces the challenge of addressing climate change, closing the existing investment gap and meeting growing energy demands needed to comply with the Paris Agreement.</w:t>
      </w:r>
    </w:p>
    <w:p>
      <w:r>
        <w:rPr>
          <w:b w:val="0"/>
          <w:i w:val="0"/>
        </w:rPr>
        <w:t>Despite record-breaking public commitments, such as the new $300 billion annual climate finance target set at COP29 by 2035, the funding gap for achieving global clean energy transition goals remains vast. According to IEA, reaching net-zero emissions by 2050 will require annual clean energy investments of over $4 trillion by the early 2030s.</w:t>
      </w:r>
    </w:p>
    <w:p>
      <w:r>
        <w:rPr>
          <w:b w:val="0"/>
          <w:i w:val="0"/>
        </w:rPr>
        <w:t>One organization, the Global Renewables Alliance (GRA) objective is to triple global renewable energy capacity by 2030, reaching at least 11,000 gigawatts (GW). This ambitious target aligns with the commitments made by world governments at COP28 in 2023.</w:t>
      </w:r>
    </w:p>
    <w:p>
      <w:r>
        <w:rPr>
          <w:b w:val="0"/>
          <w:i w:val="0"/>
        </w:rPr>
        <w:t>To realize this goal, the GRA engages with governments, industry leaders, investors, non-governmental organizations, multilateral organizations, and corporations to accelerate the deployment of mobilizing finance for renewable energy technologies.</w:t>
      </w:r>
    </w:p>
    <w:p>
      <w:r>
        <w:rPr>
          <w:b w:val="0"/>
          <w:i w:val="0"/>
        </w:rPr>
        <w:t>What is impacting investment</w:t>
      </w:r>
    </w:p>
    <w:p>
      <w:r>
        <w:rPr>
          <w:b w:val="0"/>
          <w:i w:val="0"/>
        </w:rPr>
        <w:t>Impact investing is a type of investment that aims to deliver both financial returns and measurable social or environmental impact. Unlike traditional investing, where the focus is only on risk and return, impact investing explicitly adds a third dimension of impact. In the energy sector, this means channeling capital into projects that expand access to clean energy, reduce carbon emissions, and create jobs, while still generating financial returns for investors.</w:t>
      </w:r>
    </w:p>
    <w:p>
      <w:r>
        <w:rPr>
          <w:b w:val="0"/>
          <w:i w:val="0"/>
        </w:rPr>
        <w:t>Impact investors includes specialized funds, development finance institutions, pension funds, and philanthropic foundations. They can invest in renewable energy projects, off-grid solutions, clean technology startups, and energy-access enterprises. Success is measured not only by profit but also by outcomes such as megawatts of renewable capacity installed, tonnes of CO₂ avoided, or households gaining electricity access.</w:t>
      </w:r>
    </w:p>
    <w:p>
      <w:r>
        <w:rPr>
          <w:b w:val="0"/>
          <w:i w:val="0"/>
        </w:rPr>
        <w:t>Link to sustainable energy investment</w:t>
      </w:r>
    </w:p>
    <w:p>
      <w:r>
        <w:rPr>
          <w:b w:val="0"/>
          <w:i w:val="0"/>
        </w:rPr>
        <w:t>Impact investment is crucial in mobilizing private capital close the USD 4 trillion per year clean-energy investment gap estimated by the IEA. Public budgets alone cannot meet this need. Impact investing helps bridge the gap by directing private capital into areas that are high-impact but often considered too risky or early-stage for mainstream investors — such as mini-grids in Sub-Saharan Africa or innovative storage solutions.</w:t>
      </w:r>
    </w:p>
    <w:p>
      <w:pPr>
        <w:pStyle w:val="ListBullet"/>
      </w:pPr>
      <w:r>
        <w:rPr>
          <w:b/>
          <w:i w:val="0"/>
        </w:rPr>
        <w:t>Public Finance,</w:t>
      </w:r>
    </w:p>
    <w:p>
      <w:r>
        <w:rPr>
          <w:b w:val="0"/>
          <w:i w:val="0"/>
        </w:rPr>
        <w:t>alone cannot bridge the funding gap required,</w:t>
      </w:r>
    </w:p>
    <w:p>
      <w:r>
        <w:rPr>
          <w:b w:val="0"/>
          <w:i w:val="0"/>
        </w:rPr>
        <w:t>and private sector participation is essential to</w:t>
      </w:r>
    </w:p>
    <w:p>
      <w:r>
        <w:rPr>
          <w:b w:val="0"/>
          <w:i w:val="0"/>
        </w:rPr>
        <w:t>scale innovations, accelerate deployment, and</w:t>
      </w:r>
    </w:p>
    <w:p>
      <w:r>
        <w:rPr>
          <w:b w:val="0"/>
          <w:i w:val="0"/>
        </w:rPr>
        <w:t>achieve cost efficiencies in addressing climate</w:t>
      </w:r>
    </w:p>
    <w:p>
      <w:r>
        <w:rPr>
          <w:b w:val="0"/>
          <w:i w:val="0"/>
        </w:rPr>
        <w:t>change and accelerating the energy transition.</w:t>
      </w:r>
    </w:p>
    <w:p>
      <w:r>
        <w:rPr>
          <w:b w:val="0"/>
          <w:i w:val="0"/>
        </w:rPr>
        <w:t>Furthermore, as technological advancements like green hydrogen, energy storage, and smart grids emerge, private investors bring not only capital but also expertise and best practices in scaling these solutions globally.</w:t>
      </w:r>
    </w:p>
    <w:p>
      <w:r>
        <w:rPr>
          <w:b w:val="0"/>
          <w:i w:val="0"/>
        </w:rPr>
        <w:t>The private sectors involvement is key to transforming energy markets 💬️, fostering innovation, and ensuring that sustainable energy becomes accessible and affordable for all.</w:t>
      </w:r>
    </w:p>
    <w:p>
      <w:r>
        <w:rPr>
          <w:b w:val="0"/>
          <w:i w:val="0"/>
        </w:rPr>
        <w:t>Private sector investment in sustainable energy has reached unprecedented levels, underscoring a global commitment to transitioning towards cleaner energy sources. In 2024, global energy investment is projected to exceed USD 3 trillion for the first time, with USD 2 trillion directed towards clean energy technologies and infrastructure.</w:t>
      </w:r>
    </w:p>
    <w:p>
      <w:r>
        <w:rPr>
          <w:b w:val="0"/>
          <w:i w:val="0"/>
        </w:rPr>
        <w:t>This surge is evident across various sectors. For instance, private equity and venture capital investments in battery energy storage 💬️ systems, energy management, and energy storage reached $17.86 billion by August 2024, already surpassing the total of $16.17 billion for the entire previous year.</w:t>
      </w:r>
    </w:p>
    <w:p>
      <w:r>
        <w:rPr>
          <w:b w:val="0"/>
          <w:i w:val="0"/>
        </w:rPr>
        <w:t>Regionally, the United Kingdom has seen a significant influx of private equity and venture capital investment in the renewables sector, attracting $7.96 billion in the first nine months of 2024. This surpasses the combined total of the previous four years and exceeds investments in the U.S. renewables sector during the same period.</w:t>
      </w:r>
    </w:p>
    <w:p>
      <w:r>
        <w:rPr>
          <w:b w:val="0"/>
          <w:i w:val="0"/>
        </w:rPr>
        <w:t>Overall these investments, though promising, are not sufficient to modernize aging grids and scale renewable energy systems globally. For instance, the IEA notes that annual grid investment needs to triple to over $1 trillion annually by 2030 to support clean energy deployment and ensure energy security (IEA). For instance, as seen in the figure, the IEA estimates that grid investment needs to rise to</w:t>
      </w:r>
    </w:p>
    <w:p>
      <w:r>
        <w:rPr>
          <w:b w:val="0"/>
          <w:i w:val="0"/>
        </w:rPr>
        <w:t>USD 820 billion by 2030, and USD 1 trillion in 2040 globally, before falling back after electricity is fully</w:t>
      </w:r>
    </w:p>
    <w:p>
      <w:r>
        <w:rPr>
          <w:b w:val="0"/>
          <w:i w:val="0"/>
        </w:rPr>
        <w:t>decarbonised and the growth of renewables slows to match demand growth (IEA).</w:t>
      </w:r>
    </w:p>
    <w:p>
      <w:r>
        <w:rPr>
          <w:b w:val="0"/>
          <w:i w:val="0"/>
        </w:rPr>
        <w:t>Despite this significant increase in private sector investment a persistent finance gap remains, particularly in developing countries. While global clean energy investment surpassed $2 trillion annually in 2024, less than 15% of this flows into emerging markets and developing economies (EMDEs) outside of China. This disparity underscores a critical issue: the regions most vulnerable to climate change and in dire need of energy infrastructure receive only a fraction of the resources required to meet their sustainable energy needs.</w:t>
      </w:r>
    </w:p>
    <w:p>
      <w:r>
        <w:rPr>
          <w:b w:val="0"/>
          <w:i w:val="0"/>
        </w:rPr>
        <w:t>Achieving net-zero emissions by 2050 will require annual clean energy investments of $4 trillion per year by the early 2030s. However, in developing countries, clean energy investment needs to increase more than sevenfold, from around $150 billion annually today to over $1 trillion by 2030.</w:t>
      </w:r>
    </w:p>
    <w:p>
      <w:r>
        <w:rPr>
          <w:b w:val="0"/>
          <w:i w:val="0"/>
        </w:rPr>
        <w:t>Sub-Saharan Africa exemplifies this challenge, where over 600 million people still lack access to electricity. Despite being rich in renewable energy potential, the region attracts only a small portion of global renewable energy investments. For instance, in 2022, total clean energy investment in Africa was less than $25 billion and only went to a few countries, representing only 2% of global clean energy spending, despite the continent accounting for 17% of the global population.</w:t>
      </w:r>
    </w:p>
    <w:p>
      <w:r>
        <w:rPr>
          <w:b w:val="0"/>
          <w:i w:val="0"/>
        </w:rPr>
        <w:t>Similarly, in South Asia, parts of Southeast Asia and Central Asia, investments remain insufficient to address the growing energy demands of rapidly urbanizing populations. Without a significant increase in investment, these regions risk being locked into carbon-intensive energy systems or facing prolonged energy poverty.</w:t>
      </w:r>
    </w:p>
    <w:p>
      <w:r>
        <w:rPr>
          <w:b w:val="0"/>
          <w:i w:val="0"/>
        </w:rPr>
        <w:t>M4: Financing Just Energy Transition</w:t>
      </w:r>
    </w:p>
    <w:p>
      <w:r>
        <w:rPr>
          <w:b/>
        </w:rPr>
        <w:t>B: Barriers To Private Sector Investment In Sustainable Energy</w:t>
      </w:r>
    </w:p>
    <w:p>
      <w:r>
        <w:rPr>
          <w:b w:val="0"/>
          <w:i w:val="0"/>
        </w:rPr>
        <w:t>Part 2 Overview</w:t>
      </w:r>
    </w:p>
    <w:p>
      <w:r>
        <w:rPr>
          <w:b w:val="0"/>
          <w:i w:val="0"/>
        </w:rPr>
        <w:t>Addressing the key bottlenecks that hinder private investors from targeting sectors and countries in need of additional investment is crucial for achieving the SDGs, energy transition and net-zero goals. In this part we will discuss the four primary obstacles that hinder the private sector from investing in emerging and frontier markets, with the first being the most important</w:t>
      </w:r>
    </w:p>
    <w:p>
      <w:r>
        <w:rPr>
          <w:b w:val="0"/>
          <w:i w:val="0"/>
        </w:rPr>
        <w:t>When it comes to barriers you can distinguish between two types of barriers: financial and non-financial:</w:t>
      </w:r>
    </w:p>
    <w:p>
      <w:r>
        <w:rPr>
          <w:b w:val="0"/>
          <w:i w:val="0"/>
        </w:rPr>
        <w:t>Financial barriers:</w:t>
      </w:r>
    </w:p>
    <w:p>
      <w:r>
        <w:rPr>
          <w:b w:val="0"/>
          <w:i w:val="0"/>
        </w:rPr>
        <w:t>Financial barriers include factors related to macroeconomic stability, such as currency volatility, inflation, taxes, and duties. They also encompass the financial stability of off-takers, the liquidity of energy markets, and other economic conditions that impact investment and project viability.</w:t>
      </w:r>
    </w:p>
    <w:p>
      <w:r>
        <w:rPr>
          <w:b w:val="0"/>
          <w:i w:val="0"/>
        </w:rPr>
        <w:t>Non-financial barriers:</w:t>
      </w:r>
    </w:p>
    <w:p>
      <w:r>
        <w:rPr>
          <w:b w:val="0"/>
          <w:i w:val="0"/>
        </w:rPr>
        <w:t>Pertain to aspects such as political stability, governance, and the rule of law. These also include policies and regulations, institutional capacities, and other structural or administrative challenges that can hinder the successful implementation of energy projects. Another important aspect in non-financial barriers is also the development of a local skilled workforce and human capital in energy transition projects and piloting new business models, addressing skill shortages and improving conditions for project implementation.</w:t>
      </w:r>
    </w:p>
    <w:p>
      <w:r>
        <w:rPr>
          <w:b w:val="0"/>
          <w:i w:val="0"/>
        </w:rPr>
        <w:t>Financial Return Risk:</w:t>
      </w:r>
    </w:p>
    <w:p>
      <w:r>
        <w:rPr>
          <w:b w:val="0"/>
          <w:i w:val="0"/>
        </w:rPr>
        <w:t>Private capital providers seek to maximize returns and safeguard capital as part of their fiduciary duty. Although various investment opportunities in emerging and frontier markets could have a significant development impact, many transactions fail to meet investor return expectations relative to the risk. Investors in emerging markets are exposed to specific risks such as business model risks related to new markets and projects, technical feasibility, macroeconomic and corporate governance risks, and funding shortages.</w:t>
      </w:r>
    </w:p>
    <w:p>
      <w:r>
        <w:rPr>
          <w:b w:val="0"/>
          <w:i w:val="0"/>
        </w:rPr>
        <w:t>Furthermore, the expenses and time required can be significant to understand new markets, which is compounded by the capital-intensive nature of projects and the relatively small deals, reducing anticipated returns. The challenge is to decrease the perceived and actual risk levels or to enhance the returns.</w:t>
      </w:r>
    </w:p>
    <w:p>
      <w:r>
        <w:rPr>
          <w:b w:val="0"/>
          <w:i w:val="0"/>
        </w:rPr>
        <w:t>Inefficient markets:</w:t>
      </w:r>
    </w:p>
    <w:p>
      <w:r>
        <w:rPr>
          <w:b w:val="0"/>
          <w:i w:val="0"/>
        </w:rPr>
        <w:t>Financial markets in emerging and frontier economies are typically less developed compared to those in developed countries. They frequently do not have the necessary infrastructure, expertise, financial resources, and smooth supply-to-demand connection needed for efficient operation. Bond and equity markets in less developed economies specifically are frequently underdeveloped and illiquid leading to significant uncertainty regarding investors' ability to exit the investment and recover their funds. Institutional investors typically demand investment managers to possess a proven track record of favorable returns. However, numerous local fund managers lack the necessary experience to showcase their performance as they are new to the industry. Only a few financial institutions possess the necessary expertise to create tailored financial and non-financial solutions suitable for high-potential development sectors and countries. The lack of scalable, liquid, standardized, and investable products hinders the efficient connection of capital supply and demand, and access to capital markets.</w:t>
      </w:r>
    </w:p>
    <w:p>
      <w:pPr>
        <w:pStyle w:val="ListBullet"/>
      </w:pPr>
      <w:r>
        <w:rPr>
          <w:b/>
          <w:i w:val="0"/>
        </w:rPr>
        <w:t>Illiquid,</w:t>
      </w:r>
    </w:p>
    <w:p>
      <w:r>
        <w:rPr>
          <w:b w:val="0"/>
          <w:i w:val="0"/>
        </w:rPr>
        <w:t>is a term commonly used to describe</w:t>
      </w:r>
    </w:p>
    <w:p>
      <w:r>
        <w:rPr>
          <w:b w:val="0"/>
          <w:i w:val="0"/>
        </w:rPr>
        <w:t>assets or investments that cannot be quickly</w:t>
      </w:r>
    </w:p>
    <w:p>
      <w:r>
        <w:rPr>
          <w:b w:val="0"/>
          <w:i w:val="0"/>
        </w:rPr>
        <w:t>and easily converted into case at the current</w:t>
      </w:r>
    </w:p>
    <w:p>
      <w:r>
        <w:rPr>
          <w:b w:val="0"/>
          <w:i w:val="0"/>
        </w:rPr>
        <w:t>fair market price</w:t>
      </w:r>
    </w:p>
    <w:p>
      <w:r>
        <w:rPr>
          <w:b w:val="0"/>
          <w:i w:val="0"/>
        </w:rPr>
        <w:t>Cost of Capital:</w:t>
      </w:r>
    </w:p>
    <w:p>
      <w:r>
        <w:rPr>
          <w:b w:val="0"/>
          <w:i w:val="0"/>
        </w:rPr>
        <w:t>One of the significant barriers impeding private sector investment in EMDE’s is the cost of capital. Investors and financiers scrutinize the risks associated with investment projects in these regions, often demanding higher returns to compensate for perceived uncertainties. EMDE’s frequently exhibit higher levels of political, regulatory, and economic risks compared to developed economies, leading to elevated capital costs.</w:t>
      </w:r>
    </w:p>
    <w:p>
      <w:r>
        <w:rPr>
          <w:b w:val="0"/>
          <w:i w:val="0"/>
        </w:rPr>
        <w:t>These heightened costs diminish the attractiveness of investment opportunities, as they can erode potential returns and increase the threshold for profitability. Consequently, private sector investors may be deterred from allocating capital to emerging markets, exacerbating the challenge of mobilizing adequate funding for essential development initiatives in these regions. Efforts to mitigate the cost of capital through risk-mitigation strategies, regulatory reforms, and targeted incentives are essential to incentivize private sector involvement and unlock the economic potential of emerging markets.</w:t>
      </w:r>
    </w:p>
    <w:p>
      <w:r>
        <w:rPr>
          <w:b w:val="0"/>
          <w:i w:val="0"/>
        </w:rPr>
        <w:t>The high cost of capital is often a result of various investment barriers and in some cases it may not represent a problem if there is adequate revenue generation is generated by a project. In such cases, investors may still find opportunities viable despite higher financing expenses. However, when revenue generation is uncertain or insufficient, the high cost of capital can deter private sector investment, making it harder to mobilize funding for essential development initiatives.</w:t>
      </w:r>
    </w:p>
    <w:p>
      <w:r>
        <w:rPr>
          <w:b w:val="0"/>
          <w:i w:val="0"/>
        </w:rPr>
        <w:t>Addressing these challenges through risk-mitigation strategies, regulatory reforms, and targeted incentives can help enhance investment feasibility and unlock economic potential in emerging markets.</w:t>
      </w:r>
    </w:p>
    <w:p>
      <w:r>
        <w:rPr>
          <w:b w:val="0"/>
          <w:i w:val="0"/>
        </w:rPr>
        <w:t>Difficult Local Investment Climates:</w:t>
      </w:r>
    </w:p>
    <w:p>
      <w:r>
        <w:rPr>
          <w:b w:val="0"/>
          <w:i w:val="0"/>
        </w:rPr>
        <w:t>The absence of robust and transparent local regulatory and legal frameworks in EMDE’s hinders the inflow of private capital. Capital controls, tax barriers, labor policies, inconsistent tariffs, and visa challenges hinder investment attractiveness by increasing transaction complexity and impeding return realization. The limiting factors are exacerbated by risks related to fluctuating exchange rates, transaction complexity and operational risks, and political instability. Regulatory policies in developed markets have impacted the ability of their private capital providers to conduct transactions in emerging and frontier economies. Since 2008, numerous global banks have decreased their operations in EMDE’s due to stricter policies that have increased the expenses associated with long-term and high-risk lending. Unintentionally, these policies have led to a lack of capital in important sectors such as infrastructure, clean energy, and local currency lending. In addition, there is also a lack of capacity such as weak policy or regulatory frameworks and limited technical capacity for the preparation of bankable, investable, and financeable transformative projects, which poses a significant barrier to scaling up sustainable investments.</w:t>
      </w:r>
    </w:p>
    <w:p>
      <w:r>
        <w:rPr>
          <w:b w:val="0"/>
          <w:i w:val="0"/>
        </w:rPr>
        <w:t>M4: Financing Just Energy Transition</w:t>
      </w:r>
    </w:p>
    <w:p>
      <w:r>
        <w:rPr>
          <w:b/>
        </w:rPr>
        <w:t>C: Scaling Up Private Sector investment</w:t>
      </w:r>
    </w:p>
    <w:p>
      <w:r>
        <w:rPr>
          <w:b w:val="0"/>
          <w:i w:val="0"/>
        </w:rPr>
        <w:t>Addressing the bottlenecks that hinder private investors from targeting sectors and countries in need of additional investment is crucial for achieving the SDGs and net-zero goals. Here are four primary obstacles that hinder the private sector from investing in EMDE’s:</w:t>
      </w:r>
    </w:p>
    <w:p>
      <w:r>
        <w:rPr>
          <w:b w:val="0"/>
          <w:i w:val="0"/>
        </w:rPr>
        <w:t>Maximizing Profitability while Mitigating Risks:</w:t>
      </w:r>
    </w:p>
    <w:p>
      <w:r>
        <w:rPr>
          <w:b w:val="0"/>
          <w:i w:val="0"/>
        </w:rPr>
        <w:t>Investments in clean energy are increasingly crucially seen as both profitable and strategic by the private sector. Companies and financial institutions recognize the economic opportunities in the savings, new technologies, and products that emerge from the decarbonization effort. The expectation of a significant allocation of funds towards clean energy development, potentially reaching up to $20 trillion globally in the coming decade, underscores the private sector's pivotal role in the energy transition. In 2023, low-emissions power, primarily from renewable sources like solar, is expected to account for almost 90% of the total new investment in electricity generation. Specifically, solar investments were projected to surpass $1 billion per day, reaching $380 billion for the year, marking a significant milestone by edging spending above that in upstream oil for the first time.</w:t>
      </w:r>
    </w:p>
    <w:p>
      <w:r>
        <w:rPr>
          <w:b w:val="0"/>
          <w:i w:val="0"/>
        </w:rPr>
        <w:t>The private sector's interest in clean energy investment is partly driven by the potential for profit and economic interest in a growing market, and due to regulatory compliance, but also because of concerns with private firms’ own sustainability and carbon profiles and Net Zero pledges and sustainability commitments. Governments alone lack the financial capacity to drive the global clean energy transition at the required scale and tempo. Hence the private sector's engagement is crucial .</w:t>
      </w:r>
    </w:p>
    <w:p>
      <w:r>
        <w:rPr>
          <w:b w:val="0"/>
          <w:i w:val="0"/>
        </w:rPr>
        <w:t>Creating an Enabling Policy and Regulatory Environment:</w:t>
      </w:r>
    </w:p>
    <w:p>
      <w:r>
        <w:rPr>
          <w:b w:val="0"/>
          <w:i w:val="0"/>
        </w:rPr>
        <w:t>Government policies and incentives can play a significant role in encouraging private investment in clean energy. Policies aimed at reducing the risks associated with clean energy projects and improving their return on investment can significantly influence private sector decisions. This includes tax incentives, subsidies for zero-emissions energy projects, and policies designed to ensure a stable market for clean energy.</w:t>
      </w:r>
    </w:p>
    <w:p>
      <w:r>
        <w:rPr>
          <w:b w:val="0"/>
          <w:i w:val="0"/>
        </w:rPr>
        <w:t>For instance, initiatives like the US Inflation Reduction Act (IRA) have spurred a wave of investment by providing incentives for renewable energy and other clean energy sectors such as electric vehicles, CCUS, and low-carbon hydrogen among others. This policy-driven approach has initiated a global race to offer attractive investment opportunities in the renewable sector, further catalyzed by the development of local supply chains in the US and Europe and the expansion of China's supply chains. It also offers the potential to help drive down costs for clean energy systems worldwide.</w:t>
      </w:r>
    </w:p>
    <w:p>
      <w:r>
        <w:rPr>
          <w:b w:val="0"/>
          <w:i w:val="0"/>
        </w:rPr>
        <w:t>Leveraging Macroeconomic Conditions for Investment Growth:</w:t>
      </w:r>
    </w:p>
    <w:p>
      <w:r>
        <w:rPr>
          <w:b w:val="0"/>
          <w:i w:val="0"/>
        </w:rPr>
        <w:t>During periods of economic expansion, companies are more likely to invest in new projects, including clean energy, due to higher expected returns. In contrast, during economic downturns, investment tends to slow as companies become more risk-averse, focusing on conserving cash rather than expanding operations. Macroeconomic conditions are a critical factor in the decision-making process for private sector investments in clean energy. They not only determine the cost and availability of capital but also influence the overall risk-return profile of such projects. As such, understanding these conditions is essential for stakeholders in the renewable energy sector to navigate the complexities of financing and investing in sustainable energy solutions.</w:t>
      </w:r>
    </w:p>
    <w:p>
      <w:r>
        <w:rPr>
          <w:b w:val="0"/>
          <w:i w:val="0"/>
        </w:rPr>
        <w:t>Low interest rates can make borrowing cheaper, encouraging private companies to invest in clean energy projects, which are often capital-intensive and require a significant upfront investment. Conversely, high interest rates can deter investment by increasing the cost of borrowing. Therefore, central banks' monetary policies, which determine interest rates, play a crucial role in shaping the investment landscape for clean energy. Moreover, inflation can have a dual effect – on the one hand increasing the cost of materials and labor for clean energy projects, making them more expensive to develop, while on the other hand, clean energy can be seen as a future hedge against inflation, especially if traditional energy sources become more expensive due to rising commodity prices.</w:t>
      </w:r>
    </w:p>
    <w:p>
      <w:r>
        <w:rPr>
          <w:b w:val="0"/>
          <w:i w:val="0"/>
        </w:rPr>
        <w:t>Driving Investment through Technological Advancements and Cost Reductions:</w:t>
      </w:r>
    </w:p>
    <w:p>
      <w:r>
        <w:rPr>
          <w:b w:val="0"/>
          <w:i w:val="0"/>
        </w:rPr>
        <w:t>The reduction in technology costs has been a pivotal driver for the surge in private sector investment in clean energy. This trend is largely attributed to advancements in technology, economies of scale, and increased competition among manufacturers, leading to more accessible and affordable solutions.</w:t>
      </w:r>
    </w:p>
    <w:p>
      <w:r>
        <w:rPr>
          <w:b w:val="0"/>
          <w:i w:val="0"/>
        </w:rPr>
        <w:t>Technological innovations have significantly improved the efficiency and effectiveness of renewable energy and other clean energy systems. For instance, improvements in solar photovoltaic (PV) cell efficiency have allowed for greater electricity generation from the same amount of sunlight, reducing the cost per unit of electricity produced. Similarly, advancements in wind turbine technology, including taller turbines with larger rotor diameters, have enabled access to higher wind speeds and more consistent generation, improving the economics of wind energy 💬️.</w:t>
      </w:r>
    </w:p>
    <w:p>
      <w:r>
        <w:rPr>
          <w:b w:val="0"/>
          <w:i w:val="0"/>
        </w:rPr>
        <w:t>As the renewable energy market has expanded, manufacturers have been able to achieve economies of scale, reducing the per-unit cost of renewable energy technologies. This is particularly evident in the solar PV and wind sectors, where large-scale production has led to significant cost reductions over the past decade.</w:t>
      </w:r>
    </w:p>
    <w:p>
      <w:r>
        <w:rPr>
          <w:b w:val="0"/>
          <w:i w:val="0"/>
        </w:rPr>
        <w:t>Europe and the CIS Region</w:t>
      </w:r>
    </w:p>
    <w:p>
      <w:r>
        <w:rPr>
          <w:b/>
        </w:rPr>
        <w:t>Case Study: Bosnia and Herzegovina</w:t>
      </w:r>
    </w:p>
    <w:p>
      <w:r>
        <w:rPr>
          <w:b w:val="0"/>
          <w:i w:val="0"/>
        </w:rPr>
        <w:t>Bosnia and Herzegovina’s electricity sector has historically relied on coal and hydropower as its primary sources of electricity generation, as shown in Figure 1. While these sources ensured a domestic supply, they have created vulnerabilities, as hydropower is highly seasonal. Meanwhile, coal-fired plants have contributed to Bosnia and Herzegovina having the world’s fifth-highest air pollution mortality rate (Human Rights Watch, 2022, para. 2). This has limited the country’s ability to reduce its carbon footprint and meet its international climate obligations, including as a signatory to the Energy Community Treaty and its commitments under the Paris Agreement.</w:t>
      </w:r>
    </w:p>
    <w:p>
      <w:r>
        <w:rPr>
          <w:b w:val="0"/>
          <w:i w:val="0"/>
        </w:rPr>
        <w:t>At the time, Bosnia and Herzegovina had not developed alternative renewable energy sources to diversify its electricity mix. Despite strong wind potential in elevated and mountainous regions, wind energy remained largely untapped. This lack of energy diversification was due to a combination of structural barriers, including limited experience with utility-scale wind projects and the absence of robust legal and regulatory frameworks to support their development. The lack of operational wind farms and an enabling environment also discouraged private sector investment, hindering progress toward energy diversification.</w:t>
      </w:r>
    </w:p>
    <w:p>
      <w:r>
        <w:rPr>
          <w:b w:val="0"/>
          <w:i w:val="0"/>
        </w:rPr>
        <w:t>Given these challenges, the Mesihovina Wind Farm was delivered through a structured partnership between public and private actors. KfW Development Bank, the German state-owned development financier, provided a EUR 71 million concessional loan to Elektroprivreda HZ HB (EPHZHB), Bosnia and Herzegovina’s public utility responsible for implementation (SeeNews, 2010, para. 1). The German Federal Ministry for Economic Cooperation and Development also provided additional funding, reflecting Germany’s broader commitment to supporting renewable energy and climate mitigation in the Western Balkans.</w:t>
      </w:r>
    </w:p>
    <w:p>
      <w:r>
        <w:rPr>
          <w:b w:val="0"/>
          <w:i w:val="0"/>
        </w:rPr>
        <w:t>EPHZHB led project management, grid integration, and coordination with domestic institutions. At the same time, Siemens Gamesa—a global private-sector leader in wind turbine technology—was contracted to supply and install 22 turbines, marking its first engagement in the Balkans (Renews, 2016, para. 1, 3). The partnership combined concessional public financing with private technical expertise and commercial delivery models. With support from KfW and international consultants, EPHZHB collaborated with national authorities to align environmental and social safeguards with international norms and share knowledge on the technical nature of wind farm approval processes with government representatives (KfW, 2022, p. 4). This collaboration not only enabled successful project delivery but also strengthened institutional capacity and helped establish a more investable regulatory environment for future private sector participation in Bosnia and Herzegovina’s renewable energy sector.</w:t>
      </w:r>
    </w:p>
    <w:p>
      <w:r>
        <w:rPr>
          <w:b w:val="0"/>
          <w:i w:val="0"/>
        </w:rPr>
        <w:t>The project followed a phased implementation process. Feasibility studies identified Tomislavgrad as a suitable location due to favorable wind conditions and accessible terrain. Once the site was selected, the project team developed legal and permitting procedures, including environmental and social impact assessments, in coordination with national authorities. Following regulatory approvals, Siemens Gamesa was contracted to supply and install 22 SWT-2.3-108 turbines (Recharge News, 2018, para. 2). Despite logistical and weather-related challenges, the project was completed within budget, demonstrating the feasibility of mobilizing private sector expertise and technology in a market with no prior experience in utility-scale wind energy.</w:t>
      </w:r>
    </w:p>
    <w:p>
      <w:r>
        <w:rPr>
          <w:b w:val="0"/>
          <w:i w:val="0"/>
        </w:rPr>
        <w:t>The project delivered several important results:</w:t>
      </w:r>
    </w:p>
    <w:p>
      <w:r>
        <w:rPr>
          <w:b w:val="0"/>
          <w:i w:val="0"/>
        </w:rPr>
        <w:t>Installed 50.6 MW of wind capacity, generating an estimated 165 GWh annually, enough to supply approximately 27,500 households (Power Technology, 2024, para. 1, 3).</w:t>
      </w:r>
    </w:p>
    <w:p>
      <w:r>
        <w:rPr>
          <w:b w:val="0"/>
          <w:i w:val="0"/>
        </w:rPr>
        <w:t>Avoided over 150,000 tons of CO₂ emissions annually (KfW, 2022, p. 8).</w:t>
      </w:r>
    </w:p>
    <w:p>
      <w:r>
        <w:rPr>
          <w:b w:val="0"/>
          <w:i w:val="0"/>
        </w:rPr>
        <w:t>Demonstrated Bosnia and Herzegovina’s capacity to attract private sector investment and expertise in renewable energy infrastructure.</w:t>
      </w:r>
    </w:p>
    <w:p>
      <w:r>
        <w:rPr>
          <w:b w:val="0"/>
          <w:i w:val="0"/>
        </w:rPr>
        <w:t>Strengthened institutional capacity within EPHZHB to manage complex renewable energy projects (KfW, 2022, p. 4, 11).</w:t>
      </w:r>
    </w:p>
    <w:p>
      <w:r>
        <w:rPr>
          <w:b w:val="0"/>
          <w:i w:val="0"/>
        </w:rPr>
        <w:t>Contributed to creating an enabling environment for future renewable energy investments by supporting the development of regulatory and planning procedures (KfW, 2022, p. 4, 11).</w:t>
      </w:r>
    </w:p>
    <w:p>
      <w:r>
        <w:rPr>
          <w:b w:val="0"/>
          <w:i w:val="0"/>
        </w:rPr>
        <w:t>The Mesihovina Wind Farm offers key lessons for similar contexts:</w:t>
      </w:r>
    </w:p>
    <w:p>
      <w:r>
        <w:rPr>
          <w:b w:val="0"/>
          <w:i w:val="0"/>
        </w:rPr>
        <w:t>The importance of combining concessional finance with private sector technology partners to enable projects in markets with no prior track record.</w:t>
      </w:r>
    </w:p>
    <w:p>
      <w:r>
        <w:rPr>
          <w:b w:val="0"/>
          <w:i w:val="0"/>
        </w:rPr>
        <w:t>The need for early regulatory and permitting framework development to prevent delays and increase investor confidence is essential.</w:t>
      </w:r>
    </w:p>
    <w:p>
      <w:r>
        <w:rPr>
          <w:b w:val="0"/>
          <w:i w:val="0"/>
        </w:rPr>
        <w:t>The demonstration effect of flagship projects can catalyze broader market development, helping to attract further private-sector investment.</w:t>
      </w:r>
    </w:p>
    <w:p>
      <w:r>
        <w:rPr>
          <w:b w:val="0"/>
          <w:i w:val="0"/>
        </w:rPr>
        <w:t>Bosnia and Herzegovina’s experience offers a replicable model for other Western Balkan countries, such as Serbia, Kosovo, and North Macedonia, that remain heavily dependent on coal. It demonstrates how targeted investment and public-private collaboration can support energy diversification and emissions reduction in line with EU climate policy goals.</w:t>
      </w:r>
    </w:p>
    <w:p>
      <w:r>
        <w:rPr>
          <w:b/>
        </w:rPr>
        <w:t>Which implementation risk should be addressed first to attract private sector investment in sustainable energy projects?</w:t>
      </w:r>
    </w:p>
    <w:p>
      <w:pPr>
        <w:pStyle w:val="ListBullet"/>
      </w:pPr>
      <w:r>
        <w:rPr>
          <w:b w:val="0"/>
          <w:i w:val="0"/>
        </w:rPr>
        <w:t>Perceived policy instability deterring long-term commitments</w:t>
      </w:r>
    </w:p>
    <w:p>
      <w:pPr>
        <w:pStyle w:val="ListBullet"/>
      </w:pPr>
      <w:r>
        <w:rPr>
          <w:b w:val="0"/>
          <w:i w:val="0"/>
        </w:rPr>
        <w:t>Concerns over project financial viability due to market volatility</w:t>
      </w:r>
    </w:p>
    <w:p>
      <w:pPr>
        <w:pStyle w:val="ListBullet"/>
      </w:pPr>
      <w:r>
        <w:rPr>
          <w:b w:val="0"/>
          <w:i w:val="0"/>
        </w:rPr>
        <w:t>Limited stakeholder engagement reducing project support</w:t>
      </w:r>
    </w:p>
    <w:p>
      <w:pPr>
        <w:pStyle w:val="ListBullet"/>
      </w:pPr>
      <w:r>
        <w:rPr>
          <w:b w:val="0"/>
          <w:i w:val="0"/>
        </w:rPr>
        <w:t>Insufficient technological readiness causing delays</w:t>
      </w:r>
    </w:p>
    <w:p>
      <w:r>
        <w:rPr>
          <w:b/>
        </w:rPr>
        <w:t>Key Takeaways</w:t>
      </w:r>
    </w:p>
    <w:p>
      <w:r>
        <w:rPr>
          <w:b/>
        </w:rPr>
        <w:t>Public finance alone cannot meet the $4 trillion annual clean energy investment needed by 2030. Private sector involvement is essential to scale innovations, accelerate renewable energy deployment, and achieve cost efficiencies globally.</w:t>
      </w:r>
    </w:p>
    <w:p>
      <w:r>
        <w:rPr>
          <w:b/>
        </w:rPr>
        <w:t>While private sector investment in clean energy is increasing globally, developing countries lag significantly. These regions attract less than 15% of global clean energy investments despite their high renewable energy potential and urgent energy access needs.</w:t>
      </w:r>
    </w:p>
    <w:p>
      <w:r>
        <w:rPr>
          <w:b/>
        </w:rPr>
        <w:t>High financial risks, underdeveloped markets, high capital costs, regulatory uncertainty, and inadequate infrastructure hinder private sector investment in sustainable energy. However, solutions like risk mitigation tools, blended finance, regulatory reforms, and infrastructure development can unlock its potential.</w:t>
      </w:r>
    </w:p>
    <w:p>
      <w:r>
        <w:rPr>
          <w:b/>
        </w:rPr>
        <w:t>Key Resources</w:t>
      </w:r>
    </w:p>
    <w:p>
      <w:r>
        <w:rPr>
          <w:b w:val="0"/>
          <w:i w:val="0"/>
        </w:rPr>
        <w:t>Scaling Up Private Finance for Clean Energy in Emerging Markets and Developing Economies (EMDEs)</w:t>
      </w:r>
    </w:p>
    <w:p>
      <w:r>
        <w:rPr>
          <w:b w:val="0"/>
          <w:i w:val="0"/>
        </w:rPr>
        <w:t>Financing Pathways for the Energy Transition: A Regional Approach</w:t>
      </w:r>
    </w:p>
    <w:p>
      <w:r>
        <w:rPr>
          <w:b w:val="0"/>
          <w:i w:val="0"/>
        </w:rPr>
        <w:t>Renewable Innovations in the Public and Private Sector</w:t>
      </w:r>
    </w:p>
    <w:p/>
    <w:p>
      <w:pPr>
        <w:pStyle w:val="Heading2"/>
      </w:pPr>
      <w:r>
        <w:t>Lesson 4.3.2: Lesson 2: Risk Mitigation Strategies</w:t>
      </w:r>
    </w:p>
    <w:p>
      <w:r>
        <w:rPr>
          <w:b/>
        </w:rPr>
        <w:t>Lesson</w:t>
      </w:r>
    </w:p>
    <w:p>
      <w:r>
        <w:rPr>
          <w:b/>
        </w:rPr>
        <w:t>Risk Mitigation Strategies</w:t>
      </w:r>
    </w:p>
    <w:p>
      <w:r>
        <w:rPr>
          <w:b w:val="0"/>
          <w:i w:val="0"/>
        </w:rPr>
        <w:t>M4: Financing Just Energy Transition</w:t>
      </w:r>
    </w:p>
    <w:p>
      <w:r>
        <w:rPr>
          <w:b w:val="0"/>
          <w:i w:val="0"/>
        </w:rPr>
        <w:t>Lesson 2 Overview</w:t>
      </w:r>
    </w:p>
    <w:p>
      <w:r>
        <w:rPr>
          <w:b w:val="0"/>
          <w:i w:val="0"/>
        </w:rPr>
        <w:t>This lesson explores the diverse and interconnected risks that influence debt sustainability and investment decisions in energy transition projects—ranging from political instability and economic volatility to infrastructure gaps, market unpredictability, and climate-related threats. These risks can increase the cost of capital, deter private investors, and delay project implementation. To address these challenges, the lesson emphasizes the importance of various comprehensive de-risking strategies.</w:t>
      </w:r>
    </w:p>
    <w:p>
      <w:r>
        <w:rPr>
          <w:b w:val="0"/>
          <w:i w:val="0"/>
        </w:rPr>
        <w:t>By implementing these strategies, governments and stakeholders can reduce investor uncertainty, lower financing costs, and unlock greater volumes of sustainable investment for clean energy transitions—particularly in EMDE’s.</w:t>
      </w:r>
    </w:p>
    <w:p>
      <w:r>
        <w:rPr>
          <w:b/>
        </w:rPr>
        <w:t>Key Concepts</w:t>
      </w:r>
    </w:p>
    <w:p>
      <w:r>
        <w:rPr>
          <w:b w:val="0"/>
          <w:i w:val="0"/>
        </w:rPr>
        <w:t>Explore foundational ideas from this lesson.</w:t>
      </w:r>
    </w:p>
    <w:p>
      <w:r>
        <w:rPr>
          <w:b/>
        </w:rPr>
        <w:t>credit guarantee‚àö‚Ñ¢</w:t>
      </w:r>
    </w:p>
    <w:p>
      <w:r>
        <w:rPr>
          <w:b w:val="0"/>
          <w:i w:val="0"/>
        </w:rPr>
        <w:t>A credit guarantee is a promise made by a third party to cover a borrower's debt if they default, helping to reduce the risk for lenders and facilitate access to loans.</w:t>
      </w:r>
    </w:p>
    <w:p>
      <w:r>
        <w:rPr>
          <w:b/>
        </w:rPr>
        <w:t>policy de-risking strategies</w:t>
      </w:r>
    </w:p>
    <w:p>
      <w:r>
        <w:rPr>
          <w:b w:val="0"/>
          <w:i w:val="0"/>
        </w:rPr>
        <w:t>Policy de-risking strategies are approaches or measures implemented by governments or organizations to reduce the financial, regulatory, or operational risks associated with investments in sustainable energy or other sectors, thereby encouraging more investment and innovation.</w:t>
      </w:r>
    </w:p>
    <w:p>
      <w:r>
        <w:rPr>
          <w:b/>
        </w:rPr>
        <w:t>securitization</w:t>
      </w:r>
    </w:p>
    <w:p>
      <w:r>
        <w:rPr>
          <w:b w:val="0"/>
          <w:i w:val="0"/>
        </w:rPr>
        <w:t>Securitization is the process of converting an illiquid asset or group of assets into a security, which can be sold to investors. This typically involves pooling various financial assets, such as loans or mortgages, and creating tradable securities backed by those assets.</w:t>
      </w:r>
    </w:p>
    <w:p>
      <w:r>
        <w:rPr>
          <w:b w:val="0"/>
          <w:i w:val="0"/>
        </w:rPr>
        <w:t>M4: Financing Just Energy Transition</w:t>
      </w:r>
    </w:p>
    <w:p>
      <w:r>
        <w:rPr>
          <w:b/>
        </w:rPr>
        <w:t>A: Risk Factors</w:t>
      </w:r>
    </w:p>
    <w:p>
      <w:r>
        <w:rPr>
          <w:b w:val="0"/>
          <w:i w:val="0"/>
        </w:rPr>
        <w:t>In the next diagram we will go through some of the key risks factors in sustainable energy investments that EMDEs are faced with.</w:t>
      </w:r>
    </w:p>
    <w:p>
      <w:r>
        <w:rPr>
          <w:b/>
        </w:rPr>
        <w:t>Risk Factors In Sustainable Energy Investments</w:t>
      </w:r>
    </w:p>
    <w:p>
      <w:r>
        <w:rPr>
          <w:b w:val="0"/>
          <w:i w:val="0"/>
        </w:rPr>
        <w:t>Political and Regulatory Risks: are substantial in EMDEs. Political instability, the rule of law and regulatory uncertainties often deter investment and increase borrowing costs. For instance, countries like South Sudan and Venezuela experience frequent political upheavals, which directly impact the stability of long-term energy projects. Similarly, regulatory frameworks that are inconsistent or unclear can create barriers to project implementation and financing, as seen in Nigeria, where changes in power sector regulations have caused disruptions in project timelines .</w:t>
      </w:r>
    </w:p>
    <w:p>
      <w:r>
        <w:rPr>
          <w:b w:val="0"/>
          <w:i w:val="0"/>
        </w:rPr>
        <w:t>Economic Risks: also play a crucial role. Developing countries often suffer from macroeconomic instability, currency fluctuations, and limited access to capital markets. High inflation and volatile interest rates in countries like Zimbabwe[1] and Argentina[2] make it challenging to secure affordable financing. Credit risk directly affects the interest rates that lenders demand. A higher risk of default means higher costs of financing, posing significant challenges to securing affordable funding for energy transition projects.</w:t>
      </w:r>
    </w:p>
    <w:p>
      <w:r>
        <w:rPr>
          <w:b w:val="0"/>
          <w:i w:val="0"/>
        </w:rPr>
        <w:t>Exchange rate volatility can be particularly detrimental; for example, the depreciation of the South African Rand against the US Dollar can significantly increase the cost of servicing foreign-denominated debt .[4]</w:t>
      </w:r>
    </w:p>
    <w:p>
      <w:r>
        <w:rPr>
          <w:b w:val="0"/>
          <w:i w:val="0"/>
        </w:rPr>
        <w:t>Additionally, EMDEs often have underdeveloped financial markets, severely limiting their ability to invest in energy projects.</w:t>
      </w:r>
    </w:p>
    <w:p>
      <w:r>
        <w:rPr>
          <w:b w:val="0"/>
          <w:i w:val="0"/>
        </w:rPr>
        <w:t>EMDEs account for two-thirds of the global population but hold just a tenth of the world's financial wealth, which severely limits their ability to invest in energy projects .</w:t>
      </w:r>
    </w:p>
    <w:p>
      <w:r>
        <w:rPr>
          <w:b w:val="0"/>
          <w:i w:val="0"/>
        </w:rPr>
        <w:t>Technical and Operational Risks: can hinder the success of energy transition projects. New technologies, while promising, come with operational risks.[1] Infrastructure deficiencies are another significant barrier. Many rural areas in Sub-Saharan Africa lack the necessary grid infrastructure to support large-scale renewable energy projects .</w:t>
      </w:r>
    </w:p>
    <w:p>
      <w:r>
        <w:rPr>
          <w:b w:val="0"/>
          <w:i w:val="0"/>
        </w:rPr>
        <w:t>Market Risks: such as fluctuations in energy demand and competition can also impact financial performance. Unpredictable energy demand can lead to revenue shortfalls.[3] For instance, economic downturns in countries like Brazil have led to reduced industrial energy consumption, affecting the profitability of energy projects . Energy prices can be highly volatile. Moreover, renewable energy projects in developing countries often face higher price volatility compared to those in developed markets, increasing financial risk .</w:t>
      </w:r>
    </w:p>
    <w:p>
      <w:r>
        <w:rPr>
          <w:b w:val="0"/>
          <w:i w:val="0"/>
        </w:rPr>
        <w:t>Environmental and Social Risks: are increasingly critical in the context of energy projects. Stricter environmental regulations can increase project costs.[1] For example, compliance with environmental standards in Indonesia has led to higher initial project expenses . Additionally, projects can face resistance from local communities. In India, large-scale solar farms have encountered opposition from local populations due to land use concerns .</w:t>
      </w:r>
    </w:p>
    <w:p>
      <w:r>
        <w:rPr>
          <w:b w:val="0"/>
          <w:i w:val="0"/>
        </w:rPr>
        <w:t>Financial Risks: involve high levels of debt and unfavorable loan conditions, which can strain project finances. Excessive leverage can lead to financial distress, as many energy projects in Africa and Asia are financed through high-interest debt, which can be unsustainable. The World Bank reports that the cost of capital for renewable energy projects in developing countries is significantly higher than in developed countries, making it difficult to secure affordable financing .[1] The creditworthiness or risk perception of developing countries, especially as reflected in sovereign credit ratings. This affects not only the interest rates charged on debt but also the volume of financing available (for bonds as well as Foreign Direct Investment). According to a UNDP report, African countries face high borrowing costs due to lower credit ratings, which leads to increased interest payments and reduced access to funding. Improving credit ratings through transparent and fair rating methodologies could help lower borrowing costs and increase investment flows into energy projects in these regions.[2]</w:t>
      </w:r>
    </w:p>
    <w:p>
      <w:r>
        <w:rPr>
          <w:b w:val="0"/>
          <w:i w:val="0"/>
        </w:rPr>
        <w:t>Geographical Risks: also significantly influence the viability and financing of energy projects. Geographical factors, such as natural disaster proneness, can impact project costs and timelines. For instance, regions susceptible to earthquakes, floods, or hurricanes, like the Caribbean or Pacific islands, face higher insurance premiums and potential damage to infrastructure, increasing overall project risk.[3] Additionally, geographical remoteness can lead to higher logistics and construction costs, as seen in rural or island communities that require extensive infrastructure development to connect to main grids. Lastly, another risk can be counterparty risk, which is the risk that the other party in a financial transaction—such as a power utility—may default on its obligations. In the context of developing countries, many power utilities face financial instability and are technically insolvent, meaning their liabilities exceed their assets, and they struggle to cover operational costs or debts.</w:t>
      </w:r>
    </w:p>
    <w:p>
      <w:r>
        <w:rPr>
          <w:b w:val="0"/>
          <w:i w:val="0"/>
        </w:rPr>
        <w:t>M4: Financing Just Energy Transition</w:t>
      </w:r>
    </w:p>
    <w:p>
      <w:r>
        <w:rPr>
          <w:b/>
        </w:rPr>
        <w:t>B: De-Risking Measures</w:t>
      </w:r>
    </w:p>
    <w:p>
      <w:r>
        <w:rPr>
          <w:b w:val="0"/>
          <w:i w:val="0"/>
        </w:rPr>
        <w:t>Policy De-risking</w:t>
      </w:r>
    </w:p>
    <w:p>
      <w:r>
        <w:rPr>
          <w:b w:val="0"/>
          <w:i w:val="0"/>
        </w:rPr>
        <w:t>Policy de-risking involves creating an enabling environment for renewable energy investments by addressing regulatory and institutional barriers. This includes the establishment of clear and consistent energy policies, reforming regulatory frameworks, and ensuring that renewable energy targets are well-defined and supported by the government.</w:t>
      </w:r>
    </w:p>
    <w:p>
      <w:r>
        <w:rPr>
          <w:b w:val="0"/>
          <w:i w:val="0"/>
        </w:rPr>
        <w:t>The aim is to reduce the uncertainty that investors face when entering new markets, making these environments more predictable and thus more attractive for investment. For example, in Tunisia, the de-risking measures has been instrumental in supporting the development of utility-scale renewable energy projects. The framework helped streamline regulatory processes and provided the necessary policy support, which significantly reduced the perceived risks associated with large-scale wind energy 💬️ investments.</w:t>
      </w:r>
    </w:p>
    <w:p>
      <w:r>
        <w:rPr>
          <w:b w:val="0"/>
          <w:i w:val="0"/>
        </w:rPr>
        <w:t>Financial De-Risking</w:t>
      </w:r>
    </w:p>
    <w:p>
      <w:r>
        <w:rPr>
          <w:b w:val="0"/>
          <w:i w:val="0"/>
        </w:rPr>
        <w:t>Financial de-risking strategies involve the use of financial instruments such as guarantees, insurance, and concessional finance to lower the perceived financial risks associated with renewable energy projects. These tools are designed to attract private capital by sharing or mitigating the financial risks that would otherwise deter investment.</w:t>
      </w:r>
    </w:p>
    <w:p>
      <w:r>
        <w:rPr>
          <w:b w:val="0"/>
          <w:i w:val="0"/>
        </w:rPr>
        <w:t>For instance, the DREI framework has facilitated the use of partial credit guarantees and other financial products that help to reduce the cost of capital for renewable energy projects.</w:t>
      </w:r>
    </w:p>
    <w:p>
      <w:r>
        <w:rPr>
          <w:b w:val="0"/>
          <w:i w:val="0"/>
        </w:rPr>
        <w:t>The combination of policy and financial de-risking measures has proven effective in mobilizing private sector investment in several regions. In Kazakhstan a case study example of de-risking will be illustrated in the end of this lesson.</w:t>
      </w:r>
    </w:p>
    <w:p>
      <w:r>
        <w:rPr>
          <w:b w:val="0"/>
          <w:i w:val="0"/>
        </w:rPr>
        <w:t>Irrespective of the choice of financing instrument (debt, debt swap or equity) de-risking measures would be needed as a core part of the financing arrangement for clean energy. Several measures are suggested:</w:t>
      </w:r>
    </w:p>
    <w:p>
      <w:r>
        <w:rPr>
          <w:b/>
        </w:rPr>
        <w:t>Securitisation</w:t>
      </w:r>
    </w:p>
    <w:p>
      <w:r>
        <w:rPr>
          <w:b w:val="0"/>
          <w:i w:val="0"/>
        </w:rPr>
        <w:t>As investments in clean energy reaps considerable long-term benefits including lower import requirement for fossil fuels, such savings could be a means of securitising a thematic bond issue. This could be done through the establishment of a sinking fund or a similar arrangements whereby foreign exchange (purchased from the market) is allocated to a reserve fund to be used to retire the debt at maturity or in case of equity funds to serve as a first loss or equivalent collateral fund. Fossil fuel subsidy reform could be an ideal conduit for establishing a securitisation fund through direct fiscal savings.</w:t>
      </w:r>
    </w:p>
    <w:p>
      <w:r>
        <w:rPr>
          <w:b/>
        </w:rPr>
        <w:t>Use of multi-lateral/bi-lateral funds for credit guarantees</w:t>
      </w:r>
    </w:p>
    <w:p>
      <w:r>
        <w:rPr>
          <w:b w:val="0"/>
          <w:i w:val="0"/>
        </w:rPr>
        <w:t>Another means of securitising sovereign thematic debt issues would be to use existing multi-lateral and bi-lateral funds (or negotiate a credit guarantee measure with the bi/multi laterals). This will avoid the need for government set aside own funds for collateral (as per i above). A particular measure that developing countries could tap into could be the recently established IMF Resilience and Sustainability Trust (RST) facility whereby government could use the RST resources (post approval of a RST program) to set up credit guarantee facility.</w:t>
      </w:r>
    </w:p>
    <w:p>
      <w:r>
        <w:rPr>
          <w:b/>
        </w:rPr>
        <w:t>Sovereign Guarantee</w:t>
      </w:r>
    </w:p>
    <w:p>
      <w:r>
        <w:rPr>
          <w:b w:val="0"/>
          <w:i w:val="0"/>
        </w:rPr>
        <w:t>A sovereign guarantee is a commitment by a national government to assume responsibility for a financial obligation if the primary borrower (often a public utility or development project) defaults. In the context of a project like renewable energy, sustainable transport, or resilience infrastructure, sovereign guarantees help reassure investors and lenders that they will recover their funds even if the project itself fails to generate expected returns.</w:t>
      </w:r>
    </w:p>
    <w:p>
      <w:r>
        <w:rPr>
          <w:b/>
        </w:rPr>
        <w:t>Use of Insurance Products</w:t>
      </w:r>
    </w:p>
    <w:p>
      <w:r>
        <w:rPr>
          <w:b w:val="0"/>
          <w:i w:val="0"/>
        </w:rPr>
        <w:t>Given the high incidence of natural disasters (the frequency of which have considerably increased over the past decades) as well as incidents of adverse weather conditions (floods and droughts) insurance products play a catalytic role in de-risking investments in the SIDS. A menu of options based on the frequency and severity of these disasters are available.</w:t>
      </w:r>
    </w:p>
    <w:p>
      <w:r>
        <w:rPr>
          <w:b w:val="0"/>
          <w:i w:val="0"/>
        </w:rPr>
        <w:t>Institutions such as the African Trade &amp; Investment Development Insurance (ATIDI) demonstrate how regional, multilateral risk insurers can lower investment barriers by providing political risk, trade credit, and climate-related insurance solutions. Similar mechanisms could be tailored to SIDS contexts to help attract private capital by mitigating climate and disaster risks while ensuring resilience of trade and investment flows.</w:t>
      </w:r>
    </w:p>
    <w:p>
      <w:r>
        <w:rPr>
          <w:b/>
        </w:rPr>
        <w:t>Energy Savings Insurance</w:t>
      </w:r>
    </w:p>
    <w:p>
      <w:r>
        <w:rPr>
          <w:b w:val="0"/>
          <w:i w:val="0"/>
        </w:rPr>
        <w:t>Energy Savings Insurance (ESI) is a financial mechanism designed to reduce the risk that projected energy savings from an energy efficiency project won’t materialize.</w:t>
      </w:r>
    </w:p>
    <w:p>
      <w:r>
        <w:rPr>
          <w:b w:val="0"/>
          <w:i w:val="0"/>
        </w:rPr>
        <w:t>The key innovation of the solution is to provide for an insurance product covering projected energy savings for specifically defined and verifiable energy efficiency measures as agreed upon in a standard contract between small &amp; medium businesses (SMEs) and energy efficiency services and technology providers.</w:t>
      </w:r>
    </w:p>
    <w:p>
      <w:r>
        <w:rPr>
          <w:b/>
        </w:rPr>
        <w:t>Guarantee funds</w:t>
      </w:r>
    </w:p>
    <w:p>
      <w:r>
        <w:rPr>
          <w:b w:val="0"/>
          <w:i w:val="0"/>
        </w:rPr>
        <w:t>The establishment of guarantee funds can be spearheaded by national and subnational development banks, making them ideal candidates for fostering energy efficiency and distributed generation initiatives. For instance, the Brazilian National Development Bank (BNDES) has successfully orchestrated the creation of the Guarantee Fund for Energy Efficiency Credit (FGEnergia). This fund mitigates private banks' risks and is anticipated to mobilize private sector investments. Similarly, World Bank Guarantees provide partial risk and credit enhancements that de-risk projects and attract private capital, complementing national guarantee schemes.</w:t>
      </w:r>
    </w:p>
    <w:p>
      <w:r>
        <w:rPr>
          <w:b w:val="0"/>
          <w:i w:val="0"/>
        </w:rPr>
        <w:t>The diagram in the next slide showing the different layers of risk financing structure and explaining the impacts and different financial mechanism related to different layers.</w:t>
      </w:r>
    </w:p>
    <w:p>
      <w:r>
        <w:rPr>
          <w:b/>
        </w:rPr>
        <w:t>Risk financing structure</w:t>
      </w:r>
    </w:p>
    <w:p>
      <w:r>
        <w:rPr>
          <w:b w:val="0"/>
          <w:i w:val="0"/>
        </w:rPr>
        <w:t>Europe and the CIS Region</w:t>
      </w:r>
    </w:p>
    <w:p>
      <w:r>
        <w:rPr>
          <w:b/>
        </w:rPr>
        <w:t>Case Study: Kazakhstan</w:t>
      </w:r>
    </w:p>
    <w:p>
      <w:r>
        <w:rPr>
          <w:b w:val="0"/>
          <w:i w:val="0"/>
        </w:rPr>
        <w:t>Weak institutional capacity: Public and private institutions lacked the necessary technical expertise to develop, evaluate, and implement green finance tools or manage renewable energy projects effectively.</w:t>
      </w:r>
    </w:p>
    <w:p>
      <w:r>
        <w:rPr>
          <w:b w:val="0"/>
          <w:i w:val="0"/>
        </w:rPr>
        <w:t>Currency volatility and macroeconomic uncertainty: Due to Kazakhstan’s reliance on oil exports, the currency experienced considerable devaluation, resulting in higher costs for imported renewable energy technology and repayment challenges for foreign-denominated loans.</w:t>
      </w:r>
    </w:p>
    <w:p>
      <w:r>
        <w:rPr>
          <w:b w:val="0"/>
          <w:i w:val="0"/>
        </w:rPr>
        <w:t>As a result, private sector interest in renewable energy was limited, hampering progress toward Kazakhstan’s national goal of achieving 50% renewable energy by 2050 (UNDP, 2023).</w:t>
      </w:r>
    </w:p>
    <w:p>
      <w:r>
        <w:rPr>
          <w:b w:val="0"/>
          <w:i w:val="0"/>
        </w:rPr>
        <w:t>Given these challenges, the De-risking Renewable Energy Investment (DREI) project was developed and led by UNDP in partnership with the Ministry of Energy of Kazakhstan as a strategic intervention. The aim was to reduce both real and perceived risks in the renewable energy market and to create an environment that enables private capital mobilization (UNDP, 2024a, para. 4).</w:t>
      </w:r>
    </w:p>
    <w:p>
      <w:r>
        <w:rPr>
          <w:b w:val="0"/>
          <w:i w:val="0"/>
        </w:rPr>
        <w:t>Kazakhstan’s power sector has historically relied heavily on fossil fuels, particularly coal and natural gas, which have met the country’s growing energy demand but contributed significantly to greenhouse gas emissions and environmental degradation. Almost 70% of the country’s electricity comes from coal, and its fossil fuel emissions per unit of GDP are more than twice the global average (ODI Global, 2024, p. 2). This dependency has also exposed the country to global market fluctuations and volatility in fossil fuel prices.</w:t>
      </w:r>
    </w:p>
    <w:p>
      <w:r>
        <w:rPr>
          <w:b w:val="0"/>
          <w:i w:val="0"/>
        </w:rPr>
        <w:t>As the ninth-largest country in the world, Kazakhstan has vast potential for renewable energy, particularly in wind and solar sources. It also has one of the world’s lowest population densities, strong solar irradiation, and high average wind speeds in many regions (ODI Global, 2024, p. 6). Despite this, the renewable energy sector has faced multiple barriers that have limited investment and market growth. In an assessment of the public de-risking measures required to facilitate private sector investment in Kazakhstan’s renewable energy sector, UNDP (UNDP, 2017) identified the following barriers:</w:t>
      </w:r>
    </w:p>
    <w:p>
      <w:r>
        <w:rPr>
          <w:b w:val="0"/>
          <w:i w:val="0"/>
        </w:rPr>
        <w:t>High perceived investment risks: Kazakhstan’s energy sector has traditionally been dominated by state-owned or fossil-fuel-based entities, creating uncertainty for private investors unfamiliar with the country’s policy and regulatory landscape.</w:t>
      </w:r>
    </w:p>
    <w:p>
      <w:r>
        <w:rPr>
          <w:b w:val="0"/>
          <w:i w:val="0"/>
        </w:rPr>
        <w:t>Underdeveloped green finance markets: Prior to DREI, there were no previous examples of green bonds 💬️ or sustainability-linked financial instruments in Kazakhstan’s domestic markets (UNDP, 2020). This made it difficult for banks and project developers to access affordable long-term capital for green projects.</w:t>
      </w:r>
    </w:p>
    <w:p>
      <w:r>
        <w:rPr>
          <w:b w:val="0"/>
          <w:i w:val="0"/>
        </w:rPr>
        <w:t>The intervention applied a blended approach, combining the following approaches:</w:t>
      </w:r>
    </w:p>
    <w:p>
      <w:r>
        <w:rPr>
          <w:b w:val="0"/>
          <w:i w:val="0"/>
        </w:rPr>
        <w:t>Policy De-risking that supported Kazakhstan’s transition from fixed feed-in tariffs to a competitive renewable energy auction system, making the market more transparent and competitive, thus reducing the risk premium investors applied to renewable energy projects (UNDP, 2024b, para. 5).</w:t>
      </w:r>
    </w:p>
    <w:p>
      <w:r>
        <w:rPr>
          <w:b w:val="0"/>
          <w:i w:val="0"/>
        </w:rPr>
        <w:t>Financial De-risking by partnering with the Damu Entrepreneurship Development Fund and the Green Finance Centre to strengthen Kazakhstan’s green finance ecosystem. This partnership included the issuance of the country’s first green bonds by the Damu Fund, which received a prominent international award (UNDP, 2021).</w:t>
      </w:r>
    </w:p>
    <w:p>
      <w:r>
        <w:rPr>
          <w:b w:val="0"/>
          <w:i w:val="0"/>
        </w:rPr>
        <w:t>Capacity Building to strengthen institutional capacity through technical assistance to stakeholders to improve understanding of renewable energy investments and green finance products.</w:t>
      </w:r>
    </w:p>
    <w:p>
      <w:r>
        <w:rPr>
          <w:b w:val="0"/>
          <w:i w:val="0"/>
        </w:rPr>
        <w:t>The project followed a phased and coordinated implementation process involving several key partners. First, the UNDP, in collaboration with the Ministry of Energy, conducted a detailed assessment of the aforementioned market barriers and risk perceptions that discouraged private sector investment in renewable energy. Based on these findings, the Ministry, with technical support from UNDP, reformed the existing regulatory framework by designing and implementing competitive renewable energy auctions to replace the less efficient fixed feed-in tariff system. These auctions introduced market-based pricing and increased transparency, which helped lower perceived investment risks. In parallel, UNDP worked closely with the Damu Entrepreneurship Development Fund and the Green Finance Centre to support the development and issuance of Kazakhstan’s first green bonds. This effort was complemented by targeted investor education campaigns aimed at building market confidence and awareness around green financial products. To strengthen institutional foundations, UNDP provided technical assistance to national regulators and commercial banks, enabling them to develop green taxonomies and integrate sustainability standards into their financial decision-making processes.</w:t>
      </w:r>
    </w:p>
    <w:p>
      <w:r>
        <w:rPr>
          <w:b w:val="0"/>
          <w:i w:val="0"/>
        </w:rPr>
        <w:t>The project yielded significant results:</w:t>
      </w:r>
    </w:p>
    <w:p>
      <w:r>
        <w:rPr>
          <w:b w:val="0"/>
          <w:i w:val="0"/>
        </w:rPr>
        <w:t>The first green bonds issued under the Damu Fund helped unlock new domestic and international investors, paving the way for broader adoption of sustainable finance instruments (UNDP, 2024b, para. 6).</w:t>
      </w:r>
    </w:p>
    <w:p>
      <w:r>
        <w:rPr>
          <w:b w:val="0"/>
          <w:i w:val="0"/>
        </w:rPr>
        <w:t>Kazakhstan’s financial sector was introduced to green instruments, contributing to market transformation and increased private sector participation in renewable energy development (UNDP, 2024b, para 4).</w:t>
      </w:r>
    </w:p>
    <w:p>
      <w:r>
        <w:rPr>
          <w:b w:val="0"/>
          <w:i w:val="0"/>
        </w:rPr>
        <w:t>The success of the auctions, combined with the pioneering green bond issuance, demonstrated that a combination of policy reforms, financial innovation, and institutional strengthening can effectively mitigate investment risks and attract private capital (UNDP, 2024b).</w:t>
      </w:r>
    </w:p>
    <w:p>
      <w:r>
        <w:rPr>
          <w:b w:val="0"/>
          <w:i w:val="0"/>
        </w:rPr>
        <w:t>The Kazakhstan DREI case demonstrates that integrated de-risking strategies are crucial in fossil fuel-dependent economies aiming to diversify their energy mix. Key lessons include:</w:t>
      </w:r>
    </w:p>
    <w:p>
      <w:r>
        <w:rPr>
          <w:b w:val="0"/>
          <w:i w:val="0"/>
        </w:rPr>
        <w:t>The importance of regulatory reforms, particularly transparent auction systems, to lower entry barriers for investors.</w:t>
      </w:r>
    </w:p>
    <w:p>
      <w:r>
        <w:rPr>
          <w:b w:val="0"/>
          <w:i w:val="0"/>
        </w:rPr>
        <w:t>The need for local financial sector engagement through instruments, such as green bonds, to build domestic capacity and investor appetite.</w:t>
      </w:r>
    </w:p>
    <w:p>
      <w:r>
        <w:rPr>
          <w:b w:val="0"/>
          <w:i w:val="0"/>
        </w:rPr>
        <w:t>The value of early-stage capacity building and risk-sharing mechanisms to overcome market hesitancy, particularly in contexts with currency volatility (ODI Global, 2024, p. 14, para. 1).</w:t>
      </w:r>
    </w:p>
    <w:p>
      <w:r>
        <w:rPr>
          <w:b w:val="0"/>
          <w:i w:val="0"/>
        </w:rPr>
        <w:t>Kazakhstan’s experience provides a replicable model for other resource-dependent economies in Central Asia and beyond, where similar barriers to renewable energy investment persist. The DREI framework is already being applied in several other countries facing comparable challenges.</w:t>
      </w:r>
    </w:p>
    <w:p>
      <w:r>
        <w:rPr>
          <w:b w:val="0"/>
          <w:i w:val="0"/>
        </w:rPr>
        <w:t>These include Lebanon, Tunisia, Belarus, and Eswatini, where the DREI approach is being used to lower investment risks through a combination of policy and financial de-risking instruments tailored to local market conditions (UNDP). The global application of the framework demonstrates its flexibility and relevance across diverse geographies, reinforcing its potential as a scalable solution for catalyzing private sector investment in clean energy transitions.</w:t>
      </w:r>
    </w:p>
    <w:p>
      <w:r>
        <w:rPr>
          <w:b/>
        </w:rPr>
        <w:t>Which risk mitigation strategy is most effective for managing uncertainties in developing renewable energy projects?</w:t>
      </w:r>
    </w:p>
    <w:p>
      <w:pPr>
        <w:pStyle w:val="ListBullet"/>
      </w:pPr>
      <w:r>
        <w:rPr>
          <w:b w:val="0"/>
          <w:i w:val="0"/>
        </w:rPr>
        <w:t>Conducting comprehensive risk assessments with stakeholder input</w:t>
      </w:r>
    </w:p>
    <w:p>
      <w:pPr>
        <w:pStyle w:val="ListBullet"/>
      </w:pPr>
      <w:r>
        <w:rPr>
          <w:b w:val="0"/>
          <w:i w:val="0"/>
        </w:rPr>
        <w:t>Implementing flexible project designs to adapt to changing conditions</w:t>
      </w:r>
    </w:p>
    <w:p>
      <w:pPr>
        <w:pStyle w:val="ListBullet"/>
      </w:pPr>
      <w:r>
        <w:rPr>
          <w:b w:val="0"/>
          <w:i w:val="0"/>
        </w:rPr>
        <w:t>Securing diverse funding sources to reduce financial dependency</w:t>
      </w:r>
    </w:p>
    <w:p>
      <w:pPr>
        <w:pStyle w:val="ListBullet"/>
      </w:pPr>
      <w:r>
        <w:rPr>
          <w:b w:val="0"/>
          <w:i w:val="0"/>
        </w:rPr>
        <w:t>Engaging communities early to address social acceptance concerns</w:t>
      </w:r>
    </w:p>
    <w:p>
      <w:r>
        <w:rPr>
          <w:b/>
        </w:rPr>
        <w:t>Key Takeaways</w:t>
      </w:r>
    </w:p>
    <w:p>
      <w:r>
        <w:rPr>
          <w:b/>
        </w:rPr>
        <w:t>Developing countries face significant barriers to private sector investment in sustainable energy. This is due to high financial risks, weak regulatory frameworks, geographical challenges, and insufficient infrastructure, which increase borrowing costs and project risks.</w:t>
      </w:r>
    </w:p>
    <w:p>
      <w:r>
        <w:rPr>
          <w:b/>
        </w:rPr>
        <w:t>Policy and financial de-risking strategies—such as guarantees, insurance products, and securitization are pivotal. These strategies are critical for lowering perceived risks, attracting private capital, and enabling affordable financing for clean energy projects in high-risk regions</w:t>
      </w:r>
    </w:p>
    <w:p>
      <w:r>
        <w:rPr>
          <w:b/>
        </w:rPr>
        <w:t>Effective public sector interventions, like regulatory reforms, risk-sharing mechanisms and leveraging multilateral funds are important in the energy transition. They can create an enabling environment to mobilize private sector investments and drive the energy transition in underserved regions.</w:t>
      </w:r>
    </w:p>
    <w:p>
      <w:r>
        <w:rPr>
          <w:b/>
        </w:rPr>
        <w:t>Key Resources</w:t>
      </w:r>
    </w:p>
    <w:p>
      <w:r>
        <w:rPr>
          <w:b w:val="0"/>
          <w:i w:val="0"/>
        </w:rPr>
        <w:t>DREI</w:t>
      </w:r>
    </w:p>
    <w:p>
      <w:r>
        <w:rPr>
          <w:b w:val="0"/>
          <w:i w:val="0"/>
        </w:rPr>
        <w:t>nan</w:t>
      </w:r>
    </w:p>
    <w:p/>
    <w:p>
      <w:pPr>
        <w:pStyle w:val="Heading2"/>
      </w:pPr>
      <w:r>
        <w:t>Lesson 4.3.3: Lesson 3: Blended Finance</w:t>
      </w:r>
    </w:p>
    <w:p>
      <w:r>
        <w:rPr>
          <w:b/>
        </w:rPr>
        <w:t>Lesson</w:t>
      </w:r>
    </w:p>
    <w:p>
      <w:r>
        <w:rPr>
          <w:b/>
        </w:rPr>
        <w:t>Blended Finance</w:t>
      </w:r>
    </w:p>
    <w:p>
      <w:r>
        <w:rPr>
          <w:b w:val="0"/>
          <w:i w:val="0"/>
        </w:rPr>
        <w:t>M4: Financing Just Energy Transition</w:t>
      </w:r>
    </w:p>
    <w:p>
      <w:r>
        <w:rPr>
          <w:b w:val="0"/>
          <w:i w:val="0"/>
        </w:rPr>
        <w:t>Lesson 3 Overview</w:t>
      </w:r>
    </w:p>
    <w:p>
      <w:r>
        <w:rPr>
          <w:b w:val="0"/>
          <w:i w:val="0"/>
        </w:rPr>
        <w:t>This lesson delves into blended finance as a strategy for leveraging public and philanthropic capital to attract private sector investments in renewable energy projects. It explores how concessional finance, which provides funding on more favorable terms, plays a critical role in de-risking projects and making them more attractive to investors. The lesson also covers examples of successful blended finance structures, such as public-private partnerships 💬️, and explains how these models can be applied to scale up renewable energy in emerging markets.</w:t>
      </w:r>
    </w:p>
    <w:p>
      <w:r>
        <w:rPr>
          <w:b/>
        </w:rPr>
        <w:t>Key Concepts</w:t>
      </w:r>
    </w:p>
    <w:p>
      <w:r>
        <w:rPr>
          <w:b w:val="0"/>
          <w:i w:val="0"/>
        </w:rPr>
        <w:t>Explore foundational ideas from this lesson.</w:t>
      </w:r>
    </w:p>
    <w:p>
      <w:r>
        <w:rPr>
          <w:b/>
        </w:rPr>
        <w:t>concessional finance</w:t>
      </w:r>
    </w:p>
    <w:p>
      <w:r>
        <w:rPr>
          <w:b w:val="0"/>
          <w:i w:val="0"/>
        </w:rPr>
        <w:t>Concessional finance refers to loans or financial assistance provided on terms significantly more generous than market rates, often including lower interest rates or extended repayment periods, aimed at supporting development projects in low-income countries.</w:t>
      </w:r>
    </w:p>
    <w:p>
      <w:r>
        <w:rPr>
          <w:b/>
        </w:rPr>
        <w:t>subordinated debt‚àö‚Ñ¢</w:t>
      </w:r>
    </w:p>
    <w:p>
      <w:r>
        <w:rPr>
          <w:b w:val="0"/>
          <w:i w:val="0"/>
        </w:rPr>
        <w:t>Subordinated debt is a type of loan or bond that ranks below other debts in terms of claims on assets or earnings in the event of liquidation or bankruptcy, meaning it is repaid after senior debts.</w:t>
      </w:r>
    </w:p>
    <w:p>
      <w:r>
        <w:rPr>
          <w:b/>
        </w:rPr>
        <w:t>syndicated lending</w:t>
      </w:r>
    </w:p>
    <w:p>
      <w:r>
        <w:rPr>
          <w:b w:val="0"/>
          <w:i w:val="0"/>
        </w:rPr>
        <w:t>Syndicated lending is a loan provided by a group of lenders, typically banks, who work together to fund a single borrower, sharing the risk and resources involved.</w:t>
      </w:r>
    </w:p>
    <w:p>
      <w:r>
        <w:rPr>
          <w:b w:val="0"/>
          <w:i w:val="0"/>
        </w:rPr>
        <w:t>M4: Financing Just Energy Transition</w:t>
      </w:r>
    </w:p>
    <w:p>
      <w:r>
        <w:rPr>
          <w:b/>
        </w:rPr>
        <w:t>A: What Is Blended Finance</w:t>
      </w:r>
    </w:p>
    <w:p>
      <w:r>
        <w:rPr>
          <w:b w:val="0"/>
          <w:i w:val="0"/>
        </w:rPr>
        <w:t>Blended finance is a critical mechanism for mobilizing private sector investment into high-risk, high-impact sustainable energy projects in developing countries. It employs concessional lending to de-risk investments, thereby "crowding in" investment from commercial funders. By strategically combining concessional funding from public sources with private capital, blended finance mitigates risks and enhances the financial viability of projects that would otherwise struggle to attract private investment.</w:t>
      </w:r>
    </w:p>
    <w:p>
      <w:r>
        <w:rPr>
          <w:b w:val="0"/>
          <w:i w:val="0"/>
        </w:rPr>
        <w:t>This is particularly significant as estimations show that around 60% of clean energy finance for Emerging Markets and Developing Economies (EMDEs), excluding China, must come from the private sector as mentioned in the previous lessons.</w:t>
      </w:r>
    </w:p>
    <w:p>
      <w:r>
        <w:rPr>
          <w:b w:val="0"/>
          <w:i w:val="0"/>
        </w:rPr>
        <w:t>Private sector contributions to clean energy in EMDEs currently amount to about USD 135 billion annually, but they will need to increase dramatically to USD 0.9–1.1 trillion annually by the early 2030s to align with global climate and development goals.</w:t>
      </w:r>
    </w:p>
    <w:p>
      <w:r>
        <w:rPr>
          <w:b w:val="0"/>
          <w:i w:val="0"/>
        </w:rPr>
        <w:t>The benefits of blended finance are explained in the infographic on the next slide.</w:t>
      </w:r>
    </w:p>
    <w:p>
      <w:r>
        <w:rPr>
          <w:b/>
        </w:rPr>
        <w:t>Benefits of blended finance</w:t>
      </w:r>
    </w:p>
    <w:p>
      <w:r>
        <w:rPr>
          <w:b w:val="0"/>
          <w:i w:val="0"/>
        </w:rPr>
        <w:t>Blended Finance mixes different forms of grant with different forms of repayable finance to help make the social investment available more suitable to the needs of charities and social enterprises.</w:t>
      </w:r>
    </w:p>
    <w:p>
      <w:r>
        <w:rPr>
          <w:b w:val="0"/>
          <w:i w:val="0"/>
        </w:rPr>
        <w:t>Blended finance leverages concessional funds from donors and philanthropic sources to de-risk high-impact activities in priority areas such as climate action. This approach expands the pool of bankable projects and attracts private investment. Blended finance operations aim to achieve both commercial sustainability and viability.</w:t>
      </w:r>
    </w:p>
    <w:p>
      <w:r>
        <w:rPr>
          <w:b w:val="0"/>
          <w:i w:val="0"/>
        </w:rPr>
        <w:t>A key measure of blended finance’s effectiveness is its “leverage,” defined as the ratio of commercial financing e.g. from Development Finance Institutions (DFIs), sponsors, or private financiers to the amount of concessional funds.</w:t>
      </w:r>
    </w:p>
    <w:p>
      <w:r>
        <w:rPr>
          <w:b w:val="0"/>
          <w:i w:val="0"/>
        </w:rPr>
        <w:t>For example, based on the International Finance Corporation's (IFC) experience, USD 1 of concessional donor funding has leveraged, on average, nearly USD 7 of additional finance, including USD 3-4 from IFC’s loan funds and USD 3-4 from commercial third-party capital.</w:t>
      </w:r>
    </w:p>
    <w:p>
      <w:r>
        <w:rPr>
          <w:b w:val="0"/>
          <w:i w:val="0"/>
        </w:rPr>
        <w:t>In the next slide the structure of blended finance is explained.</w:t>
      </w:r>
    </w:p>
    <w:p>
      <w:r>
        <w:rPr>
          <w:b/>
        </w:rPr>
        <w:t>Blended Finance Structure</w:t>
      </w:r>
    </w:p>
    <w:p>
      <w:r>
        <w:rPr>
          <w:b w:val="0"/>
          <w:i w:val="0"/>
        </w:rPr>
        <w:t>Similarly, co-financing syndicated lending can mobilize about USD 7 of bank credit for each USD 1 provided by multilateral development banks 💬️ (MDBs). In climate transactions, the leverage ratio is often higher (USD 1 to USD 10), reflecting the relatively large project finance structures and significant deployment in middle-income countries, which have lower country risks and can attract more commercial finance.</w:t>
      </w:r>
    </w:p>
    <w:p>
      <w:r>
        <w:rPr>
          <w:b w:val="0"/>
          <w:i w:val="0"/>
        </w:rPr>
        <w:t>At its core, blended finance leverages various instruments to de-risk investments. Guarantees and insurance are among the most effective tools, providing coverage against political, regulatory, and currency risks. These instruments lower the cost of capital and enhance investor confidence, particularly in risk-prone environments. For instance, guarantees from MDBs significantly reduce the perceived risk, making projects more attractive to private investors. Additionally, subordinated debt is often used, with public entities providing subordinated loans that absorb initial losses, offering a security cushion for private investors. This improves the risk-return profile of projects, making them more appealing to private capital. Technical assistance and capacity-building initiatives are also essential in project preparation, helping to enhance bankability by supporting design, feasibility studies, and risk assessment.</w:t>
      </w:r>
    </w:p>
    <w:p>
      <w:r>
        <w:rPr>
          <w:b w:val="0"/>
          <w:i w:val="0"/>
        </w:rPr>
        <w:t>Public-private partnerships (PPPs) as mentioned in previous lessons is further illustrating the collaborative potential of blended finance. By combining resources and expertise from both the public and private sectors, PPPs can undertake large-scale projects that might otherwise be too daunting for individual entities. This collaborative model leverages the strengths of the public sector (e.g., regulatory support and initial funding) and the private sector (e.g., efficiency and innovation), facilitating the implementation of clean energy projects on a larger scale.</w:t>
      </w:r>
    </w:p>
    <w:p>
      <w:r>
        <w:rPr>
          <w:b w:val="0"/>
          <w:i w:val="0"/>
        </w:rPr>
        <w:t>M4: Financing Just Energy Transition</w:t>
      </w:r>
    </w:p>
    <w:p>
      <w:r>
        <w:rPr>
          <w:b/>
        </w:rPr>
        <w:t>B: Risk and Barriers to Commercial Investment in Blended Finance</w:t>
      </w:r>
    </w:p>
    <w:p>
      <w:r>
        <w:rPr>
          <w:b w:val="0"/>
          <w:i w:val="0"/>
        </w:rPr>
        <w:t>One of the key determinants for deciding the most appropriate types of blended finance will be the underlying risks and barriers to commercial investment that it is trying to address. Features and barriers to commercial investment that can apply in the case of clean energy investments (and certain other types of investments) include:</w:t>
      </w:r>
    </w:p>
    <w:p>
      <w:r>
        <w:rPr>
          <w:b/>
        </w:rPr>
        <w:t>Political Risks</w:t>
      </w:r>
    </w:p>
    <w:p>
      <w:r>
        <w:rPr>
          <w:b w:val="0"/>
          <w:i w:val="0"/>
        </w:rPr>
        <w:t>Clean energy projects that are highly site-specific – for example, wind, hydroelectric, and solar plants – can be politically and socially sensitive and be exposed to complex land permitting processes. Along with increasing the risk that projects fail to get approval, this can prolong the development phase of projects and delay construction and operation, and therefore delay the point at which investors begin generating returns.</w:t>
      </w:r>
    </w:p>
    <w:p>
      <w:r>
        <w:rPr>
          <w:b/>
        </w:rPr>
        <w:t>Currency risk</w:t>
      </w:r>
    </w:p>
    <w:p>
      <w:r>
        <w:rPr>
          <w:b w:val="0"/>
          <w:i w:val="0"/>
        </w:rPr>
        <w:t>Most clean energy projects earn revenues in local currency, but many of them have some share of foreign capital that typically requires repayment in foreign currency. As a consequence, exchange rate volatility can create mismatches between obligations priced in US dollars or Euros and revenues denominated in the local currency. This challenge arises frequently in power purchase agreements for utility-scale renewable power generation projects in EMDEs.</w:t>
      </w:r>
    </w:p>
    <w:p>
      <w:r>
        <w:rPr>
          <w:b/>
        </w:rPr>
        <w:t>Revenue volatility</w:t>
      </w:r>
    </w:p>
    <w:p>
      <w:r>
        <w:rPr>
          <w:b w:val="0"/>
          <w:i w:val="0"/>
        </w:rPr>
        <w:t>The rapid growth and relative inexperience of stakeholders along the clean energy supply chain can result in inaccurate assessments of, and imbalances between, supply and demand. This can be compounded by the long-term horizon of clean energy investments.</w:t>
      </w:r>
    </w:p>
    <w:p>
      <w:r>
        <w:rPr>
          <w:b/>
        </w:rPr>
        <w:t>Technology Risk</w:t>
      </w:r>
    </w:p>
    <w:p>
      <w:r>
        <w:rPr>
          <w:b w:val="0"/>
          <w:i w:val="0"/>
        </w:rPr>
        <w:t>Project developers and operators may be unfamiliar with a certain clean energy technology, which may create a higher perception of risk and may make it difficult for investors to undertake robust due diligence on potential investments. However, this risk may be reduced if economies of scope have already influenced the perceived attractiveness and maturity of the technology, signaling broader market acceptance and reliability.</w:t>
      </w:r>
    </w:p>
    <w:p>
      <w:r>
        <w:rPr>
          <w:b/>
        </w:rPr>
        <w:t>Counterparty, off-taker, and transmission line delay risk</w:t>
      </w:r>
    </w:p>
    <w:p>
      <w:r>
        <w:rPr>
          <w:b w:val="0"/>
          <w:i w:val="0"/>
        </w:rPr>
        <w:t>This may take the form of weak creditworthiness of local partners, such as power utilities, or dependence of many clean energy projects on parallel infrastructure investment (for example the dependence of renewable power generation projects on grid infrastructure that is completed in time for energy production).</w:t>
      </w:r>
    </w:p>
    <w:p>
      <w:r>
        <w:rPr>
          <w:b/>
        </w:rPr>
        <w:t>Reputational risk</w:t>
      </w:r>
    </w:p>
    <w:p>
      <w:r>
        <w:rPr>
          <w:b w:val="0"/>
          <w:i w:val="0"/>
        </w:rPr>
        <w:t>Investors may be concerned about the sourcing of raw materials and manufacturing of components for clean energy infrastructure, as well as the overall sustainability of infrastructure, for example in the management and recycling of batteries.</w:t>
      </w:r>
    </w:p>
    <w:p>
      <w:r>
        <w:rPr>
          <w:b w:val="0"/>
          <w:i w:val="0"/>
        </w:rPr>
        <w:t>M4: Financing Just Energy Transition</w:t>
      </w:r>
    </w:p>
    <w:p>
      <w:r>
        <w:rPr>
          <w:b/>
        </w:rPr>
        <w:t>C: What Makes A Perfect Blend?</w:t>
      </w:r>
    </w:p>
    <w:p>
      <w:r>
        <w:rPr>
          <w:b w:val="0"/>
          <w:i w:val="0"/>
        </w:rPr>
        <w:t>All projects using concessional funds must include a rigorous assessment of market failures to support the need for temporary subsidies and evaluate the potential for unlocking development impact.</w:t>
      </w:r>
    </w:p>
    <w:p>
      <w:r>
        <w:rPr>
          <w:b w:val="0"/>
          <w:i w:val="0"/>
        </w:rPr>
        <w:t>The DFI Working Group on Blended Finance agreed in 2017 to a set of blended finance principles designed to guide all DFI operations involving blended finance.</w:t>
      </w:r>
    </w:p>
    <w:p>
      <w:r>
        <w:rPr>
          <w:b w:val="0"/>
          <w:i w:val="0"/>
        </w:rPr>
        <w:t>These principles are shown in the next slide and help ensure that projects have a clearly defined economic rationale for concessional support, use only the minimum concessional funding required to make a project viable, and have a clear path to graduate from temporary concessional support to reach commercial viability.</w:t>
      </w:r>
    </w:p>
    <w:p>
      <w:r>
        <w:rPr>
          <w:b/>
        </w:rPr>
        <w:t>OECD blended finance principles in focus</w:t>
      </w:r>
    </w:p>
    <w:p>
      <w:r>
        <w:rPr>
          <w:b w:val="0"/>
          <w:i w:val="0"/>
        </w:rPr>
        <w:t>Scaling the mobilization of commercial capital towards clean energy will require concerted, systematic efforts by beneficiary governments, donors, and the private sector.</w:t>
      </w:r>
    </w:p>
    <w:p>
      <w:r>
        <w:rPr>
          <w:b w:val="0"/>
          <w:i w:val="0"/>
        </w:rPr>
        <w:t>Having a clear overarching development and by extension, climate objective – for example, sustainable energy access and clean industrial development – as per Principle 1, can help manage commercial investors’ perceptions of risk by giving them confidence that individual projects and investments are part of a wider, determined government strategy.</w:t>
      </w:r>
    </w:p>
    <w:p>
      <w:r>
        <w:rPr>
          <w:b w:val="0"/>
          <w:i w:val="0"/>
        </w:rPr>
        <w:t>Designing and structuring blended finance in a way that attracts more private sector investment - as per principle 2 by using public or concessional funds to reduce risks or enhance returns, making climate projects more appealing to commercial investors.</w:t>
      </w:r>
    </w:p>
    <w:p>
      <w:r>
        <w:rPr>
          <w:b w:val="0"/>
          <w:i w:val="0"/>
        </w:rPr>
        <w:t>Projects, and the way they are financed, also need to be determined in large part by local conditions, in line with Principle 3 – for example by being tailored to local capital market conditions – to most effectively tap into commercial capital and help address potential foreign exchange issues most effectively.</w:t>
      </w:r>
    </w:p>
    <w:p>
      <w:r>
        <w:rPr>
          <w:b w:val="0"/>
          <w:i w:val="0"/>
        </w:rPr>
        <w:t>Establishing strong partnerships and country-led governance structures that bring together beneficiary governments, donors, and the private sector, in line with Principle 4, can also help to align the incentives of commercial investors with beneficiary countries’ wider development and climate objectives.</w:t>
      </w:r>
    </w:p>
    <w:p>
      <w:r>
        <w:rPr>
          <w:b w:val="0"/>
          <w:i w:val="0"/>
        </w:rPr>
        <w:t>To summarize blended finance should be deployed in a way that supports the creation of sustainable private markets and is provided together with support to strengthen and create suitable regulatory frameworks that can attract commercial finance and private investments in clean energy projects. Moreover, blended finance may not always be the solution to scaling up the mobilization of commercial finance and given the scarcity of development finance and wider development and climate objectives, its use should be carefully calibrated to maximize its impact.</w:t>
      </w:r>
    </w:p>
    <w:p>
      <w:r>
        <w:rPr>
          <w:b w:val="0"/>
          <w:i w:val="0"/>
        </w:rPr>
        <w:t>Finally, the complexity of blended finance is often compounded in the case of the clean energy sector, one feature of which is the presence of untested project developers, technologies, and routes to commercial sustainability; this puts an additional emphasis on the need for effective monitoring and evaluation of results, in line with Principle 5. While blended finance can be an effective mechanism for scaling the mobilization of commercial finance, it is not a panacea.</w:t>
      </w:r>
    </w:p>
    <w:p>
      <w:r>
        <w:rPr>
          <w:b w:val="0"/>
          <w:i w:val="0"/>
        </w:rPr>
        <w:t>It cannot alone address long-standing barriers to infrastructure investment in emerging markets and developing economies and must come as part of a wider strategy to address macro-level issues – for example, sovereign credit risk and other macroeconomic imbalances, currency instability, and weak local capital markets – as well as sector-specific barriers to commercial investment.</w:t>
      </w:r>
    </w:p>
    <w:p>
      <w:r>
        <w:rPr>
          <w:b w:val="0"/>
          <w:i w:val="0"/>
        </w:rPr>
        <w:t>Africa</w:t>
      </w:r>
    </w:p>
    <w:p>
      <w:r>
        <w:rPr>
          <w:b/>
        </w:rPr>
        <w:t>Case Study: Kenya</w:t>
      </w:r>
    </w:p>
    <w:p>
      <w:r>
        <w:rPr>
          <w:b w:val="0"/>
          <w:i w:val="0"/>
        </w:rPr>
        <w:t>Kenya has long faced challenges in meeting its growing electricity demand, with dependence on hydropower making the country vulnerable to drought-induced supply shortfalls. Lake Turkana Wind Power Ltd conceived the Lake Turkana Wind Power Project (LTWP) in collaboration with the Government of Kenya to address these gaps by diversifying Kenya’s energy mix and providing cleaner, more reliable energy. According to the African Development Bank, the project aimed to ‘reduce the cost of electricity, improve the reliability of supply and reduce the country’s dependence on imported fuel’ (AfDB, 2015).</w:t>
      </w:r>
    </w:p>
    <w:p>
      <w:r>
        <w:rPr>
          <w:b w:val="0"/>
          <w:i w:val="0"/>
        </w:rPr>
        <w:t>Situated in the arid Turkana region, the project also aimed to stimulate local development in an area historically characterized by limited infrastructure and economic opportunities (Norfund). LTWP is ‘the largest wind power project in Africa’, comprising 365 wind turbines supplied by Vestas (a Danish manufacturer and seller of wind turbines), each with a capacity of 850 kW, and an associated 438 km transmission line linking the site to the national grid (EIB, 2014; LTWP, 2025).</w:t>
      </w:r>
    </w:p>
    <w:p>
      <w:r>
        <w:rPr>
          <w:b w:val="0"/>
          <w:i w:val="0"/>
        </w:rPr>
        <w:t>The project employed a structured blended finance approach, combining private capital and concessional public investment to share risks and facilitate commercial viability. LTWP’s implementation process involved:</w:t>
      </w:r>
    </w:p>
    <w:p>
      <w:r>
        <w:rPr>
          <w:b w:val="0"/>
          <w:i w:val="0"/>
        </w:rPr>
        <w:t>Mobilizing over USD 700 million in investments through a combination of equity and concessional loans from institutions, including the EIB and AfDB (Norfund).</w:t>
      </w:r>
    </w:p>
    <w:p>
      <w:r>
        <w:rPr>
          <w:b w:val="0"/>
          <w:i w:val="0"/>
        </w:rPr>
        <w:t>Establishing a Community Liaison Office and the Winds of Change Foundation to deliver local development projects, including those in health, education, and water access (LTWP, 2025).</w:t>
      </w:r>
    </w:p>
    <w:p>
      <w:r>
        <w:rPr>
          <w:b w:val="0"/>
          <w:i w:val="0"/>
        </w:rPr>
        <w:t>Undertaking significant civil works, such as constructing over 200 kilometers of roads, to enable project delivery in the remote, logistically challenging area (LTWP, 2025).</w:t>
      </w:r>
    </w:p>
    <w:p>
      <w:r>
        <w:rPr>
          <w:b w:val="0"/>
          <w:i w:val="0"/>
        </w:rPr>
        <w:t>The Africa Infrastructure Trust Fund, managed by the European Commission’s Directorate General for Development Cooperation, contributed EUR 25 million in concessional financing in exchange for preferred shares, which are to be repaid only after senior debt has been fully repaid. This structure helped absorb risk and attract private investors (Zetzsche &amp; Vilanculo, 2024).</w:t>
      </w:r>
    </w:p>
    <w:p>
      <w:r>
        <w:rPr>
          <w:b w:val="0"/>
          <w:i w:val="0"/>
        </w:rPr>
        <w:t>LTWP has had significant impacts on Kenya’s energy sector. Connected to the grid in 2019, it increased the country’s installed capacity by 13% (LTWP, 2025. According to the African Development Bank, the project is expected to generate ‘approximately 1.56 million MWh per year’, displacing expensive thermal generation and reducing electricity costs (AfDB, 2015).</w:t>
      </w:r>
    </w:p>
    <w:p>
      <w:r>
        <w:rPr>
          <w:b w:val="0"/>
          <w:i w:val="0"/>
        </w:rPr>
        <w:t>Locally, the project contributed to improved infrastructure and socio-economic opportunities in Turkana County (LTWP, 2025; Norfund). This development included the construction of over 200 kilometers of roads in previously inaccessible areas, thereby supporting health, education, and water access projects through the Winds of Change Foundation. The project also created over 2,000 jobs during peak construction, providing income and skills training for local communities. However, social tensions persist as, despite its success, the project faced complex challenges related to land rights, benefit-sharing, and local participation, given its location in a region ‘characterized by pastoralist communities and inter-ethnic tensions’ (Lind &amp; Rogei, 2025). These intricacies underscore the need for robust social safeguards, community engagement, and transparent land governance—all of which are increasingly integrated into well-designed public-private financing structures.</w:t>
      </w:r>
    </w:p>
    <w:p>
      <w:r>
        <w:rPr>
          <w:b w:val="0"/>
          <w:i w:val="0"/>
        </w:rPr>
        <w:t>The Lake Turkana experience offers valuable lessons for other countries pursuing large-scale renewable projects in contested and remote areas. Key enablers of success included:</w:t>
      </w:r>
    </w:p>
    <w:p>
      <w:r>
        <w:rPr>
          <w:b w:val="0"/>
          <w:i w:val="0"/>
        </w:rPr>
        <w:t>innovative financing 💬️ structures blending private investment with concessional lending.</w:t>
      </w:r>
    </w:p>
    <w:p>
      <w:r>
        <w:rPr>
          <w:b w:val="0"/>
          <w:i w:val="0"/>
        </w:rPr>
        <w:t>Strong public-private partnerships with clear risk-sharing mechanisms.</w:t>
      </w:r>
    </w:p>
    <w:p>
      <w:r>
        <w:rPr>
          <w:b w:val="0"/>
          <w:i w:val="0"/>
        </w:rPr>
        <w:t>Dedicated community development programs alongside infrastructure delivery.</w:t>
      </w:r>
    </w:p>
    <w:p>
      <w:r>
        <w:rPr>
          <w:b w:val="0"/>
          <w:i w:val="0"/>
        </w:rPr>
        <w:t>However, LTWP also illustrates critical cautionary lessons. Large infrastructure projects in areas with contested land rights and limited state presence require more than technical excellence—they require early-stage stakeholder engagement, clear land tenure agreements, and transparent risk allocation strategies (Zetzsche &amp; Vilanculo, 2024).</w:t>
      </w:r>
    </w:p>
    <w:p>
      <w:r>
        <w:rPr>
          <w:b w:val="0"/>
          <w:i w:val="0"/>
        </w:rPr>
        <w:t>LTWP highlights both the transformative potential and complexities of renewable energy mega-projects in emerging markets. While the project demonstrates how renewable energy can enhance national energy security and attract private capital, it also reveals the social and governance challenges that must be addressed to ensure equitable and sustainable outcomes. The case underscores the importance of embedding social inclusion and benefit-sharing frameworks from project inception, particularly in marginalized areas.</w:t>
      </w:r>
    </w:p>
    <w:p>
      <w:r>
        <w:rPr>
          <w:b/>
        </w:rPr>
        <w:t>Which factor most influences the success of blended finance in mobilizing investments for sustainable energy projects?</w:t>
      </w:r>
    </w:p>
    <w:p>
      <w:pPr>
        <w:pStyle w:val="ListBullet"/>
      </w:pPr>
      <w:r>
        <w:rPr>
          <w:b w:val="0"/>
          <w:i w:val="0"/>
        </w:rPr>
        <w:t>Effective coordination between public and private sectors</w:t>
      </w:r>
    </w:p>
    <w:p>
      <w:pPr>
        <w:pStyle w:val="ListBullet"/>
      </w:pPr>
      <w:r>
        <w:rPr>
          <w:b w:val="0"/>
          <w:i w:val="0"/>
        </w:rPr>
        <w:t>Availability of concessional funding from international donors</w:t>
      </w:r>
    </w:p>
    <w:p>
      <w:pPr>
        <w:pStyle w:val="ListBullet"/>
      </w:pPr>
      <w:r>
        <w:rPr>
          <w:b w:val="0"/>
          <w:i w:val="0"/>
        </w:rPr>
        <w:t>Community acceptance of project initiatives</w:t>
      </w:r>
    </w:p>
    <w:p>
      <w:pPr>
        <w:pStyle w:val="ListBullet"/>
      </w:pPr>
      <w:r>
        <w:rPr>
          <w:b w:val="0"/>
          <w:i w:val="0"/>
        </w:rPr>
        <w:t>Strength of local regulatory frameworks</w:t>
      </w:r>
    </w:p>
    <w:p>
      <w:r>
        <w:rPr>
          <w:b/>
        </w:rPr>
        <w:t>Key Takeaways</w:t>
      </w:r>
    </w:p>
    <w:p>
      <w:r>
        <w:rPr>
          <w:b/>
        </w:rPr>
        <w:t>Blended finance leverages concessional funds from public sources to de-risk investments. Thereby attracting private capital into clean energy projects that might otherwise be deemed too risky or unprofitable.</w:t>
      </w:r>
    </w:p>
    <w:p>
      <w:r>
        <w:rPr>
          <w:b/>
        </w:rPr>
        <w:t>By utilizing de-risking tools, blended finance addresses various risks—political, regulatory, and financial—that deter private investment in clean energy. These strategies improve the risk-return profile of projects, making them more appealing to private investors.</w:t>
      </w:r>
    </w:p>
    <w:p>
      <w:r>
        <w:rPr>
          <w:b/>
        </w:rPr>
        <w:t>Effective deployment of blended finance requires alignment with local conditions, such as capital market maturity and regulatory environments. It must be integrated into broader development strategies to ensure sustainable private markets and scalable clean energy investments.</w:t>
      </w:r>
    </w:p>
    <w:p/>
    <w:p>
      <w:pPr>
        <w:pStyle w:val="Heading2"/>
      </w:pPr>
      <w:r>
        <w:t>Lesson 4.3.-1: Chapter 3 Outro</w:t>
      </w:r>
    </w:p>
    <w:p/>
    <w:p>
      <w:pPr>
        <w:pStyle w:val="Heading1"/>
      </w:pPr>
      <w:r>
        <w:t>Chapter 4.4: Chapter 4: Innovative Financial Instruments and Tools for Renewable Energy</w:t>
      </w:r>
    </w:p>
    <w:p>
      <w:pPr>
        <w:pStyle w:val="Heading2"/>
      </w:pPr>
      <w:r>
        <w:t>Lesson 4.4.0: Chapter 4 Introduction</w:t>
      </w:r>
    </w:p>
    <w:p>
      <w:r>
        <w:rPr>
          <w:b/>
        </w:rPr>
        <w:t>Chapter</w:t>
      </w:r>
    </w:p>
    <w:p>
      <w:r>
        <w:rPr>
          <w:b/>
        </w:rPr>
        <w:t>Innovative Financial Instruments and Tools for Renewable Energy</w:t>
      </w:r>
    </w:p>
    <w:p>
      <w:r>
        <w:rPr>
          <w:b w:val="0"/>
          <w:i w:val="0"/>
        </w:rPr>
        <w:t>M4: Financing Just Energy Transition</w:t>
      </w:r>
    </w:p>
    <w:p>
      <w:r>
        <w:rPr>
          <w:b w:val="0"/>
          <w:i w:val="0"/>
        </w:rPr>
        <w:t>Chapter 4 Overview</w:t>
      </w:r>
    </w:p>
    <w:p>
      <w:r>
        <w:rPr>
          <w:b w:val="0"/>
          <w:i w:val="0"/>
        </w:rPr>
        <w:t>This chapter dives into the key innovative financial instruments and tools that are reshaping the renewable energy landscape. It covers cutting-edge financing solutions such as:</w:t>
      </w:r>
    </w:p>
    <w:p>
      <w:r>
        <w:rPr>
          <w:b/>
        </w:rPr>
        <w:t>Thematic bonds</w:t>
      </w:r>
    </w:p>
    <w:p>
      <w:r>
        <w:rPr>
          <w:b/>
        </w:rPr>
        <w:t>Debt-for-energy swaps</w:t>
      </w:r>
    </w:p>
    <w:p>
      <w:r>
        <w:rPr>
          <w:b/>
        </w:rPr>
        <w:t>Carbon finance</w:t>
      </w:r>
    </w:p>
    <w:p>
      <w:r>
        <w:rPr>
          <w:b w:val="0"/>
          <w:i w:val="0"/>
        </w:rPr>
        <w:t>Each of these financial instruments are designed to address the unique financial challenges of renewable energy projects. This chapter emphasizes how these financial instruments can mobilize additional capital, reduce risks, and drive investment in renewable energy, particularly in underfunded markets and in emerging markets and developing economies (EMDE’s).</w:t>
      </w:r>
    </w:p>
    <w:p>
      <w:r>
        <w:rPr>
          <w:b/>
        </w:rPr>
        <w:t>Lesson 1: Thematic Bonds (Public and Corporate)</w:t>
      </w:r>
    </w:p>
    <w:p>
      <w:r>
        <w:rPr>
          <w:b w:val="0"/>
          <w:i w:val="0"/>
        </w:rPr>
        <w:t>This chapter explores various thematic bonds, including green, social, sustainability, and transition bonds, as innovative financial instruments designed to support sustainable development projects, with a focus on reducing environmental impact and fostering global climate goals.</w:t>
      </w:r>
    </w:p>
    <w:p>
      <w:r>
        <w:rPr>
          <w:b/>
        </w:rPr>
        <w:t>Lesson 2: Debt Swaps (Debt for Energy, D4E)</w:t>
      </w:r>
    </w:p>
    <w:p>
      <w:r>
        <w:rPr>
          <w:b w:val="0"/>
          <w:i w:val="0"/>
        </w:rPr>
        <w:t>This lesson explores the Debt-for-Energy (D4E) swaps, a financial mechanism that reduces national debt while investing in renewable energy projects to support the energy transition and economic sustainability in developing countries.</w:t>
      </w:r>
    </w:p>
    <w:p>
      <w:r>
        <w:rPr>
          <w:b/>
        </w:rPr>
        <w:t>Lesson 3: Carbon Financing</w:t>
      </w:r>
    </w:p>
    <w:p>
      <w:r>
        <w:rPr>
          <w:b w:val="0"/>
          <w:i w:val="0"/>
        </w:rPr>
        <w:t>This lesson explores how carbon pricing mechanisms, such as carbon taxes and emissions trading systems, drive low-carbon transitions by providing economic incentives to reduce emissions, while highlighting challenges like greenwashing and the need for robust verification systems.</w:t>
      </w:r>
    </w:p>
    <w:p>
      <w:r>
        <w:rPr>
          <w:b/>
        </w:rPr>
        <w:t>Lesson 4: Emerging Technologies: AI-Powered and Digital Financing Solutions</w:t>
      </w:r>
    </w:p>
    <w:p>
      <w:r>
        <w:rPr>
          <w:b w:val="0"/>
          <w:i w:val="0"/>
        </w:rPr>
        <w:t>This lesson explores how integrating blockchain technology and digital financing platforms can transform sustainable energy finance by enhancing transparency, reducing transaction costs, expanding access to finance, and supporting energy trading</w:t>
      </w:r>
    </w:p>
    <w:p/>
    <w:p>
      <w:pPr>
        <w:pStyle w:val="Heading2"/>
      </w:pPr>
      <w:r>
        <w:t>Lesson 4.4.1: Lesson 1: Thematic Bonds (Public and Corporate)</w:t>
      </w:r>
    </w:p>
    <w:p>
      <w:r>
        <w:rPr>
          <w:b/>
        </w:rPr>
        <w:t>Lesson</w:t>
      </w:r>
    </w:p>
    <w:p>
      <w:r>
        <w:rPr>
          <w:b/>
        </w:rPr>
        <w:t>Driving Transformation through Thematic Bonds</w:t>
      </w:r>
    </w:p>
    <w:p>
      <w:r>
        <w:rPr>
          <w:b w:val="0"/>
          <w:i w:val="0"/>
        </w:rPr>
        <w:t>M4: Financing Just Energy Transition</w:t>
      </w:r>
    </w:p>
    <w:p>
      <w:r>
        <w:rPr>
          <w:b w:val="0"/>
          <w:i w:val="0"/>
        </w:rPr>
        <w:t>Lesson 1 Overview</w:t>
      </w:r>
    </w:p>
    <w:p>
      <w:r>
        <w:rPr>
          <w:b w:val="0"/>
          <w:i w:val="0"/>
        </w:rPr>
        <w:t>In this lesson, learners will explore the growing role of thematic bonds, such as green and other types of bonds, in financing sustainable energy projects. The lesson examines how public and corporate sectors are utilizing these bonds to raise capital specifically for environmental and renewable energy initiatives. It also explains the mechanics of bond issuance, investor motivations, and the impact of these instruments on the clean energy sector. By the end, learners will understand how thematic bonds contribute to aligning financial markets with global climate and sustainability goals.</w:t>
      </w:r>
    </w:p>
    <w:p>
      <w:r>
        <w:rPr>
          <w:b/>
        </w:rPr>
        <w:t>Key Concepts</w:t>
      </w:r>
    </w:p>
    <w:p>
      <w:r>
        <w:rPr>
          <w:b w:val="0"/>
          <w:i w:val="0"/>
        </w:rPr>
        <w:t>Explore foundational ideas from this lesson.</w:t>
      </w:r>
    </w:p>
    <w:p>
      <w:r>
        <w:rPr>
          <w:b/>
        </w:rPr>
        <w:t>credit ratings &amp; borrowing costs</w:t>
      </w:r>
    </w:p>
    <w:p>
      <w:r>
        <w:rPr>
          <w:b w:val="0"/>
          <w:i w:val="0"/>
        </w:rPr>
        <w:t>Credit ratings are assessments of the creditworthiness of a borrower, indicating the likelihood of default on debt obligations. Borrowing costs refer to the interest rates and fees that borrowers must pay to obtain loans, which are influenced by their credit ratings.</w:t>
      </w:r>
    </w:p>
    <w:p>
      <w:r>
        <w:rPr>
          <w:b/>
        </w:rPr>
        <w:t>debt sustainability</w:t>
      </w:r>
    </w:p>
    <w:p>
      <w:r>
        <w:rPr>
          <w:b w:val="0"/>
          <w:i w:val="0"/>
        </w:rPr>
        <w:t>Debt sustainability refers to the ability of a borrower, typically a government or organization, to manage and repay its debt without requiring external assistance or defaulting, ensuring that debt levels remain stable relative to income or economic growth.</w:t>
      </w:r>
    </w:p>
    <w:p>
      <w:r>
        <w:rPr>
          <w:b/>
        </w:rPr>
        <w:t>thematic bond</w:t>
      </w:r>
    </w:p>
    <w:p>
      <w:r>
        <w:rPr>
          <w:b w:val="0"/>
          <w:i w:val="0"/>
        </w:rPr>
        <w:t>A thematic bond is a type of bond issued to finance projects that have a specific social or environmental theme, such as renewable energy, education, or healthcare.</w:t>
      </w:r>
    </w:p>
    <w:p>
      <w:r>
        <w:rPr>
          <w:b w:val="0"/>
          <w:i w:val="0"/>
        </w:rPr>
        <w:t>Labeled or thematic bonds</w:t>
      </w:r>
    </w:p>
    <w:p>
      <w:r>
        <w:rPr>
          <w:b w:val="0"/>
          <w:i w:val="0"/>
        </w:rPr>
        <w:t>There are different types of bond such as green, blue, social, sustainable, transition, and sustainability-linked bonds, which all aim to promote sustainability and better Environmental, Social, and Governance (ESG) performance. These types of bonds are increasingly becoming an important part of financial markets and highlight the key role debt markets can play in funding and inspiring companies to contribute to sustainability.</w:t>
      </w:r>
    </w:p>
    <w:p>
      <w:r>
        <w:rPr>
          <w:b w:val="0"/>
          <w:i w:val="0"/>
        </w:rPr>
        <w:t>As an increasing number of investors look to align their portfolios with sustainability goals globally, it is important to understand how labeled bonds may help to achieve ESG as well as risk-return objectives in portfolios.</w:t>
      </w:r>
    </w:p>
    <w:p>
      <w:r>
        <w:rPr>
          <w:b w:val="0"/>
          <w:i w:val="0"/>
        </w:rPr>
        <w:t>Green, blue, sustainable, or sustainability-linked bonds (SLB) can help mitigate climate change risks and have the potential to generate attractive risk-adjusted returns. Social bonds on the other hand can finance new and existing projects with positive social outcomes.</w:t>
      </w:r>
    </w:p>
    <w:p>
      <w:r>
        <w:rPr>
          <w:b w:val="0"/>
          <w:i w:val="0"/>
        </w:rPr>
        <w:t>Hence, labeled bonds can help align investors’ asset allocations with their ESG and financial performance objectives. These instruments are not just available within sustainable and impact strategies, integrated ESG investors use them as well, if the pricing is attractive.</w:t>
      </w:r>
    </w:p>
    <w:p>
      <w:pPr>
        <w:pStyle w:val="ListBullet"/>
      </w:pPr>
      <w:r>
        <w:rPr>
          <w:b/>
          <w:i w:val="0"/>
        </w:rPr>
        <w:t>“ESG,</w:t>
      </w:r>
    </w:p>
    <w:p>
      <w:r>
        <w:rPr>
          <w:b w:val="0"/>
          <w:i w:val="0"/>
        </w:rPr>
        <w:t>refers to the environmental, social and governance</w:t>
      </w:r>
    </w:p>
    <w:p>
      <w:r>
        <w:rPr>
          <w:b w:val="0"/>
          <w:i w:val="0"/>
        </w:rPr>
        <w:t>issues that investors consider in the context</w:t>
      </w:r>
    </w:p>
    <w:p>
      <w:r>
        <w:rPr>
          <w:b w:val="0"/>
          <w:i w:val="0"/>
        </w:rPr>
        <w:t>of corporate behavior”. (IFC, 2021)</w:t>
      </w:r>
    </w:p>
    <w:p>
      <w:r>
        <w:rPr>
          <w:b w:val="0"/>
          <w:i w:val="0"/>
        </w:rPr>
        <w:t>M4: Financing Just Energy Transition</w:t>
      </w:r>
    </w:p>
    <w:p>
      <w:r>
        <w:rPr>
          <w:b/>
        </w:rPr>
        <w:t>A: Types of Thematic Bonds</w:t>
      </w:r>
    </w:p>
    <w:p>
      <w:r>
        <w:rPr>
          <w:b w:val="0"/>
          <w:i w:val="0"/>
        </w:rPr>
        <w:t>There are two distinct groups with labeled bonds:</w:t>
      </w:r>
    </w:p>
    <w:p>
      <w:r>
        <w:rPr>
          <w:b/>
        </w:rPr>
        <w:t>Use of Proceeds (UoP) bonds:</w:t>
      </w:r>
    </w:p>
    <w:p>
      <w:r>
        <w:rPr>
          <w:b w:val="0"/>
          <w:i w:val="0"/>
        </w:rPr>
        <w:t>such as green or social bonds, to fund projects with specific and dedicated environmental and/or social benefits. Adhering to standards and predetermined UoP categories is key to understanding their impact.</w:t>
      </w:r>
    </w:p>
    <w:p>
      <w:r>
        <w:rPr>
          <w:b/>
        </w:rPr>
        <w:t>Key Performance Indicator (KPI) bonds:</w:t>
      </w:r>
    </w:p>
    <w:p>
      <w:r>
        <w:rPr>
          <w:b w:val="0"/>
          <w:i w:val="0"/>
        </w:rPr>
        <w:t>such as sustainability-linked bonds, do not finance particular green or social projects, but the issuer sets ambitious, realistic, and explicit sustainability targets that it seeks to meet. The coupon payments are linked to meeting their sustainability performance targets (SPTs), with the interest payments typically increasing if the targets are not met.</w:t>
      </w:r>
    </w:p>
    <w:p>
      <w:r>
        <w:rPr>
          <w:b w:val="0"/>
          <w:i w:val="0"/>
        </w:rPr>
        <w:t>The next slide shows a overview of types of thematic or labeled bonds.</w:t>
      </w:r>
    </w:p>
    <w:p>
      <w:r>
        <w:rPr>
          <w:b/>
        </w:rPr>
        <w:t>Type of Thematic Bonds</w:t>
      </w:r>
    </w:p>
    <w:p>
      <w:r>
        <w:rPr>
          <w:b w:val="0"/>
          <w:i w:val="0"/>
        </w:rPr>
        <w:t>Note: This schematic is not comprehensive and attempts to include only those types of bonds that either have material amounts outstanding or are currently seen as potential areas of growth.</w:t>
      </w:r>
    </w:p>
    <w:p>
      <w:r>
        <w:rPr>
          <w:b w:val="0"/>
          <w:i w:val="0"/>
        </w:rPr>
        <w:t>M4: Financing Just Energy Transition</w:t>
      </w:r>
    </w:p>
    <w:p>
      <w:r>
        <w:rPr>
          <w:b/>
        </w:rPr>
        <w:t>1. Green Bonds</w:t>
      </w:r>
    </w:p>
    <w:p>
      <w:r>
        <w:rPr>
          <w:b w:val="0"/>
          <w:i w:val="0"/>
        </w:rPr>
        <w:t>green bonds 💬️ are UoP bonds, devoted to financing new and existing projects or activities with positive environmental impacts. Green bonds are normally encouraged to be issued in line with the Green Bond Principles (GBP), which is a set of voluntary guidelines that promote more transparent, unified reporting on the bonds’ environmental objectives and estimated impact that were put forward by the International Capital Market Association (ICMA). Examples of project categories eligible for green bond issuance include:</w:t>
      </w:r>
    </w:p>
    <w:p>
      <w:r>
        <w:rPr>
          <w:b/>
        </w:rPr>
        <w:t>Renewable energy</w:t>
      </w:r>
    </w:p>
    <w:p>
      <w:r>
        <w:rPr>
          <w:b/>
        </w:rPr>
        <w:t>Energy efficiency</w:t>
      </w:r>
    </w:p>
    <w:p>
      <w:r>
        <w:rPr>
          <w:b/>
        </w:rPr>
        <w:t>Clean transportation</w:t>
      </w:r>
    </w:p>
    <w:p>
      <w:r>
        <w:rPr>
          <w:b/>
        </w:rPr>
        <w:t>Green buildings</w:t>
      </w:r>
    </w:p>
    <w:p>
      <w:r>
        <w:rPr>
          <w:b/>
        </w:rPr>
        <w:t>Wastewater management</w:t>
      </w:r>
    </w:p>
    <w:p>
      <w:r>
        <w:rPr>
          <w:b/>
        </w:rPr>
        <w:t>Climate change adaptation.</w:t>
      </w:r>
    </w:p>
    <w:p>
      <w:r>
        <w:rPr>
          <w:b w:val="0"/>
          <w:i w:val="0"/>
        </w:rPr>
        <w:t>Green Bond Principles (GBP)</w:t>
      </w:r>
    </w:p>
    <w:p>
      <w:r>
        <w:rPr>
          <w:b w:val="0"/>
          <w:i w:val="0"/>
        </w:rPr>
        <w:t>The Green Bond Principles (GBP), updated as of June 2022, are voluntary guidelines that recommend transparency and disclosure and promote integrity in the development of the green bond market by clarifying the approach for the issuance of a green bond. The GBPs are intended for broad use by the market: they provide issuers with guidance on the key components involved in launching a credible green bond; aid investors by ensuring the availability of information necessary to evaluate the environmental impact of their green bond investments; and assist underwriters by moving the market towards standard disclosures, which will facilitate transactions.</w:t>
      </w:r>
    </w:p>
    <w:p>
      <w:r>
        <w:rPr>
          <w:b w:val="0"/>
          <w:i w:val="0"/>
        </w:rPr>
        <w:t>The GBP consists of four core components, including use of proceeds, project evaluation and selection, management of proceeds, and reporting. Moreover, GBP also recommends getting pre-issuance second-party opinions and post-issuance third-party eternal reviews.</w:t>
      </w:r>
    </w:p>
    <w:p>
      <w:r>
        <w:rPr>
          <w:b w:val="0"/>
          <w:i w:val="0"/>
        </w:rPr>
        <w:t>M4: Financing Just Energy Transition</w:t>
      </w:r>
    </w:p>
    <w:p>
      <w:r>
        <w:rPr>
          <w:b/>
        </w:rPr>
        <w:t>2. Social Bonds</w:t>
      </w:r>
    </w:p>
    <w:p>
      <w:r>
        <w:rPr>
          <w:b w:val="0"/>
          <w:i w:val="0"/>
        </w:rPr>
        <w:t>Social Bonds</w:t>
      </w:r>
    </w:p>
    <w:p>
      <w:r>
        <w:rPr>
          <w:b w:val="0"/>
          <w:i w:val="0"/>
        </w:rPr>
        <w:t>Social bonds are also UoP bonds where the proceeds must finance or refinance social projects or activities that achieve positive social outcomes and/or address a social issue. In many cases, social projects are aimed at target populations such as those living below the poverty line, marginalized communities 💬️, migrants, unemployed, women and/or sexual and gender minorities, people with disabilities, and displaced persons. Similar to green bonds, issuance of social bonds is oriented by a set of voluntary guidelines — in this case, the Social Bond Principles (SBP) from ICMA — aimed toward improved disclosure and transparency in the social bond market. They also arm investors with the information necessary to evaluate the social impact of their investments.</w:t>
      </w:r>
    </w:p>
    <w:p>
      <w:r>
        <w:rPr>
          <w:b w:val="0"/>
          <w:i w:val="0"/>
        </w:rPr>
        <w:t>Since 2020, we have seen a new type of social bond emerge. These bonds have UoP terms specifically aimed at mitigating social issues and are particularly focused on the populations most impacted. Examples of project categories eligible for social bonds include food security and sustainable food systems, socioeconomic advancement, affordable housing, access to essential services, and affordable basic infrastructure. Social projects can include related and supporting expenditures such as research and development and, in situations where projects also have environmental benefits. In situations where projects also have environmental co-benefits, issuers may classify the bond as a social bond based on the primary objective of the underlying project. However, it is important to note that social bonds should not be considered fungible with bonds that are not aligned with the four core components of the Social Bond Principles (SBP).</w:t>
      </w:r>
    </w:p>
    <w:p>
      <w:r>
        <w:rPr>
          <w:b w:val="0"/>
          <w:i w:val="0"/>
        </w:rPr>
        <w:t>M4: Financing Just Energy Transition</w:t>
      </w:r>
    </w:p>
    <w:p>
      <w:r>
        <w:rPr>
          <w:b/>
        </w:rPr>
        <w:t>3. Sustainability Bonds</w:t>
      </w:r>
    </w:p>
    <w:p>
      <w:r>
        <w:rPr>
          <w:b w:val="0"/>
          <w:i w:val="0"/>
        </w:rPr>
        <w:t>Sustainability Bonds</w:t>
      </w:r>
    </w:p>
    <w:p>
      <w:r>
        <w:rPr>
          <w:b w:val="0"/>
          <w:i w:val="0"/>
        </w:rPr>
        <w:t>Sustainability bonds are UoP bonds meant to finance or refinance a combination of green and social projects or activities. These bonds can be issued by companies, governments, and municipalities and should follow the Sustainability Bond Guidelines from ICMA, which are aligned with both the GBP and SBP. They can be unsecured, backed by the creditworthiness of the corporate or government issuer, or secured with collateral on a specific asset. Examples of project categories eligible for sustainability bonds include those in the green and social bonds categories.</w:t>
      </w:r>
    </w:p>
    <w:p>
      <w:r>
        <w:rPr>
          <w:b w:val="0"/>
          <w:i w:val="0"/>
        </w:rPr>
        <w:t>M4: Financing Just Energy Transition</w:t>
      </w:r>
    </w:p>
    <w:p>
      <w:r>
        <w:rPr>
          <w:b/>
        </w:rPr>
        <w:t>4. Sustainability-linked Bonds (SLBs)</w:t>
      </w:r>
    </w:p>
    <w:p>
      <w:r>
        <w:rPr>
          <w:b w:val="0"/>
          <w:i w:val="0"/>
        </w:rPr>
        <w:t>Sustainability-linked Bonds (SLBs)</w:t>
      </w:r>
    </w:p>
    <w:p>
      <w:r>
        <w:rPr>
          <w:b w:val="0"/>
          <w:i w:val="0"/>
        </w:rPr>
        <w:t>Sustainability-linked bonds are any type of bonds who’s financial and/or structural characteristics can vary depending on whether the issuer achieves predefined sustainability or ESG objectives. In that sense, issuers are thereby committing explicitly (including in the bond documentation) to future improvements in sustainability outcome(s) within a predefined timeline. In other words, SLBs are forward-looking, performance-based instruments. The objectives are (i) measured through predefined KPIs and (ii) assessed against predefined Sustainability Performance Targets (SPTs).</w:t>
      </w:r>
    </w:p>
    <w:p>
      <w:r>
        <w:rPr>
          <w:b w:val="0"/>
          <w:i w:val="0"/>
        </w:rPr>
        <w:t>The proceeds of SLBs are intended to be used for general purposes, hence, the use of proceeds is not a determinant in its categorization. Progress, or lack thereof, toward the selected KPIs results in a decrease or increase in the instrument’s coupon. These bonds can play a key role in encouraging companies to make sustainability commitments at the corporate level, particularly through aligning to the United Nations Sustainable Development Goals or the Paris Agreement.</w:t>
      </w:r>
    </w:p>
    <w:p>
      <w:r>
        <w:rPr>
          <w:b w:val="0"/>
          <w:i w:val="0"/>
        </w:rPr>
        <w:t>Latin America and the Caribbean Region</w:t>
      </w:r>
    </w:p>
    <w:p>
      <w:r>
        <w:rPr>
          <w:b/>
        </w:rPr>
        <w:t>Case Study: Uruguay</w:t>
      </w:r>
    </w:p>
    <w:p>
      <w:r>
        <w:rPr>
          <w:b w:val="0"/>
          <w:i w:val="0"/>
        </w:rPr>
        <w:t>Uruguay is one of the smallest countries in South America, boasting a beautiful coastline, low poverty rates, and a high usage of renewable energy sources. However, this was not always the case. In the early 2000s, Uruguay experienced changes to its natural communities due to excessive agricultural pollution and cattle ranching. According to the Food and Agriculture Organization (FAO), the agricultural sector, including livestock farming, accounts for 7% of the country’s GDP and 70% of its exports.[be1] In response to these threats, the country has focused on decoupling energy production from greenhouse emissions by investing in renewable energy sources such as wind, solar, and hydropower. In 2009, Uruguay established the National Climate Change Response System, a unit within the Ministry of Environment, to implement the country’s commitments under the Paris Agreement (IADB, 2024). [be2] In less than a decade, it expanded its electricity generation from renewable sources, transitioning from being an importer of energy to exporting excess energy to neighboring countries, such as Brazil and Argentina.</w:t>
      </w:r>
    </w:p>
    <w:p>
      <w:r>
        <w:rPr>
          <w:b w:val="0"/>
          <w:i w:val="0"/>
        </w:rPr>
        <w:t>Uruguay’s first sustainability-linked bond</w:t>
      </w:r>
    </w:p>
    <w:p>
      <w:r>
        <w:rPr>
          <w:b w:val="0"/>
          <w:i w:val="0"/>
        </w:rPr>
        <w:t>Uruguay developed a sovereign sustainability-linked bond (SSLB) framework to guide the creation of financial instruments that align with both the Green Bond Principles (GBP) and the Social Bond Principles (SBP). In October 2022, the Republic of Uruguay introduced an innovative Sustainability-linked bond featuring a two-way coupon step structure. This bond's performance is linked to the achievement of two key performance indicators (KPIs): (a) reducing Greenhouse Gas (GHG) emissions and (b) preserving natural forests, serving as a proxy for the country's carbon capture capacity. The bonds have an initial coupon rate of 5.75% with a penalty–reward structure for performance, with a step-up in the coupon if KPI targets are missed and a step-down if they are exceeded (Sustainalytics Second Party Opinion, 2022).[be1]</w:t>
      </w:r>
    </w:p>
    <w:p>
      <w:r>
        <w:rPr>
          <w:b w:val="0"/>
          <w:i w:val="0"/>
        </w:rPr>
        <w:t>The Inter-American Development Bank (IDB) and UNDP provided technical assistance in developing the sustainability-linked framework. JP Morgan and Santander were the banks involved in issuing the bonds.</w:t>
      </w:r>
    </w:p>
    <w:p>
      <w:r>
        <w:rPr>
          <w:b w:val="0"/>
          <w:i w:val="0"/>
        </w:rPr>
        <w:t>Sustainability-linked bonds (SLB) hold the issuer (in this case, the Government of Uruguay) accountable for achieving predefined sustainability or ESG objectives within a defined timeline. Uruguay’s sovereign SLB framework links the bond’s financial characteristics—specifically its interest rate—to two KPIs aligned with its climate goals set for 2025 as established in the Nationally Determined Contribution (NDC):</w:t>
      </w:r>
    </w:p>
    <w:p>
      <w:r>
        <w:rPr>
          <w:b w:val="0"/>
          <w:i w:val="0"/>
        </w:rPr>
        <w:t>Reduction in Greenhouse Gas Emissions (Sovereign Debt Management unit, Uruguay)</w:t>
      </w:r>
    </w:p>
    <w:p>
      <w:r>
        <w:rPr>
          <w:b w:val="0"/>
          <w:i w:val="0"/>
        </w:rPr>
        <w:t>Target: Reduce emissions intensity of GDP by at least 50% by 2025, relative to 1990 levels.</w:t>
      </w:r>
    </w:p>
    <w:p>
      <w:r>
        <w:rPr>
          <w:b w:val="0"/>
          <w:i w:val="0"/>
        </w:rPr>
        <w:t>Preservation of native forest areas</w:t>
      </w:r>
    </w:p>
    <w:p>
      <w:r>
        <w:rPr>
          <w:b w:val="0"/>
          <w:i w:val="0"/>
        </w:rPr>
        <w:t>Target: Maintain the country’s native forest area at or above 100% of 2012 levels through 2025.</w:t>
      </w:r>
    </w:p>
    <w:p>
      <w:r>
        <w:rPr>
          <w:b w:val="0"/>
          <w:i w:val="0"/>
        </w:rPr>
        <w:t>If Uruguay fails to meet either of the KPIs by 2025, a 15 basis points (0.15%) step-up in interest payments will be applied starting in 2027. If both targets are achieved, the interest rate will remain unchanged. Demonstrating success in a landmark initiative such as this will help enhance Uruguay’s creditworthiness as a borrower, making it easier for them to raise sustainability-linked funds in the future.</w:t>
      </w:r>
    </w:p>
    <w:p>
      <w:r>
        <w:rPr>
          <w:b w:val="0"/>
          <w:i w:val="0"/>
        </w:rPr>
        <w:t>Progress and early impact</w:t>
      </w:r>
    </w:p>
    <w:p>
      <w:r>
        <w:rPr>
          <w:b w:val="0"/>
          <w:i w:val="0"/>
        </w:rPr>
        <w:t>Uruguay’s sovereign sustainability framework developed jointly by the Ministry of Economy and Finance, the Ministry of Environment, the Ministry of Industry, Energy and Mining, the Ministry of Agriculture, Livestock and Fisheries, and the Ministry of Foreign Relations is a strong template for other emerging countries to explore raising sustainability linked funds from global markets.</w:t>
      </w:r>
    </w:p>
    <w:p>
      <w:r>
        <w:rPr>
          <w:b w:val="0"/>
          <w:i w:val="0"/>
        </w:rPr>
        <w:t>The bond received strong demand from ESG investors and raised USD 1.5 billion, recognizing Uruguay’s leadership in green finance. As of 2024, Uruguay was on track to meet its GHG intensity target, driven by its high share of renewable energy sources. [be1] Robust forestry policies and monitoring systems have also maintained the stability of native forest areas (Uruguay’s SSLB Annual Report, 2025).</w:t>
      </w:r>
    </w:p>
    <w:p>
      <w:r>
        <w:rPr>
          <w:b w:val="0"/>
          <w:i w:val="0"/>
        </w:rPr>
        <w:t>The biggest challenges that could pose risks to the trajectory of progress include:</w:t>
      </w:r>
    </w:p>
    <w:p>
      <w:r>
        <w:rPr>
          <w:b w:val="0"/>
          <w:i w:val="0"/>
        </w:rPr>
        <w:t>Potential shifts in GDP due to external shocks and geopolitical changes.</w:t>
      </w:r>
    </w:p>
    <w:p>
      <w:r>
        <w:rPr>
          <w:b w:val="0"/>
          <w:i w:val="0"/>
        </w:rPr>
        <w:t>Maintaining political consensus and cross-agency coordination on the KPIs.</w:t>
      </w:r>
    </w:p>
    <w:p>
      <w:r>
        <w:rPr>
          <w:b w:val="0"/>
          <w:i w:val="0"/>
        </w:rPr>
        <w:t>Maintaining long-term robustness of monitoring and evaluation of ongoing projects, such as the shift from fossil fuels as the primary energy source to renewable sources for key sectors such as transportation.</w:t>
      </w:r>
    </w:p>
    <w:p>
      <w:r>
        <w:rPr>
          <w:b w:val="0"/>
          <w:i w:val="0"/>
        </w:rPr>
        <w:t>The success of sovereign bond portfolios depends heavily on how active the various Ministries are in the management of addressing practical concerns and quantifying risks and opportunities. Active management can help mitigate challenges, avoid greenwashing and adjust investment risks dynamically to align with the climate goals of the country.</w:t>
      </w:r>
    </w:p>
    <w:p>
      <w:r>
        <w:rPr>
          <w:b w:val="0"/>
          <w:i w:val="0"/>
        </w:rPr>
        <w:t>The way forward</w:t>
      </w:r>
    </w:p>
    <w:p>
      <w:r>
        <w:rPr>
          <w:b w:val="0"/>
          <w:i w:val="0"/>
        </w:rPr>
        <w:t>According to the World Bank, ESG investment is a rapidly growing segment of the debt market, with annual issuance for 2024 reaching USD 1.1 trillion (World Bank, Feb 2025). Despite current market conditions, sustainable bond issuances are likely to continue growing in 2025. Uruguay’s pioneering model in sustainable finance provides smaller countries with the tools to integrate climate accountability into their public debt instruments and align their capital markets with climate action.</w:t>
      </w:r>
    </w:p>
    <w:p>
      <w:r>
        <w:rPr>
          <w:b w:val="0"/>
          <w:i w:val="0"/>
        </w:rPr>
        <w:t>M4: Financing Just Energy Transition</w:t>
      </w:r>
    </w:p>
    <w:p>
      <w:r>
        <w:rPr>
          <w:b/>
        </w:rPr>
        <w:t>5. Transition Bonds</w:t>
      </w:r>
    </w:p>
    <w:p>
      <w:r>
        <w:rPr>
          <w:b w:val="0"/>
          <w:i w:val="0"/>
        </w:rPr>
        <w:t>Transition Bonds</w:t>
      </w:r>
    </w:p>
    <w:p>
      <w:r>
        <w:rPr>
          <w:b w:val="0"/>
          <w:i w:val="0"/>
        </w:rPr>
        <w:t>Transition bonds are specifically tailored towards facilitating brown-to-green transition in various industries and sectors, including energy, transport, mining, and heavy industries. These bonds support investments in energy efficiency, cleaner technologies, and carbon capture and storage 💬️ solutions. Since 2022, the issuance of transition bonds has gained momentum. These bonds aim to fund projects that lead to substantial reductions in carbon emissions and environmental impacts, thereby promoting renewable and clean energy investments. In 2022, China led the global issuance of corporate green transition bonds, totaling USD 19 billion.</w:t>
      </w:r>
    </w:p>
    <w:p>
      <w:r>
        <w:rPr>
          <w:b w:val="0"/>
          <w:i w:val="0"/>
        </w:rPr>
        <w:t>These funds were directed towards decarbonization projects in high-emitting sectors, helping to support the country's ambitious carbon neutrality goals.</w:t>
      </w:r>
    </w:p>
    <w:p>
      <w:r>
        <w:rPr>
          <w:b w:val="0"/>
          <w:i w:val="0"/>
        </w:rPr>
        <w:t>Transition bonds could be structured either as a use of proceeds bond (a class of bonds like green, social and sustainability bonds) where proceeds of bond issuance are solely used for the purpose of the transition activity or as a sustainability-linked bond (SLB), also known as Key Performance Indicator (KPI) bond, where the use of proceeds is not strictly ring-fenced but used more generally, provided issuers adhere to the well-articulated KPIs and associated performance targets (upon which issuers may benefit from a potential pay for performance - mostly in the form of a more favorable interest rate or cost of funding).</w:t>
      </w:r>
    </w:p>
    <w:p>
      <w:r>
        <w:rPr>
          <w:b w:val="0"/>
          <w:i w:val="0"/>
        </w:rPr>
        <w:t>The market for transition bonds is expected to grow as more countries and companies seek to meet their climate goals. For instance, Japan has been at the forefront of developing and issuing transition bonds, which are designed to support the country's ambitious climate goals while fostering economic growth in traditionally high-emission sectors.</w:t>
      </w:r>
    </w:p>
    <w:p>
      <w:r>
        <w:rPr>
          <w:b w:val="0"/>
          <w:i w:val="0"/>
        </w:rPr>
        <w:t>The Japanese government, through its Financial Services Agency and Ministry of the Environment, Ministry of the Environment, Ministry of Economy, Trade and Industry, Ministry of Finance, and Cabinet Secretariat, has established a comprehensive framework (Japan Climate Transition Bond Framework) for these bonds, aligning them with the ICMA Green Bond Principles and the Climate Transition Finance Handbook. This alignment ensures high standards of transparency and impact reporting. The proceeds from these bonds are directed towards a variety of projects, including low-carbon buildings, transportation, battery technology, solar cells, wind energy 💬️, and research and development in innovative areas like hydrogen use in steelmaking.</w:t>
      </w:r>
    </w:p>
    <w:p>
      <w:r>
        <w:rPr>
          <w:b w:val="0"/>
          <w:i w:val="0"/>
        </w:rPr>
        <w:t>In South America, Chile has also been at the forefront of using transition bonds. Chile has issued sustainability-linked bonds associated to the reduction of greenhouse gases and the increase of renewable energies within its energy matrix. An SLB could have greater impact than a green bond for overall climate goals because its performance indicators are tied to Chile’s commitments under the Paris Agreement, not just one specific project. With strong KPIs, SLBs offer financial incentives and signal to investors that Chile’s economy is becoming greener, which can help lower risk premiums.</w:t>
      </w:r>
    </w:p>
    <w:p>
      <w:r>
        <w:rPr>
          <w:b w:val="0"/>
          <w:i w:val="0"/>
        </w:rPr>
        <w:t>M4: Financing Just Energy Transition</w:t>
      </w:r>
    </w:p>
    <w:p>
      <w:r>
        <w:rPr>
          <w:b/>
        </w:rPr>
        <w:t>6. Convertible Bonds and Contingent Convertible Bonds (CoCo bonds)</w:t>
      </w:r>
    </w:p>
    <w:p>
      <w:r>
        <w:rPr>
          <w:b w:val="0"/>
          <w:i w:val="0"/>
        </w:rPr>
        <w:t>Convertible Bonds and Contingent Convertible Bonds (CoCo bonds)</w:t>
      </w:r>
    </w:p>
    <w:p>
      <w:r>
        <w:rPr>
          <w:b w:val="0"/>
          <w:i w:val="0"/>
        </w:rPr>
        <w:t>CoCo bonds are another means of raising scaled finances, particularly for corporate sector. This would be particularly suitable for energy companies that are currently state-owned enterprises, but could gradually transition to the private sector over a period. CoCo bonds would raise proceeds through a debt issuance but will have a clause for its conversion to equity in the future.</w:t>
      </w:r>
    </w:p>
    <w:p>
      <w:r>
        <w:rPr>
          <w:b w:val="0"/>
          <w:i w:val="0"/>
        </w:rPr>
        <w:t>CoCo bond issuances of state-owned energy companies could be complemented by gradual opening up of the energy sector for private sector investments and competition enveloped by a sound and independent regulatory purview. One of the important aspects of CoCo bonds is that bonds would not have to be repaid. Their eventual conversion to equity would mean that the initial debt obligation would be repaid not in cash but as an equity stake in the enterprise.</w:t>
      </w:r>
    </w:p>
    <w:p>
      <w:r>
        <w:rPr>
          <w:b w:val="0"/>
          <w:i w:val="0"/>
        </w:rPr>
        <w:t>M4: Financing Just Energy Transition</w:t>
      </w:r>
    </w:p>
    <w:p>
      <w:r>
        <w:rPr>
          <w:b/>
        </w:rPr>
        <w:t>B: Challenges With Thematic Bonds</w:t>
      </w:r>
    </w:p>
    <w:p>
      <w:r>
        <w:rPr>
          <w:b w:val="0"/>
          <w:i w:val="0"/>
        </w:rPr>
        <w:t>Despite their potential, the effectiveness of thematic bonds in driving significant change in EMDEs faces numerous challenges.</w:t>
      </w:r>
    </w:p>
    <w:p>
      <w:r>
        <w:rPr>
          <w:b/>
        </w:rPr>
        <w:t>Additionality and Credibility</w:t>
      </w:r>
    </w:p>
    <w:p>
      <w:r>
        <w:rPr>
          <w:b w:val="0"/>
          <w:i w:val="0"/>
        </w:rPr>
        <w:t>There is skepticism about whether these bonds fund genuinely support new projects or merely re-label existing investments. Issues of greenwashing persist due to inconsistent standards and lack of robust verification mechanisms .</w:t>
      </w:r>
    </w:p>
    <w:p>
      <w:r>
        <w:rPr>
          <w:b/>
        </w:rPr>
        <w:t>Institutional Capacity</w:t>
      </w:r>
    </w:p>
    <w:p>
      <w:r>
        <w:rPr>
          <w:b w:val="0"/>
          <w:i w:val="0"/>
        </w:rPr>
        <w:t>Weak Regulatory Frameworks: Many developing countries lack strong regulatory frameworks to support the issuance and management of thematic bonds. This includes deficiencies in governance, transparency, and accountability, which are essential for maintaining investor confidence and ensuring the effective use of funds .</w:t>
      </w:r>
    </w:p>
    <w:p>
      <w:r>
        <w:rPr>
          <w:b w:val="0"/>
          <w:i w:val="0"/>
        </w:rPr>
        <w:t>Limited Financial Expertise: Financial sectors in many developing countries may not have the necessary expertise to structure, issue, and manage thematic bonds effectively, limiting their ability to leverage these instruments and attract international investors.</w:t>
      </w:r>
    </w:p>
    <w:p>
      <w:r>
        <w:rPr>
          <w:b/>
        </w:rPr>
        <w:t>Market Fragmentation and Standardization</w:t>
      </w:r>
    </w:p>
    <w:p>
      <w:r>
        <w:rPr>
          <w:b w:val="0"/>
          <w:i w:val="0"/>
        </w:rPr>
        <w:t>Lack of Unified Standards: The absence of universally accepted standards and taxonomies leads to market fragmentation, making it difficult for investors to compare and assess bonds across different regions and issuers. Moreover, this gap may lead to concerns over "transition-washing"– where the environmental benefits of the bonds are overstated or unclear. Clear guidelines and standards are essential to ensure these bonds are used effectively and avoid "transition-washing".</w:t>
      </w:r>
    </w:p>
    <w:p>
      <w:r>
        <w:rPr>
          <w:b w:val="0"/>
          <w:i w:val="0"/>
        </w:rPr>
        <w:t>Investor Demand and Perception: Investors require transparency and verifiable impact metrics to commit to thematic bonds. Inconsistent reporting and verification standards can lead to skepticism and lower demand from investors who prioritize ESG criteria's .</w:t>
      </w:r>
    </w:p>
    <w:p>
      <w:r>
        <w:rPr>
          <w:b/>
        </w:rPr>
        <w:t>Financial and Market Risks</w:t>
      </w:r>
    </w:p>
    <w:p>
      <w:r>
        <w:rPr>
          <w:b w:val="0"/>
          <w:i w:val="0"/>
        </w:rPr>
        <w:t>Currency and Exchange Rate Risks: Issuing bonds in local currencies can help mitigate exchange rate risks, but local bond markets in many developing countries are not deep or liquid enough to support large-scale issuances. Sovereign and corporate issuers in these regions often face higher borrowing costs due to perceived credit risks .</w:t>
      </w:r>
    </w:p>
    <w:p>
      <w:r>
        <w:rPr>
          <w:b w:val="0"/>
          <w:i w:val="0"/>
        </w:rPr>
        <w:t>High Borrowing Costs: Developing countries often face higher borrowing costs due to lower credit ratings and perceived political and economic instability. This can make thematic bonds less attractive compared to traditional forms of debt .</w:t>
      </w:r>
    </w:p>
    <w:p>
      <w:r>
        <w:rPr>
          <w:b w:val="0"/>
          <w:i w:val="0"/>
        </w:rPr>
        <w:t>M4: Financing Just Energy Transition</w:t>
      </w:r>
    </w:p>
    <w:p>
      <w:r>
        <w:rPr>
          <w:b/>
        </w:rPr>
        <w:t>C: Re-designing Thematic Bonds</w:t>
      </w:r>
    </w:p>
    <w:p>
      <w:r>
        <w:rPr>
          <w:b w:val="0"/>
          <w:i w:val="0"/>
        </w:rPr>
        <w:t>M4: Financing Just Energy Transition</w:t>
      </w:r>
    </w:p>
    <w:p>
      <w:r>
        <w:rPr>
          <w:b/>
        </w:rPr>
        <w:t>1. Donor Supported Modules</w:t>
      </w:r>
    </w:p>
    <w:p>
      <w:r>
        <w:rPr>
          <w:b w:val="0"/>
          <w:i w:val="0"/>
        </w:rPr>
        <w:t>The donor-supported model can enhance both the effectiveness and fairness of financing sustainable development in developing economies. Central to this model is the provision of robust credit enhancements from development banks or other official sector partners, which include guarantees or insurance to mitigate the perceived risks associated with thematic bonds. This risk reduction makes the bonds more attractive to private investors, particularly institutional investors with longer investment horizons, thereby lowering borrowing costs for developing countries. The influx of private capital, coupled with reduced borrowing costs, enables these nations to secure the necessary long-term capital for green projects, making thematic bonds a more viable and attractive financing tool. For instance, In Mozambique, the World Bank’s guarantee for the Mphanda Nkuwa hydroelectric project reduced investment risks, attracting substantial private sector participation. This guarantee covered potential losses, significantly lowering borrowing costs and making the project viable for private investors .</w:t>
      </w:r>
    </w:p>
    <w:p>
      <w:r>
        <w:rPr>
          <w:b w:val="0"/>
          <w:i w:val="0"/>
        </w:rPr>
        <w:t>Additionally, the model emphasizes the importance of capacity building and intertemporal fiscal flexibility. Technical assistance from multilateral development banks 💬️ will help developing economies design and implement effective green transition strategies, ensuring that the funds raised through thematic bonds are used efficiently. For instance, in Vietnam, capacity-building programs supported by the Asian Development Bank have helped local governments develop the skills needed to issue and manage thematic bonds, leading to successful bond issuances that attract international investment.</w:t>
      </w:r>
    </w:p>
    <w:p>
      <w:r>
        <w:rPr>
          <w:b w:val="0"/>
          <w:i w:val="0"/>
        </w:rPr>
        <w:t>The model's flexibility in fund allocation and timing, inspired by the EU’s NExtGeneration EU (NGEU) GB model, allows for early access to funds and extended periods for accounting green expenditures. This flexibility accommodates the diverse fiscal conditions and capacities of different developing countries, ensuring that all countries, regardless of their immediate financial constraints, can benefit from the funds allocated for sustainable projects. Such an approach ensures that no country is left behind due to its fiscal limitations .</w:t>
      </w:r>
    </w:p>
    <w:p>
      <w:r>
        <w:rPr>
          <w:b w:val="0"/>
          <w:i w:val="0"/>
        </w:rPr>
        <w:t>To further enhance the credibility of thematic bonds, rigorous verification mechanisms will be implemented to track both project-level and aggregate sustainability performance, addressing greenwashing concerns. Implementing rigorous verification mechanisms to track sustainability performance and tying financial incentives to ambitious targets ensure that all participating countries are held to consistent standards. This transparency and accountability prevent greenwashing and ensure that the benefits of the bonds are distributed based on actual performance and commitment to green policies. Such mechanisms promote fairness by rewarding genuine efforts and contributions to sustainable development goals .</w:t>
      </w:r>
    </w:p>
    <w:p>
      <w:r>
        <w:rPr>
          <w:b w:val="0"/>
          <w:i w:val="0"/>
        </w:rPr>
        <w:t>Moreover, by lowering borrowing costs through credit enhancements, the donor-supported model makes thematic bonds a viable financing tool even for countries typically excluded from global markets. This inclusivity is essential for promoting fairness as it opens up opportunities for all developing countries to benefit from sustainable finance, ensuring that no country is left behind due to its financial standing .</w:t>
      </w:r>
    </w:p>
    <w:p>
      <w:r>
        <w:rPr>
          <w:b w:val="0"/>
          <w:i w:val="0"/>
        </w:rPr>
        <w:t>M4: Financing Just Energy Transition</w:t>
      </w:r>
    </w:p>
    <w:p>
      <w:r>
        <w:rPr>
          <w:b/>
        </w:rPr>
        <w:t>2. Enhanced Regulatory Frameworks</w:t>
      </w:r>
    </w:p>
    <w:p>
      <w:r>
        <w:rPr>
          <w:b w:val="0"/>
          <w:i w:val="0"/>
        </w:rPr>
        <w:t>Establishing universally accepted standards, guidelines, principles, frameworks and taxonomies is crucial for ensuring transparency and credibility. International cooperation can help harmonize standards, reduce market fragmentation, and increase investor confidence. Organizations like the ICMA and the Climate Bonds Initiative (CBI) play key roles in developing and promoting these standards . The introduction of frameworks like the ICMA Climate Transition Finance Handbook is a great step toward addressing these issues by providing comprehensive guidelines for the effective use of transition bonds.</w:t>
      </w:r>
    </w:p>
    <w:p>
      <w:r>
        <w:rPr>
          <w:b w:val="0"/>
          <w:i w:val="0"/>
        </w:rPr>
        <w:t>Moreover, implementing rigorous governance frameworks and ensuring transparent processes for project selection, fund allocation, and impact measurement are essential. This includes third-party verification and standardized impact reporting to ensure that projects financed by thematic bonds deliver their promised benefits.</w:t>
      </w:r>
    </w:p>
    <w:p>
      <w:r>
        <w:rPr>
          <w:b w:val="0"/>
          <w:i w:val="0"/>
        </w:rPr>
        <w:t>Thematic bonds hold significant potential to mobilize capital for sustainable development, but their transformative impact in developing economies is limited without additional support and innovative frameworks. A multi-faceted approach that includes donor support, enhanced regulatory frameworks, capacity building, and the development of local currency bond markets is essential to maximize the benefits of thematic bonds and ensure they contribute effectively to global sustainability goals.</w:t>
      </w:r>
    </w:p>
    <w:p>
      <w:r>
        <w:rPr>
          <w:b w:val="0"/>
          <w:i w:val="0"/>
        </w:rPr>
        <w:t>Issuing thematic bonds in local currencies offers a strategic approach to mitigating exchange rate risks and enhancing return stability for investors. This mechanism is particularly crucial in developing economies where currency volatility can deter investment. By issuing bonds in local currencies, issuers can attract a broader range of investors, including local pension funds and insurance companies, who are less concerned about currency fluctuations. This approach also stimulates the development of domestic capital markets, fostering economic growth.</w:t>
      </w:r>
    </w:p>
    <w:p>
      <w:r>
        <w:rPr>
          <w:b w:val="0"/>
          <w:i w:val="0"/>
        </w:rPr>
        <w:t>A notable case is Colombia which issued its first sovereign green bonds, becoming the first emerging-market economy to place these securities through local auctions in local currency and to adopt the German green twin bonds approach in the domestic market (World Bank, 2022) However, challenges such as market depth, credit risk, and regulatory barriers remain. Addressing these can ensure the success of local currency thematic bonds in other developing countries.</w:t>
      </w:r>
    </w:p>
    <w:p>
      <w:r>
        <w:rPr>
          <w:b w:val="0"/>
          <w:i w:val="0"/>
        </w:rPr>
        <w:t>Asia and the Pacific Region</w:t>
      </w:r>
    </w:p>
    <w:p>
      <w:r>
        <w:rPr>
          <w:b/>
        </w:rPr>
        <w:t>Case Study: Indonesia</w:t>
      </w:r>
    </w:p>
    <w:p>
      <w:r>
        <w:rPr>
          <w:b w:val="0"/>
          <w:i w:val="0"/>
        </w:rPr>
        <w:t>Indonesia has emerged as a global pioneer in sustainable Islamic finance through its Green Sukuk initiative. This innovative financial instrument is designed to fund climate change mitigation and adaptation projects while adhering to Sharia principles. Indonesia made history by issuing the world’s first sovereign green sukuk in March 2018, raising USD 1.25 billion (Sukuk.com, 2018).</w:t>
      </w:r>
    </w:p>
    <w:p>
      <w:r>
        <w:rPr>
          <w:b w:val="0"/>
          <w:i w:val="0"/>
        </w:rPr>
        <w:t>Indonesia is no stranger to sukuk, with the first sukuk being issued by the Indonesian Satellite Company (Indosat) in September 2002. Since then, several infrastructure investments have been financed using sukuk instruments in both the private and public sectors. The Green Sukuk initiative was part of the government's strategy to meet its climate commitments under the Paris Agreement, aiming to reduce greenhouse gas emissions by at least 29% by 2030 (NDC Partnership). Since 2018, the government has incorporated climate change issues into its planning and budgeting systems to develop a general framework that outlines ten eligible green sectors: renewable energy, sustainable natural resource management, energy efficiency 💬️, ecotourism, climate adaptation for highly vulnerable areas and industries, disaster risk reduction, environmentally friendly buildings, sustainable transportation, sustainable agriculture, and waste-to-energy conversion and waste management.</w:t>
      </w:r>
    </w:p>
    <w:p>
      <w:r>
        <w:rPr>
          <w:b w:val="0"/>
          <w:i w:val="0"/>
        </w:rPr>
        <w:t>The country took democratizing sustainable investing a step further by launching the world’s first retail green sukuk in November 2019, raising USD 104 million (UNDP).</w:t>
      </w:r>
    </w:p>
    <w:p>
      <w:r>
        <w:rPr>
          <w:b w:val="0"/>
          <w:i w:val="0"/>
        </w:rPr>
        <w:t>What is Islamic finance?</w:t>
      </w:r>
    </w:p>
    <w:p>
      <w:r>
        <w:rPr>
          <w:b w:val="0"/>
          <w:i w:val="0"/>
        </w:rPr>
        <w:t>Islamic finance refers to a financial system that operates in accordance with the principles of Islamic law (Shariah). It prohibits charging or paying of interest and emphasizes profit-and-loss sharing arrangements. Key features of sukuk include:</w:t>
      </w:r>
    </w:p>
    <w:p>
      <w:r>
        <w:rPr>
          <w:b/>
        </w:rPr>
        <w:t>Green Sukuk framework</w:t>
      </w:r>
    </w:p>
    <w:p>
      <w:r>
        <w:rPr>
          <w:b w:val="0"/>
          <w:i w:val="0"/>
        </w:rPr>
        <w:t>Several key milestones of the Green Sukuk initiative include:</w:t>
      </w:r>
    </w:p>
    <w:p>
      <w:r>
        <w:rPr>
          <w:b w:val="0"/>
          <w:i w:val="0"/>
        </w:rPr>
        <w:t>March 2018: Indonesia issued the world's first sovereign Green Sukuk, raising USD 1.25 billion to fund 23 green projects, including 727 kilometers of railway tracks, 121 solar power plants, and waste management facilities for 3.4 million households (Aassouli &amp; Junaidi, 2019).</w:t>
      </w:r>
    </w:p>
    <w:p>
      <w:r>
        <w:rPr>
          <w:b w:val="0"/>
          <w:i w:val="0"/>
        </w:rPr>
        <w:t>February 2019: The government issued a second Green Sukuk, raising USD 2 billion, which was oversubscribed and attracted 183 institutional investors (UNDP).</w:t>
      </w:r>
    </w:p>
    <w:p>
      <w:r>
        <w:rPr>
          <w:b w:val="0"/>
          <w:i w:val="0"/>
        </w:rPr>
        <w:t>June 2021: A USD 3 billion Sukuk issuance included a USD 1.25 billion Green Sukuk tranche, with maturities ranging from 5 to 30 years (Suroso et al., 2020).</w:t>
      </w:r>
    </w:p>
    <w:p>
      <w:r>
        <w:rPr>
          <w:b w:val="0"/>
          <w:i w:val="0"/>
        </w:rPr>
        <w:t>The initiative continues to issue Green Sukuk annually, with proceeds allocated to projects across the ten eligible sectors. The Ministry of Finance, in collaboration with the UNDP, oversees the implementation and monitoring of the program’s impact (UNDP, 2018). Some of the projects being implemented include:</w:t>
      </w:r>
    </w:p>
    <w:p>
      <w:r>
        <w:rPr>
          <w:b w:val="0"/>
          <w:i w:val="0"/>
        </w:rPr>
        <w:t>Development of renewable energy infrastructure, particularly in areas outside the national electricity grid.</w:t>
      </w:r>
    </w:p>
    <w:p>
      <w:r>
        <w:rPr>
          <w:b w:val="0"/>
          <w:i w:val="0"/>
        </w:rPr>
        <w:t>Establishment of flood control facilities to protect 200,000 hectares of land through the construction of dams, the creation of rainwater storage basins, and the building of flood channels (Kahina Hamouda, Lamya Bouhssane, 2025).</w:t>
      </w:r>
    </w:p>
    <w:p>
      <w:r>
        <w:rPr>
          <w:b w:val="0"/>
          <w:i w:val="0"/>
        </w:rPr>
        <w:t>Expanding the Greater Jakarta Urban train system to increase the usage of public transportation.</w:t>
      </w:r>
    </w:p>
    <w:p>
      <w:r>
        <w:rPr>
          <w:b w:val="0"/>
          <w:i w:val="0"/>
        </w:rPr>
        <w:t>While the program has not specified an end date, its ongoing nature suggests a long-term commitment to financing sustainable development through innovative Islamic finance instruments.</w:t>
      </w:r>
    </w:p>
    <w:p>
      <w:r>
        <w:rPr>
          <w:b w:val="0"/>
          <w:i w:val="0"/>
        </w:rPr>
        <w:t>Financing a greener future</w:t>
      </w:r>
    </w:p>
    <w:p>
      <w:r>
        <w:rPr>
          <w:b w:val="0"/>
          <w:i w:val="0"/>
        </w:rPr>
        <w:t>Since the inaugural issuance in 2018, Indonesia has successfully raised over USD 6 billion through Green Sukuk, with USD 5 billion sourced from global markets and approximately IDR 25.2 trillion (around USD 1.4 billion) from domestic retail investors (Kahina Hamouda, Lamya Bouhssane, 2025). These funds have been allocated to a wide range of projects, including renewable energy installations, sustainable transportation infrastructure, waste management systems, and climate resilience initiatives (UNDP, 2020). For example, these projects included:</w:t>
      </w:r>
    </w:p>
    <w:p>
      <w:r>
        <w:rPr>
          <w:b w:val="0"/>
          <w:i w:val="0"/>
        </w:rPr>
        <w:t>The construction of over 690 kilometers of railway tracks (UNDP, 2020).</w:t>
      </w:r>
    </w:p>
    <w:p>
      <w:r>
        <w:rPr>
          <w:b w:val="0"/>
          <w:i w:val="0"/>
        </w:rPr>
        <w:t>The generation of 7.3 million kWh of electricity.</w:t>
      </w:r>
    </w:p>
    <w:p>
      <w:r>
        <w:rPr>
          <w:b w:val="0"/>
          <w:i w:val="0"/>
        </w:rPr>
        <w:t>Improved solid waste management for more than 5 million households.</w:t>
      </w:r>
    </w:p>
    <w:p>
      <w:r>
        <w:rPr>
          <w:b w:val="0"/>
          <w:i w:val="0"/>
        </w:rPr>
        <w:t>A reduction of over 10.5 million tons of CO₂ emissions (UNDP, 2024).</w:t>
      </w:r>
    </w:p>
    <w:p>
      <w:r>
        <w:rPr>
          <w:b w:val="0"/>
          <w:i w:val="0"/>
        </w:rPr>
        <w:t>The impact of these investments is significant. A notable example of the initiative's success is the coastal protection project in South Sulawesi. Financed through the 2020 Green Sukuk issuance, this project has safeguarded local fishing communities from coastal erosion, preserved marine biodiversity, and stimulated local tourism, thereby enhancing community livelihoods (UNDP, 2023).</w:t>
      </w:r>
    </w:p>
    <w:p>
      <w:r>
        <w:rPr>
          <w:b w:val="0"/>
          <w:i w:val="0"/>
        </w:rPr>
        <w:t>Impact beyond Indonesia</w:t>
      </w:r>
    </w:p>
    <w:p>
      <w:r>
        <w:rPr>
          <w:b w:val="0"/>
          <w:i w:val="0"/>
        </w:rPr>
        <w:t>Indonesia's Green Sukuk initiative exemplifies how innovative financial instruments can be leveraged to address climate change challenges while promoting sustainable development. Through strategic partnerships and a commitment to transparency and accountability, the initiative has not only mobilized significant capital for green projects but also positioned Indonesia as a leader in sustainable Islamic finance. The ongoing success of the Green Sukuk program underscores the potential for similar models to be adopted globally in the pursuit of climate resilience and sustainable economic growth. Several countries in Asia and around the world are primed for such innovative financial models. Some examples are listed below:</w:t>
      </w:r>
    </w:p>
    <w:p>
      <w:r>
        <w:rPr>
          <w:b w:val="0"/>
          <w:i w:val="0"/>
        </w:rPr>
        <w:t>Malaysia: Muslim majority, mature financial markets, and rising energy needs.</w:t>
      </w:r>
    </w:p>
    <w:p>
      <w:r>
        <w:rPr>
          <w:b w:val="0"/>
          <w:i w:val="0"/>
        </w:rPr>
        <w:t>Bangladesh: Muslim majority, vulnerable to climate change, and strong success stories in microfinance.</w:t>
      </w:r>
    </w:p>
    <w:p>
      <w:r>
        <w:rPr>
          <w:b w:val="0"/>
          <w:i w:val="0"/>
        </w:rPr>
        <w:t>Pakistan: Muslim majority, Islamic finance is part of state policy, energy deficit, and environmental concerns.</w:t>
      </w:r>
    </w:p>
    <w:p>
      <w:r>
        <w:rPr>
          <w:b/>
        </w:rPr>
        <w:t>When driving transformation through thematic bonds, which risk should be addressed first to ensure project success?</w:t>
      </w:r>
    </w:p>
    <w:p>
      <w:pPr>
        <w:pStyle w:val="ListBullet"/>
      </w:pPr>
      <w:r>
        <w:rPr>
          <w:b w:val="0"/>
          <w:i w:val="0"/>
        </w:rPr>
        <w:t>Market volatility affecting bond returns</w:t>
      </w:r>
    </w:p>
    <w:p>
      <w:pPr>
        <w:pStyle w:val="ListBullet"/>
      </w:pPr>
      <w:r>
        <w:rPr>
          <w:b w:val="0"/>
          <w:i w:val="0"/>
        </w:rPr>
        <w:t>Investor skepticism about thematic bonds</w:t>
      </w:r>
    </w:p>
    <w:p>
      <w:pPr>
        <w:pStyle w:val="ListBullet"/>
      </w:pPr>
      <w:r>
        <w:rPr>
          <w:b w:val="0"/>
          <w:i w:val="0"/>
        </w:rPr>
        <w:t>Lack of clear regulatory frameworks for bonds</w:t>
      </w:r>
    </w:p>
    <w:p>
      <w:pPr>
        <w:pStyle w:val="ListBullet"/>
      </w:pPr>
      <w:r>
        <w:rPr>
          <w:b w:val="0"/>
          <w:i w:val="0"/>
        </w:rPr>
        <w:t>Limited awareness of thematic bonds among stakeholders</w:t>
      </w:r>
    </w:p>
    <w:p>
      <w:r>
        <w:rPr>
          <w:b/>
        </w:rPr>
        <w:t>Key Takeaways</w:t>
      </w:r>
    </w:p>
    <w:p>
      <w:r>
        <w:rPr>
          <w:b/>
        </w:rPr>
        <w:t>Thematic bonds, including green, social, and sustainability bonds, channel capital into projects that align with environmental, social, and governance (ESG) goals. They play a critical role in addressing climate change, promoting clean energy, and supporting social development by tying investment proceeds to specific measurable outcomes.</w:t>
      </w:r>
    </w:p>
    <w:p>
      <w:r>
        <w:rPr>
          <w:b/>
        </w:rPr>
        <w:t>Frameworks like the Green Bond Principles (GBP) and Sustainability-Linked Bond Principles ensure that thematic bonds are transparent, measurable, and accountable. They are encouraging investor trust and enhancing their effectiveness in achieving sustainability goals.</w:t>
      </w:r>
    </w:p>
    <w:p>
      <w:r>
        <w:rPr>
          <w:b/>
        </w:rPr>
        <w:t>Despite their potential, thematic bonds face barriers such as fragmented standards, high borrowing costs, and concerns about greenwashing. Solutions like donor-supported models, enhanced regulatory frameworks, local currency issuance, and capacity-building initiatives are critical to addressing these challenges and maximizing their impact on global sustainability.</w:t>
      </w:r>
    </w:p>
    <w:p/>
    <w:p>
      <w:pPr>
        <w:pStyle w:val="Heading2"/>
      </w:pPr>
      <w:r>
        <w:t>Lesson 4.4.2: Lesson 2: Debt Swaps (Debt for Energy, D4E)</w:t>
      </w:r>
    </w:p>
    <w:p>
      <w:r>
        <w:rPr>
          <w:b/>
        </w:rPr>
        <w:t>Lesson</w:t>
      </w:r>
    </w:p>
    <w:p>
      <w:r>
        <w:rPr>
          <w:b/>
        </w:rPr>
        <w:t>Innovating Finance through Debt Swaps</w:t>
      </w:r>
    </w:p>
    <w:p>
      <w:r>
        <w:rPr>
          <w:b w:val="0"/>
          <w:i w:val="0"/>
        </w:rPr>
        <w:t>M4: Financing Just Energy Transition</w:t>
      </w:r>
    </w:p>
    <w:p>
      <w:r>
        <w:rPr>
          <w:b w:val="0"/>
          <w:i w:val="0"/>
        </w:rPr>
        <w:t>Lesson 2 Overview</w:t>
      </w:r>
    </w:p>
    <w:p>
      <w:r>
        <w:rPr>
          <w:b w:val="0"/>
          <w:i w:val="0"/>
        </w:rPr>
        <w:t>This lesson introduces the concept of debt-for-energy swaps (D4E), an innovative financial instrument that allows indebted countries to exchange part of their national debt for investments in renewable energy. As mentioned in the previous lessons, debt can be a major barrier for emerging markets and developing economies (EMDE’s) to accelerate their energy transition and clean energy investments. This lesson covers how these type of swaps work, their benefits for both creditors and debtor nations, and their potential to accelerate the energy transition in developing countries. Learners will gain insights into how debt swaps can alleviate fiscal burdens while driving sustainable development and green energy investments.</w:t>
      </w:r>
    </w:p>
    <w:p>
      <w:r>
        <w:rPr>
          <w:b/>
        </w:rPr>
        <w:t>Key Concepts</w:t>
      </w:r>
    </w:p>
    <w:p>
      <w:r>
        <w:rPr>
          <w:b w:val="0"/>
          <w:i w:val="0"/>
        </w:rPr>
        <w:t>Explore foundational ideas from this lesson.</w:t>
      </w:r>
    </w:p>
    <w:p>
      <w:r>
        <w:rPr>
          <w:b/>
        </w:rPr>
        <w:t>debt restructuring‚àö‚Ñ¢</w:t>
      </w:r>
    </w:p>
    <w:p>
      <w:r>
        <w:rPr>
          <w:b w:val="0"/>
          <w:i w:val="0"/>
        </w:rPr>
        <w:t>Debt restructuring is the process of reorganizing the terms of an existing debt agreement, often to reduce the burden on the borrower, which may include changing interest rates, extending payment deadlines, or reducing the total amount owed.</w:t>
      </w:r>
    </w:p>
    <w:p>
      <w:r>
        <w:rPr>
          <w:b/>
        </w:rPr>
        <w:t>debt-for- nature swap</w:t>
      </w:r>
    </w:p>
    <w:p>
      <w:r>
        <w:rPr>
          <w:b w:val="0"/>
          <w:i w:val="0"/>
        </w:rPr>
        <w:t>A debt-for-nature swap is a financial arrangement in which a portion of a country's foreign debt is forgiven in exchange for commitments to invest in environmental conservation projects.</w:t>
      </w:r>
    </w:p>
    <w:p>
      <w:r>
        <w:rPr>
          <w:b w:val="0"/>
          <w:i w:val="0"/>
        </w:rPr>
        <w:t>Developed countries have pledged to help sustainable energy finance in EMDE’s, but have thus far fallen short of their commitments. On the one hand, many bi- and multilateral donors report challenges in disbursing their funds due to a failure to identify fundable projects. On the other hand, many developing countries report difficulties in accessing available resources due to a lack of capacity and an inability to fulfill specific requirements established by donors or financing institutions.</w:t>
      </w:r>
    </w:p>
    <w:p>
      <w:r>
        <w:rPr>
          <w:b w:val="0"/>
          <w:i w:val="0"/>
        </w:rPr>
        <w:t>High external debt burdens further hamper the efforts of many developing countries to access finances for setting their economies on a low-emission and climate-resilient path. External debt owed to the private sector, bilaterally to countries or multilaterally to financing institutions, is particularly high in low- and lower-middle-income countries and commonly surpasses the sustainability threshold of 30-50%% of debt relative to GDP. This debt overhang is detrimental to economic growth and an obstacle to ambitious climate goals.</w:t>
      </w:r>
    </w:p>
    <w:p>
      <w:r>
        <w:rPr>
          <w:b w:val="0"/>
          <w:i w:val="0"/>
        </w:rPr>
        <w:t>Debt-for-Energy (D4E) swaps are a newly proposed financial mechanism designed to support developing countries in achieving sustainable energy transitions while addressing debt challenges. D4E could offer a unique approach where a portion of a developing country's external debt is forgiven or repurchased at a discounted rate in exchange for the country committing to invest in renewable energy projects. However, they remain at a conceptual stage and have not yet been adopted in practice, though they hold great potential. This swap draws inspiration from debt-for-climate and debt-for-nature swaps 💬️, adapting these models to address the energy sector’s needs.</w:t>
      </w:r>
    </w:p>
    <w:p>
      <w:r>
        <w:rPr>
          <w:b w:val="0"/>
          <w:i w:val="0"/>
        </w:rPr>
        <w:t>M4: Financing Just Energy Transition</w:t>
      </w:r>
    </w:p>
    <w:p>
      <w:r>
        <w:rPr>
          <w:b/>
        </w:rPr>
        <w:t>A: Traditional Debt Swap Structure</w:t>
      </w:r>
    </w:p>
    <w:p>
      <w:r>
        <w:rPr>
          <w:b w:val="0"/>
          <w:i w:val="0"/>
        </w:rPr>
        <w:t>Under a Debt SWAP arrangement, an entity’s existing debt (government or private sector) is swapped for new debt on more favorable terms. In return, the entity commits to providing systematic support for speciﬁc thematic interventions (e.g., climate, nature, health and education) utilizing the debt service savings from the debt swap. Many Small Islands Development States (SIDS) have been early and proliﬁc users of debt swaps, with creative transactions in Seychelles (2015), Belize (2021), and Barbados (2022). Recently, larger countries such as Ecuador and Gabon have also executed debt swaps transactions, primarily focusing on nature.</w:t>
      </w:r>
    </w:p>
    <w:p>
      <w:r>
        <w:rPr>
          <w:b w:val="0"/>
          <w:i w:val="0"/>
        </w:rPr>
        <w:t>The structure of a debt-swap comes down to 3 important key elements. First element is either all or part of the existing debt is repurchased at a discount by using a loan. Second element is that new bonds are issued at an interest rate below the market rate for the country with the support of a guarantee from a highly rated institution, thus providing fiscal savings. And the third element is the sovereign commits to use part of the savings toward conservation activities typically targeted to climate adaptation and biodiversity preservation (CGEP, 2021).</w:t>
      </w:r>
    </w:p>
    <w:p>
      <w:r>
        <w:rPr>
          <w:b w:val="0"/>
          <w:i w:val="0"/>
        </w:rPr>
        <w:t>Country examples: Some Landmark Debt for Nature/Climate SWAPS</w:t>
      </w:r>
    </w:p>
    <w:p>
      <w:r>
        <w:rPr>
          <w:b w:val="0"/>
          <w:i w:val="0"/>
        </w:rPr>
        <w:t>Under a debt for nature deal in the Seychelles, the government got a concessional 10-year loan for 15.2 million USD at an annual interest rate of 3 per cent provided by NatureVest (an NGO) plus a grant for 5 million USD provided by philanthropists. These were used to settle USD 21.6 million worth of Paris club debt owed by the Government of Seychelles at a discount of 6.5 percent. Moreover, as part of the deal, the government committed to use its savings to contribute funding for conservation activities for the equivalent of 280,000 USD per year for 20 years and an additional 150,000 USD per year to an endowment fund for future conservation activities. All the relevant financial transactions, as well as the selection of projects and their monitoring, review and verification, are conducted by Seychelles Conservation and Climate Adaptation Trust (the SPV).</w:t>
      </w:r>
    </w:p>
    <w:p>
      <w:r>
        <w:rPr>
          <w:b w:val="0"/>
          <w:i w:val="0"/>
        </w:rPr>
        <w:t>In November 2021, the Government of Belize together with TNC finalized a debt for marine swap of USD 364 million. Under the swap, a subsidiary of TNC lent funds to Belize to buy back its superbond totaling US$553 million or 30 percent of GDP at a discounted price of 55 cents per dollar. The U.S. Development Finance Corporation provided political risk insurance, allowing the loan to have low interest rates, a grace period of 10 years, and a maturity of 19 years. Belize committed to allocate USD 4.2 million per year until 2041 for marine conservation and expand its Biodiversity Protection Zones. It also created an endowment fund of USD 23.5 million to finance marine conservation after 2041. The swap reduced Belize’s public debt by 12 percent of GDP in 2021 whilst also significantly lowering its debt service costs going into the future.</w:t>
      </w:r>
    </w:p>
    <w:p>
      <w:r>
        <w:rPr>
          <w:b w:val="0"/>
          <w:i w:val="0"/>
        </w:rPr>
        <w:t>M4: Financing Just Energy Transition</w:t>
      </w:r>
    </w:p>
    <w:p>
      <w:r>
        <w:rPr>
          <w:b/>
        </w:rPr>
        <w:t>B: Debt for Energy (D4E) Structure</w:t>
      </w:r>
    </w:p>
    <w:p>
      <w:r>
        <w:rPr>
          <w:b w:val="0"/>
          <w:i w:val="0"/>
        </w:rPr>
        <w:t>Like a traditional debt for nature/climate transaction, a D4E transaction involves an entity agreeing to a debt reduction in return for systematic investments in renewable energy (RE). These investment in RE could be for either replacement of existing fossil fuel-based energy production or adding to existing capacity. Either way, the intervention will help to change the current energy mix of the country in favor of RE.</w:t>
      </w:r>
    </w:p>
    <w:p>
      <w:r>
        <w:rPr>
          <w:b w:val="0"/>
          <w:i w:val="0"/>
        </w:rPr>
        <w:t>A D4E structure can be implemented in both sovereign and private sector settings. Compared to traditional debt swaps however, a D4E instrument offers the added beneﬁt of potential payback – arising from the RE projects. This makes the transaction more beneﬁcial to the respective counterparties, particularly the debtor. Many highly indebted countries with considerable fossil fuel dependency but with significant RE potential stand to benefit from a D4E transaction. A potential benefit of D4E is the balance of payments (BoP) improvement, particularly applicable for fossil fuel-dependent countries that are net fuel importers. Many SIDS could be ideal candidates for D4E transactions due to their small size, over-dependence on fossil fuels, and considerable RE potential.</w:t>
      </w:r>
    </w:p>
    <w:p>
      <w:r>
        <w:rPr>
          <w:b w:val="0"/>
          <w:i w:val="0"/>
        </w:rPr>
        <w:t>Bilateral D4E structure</w:t>
      </w:r>
    </w:p>
    <w:p>
      <w:r>
        <w:rPr>
          <w:b w:val="0"/>
          <w:i w:val="0"/>
        </w:rPr>
        <w:t>Bi-lateral partners have been the traditional supporters of debt swap transactions –particularly in the areas of health, climate and nature. In a D4E, bilateral partners would extend debt concessions to a country in return for its undertaking to commit systematic resources for the development of RE. This will be particularly applicable for those countries where significant. In the next slide the D4E structure is illustrated.</w:t>
      </w:r>
    </w:p>
    <w:p>
      <w:r>
        <w:rPr>
          <w:b/>
        </w:rPr>
        <w:t>Bilateral D4E Structure Illustration</w:t>
      </w:r>
    </w:p>
    <w:p>
      <w:r>
        <w:rPr>
          <w:b w:val="0"/>
          <w:i w:val="0"/>
        </w:rPr>
        <w:t>Trilateral D4E Structure</w:t>
      </w:r>
    </w:p>
    <w:p>
      <w:r>
        <w:rPr>
          <w:b w:val="0"/>
          <w:i w:val="0"/>
        </w:rPr>
        <w:t>Lasty, the Tri-lateral structure extends the bi-lateral by engaging a third party, commonly an Nongovernmental organization (NGO), to function as a ﬁnancial intermediary. The new lender, NGO, or private investor provides funding to the debtor government to repurchase their debt at a discounted rate/obtain debt relief with the condition that part of the debt savings can be channeled to renewable energy projects. This approach is similar to the tripartite debt swap for climate and nature but for two marked differences: (i) the focus is on renewable energy; (ii) the debt service savings (accrued over a period of time) will be capitalized into a new ‘transition bond’ – the proceeds of which will be used to invest in a RE facility.</w:t>
      </w:r>
    </w:p>
    <w:p>
      <w:r>
        <w:rPr>
          <w:b w:val="0"/>
          <w:i w:val="0"/>
        </w:rPr>
        <w:t>In the next slide the structure of a trilateral D4E is illustrated.</w:t>
      </w:r>
    </w:p>
    <w:p>
      <w:r>
        <w:rPr>
          <w:b/>
        </w:rPr>
        <w:t>Trilateral D4E Structure</w:t>
      </w:r>
    </w:p>
    <w:p>
      <w:r>
        <w:rPr>
          <w:b w:val="0"/>
          <w:i w:val="0"/>
        </w:rPr>
        <w:t>M4: Financing Just Energy Transition</w:t>
      </w:r>
    </w:p>
    <w:p>
      <w:r>
        <w:rPr>
          <w:b/>
        </w:rPr>
        <w:t>C: Financial Structuring of D4E</w:t>
      </w:r>
    </w:p>
    <w:p>
      <w:r>
        <w:rPr>
          <w:b w:val="0"/>
          <w:i w:val="0"/>
        </w:rPr>
        <w:t>The financial structuring of a D4E in a sovereign context comprises of the following steps:</w:t>
      </w:r>
    </w:p>
    <w:p>
      <w:r>
        <w:rPr>
          <w:b w:val="0"/>
          <w:i w:val="0"/>
        </w:rPr>
        <w:t>Establishing the overall framework for debt swap involving government, NGO, existing creditors, ﬁnancial intermediaries, and other stakeholders such as development partners, political risk insurance (PRI) providers, legal advisors and energy companies (state-owned enterprise and private sector).</w:t>
      </w:r>
    </w:p>
    <w:p>
      <w:r>
        <w:rPr>
          <w:b w:val="0"/>
          <w:i w:val="0"/>
        </w:rPr>
        <w:t>Agreement on the terms for debt restructuring with existing creditors.</w:t>
      </w:r>
    </w:p>
    <w:p>
      <w:r>
        <w:rPr>
          <w:b w:val="0"/>
          <w:i w:val="0"/>
        </w:rPr>
        <w:t>Determining the funding requirement for D4E, covering both (i) debt restructuring and (ii) Transition Bond (that covers RE installation3).</w:t>
      </w:r>
    </w:p>
    <w:p>
      <w:r>
        <w:rPr>
          <w:b w:val="0"/>
          <w:i w:val="0"/>
        </w:rPr>
        <w:t>Chosen ﬁnancial intermediary lending the funding requirement to the NGO, with possible credit enhancement by PRI from development agencies.</w:t>
      </w:r>
    </w:p>
    <w:p>
      <w:r>
        <w:rPr>
          <w:b w:val="0"/>
          <w:i w:val="0"/>
        </w:rPr>
        <w:t>The NGO, through its Special Purpose Vehicle (SPV) on-lending to the government under favorable terms.</w:t>
      </w:r>
    </w:p>
    <w:p>
      <w:r>
        <w:rPr>
          <w:b w:val="0"/>
          <w:i w:val="0"/>
        </w:rPr>
        <w:t>The government using proceeds to (i) pay down existing creditors under agreed restructuring terms (i.e. debt restructuring component) and (ii) to fund installation of the RE facility (i.e. the transition bond component) through the SPV.</w:t>
      </w:r>
    </w:p>
    <w:p>
      <w:r>
        <w:rPr>
          <w:b w:val="0"/>
          <w:i w:val="0"/>
        </w:rPr>
        <w:t>Government undertaking institutional, regulatory, and policy changes to support RE development, such as reducing fossil fuel subsidies, setting a price on carbon, and establishing appropriate tariff structures.</w:t>
      </w:r>
    </w:p>
    <w:p>
      <w:r>
        <w:rPr>
          <w:b w:val="0"/>
          <w:i w:val="0"/>
        </w:rPr>
        <w:t>Give the above, a D4E structure is seen as being composed of three layers:</w:t>
      </w:r>
    </w:p>
    <w:p>
      <w:r>
        <w:rPr>
          <w:b/>
        </w:rPr>
        <w:t>Debt restructuring</w:t>
      </w:r>
    </w:p>
    <w:p>
      <w:r>
        <w:rPr>
          <w:b w:val="0"/>
          <w:i w:val="0"/>
        </w:rPr>
        <w:t>This is layer common with other types of debt swap transactions particular the D4C and D4N. Debt restructuring entails changing the current profile of claims from creditors to more favorable resulting in lowering the present value of debt. This could achieved by either principle hair-cut, lower interest rates or longer maturity or combination of all. Debt restructuring could be achieved either on bi-lateral basis (i.e. each creditor agreeing to restructuring terms with government) or with the involvement of a third party (such as an NGO) who will provide resources to the government to buy-back the existing loans under restructured terms in exchange of a new loan from the NGO.</w:t>
      </w:r>
    </w:p>
    <w:p>
      <w:r>
        <w:rPr>
          <w:b/>
        </w:rPr>
        <w:t>Establishment of the RE facility</w:t>
      </w:r>
    </w:p>
    <w:p>
      <w:r>
        <w:rPr>
          <w:b w:val="0"/>
          <w:i w:val="0"/>
        </w:rPr>
        <w:t>This considers the investments on a RE facility funded by the Transition Bond. The investment requirement comprise of both physical infrastructure cost as well as the (capitalized) operational cost of the deployment period. Establishment cost as well as the deployment period depends on the type of RE technology considered. For this purpose, three separate technologies solar, wind and geothermal are considered. Their typical cost structures are summarized in the next slide.</w:t>
      </w:r>
    </w:p>
    <w:p>
      <w:r>
        <w:rPr>
          <w:b/>
        </w:rPr>
        <w:t>Comparative Analysis of Energy Sources:</w:t>
      </w:r>
    </w:p>
    <w:p>
      <w:r>
        <w:rPr>
          <w:b w:val="0"/>
          <w:i w:val="0"/>
        </w:rPr>
        <w:t>Assessing Costs, Efficiency, and Environmental Benefits of Solar, Wind, and Geothermal Energy.</w:t>
      </w:r>
    </w:p>
    <w:p>
      <w:r>
        <w:rPr>
          <w:b/>
        </w:rPr>
        <w:t>Use of energy project pay-offs</w:t>
      </w:r>
    </w:p>
    <w:p>
      <w:r>
        <w:rPr>
          <w:b w:val="0"/>
          <w:i w:val="0"/>
        </w:rPr>
        <w:t>The novel aspect of the Debt for Energy (D4E) structure, in contrast to Debt for Nature (D4N) and Debt for Climate (D4C) structures, lies in the incorporation of pay-offs from investments in renewable energy (RE) projects into the framework. Assuming a positive Return on Capital Employed (ROCE) from the invested projects, the pay-offs can be used in various ways:</w:t>
      </w:r>
    </w:p>
    <w:p>
      <w:r>
        <w:rPr>
          <w:b w:val="0"/>
          <w:i w:val="0"/>
        </w:rPr>
        <w:t>The deployment period also varies by technology as well as other factors such as the period to obtain necessary approvals, complexity of the project and the ability to procure necessary equipment/input and labor etc. Generally, solar and wind power installations are deployed much faster than technologies such as geothermal. The former sources often deploy less complex structures and are suitable in a wide range of locations. In contrast, geothermal power requires geological conditions suitable for harnessing heat from the Earth as well as drilling deep wells and managing complex systems.</w:t>
      </w:r>
    </w:p>
    <w:p>
      <w:r>
        <w:rPr>
          <w:b w:val="0"/>
          <w:i w:val="0"/>
        </w:rPr>
        <w:t>a. Prepayment of NGO Loan</w:t>
      </w:r>
    </w:p>
    <w:p>
      <w:r>
        <w:rPr>
          <w:b w:val="0"/>
          <w:i w:val="0"/>
        </w:rPr>
        <w:t>If deemed appropriate, the payoffs can be used to pre-pay the loan from the NGO, thereby reducing the debt burden more quickly.</w:t>
      </w:r>
    </w:p>
    <w:p>
      <w:r>
        <w:rPr>
          <w:b w:val="0"/>
          <w:i w:val="0"/>
        </w:rPr>
        <w:t>b. Supporting Further Development Initiatives</w:t>
      </w:r>
    </w:p>
    <w:p>
      <w:r>
        <w:rPr>
          <w:b w:val="0"/>
          <w:i w:val="0"/>
        </w:rPr>
        <w:t>The pay-offs can be allocated to enhance spending on education, health, social protection 💬️, climate adaptation, nature and biodiversity conservation, and climate-resilient physical infrastructure. This broader utility of the D4E framework can be termed as D4E+ and could be one of the more pertinent use of the pay-offs particularly for countries that has significant development finance needs. The consideration would be particularly applicable in instances where government would use the D4E to augment existing energy capacity with RE.</w:t>
      </w:r>
    </w:p>
    <w:p>
      <w:r>
        <w:rPr>
          <w:b w:val="0"/>
          <w:i w:val="0"/>
        </w:rPr>
        <w:t>For countries that are looking at a D4E for energy switching purposes the D4E+ would work through adding greater purchasing power direct into the hands of consumers assuming that replacement energy would be at lower costs to that of fossil fuels.</w:t>
      </w:r>
    </w:p>
    <w:p>
      <w:r>
        <w:rPr>
          <w:b w:val="0"/>
          <w:i w:val="0"/>
        </w:rPr>
        <w:t>c. Combination of both a and b</w:t>
      </w:r>
    </w:p>
    <w:p>
      <w:r>
        <w:rPr>
          <w:b w:val="0"/>
          <w:i w:val="0"/>
        </w:rPr>
        <w:t>This combination is a hybrid of a and b above and will use the pay-offs to both pre-pay the loan as well as for D4E+ purposes. This method would be more applicable in instances where the transaction size is large and RE resources generate substantial pay-offs.</w:t>
      </w:r>
    </w:p>
    <w:p>
      <w:r>
        <w:rPr>
          <w:b w:val="0"/>
          <w:i w:val="0"/>
        </w:rPr>
        <w:t>Another signiﬁcant pay-off from the D4E initiative is the savings on fossil fuel imports. This is particularly relevant for countries who are currently heavily reliant on fossil fuels and are looking at transitioning from fossil fuels to renewable energy. A 100MW of energy equivalent to 4000 hours per year (not always the case) transferred from thermal to renewables, could save approximately 200,000 barrels of oil equivalent (BOE). At current oil prices of USD 80 per barrel, this would translate to savings of USD 16 million per year. These BoP savings can be leveraged for various purposes including incorporating into the ﬁnancial structure of a D4E –such through incorporation of a de-risking mechanisms -- thus enhancing the ﬁnancial attractiveness and sustainability of the D4E initiative.</w:t>
      </w:r>
    </w:p>
    <w:p>
      <w:r>
        <w:rPr>
          <w:b w:val="0"/>
          <w:i w:val="0"/>
        </w:rPr>
        <w:t>M4: Financing Just Energy Transition</w:t>
      </w:r>
    </w:p>
    <w:p>
      <w:r>
        <w:rPr>
          <w:b/>
        </w:rPr>
        <w:t>D: Challenges with D4E tool</w:t>
      </w:r>
    </w:p>
    <w:p>
      <w:r>
        <w:rPr>
          <w:b w:val="0"/>
          <w:i w:val="0"/>
        </w:rPr>
        <w:t>For D4E swaps to be successful, certain conditions must be met.</w:t>
      </w:r>
    </w:p>
    <w:p>
      <w:r>
        <w:rPr>
          <w:b w:val="0"/>
          <w:i w:val="0"/>
        </w:rPr>
        <w:t>D4E swaps depend on well-designed agreements that clearly define the terms of debt relief and renewable energy commitments. The structure must ensure that investments are made in projects with a high potential for success and that debt relief effectively supports these projects. While it is true that projects with high potential for success are often concentrated in urban areas due to better-developed infrastructure, it is crucial to ensure that D4E swaps also address the needs of rural and remote regions where implementation conditions are more challenging.</w:t>
      </w:r>
    </w:p>
    <w:p>
      <w:r>
        <w:rPr>
          <w:b w:val="0"/>
          <w:i w:val="0"/>
        </w:rPr>
        <w:t>Successful similar examples from debt-for-climate swap demonstrate that targeted investments in rural areas can significantly benefit these regions. For instance, Kenya's debt-for-climate swap with Germany involves investing in renewable energy and sustainable agriculture projects in rural areas, enhancing food security and rural development.[1] Kenya's renewable energy sector attracts investors due to its robust legal framework, significant renewable resources, and supportive government policies including incentives like feed-in tariffs. These elements, coupled with strong market demand, create a favorable environment for renewable energy investments in both rural and urban areas. As a result of the debt-for-climate swap the Kenyan 300MW Bogoria Silale geothermal power plant is being built in exchange for the settlement of a €60 million loan that Kenya owes Germany .</w:t>
      </w:r>
    </w:p>
    <w:p>
      <w:r>
        <w:rPr>
          <w:b w:val="0"/>
          <w:i w:val="0"/>
        </w:rPr>
        <w:t>Similarly, Costa Rica's debt-for-nature swaps have funded extensive reforestation and conservation projects in rural areas. These cases demonstrate that with carefully designed agreements and robust monitoring mechanisms, rural regions can indeed receive substantial support and benefit from such initiatives .</w:t>
      </w:r>
    </w:p>
    <w:p>
      <w:r>
        <w:rPr>
          <w:b w:val="0"/>
          <w:i w:val="0"/>
        </w:rPr>
        <w:t>Moreover, robust mechanisms must be in place to monitor the use of funds and ensure that renewable energy projects are implemented effectively. Transparency and accountability are crucial for maintaining the integrity of the swap agreements.</w:t>
      </w:r>
    </w:p>
    <w:p>
      <w:r>
        <w:rPr>
          <w:b w:val="0"/>
          <w:i w:val="0"/>
        </w:rPr>
        <w:t>While D4E swaps have significant potential, they are fraught with challenges that may hinder their widespread adoption and effectiveness:</w:t>
      </w:r>
    </w:p>
    <w:p>
      <w:r>
        <w:rPr>
          <w:b w:val="0"/>
          <w:i w:val="0"/>
        </w:rPr>
        <w:t>First, D4E swaps are inherently complex transactions involving multiple stakeholders, including governments, NGOs, and financial institutions.</w:t>
      </w:r>
    </w:p>
    <w:p>
      <w:r>
        <w:rPr>
          <w:b w:val="0"/>
          <w:i w:val="0"/>
        </w:rPr>
        <w:t>The legal, financial, and administrative resources required to structure and execute these deals are substantial, leading to high costs and prolonged timelines. This may deter both creditors and debtors from pursuing them on a larger scale . Additionally, managing transparency, accountability, and ownership is crucial. Ensuring that all parties adhere to high standards of transparency and accountability helps maintain the integrity of the swap agreements. Moreover, establishing clear ownership structures and responsibilities among stakeholders is essential to prevent mismanagement and ensure that the intended benefits of the swaps are realized effectively.</w:t>
      </w:r>
    </w:p>
    <w:p>
      <w:r>
        <w:rPr>
          <w:b w:val="0"/>
          <w:i w:val="0"/>
        </w:rPr>
        <w:t>M4: Financing Just Energy Transition</w:t>
      </w:r>
    </w:p>
    <w:p>
      <w:r>
        <w:rPr>
          <w:b/>
        </w:rPr>
        <w:t>E: Strategies To Overcome The Barriers</w:t>
      </w:r>
    </w:p>
    <w:p>
      <w:r>
        <w:rPr>
          <w:b w:val="0"/>
          <w:i w:val="0"/>
        </w:rPr>
        <w:t>Streamline and Scale Transactions</w:t>
      </w:r>
    </w:p>
    <w:p>
      <w:r>
        <w:rPr>
          <w:b/>
        </w:rPr>
        <w:t>Transition from Bilateral to Multilateral Swaps</w:t>
      </w:r>
    </w:p>
    <w:p>
      <w:r>
        <w:rPr>
          <w:b w:val="0"/>
          <w:i w:val="0"/>
        </w:rPr>
        <w:t>Transitioning from individual, bilateral deals to collective or multilateral approaches can significantly increase the scale and impact of D4E swaps. Pooling sovereign debt from multiple creditors allows for larger transactions, providing more substantial debt relief and greater funding for energy transition.</w:t>
      </w:r>
    </w:p>
    <w:p>
      <w:r>
        <w:rPr>
          <w:b/>
        </w:rPr>
        <w:t>Utilize Credit Enhancements</w:t>
      </w:r>
    </w:p>
    <w:p>
      <w:r>
        <w:rPr>
          <w:b w:val="0"/>
          <w:i w:val="0"/>
        </w:rPr>
        <w:t>Utilizing credit enhancements, such as guarantees for interest payments, can make D4E swaps more attractive to investors. These guarantees lower risks, attract a broader investor base, and reduce borrowing costs, enhancing the overall effectiveness of the swaps.</w:t>
      </w:r>
    </w:p>
    <w:p>
      <w:r>
        <w:rPr>
          <w:b w:val="0"/>
          <w:i w:val="0"/>
        </w:rPr>
        <w:t>Improve Financial Terms and Fiscal Space</w:t>
      </w:r>
    </w:p>
    <w:p>
      <w:r>
        <w:rPr>
          <w:b/>
        </w:rPr>
        <w:t>Repurchase Debt at Lower Prices</w:t>
      </w:r>
    </w:p>
    <w:p>
      <w:r>
        <w:rPr>
          <w:b w:val="0"/>
          <w:i w:val="0"/>
        </w:rPr>
        <w:t>Carefully designed secondary market transactions can help repurchase debt at the lowest possible prices, maximizing fiscal relief. This strategy includes planning to avoid price spikes during buy-backs and offering incentives for creditors.</w:t>
      </w:r>
    </w:p>
    <w:p>
      <w:r>
        <w:rPr>
          <w:b/>
        </w:rPr>
        <w:t>Minimizing Financing Costs</w:t>
      </w:r>
    </w:p>
    <w:p>
      <w:r>
        <w:rPr>
          <w:b w:val="0"/>
          <w:i w:val="0"/>
        </w:rPr>
        <w:t>Reducing the cost of financing debt buy-backs through partial guarantees or concessional financing can enhance the fiscal space created by D4E swaps. This approach lowers the financial burden on debtor countries, making the swaps more sustainable.[1]</w:t>
      </w:r>
    </w:p>
    <w:p>
      <w:r>
        <w:rPr>
          <w:b w:val="0"/>
          <w:i w:val="0"/>
        </w:rPr>
        <w:t>Set Clear Scope and Metrics</w:t>
      </w:r>
    </w:p>
    <w:p>
      <w:r>
        <w:rPr>
          <w:b w:val="0"/>
          <w:i w:val="0"/>
        </w:rPr>
        <w:t>Structuring D4E swaps around comprehensive climate and environmental objectives, such as Linking D4E swaps to straightforward, easy-to-monitor metrics is crucial for ensuring transparency and accountability. These metrics provide measurable indicators of success, allowing stakeholders to track progress and evaluate the effectiveness of the investments. Clear metrics help ensure that the funds allocated through D4E swaps achieve their intended environmental and economic outcomes.</w:t>
      </w:r>
    </w:p>
    <w:p>
      <w:r>
        <w:rPr>
          <w:b w:val="0"/>
          <w:i w:val="0"/>
        </w:rPr>
        <w:t>Build Institutional and Technical Capacity</w:t>
      </w:r>
    </w:p>
    <w:p>
      <w:r>
        <w:rPr>
          <w:b/>
        </w:rPr>
        <w:t>Enhancing Local Capacity</w:t>
      </w:r>
    </w:p>
    <w:p>
      <w:r>
        <w:rPr>
          <w:b w:val="0"/>
          <w:i w:val="0"/>
        </w:rPr>
        <w:t>Strengthening the technical and institutional capacity of countries to manage DfE swaps is crucial. This includes training government officials, improving financial management systems, and developing robust frameworks for monitoring and evaluation.</w:t>
      </w:r>
    </w:p>
    <w:p>
      <w:r>
        <w:rPr>
          <w:b/>
        </w:rPr>
        <w:t>Integrating into National Budgets</w:t>
      </w:r>
    </w:p>
    <w:p>
      <w:r>
        <w:rPr>
          <w:b w:val="0"/>
          <w:i w:val="0"/>
        </w:rPr>
        <w:t>Supporting budgetary spending on energy transition in countries with strong public financial management can streamline the implementation of DfE swaps. This integration helps align the swaps with national priorities and enhances their long-term impact.</w:t>
      </w:r>
    </w:p>
    <w:p>
      <w:r>
        <w:rPr>
          <w:b/>
        </w:rPr>
        <w:t>Developing Monitoring Mechanisms</w:t>
      </w:r>
    </w:p>
    <w:p>
      <w:r>
        <w:rPr>
          <w:b w:val="0"/>
          <w:i w:val="0"/>
        </w:rPr>
        <w:t>The UNDP Climate Public Expenditure and Institutional Review (CPEIR) is a diagnostic tool used to assess how a country’s public finances and institutions are aligned with its climate change goals. It examines government spending related to climate action, the effectiveness of institutions managing climate finance, and policy coherence. The CPEIR helps identify gaps, improve budgeting for climate change, and strengthen governance to ensure more effective and transparent use of climate-related funds. It’s especially useful for integrating climate into national planning and budgeting processes.</w:t>
      </w:r>
    </w:p>
    <w:p>
      <w:r>
        <w:rPr>
          <w:b/>
        </w:rPr>
        <w:t>Policy Advocacy and Development</w:t>
      </w:r>
    </w:p>
    <w:p>
      <w:r>
        <w:rPr>
          <w:b w:val="0"/>
          <w:i w:val="0"/>
        </w:rPr>
        <w:t>In addition to the measures above, a significant effort is needed to formulate new policies, regulations, and laws to effectively introduce D4E swaps. This involves extensive policy advocacy and advisory services to support governments in creating an enabling environment for D4E swaps. Developing clear legal frameworks and supportive policies is essential for ensuring the smooth execution of these swaps, fostering investor confidence, and securing the long-term sustainability of energy transition projects. Effective policy advocacy can help overcome regulatory barriers and ensure that D4E swaps are integrated into broader national development strategies, thus maximizing their impact on both debt relief and energy transition goals.</w:t>
      </w:r>
    </w:p>
    <w:p>
      <w:r>
        <w:rPr>
          <w:b w:val="0"/>
          <w:i w:val="0"/>
        </w:rPr>
        <w:t>Latin America and the Caribbean Region</w:t>
      </w:r>
    </w:p>
    <w:p>
      <w:r>
        <w:rPr>
          <w:b/>
        </w:rPr>
        <w:t>Case Study: Antigua and Barbuda</w:t>
      </w:r>
    </w:p>
    <w:p>
      <w:r>
        <w:rPr>
          <w:b w:val="0"/>
          <w:i w:val="0"/>
        </w:rPr>
        <w:t>Antigua and Barbuda, a Small Island Developing State (SIDS), has long struggled with the challenges of climate vulnerability and high external debt. Severe weather events, intensified by climate change, have repeatedly caused damage to the country’s infrastructure and economy, underscoring its reliance on imported fossil fuels and its limited fiscal capacity to invest in sustainable energy solutions. Recognizing these structural barriers, the Government of Antigua and Barbuda partnered with the Alliance of Small Island States (AOSIS) and the Open Society Foundations (OSF) to pioneer a Debt-for-Climate (D4C) swap aimed at breaking this cycle (AOSIS, 2021; ODI, 2024). The initiative was designed to tackle two urgent needs: alleviating debt pressures while financing the country’s transition to renewable energy and building climate resilience.</w:t>
      </w:r>
    </w:p>
    <w:p>
      <w:r>
        <w:rPr>
          <w:b w:val="0"/>
          <w:i w:val="0"/>
        </w:rPr>
        <w:t>Antigua and Barbuda’s implementation process, as illustrated in Figure 1, involved several targeted steps grounded in international best practices and informed by technical partnerships:</w:t>
      </w:r>
    </w:p>
    <w:p>
      <w:r>
        <w:rPr>
          <w:b w:val="0"/>
          <w:i w:val="0"/>
        </w:rPr>
        <w:t>Debt portfolio assessments were undertaken to determine the scope for eligible debt conversion. These assessments focused on identifying bilateral and multilateral debt instruments that could feasibly be restructured within a climate finance framework. According to AOSIS (2022, pp. 22-23), this process was guided by both fiscal prudence and the country’s national climate priorities, ensuring that any debt swap would deliver meaningful environmental and development co-benefits.</w:t>
      </w:r>
    </w:p>
    <w:p>
      <w:r>
        <w:rPr>
          <w:b w:val="0"/>
          <w:i w:val="0"/>
        </w:rPr>
        <w:t>Legal and institutional frameworks were developed in collaboration with international experts to ensure the mechanism adhered to global standards of accountability, transparency, and governance. AOSIS (2022, p. 16) notes that this included the creation of a roadmap with clear implementation milestones and the exploration of a Special Purpose Vehicle (SPV) to channel resources efficiently while satisfying the requirements of creditors and donors for fiduciary oversight.</w:t>
      </w:r>
    </w:p>
    <w:p>
      <w:r>
        <w:rPr>
          <w:b w:val="0"/>
          <w:i w:val="0"/>
        </w:rPr>
        <w:t>Stakeholder engagement was prioritized from the outset. The Government of Antigua and Barbuda worked in close coordination with the AOSIS, the OSF, and a wide array of domestic actors, including line ministries, financial institutions, and community stakeholders. This participatory approach was critical in building broad-based support and ensuring policy coherence (AOSIS, 2022, p. 22, 25).</w:t>
      </w:r>
    </w:p>
    <w:p>
      <w:r>
        <w:rPr>
          <w:b/>
        </w:rPr>
        <w:t>Antigua and Barbuda’s D4C swap process</w:t>
      </w:r>
    </w:p>
    <w:p>
      <w:r>
        <w:rPr>
          <w:b w:val="0"/>
          <w:i w:val="0"/>
        </w:rPr>
        <w:t>These measures not only laid the groundwork for Antigua and Barbuda’s inaugural D4C swap but also served to build institutional resilience and enhance the country’s long-term readiness to engage with other innovative finance instruments. The multi-pronged implementation approach demonstrates how coordinated technical, financial, and political interventions can facilitate the development of sustainable pathways in highly indebted and climate-vulnerable small island states.</w:t>
      </w:r>
    </w:p>
    <w:p>
      <w:r>
        <w:rPr>
          <w:b w:val="0"/>
          <w:i w:val="0"/>
        </w:rPr>
        <w:t>The Antigua and Barbuda experience offers valuable lessons for other climate-vulnerable countries—particularly SIDS—seeking integrated solutions to the intertwined challenges of debt and sustainable energy transition. Designed with replicability in mind, the initiative demonstrates how targeted debt restructuring, combined with transparent governance and climate-aligned investment planning, can serve as a blueprint for similar economies facing fiscal and environmental stress (AOSIS, 2022).</w:t>
      </w:r>
    </w:p>
    <w:p>
      <w:r>
        <w:rPr>
          <w:b w:val="0"/>
          <w:i w:val="0"/>
        </w:rPr>
        <w:t>Key enablers of progress for Antigua and Barbuda included:</w:t>
      </w:r>
    </w:p>
    <w:p>
      <w:r>
        <w:rPr>
          <w:b w:val="0"/>
          <w:i w:val="0"/>
        </w:rPr>
        <w:t>Strong political commitment: Antigua and Barbuda’s leadership demonstrated clear ownership of the D4C swap process. The government initiated the partnership with AOSIS and OSF, consistently aligning the swap with national development priorities, including commitments under the Paris Agreement (AOSIS, 2022). The Prime Minister’s direct involvement in international dialogues further reinforced the seriousness of the reform, helping to attract external technical and political support.</w:t>
      </w:r>
    </w:p>
    <w:p>
      <w:r>
        <w:rPr>
          <w:b w:val="0"/>
          <w:i w:val="0"/>
        </w:rPr>
        <w:t>Multi-stakeholder collaboration: The process was characterized by active engagement among the Government of Antigua and Barbuda, AOSIS, OSF, domestic institutions, and potential creditors. AOSIS (2022, pp. 22, 24) emphasizes that this inclusive approach ensures that the roadmap addresses both climate and fiscal priorities, avoiding a one-size-fits-all framework. For example, local ministries were brought into the design process early, which helped ensure the proposed investment pipelines reflected real energy sector needs—particularly in expanding solar and battery storage 💬️ infrastructure.</w:t>
      </w:r>
    </w:p>
    <w:p>
      <w:r>
        <w:rPr>
          <w:b w:val="0"/>
          <w:i w:val="0"/>
        </w:rPr>
        <w:t>Transparent governance mechanisms: A key institutional innovation was the planned establishment of a SPV to manage the proceeds of the debt swap. This entity would be governed by a multi-stakeholder board and tasked with channeling funds into pre-approved climate resilience and renewable energy projects (AOSIS, 2022a). SPV mechanisms are often critical in building confidence among both official creditors and prospective private investors, who often cite governance concerns as barriers to engagement in small island economies.</w:t>
      </w:r>
    </w:p>
    <w:p>
      <w:r>
        <w:rPr>
          <w:b w:val="0"/>
          <w:i w:val="0"/>
        </w:rPr>
        <w:t>However, challenges remain, particularly regarding the complexity of negotiations and the need for international support mechanisms to de-risk and scale such initiatives. Antigua and Barbuda’s experience highlights these barriers: Paris Club creditors, key to debt swaps, have shown little appetite to engage, demanding strict preconditions such as IMF programs and clearance of arrears (ODI, 2024, p. 15). While other bilateral debts offer some potential, meaningful relief is unlikely without the involvement of the largest creditors. Antigua and Barbuda has been cautious about pursuing debt swaps with China, its second-largest donor, prioritizing the maintenance of a strategic relationship. This highlights the trade-offs countries face between pursuing debt relief and safeguarding development partnerships.</w:t>
      </w:r>
    </w:p>
    <w:p>
      <w:r>
        <w:rPr>
          <w:b w:val="0"/>
          <w:i w:val="0"/>
        </w:rPr>
        <w:t>Antigua and Barbuda’s D4C swap highlights both the promise and complexity of using innovative finance for renewable energy and resilience goals. While the initiative benefited from strong political commitment, transparent governance, and strategic partnerships that de-risked investment and improved negotiation outcomes, challenges persist. These include the intricacies of creditor negotiations, lengthy political approvals, and difficulties aligning with creditors’ interests. The case shows that while debt swaps can effectively fund targeted climate and energy projects, they are not yet a complete solution for broader fiscal or adaptation needs. As efforts advance to scale debt-for-energy frameworks, Antigua and Barbuda’s experience underscores the critical role of institutional strength, multi-stakeholder collaboration, and supportive international mechanisms.</w:t>
      </w:r>
    </w:p>
    <w:p>
      <w:r>
        <w:rPr>
          <w:b/>
        </w:rPr>
        <w:t>In innovating finance through debt swaps, which option most effectively incentivizes sustainable energy investments?</w:t>
      </w:r>
    </w:p>
    <w:p>
      <w:pPr>
        <w:pStyle w:val="ListBullet"/>
      </w:pPr>
      <w:r>
        <w:rPr>
          <w:b w:val="0"/>
          <w:i w:val="0"/>
        </w:rPr>
        <w:t>Offering debt-for-renewable energy exchange agreements to reduce borrowing costs</w:t>
      </w:r>
    </w:p>
    <w:p>
      <w:pPr>
        <w:pStyle w:val="ListBullet"/>
      </w:pPr>
      <w:r>
        <w:rPr>
          <w:b w:val="0"/>
          <w:i w:val="0"/>
        </w:rPr>
        <w:t>Implementing mandatory disclosure of debt swap terms for transparency</w:t>
      </w:r>
    </w:p>
    <w:p>
      <w:pPr>
        <w:pStyle w:val="ListBullet"/>
      </w:pPr>
      <w:r>
        <w:rPr>
          <w:b w:val="0"/>
          <w:i w:val="0"/>
        </w:rPr>
        <w:t>Creating auction platforms to allocate debt swap opportunities to project developers</w:t>
      </w:r>
    </w:p>
    <w:p>
      <w:pPr>
        <w:pStyle w:val="ListBullet"/>
      </w:pPr>
      <w:r>
        <w:rPr>
          <w:b w:val="0"/>
          <w:i w:val="0"/>
        </w:rPr>
        <w:t>Establishing standards for reporting debt swap outcomes to ensure accountability</w:t>
      </w:r>
    </w:p>
    <w:p>
      <w:r>
        <w:rPr>
          <w:b/>
        </w:rPr>
        <w:t>Key Takeaways</w:t>
      </w:r>
    </w:p>
    <w:p>
      <w:r>
        <w:rPr>
          <w:b/>
        </w:rPr>
        <w:t>High debt burdens in EMDE’s constrain economic growth and climate action. Debt highlights the urgent need for innovative solutions like debt-for-energy swaps to alleviate fiscal pressures and unlock investments in sustainable development.</w:t>
      </w:r>
    </w:p>
    <w:p>
      <w:r>
        <w:rPr>
          <w:b/>
        </w:rPr>
        <w:t>D4E swaps offer a dual benefit by alleviating the debt burden of EMDE’s and channeling resources into renewable energy projects. This is enabling a shift away from fossil fuels and promoting energy sustainability.</w:t>
      </w:r>
    </w:p>
    <w:p>
      <w:r>
        <w:rPr>
          <w:b/>
        </w:rPr>
        <w:t>Successful implementation of D4E swaps requires strong governance frameworks, technical capacity, and multilateral cooperation. These factors help overcome barriers like high transaction complexity, lack of regulatory frameworks, and political instability.</w:t>
      </w:r>
    </w:p>
    <w:p/>
    <w:p>
      <w:pPr>
        <w:pStyle w:val="Heading2"/>
      </w:pPr>
      <w:r>
        <w:t>Lesson 4.4.3: Lesson 3: Carbon Financing</w:t>
      </w:r>
    </w:p>
    <w:p>
      <w:r>
        <w:rPr>
          <w:b/>
        </w:rPr>
        <w:t>Lesson</w:t>
      </w:r>
    </w:p>
    <w:p>
      <w:r>
        <w:rPr>
          <w:b/>
        </w:rPr>
        <w:t>Carbon Financing</w:t>
      </w:r>
    </w:p>
    <w:p>
      <w:r>
        <w:rPr>
          <w:b w:val="0"/>
          <w:i w:val="0"/>
        </w:rPr>
        <w:t>M4: Financing Just Energy Transition</w:t>
      </w:r>
    </w:p>
    <w:p>
      <w:r>
        <w:rPr>
          <w:b w:val="0"/>
          <w:i w:val="0"/>
        </w:rPr>
        <w:t>Lesson 3 Overview</w:t>
      </w:r>
    </w:p>
    <w:p>
      <w:r>
        <w:rPr>
          <w:b w:val="0"/>
          <w:i w:val="0"/>
        </w:rPr>
        <w:t>This lesson explores carbon financing as a pivotal tool for addressing climate change by mobilizing resources for sustainable clean energy transitions. It examines carbon pricing 💬️ mechanisms, such as carbon taxes and Emissions Trading Systems (ETS), which provide economic incentives to reduce greenhouse gas emissions. The lesson also discusses the evolution of carbon markets, including compliance and voluntary markets, highlighting their role in offsetting emissions and generating revenue for climate projects. By focusing on transparency, equity, and innovative mechanisms like Article 6 of the Paris Agreement, the lesson emphasizes the potential of carbon finance to drive low-carbon development while addressing challenges like greenwashing and double-counting</w:t>
      </w:r>
    </w:p>
    <w:p>
      <w:r>
        <w:rPr>
          <w:b/>
        </w:rPr>
        <w:t>Key Concepts</w:t>
      </w:r>
    </w:p>
    <w:p>
      <w:r>
        <w:rPr>
          <w:b w:val="0"/>
          <w:i w:val="0"/>
        </w:rPr>
        <w:t>Explore foundational ideas from this lesson.</w:t>
      </w:r>
    </w:p>
    <w:p>
      <w:r>
        <w:rPr>
          <w:b/>
        </w:rPr>
        <w:t>carbon pricing</w:t>
      </w:r>
    </w:p>
    <w:p>
      <w:r>
        <w:rPr>
          <w:b w:val="0"/>
          <w:i w:val="0"/>
        </w:rPr>
        <w:t>Carbon pricing is a method for reducing global warming emissions by assigning a cost to carbon dioxide emissions, encouraging businesses and individuals to lower their carbon footprint.</w:t>
      </w:r>
    </w:p>
    <w:p>
      <w:r>
        <w:rPr>
          <w:b/>
        </w:rPr>
        <w:t>paris agreement article 6</w:t>
      </w:r>
    </w:p>
    <w:p>
      <w:r>
        <w:rPr>
          <w:b w:val="0"/>
          <w:i w:val="0"/>
        </w:rPr>
        <w:t>Article 6 of the Paris Agreement outlines mechanisms for countries to cooperate in achieving their climate goals, including market-based approaches for reducing greenhouse gas emissions and promoting sustainable development.</w:t>
      </w:r>
    </w:p>
    <w:p>
      <w:r>
        <w:rPr>
          <w:b/>
        </w:rPr>
        <w:t>voluntary carbon offsets</w:t>
      </w:r>
    </w:p>
    <w:p>
      <w:r>
        <w:rPr>
          <w:b w:val="0"/>
          <w:i w:val="0"/>
        </w:rPr>
        <w:t>Voluntary carbon offsets are credits that individuals or companies purchase to compensate for their own greenhouse gas emissions, by funding projects that reduce or remove carbon dioxide from the atmosphere, such as reforestation or renewable energy initiatives.</w:t>
      </w:r>
    </w:p>
    <w:p>
      <w:r>
        <w:rPr>
          <w:b w:val="0"/>
          <w:i w:val="0"/>
        </w:rPr>
        <w:t>M4: Financing Just Energy Transition</w:t>
      </w:r>
    </w:p>
    <w:p>
      <w:r>
        <w:rPr>
          <w:b/>
        </w:rPr>
        <w:t>A: Carbon Pricing Mechanisms</w:t>
      </w:r>
    </w:p>
    <w:p>
      <w:r>
        <w:rPr>
          <w:b w:val="0"/>
          <w:i w:val="0"/>
        </w:rPr>
        <w:t>Carbon pricing initiatives are emerging at an unprecedented rate at the regional, national and subnational levels, but their scale and ambition will need to increase substantially to achieve the world’s climate targets. Globally, more than 60 carbon pricing initiatives have been implemented (WBG, 2021). Broadly speaking, these are evenly divided between carbon taxes and cap-and-trade systems.</w:t>
      </w:r>
    </w:p>
    <w:p>
      <w:r>
        <w:rPr>
          <w:b w:val="0"/>
          <w:i w:val="0"/>
        </w:rPr>
        <w:t>Business and investor support is also growing, with more than 2,000 companies, that have priced or plan to price carbon by 2022. While the use of carbon pricing mechanisms is increasing, it is still far from enough, with generally low price levels, despite recent upward movements in key markets, and limited geographic and sectoral coverage. Indeed, current coverage based on the existing mechanisms only accounts for 20% of global greenhouse gas (GHG) emissions, and the majority of emissions (85%) are priced at less than US$10 per ton of CO2, far below the price that economic models suggest is needed to meet the climate stabilization goals recommended by scientists.</w:t>
      </w:r>
    </w:p>
    <w:p>
      <w:r>
        <w:rPr>
          <w:b w:val="0"/>
          <w:i w:val="0"/>
        </w:rPr>
        <w:t>These mechanisms primarily include carbon taxes and ETS, each with distinct implementations and impacts.</w:t>
      </w:r>
    </w:p>
    <w:p>
      <w:r>
        <w:rPr>
          <w:b w:val="0"/>
          <w:i w:val="0"/>
        </w:rPr>
        <w:t>Carbon Tax</w:t>
      </w:r>
    </w:p>
    <w:p>
      <w:r>
        <w:rPr>
          <w:b w:val="0"/>
          <w:i w:val="0"/>
        </w:rPr>
        <w:t>A Carbon tax directly sets a price on carbon by defining a tax rate on greenhouse gas emissions or, more commonly, on the carbon content of fossil fuels. This economic instrument aims to internalize the external costs of carbon emissions, such as environmental degradation and public health issues, thereby encouraging the reduction of carbon footprints.</w:t>
      </w:r>
    </w:p>
    <w:p>
      <w:r>
        <w:rPr>
          <w:b w:val="0"/>
          <w:i w:val="0"/>
        </w:rPr>
        <w:t>In the following slide the prices on carbon is illustrated in different countries.</w:t>
      </w:r>
    </w:p>
    <w:p>
      <w:r>
        <w:rPr>
          <w:b w:val="0"/>
          <w:i w:val="0"/>
        </w:rPr>
        <w:t>Emissions Trading Systems (ETS)</w:t>
      </w:r>
    </w:p>
    <w:p>
      <w:r>
        <w:rPr>
          <w:b/>
        </w:rPr>
        <w:t>Firms must hold allowances equal to their emissions.</w:t>
      </w:r>
    </w:p>
    <w:p>
      <w:r>
        <w:rPr>
          <w:b/>
        </w:rPr>
        <w:t>Allowances can be bought or sold, creating a market.</w:t>
      </w:r>
    </w:p>
    <w:p>
      <w:r>
        <w:rPr>
          <w:b/>
        </w:rPr>
        <w:t>Firms that reduce emissions at lower cost sell excess allowances; others buy them to comply.</w:t>
      </w:r>
    </w:p>
    <w:p>
      <w:r>
        <w:rPr>
          <w:b/>
        </w:rPr>
        <w:t>The cap ensures environmental integrity, while trading drives cost-effective reductions.</w:t>
      </w:r>
    </w:p>
    <w:p>
      <w:r>
        <w:rPr>
          <w:b/>
        </w:rPr>
        <w:t>Prices are shaped by the cap’s stringency, economic activity, and the cost of cutting emissions.</w:t>
      </w:r>
    </w:p>
    <w:p>
      <w:r>
        <w:rPr>
          <w:b w:val="0"/>
          <w:i w:val="0"/>
        </w:rPr>
        <w:t>ETS are used in the EU, U.S., and China, and is a key tool for achieving climate targets.</w:t>
      </w:r>
    </w:p>
    <w:p>
      <w:r>
        <w:rPr>
          <w:b w:val="0"/>
          <w:i w:val="0"/>
        </w:rPr>
        <w:t>In the next slide the EU ETS structure is explained more in details.</w:t>
      </w:r>
    </w:p>
    <w:p>
      <w:r>
        <w:rPr>
          <w:b w:val="0"/>
          <w:i w:val="0"/>
        </w:rPr>
        <w:t>Emissions Trading Systems (ETS)</w:t>
      </w:r>
    </w:p>
    <w:p>
      <w:r>
        <w:rPr>
          <w:b w:val="0"/>
          <w:i w:val="0"/>
        </w:rPr>
        <w:t>An ETS, is also known as a cap-and-trade system, limits total greenhouse gas emissions by setting a cap and issuing emissions allowances up to that limit. The government places a limit on total emissions. The rights—or allowances-to pollute are either retained by the government or transferred to producers. Polluters have to hold-and retire allowances sufficient to cover the emissions from their productive assets. Producers trade between each other, and potentially the regulator, to ensure that all firms comply with this policy constraint. Firms that have the most flexibility to reduce emissions at low cost are likely to be allowance sellers. The market price is thus driven by the effective stringency of the cap-also a function of economic and industrial activity, and the marginal cost of reducing. The system is structured the following way:</w:t>
      </w:r>
    </w:p>
    <w:p>
      <w:r>
        <w:rPr>
          <w:b/>
        </w:rPr>
        <w:t>EU Emissions Trading Systems (ETS)</w:t>
      </w:r>
    </w:p>
    <w:p>
      <w:r>
        <w:rPr>
          <w:b w:val="0"/>
          <w:i w:val="0"/>
        </w:rPr>
        <w:t>This infographic illustrates how companies trade emission allowances under ETS, where those emitting less can sell allowances, those exceeding limits purchase more, and some allowances are distributed through government auctions.</w:t>
      </w:r>
    </w:p>
    <w:p>
      <w:r>
        <w:rPr>
          <w:b w:val="0"/>
          <w:i w:val="0"/>
        </w:rPr>
        <w:t>Carbon pricing is key to reducing emissions cost-effectively. By increasing the cost of polluting fuels and technologies, policies such as ETS and carbon taxes encourage households and firms to use energy more efficiently and to switch to less-polluting alternatives.</w:t>
      </w:r>
    </w:p>
    <w:p>
      <w:r>
        <w:rPr>
          <w:b w:val="0"/>
          <w:i w:val="0"/>
        </w:rPr>
        <w:t>Such measures could reduce emissions in the electricity sector, for example, at less than one-fifth of the cost of alternative policies such as feed-in tariffs or capital subsidies, on average.</w:t>
      </w:r>
    </w:p>
    <w:p>
      <w:r>
        <w:rPr>
          <w:b w:val="0"/>
          <w:i w:val="0"/>
        </w:rPr>
        <w:t>The following slide shows the mitigation costs in the electricity sector by policy instrument and an overview of different carbon pricing initiatives implemented by Governments in the world.</w:t>
      </w:r>
    </w:p>
    <w:p>
      <w:r>
        <w:rPr>
          <w:b/>
        </w:rPr>
        <w:t>Map of regional, national and subnational carbon pricing initiatives implemented or under consideration</w:t>
      </w:r>
    </w:p>
    <w:p>
      <w:r>
        <w:rPr>
          <w:b w:val="0"/>
          <w:i w:val="0"/>
        </w:rPr>
        <w:t>However, carbon taxes and ETS are not the only types of carbon pricing mechanisms. A diverse array of other tools and approaches exist to address emissions and incentivize the transition to a low-carbon economy.</w:t>
      </w:r>
    </w:p>
    <w:p>
      <w:r>
        <w:rPr>
          <w:b w:val="0"/>
          <w:i w:val="0"/>
        </w:rPr>
        <w:t>Some of these include indirect carbon taxes, such as excise duties on energy consumption or taxes on carbon-intensive goods, and innovative fiscal mechanisms like "feebates," which combine penalties for high emitters with incentives for low-emission alternatives. Additionally, regulatory instruments, like feed-in tariffs and capital subsidies, focus on stimulating investments in renewable energy or energy efficiency 💬️.</w:t>
      </w:r>
    </w:p>
    <w:p>
      <w:pPr>
        <w:pStyle w:val="ListBullet"/>
      </w:pPr>
      <w:r>
        <w:rPr>
          <w:b w:val="0"/>
          <w:i w:val="0"/>
        </w:rPr>
        <w:t>A</w:t>
      </w:r>
      <w:r>
        <w:rPr>
          <w:b/>
          <w:i w:val="0"/>
        </w:rPr>
        <w:t>Feebate,</w:t>
      </w:r>
    </w:p>
    <w:p>
      <w:r>
        <w:rPr>
          <w:b w:val="0"/>
          <w:i w:val="0"/>
        </w:rPr>
        <w:t>is a carbon pricing policy that</w:t>
      </w:r>
    </w:p>
    <w:p>
      <w:r>
        <w:rPr>
          <w:b w:val="0"/>
          <w:i w:val="0"/>
        </w:rPr>
        <w:t>charges fees on high-emission activities and</w:t>
      </w:r>
    </w:p>
    <w:p>
      <w:r>
        <w:rPr>
          <w:b w:val="0"/>
          <w:i w:val="0"/>
        </w:rPr>
        <w:t>provides rebates for low-emission</w:t>
      </w:r>
    </w:p>
    <w:p>
      <w:r>
        <w:rPr>
          <w:b w:val="0"/>
          <w:i w:val="0"/>
        </w:rPr>
        <w:t>alternatives, creating a financial incentive to</w:t>
      </w:r>
    </w:p>
    <w:p>
      <w:r>
        <w:rPr>
          <w:b w:val="0"/>
          <w:i w:val="0"/>
        </w:rPr>
        <w:t>reduce emissions without increasing overall</w:t>
      </w:r>
    </w:p>
    <w:p>
      <w:r>
        <w:rPr>
          <w:b w:val="0"/>
          <w:i w:val="0"/>
        </w:rPr>
        <w:t>tax levels.</w:t>
      </w:r>
    </w:p>
    <w:p>
      <w:r>
        <w:rPr>
          <w:b w:val="0"/>
          <w:i w:val="0"/>
        </w:rPr>
        <w:t>M4: Financing Just Energy Transition</w:t>
      </w:r>
    </w:p>
    <w:p>
      <w:r>
        <w:rPr>
          <w:b/>
        </w:rPr>
        <w:t>B: Choosing A Carbon Pricing Instrument</w:t>
      </w:r>
    </w:p>
    <w:p>
      <w:r>
        <w:rPr>
          <w:b w:val="0"/>
          <w:i w:val="0"/>
        </w:rPr>
        <w:t>A range of fiscal and regulatory policy options exist for putting a price on carbon. Carbon taxes and ETS create explicit price incentives for households and firms to use energy more efficiently and to switch to less-polluting alternatives by raising the cost of fossil fuel use. These approaches contrast with implicit pricing policies such as capital subsidies, for example, which drive the uptake of low emissions technologies by reducing upfront costs to households and firms; or energy efficiency standards, which shape technology choices including in buildings and household appliances.</w:t>
      </w:r>
    </w:p>
    <w:p>
      <w:r>
        <w:rPr>
          <w:b w:val="0"/>
          <w:i w:val="0"/>
        </w:rPr>
        <w:t>The figure summarizes the pros and cons of these various pricing instruments.</w:t>
      </w:r>
    </w:p>
    <w:p>
      <w:r>
        <w:rPr>
          <w:b/>
        </w:rPr>
        <w:t>Summary Features Of Different Mitigation Policy Instruments</w:t>
      </w:r>
    </w:p>
    <w:p>
      <w:r>
        <w:rPr>
          <w:b w:val="0"/>
          <w:i w:val="0"/>
        </w:rPr>
        <w:t>M4: Financing Just Energy Transition</w:t>
      </w:r>
    </w:p>
    <w:p>
      <w:r>
        <w:rPr>
          <w:b/>
        </w:rPr>
        <w:t>C: Carbon Pricing Design And Implementation</w:t>
      </w:r>
    </w:p>
    <w:p>
      <w:r>
        <w:rPr>
          <w:b w:val="0"/>
          <w:i w:val="0"/>
        </w:rPr>
        <w:t>A clear understanding of the implementation steps and decision factors associated with particular carbon pricing policies is critical. While there are several common issues across explicit pricing policies—including the need to define the scope of any measure across sectors and gases, make judgments on target carbon prices, and align policies towards the delivery of relevant national policy goals—practical implementation steps and decision factors differ substantially according to the instrument, awareness of which may in turn shape policy choices.</w:t>
      </w:r>
    </w:p>
    <w:p>
      <w:r>
        <w:rPr>
          <w:b w:val="0"/>
          <w:i w:val="0"/>
        </w:rPr>
        <w:t>M4: Financing Just Energy Transition</w:t>
      </w:r>
    </w:p>
    <w:p>
      <w:r>
        <w:rPr>
          <w:b/>
        </w:rPr>
        <w:t>D: Piloting an ETS: key policy steps and decision factors</w:t>
      </w:r>
    </w:p>
    <w:p>
      <w:r>
        <w:rPr>
          <w:b w:val="0"/>
          <w:i w:val="0"/>
        </w:rPr>
        <w:t>Step 1. Decide market scope</w:t>
      </w:r>
    </w:p>
    <w:p>
      <w:r>
        <w:rPr>
          <w:b w:val="0"/>
          <w:i w:val="0"/>
        </w:rPr>
        <w:t>Determine the sectors, emissions sources, regions and GHGs to be regulated. This should aim to balance the goal of a broad-based market (which is likely to result in lower, more stable carbon prices) with increased administrative challenges and costs associated with including smaller scale market players. Two strategies that can help manage these trade-offs are using emission thresholds to initially target major polluters (most ETS pilots have focused on the industrial and power sector and placing the "point of regulation" upstream on suppliers of fossil fuels.</w:t>
      </w:r>
    </w:p>
    <w:p>
      <w:r>
        <w:rPr>
          <w:b w:val="0"/>
          <w:i w:val="0"/>
        </w:rPr>
        <w:t>Step 2. Set market cap</w:t>
      </w:r>
    </w:p>
    <w:p>
      <w:r>
        <w:rPr>
          <w:b w:val="0"/>
          <w:i w:val="0"/>
        </w:rPr>
        <w:t>A cap on total emissions should be set, where possible in accordance with national climate change goals. For fast-growing economies or for those where national targets are established on similar terms, an intensity-based cap may be considered (e.g. emissions per unit of output), albeit at the cost of introducing uncertainty over total emissions. The cap should fall predictably over time (lower caps are generally associated with higher carbon prices), and this decline rate should be reviewed periodically. Establishing a baseline requires an assessment of historical emissions and a robust projection of future emissions based on the outlook for the economy, energy technologies, and wider policies bearing on regulated sectors and firms. This can be undertaken either "top-down" (based on aggregate emissions) or "bottom up" (based on a granular assessment of emissions as well as mitigation potential and costs for each sector, subsector, or participant). The latter approach requires extensive plant- or firm-level emissions data collection.</w:t>
      </w:r>
    </w:p>
    <w:p>
      <w:r>
        <w:rPr>
          <w:b w:val="0"/>
          <w:i w:val="0"/>
        </w:rPr>
        <w:t>Step 3. Allocate emissions</w:t>
      </w:r>
    </w:p>
    <w:p>
      <w:r>
        <w:rPr>
          <w:b w:val="0"/>
          <w:i w:val="0"/>
        </w:rPr>
        <w:t>The right to pollute must be allocated. Most governments have chosen to transfer the majority of allowances to firms free of charge in order to limit political opposition to policy implementation and limit perceived risks to the economic health of emissions-intensive, trade-exposed sectors (sometimes referred to as carbon leakage). There are a number of principles for allocating allowances in this way, including, for example, in relation to historical emissions ("grandfathering"), or sector/technology-specific benchmarks. In each case, they requires policymakers to access detailed firm-, plant- or technology-specific data to manage allocations. A far simpler alternative is for the government to sell permits, usually through an auction, and-if needs be—to find alternative mechanisms to address any economic or distributional concerns.</w:t>
      </w:r>
    </w:p>
    <w:p>
      <w:r>
        <w:rPr>
          <w:b w:val="0"/>
          <w:i w:val="0"/>
        </w:rPr>
        <w:t>Step 4. Compliance and reporting</w:t>
      </w:r>
    </w:p>
    <w:p>
      <w:r>
        <w:rPr>
          <w:b w:val="0"/>
          <w:i w:val="0"/>
        </w:rPr>
        <w:t>Technical, legal and administrative rules relating to monitoring, reporting and independent verification of emissions are critical to market effectiveness. Rules should seek to balance cost, precision and complexity: the use of default emissions factors for particular polluting activities for technologies, for example, can help limit monitoring costs among more predictable sectors and point "sources". A key design choice relates to the "point of regulation": enforcing compliance among upstream fossil fuel producers or midstream refiners and logistics centers, for example, substantially reduces the number of regulated entities (and the associated data collection and monitoring requirements). Where relevant, policy makers should utilize and develop existing rules and systems to support implementation.</w:t>
      </w:r>
    </w:p>
    <w:p>
      <w:r>
        <w:rPr>
          <w:b w:val="0"/>
          <w:i w:val="0"/>
        </w:rPr>
        <w:t>Step 5. Carbon credits and "linkages"</w:t>
      </w:r>
    </w:p>
    <w:p>
      <w:r>
        <w:rPr>
          <w:b w:val="0"/>
          <w:i w:val="0"/>
        </w:rPr>
        <w:t>Policymakers may allow firms to comply with an emissions cap through the use of carbon credits, generated from low-carbon investment projects outside the scope of the ETS.</w:t>
      </w:r>
    </w:p>
    <w:p>
      <w:r>
        <w:rPr>
          <w:b w:val="0"/>
          <w:i w:val="0"/>
        </w:rPr>
        <w:t>These may help reduce costs where credits are available more cheaply. However, they reduce the environmental certainty from the cap (since projects earning carbon credits are not subject to a limit on total emissions). As such, eligibility conditions and limits on the number of credits which can be imported may be required. In the longer term, policymakers can also broaden the market by allowing regulated entities to use allowances issued under another ETS to comply with their domestic cap. Linking schemes in this way may reduce costs and limit volatility (through a more liquid market).</w:t>
      </w:r>
    </w:p>
    <w:p>
      <w:r>
        <w:rPr>
          <w:b w:val="0"/>
          <w:i w:val="0"/>
        </w:rPr>
        <w:t>Step 6. Market stability</w:t>
      </w:r>
    </w:p>
    <w:p>
      <w:r>
        <w:rPr>
          <w:b w:val="0"/>
          <w:i w:val="0"/>
        </w:rPr>
        <w:t>ETS prices can be volatile, which potentially hinders low carbon investment and exposes firms and households to the risk of high-cost scenarios. As such, price stabilization and other cost control rules are potentially warranted. Options include the establishment of a price floor and/or ceiling, allowance reserves, and arrangements to allow participants to "bank" (carry over) or borrow allowances across compliance periods.</w:t>
      </w:r>
    </w:p>
    <w:p>
      <w:r>
        <w:rPr>
          <w:b w:val="0"/>
          <w:i w:val="0"/>
        </w:rPr>
        <w:t>M4: Financing Just Energy Transition</w:t>
      </w:r>
    </w:p>
    <w:p>
      <w:r>
        <w:rPr>
          <w:b/>
        </w:rPr>
        <w:t>E: Implementing a carbon tax: key policy design considerations</w:t>
      </w:r>
    </w:p>
    <w:p>
      <w:r>
        <w:rPr>
          <w:b w:val="0"/>
          <w:i w:val="0"/>
        </w:rPr>
        <w:t>Step 2. Tax base</w:t>
      </w:r>
    </w:p>
    <w:p>
      <w:r>
        <w:rPr>
          <w:b w:val="0"/>
          <w:i w:val="0"/>
        </w:rPr>
        <w:t>A carbon tax can be levied on production at the upstream asset or refinery or on transiting fuels at the relevant port or pipeline terminal. Alternatively, a carbon tax can be integrated into excise on refined fuels. In general, imposing the tax upstream reduces the number of tax payers and thus administration costs (though this logic may not apply consistently in some markets, such as thermal coal). The key is to find a place between extraction and consumption where it is simple to tax all (or almost all) of a given fuel. Taxing "fugitive" emissions that do not enter the formal production chain present particular implementation challenges. It may be appropriate to make adjustments to the tax rate to reflect emissions that are otherwise unaccounted for or impose additional fees on assets, firms or industrial sectors in proportion to estimated emissions. Given these challenges, it is likely that addressing fugitive emissions should generally follow on from initial carbon tax reforms on consumed energy.</w:t>
      </w:r>
    </w:p>
    <w:p>
      <w:r>
        <w:rPr>
          <w:b w:val="0"/>
          <w:i w:val="0"/>
        </w:rPr>
        <w:t>Step 1. Tax rate</w:t>
      </w:r>
    </w:p>
    <w:p>
      <w:r>
        <w:rPr>
          <w:b w:val="0"/>
          <w:i w:val="0"/>
        </w:rPr>
        <w:t>Carbon tax rates should be specific (i.e. not a proportion of energy prices) and equal to a given fuel's CO2, emissions factor (the resulting CO2, per taxable unit) multiplied by the chosen CO2, emissions price.</w:t>
      </w:r>
    </w:p>
    <w:p>
      <w:r>
        <w:rPr>
          <w:b w:val="0"/>
          <w:i w:val="0"/>
        </w:rPr>
        <w:t>Step 4. Policy interactions and spillovers</w:t>
      </w:r>
    </w:p>
    <w:p>
      <w:r>
        <w:rPr>
          <w:b w:val="0"/>
          <w:i w:val="0"/>
        </w:rPr>
        <w:t>Standard rates of VAT and sales taxes should generally be levied gross of excise taxes.</w:t>
      </w:r>
    </w:p>
    <w:p>
      <w:r>
        <w:rPr>
          <w:b w:val="0"/>
          <w:i w:val="0"/>
        </w:rPr>
        <w:t>Broader energy pricing regulations and practices may need adjusting to permit carbon costs to pass through to consumers. The carbon tax component of an excise should theoretically not be eligible for VAT rebate, but this is likely to be too complex to administer in practice.</w:t>
      </w:r>
    </w:p>
    <w:p>
      <w:r>
        <w:rPr>
          <w:b w:val="0"/>
          <w:i w:val="0"/>
        </w:rPr>
        <w:t>Step 3. Revenue collection and use</w:t>
      </w:r>
    </w:p>
    <w:p>
      <w:r>
        <w:rPr>
          <w:b w:val="0"/>
          <w:i w:val="0"/>
        </w:rPr>
        <w:t>Revenues from carbon taxes typically flow direct to the consolidated fund or other principal central funds account (and are collected by the revenue or customs authorities). As with other taxes, explicit hypothecation of carbon tax revenues should generally be avoided to limit creating budgetary inflexibility and complexity. The appropriate use of the revenues is country-specific, with public investment and debt financing needs likely to feature high on the priorities of many developing countries. Some adjustments to expenditure programs to offset adversely impacted energy consumers and stimulate innovation in low-carbon technologies may be appropriate (and have been commonly deployed in practice as part of an overarching package of reforms), but these should generally be targeted well and limited to a small proportion of the overall revenues.</w:t>
      </w:r>
    </w:p>
    <w:p>
      <w:r>
        <w:rPr>
          <w:b w:val="0"/>
          <w:i w:val="0"/>
        </w:rPr>
        <w:t>While there are some technical issues to address in the implementation of carbon taxes, these steps are administratively any technically feasible for most countries. However, as with other carbon pricing policies, carbon tax implementation is likely to require careful groundwork to build consensus, understand and address the distributional consequences, and manage potential policy spillovers. For instance, most if not all countries that introduce a carbon tax have introduced other environmental tax benefits to avoid negative impacts on consumers.</w:t>
      </w:r>
    </w:p>
    <w:p>
      <w:r>
        <w:rPr>
          <w:b w:val="0"/>
          <w:i w:val="0"/>
        </w:rPr>
        <w:t>M4: Financing Just Energy Transition</w:t>
      </w:r>
    </w:p>
    <w:p>
      <w:r>
        <w:rPr>
          <w:b/>
        </w:rPr>
        <w:t>F: When is an ETS preferred</w:t>
      </w:r>
    </w:p>
    <w:p>
      <w:r>
        <w:rPr>
          <w:b w:val="0"/>
          <w:i w:val="0"/>
        </w:rPr>
        <w:t>A carbon tax is preferred when:</w:t>
      </w:r>
    </w:p>
    <w:p>
      <w:r>
        <w:rPr>
          <w:b w:val="0"/>
          <w:i w:val="0"/>
        </w:rPr>
        <w:t>The country has limited capacity for developing and administering carbon pricing</w:t>
      </w:r>
    </w:p>
    <w:p>
      <w:r>
        <w:rPr>
          <w:b w:val="0"/>
          <w:i w:val="0"/>
        </w:rPr>
        <w:t>There is no clear goal to achieve a specific amount of emissions reductions</w:t>
      </w:r>
    </w:p>
    <w:p>
      <w:r>
        <w:rPr>
          <w:b w:val="0"/>
          <w:i w:val="0"/>
        </w:rPr>
        <w:t>The number of large carbon intensive installations is limited</w:t>
      </w:r>
    </w:p>
    <w:p>
      <w:r>
        <w:rPr>
          <w:b w:val="0"/>
          <w:i w:val="0"/>
        </w:rPr>
        <w:t>Adopt an upstream point of compliance to help simplify policy implementation, coupled with an allocation system based principally around auctioned permits.</w:t>
      </w:r>
    </w:p>
    <w:p>
      <w:r>
        <w:rPr>
          <w:b w:val="0"/>
          <w:i w:val="0"/>
        </w:rPr>
        <w:t>Carefully consider potential cost control measures, including through the potential eligibility of carbon credits or the Introduction of trading price ranges and administrative factors.</w:t>
      </w:r>
    </w:p>
    <w:p>
      <w:r>
        <w:rPr>
          <w:b w:val="0"/>
          <w:i w:val="0"/>
        </w:rPr>
        <w:t>Limit the scope of the ETS</w:t>
      </w:r>
    </w:p>
    <w:p>
      <w:r>
        <w:rPr>
          <w:b w:val="0"/>
          <w:i w:val="0"/>
        </w:rPr>
        <w:t>M4: Financing Just Energy Transition</w:t>
      </w:r>
    </w:p>
    <w:p>
      <w:r>
        <w:rPr>
          <w:b/>
        </w:rPr>
        <w:t>G: When is a Carbon Tax Preferred?</w:t>
      </w:r>
    </w:p>
    <w:p>
      <w:r>
        <w:rPr>
          <w:b w:val="0"/>
          <w:i w:val="0"/>
        </w:rPr>
        <w:t>Avoid exemptions from the fiscal base i.e. full coverage across fuels and energy sectors.</w:t>
      </w:r>
    </w:p>
    <w:p>
      <w:r>
        <w:rPr>
          <w:b w:val="0"/>
          <w:i w:val="0"/>
        </w:rPr>
        <w:t>Choose a point of compliance that limits the number of tax-payers to be ad-ministered.</w:t>
      </w:r>
    </w:p>
    <w:p>
      <w:r>
        <w:rPr>
          <w:b w:val="0"/>
          <w:i w:val="0"/>
        </w:rPr>
        <w:t>Design and implement appropriate set rebates on non-combusted fuels for downstream energy users employing sequestration technologies to ensure coherent incentives throughout the value chain.</w:t>
      </w:r>
    </w:p>
    <w:p>
      <w:r>
        <w:rPr>
          <w:b w:val="0"/>
          <w:i w:val="0"/>
        </w:rPr>
        <w:t>Carefully map all policies that shape incentives for energy utilization and pricing and identify key overlaps and risks of adverse policy interactions for deeper scrutiny and evaluation of reform options.</w:t>
      </w:r>
    </w:p>
    <w:p>
      <w:r>
        <w:rPr>
          <w:b w:val="0"/>
          <w:i w:val="0"/>
        </w:rPr>
        <w:t>Identify key barriers to investment in low-carbon technologies and processes across all major energy sectors of the economy as part of a sustained focus on strengthening the enabling environment to support the effectiveness of carbon pricing.</w:t>
      </w:r>
    </w:p>
    <w:p>
      <w:r>
        <w:rPr>
          <w:b w:val="0"/>
          <w:i w:val="0"/>
        </w:rPr>
        <w:t>Draw on international experiences and best practices, supported by international agencies where appropriate, to obtain insights on policy design and implementation choices, and historical pitfalls, in a way that is adapted and relevant to national</w:t>
      </w:r>
    </w:p>
    <w:p>
      <w:r>
        <w:rPr>
          <w:b w:val="0"/>
          <w:i w:val="0"/>
        </w:rPr>
        <w:t>M4: Financing Just Energy Transition</w:t>
      </w:r>
    </w:p>
    <w:p>
      <w:r>
        <w:rPr>
          <w:b/>
        </w:rPr>
        <w:t>H: Carbon markets</w:t>
      </w:r>
    </w:p>
    <w:p>
      <w:r>
        <w:rPr>
          <w:b w:val="0"/>
          <w:i w:val="0"/>
        </w:rPr>
        <w:t>Carbon markets are trading systems where carbon credits are exchanged through buying and selling. The rationale for using carbon markets is that the reduction of emissions anywhere in a jurisdiction – or indeed anywhere in the world – has the same beneficial effect on the global climate as a reduction in any other location. Besides buying credits at auctions, entities can utilize carbon markets to offset their greenhouse gas emissions by buying carbon credits from market participants including organizations that decrease or eliminate greenhouse gas emissions and want to sell excess credits that they accumulate. One tradable carbon credit represents one metric ton of carbon dioxide or an equivalent quantity of another greenhouse gas that has been reduced, captured, or prevented. When a credit is utilized to diminish, isolate, or prevent emissions outside of the regulated market, it transforms into an offset and loses its tradability.</w:t>
      </w:r>
    </w:p>
    <w:p>
      <w:r>
        <w:rPr>
          <w:b w:val="0"/>
          <w:i w:val="0"/>
        </w:rPr>
        <w:t>Carbon offset trading between developed and developing countries can help reduce global carbon emissions. It can help in raising financial resources, thereby lowering the expense of transitioning to a low-carbon economy, and improving global collaboration to achieve the ambitious goals of the Paris Agreement. This mechanism can aid in the worldwide fight against climate change and encourage sustainable development and technological innovation in participating nations.</w:t>
      </w:r>
    </w:p>
    <w:p>
      <w:r>
        <w:rPr>
          <w:b w:val="0"/>
          <w:i w:val="0"/>
        </w:rPr>
        <w:t>Carbon markets are trading systems where carbon credits are exchanged through buying and selling. The rationale for using carbon markets is that the reduction of emissions anywhere in a jurisdiction – or indeed anywhere in the world – has the same beneficial effect on the global climate as a reduction in any other location. Besides buying credits at auctions, entities can utilize carbon markets to offset their greenhouse gas emissions by buying carbon credits from market participants including organizations that decrease or eliminate greenhouse gas emissions and want to sell excess credits that they accumulate. One tradable carbon credit represents one metric ton of carbon dioxide or an equivalent quantity of another greenhouse gas that has been reduced, captured, or prevented. When a credit is utilized to diminish, isolate, or prevent emissions outside of the regulated market, it transforms into an offset and loses its tradability.</w:t>
      </w:r>
    </w:p>
    <w:p>
      <w:r>
        <w:rPr>
          <w:b w:val="0"/>
          <w:i w:val="0"/>
        </w:rPr>
        <w:t>Carbon offset trading between developed and developing countries can help reduce global carbon emissions. It can help in raising financial resources, thereby lowering the expense of transitioning to a low-carbon economy, and improving global collaboration to achieve the ambitious goals of the Paris Agreement. This mechanism can aid in the worldwide fight against climate change and encourage sustainable development and technological innovation in participating nations.</w:t>
      </w:r>
    </w:p>
    <w:p>
      <w:r>
        <w:rPr>
          <w:b w:val="0"/>
          <w:i w:val="0"/>
        </w:rPr>
        <w:t>Carbon markets can mobilize resources and reduce costs, thereby providing countries and companies with the means to transition to a low-carbon economy more smoothly. It is estimated that trading in carbon credits could reduce the cost of implementing nationally determined contributions 💬️ (NDCs) by more than half, amounting to as much as $250 billion by 2030 (IETA, 2019). This cost-efficiency is crucial for countries, especially developing ones, as it helps them manage the financial burden of transitioning away from fossil fuels and towards green economic solutions .</w:t>
      </w:r>
    </w:p>
    <w:p>
      <w:r>
        <w:rPr>
          <w:b w:val="0"/>
          <w:i w:val="0"/>
        </w:rPr>
        <w:t>Progress has been made toward agreeing on the processes and methodologies that countries need to follow to access the voluntary carbon market. And there are many opportunities – not least the benefits that will accrue by diverting a share of the proceeds to support the most vulnerable countries to adapt to climate change.</w:t>
      </w:r>
    </w:p>
    <w:p>
      <w:r>
        <w:rPr>
          <w:b w:val="0"/>
          <w:i w:val="0"/>
        </w:rPr>
        <w:t>However, there are also serious concerns including issues related to double-counting of GHG emission reductions, human rights abuses, and greenwashing (when companies falsely market their green credentials, for example, misrepresentations of climate-neutral products or services). This is why the Paris Agreement negotiations on Article 6 have been so complex and protracted.</w:t>
      </w:r>
    </w:p>
    <w:p>
      <w:r>
        <w:rPr>
          <w:b w:val="0"/>
          <w:i w:val="0"/>
        </w:rPr>
        <w:t>M4: Financing Just Energy Transition</w:t>
      </w:r>
    </w:p>
    <w:p>
      <w:r>
        <w:rPr>
          <w:b/>
        </w:rPr>
        <w:t>I: Types Of Carbon markets</w:t>
      </w:r>
    </w:p>
    <w:p>
      <w:r>
        <w:rPr>
          <w:b w:val="0"/>
          <w:i w:val="0"/>
        </w:rPr>
        <w:t>There are broadly two types of carbon markets: compliance and voluntary.</w:t>
      </w:r>
    </w:p>
    <w:p>
      <w:r>
        <w:rPr>
          <w:b w:val="0"/>
          <w:i w:val="0"/>
        </w:rPr>
        <w:t>Compliance markets are created as a result of any national, regional, and/or international policy or regulatory requirement.</w:t>
      </w:r>
    </w:p>
    <w:p>
      <w:r>
        <w:rPr>
          <w:b w:val="0"/>
          <w:i w:val="0"/>
        </w:rPr>
        <w:t>Voluntary carbon markets – national and international – refer to the issuance, buying, and selling of carbon credits, without being mandated to do so. The current supply of voluntary carbon credits comes mostly from private entities that develop carbon projects, or governments that develop programs certified by carbon standards that generate emission reductions and/or removals.</w:t>
      </w:r>
    </w:p>
    <w:p>
      <w:r>
        <w:rPr>
          <w:b w:val="0"/>
          <w:i w:val="0"/>
        </w:rPr>
        <w:t>Demand comes from cooperation's and private individuals who want to compensate for their carbon footprints, corporations with corporate sustainability targets, and other actors aiming to trade credits at a higher price to make a profit. Voluntary and compliance carbon markets are two pivotal components in the global framework for carbon trading, each playing a distinct role in the effort to reduce greenhouse gas emissions.</w:t>
      </w:r>
    </w:p>
    <w:p>
      <w:r>
        <w:rPr>
          <w:b w:val="0"/>
          <w:i w:val="0"/>
        </w:rPr>
        <w:t>M4: Financing Just Energy Transition</w:t>
      </w:r>
    </w:p>
    <w:p>
      <w:r>
        <w:rPr>
          <w:b/>
        </w:rPr>
        <w:t>J: Compliance Markets</w:t>
      </w:r>
    </w:p>
    <w:p>
      <w:r>
        <w:rPr>
          <w:b w:val="0"/>
          <w:i w:val="0"/>
        </w:rPr>
        <w:t>Compliance, or regulatory, carbon markets are established by mandatory national, regional, or international carbon reduction regimes. Entities operating within these markets must adhere to regulatory caps on the total amount of greenhouse gases they can emit. The European Union's Emissions Trading System (EU ETS) is one of the most prominent examples of a compliance market. It mandates large emitters within the EU to hold allowances equal to their CO2 emissions. These allowances can be either allocated for free or auctioned by the governing body. If entities emit less than their allowance, they can sell their excess; if they emit more, they must purchase allowances or face penalties. This "cap-and-trade" principle ensures that the market drives emissions reductions at the lowest possible cost across the economy.</w:t>
      </w:r>
    </w:p>
    <w:p>
      <w:r>
        <w:rPr>
          <w:b w:val="0"/>
          <w:i w:val="0"/>
        </w:rPr>
        <w:t>Compliance markets are designed to achieve specific emission reduction targets set by regulatory authorities. They are characterized by strict monitoring, reporting, and verification (MRV) requirements to ensure that emissions are accurately accounted for and that the integrity of the market is maintained. The goal is to provide a direct regulatory incentive for major emitters to adopt cleaner technologies and practices by making emissions a cost of doing business.</w:t>
      </w:r>
    </w:p>
    <w:p>
      <w:r>
        <w:rPr>
          <w:b w:val="0"/>
          <w:i w:val="0"/>
        </w:rPr>
        <w:t>One type of compliance market that many people will have heard of is emissions trading systems (ETS). Operating on a “cap-and-trade” principle, regulated businesses – or countries, as in the case of the EU ETS – are issued emission/pollution permits, or allowances by governments (which add up to a total maximum, or capped, amount). Polluters that exceed their permitted emissions must buy permits either in auctions or from others with permits available for sale (i.e., trade).</w:t>
      </w:r>
    </w:p>
    <w:p>
      <w:r>
        <w:rPr>
          <w:b w:val="0"/>
          <w:i w:val="0"/>
        </w:rPr>
        <w:t>The European Union launched the world's first international ETS in 2005. In 2021, China launched the world’s largest ETS, estimated to cover around one-seventh of global carbon emissions from the burning of fossil fuels. Many more national and subnational ETS are now operating or under development.</w:t>
      </w:r>
    </w:p>
    <w:p>
      <w:r>
        <w:rPr>
          <w:b w:val="0"/>
          <w:i w:val="0"/>
        </w:rPr>
        <w:t>The Clean Development Mechanism (CDM), adopted under the Kyoto Protocol in 1997, is another well-known example of an international compliance market for carbon offsets and is now replaced under Article 6 in the Paris Agreement Crediting Mechanism. Under the CDM, emission-reduction projects in developing countries have generated carbon credits used by industrialized countries to meet part of their emission-reduction targets.</w:t>
      </w:r>
    </w:p>
    <w:p>
      <w:r>
        <w:rPr>
          <w:b w:val="0"/>
          <w:i w:val="0"/>
        </w:rPr>
        <w:t>M4: Financing Just Energy Transition</w:t>
      </w:r>
    </w:p>
    <w:p>
      <w:r>
        <w:rPr>
          <w:b/>
        </w:rPr>
        <w:t>K: Voluntary Markets</w:t>
      </w:r>
    </w:p>
    <w:p>
      <w:r>
        <w:rPr>
          <w:b w:val="0"/>
          <w:i w:val="0"/>
        </w:rPr>
        <w:t>Voluntary carbon markets, on the other hand, allow corporations, individuals, and governments to purchase carbon offsets even without a regulation requiring them to do so. These offsets represent carbon dioxide emissions that have been reduced, avoided, or sequestered elsewhere, making it possible for buyers to compensate for their emissions. The demand in voluntary markets is primarily driven by entities aiming to meet corporate social responsibility goals, net-zero emission goals, supply chain requirements, or pre-compliance strategies in anticipation of future regulations.</w:t>
      </w:r>
    </w:p>
    <w:p>
      <w:r>
        <w:rPr>
          <w:b w:val="0"/>
          <w:i w:val="0"/>
        </w:rPr>
        <w:t>Voluntary markets are more flexible than compliance markets, providing participants with a wider range of project types and locations from which to source carbon credits. These markets have spawned innovations in project finance, monitoring, verification, and the development of standards and methodologies that often influence regulatory market mechanisms. Despite their flexibility and potential for innovation, voluntary markets face challenges related to standardization, transparency, and ensuring that offsets represent real, additional, and permanent emissions reductions.</w:t>
      </w:r>
    </w:p>
    <w:p>
      <w:r>
        <w:rPr>
          <w:b w:val="0"/>
          <w:i w:val="0"/>
        </w:rPr>
        <w:t>Voluntary carbon offsetting has emerged as a significant strategy for firms aiming to achieve their net-zero goals. This approach allows businesses, especially high-emitting industries, to compensate for their greenhouse gas emissions by investing in projects that reduce or remove carbon dioxide from the atmosphere. While carbon offsetting presents an attractive option for companies to mitigate their environmental impact, it also comes with a range of benefits and limitations that merit careful consideration.</w:t>
      </w:r>
    </w:p>
    <w:p>
      <w:r>
        <w:rPr>
          <w:b w:val="0"/>
          <w:i w:val="0"/>
        </w:rPr>
        <w:t>Voluntary Carbon Offsets (VCOs) offer a pragmatic mechanism for entities ranging from individuals to corporations and governments to counterbalance their carbon footprint, playing a pivotal role in the global climate change mitigation strategy.[1] These offsets facilitate the channeling of funds towards projects aimed at reducing, avoiding, or sequestering carbon emissions—ranging from renewable energy initiatives and reforestation to the development of innovative carbon capture technologies. Such projects might otherwise lack feasibility without the financial impetus provided by carbon offsetting schemes. VCOs present a cost-effective solution for those facing prohibitive costs or technical barriers in directly reducing emissions. Beyond carbon mitigation, these projects frequently bolster sustainable development by fostering job creation, biodiversity conservation, and the enhancement of local communities' resilience.</w:t>
      </w:r>
    </w:p>
    <w:p>
      <w:r>
        <w:rPr>
          <w:b w:val="0"/>
          <w:i w:val="0"/>
        </w:rPr>
        <w:t>However, the deployment of VCOs is not devoid of challenges. The specter of greenwashing looms, with concerns that entities might leverage offsets more for their reputational benefits than for substantive environmental impact, underscoring the need for transparent and stringent project standards.</w:t>
      </w:r>
    </w:p>
    <w:p>
      <w:r>
        <w:rPr>
          <w:b w:val="0"/>
          <w:i w:val="0"/>
        </w:rPr>
        <w:t>The integrity and long-term efficacy of VCO projects hinge on their ability to offer verifiable, additional, and permanent carbon reductions. Moreover, the voluntary carbon market's current regulatory landscape, characterized by its laxity compared to mandatory markets, introduces variability in project quality and pricing, necessitating enhanced standards and transparency to ensure VCOs' credibility and effectiveness.</w:t>
      </w:r>
    </w:p>
    <w:p>
      <w:r>
        <w:rPr>
          <w:b/>
        </w:rPr>
        <w:t>Which metric would you track to evaluate the effectiveness of carbon financing mechanisms in reducing greenhouse gas emissions?</w:t>
      </w:r>
    </w:p>
    <w:p>
      <w:pPr>
        <w:pStyle w:val="ListBullet"/>
      </w:pPr>
      <w:r>
        <w:rPr>
          <w:b w:val="0"/>
          <w:i w:val="0"/>
        </w:rPr>
        <w:t>Volume of carbon credits traded annually</w:t>
      </w:r>
    </w:p>
    <w:p>
      <w:pPr>
        <w:pStyle w:val="ListBullet"/>
      </w:pPr>
      <w:r>
        <w:rPr>
          <w:b w:val="0"/>
          <w:i w:val="0"/>
        </w:rPr>
        <w:t>Number of projects financed through carbon markets</w:t>
      </w:r>
    </w:p>
    <w:p>
      <w:pPr>
        <w:pStyle w:val="ListBullet"/>
      </w:pPr>
      <w:r>
        <w:rPr>
          <w:b w:val="0"/>
          <w:i w:val="0"/>
        </w:rPr>
        <w:t>Average cost per ton of CO2 offset</w:t>
      </w:r>
    </w:p>
    <w:p>
      <w:pPr>
        <w:pStyle w:val="ListBullet"/>
      </w:pPr>
      <w:r>
        <w:rPr>
          <w:b w:val="0"/>
          <w:i w:val="0"/>
        </w:rPr>
        <w:t>Percentage increase in renewable energy capacity funded</w:t>
      </w:r>
    </w:p>
    <w:p>
      <w:r>
        <w:rPr>
          <w:b/>
        </w:rPr>
        <w:t>Key Takeaways</w:t>
      </w:r>
    </w:p>
    <w:p>
      <w:r>
        <w:rPr>
          <w:b/>
        </w:rPr>
        <w:t>Carbon pricing mechanisms, including Emission Trading Systems (ETS) and carbon taxes are critical tools for incentivizing low-carbon transitions. These mechanisms create financial motivations to reduce greenhouse gas emissions, encouraging the adoption of energy-efficient and renewable solutions.</w:t>
      </w:r>
    </w:p>
    <w:p>
      <w:r>
        <w:rPr>
          <w:b/>
        </w:rPr>
        <w:t>Compliance carbon markets, such as the EU ETS, enforce regulatory caps on emissions to meet national targets, while voluntary markets enable entities to offset emissions through investment in carbon-reduction projects. Both markets play a pivotal role in mobilizing resources and promoting technological innovation for sustainable development.</w:t>
      </w:r>
    </w:p>
    <w:p>
      <w:r>
        <w:rPr>
          <w:b/>
        </w:rPr>
        <w:t>Carbon pricing initiatives are gaining traction globally. However, challenges like low geographic coverage, price volatility, and risks of greenwashing highlight the need for standardized frameworks, robust verification mechanisms, and international collaboration to enhance their efficacy and credibility.</w:t>
      </w:r>
    </w:p>
    <w:p>
      <w:r>
        <w:rPr>
          <w:b/>
        </w:rPr>
        <w:t>Key Resources</w:t>
      </w:r>
    </w:p>
    <w:p>
      <w:r>
        <w:rPr>
          <w:b w:val="0"/>
          <w:i w:val="0"/>
        </w:rPr>
        <w:t>A Guide to Carbon Pricing and Fossil Fuel Subsidy Reform</w:t>
      </w:r>
    </w:p>
    <w:p>
      <w:r>
        <w:rPr>
          <w:b w:val="0"/>
          <w:i w:val="0"/>
        </w:rPr>
        <w:t>Carbon Finance Playbook</w:t>
      </w:r>
    </w:p>
    <w:p>
      <w:r>
        <w:rPr>
          <w:b w:val="0"/>
          <w:i w:val="0"/>
        </w:rPr>
        <w:t>Renewable Innovations in the Public and Private Sector</w:t>
      </w:r>
    </w:p>
    <w:p/>
    <w:p>
      <w:pPr>
        <w:pStyle w:val="Heading2"/>
      </w:pPr>
      <w:r>
        <w:t>Lesson 4.4.4: Lesson 4: Emerging Technologies: AI-Powered and Digital Financing Solutions</w:t>
      </w:r>
    </w:p>
    <w:p>
      <w:r>
        <w:rPr>
          <w:b/>
        </w:rPr>
        <w:t>Lesson</w:t>
      </w:r>
    </w:p>
    <w:p>
      <w:r>
        <w:rPr>
          <w:b/>
        </w:rPr>
        <w:t>Emerging Technologies: AI-Powered and Digital Financing Solutions</w:t>
      </w:r>
    </w:p>
    <w:p>
      <w:r>
        <w:rPr>
          <w:b w:val="0"/>
          <w:i w:val="0"/>
        </w:rPr>
        <w:t>M4: Financing Just Energy Transition</w:t>
      </w:r>
    </w:p>
    <w:p>
      <w:r>
        <w:rPr>
          <w:b w:val="0"/>
          <w:i w:val="0"/>
        </w:rPr>
        <w:t>Lesson 4 Overview</w:t>
      </w:r>
    </w:p>
    <w:p>
      <w:r>
        <w:rPr>
          <w:b w:val="0"/>
          <w:i w:val="0"/>
        </w:rPr>
        <w:t>This lesson highlights the transformative potential of artificial intelligence (AI) and digitalization in energy financing. Learners will examine how AI-driven tools can optimize financial decision-making by improving risk assessment, project forecasting, and market analysis. The lesson also explores the role of digital platforms in streamlining investment processes, enhancing transparency, and facilitating access to capital for renewable energy projects. By the end, learners will understand how digitalization is reshaping traditional financing models and accelerating the clean energy transition.</w:t>
      </w:r>
    </w:p>
    <w:p>
      <w:r>
        <w:rPr>
          <w:b/>
        </w:rPr>
        <w:t>Key Concepts</w:t>
      </w:r>
    </w:p>
    <w:p>
      <w:r>
        <w:rPr>
          <w:b w:val="0"/>
          <w:i w:val="0"/>
        </w:rPr>
        <w:t>Explore foundational ideas from this lesson.</w:t>
      </w:r>
    </w:p>
    <w:p>
      <w:r>
        <w:rPr>
          <w:b/>
        </w:rPr>
        <w:t>blockchain technologies</w:t>
      </w:r>
    </w:p>
    <w:p>
      <w:r>
        <w:rPr>
          <w:b w:val="0"/>
          <w:i w:val="0"/>
        </w:rPr>
        <w:t>Blockchain technologies are decentralized digital ledgers that securely record transactions across multiple computers, ensuring that the data cannot be altered retroactively without the consensus of the network.</w:t>
      </w:r>
    </w:p>
    <w:p>
      <w:r>
        <w:rPr>
          <w:b/>
        </w:rPr>
        <w:t>digital financing platforms</w:t>
      </w:r>
    </w:p>
    <w:p>
      <w:r>
        <w:rPr>
          <w:b w:val="0"/>
          <w:i w:val="0"/>
        </w:rPr>
        <w:t>Digital financing platforms are online services that facilitate financial transactions, lending, and investment through digital means, connecting borrowers and lenders or investors and projects.</w:t>
      </w:r>
    </w:p>
    <w:p>
      <w:r>
        <w:rPr>
          <w:b/>
        </w:rPr>
        <w:t>predictive analytics</w:t>
      </w:r>
    </w:p>
    <w:p>
      <w:r>
        <w:rPr>
          <w:b w:val="0"/>
          <w:i w:val="0"/>
        </w:rPr>
        <w:t>Predictive analytics is the use of statistical techniques and algorithms to analyze historical data and make predictions about future events or trends.</w:t>
      </w:r>
    </w:p>
    <w:p>
      <w:r>
        <w:rPr>
          <w:b w:val="0"/>
          <w:i w:val="0"/>
        </w:rPr>
        <w:t>M4: Financing Just Energy Transition</w:t>
      </w:r>
    </w:p>
    <w:p>
      <w:r>
        <w:rPr>
          <w:b/>
        </w:rPr>
        <w:t>A: Blockchain Technology</w:t>
      </w:r>
    </w:p>
    <w:p>
      <w:r>
        <w:rPr>
          <w:b w:val="0"/>
          <w:i w:val="0"/>
        </w:rPr>
        <w:t>What is blockchain technology?</w:t>
      </w:r>
    </w:p>
    <w:p>
      <w:r>
        <w:rPr>
          <w:b w:val="0"/>
          <w:i w:val="0"/>
        </w:rPr>
        <w:t>At its core, blockchain technology offers a decentralized, secure, and transparent way of recording transactions across a network of computers. This technology ensures that records are immutable, preventing fraud and unauthorized alterations, which is crucial for building trust in financial transactions. In the context of sustainable energy finance, blockchain can facilitate more efficient and transparent funding mechanisms for clean energy projects, including enabling peer-to-peer energy trading and smart contracts that automate transactions based on predefined conditions.</w:t>
      </w:r>
    </w:p>
    <w:p>
      <w:r>
        <w:rPr>
          <w:b w:val="0"/>
          <w:i w:val="0"/>
        </w:rPr>
        <w:t>Blockchain technology's application in sustainable energy systems is a rapidly evolving area that promises to revolutionize how we manage and trade energy. This technology offers a decentralized, secure, and transparent method for recording transactions across a network of computers, ensuring that records are immutable. This characteristic is particularly beneficial for building trust in financial transactions within the sustainable energy sector.</w:t>
      </w:r>
    </w:p>
    <w:p>
      <w:r>
        <w:rPr>
          <w:b w:val="0"/>
          <w:i w:val="0"/>
        </w:rPr>
        <w:t>Several studies and implementations have explored blockchain's potential in energy trading, emphasizing its capability to reduce latency in energy trading decisions, secure transactions, and enable peer-to-peer energy trading platforms. For example, blockchain-based frameworks have been proposed to reduce latency using software-defined network (SDN) architecture and secure transactions through blockchain's inherent security features. Moreover, platforms like Ethereum have been utilized to model local energy markets 💬️, demonstrating the feasibility of processing transactions with hundreds of participants and a high trading frequency. These platforms also support off-chain energy trading methods and asynchronous transaction recording mechanisms, offering scalability and adaptability for renewable energy trading platforms.</w:t>
      </w:r>
    </w:p>
    <w:p>
      <w:r>
        <w:rPr>
          <w:b w:val="0"/>
          <w:i w:val="0"/>
        </w:rPr>
        <w:t>The integration of blockchain with cloud technologies has been identified as a solution to some of the biggest threats in blockchain implementation, such as identity management and cybersecurity. This integration can enhance the security and scalability of cloud networks, facilitating the creation of energy trading systems where distributed agents interact directly in both flat and non-flat trading systems. Blockchain technology can ensure efficient and transparent energy use and allocation, directly increasing social welfare. Moreover, blockchain's role in automating production systems with smart contract implementation is expected to increase system efficiency and reduce total costs.</w:t>
      </w:r>
    </w:p>
    <w:p>
      <w:r>
        <w:rPr>
          <w:b w:val="0"/>
          <w:i w:val="0"/>
        </w:rPr>
        <w:t>However, the application of blockchain in the Energy Internet, which integrates various sustainable energy forms, presents challenges such as control and management of distributed energy forms. Blockchain, with its distributed data storage, peer-to-peer transmission, consensus mechanism, encryption algorithms, and smart contracts, offers solutions to many challenges hindering the Energy Internet's development. By applying blockchain's technical advantages to the Energy Internet, issues related to its construction and marketization can be addressed, facilitating a new frontier of technological innovation in the energy sector.</w:t>
      </w:r>
    </w:p>
    <w:p>
      <w:r>
        <w:rPr>
          <w:b w:val="0"/>
          <w:i w:val="0"/>
        </w:rPr>
        <w:t>The current research and practical applications indicate that blockchain technology has the potential to significantly impact the sustainable energy finance sector. Yet, these are still in the early stages, and further development and scaling are required to fully harness this potential in practical applications. The future research directions include improving the construction of energy trading platforms, efficient algorithm implementation, and applying machine learning to blockchain-based applications.</w:t>
      </w:r>
    </w:p>
    <w:p>
      <w:r>
        <w:rPr>
          <w:b w:val="0"/>
          <w:i w:val="0"/>
        </w:rPr>
        <w:t>M4: Financing Just Energy Transition</w:t>
      </w:r>
    </w:p>
    <w:p>
      <w:r>
        <w:rPr>
          <w:b/>
        </w:rPr>
        <w:t>B: Digital Financing Platforms</w:t>
      </w:r>
    </w:p>
    <w:p>
      <w:r>
        <w:rPr>
          <w:b w:val="0"/>
          <w:i w:val="0"/>
        </w:rPr>
        <w:t>Digital financing platforms play a pivotal role in the transition towards sustainable energy by offering innovative financial solutions that can effectively address the capital requirements of clean energy projects. These platforms leverage the internet and mobile technologies to provide accessible financial services and products, enabling the aggregation of small-scale investments from a broad base of individuals and institutions. This not only democratizes access to investment opportunities in renewable energy but also channels much-needed capital into the sector, particularly in regions where traditional banking and financial services are scarce or absent.</w:t>
      </w:r>
    </w:p>
    <w:p>
      <w:r>
        <w:rPr>
          <w:b w:val="0"/>
          <w:i w:val="0"/>
        </w:rPr>
        <w:t>Research has shown that financial development, including digital finance, is a significant determinant of renewable energy consumption (REC). Financial development facilitates funding for research and development activities in the renewable energy field, encouraging innovation and the discovery of new renewable energy sources, thereby increasing REC. It also reduces the investment costs of renewable energy projects, making debt and equity funding more accessible and at lower costs. Furthermore, financial development is positively correlated with the volume of renewable energy investments, boosting the demand for renewable energy. The development of digital finance is becoming an indispensable part of the financial system, driven by emerging technologies such as Big Data and artificial AI, affecting household consumption and investment in renewable energy positively.</w:t>
      </w:r>
    </w:p>
    <w:p>
      <w:r>
        <w:rPr>
          <w:b w:val="0"/>
          <w:i w:val="0"/>
        </w:rPr>
        <w:t>Digital financing platforms, through their capacity to mobilize resources and lower barriers to entry for investors, are crucial in the global shift toward sustainable energy. They not only facilitate the transition from fossil fuels to renewable energy but also play an essential role in allocating capital to the renewable energy sector, further promoting the construction of renewable infrastructures and increasing renewable energy consumption. These platforms leverage the internet and mobile technology to provide access to financial services and products. For example, digital platforms are also being leveraged to offer pay-as-you-go solutions making it possible for end users to overcome the high upfront costs of energy solutions. In sustainable energy finance, digital financing platforms can mobilize resources by aggregating small-scale investments from a broad base of individuals and institutions. This approach can lower the barriers to entry for investors and funnel much-needed capital into renewable energy projects, especially in regions where traditional banking and financial services are limited or inaccessible.</w:t>
      </w:r>
    </w:p>
    <w:p>
      <w:r>
        <w:rPr>
          <w:b w:val="0"/>
          <w:i w:val="0"/>
        </w:rPr>
        <w:t>M4: Financing Just Energy Transition</w:t>
      </w:r>
    </w:p>
    <w:p>
      <w:r>
        <w:rPr>
          <w:b/>
        </w:rPr>
        <w:t>C: The Benefits of Integrating Blockchain and Digital Financing Platforms into Sustainable Energy Finance</w:t>
      </w:r>
    </w:p>
    <w:p>
      <w:r>
        <w:rPr>
          <w:b/>
        </w:rPr>
        <w:t>Enhancing Transparency</w:t>
      </w:r>
    </w:p>
    <w:p>
      <w:r>
        <w:rPr>
          <w:b w:val="0"/>
          <w:i w:val="0"/>
        </w:rPr>
        <w:t>Blockchain's inherent transparency allows for tracking the flow of funds and energy in real-time, building confidence among investors and stakeholders in the integrity of sustainable energy projects.</w:t>
      </w:r>
    </w:p>
    <w:p>
      <w:r>
        <w:rPr>
          <w:b/>
        </w:rPr>
        <w:t>Reducing Transaction Costs</w:t>
      </w:r>
    </w:p>
    <w:p>
      <w:r>
        <w:rPr>
          <w:b w:val="0"/>
          <w:i w:val="0"/>
        </w:rPr>
        <w:t>By automating transactions and reducing the need for intermediaries, both blockchain and digital financing platforms can significantly lower transaction costs, making renewable energy projects more financially viable.</w:t>
      </w:r>
    </w:p>
    <w:p>
      <w:r>
        <w:rPr>
          <w:b/>
        </w:rPr>
        <w:t>Expanding Access to Finance</w:t>
      </w:r>
    </w:p>
    <w:p>
      <w:r>
        <w:rPr>
          <w:b w:val="0"/>
          <w:i w:val="0"/>
        </w:rPr>
        <w:t>Digital financing platforms can democratize access to investment opportunities in renewable energy, allowing individuals and small investors to contribute to sustainable energy projects.</w:t>
      </w:r>
    </w:p>
    <w:p>
      <w:r>
        <w:rPr>
          <w:b/>
        </w:rPr>
        <w:t>Supporting Energy Trading</w:t>
      </w:r>
    </w:p>
    <w:p>
      <w:r>
        <w:rPr>
          <w:b w:val="0"/>
          <w:i w:val="0"/>
        </w:rPr>
        <w:t>Blockchain enables peer-to-peer energy trading, allowing consumers with renewable energy sources to sell excess energy directly to others, optimizing energy distribution and utilization.</w:t>
      </w:r>
    </w:p>
    <w:p>
      <w:r>
        <w:rPr>
          <w:b w:val="0"/>
          <w:i w:val="0"/>
        </w:rPr>
        <w:t>The integration of blockchain and digital financing platforms into sustainable energy finance holds significant promise for transforming and revolutionizing the energy sector. These technologies can address several critical issues:</w:t>
      </w:r>
    </w:p>
    <w:p>
      <w:r>
        <w:rPr>
          <w:b w:val="0"/>
          <w:i w:val="0"/>
        </w:rPr>
        <w:t>M4: Financing Just Energy Transition</w:t>
      </w:r>
    </w:p>
    <w:p>
      <w:r>
        <w:rPr>
          <w:b/>
        </w:rPr>
        <w:t>D: The role of AI in De-risking Energy Investment</w:t>
      </w:r>
    </w:p>
    <w:p>
      <w:r>
        <w:rPr>
          <w:b w:val="0"/>
          <w:i w:val="0"/>
        </w:rPr>
        <w:t>One of the most significant limitations of the de-risking energy investment is its reliance on traditional, static risk assessment models. These models typically use historical data to evaluate risks, which can be effective in stable environments but often fall short in more dynamic and unpredictable contexts. EMDE’s, where political, economic, and environmental conditions can change rapidly, require more adaptive risk management tools. The static nature of current risk models means they may not capture emerging risks or sudden shifts in the investment climate or long-term impacts of climate change on energy production, leading to either overestimation or underestimation of risks.</w:t>
      </w:r>
    </w:p>
    <w:p>
      <w:r>
        <w:rPr>
          <w:b w:val="0"/>
          <w:i w:val="0"/>
        </w:rPr>
        <w:t>The majority of energy investment framework does not incorporate tools that allow for real-time updates to risk assessments. In volatile environments, the ability to adapt to new information is crucial for effective risk management. Without real-time monitoring and adaptability, investors may be making decisions based on outdated or incomplete information, which can lead to suboptimal outcomes.</w:t>
      </w:r>
    </w:p>
    <w:p>
      <w:r>
        <w:rPr>
          <w:b w:val="0"/>
          <w:i w:val="0"/>
        </w:rPr>
        <w:t>AI and big data analytics have the potential to revolutionize the way risks are managed in renewable energy investments, particularly in developing economies. By providing more accurate, real-time risk assessments, these technologies can significantly reduce the perceived risks and attract greater investment. As the field continues to evolve, AI-driven de-risking strategies are likely to become an essential component of sustainable energy investment in the regions that need it most.</w:t>
      </w:r>
    </w:p>
    <w:p>
      <w:r>
        <w:rPr>
          <w:b w:val="0"/>
          <w:i w:val="0"/>
        </w:rPr>
        <w:t>Enhancing Risk Assessment by AI-Driven Predictive Analytics</w:t>
      </w:r>
    </w:p>
    <w:p>
      <w:r>
        <w:rPr>
          <w:b w:val="0"/>
          <w:i w:val="0"/>
        </w:rPr>
        <w:t>Predictive analytics is one of the most impactful applications of AI in de-risking renewable energy investments. AI algorithms, particularly those using machine learning, can analyze historical data alongside real-time inputs to identify patterns and predict potential risks. For instance, in renewable energy projects, AI can forecast the impact of climate variability on energy production by analyzing weather patterns and integrating them with predictive climate models.</w:t>
      </w:r>
    </w:p>
    <w:p>
      <w:r>
        <w:rPr>
          <w:b w:val="0"/>
          <w:i w:val="0"/>
        </w:rPr>
        <w:t>Studies highlighted the use of AI in predicting the availability of solar irradiance, which is critical for the success of photovoltaic projects. By integrating AI models with weather data, researchers were able to significantly improve the accuracy of solar energy 💬️ forecasts, thereby reducing the risks associated with energy yield uncertainty.[3] Similarly, AI has been used to assess the impact of political risks by analyzing social media and news data, providing investors with real-time insights into political stability and potential disruptions</w:t>
      </w:r>
    </w:p>
    <w:p>
      <w:r>
        <w:rPr>
          <w:b w:val="0"/>
          <w:i w:val="0"/>
        </w:rPr>
        <w:t>Big Data Analytics: Real-Time Monitoring and Adaptability</w:t>
      </w:r>
    </w:p>
    <w:p>
      <w:r>
        <w:rPr>
          <w:b w:val="0"/>
          <w:i w:val="0"/>
        </w:rPr>
        <w:t>Big data analytics plays a complementary role by providing the extensive datasets necessary for AI to function effectively. In the energy sector, big data is generated from various sources, including smart grids, Internet of things (IoT) devices, and financial markets. The ability to continuously monitor and analyze this data allows for real-time adaptability in risk management strategies.</w:t>
      </w:r>
    </w:p>
    <w:p>
      <w:r>
        <w:rPr>
          <w:b w:val="0"/>
          <w:i w:val="0"/>
        </w:rPr>
        <w:t>For example, smart grid data can be analyzed to predict demand and supply fluctuations, helping to mitigate the risks associated with grid instability in regions with high renewable energy penetration demonstrated how big data analytics, combined with AI, can optimize the management of smart grids by predicting and mitigating risks associated with energy distribution and consumption. This approach is particularly valuable in developing economies, where infrastructure weaknesses can lead to significant disruptions.</w:t>
      </w:r>
    </w:p>
    <w:p>
      <w:r>
        <w:rPr>
          <w:b w:val="0"/>
          <w:i w:val="0"/>
        </w:rPr>
        <w:t>Moreover, big data analytics can enhance financial risk assessments by continuously monitoring economic indicators such as inflation rates, currency fluctuations, and market volatility. This real-time analysis allows investors to adjust their strategies proactively, reducing the likelihood of financial losses due to unexpected economic shifts.</w:t>
      </w:r>
    </w:p>
    <w:p>
      <w:r>
        <w:rPr>
          <w:b w:val="0"/>
          <w:i w:val="0"/>
        </w:rPr>
        <w:t>Despite their potential, the widespread adoption of blockchain and digital financing platforms in sustainable energy finance faces challenges. Regulatory uncertainties, technological complexities, and the need for robust cybersecurity measures are among the hurdles that need addressing. Moreover, there's a critical need for supportive policies and international cooperation to create conducive environments for these technologies to thrive and contribute effectively to sustainable energy financing.</w:t>
      </w:r>
    </w:p>
    <w:p>
      <w:r>
        <w:rPr>
          <w:b w:val="0"/>
          <w:i w:val="0"/>
        </w:rPr>
        <w:t>For these technologies to fulfill their potential, there is a need for targeted policy support and international cooperation. Investments must be directed towards regions and countries with untapped potential but face challenges in attracting investment. Public funds, in particular, need to be focused on supporting the development of energy transition infrastructure and enabling policy frameworks that can drive investment while addressing persistent socio-economic gaps.</w:t>
      </w:r>
    </w:p>
    <w:p>
      <w:r>
        <w:rPr>
          <w:b w:val="0"/>
          <w:i w:val="0"/>
        </w:rPr>
        <w:t>Policymakers and stakeholders must work together to develop frameworks that encourage innovation while ensuring financial stability and protecting investors. Investments in infrastructure, education, and capacity building are essential to harness the full potential of these technologies for sustainable energy finance.</w:t>
      </w:r>
    </w:p>
    <w:p>
      <w:r>
        <w:rPr>
          <w:b/>
        </w:rPr>
        <w:t>Which digital financing solution best accelerates investments in emerging sustainable energy projects?</w:t>
      </w:r>
    </w:p>
    <w:p>
      <w:pPr>
        <w:pStyle w:val="ListBullet"/>
      </w:pPr>
      <w:r>
        <w:rPr>
          <w:b w:val="0"/>
          <w:i w:val="0"/>
        </w:rPr>
        <w:t>Using AI to automatically approve loans based on project data and risk profiles</w:t>
      </w:r>
    </w:p>
    <w:p>
      <w:pPr>
        <w:pStyle w:val="ListBullet"/>
      </w:pPr>
      <w:r>
        <w:rPr>
          <w:b w:val="0"/>
          <w:i w:val="0"/>
        </w:rPr>
        <w:t>Implementing online crowdfunding platforms to gather community support and funds</w:t>
      </w:r>
    </w:p>
    <w:p>
      <w:pPr>
        <w:pStyle w:val="ListBullet"/>
      </w:pPr>
      <w:r>
        <w:rPr>
          <w:b w:val="0"/>
          <w:i w:val="0"/>
        </w:rPr>
        <w:t>Providing microfinance via digital wallets tailored to small-scale renewable projects</w:t>
      </w:r>
    </w:p>
    <w:p>
      <w:pPr>
        <w:pStyle w:val="ListBullet"/>
      </w:pPr>
      <w:r>
        <w:rPr>
          <w:b w:val="0"/>
          <w:i w:val="0"/>
        </w:rPr>
        <w:t>Applying blockchain-based smart contracts to ensure transparent and efficient fund disbursement</w:t>
      </w:r>
    </w:p>
    <w:p>
      <w:r>
        <w:rPr>
          <w:b/>
        </w:rPr>
        <w:t>Key Takeaways</w:t>
      </w:r>
    </w:p>
    <w:p>
      <w:r>
        <w:rPr>
          <w:b/>
        </w:rPr>
        <w:t>Blockchain technology enhances the transparency, security, and efficiency of energy systems. Blockchain is enabling real-time tracking of transactions, peer-to-peer energy trading, and smart contract automation, fostering trust and innovation in sustainable energy finance.</w:t>
      </w:r>
    </w:p>
    <w:p>
      <w:r>
        <w:rPr>
          <w:b/>
        </w:rPr>
        <w:t>Artificial intelligence and big data analytics transform risk management in energy investments. AI and data provide accurate, real-time insights into climate variability, political risks, and market conditions, thereby attracting greater investment in renewable energy.</w:t>
      </w:r>
    </w:p>
    <w:p>
      <w:r>
        <w:rPr>
          <w:b/>
        </w:rPr>
        <w:t>Digital financing platforms mobilize capital for renewable energy They do this by lowering entry barriers for individual and institutional investors, democratizing access to green investments, and addressing funding gaps in regions with limited traditional financial services.</w:t>
      </w:r>
    </w:p>
    <w:p/>
    <w:p>
      <w:pPr>
        <w:pStyle w:val="Heading2"/>
      </w:pPr>
      <w:r>
        <w:t>Lesson 4.4.-1: Chapter 4 Outro</w:t>
      </w:r>
    </w:p>
    <w:p/>
    <w:p>
      <w:pPr>
        <w:pStyle w:val="Heading1"/>
      </w:pPr>
      <w:r>
        <w:t>Chapter 4.5: Chapter 5: Cross-Sectional Issues in Sustainable Energy Finance</w:t>
      </w:r>
    </w:p>
    <w:p>
      <w:pPr>
        <w:pStyle w:val="Heading2"/>
      </w:pPr>
      <w:r>
        <w:t>Lesson 4.5.0: Chapter 5 Introduction</w:t>
      </w:r>
    </w:p>
    <w:p>
      <w:r>
        <w:rPr>
          <w:b/>
        </w:rPr>
        <w:t>Chapter</w:t>
      </w:r>
    </w:p>
    <w:p>
      <w:r>
        <w:rPr>
          <w:b/>
        </w:rPr>
        <w:t>Cross-Sectional Issue In Sustainable Energy Finance</w:t>
      </w:r>
    </w:p>
    <w:p>
      <w:r>
        <w:rPr>
          <w:b w:val="0"/>
          <w:i w:val="0"/>
        </w:rPr>
        <w:t>M4: Financing Just Energy Transition</w:t>
      </w:r>
    </w:p>
    <w:p>
      <w:r>
        <w:rPr>
          <w:b w:val="0"/>
          <w:i w:val="0"/>
        </w:rPr>
        <w:t>Chapter 5 Overview</w:t>
      </w:r>
    </w:p>
    <w:p>
      <w:r>
        <w:rPr>
          <w:b w:val="0"/>
          <w:i w:val="0"/>
        </w:rPr>
        <w:t>This chapter explores overarching themes pivotal to sustainable energy finance, such as fostering partnerships between governments, private entities, and civil society. It also emphasizes the integration of gender considerations and illustrating how tailored solutions can address unique challenges while ensuring inclusivity and equity in energy investments.</w:t>
      </w:r>
    </w:p>
    <w:p>
      <w:r>
        <w:rPr>
          <w:b/>
        </w:rPr>
        <w:t>Lesson 1: Partnerships for Sustainable Energy Investments</w:t>
      </w:r>
    </w:p>
    <w:p>
      <w:r>
        <w:rPr>
          <w:b w:val="0"/>
          <w:i w:val="0"/>
        </w:rPr>
        <w:t>This lesson focuses on the importance of partnerships in driving sustainable energy investments by pooling resources, sharing risks, and fostering collaboration between governments, international organizations, and the private sector.</w:t>
      </w:r>
    </w:p>
    <w:p>
      <w:r>
        <w:rPr>
          <w:b/>
        </w:rPr>
        <w:t>Lesson 2: Gender Equality And Sustainable Energy Finance</w:t>
      </w:r>
    </w:p>
    <w:p>
      <w:r>
        <w:rPr>
          <w:b w:val="0"/>
          <w:i w:val="0"/>
        </w:rPr>
        <w:t>This lesson focuses on addressing the intersectionality of gender inequality within climate and energy finance, highlighting how overlapping identities such as gender, race, ethnicity, and socioeconomic status can exacerbate barriers to accessing financial resources, leadership roles, and energy technologies for marginalized women.</w:t>
      </w:r>
    </w:p>
    <w:p/>
    <w:p>
      <w:pPr>
        <w:pStyle w:val="Heading2"/>
      </w:pPr>
      <w:r>
        <w:t>Lesson 4.5.1: Lesson 1: Partnerships for Sustainable Energy Investments</w:t>
      </w:r>
    </w:p>
    <w:p>
      <w:r>
        <w:rPr>
          <w:b/>
        </w:rPr>
        <w:t>Lesson</w:t>
      </w:r>
    </w:p>
    <w:p>
      <w:r>
        <w:rPr>
          <w:b/>
        </w:rPr>
        <w:t>Partnerships for Sustainable Energy Investments</w:t>
      </w:r>
    </w:p>
    <w:p>
      <w:r>
        <w:rPr>
          <w:b w:val="0"/>
          <w:i w:val="0"/>
        </w:rPr>
        <w:t>M4: Financing Just Energy Transition</w:t>
      </w:r>
    </w:p>
    <w:p>
      <w:r>
        <w:rPr>
          <w:b w:val="0"/>
          <w:i w:val="0"/>
        </w:rPr>
        <w:t>Lesson 1 Overview</w:t>
      </w:r>
    </w:p>
    <w:p>
      <w:r>
        <w:rPr>
          <w:b w:val="0"/>
          <w:i w:val="0"/>
        </w:rPr>
        <w:t>This lesson examines the importance of partnerships between governments, international organizations, private sector entities, and civil society in advancing sustainable energy investments. Learners will explore how collaborative efforts can overcome barriers to financing and create synergies that lead to more successful and scalable renewable energy projects. The lesson also highlights successful case studies of multi-stakeholder partnerships 💬️ that have driven significant progress in the energy sector, with a focus on achieving common goals like energy access, sustainability, and economic development.</w:t>
      </w:r>
    </w:p>
    <w:p>
      <w:r>
        <w:rPr>
          <w:b/>
        </w:rPr>
        <w:t>Key Concepts</w:t>
      </w:r>
    </w:p>
    <w:p>
      <w:r>
        <w:rPr>
          <w:b w:val="0"/>
          <w:i w:val="0"/>
        </w:rPr>
        <w:t>Explore foundational ideas from this lesson.</w:t>
      </w:r>
    </w:p>
    <w:p>
      <w:r>
        <w:rPr>
          <w:b/>
        </w:rPr>
        <w:t>just energy transition partnerships‚àö‚Ñ¢</w:t>
      </w:r>
    </w:p>
    <w:p>
      <w:r>
        <w:rPr>
          <w:b w:val="0"/>
          <w:i w:val="0"/>
        </w:rPr>
        <w:t>Just energy transition partnerships are collaborative efforts between various stakeholders, including governments, businesses, and communities, aimed at ensuring that the shift from fossil fuels to renewable energy sources is equitable, inclusive, and benefits all, particularly marginalized groups.</w:t>
      </w:r>
    </w:p>
    <w:p>
      <w:r>
        <w:rPr>
          <w:b/>
        </w:rPr>
        <w:t>multilateral development banks (mdbs)</w:t>
      </w:r>
    </w:p>
    <w:p>
      <w:r>
        <w:rPr>
          <w:b w:val="0"/>
          <w:i w:val="0"/>
        </w:rPr>
        <w:t>Multilateral development banks (MDBs) are international financial institutions that provide loans, grants, and technical assistance to support economic development and reduce poverty in developing countries, typically funded by multiple countries.</w:t>
      </w:r>
    </w:p>
    <w:p>
      <w:r>
        <w:rPr>
          <w:b/>
        </w:rPr>
        <w:t>risk-sharing mechanisms‚àö‚Ñ¢</w:t>
      </w:r>
    </w:p>
    <w:p>
      <w:r>
        <w:rPr>
          <w:b w:val="0"/>
          <w:i w:val="0"/>
        </w:rPr>
        <w:t>Risk-sharing mechanisms are strategies or tools used to distribute the financial risks associated with a project or investment among multiple parties, reducing the burden on any single entity.</w:t>
      </w:r>
    </w:p>
    <w:p>
      <w:r>
        <w:rPr>
          <w:b w:val="0"/>
          <w:i w:val="0"/>
        </w:rPr>
        <w:t>M4: Financing Just Energy Transition | Chapter 5 | Lesson 1 | Part 1</w:t>
      </w:r>
    </w:p>
    <w:p>
      <w:r>
        <w:rPr>
          <w:b/>
        </w:rPr>
        <w:t>A: Public-Private Partnerships (PPPs)</w:t>
      </w:r>
    </w:p>
    <w:p>
      <w:r>
        <w:rPr>
          <w:b w:val="0"/>
          <w:i w:val="0"/>
        </w:rPr>
        <w:t>As mentioned in the previous lesson public-private partnerships 💬️ (PPPs) refer to a range of relationships between public and private actors for a common goal. They are commonly understood to incorporate three key elements.</w:t>
      </w:r>
    </w:p>
    <w:p>
      <w:r>
        <w:rPr>
          <w:b w:val="0"/>
          <w:i w:val="0"/>
        </w:rPr>
        <w:t>● Formalized partnership defining the respective roles and responsibilities of public and private actors: There is a spectrum of possible contractual arrangements between public and private entities. These range from relatively short-term service contracts to long-term joint venture arrangements.</w:t>
      </w:r>
    </w:p>
    <w:p>
      <w:r>
        <w:rPr>
          <w:b w:val="0"/>
          <w:i w:val="0"/>
        </w:rPr>
        <w:t>● Risk-sharing among public and private actors: PPPs offer a range of risk-sharing mechanisms. They recognize the differing characteristics of public and private actors and seek to optimize the effectiveness of public service delivery by allocating risks to parties most suited to address them.</w:t>
      </w:r>
    </w:p>
    <w:p>
      <w:r>
        <w:rPr>
          <w:b w:val="0"/>
          <w:i w:val="0"/>
        </w:rPr>
        <w:t>● Financial reward for private parties, in line with contractual conditions and risk-sharing arrangements: This ensures alignment of interests, motivates performance, and fosters efficiency in achieving common goals.</w:t>
      </w:r>
    </w:p>
    <w:p>
      <w:r>
        <w:rPr>
          <w:b w:val="0"/>
          <w:i w:val="0"/>
        </w:rPr>
        <w:t>These elements are captured in the following definition provided by the World Bank: “A long-term contract between a private party and a government agency, for providing a public asset or service, in which the private party bears significant risk and management responsibility.” (World Bank, 2017)</w:t>
      </w:r>
    </w:p>
    <w:p>
      <w:r>
        <w:rPr>
          <w:b w:val="0"/>
          <w:i w:val="0"/>
        </w:rPr>
        <w:t>In a broader context, PPPs can be considered as part of the range of policy and financial instruments available to public authorities to “catalyze” or “leverage” private finance. The formal characteristics of PPPs are further valuable to inform effective collaboration between public and private actors.</w:t>
      </w:r>
    </w:p>
    <w:p>
      <w:r>
        <w:rPr>
          <w:b w:val="0"/>
          <w:i w:val="0"/>
        </w:rPr>
        <w:t>As discussed earlier, the transition from economic growth to a model of sustainable development necessitates substantial investments in energy transformation. Often the energy infrastructure such as power grids, heating networks and public buildings are owned or controlled by the public and national entities. However, the public sector lacks the financial resources to meet the growing demand for energy investment and government spending and investments have not been sufficient to raise access to renewable (clean) energy in rural areas. This capital shortage problem could be overcome with private investments in the renewable energy sector. However, the total reliance on private sector investments may create a private monopolization of the market in the clean energy sector. Therefore, the PPP model is one of the suggested ways to raise funds for renewable energy project implementation. As a result, the importance of PPP investments in achieving energy efficiency 💬️ and sustainable development goals is being recognized by nations around the world.</w:t>
      </w:r>
    </w:p>
    <w:p>
      <w:r>
        <w:rPr>
          <w:b w:val="0"/>
          <w:i w:val="0"/>
        </w:rPr>
        <w:t>PPP investments can play a crucial role in facilitating the expansion of renewable energy capacity. This is primarily due to their ability to provide financial support, foster collaboration, and promote mutual understanding between the private and public sectors.</w:t>
      </w:r>
    </w:p>
    <w:p>
      <w:r>
        <w:rPr>
          <w:b w:val="0"/>
          <w:i w:val="0"/>
        </w:rPr>
        <w:t>For instance, PPP investments can cover a wide range of applications and apply to both “short-term management contracts or long-term contracts, including capital, planning contractions, operation, maintenance, and divestment”. The achievement of a balanced risk-sharing mechanism, close monitoring of contract and concessionaire performance, and anticipation of renegotiations are crucial factors that determine the success of PPP projects.</w:t>
      </w:r>
    </w:p>
    <w:p>
      <w:r>
        <w:rPr>
          <w:b w:val="0"/>
          <w:i w:val="0"/>
        </w:rPr>
        <w:t>M4: Financing Just Energy Transition</w:t>
      </w:r>
    </w:p>
    <w:p>
      <w:r>
        <w:rPr>
          <w:b/>
        </w:rPr>
        <w:t>B: International Financial Institutions</w:t>
      </w:r>
    </w:p>
    <w:p>
      <w:r>
        <w:rPr>
          <w:b w:val="0"/>
          <w:i w:val="0"/>
        </w:rPr>
        <w:t>International Financial Institutions (IFIs) offer financial assistance and expert guidance for economic and social development initiatives in recipient nations, aiming to foster international economic collaboration and stability. The term “international financial institution” usually refers to:</w:t>
      </w:r>
    </w:p>
    <w:p>
      <w:r>
        <w:rPr>
          <w:b w:val="0"/>
          <w:i w:val="0"/>
        </w:rPr>
        <w:t>The International Monetary Fund (IMF)</w:t>
      </w:r>
    </w:p>
    <w:p>
      <w:r>
        <w:rPr>
          <w:b w:val="0"/>
          <w:i w:val="0"/>
        </w:rPr>
        <w:t>and the five main multilateral development banks 💬️ (MDBs):</w:t>
      </w:r>
    </w:p>
    <w:p>
      <w:r>
        <w:rPr>
          <w:b w:val="0"/>
          <w:i w:val="0"/>
        </w:rPr>
        <w:t>The World Bank Group</w:t>
      </w:r>
    </w:p>
    <w:p>
      <w:r>
        <w:rPr>
          <w:b w:val="0"/>
          <w:i w:val="0"/>
        </w:rPr>
        <w:t>The African Development Bank</w:t>
      </w:r>
    </w:p>
    <w:p>
      <w:r>
        <w:rPr>
          <w:b w:val="0"/>
          <w:i w:val="0"/>
        </w:rPr>
        <w:t>The Asian Development Bank</w:t>
      </w:r>
    </w:p>
    <w:p>
      <w:r>
        <w:rPr>
          <w:b w:val="0"/>
          <w:i w:val="0"/>
        </w:rPr>
        <w:t>The Inter-American Development Bank</w:t>
      </w:r>
    </w:p>
    <w:p>
      <w:r>
        <w:rPr>
          <w:b w:val="0"/>
          <w:i w:val="0"/>
        </w:rPr>
        <w:t>The European Bank for Reconstruction and Development.</w:t>
      </w:r>
    </w:p>
    <w:p>
      <w:r>
        <w:rPr>
          <w:b w:val="0"/>
          <w:i w:val="0"/>
        </w:rPr>
        <w:t>The final four of these institutions each concentrate on specific regions and are commonly referred to as regional development banks. The IMF and the World Bank are global organizations with a specialized focus within the UN system but operate independently from it.</w:t>
      </w:r>
    </w:p>
    <w:p>
      <w:r>
        <w:rPr>
          <w:b w:val="0"/>
          <w:i w:val="0"/>
        </w:rPr>
        <w:t>IFIs only accept sovereign countries as owner-members. They have a diverse membership that includes both developing countries as borrowers and developed countries as donors. Notably, each of the MDBs also can provide financing to non-sovereign borrowers (i.e. private sector) through their own operations or through dedicated subsidiaries, such as the International Finance Corporation and Multilateral Investment Guarantee Agency in the case of the World Bank Group. (An exception is the International Finance Corporation, a part of the World Bank Group, which lends to the private sector for approved projects in developing countries.)</w:t>
      </w:r>
    </w:p>
    <w:p>
      <w:r>
        <w:rPr>
          <w:b w:val="0"/>
          <w:i w:val="0"/>
        </w:rPr>
        <w:t>MDBs offer financial support for development projects in developing nations through the following means:</w:t>
      </w:r>
    </w:p>
    <w:p>
      <w:r>
        <w:rPr>
          <w:b w:val="0"/>
          <w:i w:val="0"/>
        </w:rPr>
        <w:t>Long-term loans with durations of up to 20 years are determined by prevailing market interest rates. MDBs acquire financial resources for loans by borrowing from international capital markets at low rates and then lending to governments in developing countries.</w:t>
      </w:r>
    </w:p>
    <w:p>
      <w:r>
        <w:rPr>
          <w:b w:val="0"/>
          <w:i w:val="0"/>
        </w:rPr>
        <w:t>Very long-term loans with maturities ranging from 30 to 40 years are offered at interest rates significantly lower than market rates. The funding for these comes from direct contributions made by governments in the donor countries and is called concessional finance.</w:t>
      </w:r>
    </w:p>
    <w:p>
      <w:r>
        <w:rPr>
          <w:b w:val="0"/>
          <w:i w:val="0"/>
        </w:rPr>
        <w:t>Some MDBs provide grant financing primarily for technical assistance, advisory services, or project preparation.</w:t>
      </w:r>
    </w:p>
    <w:p>
      <w:r>
        <w:rPr>
          <w:b w:val="0"/>
          <w:i w:val="0"/>
        </w:rPr>
        <w:t>Regional development banks' membership is not typically restricted to countries within the region but includes nations from all over the world. Each IFI operates with its own distinct legal and operational autonomy. However, due to the significant overlap in membership among multiple IFIs, a strong level of collaboration is upheld between them.</w:t>
      </w:r>
    </w:p>
    <w:p>
      <w:r>
        <w:rPr>
          <w:b w:val="0"/>
          <w:i w:val="0"/>
        </w:rPr>
        <w:t>Other types of financial institutions also include key actors within the a sustainable financial systems such as central banks, national development banks (NDBs), commercial and investment banks, insurance companies, pension funds, microfinance institutions, and fintech companies.</w:t>
      </w:r>
    </w:p>
    <w:p>
      <w:r>
        <w:rPr>
          <w:b w:val="0"/>
          <w:i w:val="0"/>
        </w:rPr>
        <w:t>All these institutions are part of the financial eco-system that is supporting sustainable finance.</w:t>
      </w:r>
    </w:p>
    <w:p>
      <w:r>
        <w:rPr>
          <w:b w:val="0"/>
          <w:i w:val="0"/>
        </w:rPr>
        <w:t>M4: Financing Just Energy Transition</w:t>
      </w:r>
    </w:p>
    <w:p>
      <w:r>
        <w:rPr>
          <w:b/>
        </w:rPr>
        <w:t>C: The Role of IFIs in financing sustainable energy projects</w:t>
      </w:r>
    </w:p>
    <w:p>
      <w:r>
        <w:rPr>
          <w:b w:val="0"/>
          <w:i w:val="0"/>
        </w:rPr>
        <w:t>Capital Provision and Financial Instruments</w:t>
      </w:r>
    </w:p>
    <w:p>
      <w:r>
        <w:rPr>
          <w:b w:val="0"/>
          <w:i w:val="0"/>
        </w:rPr>
        <w:t>IFIs provide various financial products, including long-term loans, concessional finance, and grants, to support clean energy projects.</w:t>
      </w:r>
    </w:p>
    <w:p>
      <w:r>
        <w:rPr>
          <w:b w:val="0"/>
          <w:i w:val="0"/>
        </w:rPr>
        <w:t>MDBs like the World Bank Group, African Development Bank, and Asian Development Bank have been instrumental in channeling billions into clean energy initiatives in regions such as Africa, Asia, and Latin America.</w:t>
      </w:r>
    </w:p>
    <w:p>
      <w:r>
        <w:rPr>
          <w:b w:val="0"/>
          <w:i w:val="0"/>
        </w:rPr>
        <w:t>Between 2019 and 2022, development finance institutions (DFIs) disbursed an average of $24 billion annually for energy sector projects, with approximately 80% directed toward clean energy .</w:t>
      </w:r>
    </w:p>
    <w:p>
      <w:r>
        <w:rPr>
          <w:b w:val="0"/>
          <w:i w:val="0"/>
        </w:rPr>
        <w:t>MDBs mobilize private capital by using concessional loans, risk-sharing mechanisms like guarantees, and co-investment schemes to reduce financial risks. They also invest heavily in improving the creditworthiness of projects, which is critical in countries where traditional financial markets are underdeveloped or where sovereign risks are high.</w:t>
      </w:r>
    </w:p>
    <w:p>
      <w:r>
        <w:rPr>
          <w:b w:val="0"/>
          <w:i w:val="0"/>
        </w:rPr>
        <w:t>Risk Mitigation</w:t>
      </w:r>
    </w:p>
    <w:p>
      <w:r>
        <w:rPr>
          <w:b w:val="0"/>
          <w:i w:val="0"/>
        </w:rPr>
        <w:t>One of the most important contributions IFIs make to sustainable energy financing is risk mitigation. Institutions such as the Multilateral Investment Guarantee Agency (MIGA) provide political risk insurance and credit enhancement tools, making it safer for private investors to engage in energy projects in high-risk regions . (See the figure in the next slide).</w:t>
      </w:r>
    </w:p>
    <w:p>
      <w:r>
        <w:rPr>
          <w:b w:val="0"/>
          <w:i w:val="0"/>
        </w:rPr>
        <w:t>By doing so, IFIs help lower the cost of capital, particularly for clean energy projects like solar and wind power, which often have high upfront costs but yield long-term returns .</w:t>
      </w:r>
    </w:p>
    <w:p>
      <w:r>
        <w:rPr>
          <w:b w:val="0"/>
          <w:i w:val="0"/>
        </w:rPr>
        <w:t>The success of these initiatives depends on reducing financing costs and improving access to global capital markets. Many clean energy technologies, such as solar photovoltaics, require high initial investments, which IFIs help finance through low-interest loans and guarantees, effectively lowering the investment barrier for private sector partners .</w:t>
      </w:r>
    </w:p>
    <w:p>
      <w:r>
        <w:rPr>
          <w:b/>
        </w:rPr>
        <w:t>Structure of a Potential Guarantee Mechanism</w:t>
      </w:r>
    </w:p>
    <w:p>
      <w:r>
        <w:rPr>
          <w:b w:val="0"/>
          <w:i w:val="0"/>
        </w:rPr>
        <w:t>Technical Assistance and Capacity Building</w:t>
      </w:r>
    </w:p>
    <w:p>
      <w:r>
        <w:rPr>
          <w:b w:val="0"/>
          <w:i w:val="0"/>
        </w:rPr>
        <w:t>Beyond just providing finance, IFIs are heavily involved in offering technical assistance. This support helps EMDE’s build regulatory frameworks and infrastructure conducive to clean energy investment. For example, the World Bank and regional development banks assist countries in drafting policies that promote energy efficiency, renewable energy deployment, and more robust project evaluation methods.</w:t>
      </w:r>
    </w:p>
    <w:p>
      <w:r>
        <w:rPr>
          <w:b w:val="0"/>
          <w:i w:val="0"/>
        </w:rPr>
        <w:t>Latin America and the Caribbean Region</w:t>
      </w:r>
    </w:p>
    <w:p>
      <w:r>
        <w:rPr>
          <w:b/>
        </w:rPr>
        <w:t>Case Study: Argentina</w:t>
      </w:r>
    </w:p>
    <w:p>
      <w:r>
        <w:rPr>
          <w:b w:val="0"/>
          <w:i w:val="0"/>
        </w:rPr>
        <w:t>Argentina is the third-largest electricity power market in Latin America, after Brazil and Mexico. The energy market in Argentina has experienced significant fluctuations, with the country’s energy trade surplus shrinking from USD 3.8 billion in 2006 to a deficit of USD 8.1 billion in 2014 (RELP, RenovAr case study 2024).</w:t>
      </w:r>
    </w:p>
    <w:p>
      <w:r>
        <w:rPr>
          <w:b w:val="0"/>
          <w:i w:val="0"/>
        </w:rPr>
        <w:t>Due to structural economic challenges, issues with high energy subsidies, and insufficient investment in energy infrastructure, as well as difficulties accessing international capital markets for infrastructure investment, the renewable energy market had not picked up despite a strong backdrop for developing renewable sources of energy with strong wind, solar, and biomass 💬️ resources. All of that changed in 2015 when Argentina passed Law 27,191 for the Promotion of Renewable Electricity Sources (RE law) (Climate Change Laws, 2025).</w:t>
      </w:r>
    </w:p>
    <w:p>
      <w:r>
        <w:rPr>
          <w:b w:val="0"/>
          <w:i w:val="0"/>
        </w:rPr>
        <w:t>Following this, the Ministry of Energy and Mining established an undersecretariat for renewable energy to develop a sustainable energy mandate. The RE law also created a public trust fund called the Fund for the Development of Renewable Energy (FODER) to provide financing and guarantees for renewable generation projects. In early 2016, the government launched the RenovAr initiative, an auction-based renewable energy program aimed at increasing the share of renewable energy production from 8% in 2017 to 16% by 2025, utilizing sources such as wind, solar, biomass, biogas, and small hydropower, in line with its commitment to the Paris Agreement (RELP, RenovAr case study 2024).</w:t>
      </w:r>
    </w:p>
    <w:p>
      <w:r>
        <w:rPr>
          <w:b w:val="0"/>
          <w:i w:val="0"/>
        </w:rPr>
        <w:t>All RenovAr projects are structured under a Special Purpose Entity (SPE) with a 20-year PPA term. The tender process outlines clear rules for bidding and project disclosures to meet international standards. There are three levels of guarantees provided under this framework:</w:t>
      </w:r>
    </w:p>
    <w:p>
      <w:r>
        <w:rPr>
          <w:b w:val="0"/>
          <w:i w:val="0"/>
        </w:rPr>
        <w:t>The Energy Payment Guarantee is a facility designed to cover any delays or non-payment of energy supplied under the PPA.</w:t>
      </w:r>
    </w:p>
    <w:p>
      <w:r>
        <w:rPr>
          <w:b w:val="0"/>
          <w:i w:val="0"/>
        </w:rPr>
        <w:t>The Early Termination Payment Guarantee safeguards the project’s investors against specific political or macroeconomic risks that may materialize. An early termination provision has been structured as a put option of the project’s assets in favor of the SPE.</w:t>
      </w:r>
    </w:p>
    <w:p>
      <w:r>
        <w:rPr>
          <w:b w:val="0"/>
          <w:i w:val="0"/>
        </w:rPr>
        <w:t>The Sovereign Default Guarantee has been crafted by the World Bank to partially cover FODER’s obligation to purchase and pay for the project’s assets if the put option is exercised.</w:t>
      </w:r>
    </w:p>
    <w:p>
      <w:r>
        <w:rPr>
          <w:b w:val="0"/>
          <w:i w:val="0"/>
        </w:rPr>
        <w:t>In its first three years of operation, the program has held four competitive international public tenders in Argentina (RELP, 2024). Since the launch, a total of 310 wind, solar PV, hydro, and bioenergy 💬️ projects have been awarded. [be1] (RELP, 2024)</w:t>
      </w:r>
    </w:p>
    <w:p>
      <w:r>
        <w:rPr>
          <w:b w:val="0"/>
          <w:i w:val="0"/>
        </w:rPr>
        <w:t>[be1]Reference for this figure?</w:t>
      </w:r>
    </w:p>
    <w:p>
      <w:r>
        <w:rPr>
          <w:b w:val="0"/>
          <w:i w:val="0"/>
        </w:rPr>
        <w:t>Key milestones of the scheme include:</w:t>
      </w:r>
    </w:p>
    <w:p>
      <w:pPr>
        <w:pStyle w:val="ListNumber"/>
      </w:pPr>
      <w:r>
        <w:rPr>
          <w:b w:val="0"/>
          <w:i w:val="0"/>
        </w:rPr>
        <w:t>Launch of the first round of RenovAr auctions, resulting in the award of over 2.4 GW of renewable energy capacity. The program was oversubscribed six times, indicating strong investor interest. (RELP, 2024)</w:t>
      </w:r>
    </w:p>
    <w:p>
      <w:pPr>
        <w:pStyle w:val="ListNumber"/>
      </w:pPr>
      <w:r>
        <w:rPr>
          <w:b w:val="0"/>
          <w:i w:val="0"/>
        </w:rPr>
        <w:t>The World Bank approved a USD 480 million guarantee to support FODER, which facilitates financing for RenovAr projects.</w:t>
      </w:r>
    </w:p>
    <w:p>
      <w:pPr>
        <w:pStyle w:val="ListNumber"/>
      </w:pPr>
      <w:r>
        <w:rPr>
          <w:b w:val="0"/>
          <w:i w:val="0"/>
        </w:rPr>
        <w:t>A second World Bank guarantee of USD 250 million was approved to support Round 2 of the RenovAr program, aiming to mobilize private investment representing nine times the value of the guarantee.</w:t>
      </w:r>
    </w:p>
    <w:p>
      <w:pPr>
        <w:pStyle w:val="ListNumber"/>
      </w:pPr>
      <w:r>
        <w:rPr>
          <w:b w:val="0"/>
          <w:i w:val="0"/>
        </w:rPr>
        <w:t>The International Finance Corporation (IFC) provided a USD 46.1 million loan for the 88 MW La Genoveva wind project, marking the third project financed by IFC under RenovAr.</w:t>
      </w:r>
    </w:p>
    <w:p>
      <w:pPr>
        <w:pStyle w:val="ListNumber"/>
      </w:pPr>
      <w:r>
        <w:rPr>
          <w:b w:val="0"/>
          <w:i w:val="0"/>
        </w:rPr>
        <w:t>As of September, 169 renewable energy projects resulting from RenovAr auctions and MATER were operational, with 50 under construction, totaling USD 11.3 billion in direct investment and 9.1 GW of new-build capacity.</w:t>
      </w:r>
    </w:p>
    <w:p>
      <w:pPr>
        <w:pStyle w:val="ListNumber"/>
      </w:pPr>
      <w:r>
        <w:rPr>
          <w:b w:val="0"/>
          <w:i w:val="0"/>
        </w:rPr>
        <w:t>As of January 2025, 175 renewable energy projects from RenovAr auctions are in operation, and 37 are under construction. (RELP,2025).</w:t>
      </w:r>
    </w:p>
    <w:p>
      <w:r>
        <w:rPr>
          <w:b w:val="0"/>
          <w:i w:val="0"/>
        </w:rPr>
        <w:t>Role of effective markets in sustainable development</w:t>
      </w:r>
    </w:p>
    <w:p>
      <w:r>
        <w:rPr>
          <w:b w:val="0"/>
          <w:i w:val="0"/>
        </w:rPr>
        <w:t>Until 2015, 70% of the cost of electricity generation was borne by the public sector, and private investment did not find the energy market attractive (World Bank, 2018)[be1] . Without an enabling legal and financial framework, it would be extremely hard to attract private capital. The RE law addressed this gap by creating the FODER to facilitate project financing and mitigate liquidity and credit risks.</w:t>
      </w:r>
    </w:p>
    <w:p>
      <w:r>
        <w:rPr>
          <w:b w:val="0"/>
          <w:i w:val="0"/>
        </w:rPr>
        <w:t>After gauging investor demand, the World Bank agreed to provide partial guarantees to cover FODER’s obligations, thereby generating investor appetite. As a result, RenovAR, which aimed to attract 1,000 MW worth of new projects, ended up with bids for more than six times that amount (World Bank, 2018). [be2] The program has attracted nearly USD 6 billion in private investment, boosting Argentina’s renewable energy sector and enhancing its attractiveness to international investors (World Bank, 2018).</w:t>
      </w:r>
    </w:p>
    <w:p>
      <w:r>
        <w:rPr>
          <w:b w:val="0"/>
          <w:i w:val="0"/>
        </w:rPr>
        <w:t>RenovAr is projected to avoid greenhouse gas emissions of 312 million tons of CO₂ over 20 years, aligning with Argentina’s Nationally Determined Contribution (NDC) commitments under the Paris Agreement. [be3] [po4] The implementation of these projects has also created over 22,000 direct and indirect jobs, contributing to local economic development (RELP, 2025).</w:t>
      </w:r>
    </w:p>
    <w:p>
      <w:r>
        <w:rPr>
          <w:b w:val="0"/>
          <w:i w:val="0"/>
        </w:rPr>
        <w:t>Conclusion</w:t>
      </w:r>
    </w:p>
    <w:p>
      <w:r>
        <w:rPr>
          <w:b w:val="0"/>
          <w:i w:val="0"/>
        </w:rPr>
        <w:t>The RenovAr program exemplifies a successful public-private partnership model for scaling renewable energy in a developing country. Through strategic financial mechanisms and international collaboration, Argentina has significantly advanced its renewable energy agenda, setting a benchmark for other nations in the region and the world.</w:t>
      </w:r>
    </w:p>
    <w:p>
      <w:r>
        <w:rPr>
          <w:b/>
        </w:rPr>
        <w:t>In the context of establishing successful partnerships for sustainable energy investments, which factor most influences collaboration outcomes?</w:t>
      </w:r>
    </w:p>
    <w:p>
      <w:pPr>
        <w:pStyle w:val="ListBullet"/>
      </w:pPr>
      <w:r>
        <w:rPr>
          <w:b w:val="0"/>
          <w:i w:val="0"/>
        </w:rPr>
        <w:t>Strong alignment of long-term goals among partners</w:t>
      </w:r>
    </w:p>
    <w:p>
      <w:pPr>
        <w:pStyle w:val="ListBullet"/>
      </w:pPr>
      <w:r>
        <w:rPr>
          <w:b w:val="0"/>
          <w:i w:val="0"/>
        </w:rPr>
        <w:t>Access to innovative renewable energy solutions</w:t>
      </w:r>
    </w:p>
    <w:p>
      <w:pPr>
        <w:pStyle w:val="ListBullet"/>
      </w:pPr>
      <w:r>
        <w:rPr>
          <w:b w:val="0"/>
          <w:i w:val="0"/>
        </w:rPr>
        <w:t>Trust and effective communication between stakeholders</w:t>
      </w:r>
    </w:p>
    <w:p>
      <w:pPr>
        <w:pStyle w:val="ListBullet"/>
      </w:pPr>
      <w:r>
        <w:rPr>
          <w:b w:val="0"/>
          <w:i w:val="0"/>
        </w:rPr>
        <w:t>Clearer sharing of risks and responsibilities</w:t>
      </w:r>
    </w:p>
    <w:p>
      <w:r>
        <w:rPr>
          <w:b/>
        </w:rPr>
        <w:t>Key Takeaways</w:t>
      </w:r>
    </w:p>
    <w:p>
      <w:r>
        <w:rPr>
          <w:b/>
        </w:rPr>
        <w:t>Partnerships are critical in advancing sustainable energy transitions and achieving global climate and development goals. These collaborations involve diverse stakeholders, including governments, international organizations, financial institutions, private sector actors, and civil society</w:t>
      </w:r>
    </w:p>
    <w:p>
      <w:r>
        <w:rPr>
          <w:b/>
        </w:rPr>
        <w:t>PPPs enable the pooling of public and private resources to finance and implement renewable energy projects. By sharing risks and fostering collaboration, PPPs enhance energy efficiency and expand access to clean energy, particularly in underserved rural areas. Successful PPPs depend on clear agreements, balanced risk-sharing, and incentives that align public and private sector interests.</w:t>
      </w:r>
    </w:p>
    <w:p>
      <w:r>
        <w:rPr>
          <w:b/>
        </w:rPr>
        <w:t>MDBs play a pivotal role in financing clean energy projects in developing nations through long-term loans, concessional finance, and grants. These institutions also mitigate financial risks by providing guarantees and credit enhancements, making sustainable energy investments more attractive to private sector partners and reducing capital costs for high-upfront projects like solar and wind energy.</w:t>
      </w:r>
    </w:p>
    <w:p>
      <w:r>
        <w:rPr>
          <w:b/>
        </w:rPr>
        <w:t>Key Resources</w:t>
      </w:r>
    </w:p>
    <w:p>
      <w:r>
        <w:rPr>
          <w:b w:val="0"/>
          <w:i w:val="0"/>
        </w:rPr>
        <w:t>Public-Private Partnership (PPP) Handbook</w:t>
      </w:r>
    </w:p>
    <w:p>
      <w:r>
        <w:rPr>
          <w:b w:val="0"/>
          <w:i w:val="0"/>
        </w:rPr>
        <w:t>Partnership Platforms for the Sustainable Development Goals - Learning from Practice</w:t>
      </w:r>
    </w:p>
    <w:p>
      <w:r>
        <w:rPr>
          <w:b w:val="0"/>
          <w:i w:val="0"/>
        </w:rPr>
        <w:t>nan</w:t>
      </w:r>
    </w:p>
    <w:p/>
    <w:p>
      <w:pPr>
        <w:pStyle w:val="Heading2"/>
      </w:pPr>
      <w:r>
        <w:t>Lesson 4.5.2: Lesson 2: Gender Equality And Sustainable Energy Finance</w:t>
      </w:r>
    </w:p>
    <w:p>
      <w:r>
        <w:rPr>
          <w:b/>
        </w:rPr>
        <w:t>Lesson</w:t>
      </w:r>
    </w:p>
    <w:p>
      <w:r>
        <w:rPr>
          <w:b/>
        </w:rPr>
        <w:t>Gender Equality And Sustainable Energy Finance</w:t>
      </w:r>
    </w:p>
    <w:p>
      <w:r>
        <w:rPr>
          <w:b w:val="0"/>
          <w:i w:val="0"/>
        </w:rPr>
        <w:t>M4: Financing Just Energy Transition</w:t>
      </w:r>
    </w:p>
    <w:p>
      <w:r>
        <w:rPr>
          <w:b w:val="0"/>
          <w:i w:val="0"/>
        </w:rPr>
        <w:t>Lesson 2 Overview</w:t>
      </w:r>
    </w:p>
    <w:p>
      <w:r>
        <w:rPr>
          <w:b w:val="0"/>
          <w:i w:val="0"/>
        </w:rPr>
        <w:t>This lesson examines the systemic barriers women face in accessing climate and energy finance, emphasizing the role of intersectionality in amplifying disparities. It explores how overlapping identities—such as gender, ethnicity, socioeconomic status, and disability—impact access to financial resources, leadership opportunities, and energy technologies. Women from marginalized groups, including Indigenous and rural women, face unique challenges like lack of collateral, discriminatory lending practices, and underrepresentation in decision-making processes. The lesson highlights inclusive solutions, such as gender-responsive financial instruments, capacity-building initiatives, and culturally sensitive policies, to address these inequities. It also underscores the importance of partnerships and data-driven approaches in creating equitable and sustainable energy finance systems.</w:t>
      </w:r>
    </w:p>
    <w:p>
      <w:r>
        <w:rPr>
          <w:b/>
        </w:rPr>
        <w:t>Key Concepts</w:t>
      </w:r>
    </w:p>
    <w:p>
      <w:r>
        <w:rPr>
          <w:b w:val="0"/>
          <w:i w:val="0"/>
        </w:rPr>
        <w:t>Explore foundational ideas from this lesson.</w:t>
      </w:r>
    </w:p>
    <w:p>
      <w:r>
        <w:rPr>
          <w:b/>
        </w:rPr>
        <w:t>intersectionality‚àö‚Ñ¢</w:t>
      </w:r>
    </w:p>
    <w:p>
      <w:r>
        <w:rPr>
          <w:b w:val="0"/>
          <w:i w:val="0"/>
        </w:rPr>
        <w:t>Intersectionality is a framework for understanding how various social identities, such as race, gender, class, and sexuality, intersect and interact to create unique experiences of discrimination and privilege.</w:t>
      </w:r>
    </w:p>
    <w:p>
      <w:r>
        <w:rPr>
          <w:b/>
        </w:rPr>
        <w:t>targeted funding‚àö‚Ñ¢</w:t>
      </w:r>
    </w:p>
    <w:p>
      <w:r>
        <w:rPr>
          <w:b w:val="0"/>
          <w:i w:val="0"/>
        </w:rPr>
        <w:t>Targeted funding refers to financial resources allocated specifically for a particular project, initiative, or purpose, often aimed at addressing specific needs or goals within a community or sector.</w:t>
      </w:r>
    </w:p>
    <w:p>
      <w:r>
        <w:rPr>
          <w:b w:val="0"/>
          <w:i w:val="0"/>
        </w:rPr>
        <w:t>Energy finance plays a crucial role in enabling transitions to sustainable and low-carbon energy systems globally. However, the prevailing structures of energy finance often fail to account for gendered differences in energy access, decision-making, and resource distribution. This oversight exacerbates existing inequalities and undermines the potential for inclusive and sustainable development.</w:t>
      </w:r>
    </w:p>
    <w:p>
      <w:r>
        <w:rPr>
          <w:b w:val="0"/>
          <w:i w:val="0"/>
        </w:rPr>
        <w:t>Women, who represent a significant portion of those disproportionately impacted by energy poverty and climate change, often face systemic barriers in accessing financial resources and participating in energy-related decision-making processes.</w:t>
      </w:r>
    </w:p>
    <w:p>
      <w:r>
        <w:rPr>
          <w:b w:val="0"/>
          <w:i w:val="0"/>
        </w:rPr>
        <w:t>Globally, more than 750 million people lack access to electricity, and over 2.3 billion still rely on harmful fuels for cooking—a burden disproportionately borne by women. By 2030 an estimated 341 million women and girls will still lack electricity (UN, 2023). These energy deficits not only reinforce gender inequities but also limit women’s potential to act as agents of change in energy transitions. Women’s roles as primary energy users in households and as leaders in community-driven energy initiatives uniquely position them to contribute to sustainable energy development. Yet, their participation in energy finance remains minimal due to structural barriers such as lack of access to credit, underrepresentation in leadership, and gender-biased financial instruments.</w:t>
      </w:r>
    </w:p>
    <w:p>
      <w:r>
        <w:rPr>
          <w:b w:val="0"/>
          <w:i w:val="0"/>
        </w:rPr>
        <w:t>M4: Financing Just Energy Transition</w:t>
      </w:r>
    </w:p>
    <w:p>
      <w:r>
        <w:rPr>
          <w:b/>
        </w:rPr>
        <w:t>A: Gender Gap in Energy Finance</w:t>
      </w:r>
    </w:p>
    <w:p>
      <w:r>
        <w:rPr>
          <w:b w:val="0"/>
          <w:i w:val="0"/>
        </w:rPr>
        <w:t>M4: Financing Just Energy Transition</w:t>
      </w:r>
    </w:p>
    <w:p>
      <w:r>
        <w:rPr>
          <w:b/>
        </w:rPr>
        <w:t>Inequitable Financing Flows</w:t>
      </w:r>
    </w:p>
    <w:p>
      <w:r>
        <w:rPr>
          <w:b w:val="0"/>
          <w:i w:val="0"/>
        </w:rPr>
        <w:t>The distribution of climate and energy finance reflects systemic inequities:</w:t>
      </w:r>
    </w:p>
    <w:p>
      <w:r>
        <w:rPr>
          <w:b/>
        </w:rPr>
        <w:t>Skewed Allocation</w:t>
      </w:r>
    </w:p>
    <w:p>
      <w:r>
        <w:rPr>
          <w:b w:val="0"/>
          <w:i w:val="0"/>
        </w:rPr>
        <w:t>Women are disproportionately impacted by climate change due to existing structural inequalities. Moreover, women farmers receive just 10% of total aid for agriculture, forestry, and fishing, despite their critical role in food production and climate-smart practices. This exclusion from financial support undermines women's capacity to adapt to climate impacts and limits their participation in building resilient communities.</w:t>
      </w:r>
    </w:p>
    <w:p>
      <w:r>
        <w:rPr>
          <w:b/>
        </w:rPr>
        <w:t>Neglect of Small-Scale Beneficiaries</w:t>
      </w:r>
    </w:p>
    <w:p>
      <w:r>
        <w:rPr>
          <w:b w:val="0"/>
          <w:i w:val="0"/>
        </w:rPr>
        <w:t>Women represent the majority of those living in poverty, comprising 43% of the agricultural workforce in emerging markets and developing economies (EMDE’s) and producing up to 80% of food in Sub-Saharan Africa. However, in 2019, just 2% of global climate finance reached small farmers, local communities, and Indigenous groups—many of whom are women.</w:t>
      </w:r>
    </w:p>
    <w:p>
      <w:r>
        <w:rPr>
          <w:b/>
        </w:rPr>
        <w:t>Lack of Gender-Responsive Funding</w:t>
      </w:r>
    </w:p>
    <w:p>
      <w:r>
        <w:rPr>
          <w:b w:val="0"/>
          <w:i w:val="0"/>
        </w:rPr>
        <w:t>In 2019, only 0.04% of climate-focused Official Development Assistance (ODA) had gender equality as its principal objective. Similarly, in 2022, only 3% of ODA on climate integrated gender considerations, and just 11% of adaptation projects globally were tagged as gender-responsive</w:t>
      </w:r>
    </w:p>
    <w:p>
      <w:r>
        <w:rPr>
          <w:b/>
        </w:rPr>
        <w:t>Lack of gender-disaggregated data</w:t>
      </w:r>
    </w:p>
    <w:p>
      <w:r>
        <w:rPr>
          <w:b w:val="0"/>
          <w:i w:val="0"/>
        </w:rPr>
        <w:t>There is a significant lack of gender-disaggregated data in climate finance, which makes it difficult to assess the impact of investments on women and marginalized groups. Without robust tracking mechanisms, the effectiveness of gender-responsive initiatives remains unclear . Existing monitoring frameworks often prioritize economic metrics over social or gender outcomes, undermining the visibility of gender inequities.</w:t>
      </w:r>
    </w:p>
    <w:p>
      <w:r>
        <w:rPr>
          <w:b w:val="0"/>
          <w:i w:val="0"/>
        </w:rPr>
        <w:t>M4: Financing Just Energy Transition</w:t>
      </w:r>
    </w:p>
    <w:p>
      <w:r>
        <w:rPr>
          <w:b/>
        </w:rPr>
        <w:t>Lack of Access To Credit</w:t>
      </w:r>
    </w:p>
    <w:p>
      <w:r>
        <w:rPr>
          <w:b w:val="0"/>
          <w:i w:val="0"/>
        </w:rPr>
        <w:t>Women face systemic barriers to accessing credit and financial services, including discriminatory lending practices and limited land ownership for collateral.</w:t>
      </w:r>
    </w:p>
    <w:p>
      <w:r>
        <w:rPr>
          <w:b w:val="0"/>
          <w:i w:val="0"/>
        </w:rPr>
        <w:t>Access to finance is another significant challenge. Women often lack collateral and face discriminatory lending practices, resulting in higher interest rates and shorter loan terms compared to men. Globally, 80% of women-owned businesses are financially underserved, leaving them unable to transition to sustainable practices or invest in green technologies. Furthermore, Indigenous and marginalized women face additional barriers of discrimination and limited opportunities to secure loans to start businesses.</w:t>
      </w:r>
    </w:p>
    <w:p>
      <w:r>
        <w:rPr>
          <w:b/>
        </w:rPr>
        <w:t>Collateral Requirements:</w:t>
      </w:r>
    </w:p>
    <w:p>
      <w:r>
        <w:rPr>
          <w:b w:val="0"/>
          <w:i w:val="0"/>
        </w:rPr>
        <w:t>Women own less than 20% of the world’s land, which limits their ability to secure loans. Without collateral, access to formal credit becomes nearly impossible for many women .</w:t>
      </w:r>
    </w:p>
    <w:p>
      <w:r>
        <w:rPr>
          <w:b/>
        </w:rPr>
        <w:t>Discriminatory Lending Practices:</w:t>
      </w:r>
    </w:p>
    <w:p>
      <w:r>
        <w:rPr>
          <w:b w:val="0"/>
          <w:i w:val="0"/>
        </w:rPr>
        <w:t>Institutions often impose stricter terms and higher interest rates on women. For instance, female entrepreneurs are required to provide more stringent collateral than male counterparts, despite evidence showing that women are reliable borrowers .</w:t>
      </w:r>
    </w:p>
    <w:p>
      <w:r>
        <w:rPr>
          <w:b/>
        </w:rPr>
        <w:t>Limited Financial Inclusion:</w:t>
      </w:r>
    </w:p>
    <w:p>
      <w:r>
        <w:rPr>
          <w:b w:val="0"/>
          <w:i w:val="0"/>
        </w:rPr>
        <w:t>80% of women-owned businesses globally remain unserved or underserved by financial institutions (UNSGSA, 2018). This exclusion is particularly significant in EMDEs, where women play a critical role in energy-related small businesses and household energy solutions .</w:t>
      </w:r>
    </w:p>
    <w:p>
      <w:r>
        <w:rPr>
          <w:b w:val="0"/>
          <w:i w:val="0"/>
        </w:rPr>
        <w:t>M4: Financing Just Energy Transition</w:t>
      </w:r>
    </w:p>
    <w:p>
      <w:r>
        <w:rPr>
          <w:b/>
        </w:rPr>
        <w:t>B: Challenges with D4E tool</w:t>
      </w:r>
    </w:p>
    <w:p>
      <w:r>
        <w:rPr>
          <w:b w:val="0"/>
          <w:i w:val="0"/>
        </w:rPr>
        <w:t>Women remain underrepresented in leadership roles within energy finance institutions and policy-making bodies. For instance, only 7% of startup founders in the energy sector are women, reflecting systemic biases in the industry</w:t>
      </w:r>
    </w:p>
    <w:p>
      <w:r>
        <w:rPr>
          <w:b/>
        </w:rPr>
        <w:t>Board Representation</w:t>
      </w:r>
    </w:p>
    <w:p>
      <w:r>
        <w:rPr>
          <w:b w:val="0"/>
          <w:i w:val="0"/>
        </w:rPr>
        <w:t>Female participation on the boards of major climate funds averages only 22%, severely limiting their influence in shaping energy policies and finance allocations .</w:t>
      </w:r>
    </w:p>
    <w:p>
      <w:r>
        <w:rPr>
          <w:b/>
        </w:rPr>
        <w:t>Policy Influence</w:t>
      </w:r>
    </w:p>
    <w:p>
      <w:r>
        <w:rPr>
          <w:b w:val="0"/>
          <w:i w:val="0"/>
        </w:rPr>
        <w:t>Women are underrepresented in global and national energy policymaking bodies, often due to entrenched societal norms that prioritize male leadership. This underrepresentation results in a lack of gender-responsive strategies in energy finance .</w:t>
      </w:r>
    </w:p>
    <w:p>
      <w:r>
        <w:rPr>
          <w:b/>
        </w:rPr>
        <w:t>Grassroots Leadership</w:t>
      </w:r>
    </w:p>
    <w:p>
      <w:r>
        <w:rPr>
          <w:b w:val="0"/>
          <w:i w:val="0"/>
        </w:rPr>
        <w:t>While women lead community-level energy resilience projects, they often lack access to platforms where decisions about resource allocation and project funding are made</w:t>
      </w:r>
    </w:p>
    <w:p>
      <w:r>
        <w:rPr>
          <w:b w:val="0"/>
          <w:i w:val="0"/>
        </w:rPr>
        <w:t>Intersectionality And Gender Inequality</w:t>
      </w:r>
    </w:p>
    <w:p>
      <w:r>
        <w:rPr>
          <w:b w:val="0"/>
          <w:i w:val="0"/>
        </w:rPr>
        <w:t>Intersectionality highlights how overlapping identities—such as gender, race, ethnicity, socioeconomic status, and disability—can amplify disparities in access to climate and energy finance. Women who belong to marginalized groups, such as Indigenous women, rural entrepreneurs, or those with disabilities, face compounded barriers. These may include exclusion from formal financial systems, lack of collateral due to discriminatory land ownership practices, or inaccessibility of energy solutions tailored to their needs.</w:t>
      </w:r>
    </w:p>
    <w:p>
      <w:r>
        <w:rPr>
          <w:b w:val="0"/>
          <w:i w:val="0"/>
        </w:rPr>
        <w:t>For example, rural women often manage household energy but struggle to access credit or technology, while Indigenous women may encounter language barriers and systemic bias when applying for funding. Similarly, women with disabilities face heightened risks during climate-induced disasters, yet their specific needs are frequently overlooked in finance policies. Addressing these intersecting vulnerabilities requires inclusive solutions, such as targeted grants, accessible infrastructure, and decision-making processes that include diverse voices.</w:t>
      </w:r>
    </w:p>
    <w:p>
      <w:pPr>
        <w:pStyle w:val="ListBullet"/>
      </w:pPr>
      <w:r>
        <w:rPr>
          <w:b/>
          <w:i w:val="0"/>
        </w:rPr>
        <w:t>Incorporating</w:t>
      </w:r>
    </w:p>
    <w:p>
      <w:r>
        <w:rPr>
          <w:b w:val="0"/>
          <w:i w:val="0"/>
        </w:rPr>
        <w:t>intersectionality into climate and energy</w:t>
      </w:r>
    </w:p>
    <w:p>
      <w:r>
        <w:rPr>
          <w:b w:val="0"/>
          <w:i w:val="0"/>
        </w:rPr>
        <w:t>finance ensures that strategies and policies</w:t>
      </w:r>
    </w:p>
    <w:p>
      <w:r>
        <w:rPr>
          <w:b w:val="0"/>
          <w:i w:val="0"/>
        </w:rPr>
        <w:t>are inclusive, targeted, and equitable.</w:t>
      </w:r>
    </w:p>
    <w:p>
      <w:r>
        <w:rPr>
          <w:b w:val="0"/>
          <w:i w:val="0"/>
        </w:rPr>
        <w:t>For instance, Indigenous women, who are frequently excluded from formal financial systems due to language barriers or discriminatory land ownership practices, require tailored financial instruments such as culturally sensitive grant schemes. Similarly, rural women, who are often responsible for household energy management, need accessible microloans and training programs to adopt sustainable energy technologies. Women with disabilities, who face unique challenges in accessing infrastructure and services, should benefit from inclusive designs and decision-making processes that prioritize accessibility and safety.</w:t>
      </w:r>
    </w:p>
    <w:p>
      <w:r>
        <w:rPr>
          <w:b w:val="0"/>
          <w:i w:val="0"/>
        </w:rPr>
        <w:t>Incorporating intersectionality into climate and energy finance ensures that strategies and policies are inclusive, targeted, and equitable, moving away from one-size-fits-all approaches that often overlook the diverse and overlapping challenges faced by marginalized groups.</w:t>
      </w:r>
    </w:p>
    <w:p>
      <w:r>
        <w:rPr>
          <w:b w:val="0"/>
          <w:i w:val="0"/>
        </w:rPr>
        <w:t>M4: Financing Just Energy Transition | Chapter 4 | Lesson 1 | Part 3 | D</w:t>
      </w:r>
    </w:p>
    <w:p>
      <w:r>
        <w:rPr>
          <w:b/>
        </w:rPr>
        <w:t>C: Biased Cultural and Social Norms and Addressing Gender Gaps in Climate and Energy Finance</w:t>
      </w:r>
    </w:p>
    <w:p>
      <w:r>
        <w:rPr>
          <w:b w:val="0"/>
          <w:i w:val="0"/>
        </w:rPr>
        <w:t>Cultural and societal norms significantly influence women’s access to and participation in climate finance.</w:t>
      </w:r>
    </w:p>
    <w:p>
      <w:r>
        <w:rPr>
          <w:b/>
        </w:rPr>
        <w:t>Entrenched Gender Biases</w:t>
      </w:r>
    </w:p>
    <w:p>
      <w:r>
        <w:rPr>
          <w:b w:val="0"/>
          <w:i w:val="0"/>
        </w:rPr>
        <w:t>Women are often excluded from financial systems due to societal norms or nepotism that undervalue their contributions to economic and environmental activities. For example, women’s unpaid domestic labor and informal work are not considered in eligibility criteria for financial programs . Stereotypes about women’s capabilities and financial reliability lead to discriminatory lending practices, further marginalizing them.</w:t>
      </w:r>
    </w:p>
    <w:p>
      <w:r>
        <w:rPr>
          <w:b/>
        </w:rPr>
        <w:t>Patriarchal Land Ownership Systems:</w:t>
      </w:r>
    </w:p>
    <w:p>
      <w:r>
        <w:rPr>
          <w:b w:val="0"/>
          <w:i w:val="0"/>
        </w:rPr>
        <w:t>Women own less than 20% of the world’s land, which severely limits their ability to provide collateral for loans. In many regions, land ownership laws and customary practices favor men, restricting women's financial autonomy . This lack of asset ownership disproportionately affects rural women who rely on land for agricultural and energy-related activities, crucial in climate resilience strategies.</w:t>
      </w:r>
    </w:p>
    <w:p>
      <w:r>
        <w:rPr>
          <w:b w:val="0"/>
          <w:i w:val="0"/>
        </w:rPr>
        <w:t>Integrating Gender into Climate Finance Frameworks</w:t>
      </w:r>
    </w:p>
    <w:p>
      <w:r>
        <w:rPr>
          <w:b/>
        </w:rPr>
        <w:t>Policy Inclusion</w:t>
      </w:r>
    </w:p>
    <w:p>
      <w:r>
        <w:rPr>
          <w:b w:val="0"/>
          <w:i w:val="0"/>
        </w:rPr>
        <w:t>Incorporate gender considerations into Nationally Determined Contributions (NDCs) and climate finance strategies. Notably, 97 updated NDCs now include gender equality considerations, a significant increase from 49 in the first generation. Additionally, 21 countries have highlighted the importance of women's access to finance in their climate strategies, compared to none in previous plans (UNFCCC, 2022).</w:t>
      </w:r>
    </w:p>
    <w:p>
      <w:r>
        <w:rPr>
          <w:b/>
        </w:rPr>
        <w:t>Gender-Responsive Budgeting</w:t>
      </w:r>
    </w:p>
    <w:p>
      <w:r>
        <w:rPr>
          <w:b w:val="0"/>
          <w:i w:val="0"/>
        </w:rPr>
        <w:t>Implement budgeting processes that allocate funds specifically for gender-responsive climate initiatives, ensuring that financial resources address the unique needs of women and marginalized groups. Moreover, Sustainable energy finance instruments must integrate gender considerations at every stage, from planning to implementation .</w:t>
      </w:r>
    </w:p>
    <w:p>
      <w:r>
        <w:rPr>
          <w:b w:val="0"/>
          <w:i w:val="0"/>
        </w:rPr>
        <w:t>One example is the National Energy and Climate Plans (NECPs) that are mandatory frameworks for EU Member States and candidate countries to outline how they will meet the EU’s 2030 climate and energy goals, including emissions reduction, renewables, and energy efficiency. Updated NECP guidelines require the integration of gender considerations, including assessing policy impacts on different genders, ensuring inclusive participation, and promoting equality in the energy transition.</w:t>
      </w:r>
    </w:p>
    <w:p>
      <w:r>
        <w:rPr>
          <w:b w:val="0"/>
          <w:i w:val="0"/>
        </w:rPr>
        <w:t>Enhancing Women's Access to Climate Finance</w:t>
      </w:r>
    </w:p>
    <w:p>
      <w:r>
        <w:rPr>
          <w:b/>
        </w:rPr>
        <w:t>Innovative Financial Mechanisms</w:t>
      </w:r>
    </w:p>
    <w:p>
      <w:r>
        <w:rPr>
          <w:b w:val="0"/>
          <w:i w:val="0"/>
        </w:rPr>
        <w:t>Develop tools such as impact investing and gender or social bonds to provide businesses with access to credit designed for women. Mainstreaming gender policies can encourage women's participation across asset classes, supporting energy access in emerging economies (OCED, 2020)</w:t>
      </w:r>
    </w:p>
    <w:p>
      <w:r>
        <w:rPr>
          <w:b/>
        </w:rPr>
        <w:t>Capacity Building</w:t>
      </w:r>
    </w:p>
    <w:p>
      <w:r>
        <w:rPr>
          <w:b w:val="0"/>
          <w:i w:val="0"/>
        </w:rPr>
        <w:t>Offer training and support to women entrepreneurs in the energy sector to improve their business management skills, energy use efficiency, and access to new business opportunities and financing. For example, initiatives like the Women's Energy Entrepreneurship initiative have been instrumental in empowering female entrepreneurs.</w:t>
      </w:r>
    </w:p>
    <w:p>
      <w:r>
        <w:rPr>
          <w:b w:val="0"/>
          <w:i w:val="0"/>
        </w:rPr>
        <w:t>Promoting Women's Leadership in Climate Decision-Making</w:t>
      </w:r>
    </w:p>
    <w:p>
      <w:r>
        <w:rPr>
          <w:b/>
        </w:rPr>
        <w:t>Inclusive Governance</w:t>
      </w:r>
    </w:p>
    <w:p>
      <w:r>
        <w:rPr>
          <w:b w:val="0"/>
          <w:i w:val="0"/>
        </w:rPr>
        <w:t>Ensure women's representation in climate finance decision-making bodies to incorporate diverse perspectives and needs. Programs that support women's roles in energy decision-making at household, community, and national levels are crucial for inclusive policy development.</w:t>
      </w:r>
    </w:p>
    <w:p>
      <w:r>
        <w:rPr>
          <w:b/>
        </w:rPr>
        <w:t>Networking and Mentorship</w:t>
      </w:r>
    </w:p>
    <w:p>
      <w:r>
        <w:rPr>
          <w:b w:val="0"/>
          <w:i w:val="0"/>
        </w:rPr>
        <w:t>Establish platforms for women in the energy sector to share experiences, access mentorship, and build professional networks, fostering leadership, partnerships and collaboration.</w:t>
      </w:r>
    </w:p>
    <w:p>
      <w:r>
        <w:rPr>
          <w:b w:val="0"/>
          <w:i w:val="0"/>
        </w:rPr>
        <w:t>Community Engagement</w:t>
      </w:r>
    </w:p>
    <w:p>
      <w:r>
        <w:rPr>
          <w:b/>
        </w:rPr>
        <w:t>Targeted Funding</w:t>
      </w:r>
    </w:p>
    <w:p>
      <w:r>
        <w:rPr>
          <w:b w:val="0"/>
          <w:i w:val="0"/>
        </w:rPr>
        <w:t>Increase financial commitments to energy projects with specific gender equality objectives ensures women empowerment and engagement.</w:t>
      </w:r>
    </w:p>
    <w:p>
      <w:r>
        <w:rPr>
          <w:b/>
        </w:rPr>
        <w:t>Community Engagement</w:t>
      </w:r>
    </w:p>
    <w:p>
      <w:r>
        <w:rPr>
          <w:b w:val="0"/>
          <w:i w:val="0"/>
        </w:rPr>
        <w:t>Support local organizations that empower women as clean energy entrepreneurs, recognizing their role in expanding energy access and promoting sustainable practices. Initiatives like Solar Sister in Africa, take an innovative approach to social enterprise and empowers women with economic opportunities through entrepreneurship,</w:t>
      </w:r>
    </w:p>
    <w:p>
      <w:r>
        <w:rPr>
          <w:b w:val="0"/>
          <w:i w:val="0"/>
        </w:rPr>
        <w:t>leading to enhanced energy access and poverty alleviation. It combines the breakthrough potential of portable solar technology with a women driven direct sales network to bring light, hope and opportunity to a range of communities without reliable electricity access The initiative was implemented in Uganda, Rwanda and South Sudan, bringing the benefits of solar power to more than 31,000 Africans.</w:t>
      </w:r>
    </w:p>
    <w:p>
      <w:r>
        <w:rPr>
          <w:b w:val="0"/>
          <w:i w:val="0"/>
        </w:rPr>
        <w:t>Monitoring and Accountability Community Engagement</w:t>
      </w:r>
    </w:p>
    <w:p>
      <w:r>
        <w:rPr>
          <w:b/>
        </w:rPr>
        <w:t>Data Collection</w:t>
      </w:r>
    </w:p>
    <w:p>
      <w:r>
        <w:rPr>
          <w:b w:val="0"/>
          <w:i w:val="0"/>
        </w:rPr>
        <w:t>Gender-disaggregated data to assess the impact of climate finance on different genders, is enabling informed decision-making and policy adjustments.</w:t>
      </w:r>
    </w:p>
    <w:p>
      <w:r>
        <w:rPr>
          <w:b/>
        </w:rPr>
        <w:t>Transparent Reporting</w:t>
      </w:r>
    </w:p>
    <w:p>
      <w:r>
        <w:rPr>
          <w:b w:val="0"/>
          <w:i w:val="0"/>
        </w:rPr>
        <w:t>Mandate regular reporting on the gender impacts of climate finance initiatives to ensure accountability and continuous improvement.</w:t>
      </w:r>
    </w:p>
    <w:p>
      <w:r>
        <w:rPr>
          <w:b w:val="0"/>
          <w:i w:val="0"/>
        </w:rPr>
        <w:t>To summarize, implementing gender equality strategies requires collaboration among governments, financial institutions, civil society, and the private sector to create an inclusive climate finance ecosystem that empowers women and addresses gender disparities effectively.</w:t>
      </w:r>
    </w:p>
    <w:p>
      <w:r>
        <w:rPr>
          <w:b w:val="0"/>
          <w:i w:val="0"/>
        </w:rPr>
        <w:t>Furthermore mainstreaming gender in programmes and projects and designing gender-responsive activities are important gender considerations in programme that ensure and promote gender quality and women’s empowerment.</w:t>
      </w:r>
    </w:p>
    <w:p>
      <w:r>
        <w:rPr>
          <w:b/>
        </w:rPr>
        <w:t>In efforts to promote gender equality in sustainable energy financing, which barrier most often hinders women’s access to funding opportunities?</w:t>
      </w:r>
    </w:p>
    <w:p>
      <w:pPr>
        <w:pStyle w:val="ListBullet"/>
      </w:pPr>
      <w:r>
        <w:rPr>
          <w:b w:val="0"/>
          <w:i w:val="0"/>
        </w:rPr>
        <w:t>Cultural norms limiting women's financial participation</w:t>
      </w:r>
    </w:p>
    <w:p>
      <w:pPr>
        <w:pStyle w:val="ListBullet"/>
      </w:pPr>
      <w:r>
        <w:rPr>
          <w:b w:val="0"/>
          <w:i w:val="0"/>
        </w:rPr>
        <w:t>Lack of targeted financial products for women entrepreneurs</w:t>
      </w:r>
    </w:p>
    <w:p>
      <w:pPr>
        <w:pStyle w:val="ListBullet"/>
      </w:pPr>
      <w:r>
        <w:rPr>
          <w:b w:val="0"/>
          <w:i w:val="0"/>
        </w:rPr>
        <w:t>Insufficient awareness of available funding programs for women</w:t>
      </w:r>
    </w:p>
    <w:p>
      <w:pPr>
        <w:pStyle w:val="ListBullet"/>
      </w:pPr>
      <w:r>
        <w:rPr>
          <w:b w:val="0"/>
          <w:i w:val="0"/>
        </w:rPr>
        <w:t>Limited access to digital financial services in underserved communities</w:t>
      </w:r>
    </w:p>
    <w:p>
      <w:r>
        <w:rPr>
          <w:b/>
        </w:rPr>
        <w:t>Key Takeaways</w:t>
      </w:r>
    </w:p>
    <w:p>
      <w:r>
        <w:rPr>
          <w:b/>
        </w:rPr>
        <w:t>Women, especially those from marginalized groups, face systemic barriers in accessing climate and energy finance. This is due to discriminatory practices, lack of collateral, and underrepresentation in leadership roles.</w:t>
      </w:r>
    </w:p>
    <w:p>
      <w:r>
        <w:rPr>
          <w:b/>
        </w:rPr>
        <w:t>Addressing these challenges requires inclusive solutions. This can be solutions such as culturally sensitive financial tools, capacity-building initiatives, and gender-responsive policies that empower women as key agents in energy transitions.</w:t>
      </w:r>
    </w:p>
    <w:p>
      <w:r>
        <w:rPr>
          <w:b/>
        </w:rPr>
        <w:t>Promoting equitable partnerships, targeted funding, and robust data collection is crucial. It ensures that climate finance strategies effectively address intersectional gender inequalities, and foster sustainable and inclusive development.</w:t>
      </w:r>
    </w:p>
    <w:p>
      <w:r>
        <w:rPr>
          <w:b/>
        </w:rPr>
        <w:t>Key Resources</w:t>
      </w:r>
    </w:p>
    <w:p>
      <w:r>
        <w:rPr>
          <w:b w:val="0"/>
          <w:i w:val="0"/>
        </w:rPr>
        <w:t>Intersectionality Resource Guide and Toolkit</w:t>
      </w:r>
    </w:p>
    <w:p>
      <w:r>
        <w:rPr>
          <w:b w:val="0"/>
          <w:i w:val="0"/>
        </w:rPr>
        <w:t>Gender Mainstreaming: A Global Strategy for Achieving Gender Equality and the Empowerment of Women and Girls</w:t>
      </w:r>
    </w:p>
    <w:p>
      <w:r>
        <w:rPr>
          <w:b w:val="0"/>
          <w:i w:val="0"/>
        </w:rPr>
        <w:t>Leaving No One Behind: Equality and Non-Discrimination at the Heart of Sustainable Development</w:t>
      </w:r>
    </w:p>
    <w:p/>
    <w:p>
      <w:pPr>
        <w:pStyle w:val="Heading2"/>
      </w:pPr>
      <w:r>
        <w:t>Lesson 4.5.-1: Chapter 5 Outro</w:t>
      </w:r>
    </w:p>
    <w:p/>
    <w:p>
      <w:pPr>
        <w:pStyle w:val="Heading1"/>
      </w:pPr>
      <w:r>
        <w:t>Chapter 4.-1: Module 4 Outro</w:t>
      </w:r>
    </w:p>
    <w:p>
      <w:pPr>
        <w:pStyle w:val="Heading2"/>
      </w:pPr>
      <w:r>
        <w:t>Lesson 4.-1.0: Module 4 Quiz</w:t>
      </w:r>
    </w:p>
    <w:p>
      <w:r>
        <w:rPr>
          <w:b/>
        </w:rPr>
        <w:t>Scored quiz</w:t>
      </w:r>
    </w:p>
    <w:p>
      <w:r>
        <w:rPr>
          <w:b/>
        </w:rPr>
        <w:t>Module 4</w:t>
      </w:r>
    </w:p>
    <w:p>
      <w:r>
        <w:rPr>
          <w:b w:val="0"/>
          <w:i w:val="0"/>
        </w:rPr>
        <w:t>This quiz covers all the lessons in this module. You must achieve 80% to pass. Good luck!</w:t>
      </w:r>
    </w:p>
    <w:p>
      <w:r>
        <w:rPr>
          <w:b/>
        </w:rPr>
        <w:t>What should an example question look like?</w:t>
      </w:r>
    </w:p>
    <w:p>
      <w:pPr>
        <w:pStyle w:val="ListBullet"/>
      </w:pPr>
      <w:r>
        <w:rPr>
          <w:b w:val="0"/>
          <w:i w:val="0"/>
        </w:rPr>
        <w:t>It should look like this option.</w:t>
      </w:r>
    </w:p>
    <w:p>
      <w:pPr>
        <w:pStyle w:val="ListBullet"/>
      </w:pPr>
      <w:r>
        <w:rPr>
          <w:b w:val="0"/>
          <w:i w:val="0"/>
        </w:rPr>
        <w:t>This option would look best.</w:t>
      </w:r>
    </w:p>
    <w:p>
      <w:pPr>
        <w:pStyle w:val="ListBullet"/>
      </w:pPr>
      <w:r>
        <w:rPr>
          <w:b w:val="0"/>
          <w:i w:val="0"/>
        </w:rPr>
        <w:t>I think this option would be best.</w:t>
      </w:r>
    </w:p>
    <w:p>
      <w:pPr>
        <w:pStyle w:val="ListBullet"/>
      </w:pPr>
      <w:r>
        <w:rPr>
          <w:b w:val="0"/>
          <w:i w:val="0"/>
        </w:rPr>
        <w:t>None of the above.</w:t>
      </w:r>
    </w:p>
    <w:p>
      <w:r>
        <w:rPr>
          <w:b/>
        </w:rPr>
        <w:t>Correct</w:t>
      </w:r>
    </w:p>
    <w:p>
      <w:r>
        <w:rPr>
          <w:b w:val="0"/>
          <w:i w:val="0"/>
        </w:rPr>
        <w:t>Option 1 and Option 2 are the best choices for certain specific reasons.</w:t>
      </w:r>
    </w:p>
    <w:p>
      <w:r>
        <w:rPr>
          <w:b/>
        </w:rPr>
        <w:t>Incorrect</w:t>
      </w:r>
    </w:p>
    <w:p>
      <w:r>
        <w:rPr>
          <w:b/>
        </w:rPr>
        <w:t>What are the three key factors ESG stands for in sustainable energy finance?</w:t>
      </w:r>
    </w:p>
    <w:p>
      <w:pPr>
        <w:pStyle w:val="ListBullet"/>
      </w:pPr>
      <w:r>
        <w:rPr>
          <w:b w:val="0"/>
          <w:i w:val="0"/>
        </w:rPr>
        <w:t>Energy, Subsidies, Growth</w:t>
      </w:r>
    </w:p>
    <w:p>
      <w:pPr>
        <w:pStyle w:val="ListBullet"/>
      </w:pPr>
      <w:r>
        <w:rPr>
          <w:b w:val="0"/>
          <w:i w:val="0"/>
        </w:rPr>
        <w:t>Environment, Society, Governance</w:t>
      </w:r>
    </w:p>
    <w:p>
      <w:pPr>
        <w:pStyle w:val="ListBullet"/>
      </w:pPr>
      <w:r>
        <w:rPr>
          <w:b w:val="0"/>
          <w:i w:val="0"/>
        </w:rPr>
        <w:t>Environmental, Social, Governance</w:t>
      </w:r>
    </w:p>
    <w:p>
      <w:pPr>
        <w:pStyle w:val="ListBullet"/>
      </w:pPr>
      <w:r>
        <w:rPr>
          <w:b w:val="0"/>
          <w:i w:val="0"/>
        </w:rPr>
        <w:t>Emissions, Standards, Goals</w:t>
      </w:r>
    </w:p>
    <w:p>
      <w:r>
        <w:rPr>
          <w:b w:val="0"/>
          <w:i w:val="0"/>
        </w:rPr>
        <w:t>ESG refers to Environmental, Social, and Governance factors, which are used to guide sustainable investments and assess their broader impacts.</w:t>
      </w:r>
    </w:p>
    <w:p>
      <w:r>
        <w:rPr>
          <w:b/>
        </w:rPr>
        <w:t>Which of the following are advantages of sustainable finance? (Select all that apply)</w:t>
      </w:r>
    </w:p>
    <w:p>
      <w:pPr>
        <w:pStyle w:val="ListBullet"/>
      </w:pPr>
      <w:r>
        <w:rPr>
          <w:b w:val="0"/>
          <w:i w:val="0"/>
        </w:rPr>
        <w:t>Enhanced corporate responsibility</w:t>
      </w:r>
    </w:p>
    <w:p>
      <w:pPr>
        <w:pStyle w:val="ListBullet"/>
      </w:pPr>
      <w:r>
        <w:rPr>
          <w:b w:val="0"/>
          <w:i w:val="0"/>
        </w:rPr>
        <w:t>Long-term value creation</w:t>
      </w:r>
    </w:p>
    <w:p>
      <w:pPr>
        <w:pStyle w:val="ListBullet"/>
      </w:pPr>
      <w:r>
        <w:rPr>
          <w:b w:val="0"/>
          <w:i w:val="0"/>
        </w:rPr>
        <w:t>Short-term profit maximization</w:t>
      </w:r>
    </w:p>
    <w:p>
      <w:pPr>
        <w:pStyle w:val="ListBullet"/>
      </w:pPr>
      <w:r>
        <w:rPr>
          <w:b w:val="0"/>
          <w:i w:val="0"/>
        </w:rPr>
        <w:t>Risk management</w:t>
      </w:r>
    </w:p>
    <w:p>
      <w:r>
        <w:rPr>
          <w:b w:val="0"/>
          <w:i w:val="0"/>
        </w:rPr>
        <w:t>Sustainable finance enhances corporate responsibility, creates long-term value, and manages risk by integrating ESG factors into decision-making.</w:t>
      </w:r>
    </w:p>
    <w:p>
      <w:r>
        <w:rPr>
          <w:b/>
        </w:rPr>
        <w:t>Which region received only 2% of global clean energy investment between 2000 and 2024?</w:t>
      </w:r>
    </w:p>
    <w:p>
      <w:pPr>
        <w:pStyle w:val="ListBullet"/>
      </w:pPr>
      <w:r>
        <w:rPr>
          <w:b w:val="0"/>
          <w:i w:val="0"/>
        </w:rPr>
        <w:t>Latin America</w:t>
      </w:r>
    </w:p>
    <w:p>
      <w:pPr>
        <w:pStyle w:val="ListBullet"/>
      </w:pPr>
      <w:r>
        <w:rPr>
          <w:b w:val="0"/>
          <w:i w:val="0"/>
        </w:rPr>
        <w:t>South Asia</w:t>
      </w:r>
    </w:p>
    <w:p>
      <w:pPr>
        <w:pStyle w:val="ListBullet"/>
      </w:pPr>
      <w:r>
        <w:rPr>
          <w:b w:val="0"/>
          <w:i w:val="0"/>
        </w:rPr>
        <w:t>Sub-Saharan Africa</w:t>
      </w:r>
    </w:p>
    <w:p>
      <w:pPr>
        <w:pStyle w:val="ListBullet"/>
      </w:pPr>
      <w:r>
        <w:rPr>
          <w:b w:val="0"/>
          <w:i w:val="0"/>
        </w:rPr>
        <w:t>Eastern Europe</w:t>
      </w:r>
    </w:p>
    <w:p>
      <w:r>
        <w:rPr>
          <w:b w:val="0"/>
          <w:i w:val="0"/>
        </w:rPr>
        <w:t>Sub-Saharan Africa received just 2% of global clean energy investments, despite having significant unmet energy needs.</w:t>
      </w:r>
    </w:p>
    <w:p>
      <w:r>
        <w:rPr>
          <w:b/>
        </w:rPr>
        <w:t>What is the estimated annual clean energy investment needed in EMDEs (Emerging Markets and Developing Economies) by the early 2030s?</w:t>
      </w:r>
    </w:p>
    <w:p>
      <w:pPr>
        <w:pStyle w:val="ListBullet"/>
      </w:pPr>
      <w:r>
        <w:rPr>
          <w:b w:val="0"/>
          <w:i w:val="0"/>
        </w:rPr>
        <w:t>$260 billion</w:t>
      </w:r>
    </w:p>
    <w:p>
      <w:pPr>
        <w:pStyle w:val="ListBullet"/>
      </w:pPr>
      <w:r>
        <w:rPr>
          <w:b w:val="0"/>
          <w:i w:val="0"/>
        </w:rPr>
        <w:t>$770 billion</w:t>
      </w:r>
    </w:p>
    <w:p>
      <w:pPr>
        <w:pStyle w:val="ListBullet"/>
      </w:pPr>
      <w:r>
        <w:rPr>
          <w:b w:val="0"/>
          <w:i w:val="0"/>
        </w:rPr>
        <w:t>$2.2 to $2.8 trillion</w:t>
      </w:r>
    </w:p>
    <w:p>
      <w:pPr>
        <w:pStyle w:val="ListBullet"/>
      </w:pPr>
      <w:r>
        <w:rPr>
          <w:b w:val="0"/>
          <w:i w:val="0"/>
        </w:rPr>
        <w:t>$4.8 trillion</w:t>
      </w:r>
    </w:p>
    <w:p>
      <w:r>
        <w:rPr>
          <w:b w:val="0"/>
          <w:i w:val="0"/>
        </w:rPr>
        <w:t>EMDEs need between $2.2 and $2.8 trillion annually to meet clean energy investment requirements by the early 2030s.</w:t>
      </w:r>
    </w:p>
    <w:p>
      <w:r>
        <w:rPr>
          <w:b/>
        </w:rPr>
        <w:t>Which instruments are commonly used in blended finance? (Select all that apply)</w:t>
      </w:r>
    </w:p>
    <w:p>
      <w:pPr>
        <w:pStyle w:val="ListBullet"/>
      </w:pPr>
      <w:r>
        <w:rPr>
          <w:b w:val="0"/>
          <w:i w:val="0"/>
        </w:rPr>
        <w:t>Subordinated debt</w:t>
      </w:r>
    </w:p>
    <w:p>
      <w:pPr>
        <w:pStyle w:val="ListBullet"/>
      </w:pPr>
      <w:r>
        <w:rPr>
          <w:b w:val="0"/>
          <w:i w:val="0"/>
        </w:rPr>
        <w:t>Tax incentives</w:t>
      </w:r>
    </w:p>
    <w:p>
      <w:pPr>
        <w:pStyle w:val="ListBullet"/>
      </w:pPr>
      <w:r>
        <w:rPr>
          <w:b w:val="0"/>
          <w:i w:val="0"/>
        </w:rPr>
        <w:t>Guarantees</w:t>
      </w:r>
    </w:p>
    <w:p>
      <w:pPr>
        <w:pStyle w:val="ListBullet"/>
      </w:pPr>
      <w:r>
        <w:rPr>
          <w:b w:val="0"/>
          <w:i w:val="0"/>
        </w:rPr>
        <w:t>Technical assistance grants</w:t>
      </w:r>
    </w:p>
    <w:p>
      <w:r>
        <w:rPr>
          <w:b w:val="0"/>
          <w:i w:val="0"/>
        </w:rPr>
        <w:t>Blended finance uses tools such as subordinated debt, guarantees, and technical assistance grants to de-risk investments.</w:t>
      </w:r>
    </w:p>
    <w:p>
      <w:r>
        <w:rPr>
          <w:b/>
        </w:rPr>
        <w:t>What is a 'bankable' project?</w:t>
      </w:r>
    </w:p>
    <w:p>
      <w:pPr>
        <w:pStyle w:val="ListBullet"/>
      </w:pPr>
      <w:r>
        <w:rPr>
          <w:b w:val="0"/>
          <w:i w:val="0"/>
        </w:rPr>
        <w:t>A project supported by a commercial bank</w:t>
      </w:r>
    </w:p>
    <w:p>
      <w:pPr>
        <w:pStyle w:val="ListBullet"/>
      </w:pPr>
      <w:r>
        <w:rPr>
          <w:b w:val="0"/>
          <w:i w:val="0"/>
        </w:rPr>
        <w:t>A project guaranteed by the government</w:t>
      </w:r>
    </w:p>
    <w:p>
      <w:pPr>
        <w:pStyle w:val="ListBullet"/>
      </w:pPr>
      <w:r>
        <w:rPr>
          <w:b w:val="0"/>
          <w:i w:val="0"/>
        </w:rPr>
        <w:t>A project that can reliably generate revenue to repay loans</w:t>
      </w:r>
    </w:p>
    <w:p>
      <w:pPr>
        <w:pStyle w:val="ListBullet"/>
      </w:pPr>
      <w:r>
        <w:rPr>
          <w:b w:val="0"/>
          <w:i w:val="0"/>
        </w:rPr>
        <w:t>A project funded only through public financing</w:t>
      </w:r>
    </w:p>
    <w:p>
      <w:r>
        <w:rPr>
          <w:b w:val="0"/>
          <w:i w:val="0"/>
        </w:rPr>
        <w:t>A bankable project is financially viable, able to generate consistent revenue, and low-risk, making it attractive to investors.</w:t>
      </w:r>
    </w:p>
    <w:p>
      <w:r>
        <w:rPr>
          <w:b/>
        </w:rPr>
        <w:t>Which of the following are considered barriers to clean energy investment in EMDEs? (Select all that apply)</w:t>
      </w:r>
    </w:p>
    <w:p>
      <w:pPr>
        <w:pStyle w:val="ListBullet"/>
      </w:pPr>
      <w:r>
        <w:rPr>
          <w:b w:val="0"/>
          <w:i w:val="0"/>
        </w:rPr>
        <w:t>Inadequate infrastructure</w:t>
      </w:r>
    </w:p>
    <w:p>
      <w:pPr>
        <w:pStyle w:val="ListBullet"/>
      </w:pPr>
      <w:r>
        <w:rPr>
          <w:b w:val="0"/>
          <w:i w:val="0"/>
        </w:rPr>
        <w:t>Strong governance systems</w:t>
      </w:r>
    </w:p>
    <w:p>
      <w:pPr>
        <w:pStyle w:val="ListBullet"/>
      </w:pPr>
      <w:r>
        <w:rPr>
          <w:b w:val="0"/>
          <w:i w:val="0"/>
        </w:rPr>
        <w:t>Unclear regulatory frameworks</w:t>
      </w:r>
    </w:p>
    <w:p>
      <w:pPr>
        <w:pStyle w:val="ListBullet"/>
      </w:pPr>
      <w:r>
        <w:rPr>
          <w:b w:val="0"/>
          <w:i w:val="0"/>
        </w:rPr>
        <w:t>High cost of capital</w:t>
      </w:r>
    </w:p>
    <w:p>
      <w:r>
        <w:rPr>
          <w:b w:val="0"/>
          <w:i w:val="0"/>
        </w:rPr>
        <w:t>Common barriers in EMDEs include unclear regulations, high capital costs, and outdated or limited infrastructure.</w:t>
      </w:r>
    </w:p>
    <w:p>
      <w:r>
        <w:rPr>
          <w:b/>
        </w:rPr>
        <w:t>In 2023, how much global investment went into clean energy?</w:t>
      </w:r>
    </w:p>
    <w:p>
      <w:pPr>
        <w:pStyle w:val="ListBullet"/>
      </w:pPr>
      <w:r>
        <w:rPr>
          <w:b w:val="0"/>
          <w:i w:val="0"/>
        </w:rPr>
        <w:t>$1.7 trillion</w:t>
      </w:r>
    </w:p>
    <w:p>
      <w:pPr>
        <w:pStyle w:val="ListBullet"/>
      </w:pPr>
      <w:r>
        <w:rPr>
          <w:b w:val="0"/>
          <w:i w:val="0"/>
        </w:rPr>
        <w:t>$3 trillion</w:t>
      </w:r>
    </w:p>
    <w:p>
      <w:pPr>
        <w:pStyle w:val="ListBullet"/>
      </w:pPr>
      <w:r>
        <w:rPr>
          <w:b w:val="0"/>
          <w:i w:val="0"/>
        </w:rPr>
        <w:t>$680 billion</w:t>
      </w:r>
    </w:p>
    <w:p>
      <w:pPr>
        <w:pStyle w:val="ListBullet"/>
      </w:pPr>
      <w:r>
        <w:rPr>
          <w:b w:val="0"/>
          <w:i w:val="0"/>
        </w:rPr>
        <w:t>$2.2 trillion</w:t>
      </w:r>
    </w:p>
    <w:p>
      <w:r>
        <w:rPr>
          <w:b w:val="0"/>
          <w:i w:val="0"/>
        </w:rPr>
        <w:t>According to the IEA, global investment in clean energy reached $1.7 trillion in 2023.</w:t>
      </w:r>
    </w:p>
    <w:p>
      <w:r>
        <w:rPr>
          <w:b/>
        </w:rPr>
        <w:t>What is the 'Triple Penalty' faced by EMDEs in energy transition?</w:t>
      </w:r>
    </w:p>
    <w:p>
      <w:pPr>
        <w:pStyle w:val="ListBullet"/>
      </w:pPr>
      <w:r>
        <w:rPr>
          <w:b w:val="0"/>
          <w:i w:val="0"/>
        </w:rPr>
        <w:t>Lack of investors, skills, and governance</w:t>
      </w:r>
    </w:p>
    <w:p>
      <w:pPr>
        <w:pStyle w:val="ListBullet"/>
      </w:pPr>
      <w:r>
        <w:rPr>
          <w:b w:val="0"/>
          <w:i w:val="0"/>
        </w:rPr>
        <w:t>Affordability, dependence, and access</w:t>
      </w:r>
    </w:p>
    <w:p>
      <w:pPr>
        <w:pStyle w:val="ListBullet"/>
      </w:pPr>
      <w:r>
        <w:rPr>
          <w:b w:val="0"/>
          <w:i w:val="0"/>
        </w:rPr>
        <w:t>Inflation, energy poverty, and debt</w:t>
      </w:r>
    </w:p>
    <w:p>
      <w:pPr>
        <w:pStyle w:val="ListBullet"/>
      </w:pPr>
      <w:r>
        <w:rPr>
          <w:b w:val="0"/>
          <w:i w:val="0"/>
        </w:rPr>
        <w:t>Subsidy cuts, currency volatility, and migration</w:t>
      </w:r>
    </w:p>
    <w:p>
      <w:r>
        <w:rPr>
          <w:b w:val="0"/>
          <w:i w:val="0"/>
        </w:rPr>
        <w:t>The triple penalty includes affordability challenges, fossil fuel dependence, and limited access to technologies and skills.</w:t>
      </w:r>
    </w:p>
    <w:p>
      <w:r>
        <w:rPr>
          <w:b/>
        </w:rPr>
        <w:t>Which policy instruments are used by the public sector to support renewable energy? (Select all that apply)</w:t>
      </w:r>
    </w:p>
    <w:p>
      <w:pPr>
        <w:pStyle w:val="ListBullet"/>
      </w:pPr>
      <w:r>
        <w:rPr>
          <w:b w:val="0"/>
          <w:i w:val="0"/>
        </w:rPr>
        <w:t>Feed-in tariffs</w:t>
      </w:r>
    </w:p>
    <w:p>
      <w:pPr>
        <w:pStyle w:val="ListBullet"/>
      </w:pPr>
      <w:r>
        <w:rPr>
          <w:b w:val="0"/>
          <w:i w:val="0"/>
        </w:rPr>
        <w:t>Carbon taxes</w:t>
      </w:r>
    </w:p>
    <w:p>
      <w:pPr>
        <w:pStyle w:val="ListBullet"/>
      </w:pPr>
      <w:r>
        <w:rPr>
          <w:b w:val="0"/>
          <w:i w:val="0"/>
        </w:rPr>
        <w:t>Energy performance contracts</w:t>
      </w:r>
    </w:p>
    <w:p>
      <w:pPr>
        <w:pStyle w:val="ListBullet"/>
      </w:pPr>
      <w:r>
        <w:rPr>
          <w:b w:val="0"/>
          <w:i w:val="0"/>
        </w:rPr>
        <w:t>Fuel subsidies</w:t>
      </w:r>
    </w:p>
    <w:p>
      <w:r>
        <w:rPr>
          <w:b w:val="0"/>
          <w:i w:val="0"/>
        </w:rPr>
        <w:t>Supportive instruments include feed-in tariffs, carbon pricing, and energy performance contracts. Fuel subsidies generally discourage renewables.</w:t>
      </w:r>
    </w:p>
    <w:p/>
    <w:p>
      <w:pPr>
        <w:pStyle w:val="Heading2"/>
      </w:pPr>
      <w:r>
        <w:t>Lesson 4.-1.-1: Module 4 Outro</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