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5: Sustainable Energy Governance</w:t>
      </w:r>
    </w:p>
    <w:p>
      <w:pPr>
        <w:pStyle w:val="Heading1"/>
      </w:pPr>
      <w:r>
        <w:t>Chapter 5.0: Module 5 Introduction</w:t>
      </w:r>
    </w:p>
    <w:p>
      <w:pPr>
        <w:pStyle w:val="Heading2"/>
      </w:pPr>
      <w:r>
        <w:t>Lesson 5.0.0: Module 5 Introduction</w:t>
      </w:r>
    </w:p>
    <w:p>
      <w:r>
        <w:rPr>
          <w:b/>
        </w:rPr>
        <w:t>Module</w:t>
      </w:r>
    </w:p>
    <w:p>
      <w:r>
        <w:rPr>
          <w:b/>
        </w:rPr>
        <w:t>Energy Governance for a Just Energy Transition</w:t>
      </w:r>
    </w:p>
    <w:p>
      <w:r>
        <w:rPr>
          <w:b w:val="0"/>
          <w:i w:val="0"/>
        </w:rPr>
        <w:t>MODULE 5 OVERVIEW</w:t>
      </w:r>
    </w:p>
    <w:p>
      <w:r>
        <w:rPr>
          <w:b w:val="0"/>
          <w:i w:val="0"/>
        </w:rPr>
        <w:t>This module introduces the core principles, structures, and tools of energy governance essential for driving a just energy transition 💬️. It begins by introducing the fundamentals of energy governance, what it is, why it matters, and how it intersects with the principles of effectiveness, accountability, and inclusiveness. It explains the evolution from state-centered control to more distributed, multi-actor governance systems and introduces learners to key actors across sectors: governments, private industry, civil society, international organizations, and local communities. Building on this foundation, the module explores what constitutes good governance in energy transitions. It discusses how to design effective policy and regulatory frameworks, such as those that are coherent, adaptive, context-specific, and evidence-based. It also highlights the importance of transparency and regular oversight to ensure accountability and public trust. Learners are introduced to tools like Institutional and Context Analysis (ICA), Regulatory Impact Assessments (RIA), and data-driven policymaking to enhance governance performance. The module also utilizes case studies to illustrating governance challenges and solutions.The third chapter explores concrete policy and regulatory instruments. It introduces a typology of sustainable energy policy tools such as command and control and market based instruments.</w:t>
      </w:r>
    </w:p>
    <w:p>
      <w:r>
        <w:rPr>
          <w:b/>
        </w:rPr>
        <w:t>Learning Objectives</w:t>
      </w:r>
    </w:p>
    <w:p>
      <w:r>
        <w:rPr>
          <w:b/>
        </w:rPr>
        <w:t>Understand what energy governance is and how it can act as an enabler in achieving energy access and accelerating a just energy transition</w:t>
      </w:r>
    </w:p>
    <w:p>
      <w:r>
        <w:rPr>
          <w:b/>
        </w:rPr>
        <w:t>Identify and describe the four focus areas of Energy Governance along with some examples and recommendations</w:t>
      </w:r>
    </w:p>
    <w:p/>
    <w:p>
      <w:pPr>
        <w:pStyle w:val="Heading1"/>
      </w:pPr>
      <w:r>
        <w:t>Chapter 5.1: Chapter 1: Fundamentals of Energy Governance</w:t>
      </w:r>
    </w:p>
    <w:p>
      <w:pPr>
        <w:pStyle w:val="Heading2"/>
      </w:pPr>
      <w:r>
        <w:t>Lesson 5.1.0: Chapter 1 Introduction</w:t>
      </w:r>
    </w:p>
    <w:p>
      <w:r>
        <w:rPr>
          <w:b/>
        </w:rPr>
        <w:t>Chapter</w:t>
      </w:r>
    </w:p>
    <w:p>
      <w:r>
        <w:rPr>
          <w:b/>
        </w:rPr>
        <w:t>Fundamentals of Energy Governance</w:t>
      </w:r>
    </w:p>
    <w:p>
      <w:r>
        <w:rPr>
          <w:b w:val="0"/>
          <w:i w:val="0"/>
        </w:rPr>
        <w:t>M5: Energy Governance for a Just Energy Transition</w:t>
      </w:r>
    </w:p>
    <w:p>
      <w:r>
        <w:rPr>
          <w:b w:val="0"/>
          <w:i w:val="0"/>
        </w:rPr>
        <w:t>Chapter 1 Overview</w:t>
      </w:r>
    </w:p>
    <w:p>
      <w:r>
        <w:rPr>
          <w:b w:val="0"/>
          <w:i w:val="0"/>
        </w:rPr>
        <w:t>This lesson introduces the foundations of energy governance and its central role in shaping a just energy transition. It highlights the key governance principles, and examines how weak governance, fossil fuel lock-ins, and regulatory capture can undermine progress. Discussing the actors in energy governance, the chapter emphasizes that energy transitions succeed not just through technology or investment, but through strong, participatory governance 💬️ systems that engage all levels of society and ensure fair, transparent, and adaptive decision-making.</w:t>
      </w:r>
    </w:p>
    <w:p>
      <w:r>
        <w:rPr>
          <w:b/>
        </w:rPr>
        <w:t>Lesson 1: Introduction to Energy Governance</w:t>
      </w:r>
    </w:p>
    <w:p>
      <w:r>
        <w:rPr>
          <w:b w:val="0"/>
          <w:i w:val="0"/>
        </w:rPr>
        <w:t>This lesson introduces energy governance as a critical foundation for achieving just and sustainable energy transitions. It highlights how effective, inclusive, and accountable governance systems are essential to overcome challenges like fossil fuel lock-in, market failures, and energy inequality, ensuring that the benefits of the transition are equitably shared and aligned with long-term climate goals.</w:t>
      </w:r>
    </w:p>
    <w:p>
      <w:r>
        <w:rPr>
          <w:b/>
        </w:rPr>
        <w:t>Lesson 2: Actors in Sustainable Energy Governance</w:t>
      </w:r>
    </w:p>
    <w:p>
      <w:r>
        <w:rPr>
          <w:b w:val="0"/>
          <w:i w:val="0"/>
        </w:rPr>
        <w:t>The transition to sustainable energy systems represents one of the most pressing and complex challenges of the 21st century. Addressing this multifaceted imperative effectively demands a paradigm shift from traditional, siloed governance models to a comprehensive Whole-of-Society Approach (WSA)his lesson provides an examination of the WSA in sustainable energy governance, defining its core principles, identifying key stakeholders, and elucidating the profound benefits it offers.</w:t>
      </w:r>
    </w:p>
    <w:p/>
    <w:p>
      <w:pPr>
        <w:pStyle w:val="Heading2"/>
      </w:pPr>
      <w:r>
        <w:t>Lesson 5.1.1: Lesson 1: Introduction to Energy Governance</w:t>
      </w:r>
    </w:p>
    <w:p>
      <w:r>
        <w:rPr>
          <w:b/>
        </w:rPr>
        <w:t>Lesson</w:t>
      </w:r>
    </w:p>
    <w:p>
      <w:r>
        <w:rPr>
          <w:b/>
        </w:rPr>
        <w:t>Introduction to Sustainable Energy Governance</w:t>
      </w:r>
    </w:p>
    <w:p>
      <w:r>
        <w:rPr>
          <w:b w:val="0"/>
          <w:i w:val="0"/>
        </w:rPr>
        <w:t>M5: Energy Governance for a Just Energy Transition</w:t>
      </w:r>
    </w:p>
    <w:p>
      <w:r>
        <w:rPr>
          <w:b w:val="0"/>
          <w:i w:val="0"/>
        </w:rPr>
        <w:t>Lesson 1 Overview</w:t>
      </w:r>
    </w:p>
    <w:p>
      <w:r>
        <w:rPr>
          <w:b w:val="0"/>
          <w:i w:val="0"/>
        </w:rPr>
        <w:t>This lesson introduces energy governance 💬️ as a critical foundation for achieving just and sustainable energy transitions. It highlights how effective, inclusive, and accountable governance systems are essential to overcome challenges like fossil fuel lock-in, market failures, and energy inequality, ensuring that the benefits of the transition are equitably shared and aligned with long-term climate goals.</w:t>
      </w:r>
    </w:p>
    <w:p>
      <w:r>
        <w:rPr>
          <w:b w:val="0"/>
          <w:i w:val="0"/>
        </w:rPr>
        <w:t>Sustainable energy governance refers to the systems of authority, values, institutions, and processes that guide how societies plan, produce, regulate, and consume energy in ways that are environmentally sustainable and socially just. It encompasses the exercise of political, economic, and social power to manage energy systems, from spatial planning and infrastructure development to transmission, distribution, storage, and access. At its core, it governs how decisions are made about where and how energy resources are deployed, who participates in these decisions, and how competing interests are negotiated.</w:t>
      </w:r>
    </w:p>
    <w:p>
      <w:r>
        <w:rPr>
          <w:b w:val="0"/>
          <w:i w:val="0"/>
        </w:rPr>
        <w:t>Effective energy governance ensures that energy is not only reliable, affordable, and safe, but also aligned with broader goals of equity, climate resilience, and intergenerational justice. It includes formal mechanisms such as laws, policies, and institutions, as well as informal norms and practices through which states, communities, corporations, and civil society articulate interests, assert rights, fulfill responsibilities, and resolve conflicts.</w:t>
      </w:r>
    </w:p>
    <w:p>
      <w:r>
        <w:rPr>
          <w:b w:val="0"/>
          <w:i w:val="0"/>
        </w:rPr>
        <w:t>M5: Energy Governance for a Just Energy Transition</w:t>
      </w:r>
    </w:p>
    <w:p>
      <w:r>
        <w:rPr>
          <w:b/>
        </w:rPr>
        <w:t>A: The Imperatives Of An Effective Governance</w:t>
      </w:r>
    </w:p>
    <w:p>
      <w:r>
        <w:rPr>
          <w:b w:val="0"/>
          <w:i w:val="0"/>
        </w:rPr>
        <w:t>The world today faces an unprecedented challenge: the climate crisis, driven primarily by fossil fuel consumption. This challenge is reshaping economies, ecosystems, and societies. At the same time, energy poverty remains widespread, with 666 million people globally lacked electricity access, and 2.07 billion people without clean cooking 💬️ facilities, the majority of whom live in Sub-Saharan Africa.</w:t>
      </w:r>
    </w:p>
    <w:p>
      <w:r>
        <w:rPr>
          <w:b w:val="0"/>
          <w:i w:val="0"/>
        </w:rPr>
        <w:t>As discussed in the previous modules, energy systems are foundational infrastructures, deeply intertwined with economic activity, social well-being, and environmental sustainability. Therefore, transition to a sustainable energy future is not merely about technological advancements or capital investment; it fundamentally depends on robust governance frameworks.</w:t>
      </w:r>
    </w:p>
    <w:p>
      <w:r>
        <w:rPr>
          <w:b w:val="0"/>
          <w:i w:val="0"/>
        </w:rPr>
        <w:t>Effective energy governance is paramount for ensuring a reliable, sustainable, and equitable energy supply. It is considered crucial for achieving energy security, significantly reducing greenhouse gas emissions, and promoting comprehensive sustainable development.</w:t>
      </w:r>
    </w:p>
    <w:p>
      <w:r>
        <w:rPr>
          <w:b w:val="0"/>
          <w:i w:val="0"/>
        </w:rPr>
        <w:t>A well-governed energy sector yields multifaceted benefits: it can attract crucial investment and stimulate economic growth, enhance energy security by reducing risks of price volatility, mitigate the environmental impacts associated with energy production and consumption, and promote social justice and equity in energy access and distribution.</w:t>
      </w:r>
    </w:p>
    <w:p>
      <w:r>
        <w:rPr>
          <w:b w:val="0"/>
          <w:i w:val="0"/>
        </w:rPr>
        <w:t>However, without effective governance, even the most promising technological innovations and significant investments may fail to deliver their full potential. This is because governance provides the necessary stability and predictability for long-term investments, fosters trust among diverse stakeholders, and establishes the mechanisms for equitable distribution of benefits and burdens. The absence of such frameworks can lead to market volatility, inequality, and a failure to achieve energy security and climate objectives.</w:t>
      </w:r>
    </w:p>
    <w:p>
      <w:r>
        <w:rPr>
          <w:b w:val="0"/>
          <w:i w:val="0"/>
        </w:rPr>
        <w:t>In this complex landscape, how energy transition is governed will determine their success or failure.</w:t>
      </w:r>
    </w:p>
    <w:p>
      <w:r>
        <w:rPr>
          <w:b w:val="0"/>
          <w:i w:val="0"/>
        </w:rPr>
        <w:t>However, despite growing global commitments to clean energy transitions, many countries lack the necessary governance structures to navigate the trade-offs and challenges involved. Weak institutional coordination, regulatory gaps, limited civic participation, and financial barriers can all slow down or derail just energy transitions, deepening existing inequalities instead of addressing them.</w:t>
      </w:r>
    </w:p>
    <w:p>
      <w:r>
        <w:rPr>
          <w:b w:val="0"/>
          <w:i w:val="0"/>
        </w:rPr>
        <w:t>In the coming lessons, we will delve deeper into the key components and principles of effective and inclusive energy governance.</w:t>
      </w:r>
    </w:p>
    <w:p>
      <w:r>
        <w:rPr>
          <w:b w:val="0"/>
          <w:i w:val="0"/>
        </w:rPr>
        <w:t>M5: Energy Governance for a Just Energy Transition</w:t>
      </w:r>
    </w:p>
    <w:p>
      <w:r>
        <w:rPr>
          <w:b/>
        </w:rPr>
        <w:t>B: The Principles of An Effective Energy Governance</w:t>
      </w:r>
    </w:p>
    <w:p>
      <w:r>
        <w:rPr>
          <w:b w:val="0"/>
          <w:i w:val="0"/>
        </w:rPr>
        <w:t>Achieving a just energy transition 💬️ is not just about technology, it’s about people, fairness, and the systems that govern change.</w:t>
      </w:r>
    </w:p>
    <w:p>
      <w:r>
        <w:rPr>
          <w:b w:val="0"/>
          <w:i w:val="0"/>
        </w:rPr>
        <w:t>Governing energy systems has always been a fundamental effort of political societies, traditionally balancing security and affordability. However, the climate crisis has introduced a third critical dimension, sustainability, transforming the mandate of energy regulators and reshaping energy governance.</w:t>
      </w:r>
    </w:p>
    <w:p>
      <w:r>
        <w:rPr>
          <w:b w:val="0"/>
          <w:i w:val="0"/>
        </w:rPr>
        <w:t>Therefore, strong, inclusive, and accountable energy governance systems are critical for addressing the complex energy and sustainability challenges of the 21st century. While countries’ experiences with energy transition highlight a plethora of technological solutions for decarbonizing societies, the predominant challenge often lies in the governance aspects tied to these transitions.</w:t>
      </w:r>
    </w:p>
    <w:p>
      <w:r>
        <w:rPr>
          <w:b w:val="0"/>
          <w:i w:val="0"/>
        </w:rPr>
        <w:t>Effective energy governance requires a purpose-driven, risk-informed, and people-responsive approach that strives to achieve multiple objectives:</w:t>
      </w:r>
    </w:p>
    <w:p>
      <w:r>
        <w:rPr>
          <w:b w:val="0"/>
          <w:i w:val="0"/>
        </w:rPr>
        <w:t>ensuring energy availability and affordability</w:t>
      </w:r>
    </w:p>
    <w:p>
      <w:r>
        <w:rPr>
          <w:b w:val="0"/>
          <w:i w:val="0"/>
        </w:rPr>
        <w:t>reducing carbon emissions</w:t>
      </w:r>
    </w:p>
    <w:p>
      <w:r>
        <w:rPr>
          <w:b w:val="0"/>
          <w:i w:val="0"/>
        </w:rPr>
        <w:t>promoting equity,</w:t>
      </w:r>
    </w:p>
    <w:p>
      <w:r>
        <w:rPr>
          <w:b w:val="0"/>
          <w:i w:val="0"/>
        </w:rPr>
        <w:t>and managing risks and uncertainties.</w:t>
      </w:r>
    </w:p>
    <w:p>
      <w:r>
        <w:rPr>
          <w:b w:val="0"/>
          <w:i w:val="0"/>
        </w:rPr>
        <w:t>By optimizing across these dimensions, governance systems can maximize the positive outcomes of the energy transition.</w:t>
      </w:r>
    </w:p>
    <w:p>
      <w:r>
        <w:rPr>
          <w:b w:val="0"/>
          <w:i w:val="0"/>
        </w:rPr>
        <w:t>Not all systems of governance are equally fit for purpose to advance a just energy transition.</w:t>
      </w:r>
    </w:p>
    <w:p>
      <w:r>
        <w:rPr>
          <w:b w:val="0"/>
          <w:i w:val="0"/>
        </w:rPr>
        <w:t>The Principles of Effective Governance for Sustainable Development provide guidance for strengthening governance systems through three main governance principles and 11 sub-principles (See Table 1), providing a useful framework to identify key governance entry points to strengthen inclusion, accountability, and effectiveness in energy systems.</w:t>
      </w:r>
    </w:p>
    <w:p>
      <w:r>
        <w:rPr>
          <w:b w:val="0"/>
          <w:i w:val="0"/>
        </w:rPr>
        <w:t>These principles inform the structure of this module, as each focus area of energy governance will provide tools and approaches to ensure that all principles inform future (and current) energy governance approaches.</w:t>
      </w:r>
    </w:p>
    <w:p>
      <w:r>
        <w:rPr>
          <w:b/>
        </w:rPr>
        <w:t>Principles for Effective Governance for Sustainable Development</w:t>
      </w:r>
    </w:p>
    <w:p>
      <w:r>
        <w:rPr>
          <w:b w:val="0"/>
          <w:i w:val="0"/>
        </w:rPr>
        <w:t>M5: Energy Governance for a Just Energy Transition</w:t>
      </w:r>
    </w:p>
    <w:p>
      <w:r>
        <w:rPr>
          <w:b/>
        </w:rPr>
        <w:t>C: Key Approaches to Sustainable Energy Governance</w:t>
      </w:r>
    </w:p>
    <w:p>
      <w:r>
        <w:rPr>
          <w:b w:val="0"/>
          <w:i w:val="0"/>
        </w:rPr>
        <w:t>There is no single blueprint for governing sustainable energy transitions.</w:t>
      </w:r>
    </w:p>
    <w:p>
      <w:r>
        <w:rPr>
          <w:b w:val="0"/>
          <w:i w:val="0"/>
        </w:rPr>
        <w:t>Contexts vary widely, from fragile states with limited institutional capacity to advanced economies grappling with entrenched fossil fuel infrastructures, and so too must governance responses. What works in one setting may fail in another.</w:t>
      </w:r>
    </w:p>
    <w:p>
      <w:r>
        <w:rPr>
          <w:b w:val="0"/>
          <w:i w:val="0"/>
        </w:rPr>
        <w:t>Yet while energy governance is necessarily context-specific, certain approaches have emerged as particularly effective in addressing the multidimensional challenges of sustainable energy: ensuring equity, enabling innovation, coordinating across actors and scales, and adapting to rapid change.</w:t>
      </w:r>
    </w:p>
    <w:p>
      <w:r>
        <w:rPr>
          <w:b w:val="0"/>
          <w:i w:val="0"/>
        </w:rPr>
        <w:t>This module will rely on the following approaches to frame and explain key areas of energy governance:</w:t>
      </w:r>
    </w:p>
    <w:p>
      <w:r>
        <w:rPr>
          <w:b/>
        </w:rPr>
        <w:t>Inclusive and people-centered approach</w:t>
      </w:r>
    </w:p>
    <w:p>
      <w:r>
        <w:rPr>
          <w:b w:val="0"/>
          <w:i w:val="0"/>
        </w:rPr>
        <w:t>that engages stakeholders’ rights, perspectives, needs and aspirations.</w:t>
      </w:r>
    </w:p>
    <w:p>
      <w:r>
        <w:rPr>
          <w:b/>
        </w:rPr>
        <w:t>Multi-level governance approaches</w:t>
      </w:r>
    </w:p>
    <w:p>
      <w:r>
        <w:rPr>
          <w:b w:val="0"/>
          <w:i w:val="0"/>
        </w:rPr>
        <w:t>that encourage collaboration between various government levels but also across different sectors and actors.</w:t>
      </w:r>
    </w:p>
    <w:p>
      <w:r>
        <w:rPr>
          <w:b/>
        </w:rPr>
        <w:t>Digitally enabled approaches</w:t>
      </w:r>
    </w:p>
    <w:p>
      <w:r>
        <w:rPr>
          <w:b w:val="0"/>
          <w:i w:val="0"/>
        </w:rPr>
        <w:t>that accelerate the energy transition through technology-driven solutions that also enhance efficiency, effectiveness, and transparency in governance processes.</w:t>
      </w:r>
    </w:p>
    <w:p>
      <w:r>
        <w:rPr>
          <w:b/>
        </w:rPr>
        <w:t>Flexible and adaptive approaches</w:t>
      </w:r>
    </w:p>
    <w:p>
      <w:r>
        <w:rPr>
          <w:b w:val="0"/>
          <w:i w:val="0"/>
        </w:rPr>
        <w:t>that respond to the risks and uncertainties and ever-changing nature of the energy landscape.</w:t>
      </w:r>
    </w:p>
    <w:p>
      <w:r>
        <w:rPr>
          <w:b w:val="0"/>
          <w:i w:val="0"/>
        </w:rPr>
        <w:t>These principles provide a foundation for effectively addressing each focus area.</w:t>
      </w:r>
    </w:p>
    <w:p>
      <w:r>
        <w:rPr>
          <w:b w:val="0"/>
          <w:i w:val="0"/>
        </w:rPr>
        <w:t>However it is worthwhile mentioning that, these approaches are not rigid models to be applied uniformly. Rather, they serve as guiding principles or strategic orientations that can be tailored to specific institutional, social, and technological contexts.</w:t>
      </w:r>
    </w:p>
    <w:p>
      <w:r>
        <w:rPr>
          <w:b w:val="0"/>
          <w:i w:val="0"/>
        </w:rPr>
        <w:t>While each can be employed on its own, their true strength lies in how they interact, how inclusive design enhances adaptive capacity, how digital tools reinforce transparency, or how multi-level coordination creates space for bottom-up innovation.</w:t>
      </w:r>
    </w:p>
    <w:p>
      <w:r>
        <w:rPr>
          <w:b w:val="0"/>
          <w:i w:val="0"/>
        </w:rPr>
        <w:t>Taken together, they offer a flexible but coherent foundation for building governance systems that are fit for a just and sustainable energy future.</w:t>
      </w:r>
    </w:p>
    <w:p>
      <w:r>
        <w:rPr>
          <w:b w:val="0"/>
          <w:i w:val="0"/>
        </w:rPr>
        <w:t>M5: Energy Governance for a Just Energy Transition</w:t>
      </w:r>
    </w:p>
    <w:p>
      <w:r>
        <w:rPr>
          <w:b/>
        </w:rPr>
        <w:t>D: Governance Level And Structures</w:t>
      </w:r>
    </w:p>
    <w:p>
      <w:r>
        <w:rPr>
          <w:b w:val="0"/>
          <w:i w:val="0"/>
        </w:rPr>
        <w:t>The transition to sustainable energy necessitates robust and coordinated governance structures operating across multiple scales, from local communities to global institutions. Each level plays a distinct yet interconnected role in shaping policies, facilitating implementation, and ensuring accountability for a sustainable energy future.</w:t>
      </w:r>
    </w:p>
    <w:p>
      <w:r>
        <w:rPr>
          <w:b w:val="0"/>
          <w:i w:val="0"/>
        </w:rPr>
        <w:t>Energy governance operates across multiple, interdependent levels, each with unique roles, capacities, and influence over the energy transition. These tiers interact through both vertical and horizontal coordination, shaping how energy policies are formulated, implemented, and monitored.</w:t>
      </w:r>
    </w:p>
    <w:p>
      <w:r>
        <w:rPr>
          <w:b w:val="0"/>
          <w:i w:val="0"/>
        </w:rPr>
        <w:t>Local and municipal levels are closest to communities and are often responsible for implementing energy-related decisions that directly impact citizens. They can address localized energy needs, support decentralized solutions, and integrate energy considerations into urban planning. Their proximity to end users allows them to respond quickly to context-specific challenges and opportunities.</w:t>
      </w:r>
    </w:p>
    <w:p>
      <w:r>
        <w:rPr>
          <w:b w:val="0"/>
          <w:i w:val="0"/>
        </w:rPr>
        <w:t>Sub-national levels, such as provinces, states, or regional administrations within a country, typically play an intermediary role. They are positioned to interpret national strategies in light of regional realities, promote coherence across local jurisdictions, and provide technical or financial support for implementation. Their role is especially important in decentralized governance systems.</w:t>
      </w:r>
    </w:p>
    <w:p>
      <w:r>
        <w:rPr>
          <w:b w:val="0"/>
          <w:i w:val="0"/>
        </w:rPr>
        <w:t>National level governance is generally responsible for setting the overall legal, policy, and regulatory frameworks that guide the energy sector. It establishes long-term visions, integrates energy with national development plans, and represents the country in international forums.</w:t>
      </w:r>
    </w:p>
    <w:p>
      <w:r>
        <w:rPr>
          <w:b w:val="0"/>
          <w:i w:val="0"/>
        </w:rPr>
        <w:t>Regional levels emerge when multiple jurisdictions collaborate to address energy issues that transcend administrative boundaries. These include shared infrastructure, resource pooling, or cross-border energy trade. Regional coordination mechanisms help harmonize standards, optimize energy flows, and manage inter-jurisdictional dependencies.</w:t>
      </w:r>
    </w:p>
    <w:p>
      <w:r>
        <w:rPr>
          <w:b w:val="0"/>
          <w:i w:val="0"/>
        </w:rPr>
        <w:t>Supranational and international levels include collective efforts to shape global energy and climate agendas, support knowledge exchange, and facilitate cooperation across countries. These levels influence national and sub-national actions through norm-setting, guidance, and capacity-building mechanisms.</w:t>
      </w:r>
    </w:p>
    <w:p>
      <w:r>
        <w:rPr>
          <w:b w:val="0"/>
          <w:i w:val="0"/>
        </w:rPr>
        <w:t>As seen, each level holds partial authority and unique vantage points, which means that no single level can achieve energy transformation alone. Therefore, an effective governance hinges on the ability of these layers to communicate, align, and reinforce one another’s efforts, despite differences in priorities, capacities, and political constraints.</w:t>
      </w:r>
    </w:p>
    <w:p>
      <w:r>
        <w:rPr>
          <w:b w:val="0"/>
          <w:i w:val="0"/>
        </w:rPr>
        <w:t>At the core of this challenge is a structural coordination dilemma: authority is intentionally dispersed to enable responsiveness and subsidiarity, yet this very dispersion creates friction in aligning agendas, sharing responsibilities, and sequencing actions. The result is often a tension between the need for unified direction and the reality of fragmented autonomy.</w:t>
      </w:r>
    </w:p>
    <w:p>
      <w:r>
        <w:rPr>
          <w:b w:val="0"/>
          <w:i w:val="0"/>
        </w:rPr>
        <w:t>Coordination is needed along three principal axes:</w:t>
      </w:r>
    </w:p>
    <w:p>
      <w:r>
        <w:rPr>
          <w:b w:val="0"/>
          <w:i w:val="0"/>
        </w:rPr>
        <w:t>Vertical coordination, between higher and lower levels of governance, ensures that national strategies are interpreted in light of local contexts, and that local insights and innovations inform national policy. When vertical alignment is weak, top-down directives may face implementation gaps or local resistance, while bottom-up initiatives may struggle to scale or secure institutional support.</w:t>
      </w:r>
    </w:p>
    <w:p>
      <w:r>
        <w:rPr>
          <w:b/>
        </w:rPr>
        <w:t>Horizontal coordination,</w:t>
      </w:r>
    </w:p>
    <w:p>
      <w:r>
        <w:rPr>
          <w:b w:val="0"/>
          <w:i w:val="0"/>
        </w:rPr>
        <w:t>Horizontal coordination, within each level, is equally vital. For example, municipalities may pursue overlapping or contradictory programs without mechanisms to synchronize efforts. Similarly, sub-national regions or national ministries may act in silos, undermining coherence in planning, budgeting, and regulation.</w:t>
      </w:r>
    </w:p>
    <w:p>
      <w:r>
        <w:rPr>
          <w:b/>
        </w:rPr>
        <w:t>Beyond Hierarchies</w:t>
      </w:r>
    </w:p>
    <w:p>
      <w:r>
        <w:rPr>
          <w:b w:val="0"/>
          <w:i w:val="0"/>
        </w:rPr>
        <w:t>Diagonal coordination, between institutions operating at different levels but outside formal hierarchies (e.g., cross-level working groups, partnerships, or project-based coalitions), has become increasingly important in addressing complex, cross-cutting energy challenges such as grid modernization, energy access, or climate resilience.</w:t>
      </w:r>
    </w:p>
    <w:p>
      <w:r>
        <w:rPr>
          <w:b/>
        </w:rPr>
        <w:t>ML Governance: Vertical and Horizontal Interactions</w:t>
      </w:r>
    </w:p>
    <w:p>
      <w:r>
        <w:rPr>
          <w:b w:val="0"/>
          <w:i w:val="0"/>
        </w:rPr>
        <w:t>Despite these needs, coordination remains elusive due to several deep-rooted factors:</w:t>
      </w:r>
    </w:p>
    <w:p>
      <w:r>
        <w:rPr>
          <w:b w:val="0"/>
          <w:i w:val="0"/>
        </w:rPr>
        <w:t>Institutional misalignment, where mandates and jurisdictions do not neatly correspond across tiers.</w:t>
      </w:r>
    </w:p>
    <w:p>
      <w:r>
        <w:rPr>
          <w:b w:val="0"/>
          <w:i w:val="0"/>
        </w:rPr>
        <w:t>Asymmetries in capacity and resources, particularly at the local and sub-national levels, which limit their ability to participate effectively in joint planning or policy implementation.</w:t>
      </w:r>
    </w:p>
    <w:p>
      <w:r>
        <w:rPr>
          <w:b w:val="0"/>
          <w:i w:val="0"/>
        </w:rPr>
        <w:t>Competing incentives, as different levels respond to different constituencies and political cycles.</w:t>
      </w:r>
    </w:p>
    <w:p>
      <w:r>
        <w:rPr>
          <w:b w:val="0"/>
          <w:i w:val="0"/>
        </w:rPr>
        <w:t>Weak information flows, including poor data interoperability, unclear reporting structures, and inconsistent monitoring frameworks.</w:t>
      </w:r>
    </w:p>
    <w:p>
      <w:r>
        <w:rPr>
          <w:b w:val="0"/>
          <w:i w:val="0"/>
        </w:rPr>
        <w:t>To address these gaps, formal mechanisms such as multi-level planning frameworks, intergovernmental councils, joint regulatory processes, and shared data platforms are increasingly used, but these tools require sustained political will, institutional trust, and mutual recognition of interdependence.</w:t>
      </w:r>
    </w:p>
    <w:p>
      <w:r>
        <w:rPr>
          <w:b w:val="0"/>
          <w:i w:val="0"/>
        </w:rPr>
        <w:t>Ultimately, in a multi-tiered system, coordination is not just a matter of governance efficiency, it is a political process that determines whose priorities are heard, whose knowledge is valued, and how risks and benefits are distributed. Without deliberate design and investment in coordination, the energy transition risks becoming a patchwork of fragmented efforts rather than a coherent transformation.</w:t>
      </w:r>
    </w:p>
    <w:p>
      <w:r>
        <w:rPr>
          <w:b w:val="0"/>
          <w:i w:val="0"/>
        </w:rPr>
        <w:t>M5: Energy Governance for a Just Energy Transition</w:t>
      </w:r>
    </w:p>
    <w:p>
      <w:r>
        <w:rPr>
          <w:b/>
        </w:rPr>
        <w:t>B: Key Challenges in Energy Governance</w:t>
      </w:r>
    </w:p>
    <w:p>
      <w:pPr>
        <w:pStyle w:val="ListNumber"/>
      </w:pPr>
      <w:r>
        <w:rPr>
          <w:b w:val="0"/>
          <w:i w:val="0"/>
        </w:rPr>
        <w:t>Fossil Fuel Lock-In</w:t>
      </w:r>
    </w:p>
    <w:p>
      <w:r>
        <w:rPr>
          <w:b/>
        </w:rPr>
        <w:t>Institutional Lock-in:</w:t>
      </w:r>
    </w:p>
    <w:p>
      <w:r>
        <w:rPr>
          <w:b w:val="0"/>
          <w:i w:val="0"/>
        </w:rPr>
        <w:t>Policies, subsidies, and lobbying favor fossil fuels, delaying renewable transitions.</w:t>
      </w:r>
    </w:p>
    <w:p>
      <w:r>
        <w:rPr>
          <w:b/>
        </w:rPr>
        <w:t>Infrastructure Lock-in</w:t>
      </w:r>
    </w:p>
    <w:p>
      <w:r>
        <w:rPr>
          <w:b w:val="0"/>
          <w:i w:val="0"/>
        </w:rPr>
        <w:t>Long-lived fossil fuel assets (e.g., power plants, pipelines) make shifting to clean energy costly and slow.</w:t>
      </w:r>
    </w:p>
    <w:p>
      <w:r>
        <w:rPr>
          <w:b/>
        </w:rPr>
        <w:t>Behavioral Lock-in</w:t>
      </w:r>
    </w:p>
    <w:p>
      <w:r>
        <w:rPr>
          <w:b w:val="0"/>
          <w:i w:val="0"/>
        </w:rPr>
        <w:t>Personal habits, social norms, and reliance on fossil-fueled lifestyles create resistance to change.</w:t>
      </w:r>
    </w:p>
    <w:p>
      <w:r>
        <w:rPr>
          <w:b/>
        </w:rPr>
        <w:t>The three types of carbon lock-in</w:t>
      </w:r>
    </w:p>
    <w:p>
      <w:pPr>
        <w:pStyle w:val="ListNumber"/>
      </w:pPr>
      <w:r>
        <w:rPr>
          <w:b w:val="0"/>
          <w:i w:val="0"/>
        </w:rPr>
        <w:t>Rent-Seeking and Regulatory Capture</w:t>
      </w:r>
    </w:p>
    <w:p>
      <w:r>
        <w:rPr>
          <w:b w:val="0"/>
          <w:i w:val="0"/>
        </w:rPr>
        <w:t>Energy policies are often shaped by rent-seeking behavior, where powerful actors influence regulations to maintain their dominance. This leads to regulatory capture, where policymakers favor fossil fuel industries over public interest. For instance, in the United States alone, the fossil fuel industry spends tens of millions of dollars to influence policymakers to keep the system rigged for itself. So far in 2023, oil and gas companies and associations have spent almost $93 million on lobbying; and in 2022, it was more than $125 million. oil companies spent over $125 million lobbying against climate policies in 2022.</w:t>
      </w:r>
    </w:p>
    <w:p>
      <w:r>
        <w:rPr>
          <w:b/>
        </w:rPr>
        <w:t>Regulatory Capture and Rent-Seeking: The influence of Lobbying and Subsidies in Governance</w:t>
      </w:r>
    </w:p>
    <w:p>
      <w:pPr>
        <w:pStyle w:val="ListNumber"/>
      </w:pPr>
      <w:r>
        <w:rPr>
          <w:b w:val="0"/>
          <w:i w:val="0"/>
        </w:rPr>
        <w:t>Market Failures</w:t>
      </w:r>
    </w:p>
    <w:p>
      <w:r>
        <w:rPr>
          <w:b w:val="0"/>
          <w:i w:val="0"/>
        </w:rPr>
        <w:t>and Investment Challenges</w:t>
      </w:r>
    </w:p>
    <w:p>
      <w:r>
        <w:rPr>
          <w:b w:val="0"/>
          <w:i w:val="0"/>
        </w:rPr>
        <w:t>A market failure occurs when the allocation of goods and services by a free market is not efficient, often leading to negative outcomes for society or the environment. In the energy sector, one of the most significant market failures is the inability of current markets to internalize negative externalities, such as greenhouse gas emissions and environmental degradation, into the final price paid by consumers.</w:t>
      </w:r>
    </w:p>
    <w:p>
      <w:r>
        <w:rPr>
          <w:b w:val="0"/>
          <w:i w:val="0"/>
        </w:rPr>
        <w:t>This failure allows fossil fuel industries to remain artificially competitive because their environmental and social costs are not reflected in market prices. As a result, renewable and low-carbon alternatives, such as green hydrogen, face an unfair disadvantage despite their long-term sustainability benefits.</w:t>
      </w:r>
    </w:p>
    <w:p>
      <w:r>
        <w:rPr>
          <w:b w:val="0"/>
          <w:i w:val="0"/>
        </w:rPr>
        <w:t>This distortion is further entrenched by direct and indirect subsidies for fossil fuels, a lack of carbon pricing mechanisms, and inadequate valuation of environmental impacts. Tools such as carbon taxes and carbon markets aim to correct these failures by putting a price on carbon emissions, thereby incentivizing cleaner alternatives and making the playing field more equitable.</w:t>
      </w:r>
    </w:p>
    <w:p>
      <w:r>
        <w:rPr>
          <w:b w:val="0"/>
          <w:i w:val="0"/>
        </w:rPr>
        <w:t>In addition to market failures, investment challenges hinder the growth of renewable energy. These include high upfront capital costs, perceived financial risks, and limited access to affordable financing, particularly in developing countries where institutional and financial infrastructures may be weaker. Addressing these barriers requires de-risking strategies, policy guarantees, and innovative financing 💬️ mechanisms to attract private investment and enable an equitable energy transition.</w:t>
      </w:r>
    </w:p>
    <w:p>
      <w:pPr>
        <w:pStyle w:val="ListNumber"/>
      </w:pPr>
      <w:r>
        <w:rPr>
          <w:b w:val="0"/>
          <w:i w:val="0"/>
        </w:rPr>
        <w:t>Energy Access and Socioeconomic Inequalities</w:t>
      </w:r>
    </w:p>
    <w:p>
      <w:r>
        <w:rPr>
          <w:b w:val="0"/>
          <w:i w:val="0"/>
        </w:rPr>
        <w:t>In many developing countries, particularly in Africa and South Asia, access to reliable and affordable energy remains a significant challenge, especially for low-income households. The political economy elements contributes to these disparities through power structures, institutional weaknesses, and vested interests. For instance, in many African and South Asian countries, electricity markets are dominated by state-owned utilities, which often lack the financial and technical capacity to expand grid access.</w:t>
      </w:r>
    </w:p>
    <w:p>
      <w:r>
        <w:rPr>
          <w:b/>
        </w:rPr>
        <w:t>Key Takeaways</w:t>
      </w:r>
    </w:p>
    <w:p>
      <w:r>
        <w:rPr>
          <w:b/>
        </w:rPr>
        <w:t>Key Resources</w:t>
      </w:r>
    </w:p>
    <w:p>
      <w:r>
        <w:rPr>
          <w:b w:val="0"/>
          <w:i w:val="0"/>
        </w:rPr>
        <w:t>Strengthening Energy Governance Systems: An Energy Governance Framework For A Just Energy Transition</w:t>
      </w:r>
    </w:p>
    <w:p>
      <w:r>
        <w:rPr>
          <w:b w:val="0"/>
          <w:i w:val="0"/>
        </w:rPr>
        <w:t>Principles of Effective Governance for Sustainable</w:t>
      </w:r>
    </w:p>
    <w:p>
      <w:r>
        <w:rPr>
          <w:b w:val="0"/>
          <w:i w:val="0"/>
        </w:rPr>
        <w:t>Why Tackling Tackling Energy Governance In Developing need a different approach</w:t>
      </w:r>
    </w:p>
    <w:p/>
    <w:p>
      <w:pPr>
        <w:pStyle w:val="Heading2"/>
      </w:pPr>
      <w:r>
        <w:t>Lesson 5.1.2: Lesson 2: Actors in Sustainable Energy Governance</w:t>
      </w:r>
    </w:p>
    <w:p>
      <w:r>
        <w:rPr>
          <w:b/>
        </w:rPr>
        <w:t>Key Takeaways</w:t>
      </w:r>
    </w:p>
    <w:p>
      <w:r>
        <w:rPr>
          <w:b/>
        </w:rPr>
        <w:t>Lesson</w:t>
      </w:r>
    </w:p>
    <w:p>
      <w:r>
        <w:rPr>
          <w:b/>
        </w:rPr>
        <w:t>Actors in Sustainable Energy Governance</w:t>
      </w:r>
    </w:p>
    <w:p>
      <w:r>
        <w:rPr>
          <w:b w:val="0"/>
          <w:i w:val="0"/>
        </w:rPr>
        <w:t>M5: Energy Governance for a Just Energy Transition</w:t>
      </w:r>
    </w:p>
    <w:p>
      <w:r>
        <w:rPr>
          <w:b w:val="0"/>
          <w:i w:val="0"/>
        </w:rPr>
        <w:t>Lesson 2 Overview</w:t>
      </w:r>
    </w:p>
    <w:p>
      <w:r>
        <w:rPr>
          <w:b w:val="0"/>
          <w:i w:val="0"/>
        </w:rPr>
        <w:t>This lesson introduces the whole-of-society approach 💬️ (WSA) as a transformative model of energy governance that replaces top-down decision-making with inclusive, multi-stakeholder collaboration. By actively engaging governments, civil society, private sector, academia, and local communities, including marginalized groups and youth, the WSA ensures that energy policies are participatory, equitable, and context-specific</w:t>
      </w:r>
    </w:p>
    <w:p>
      <w:r>
        <w:rPr>
          <w:b w:val="0"/>
          <w:i w:val="0"/>
        </w:rPr>
        <w:t>M5: Energy Governance for a Just Energy Transition</w:t>
      </w:r>
    </w:p>
    <w:p>
      <w:r>
        <w:rPr>
          <w:b/>
        </w:rPr>
        <w:t>A: A shift from the “government-centric" to a "governance-centric" approach</w:t>
      </w:r>
    </w:p>
    <w:p>
      <w:r>
        <w:rPr>
          <w:b w:val="0"/>
          <w:i w:val="0"/>
        </w:rPr>
        <w:t>The traditional model of energy governance 💬️, typically technocratic and top-down, has come under growing criticism for its lack of transparency, inclusivity, and democratic accountability. Historically, energy policy decisions have been concentrated in the hands of a few actors, often excluding local communities, marginalized groups, and the wider public from meaningful participation.</w:t>
      </w:r>
    </w:p>
    <w:p>
      <w:r>
        <w:rPr>
          <w:b w:val="0"/>
          <w:i w:val="0"/>
        </w:rPr>
        <w:t>This exclusionary approach has contributed to social resistance, policy inefficiencies, and failures in achieving energy transition goals.</w:t>
      </w:r>
    </w:p>
    <w:p>
      <w:r>
        <w:rPr>
          <w:b w:val="0"/>
          <w:i w:val="0"/>
        </w:rPr>
        <w:t>Given the complex and interrelated nature of today’s energy challenges, including climate change, energy security, economic inequality, and rapid technological change, there is an urgent need to move beyond fragmented, hierarchical governance models toward more integrated, participatory, and adaptive frameworks.</w:t>
      </w:r>
    </w:p>
    <w:p>
      <w:r>
        <w:rPr>
          <w:b/>
        </w:rPr>
        <w:t>Whole-of-Society</w:t>
      </w:r>
    </w:p>
    <w:p>
      <w:r>
        <w:rPr>
          <w:b w:val="0"/>
          <w:i w:val="0"/>
        </w:rPr>
        <w:t>Civil society, communities, households, and vulnerable groups whose participation ensures accountability, equity, and local relevance.</w:t>
      </w:r>
    </w:p>
    <w:p>
      <w:r>
        <w:rPr>
          <w:b/>
        </w:rPr>
        <w:t>Whole-of-Economy</w:t>
      </w:r>
    </w:p>
    <w:p>
      <w:r>
        <w:rPr>
          <w:b w:val="0"/>
          <w:i w:val="0"/>
        </w:rPr>
        <w:t>Market actors including corporations, SMEs, and social enterprises who deliver energy services and invest in innovation.</w:t>
      </w:r>
    </w:p>
    <w:p>
      <w:r>
        <w:rPr>
          <w:b/>
        </w:rPr>
        <w:t>Whole-of-Government</w:t>
      </w:r>
    </w:p>
    <w:p>
      <w:r>
        <w:rPr>
          <w:b w:val="0"/>
          <w:i w:val="0"/>
        </w:rPr>
        <w:t>Ministries, regulatory bodies, and public utilities that design, finance, and enforce energy policy.</w:t>
      </w:r>
    </w:p>
    <w:p>
      <w:r>
        <w:rPr>
          <w:b w:val="0"/>
          <w:i w:val="0"/>
        </w:rPr>
        <w:t>An effective sustainable energy governance systems requires contributions and coordination from actors across three interconnected spheres:</w:t>
      </w:r>
    </w:p>
    <w:p>
      <w:r>
        <w:rPr>
          <w:b/>
        </w:rPr>
        <w:t>Whole Society Approach</w:t>
      </w:r>
    </w:p>
    <w:p>
      <w:r>
        <w:rPr>
          <w:b/>
        </w:rPr>
        <w:t>Inclusivity</w:t>
      </w:r>
    </w:p>
    <w:p>
      <w:r>
        <w:rPr>
          <w:b w:val="0"/>
          <w:i w:val="0"/>
        </w:rPr>
        <w:t>Inclusivity dictates the integration of all stakeholders into decision-making processes, ensuring that a broad spectrum of perspectives is heard and considered.</w:t>
      </w:r>
    </w:p>
    <w:p>
      <w:r>
        <w:rPr>
          <w:b/>
        </w:rPr>
        <w:t>Collaboration</w:t>
      </w:r>
    </w:p>
    <w:p>
      <w:r>
        <w:rPr>
          <w:b w:val="0"/>
          <w:i w:val="0"/>
        </w:rPr>
        <w:t>Collaboration involves fostering partnerships and cooperation among these diverse stakeholders, thereby pooling invaluable resources, expertise, and innovative capacities.</w:t>
      </w:r>
    </w:p>
    <w:p>
      <w:r>
        <w:rPr>
          <w:b/>
        </w:rPr>
        <w:t>Collective responsibility</w:t>
      </w:r>
    </w:p>
    <w:p>
      <w:r>
        <w:rPr>
          <w:b w:val="0"/>
          <w:i w:val="0"/>
        </w:rPr>
        <w:t>Collective responsibility emphasizes the shared ownership and accountability for achieving sustainable energy goals across all segments of society.</w:t>
      </w:r>
    </w:p>
    <w:p>
      <w:r>
        <w:rPr>
          <w:b w:val="0"/>
          <w:i w:val="0"/>
        </w:rPr>
        <w:t>A closely aligned concept is Multi-Stakeholder Governance (MSG), which is defined as a practice that convenes multiple stakeholders for dialogue, decision-making, and the implementation of solutions to jointly perceived problems.</w:t>
      </w:r>
    </w:p>
    <w:p>
      <w:r>
        <w:rPr>
          <w:b w:val="0"/>
          <w:i w:val="0"/>
        </w:rPr>
        <w:t>The underlying premise of MSG is that consensual decisions forged through the input of diverse actors from different social, political, or economic spheres gain greater legitimacy and can be implemented more effetively than traditional state-centric responses. This distinguishes MSG from single-sector bodies, as it inherently requires the involvement of at least two or more actor types.</w:t>
      </w:r>
    </w:p>
    <w:p>
      <w:r>
        <w:rPr>
          <w:b w:val="0"/>
          <w:i w:val="0"/>
        </w:rPr>
        <w:t>Therefore, this should not be treated merely an optional best practice but a fundamental requirement for achieving legitimacy and effectiveness in policy outcomes.</w:t>
      </w:r>
    </w:p>
    <w:p>
      <w:r>
        <w:rPr>
          <w:b w:val="0"/>
          <w:i w:val="0"/>
        </w:rPr>
        <w:t>This integrated approach could also be defined as evolution from a "government-centric" to a "governance-centric" system, which actively involves non-state actors. The broadening of participation is driven by the understanding that complex, interconnected global challenges, such as the energy transition, exceed the capacity of any single actor or sector to manage alone. Broad participation is thus a strategic imperative for policy effectiveness and legitimacy, as it mobilizes diverse resources and knowledge, while also ensuring the crucial buy-in necessary for successful implementation, which is frequently absent in purely top-down approaches. This signifies a fundamental evolution in the very nature of governance itself.</w:t>
      </w:r>
    </w:p>
    <w:p>
      <w:r>
        <w:rPr>
          <w:b w:val="0"/>
          <w:i w:val="0"/>
        </w:rPr>
        <w:t>The primary objective of adopting this strategy to achieve sustainable energy goals through a more comprehensive and integrated framework for energy planning and management. This integrated approach is designed to ensure that energy solutions are precisely tailored to the unique needs of different communities and that the benefits derived from sustainable energy are distributed equitably across all societal segments.</w:t>
      </w:r>
    </w:p>
    <w:p>
      <w:r>
        <w:rPr>
          <w:b/>
        </w:rPr>
        <w:t>Enhanced Policy Effectiveness and Legitimacy</w:t>
      </w:r>
    </w:p>
    <w:p>
      <w:r>
        <w:rPr>
          <w:b w:val="0"/>
          <w:i w:val="0"/>
        </w:rPr>
        <w:t>By incorporating diverse perspectives and specialized expertise, it facilitates the development of more informed, effective, and credible decisions. Policies formulated through inclusive processes are widely perceived as more legitimate and trustworthy, as they inherently integrate a broader spectrum of interests and significantly reduce the potential for conflict or litigation during implementation.</w:t>
      </w:r>
    </w:p>
    <w:p>
      <w:r>
        <w:rPr>
          <w:b/>
        </w:rPr>
        <w:t>Improved Transparency and Trust</w:t>
      </w:r>
    </w:p>
    <w:p>
      <w:r>
        <w:rPr>
          <w:b w:val="0"/>
          <w:i w:val="0"/>
        </w:rPr>
        <w:t>When decision-making processes are open, participatory, and inclusive, they foster greater trust between governments, businesses, and citizens. This transparency helps to prevent corporate influence, corruption, and opaque policymaking.</w:t>
      </w:r>
    </w:p>
    <w:p>
      <w:r>
        <w:rPr>
          <w:b/>
        </w:rPr>
        <w:t>Increased Public Acceptance and Social Equity</w:t>
      </w:r>
    </w:p>
    <w:p>
      <w:r>
        <w:rPr>
          <w:b w:val="0"/>
          <w:i w:val="0"/>
        </w:rPr>
        <w:t>Actively involving all stakeholders in the planning and decision-making processes dramatically increases acceptance of sustainable energy projects This participatory approach ensures fairness and proactively addresses the specific needs of all, specially marginalized communities, and the energy transitions do not worsen existing inequalities but rather contribute to a more just and sustainable society. This is particularly important for large infrastructure projects such as wind farms, solar parks, and power grid expansions, which often encounter opposition due to lack of local involvement.</w:t>
      </w:r>
    </w:p>
    <w:p>
      <w:r>
        <w:rPr>
          <w:b/>
        </w:rPr>
        <w:t>Fostering Innovation and Localized Solutions</w:t>
      </w:r>
    </w:p>
    <w:p>
      <w:r>
        <w:rPr>
          <w:b w:val="0"/>
          <w:i w:val="0"/>
        </w:rPr>
        <w:t>It significantly facilitates the development of novel and innovative energy solutions. This is achieved by leveraging a wide array of resources and competencies, including technological, human, social, and economic capital. Multi-stakeholder partnerships (MSPs) are particularly effective in generating innovative approaches from diverse contributions and in tackling the inherent complexities of implementing systemic change. Moreover, it encourages bottom-up innovation, allowing communities to experiment with localized energy solutions that are better suited to their needs than one-size-fits-all national policies. Many successful community energy projects have emerged from citizen-led initiatives, demonstrating that innovation is not limited to large corporations or state actors.</w:t>
      </w:r>
    </w:p>
    <w:p>
      <w:r>
        <w:rPr>
          <w:b w:val="0"/>
          <w:i w:val="0"/>
        </w:rPr>
        <w:t>In the next sections, we will review some of the key players in detail.</w:t>
      </w:r>
    </w:p>
    <w:p>
      <w:r>
        <w:rPr>
          <w:b/>
        </w:rPr>
        <w:t>Achieving Broader SDGs</w:t>
      </w:r>
    </w:p>
    <w:p>
      <w:r>
        <w:rPr>
          <w:b w:val="0"/>
          <w:i w:val="0"/>
        </w:rPr>
        <w:t>This significantly contributes to broader sustainable development objectives by improving the overall quality of life, strengthening community bonds, safeguarding natural resources, mitigating climate change, creating green employment opportunities, and alleviating energy poverty. It ensures that developmental progress is inclusive and that benefits are shared broadly, reinforcing the fundamental principle that sustainable development must be inclusive to be truly sustainable.</w:t>
      </w:r>
    </w:p>
    <w:p>
      <w:r>
        <w:rPr>
          <w:b w:val="0"/>
          <w:i w:val="0"/>
        </w:rPr>
        <w:t>M5: Energy Governance for a Just Energy Transition</w:t>
      </w:r>
    </w:p>
    <w:p>
      <w:r>
        <w:rPr>
          <w:b/>
        </w:rPr>
        <w:t>B:Governments</w:t>
      </w:r>
    </w:p>
    <w:p>
      <w:r>
        <w:rPr>
          <w:b w:val="0"/>
          <w:i w:val="0"/>
        </w:rPr>
        <w:t>Energy governance involves a diverse array of actors operating across different levels, each with unique roles and responsibilities. Understanding these actors and their interactions is essential for creating effective, inclusive, and sustainable energy policies.</w:t>
      </w:r>
    </w:p>
    <w:p>
      <w:r>
        <w:rPr>
          <w:b w:val="0"/>
          <w:i w:val="0"/>
        </w:rPr>
        <w:t>No single individual or agency can fully understand or address the diverse interests, values, and knowledge required for a comprehensive energy transition. Effective solutions require coordinated place based/ context specific efforts across the entire government and society.</w:t>
      </w:r>
    </w:p>
    <w:p>
      <w:r>
        <w:rPr>
          <w:b w:val="0"/>
          <w:i w:val="0"/>
        </w:rPr>
        <w:t>Government agencies and ministries serve as pivotal stakeholders within the WSA framework. Their primary role involves establishing and rigorously enforcing the regulatory framework that governs the energy sector. They are responsible for developing clear and concise policy guidelines, instituting robust monitoring and evaluation mechanisms to track progress, and coordinating policy-making across various governmental bodies to ensure coherence with overarching national and international goals. Furthermore, governments play a critical part in providing essential technical assistance and supporting compliance with energy-related regulations</w:t>
      </w:r>
    </w:p>
    <w:p>
      <w:r>
        <w:rPr>
          <w:b w:val="0"/>
          <w:i w:val="0"/>
        </w:rPr>
        <w:t>While the WSA emphasizes shared responsibility across all sectors of society, the government remains the central actor in driving a just energy transition 💬️. Its role goes beyond regulation, is the main enabler that creates the conditions for others to act. Through coherent policies, clear regulations, and strong institutions, the government ensures that all efforts are coordinated and impactful. Without this leadership, multi-stakeholder actions risk becoming fragmented and ineffective.</w:t>
      </w:r>
    </w:p>
    <w:p>
      <w:r>
        <w:rPr>
          <w:b w:val="0"/>
          <w:i w:val="0"/>
        </w:rPr>
        <w:t>Within this, the Whole-of-Government Approach (WGA) plays a key role. It means that different ministries and government agencies, such as those responsible for energy, finance, environment, planning, and local governance, must work together, rather than in silos. This coordination helps align energy policies with broader national priorities, such as economic development, social inclusion, and climate goals. The government, therefore, acts not just as a regulator, but as a strategic leader, using its legislative and convening powers to guide, support, and unite different efforts toward a common goal.</w:t>
      </w:r>
    </w:p>
    <w:p>
      <w:r>
        <w:rPr>
          <w:b/>
        </w:rPr>
        <w:t>Benefits of adopting a whole of government approach</w:t>
      </w:r>
    </w:p>
    <w:p>
      <w:r>
        <w:rPr>
          <w:b w:val="0"/>
          <w:i w:val="0"/>
        </w:rPr>
        <w:t>Governments also bear the primary responsibility for steering a just energy transition, balancing sustainability goals with economic feasibility and social equity. Their broad roles include:</w:t>
      </w:r>
    </w:p>
    <w:p>
      <w:r>
        <w:rPr>
          <w:b/>
        </w:rPr>
        <w:t>Vision and Implementation</w:t>
      </w:r>
    </w:p>
    <w:p>
      <w:r>
        <w:rPr>
          <w:b w:val="0"/>
          <w:i w:val="0"/>
        </w:rPr>
        <w:t>Providing the vision, goals, and policy mechanisms for implementing national commitments.</w:t>
      </w:r>
    </w:p>
    <w:p>
      <w:r>
        <w:rPr>
          <w:b/>
        </w:rPr>
        <w:t>Engagement</w:t>
      </w:r>
    </w:p>
    <w:p>
      <w:r>
        <w:rPr>
          <w:b w:val="0"/>
          <w:i w:val="0"/>
        </w:rPr>
        <w:t>Bringing together the interests of broader society through consultation and dialogue as well as co-creation mechanisms.</w:t>
      </w:r>
    </w:p>
    <w:p>
      <w:r>
        <w:rPr>
          <w:b/>
        </w:rPr>
        <w:t>Regulation</w:t>
      </w:r>
    </w:p>
    <w:p>
      <w:r>
        <w:rPr>
          <w:b w:val="0"/>
          <w:i w:val="0"/>
        </w:rPr>
        <w:t>Setting rules for the market to ensure competition, innovation, and fairness.</w:t>
      </w:r>
    </w:p>
    <w:p>
      <w:r>
        <w:rPr>
          <w:b/>
        </w:rPr>
        <w:t>Investment</w:t>
      </w:r>
    </w:p>
    <w:p>
      <w:r>
        <w:rPr>
          <w:b w:val="0"/>
          <w:i w:val="0"/>
        </w:rPr>
        <w:t>Helping to mobilize capital needed for the energy transition, perhaps through ownership or fiscal policies in support of relevant enterprises and infrastructure development, and provision of appropriate financial support fora just energy transition for individuals and communities.</w:t>
      </w:r>
    </w:p>
    <w:p>
      <w:r>
        <w:rPr>
          <w:b w:val="0"/>
          <w:i w:val="0"/>
        </w:rPr>
        <w:t>And finally:</w:t>
      </w:r>
    </w:p>
    <w:p>
      <w:r>
        <w:rPr>
          <w:b/>
        </w:rPr>
        <w:t>Representation</w:t>
      </w:r>
    </w:p>
    <w:p>
      <w:r>
        <w:rPr>
          <w:b w:val="0"/>
          <w:i w:val="0"/>
        </w:rPr>
        <w:t>Ensuring that energy policies reflect the needs and aspirations of the population they serve, taking into account diverse perspectives, regional differences, and long-term development goals, regardless of governance structure or political system.</w:t>
      </w:r>
    </w:p>
    <w:p>
      <w:r>
        <w:rPr>
          <w:b w:val="0"/>
          <w:i w:val="0"/>
        </w:rPr>
        <w:t>M5: Energy Governance for a Just Energy Transition</w:t>
      </w:r>
    </w:p>
    <w:p>
      <w:r>
        <w:rPr>
          <w:b/>
        </w:rPr>
        <w:t>C: Private Sector Entities and Industry Associations</w:t>
      </w:r>
    </w:p>
    <w:p>
      <w:r>
        <w:rPr>
          <w:b w:val="0"/>
          <w:i w:val="0"/>
        </w:rPr>
        <w:t>Private sector companies and industry associations are critical for driving the energy transition, primarily through their substantial investment in energy infrastructure and their capacity for developing new technologies and innovative solutions. hese entities frequently engage in public-private partnerships 💬️ (PPPs) to finance and deliver essential energy projects. The private sector's engagement is also significantly shaped by policy frameworks that incentivize investment in renewable energy sources and disincentivize reliance on fossil fuels.</w:t>
      </w:r>
    </w:p>
    <w:p>
      <w:r>
        <w:rPr>
          <w:b w:val="0"/>
          <w:i w:val="0"/>
        </w:rPr>
        <w:t>The private sector's engagement is often driven by economic incentives and market signals. A key challenge for the WSA is to align these profit motives with broader sustainable development goals. This necessitates strategic policy interventions, such as carbon pricing 💬️ mechanisms, feed-in tariffs, and regulatory unbundling, which effectively internalize environmental costs and create new, attractive market opportunities for green technologies. Such measures effectively shift the economic landscape to encourage robust private sector participation. The private sector's role in a WSA is complex and has historically been marked by initial resistance due to vested interests in incumbent energy systems. Effective WSA recognizes that market forces alone are insufficient to drive the necessary pace and scale of change. It therefore requires strategic government intervention through various policy instruments and regulatory shifts, such as the unbundling of utilities. These interventions create a new economic reality where sustainable energy becomes financially attractive and competitive. This transforms the private sector from a potential barrier into a powerful engine for the transition, demonstrating that governance can actively shape market dynamics rather than merely reacting to them.</w:t>
      </w:r>
    </w:p>
    <w:p>
      <w:r>
        <w:rPr>
          <w:b w:val="0"/>
          <w:i w:val="0"/>
        </w:rPr>
        <w:t>M5: Energy Governance for a Just Energy Transition</w:t>
      </w:r>
    </w:p>
    <w:p>
      <w:r>
        <w:rPr>
          <w:b/>
        </w:rPr>
        <w:t>D: Academia and Research Institutions</w:t>
      </w:r>
    </w:p>
    <w:p>
      <w:r>
        <w:rPr>
          <w:b w:val="0"/>
          <w:i w:val="0"/>
        </w:rPr>
        <w:t>Academia and research institutions contribute significantly to the private sector through their engagement in research and the development of new technologies and innovative solutions. They provide valuable insights, rigorous analysis, and capacity-building programs, all of which are crucial for supporting evidence-based policy-making in the energy sector.</w:t>
      </w:r>
    </w:p>
    <w:p>
      <w:r>
        <w:rPr>
          <w:b w:val="0"/>
          <w:i w:val="0"/>
        </w:rPr>
        <w:t>The role of academia is to provide the scientific and analytical backbone for the energy transition. Their independence allows for objective assessment of emerging technologies, policy effectiveness, and social impacts, which helps to overcome potential biases or vested interests from other stakeholders. Their contribution is essential for what is termed "reflexive governance" , a governance model that adapts to emerging challenges through continuous learning and iterative feedback. Academia and research institutions are crucial for embedding a learning and adaptive capacity within a WSA. They provide the critical evidence, theoretical frameworks, such as Socio-Technical Transition Theory, and analytical tools necessary for understanding complex system dynamics, identifying emerging challenges, and evaluating policy effectiveness. Their role ensures that decision-making is not only inclusive but also informed by the best available knowledge, enabling the system to learn from its experiences and adjust pathways for long-term sustainability.</w:t>
      </w:r>
    </w:p>
    <w:p>
      <w:r>
        <w:rPr>
          <w:b w:val="0"/>
          <w:i w:val="0"/>
        </w:rPr>
        <w:t>M5: Energy Governance for a Just Energy Transition</w:t>
      </w:r>
    </w:p>
    <w:p>
      <w:r>
        <w:rPr>
          <w:b/>
        </w:rPr>
        <w:t>D: International Organizations and Development Agencies</w:t>
      </w:r>
    </w:p>
    <w:p>
      <w:r>
        <w:rPr>
          <w:b w:val="0"/>
          <w:i w:val="0"/>
        </w:rPr>
        <w:t>International organizations and development agencies play a vital role by providing technical assistance, support, and crucial financing for climate change mitigation and adaptation projects worldwide.19 They are instrumental in facilitating global agreements, such as the Paris Agreement, and regional initiatives, thereby fostering international cooperation and the sharing of knowledge and best practices.32 These organizations also actively work to promote sustainable energy access, particularly in developing countries where energy poverty remains a significant challenge.</w:t>
      </w:r>
    </w:p>
    <w:p>
      <w:r>
        <w:rPr>
          <w:b w:val="0"/>
          <w:i w:val="0"/>
        </w:rPr>
        <w:t>These organizations are crucial for "scaling out" and "scaling up" successful WSA models by facilitating knowledge transfer, providing financial leverage, and ensuring alignment with global sustainability agendas.36 They help bridge capacity gaps in developing nations and ensure that the energy transition is a globally coordinated effort, addressing the complex "energy trilemma" (balancing environmental sustainability, energy security, and economic accessibility) on a global scale.38 International organizations and development agencies are critical for the global diffusion and scaling of WSA principles and practices. They act as facilitators of cross-border knowledge exchange, capacity building, and financial mobilization, enabling countries, especially in the Global South, to adopt and adapt successful models.34 Their unique leverage lies in their ability to convene diverse actors, set global norms (e.g., Sustainable Development Goals, Paris Agreement), and provide the necessary resources to overcome national-level constraints, thus ensuring that the energy transition is a truly global and interconnected "whole-of-society" endeavor.</w:t>
      </w:r>
    </w:p>
    <w:p>
      <w:r>
        <w:rPr>
          <w:b w:val="0"/>
          <w:i w:val="0"/>
        </w:rPr>
        <w:t>M5: Energy Governance for a Just Energy Transition</w:t>
      </w:r>
    </w:p>
    <w:p>
      <w:r>
        <w:rPr>
          <w:b/>
        </w:rPr>
        <w:t>E: Civil society and community actors</w:t>
      </w:r>
    </w:p>
    <w:p>
      <w:r>
        <w:rPr>
          <w:b w:val="0"/>
          <w:i w:val="0"/>
        </w:rPr>
        <w:t>Civil Society Organizations (CSOs) and Non-Governmental Organizations (NGOs) play a crucial role in the WSA by raising public awareness about the benefits and challenges of sustainable energy, actively advocating for policy and regulatory reform, and supporting the implementation of community-based energy projects.</w:t>
      </w:r>
    </w:p>
    <w:p>
      <w:r>
        <w:rPr>
          <w:b w:val="0"/>
          <w:i w:val="0"/>
        </w:rPr>
        <w:t>CSOs and NGOs act as critical bridges between top-down policy directives and bottom-up societal realities. Their capacity to foster dialogue, mobilize communities, and advocate for marginalized voices provides a vital mechanism for ensuring that the principles of "inclusivity" and "equity" within the WSA are genuinely implemented, thereby preventing policies from becoming detached from actual societal needs and local contexts. These organizations serve as crucial accountability agents and catalysts for social equity within a WSA. They uniquely bring local knowledge and the perspectives of marginalized groups to the policy table, ensuring that the "social dimension" of the energy transition, often overlooked in favor of technical and economic aspects, receives due attention.</w:t>
      </w:r>
    </w:p>
    <w:p>
      <w:r>
        <w:rPr>
          <w:b w:val="0"/>
          <w:i w:val="0"/>
        </w:rPr>
        <w:t>Engaging local communities in sustainable energy policies and projects plays a crucial role in strengthening energy governance and supporting the transition to a sustainable energy future.</w:t>
      </w:r>
    </w:p>
    <w:p>
      <w:r>
        <w:rPr>
          <w:b w:val="0"/>
          <w:i w:val="0"/>
        </w:rPr>
        <w:t>Local communities possess valuable context-specific knowledge, which can improve decision-making and contribute to more effective energy solutions.</w:t>
      </w:r>
    </w:p>
    <w:p>
      <w:r>
        <w:rPr>
          <w:b w:val="0"/>
          <w:i w:val="0"/>
        </w:rPr>
        <w:t>Key Forms of Civic Engagement in Energy Governance</w:t>
      </w:r>
    </w:p>
    <w:p>
      <w:r>
        <w:rPr>
          <w:b w:val="0"/>
          <w:i w:val="0"/>
        </w:rPr>
        <w:t>Public Participation in Policymaking</w:t>
      </w:r>
    </w:p>
    <w:p>
      <w:r>
        <w:rPr>
          <w:b w:val="0"/>
          <w:i w:val="0"/>
        </w:rPr>
        <w:t>Citizens take part in shaping energy policies through public hearings, consultations, and local assemblies. They may serve on advisory boards that guide decisions or join participatory budgeting efforts to decide how public funds are used for energy projects. In some areas, communities lead monitoring programs to track energy use, pollution, and environmental impact. People are also increasingly involved in co-creating energy technologies and solutions through research and innovation partnerships.</w:t>
      </w:r>
    </w:p>
    <w:p>
      <w:r>
        <w:rPr>
          <w:b w:val="0"/>
          <w:i w:val="0"/>
        </w:rPr>
        <w:t>Community Energy Initiatives</w:t>
      </w:r>
    </w:p>
    <w:p>
      <w:r>
        <w:rPr>
          <w:b w:val="0"/>
          <w:i w:val="0"/>
        </w:rPr>
        <w:t>In many places, people are coming together to form energy cooperatives 💬️ and community-owned renewable projects. These allow citizens to directly manage and benefit from clean energy resources. Local partnerships between city governments and residents help design energy solutions that reflect local needs. Some communities even use peer-to-peer trading platforms, where households can share electricity they produce from solar panels or batteries.</w:t>
      </w:r>
    </w:p>
    <w:p>
      <w:r>
        <w:rPr>
          <w:b w:val="0"/>
          <w:i w:val="0"/>
        </w:rPr>
        <w:t>Civic Activism and Advocacy</w:t>
      </w:r>
    </w:p>
    <w:p>
      <w:r>
        <w:rPr>
          <w:b w:val="0"/>
          <w:i w:val="0"/>
        </w:rPr>
        <w:t>Civic groups and grassroots movements play a big role in pushing for fairer energy systems. They advocate for affordable pricing, oppose fossil fuel investments, and demand stronger action on climate change. Through campaigns and protests, they challenge harmful policies and hold governments and companies accountable.</w:t>
      </w:r>
    </w:p>
    <w:p>
      <w:r>
        <w:rPr>
          <w:b w:val="0"/>
          <w:i w:val="0"/>
        </w:rPr>
        <w:t>M7: Data in Sustainable Energy</w:t>
      </w:r>
    </w:p>
    <w:p>
      <w:r>
        <w:rPr>
          <w:b/>
        </w:rPr>
        <w:t>BOX: Energy Communities</w:t>
      </w:r>
    </w:p>
    <w:p>
      <w:r>
        <w:rPr>
          <w:b w:val="0"/>
          <w:i w:val="0"/>
        </w:rPr>
        <w:t>Energy Communities?</w:t>
      </w:r>
    </w:p>
    <w:p>
      <w:r>
        <w:rPr>
          <w:b w:val="0"/>
          <w:i w:val="0"/>
        </w:rPr>
        <w:t>Energy communities are citizen-driven energy actions that contribute to the clean energy transition, advancing energy efficiency 💬️ within local communities enable collective and citizen-driven energy actions to support the clean energy transition.</w:t>
      </w:r>
    </w:p>
    <w:p>
      <w:r>
        <w:rPr>
          <w:b w:val="0"/>
          <w:i w:val="0"/>
        </w:rPr>
        <w:t>They can contribute to increasing public acceptance of renewable energy projects and make it easier to attract private investments in the clean energy transition. Energy communities can be an effective means of re-structuring the energy systems, by empowering citizens to drive the energy transition locally and directly benefit from better energy efficiency, lower bills, reduced energy poverty and more local green job opportunities.</w:t>
      </w:r>
    </w:p>
    <w:p>
      <w:r>
        <w:rPr>
          <w:b w:val="0"/>
          <w:i w:val="0"/>
        </w:rPr>
        <w:t>It is important to recognize that simply including people from the community is not enough. Efforts must ensure the meaningful participation of diverse and often marginalized groups, such as women, youth, and indigenous communities, to truly reflect the whole of society. In the next section, we will explore how to effectively engage these groups.</w:t>
      </w:r>
    </w:p>
    <w:p>
      <w:r>
        <w:rPr>
          <w:b w:val="0"/>
          <w:i w:val="0"/>
        </w:rPr>
        <w:t>Women</w:t>
      </w:r>
    </w:p>
    <w:p>
      <w:r>
        <w:rPr>
          <w:b w:val="0"/>
          <w:i w:val="0"/>
        </w:rPr>
        <w:t>Women can be effectively included in sustainable energy governance by adopting best practices such as implementing gender-sensitive policies, establishing women’s leadership programs, and creating women-only advisory panels. Strategies like targeted capacity-building workshops, providing access to financing, and mentoring initiatives help empower women to participate actively in policymaking, project development, and executive roles within the energy sector.</w:t>
      </w:r>
    </w:p>
    <w:p>
      <w:r>
        <w:rPr>
          <w:b w:val="0"/>
          <w:i w:val="0"/>
        </w:rPr>
        <w:t>Youth</w:t>
      </w:r>
    </w:p>
    <w:p>
      <w:r>
        <w:rPr>
          <w:b w:val="0"/>
          <w:i w:val="0"/>
        </w:rPr>
        <w:t>Meaningful youth engagement refers to the active, informed, and institutionalized participation of young people in decision-making processes. This means that youth are not just consulted but are given a structured role in shaping policies, holding decision-makers accountable, and co-creating solutions. In the context of energy governance, meaningful youth engagement ensures that young people influence the design, implementation, and evaluation of energy policies, promoting sustainability, equity, and climate resilience.</w:t>
      </w:r>
    </w:p>
    <w:p>
      <w:r>
        <w:rPr>
          <w:b w:val="0"/>
          <w:i w:val="0"/>
        </w:rPr>
        <w:t>The UN Secretary-General’s Our Common Agenda Policy Brief 3 on Meaningful Youth Engagement outlines guiding principles to ensure that youth are actively involved in policymaking and decision-making processes. These principles can be adapted to the energy sector to foster inclusive and impactful youth participation in energy governance.</w:t>
      </w:r>
    </w:p>
    <w:p>
      <w:r>
        <w:rPr>
          <w:b/>
        </w:rPr>
        <w:t>Rights-Based and Safe Participation</w:t>
      </w:r>
    </w:p>
    <w:p>
      <w:r>
        <w:rPr>
          <w:b w:val="0"/>
          <w:i w:val="0"/>
        </w:rPr>
        <w:t>Creating environments where youth can engage in energy policy discussions without barriers or risks encourages broader and more diverse participation.</w:t>
      </w:r>
    </w:p>
    <w:p>
      <w:r>
        <w:rPr>
          <w:b/>
        </w:rPr>
        <w:t>Institutionally Mandated Engagement</w:t>
      </w:r>
    </w:p>
    <w:p>
      <w:r>
        <w:rPr>
          <w:b w:val="0"/>
          <w:i w:val="0"/>
        </w:rPr>
        <w:t>Formalizing youth involvement within energy governance structures can help ensure that young voices are consistently heard in policy discussions and decision-making processes.</w:t>
      </w:r>
    </w:p>
    <w:p>
      <w:r>
        <w:rPr>
          <w:b/>
        </w:rPr>
        <w:t>Designated and Structured Roles</w:t>
      </w:r>
    </w:p>
    <w:p>
      <w:r>
        <w:rPr>
          <w:b w:val="0"/>
          <w:i w:val="0"/>
        </w:rPr>
        <w:t>Establishing clear roles for youth in energy councils, advisory boards, or community energy projects can enhance the depth and continuity of their engagement.</w:t>
      </w:r>
    </w:p>
    <w:p>
      <w:r>
        <w:rPr>
          <w:b/>
        </w:rPr>
        <w:t>Resources and Support</w:t>
      </w:r>
    </w:p>
    <w:p>
      <w:r>
        <w:rPr>
          <w:b w:val="0"/>
          <w:i w:val="0"/>
        </w:rPr>
        <w:t>Providing access to funding, technical support, and mentorship can enable youth-led energy initiatives to develop and scale innovative solutions.</w:t>
      </w:r>
    </w:p>
    <w:p>
      <w:r>
        <w:rPr>
          <w:b/>
        </w:rPr>
        <w:t>Transparency and Accountability</w:t>
      </w:r>
    </w:p>
    <w:p>
      <w:r>
        <w:rPr>
          <w:b w:val="0"/>
          <w:i w:val="0"/>
        </w:rPr>
        <w:t>Open communication about how youth input is used in energy policies can help build trust and encourage ongoing engagement.</w:t>
      </w:r>
    </w:p>
    <w:p>
      <w:r>
        <w:rPr>
          <w:b/>
        </w:rPr>
        <w:t>Accessible and Inclusive Participation</w:t>
      </w:r>
    </w:p>
    <w:p>
      <w:r>
        <w:rPr>
          <w:b w:val="0"/>
          <w:i w:val="0"/>
        </w:rPr>
        <w:t>Addressing barriers such as technical complexity, digital access, and language differences can make it easier for more young people to contribute meaningfully.</w:t>
      </w:r>
    </w:p>
    <w:p>
      <w:r>
        <w:rPr>
          <w:b/>
        </w:rPr>
        <w:t>Voluntary and Authentic Engagement</w:t>
      </w:r>
    </w:p>
    <w:p>
      <w:r>
        <w:rPr>
          <w:b w:val="0"/>
          <w:i w:val="0"/>
        </w:rPr>
        <w:t>Ensuring that youth engagement is not just symbolic but involves meaningful opportunities to contribute to energy governance can lead to more effective collaboration.</w:t>
      </w:r>
    </w:p>
    <w:p>
      <w:r>
        <w:rPr>
          <w:b/>
        </w:rPr>
        <w:t>Capacity-Building and Knowledge Sharing</w:t>
      </w:r>
    </w:p>
    <w:p>
      <w:r>
        <w:rPr>
          <w:b w:val="0"/>
          <w:i w:val="0"/>
        </w:rPr>
        <w:t>Providing learning opportunities in energy policy, markets, and technology can equip young people with the tools to participate effectively.</w:t>
      </w:r>
    </w:p>
    <w:p>
      <w:r>
        <w:rPr>
          <w:b/>
        </w:rPr>
        <w:t>Reciprocal Accountability</w:t>
      </w:r>
    </w:p>
    <w:p>
      <w:r>
        <w:rPr>
          <w:b w:val="0"/>
          <w:i w:val="0"/>
        </w:rPr>
        <w:t>Mechanisms that allow youth to see how their input has influenced energy policies can foster long-term engagement and trust.</w:t>
      </w:r>
    </w:p>
    <w:p>
      <w:r>
        <w:rPr>
          <w:b/>
        </w:rPr>
        <w:t>Diversity and Inclusion</w:t>
      </w:r>
    </w:p>
    <w:p>
      <w:r>
        <w:rPr>
          <w:b w:val="0"/>
          <w:i w:val="0"/>
        </w:rPr>
        <w:t>Engaging young people from diverse backgrounds, including those in vulnerable or energy-poor communities, can ensure that policies reflect a broad range of perspectives and needs.</w:t>
      </w:r>
    </w:p>
    <w:p>
      <w:r>
        <w:rPr>
          <w:b/>
        </w:rPr>
        <w:t>Youth as Partners in Energy Governance</w:t>
      </w:r>
    </w:p>
    <w:p>
      <w:r>
        <w:rPr>
          <w:b w:val="0"/>
          <w:i w:val="0"/>
        </w:rPr>
        <w:t>Encouraging collaboration between youth, policymakers, and industry stakeholders can lead to co-created solutions for a just and sustainable energy transition.</w:t>
      </w:r>
    </w:p>
    <w:p>
      <w:r>
        <w:rPr>
          <w:b w:val="0"/>
          <w:i w:val="0"/>
        </w:rPr>
        <w:t>Indigenous peoples</w:t>
      </w:r>
    </w:p>
    <w:p>
      <w:r>
        <w:rPr>
          <w:b w:val="0"/>
          <w:i w:val="0"/>
        </w:rPr>
        <w:t>Indigenous peoples can be effectively included by integrating their traditional ecological knowledge 💬️ into project planning, securing free, prior, and informed consent (FPIC), and establishing Indigenous-led steering committees. Best practices include co-creating renewable energy projects with Indigenous communities, offering training and employment opportunities, and ensuring cultural safeguards. Building long-term, trust-based partnerships and recognizing land rights are critical strategies for meaningful inclusion</w:t>
      </w:r>
    </w:p>
    <w:p>
      <w:r>
        <w:rPr>
          <w:b w:val="0"/>
          <w:i w:val="0"/>
        </w:rPr>
        <w:t>Effective civic engagement depends on institutional support through mutual understanding, awareness-building, and maximizing participation. Protecting and enhancing civic spaces is essential for fostering meaningful engagement. Collaborating with communities to develop appropriate norms, practices, strategies, and actions ensures a just energy transition that benefits everyone.</w:t>
      </w:r>
    </w:p>
    <w:p>
      <w:r>
        <w:rPr>
          <w:b w:val="0"/>
          <w:i w:val="0"/>
        </w:rPr>
        <w:t>Drawing on UNDP's experience with citizen engagement in Latin America and the Caribbean, four key lessons on effective citizen engagement emerge:</w:t>
      </w:r>
    </w:p>
    <w:p>
      <w:r>
        <w:rPr>
          <w:b/>
        </w:rPr>
        <w:t>Effective Civic Engagement</w:t>
      </w:r>
    </w:p>
    <w:p>
      <w:r>
        <w:rPr>
          <w:b/>
        </w:rPr>
        <w:t>Key Resources</w:t>
      </w:r>
    </w:p>
    <w:p>
      <w:r>
        <w:rPr>
          <w:b w:val="0"/>
          <w:i w:val="0"/>
        </w:rPr>
        <w:t>The Political Economy of Clean Energy Transitions</w:t>
      </w:r>
    </w:p>
    <w:p>
      <w:r>
        <w:rPr>
          <w:b w:val="0"/>
          <w:i w:val="0"/>
        </w:rPr>
        <w:t>Background Paper on Learning from the Political Economy of the Energy Transition</w:t>
      </w:r>
    </w:p>
    <w:p>
      <w:r>
        <w:rPr>
          <w:b w:val="0"/>
          <w:i w:val="0"/>
        </w:rPr>
        <w:t>The Political Economy of Sustainable Energy Transitions: A Literature Review and A Research Agenda.</w:t>
      </w:r>
    </w:p>
    <w:p/>
    <w:p>
      <w:pPr>
        <w:pStyle w:val="Heading2"/>
      </w:pPr>
      <w:r>
        <w:t>Lesson 5.1.-1: Chapter 1 Outro</w:t>
      </w:r>
    </w:p>
    <w:p/>
    <w:p>
      <w:pPr>
        <w:pStyle w:val="Heading1"/>
      </w:pPr>
      <w:r>
        <w:t>Chapter 5.2: Chapter 2: Pillars of Good Energy Governance</w:t>
      </w:r>
    </w:p>
    <w:p>
      <w:pPr>
        <w:pStyle w:val="Heading2"/>
      </w:pPr>
      <w:r>
        <w:t>Lesson 5.2.0: Chapter 2 Introduction</w:t>
      </w:r>
    </w:p>
    <w:p>
      <w:r>
        <w:rPr>
          <w:b/>
        </w:rPr>
        <w:t>Chapter</w:t>
      </w:r>
    </w:p>
    <w:p>
      <w:r>
        <w:rPr>
          <w:b/>
        </w:rPr>
        <w:t>Pillars of Good Energy Governance and policy making</w:t>
      </w:r>
    </w:p>
    <w:p>
      <w:r>
        <w:rPr>
          <w:b w:val="0"/>
          <w:i w:val="0"/>
        </w:rPr>
        <w:t>M1: Introduction to Sustainable Energy System Transformation</w:t>
      </w:r>
    </w:p>
    <w:p>
      <w:r>
        <w:rPr>
          <w:b w:val="0"/>
          <w:i w:val="0"/>
        </w:rPr>
        <w:t>Chapter 2 Overview</w:t>
      </w:r>
    </w:p>
    <w:p>
      <w:r>
        <w:rPr>
          <w:b w:val="0"/>
          <w:i w:val="0"/>
        </w:rPr>
        <w:t>This chapter explores the key elements of good energy governance 💬️ needed to drive a just and sustainable transition. It highlights the importance of coherent, context-specific, and adaptive policy and regulatory frameworks, supported by strong political leadership and stakeholder engagement. Tools such as Institutional and Context Analysis (ICA) and Regulatory Impact Assessment (RIA) are introduced to ensure that policies are responsive, inclusive, and grounded in local realities. The chapter also emphasizes transparency, data accessibility, and independent oversight as essential for building trust, improving accountability, and attracting investment.</w:t>
      </w:r>
    </w:p>
    <w:p>
      <w:r>
        <w:rPr>
          <w:b/>
        </w:rPr>
        <w:t>Lesson 1: Designing Effective Policy And Regulatory Frameworks</w:t>
      </w:r>
    </w:p>
    <w:p>
      <w:r>
        <w:rPr>
          <w:b w:val="0"/>
          <w:i w:val="0"/>
        </w:rPr>
        <w:t>Effective energy policies are the backbone of a successful and just energy transition. They guide investment, shape behavior, ensure access, and balance the interests of people, government, and industry. But policies often fail, not because of bad intentions, but because they ignore political realities, lack clear goals, or are poorly designed. This module explores how to design effective and context-sensitive energy policies and regulations by focusing on tools like Institutional and Context Analysis (ICA), Regulatory Impact Assessment (RIA), and adaptive policymaking. It emphasizes the importance of aligning policies across sectors, anticipating future challenges through strategic foresight, and continuously refining regulations based on evidence, feedback, and evolving conditions.</w:t>
      </w:r>
    </w:p>
    <w:p>
      <w:r>
        <w:rPr>
          <w:b/>
        </w:rPr>
        <w:t>Lesson 2: Ensuring Transparency and Conducting Regular Oversight</w:t>
      </w:r>
    </w:p>
    <w:p>
      <w:r>
        <w:rPr>
          <w:b w:val="0"/>
          <w:i w:val="0"/>
        </w:rPr>
        <w:t>Transparency and oversight are essential for building trust, improving accountability, and ensuring that energy policies are fair, efficient, and effective. This lesson explores how open data, accessible information, and strong monitoring systems help prevent corruption, improve decision-making, and attract investment. It introduces key tools like internal and external audits, gender audits, and strategic foresight to strengthen public trust and ensure that no one is left behind in the energy transition</w:t>
      </w:r>
    </w:p>
    <w:p>
      <w:r>
        <w:rPr>
          <w:b/>
        </w:rPr>
        <w:t>Lesson 3: A Holistic Energy Governance Framework</w:t>
      </w:r>
    </w:p>
    <w:p>
      <w:r>
        <w:rPr>
          <w:b w:val="0"/>
          <w:i w:val="0"/>
        </w:rPr>
        <w:t>This lesson introduces a practical governance framework that connects core governance principles (like participation, transparency, and oversight) to key elements of the energy transition, such as infrastructure, finance, and social impacts. Using Nigeria’s experience as an example, we explore how this framework helps identify gaps, align institutions, and ensure no one is left behind.</w:t>
      </w:r>
    </w:p>
    <w:p/>
    <w:p>
      <w:pPr>
        <w:pStyle w:val="Heading2"/>
      </w:pPr>
      <w:r>
        <w:t>Lesson 5.2.1: Lesson 1: Designing Effective Policy And Regulatory Frameworks</w:t>
      </w:r>
    </w:p>
    <w:p>
      <w:r>
        <w:rPr>
          <w:b/>
        </w:rPr>
        <w:t>Lesson</w:t>
      </w:r>
    </w:p>
    <w:p>
      <w:r>
        <w:rPr>
          <w:b/>
        </w:rPr>
        <w:t>Designing Effective Policy And Regulatory Frameworks</w:t>
      </w:r>
    </w:p>
    <w:p>
      <w:r>
        <w:rPr>
          <w:b w:val="0"/>
          <w:i w:val="0"/>
        </w:rPr>
        <w:t>M5: Energy Governance for a Just Energy Transition</w:t>
      </w:r>
    </w:p>
    <w:p>
      <w:r>
        <w:rPr>
          <w:b w:val="0"/>
          <w:i w:val="0"/>
        </w:rPr>
        <w:t>Effective energy policies are the backbone of a successful and just energy transition 💬️. They guide investment, shape behavior, ensure access, and balance the interests of people, government, and industry. But policies often fail, not because of bad intentions, but because they ignore political realities, lack clear goals, or are poorly designed.</w:t>
      </w:r>
    </w:p>
    <w:p>
      <w:r>
        <w:rPr>
          <w:b w:val="0"/>
          <w:i w:val="0"/>
        </w:rPr>
        <w:t>This module explores how to design effective and context-sensitive energy policies and regulations by focusing on tools like Institutional and Context Analysis (ICA), Regulatory Impact Assessment (RIA), and adaptive policymaking. It emphasizes the importance of aligning policies across sectors, anticipating future challenges through strategic foresight, and continuously refining regulations based on evidence, feedback, and evolving conditions.</w:t>
      </w:r>
    </w:p>
    <w:p>
      <w:r>
        <w:rPr>
          <w:b w:val="0"/>
          <w:i w:val="0"/>
        </w:rPr>
        <w:t>Lesson 1 Overview</w:t>
      </w:r>
    </w:p>
    <w:p>
      <w:r>
        <w:rPr>
          <w:b w:val="0"/>
          <w:i w:val="0"/>
        </w:rPr>
        <w:t>M5: Energy Governance for a Just Energy Transition</w:t>
      </w:r>
    </w:p>
    <w:p>
      <w:r>
        <w:rPr>
          <w:b/>
        </w:rPr>
        <w:t>A: Tailor Policies to Context</w:t>
      </w:r>
    </w:p>
    <w:p>
      <w:r>
        <w:rPr>
          <w:b w:val="0"/>
          <w:i w:val="0"/>
        </w:rPr>
        <w:t>Effective sustainable energy policies must be inherently context-specific, meticulously tailored to the unique needs, resource endowments, and socio-economic realities of each country. A one-size-fits-all approach is demonstrably ineffective given the vast disparities in energy access, economic development, technological capacity, and available natural resources across nations, particularly between developed and developing countries. The principle of "common but differentiated responsibilities," enshrined in international agreements like the UNFCCC, explicitly acknowledges these varying capabilities and contributions to climate change, necessitating diverse approaches and levels of commitment.</w:t>
      </w:r>
    </w:p>
    <w:p>
      <w:r>
        <w:rPr>
          <w:b w:val="0"/>
          <w:i w:val="0"/>
        </w:rPr>
        <w:t>Developing countries, in particular, benefit immensely from policies that reflect their specific circumstances. For instance, the UNFCCC Technology Executive Committee (TEC), UNIDO, and UNEP Copenhagen Climate Centre have developed a guidebook specifically to support developing countries in identifying, prioritizing, and implementing renewable energy technologies based on their national circumstances and development priorities. This guidance emphasizes considering economic feasibility, mitigation potential, deployment barriers, climate resilience, and just transition aspects relevant to local contexts.</w:t>
      </w:r>
    </w:p>
    <w:p>
      <w:r>
        <w:rPr>
          <w:b w:val="0"/>
          <w:i w:val="0"/>
        </w:rPr>
        <w:t>The term “institutional and context analysis” refers to analyses that focus on political and institutional factors, as well as processes concerning the use of national and international resources in a given setting and how these have an impact on the implementation of programs and policies.</w:t>
      </w:r>
    </w:p>
    <w:p>
      <w:r>
        <w:rPr>
          <w:b w:val="0"/>
          <w:i w:val="0"/>
        </w:rPr>
        <w:t>In its simplest form, an ICA can be used to investigate why specific laws are not applied or policies not implemented in a given country in spite of any formal commitments and statements that may exist, and what realistically be can done about it.</w:t>
      </w:r>
    </w:p>
    <w:p>
      <w:r>
        <w:rPr>
          <w:b w:val="0"/>
          <w:i w:val="0"/>
        </w:rPr>
        <w:t>ICA can be useful tool to understand the forces and specific factors of a country's cultural, social, gender and domestic political characteristics that can that can impact energy policy/projects outcomes, and to identify the actors that are likely to help or hinder a policy.</w:t>
      </w:r>
    </w:p>
    <w:p>
      <w:r>
        <w:rPr>
          <w:b w:val="0"/>
          <w:i w:val="0"/>
        </w:rPr>
        <w:t>An ICA can be useful to support implementation of a particular reform, or a combination of them, by helping to identify the gaps between formal rules such as laws or regulations (or how things should work in theory) and informal ones (how things really work in practice), and to map those elements influencing the status quo. These could be political factors, cultural practices, or a general bias in the application of legislation favoring or neglecting one geographical region or ethnic group.’</w:t>
      </w:r>
    </w:p>
    <w:p>
      <w:r>
        <w:rPr>
          <w:b w:val="0"/>
          <w:i w:val="0"/>
        </w:rPr>
        <w:t>ICA is conceptually grounded in a set of assumptions of how development works, from which we derive distinctive ICA questions that inform processes of institutional and context analysis. For each assumption there is a a set of distinctive questions that should be central to any ICA, as follows:</w:t>
      </w:r>
    </w:p>
    <w:p>
      <w:r>
        <w:rPr>
          <w:b w:val="0"/>
          <w:i w:val="0"/>
        </w:rPr>
        <w:t>From a human rights-based perspective, ICA adds value to the formulation of development interventions.It helps to unpack the concept of political will and identify courses of action to address bottlenecks for claims holders - or change strategy, if the vested interests of duty bearers prove too powerful to challenge.</w:t>
      </w:r>
    </w:p>
    <w:p>
      <w:r>
        <w:rPr>
          <w:b w:val="0"/>
          <w:i w:val="0"/>
        </w:rPr>
        <w:t>ICA is not a magic bullet with which to achieve better results, but it can help prevent failures and contribute to risk management.</w:t>
      </w:r>
    </w:p>
    <w:p>
      <w:r>
        <w:rPr>
          <w:b w:val="0"/>
          <w:i w:val="0"/>
        </w:rPr>
        <w:t>In a climate of decreasing resources and increasing pressure to meet SDG goals, it is now more important than ever to ensure that investments in energy transition is well focused, with targeted interventions that are feasible and based on realistic expectations.</w:t>
      </w:r>
    </w:p>
    <w:p>
      <w:r>
        <w:rPr>
          <w:b w:val="0"/>
          <w:i w:val="0"/>
        </w:rPr>
        <w:t>Assumption #1</w:t>
      </w:r>
    </w:p>
    <w:p>
      <w:r>
        <w:rPr>
          <w:b w:val="0"/>
          <w:i w:val="0"/>
        </w:rPr>
        <w:t>Development requires a change in power relations and/or incentive systems.</w:t>
      </w:r>
    </w:p>
    <w:p>
      <w:r>
        <w:rPr>
          <w:b w:val="0"/>
          <w:i w:val="0"/>
        </w:rPr>
        <w:t>Throughout human history, the levels of human and economic development seen today are unprecedented.</w:t>
      </w:r>
    </w:p>
    <w:p>
      <w:r>
        <w:rPr>
          <w:b w:val="0"/>
          <w:i w:val="0"/>
        </w:rPr>
        <w:t>The widespread provision of public goods and the presence of democratic governance are historically rare. Nonetheless, socioeconomic and political systems have protected the privileges of the few according to the power they have. From this perspective, businesses, political parties, governments or ethnic groups can be expected to do what is best for the country only if it does not threaten their own privilege.</w:t>
      </w:r>
    </w:p>
    <w:p>
      <w:r>
        <w:rPr>
          <w:b w:val="0"/>
          <w:i w:val="0"/>
        </w:rPr>
        <w:t>Guiding Questions</w:t>
      </w:r>
    </w:p>
    <w:p>
      <w:r>
        <w:rPr>
          <w:b w:val="0"/>
          <w:i w:val="0"/>
        </w:rPr>
        <w:t>What past conditions have led to historic pro-development or pro-poor policies in the country, such as laws relating to universal primary schooling, the enfranchisement of women, or the loosening of restrictions on the media?</w:t>
      </w:r>
    </w:p>
    <w:p>
      <w:r>
        <w:rPr>
          <w:b w:val="0"/>
          <w:i w:val="0"/>
        </w:rPr>
        <w:t>Did these advances occur following major social movements or a post-conflict settlement, as a result of major electoral changes, or for some other reason?</w:t>
      </w:r>
    </w:p>
    <w:p>
      <w:r>
        <w:rPr>
          <w:b w:val="0"/>
          <w:i w:val="0"/>
        </w:rPr>
        <w:t>Assumption #2</w:t>
      </w:r>
    </w:p>
    <w:p>
      <w:r>
        <w:rPr>
          <w:b w:val="0"/>
          <w:i w:val="0"/>
        </w:rPr>
        <w:t>The powerful reward their supporters before anyone else.</w:t>
      </w:r>
    </w:p>
    <w:p>
      <w:r>
        <w:rPr>
          <w:b w:val="0"/>
          <w:i w:val="0"/>
        </w:rPr>
        <w:t>ICA focuses on the logic of political survival. Those in power must reward those who put them there before they can reward anyone else. Where governments are elected, the core constituents of the incumbent, such as those from a particular economic class or ethnic group, will likely be the beneficiaries of more responsive governance. Where governments are not elected, the core constituents may be military or religious authorities. They, too, will be the beneficiaries of the most responsive governance.</w:t>
      </w:r>
    </w:p>
    <w:p>
      <w:r>
        <w:rPr>
          <w:b w:val="0"/>
          <w:i w:val="0"/>
        </w:rPr>
        <w:t>Guiding Questions</w:t>
      </w:r>
    </w:p>
    <w:p>
      <w:r>
        <w:rPr>
          <w:b w:val="0"/>
          <w:i w:val="0"/>
        </w:rPr>
        <w:t>On whom do the powerful depend to keep them in power? How are supporters rewarded?</w:t>
      </w:r>
    </w:p>
    <w:p>
      <w:r>
        <w:rPr>
          <w:b w:val="0"/>
          <w:i w:val="0"/>
        </w:rPr>
        <w:t>What is the ability of those out of power, and those they represent, to protect their rights and have their voices heard? What other fault lines exist among those out of power?</w:t>
      </w:r>
    </w:p>
    <w:p>
      <w:r>
        <w:rPr>
          <w:b w:val="0"/>
          <w:i w:val="0"/>
        </w:rPr>
        <w:t>Assumption #3</w:t>
      </w:r>
    </w:p>
    <w:p>
      <w:r>
        <w:rPr>
          <w:b w:val="0"/>
          <w:i w:val="0"/>
        </w:rPr>
        <w:t>All actors in society have interests and incentives.</w:t>
      </w:r>
    </w:p>
    <w:p>
      <w:r>
        <w:rPr>
          <w:b w:val="0"/>
          <w:i w:val="0"/>
        </w:rPr>
        <w:t>Rather than assume that everyone in society wants development for everyone, ICA assumes that some actors face incentives that put their private and public interests against one another.</w:t>
      </w:r>
    </w:p>
    <w:p>
      <w:r>
        <w:rPr>
          <w:b w:val="0"/>
          <w:i w:val="0"/>
        </w:rPr>
        <w:t>For example, businesses may benefit from a state that is wealthy enough to provide good roads, reliable electric grids, and effective contract enforcement. But businesses may also benefit if they can use political influence to keep competitors out of their markets. If successful, they may lower the competitiveness of their industry, thereby lowering aggregate economic growth, which in turn hurts the state's financial ability.</w:t>
      </w:r>
    </w:p>
    <w:p>
      <w:r>
        <w:rPr>
          <w:b w:val="0"/>
          <w:i w:val="0"/>
        </w:rPr>
        <w:t>This means that broad groups, such as civil society, farmers and business owners, must be disaggregated. Power relations are omnipresent at every level of society, in communities, in businesses, in households and in families, and their impact on development efforts - both positive and negative - should be examined in detail.</w:t>
      </w:r>
    </w:p>
    <w:p>
      <w:r>
        <w:rPr>
          <w:b w:val="0"/>
          <w:i w:val="0"/>
        </w:rPr>
        <w:t>Guiding Questions</w:t>
      </w:r>
    </w:p>
    <w:p>
      <w:pPr>
        <w:pStyle w:val="ListNumber"/>
      </w:pPr>
      <w:r>
        <w:rPr>
          <w:b w:val="0"/>
          <w:i w:val="0"/>
        </w:rPr>
        <w:t>Do not think in terms of political will. The term is vague and unhelpful. Ask instead, 'what are the political incentives?'</w:t>
      </w:r>
    </w:p>
    <w:p>
      <w:pPr>
        <w:pStyle w:val="ListNumber"/>
      </w:pPr>
      <w:r>
        <w:rPr>
          <w:b w:val="0"/>
          <w:i w:val="0"/>
        </w:rPr>
        <w:t>What incentives could make actors put public interest before private interest? Can these private interests be leveraged for public gain?</w:t>
      </w:r>
    </w:p>
    <w:p>
      <w:r>
        <w:rPr>
          <w:b w:val="0"/>
          <w:i w:val="0"/>
        </w:rPr>
        <w:t>Assumption #4</w:t>
      </w:r>
    </w:p>
    <w:p>
      <w:r>
        <w:rPr>
          <w:b w:val="0"/>
          <w:i w:val="0"/>
        </w:rPr>
        <w:t>Resources shape incentives</w:t>
      </w:r>
    </w:p>
    <w:p>
      <w:r>
        <w:rPr>
          <w:b w:val="0"/>
          <w:i w:val="0"/>
        </w:rPr>
        <w:t>The source of public revenue shapes the incentives of power holders to be more responsive to some groups than others. Reliance on revenue from state-owned oil or official development assistance, for example, contrasts with a reliance on revenue from private exporters, or the taxes of individuals.</w:t>
      </w:r>
    </w:p>
    <w:p>
      <w:r>
        <w:rPr>
          <w:b w:val="0"/>
          <w:i w:val="0"/>
        </w:rPr>
        <w:t>Making some state institutions function effectively, while leaving others under-resourced or using them as sources of patronage, also shapes political incentives.</w:t>
      </w:r>
    </w:p>
    <w:p>
      <w:r>
        <w:rPr>
          <w:b w:val="0"/>
          <w:i w:val="0"/>
        </w:rPr>
        <w:t>When development practitioners introduce new sources of revenue, they may unintentionally negatively affect this complex mix of resources.</w:t>
      </w:r>
    </w:p>
    <w:p>
      <w:r>
        <w:rPr>
          <w:b w:val="0"/>
          <w:i w:val="0"/>
        </w:rPr>
        <w:t>This analysis can be taken right down to the community and household level, if desirable, because the family and the community are institutions whose choices and incentives are similarly influenced by the availability and distribution of resources.</w:t>
      </w:r>
    </w:p>
    <w:p>
      <w:r>
        <w:rPr>
          <w:b w:val="0"/>
          <w:i w:val="0"/>
        </w:rPr>
        <w:t>Guiding Questions</w:t>
      </w:r>
    </w:p>
    <w:p>
      <w:pPr>
        <w:pStyle w:val="ListNumber"/>
      </w:pPr>
      <w:r>
        <w:rPr>
          <w:b w:val="0"/>
          <w:i w:val="0"/>
        </w:rPr>
        <w:t>What are the primary sources of revenue for power holders in the energy sector, and how do these revenue streams influence their responsiveness to public demands and accountability pressures?</w:t>
      </w:r>
    </w:p>
    <w:p>
      <w:pPr>
        <w:pStyle w:val="ListNumber"/>
      </w:pPr>
      <w:r>
        <w:rPr>
          <w:b w:val="0"/>
          <w:i w:val="0"/>
        </w:rPr>
        <w:t>In what ways does the presence of the UNDP or similar development actors influence the dynamics between power holders and local communities or civil society actors advocating for change?</w:t>
      </w:r>
    </w:p>
    <w:p>
      <w:r>
        <w:rPr>
          <w:b w:val="0"/>
          <w:i w:val="0"/>
        </w:rPr>
        <w:t>Assumption #5</w:t>
      </w:r>
    </w:p>
    <w:p>
      <w:r>
        <w:rPr>
          <w:b w:val="0"/>
          <w:i w:val="0"/>
        </w:rPr>
        <w:t>But all stakeholders</w:t>
      </w:r>
    </w:p>
    <w:p>
      <w:r>
        <w:rPr>
          <w:b w:val="0"/>
          <w:i w:val="0"/>
        </w:rPr>
        <w:t>in society have constraints</w:t>
      </w:r>
    </w:p>
    <w:p>
      <w:r>
        <w:rPr>
          <w:b w:val="0"/>
          <w:i w:val="0"/>
        </w:rPr>
        <w:t>The mere presence of an incentive does not mean an ability to act on that incentive. Institutions - formal and informal - shape actors' ability to act on their incentives. Institutions are systems of rules that regulate behaviour by establishing norms, rewarding compliance, and punishing violations. Systems of rules like constitutions or trade treaties establish limits on behaviour. Not all rule systems are formally encoded as law. Informal institutions serve the same purpose and should not be seen as weak or irrelevant. Indeed, in many developing contexts, informal rules that relate to things like kinship or patronage politics can matter more than formal rules written into law. Whether informal or formalized through laws and policies, gender relations are also systems that shape and/or constrain behaviour of individuals as well as of institutions.</w:t>
      </w:r>
    </w:p>
    <w:p>
      <w:pPr>
        <w:pStyle w:val="ListNumber"/>
      </w:pPr>
      <w:r>
        <w:rPr>
          <w:b w:val="0"/>
          <w:i w:val="0"/>
        </w:rPr>
        <w:t>Are major actors constrained by formal rules, or do informal rules seem to matter more? For example, do traditional or religious authorities enjoy significant influence in state institutions? How do gender relations influence the choices that individuals and institutions make?</w:t>
      </w:r>
    </w:p>
    <w:p>
      <w:pPr>
        <w:pStyle w:val="ListNumber"/>
      </w:pPr>
      <w:r>
        <w:rPr>
          <w:b w:val="0"/>
          <w:i w:val="0"/>
        </w:rPr>
        <w:t>If a group or organization has an interest in an issue, is there evidence of their ability to act collectively? Do they have a history of effective activism?</w:t>
      </w:r>
    </w:p>
    <w:p>
      <w:r>
        <w:rPr>
          <w:b w:val="0"/>
          <w:i w:val="0"/>
        </w:rPr>
        <w:t>The primary objective of adopting this strategy to achieve sustainable energy goals through a more comprehensive and integrated framework for energy planning and management.</w:t>
      </w:r>
    </w:p>
    <w:p>
      <w:r>
        <w:rPr>
          <w:b/>
        </w:rPr>
        <w:t>Timing and timeframe</w:t>
      </w:r>
    </w:p>
    <w:p>
      <w:r>
        <w:rPr>
          <w:b w:val="0"/>
          <w:i w:val="0"/>
        </w:rPr>
        <w:t>Ensure that the timing of the analysis is synchronized with the intended application. Lack of follow-up on the findings of an analysis may be because the analysis was not aligned with the relevant strategic or programming processes. The analysis report can therefore be left aside and quickly become outdated, particularly in crisis-affected countries or countries undergoing transitions.</w:t>
      </w:r>
    </w:p>
    <w:p>
      <w:r>
        <w:rPr>
          <w:b w:val="0"/>
          <w:i w:val="0"/>
        </w:rPr>
        <w:t>An ICA has no specific duration, but most analyses will require data collection on site ranging from 5 to 10 working days of full-time work. Costs will depend on whether the consultant(s) involved is/are hired locally or internationally, and whether travel is required.</w:t>
      </w:r>
    </w:p>
    <w:p>
      <w:r>
        <w:rPr>
          <w:b/>
        </w:rPr>
        <w:t>Buy-in and ownership</w:t>
      </w:r>
    </w:p>
    <w:p>
      <w:r>
        <w:rPr>
          <w:b w:val="0"/>
          <w:i w:val="0"/>
        </w:rPr>
        <w:t>Identify in advance the actors whose buy-in is essential in following up the analysis and ensure that they are involved in the process. In some cases, follow-up depends on key actors. If they have not been involved in the analysis, or even in the design or the planning process, they may not feel the ownership needed to ensure that its recommendations are carried forward.</w:t>
      </w:r>
    </w:p>
    <w:p>
      <w:r>
        <w:rPr>
          <w:b/>
        </w:rPr>
        <w:t>Handling sensitive information</w:t>
      </w:r>
    </w:p>
    <w:p>
      <w:r>
        <w:rPr>
          <w:b w:val="0"/>
          <w:i w:val="0"/>
        </w:rPr>
        <w:t>Have a clear strategy to deal with findings that may be politically sensitive for the government or other actors. Because ICA includes questions related to the distribution of power and resources, the findings of the analysis can be very sensitive. Given that potential, a designated official should oversee the process from start to finish, ensuring consistency and accountability. Additionally, national stakeholders should be provided with a clear explanation of the analysis's purpose, emphasizing its role in enhancing effectiveness and supporting the country’s policy priorities.</w:t>
      </w:r>
    </w:p>
    <w:p>
      <w:r>
        <w:rPr>
          <w:b/>
        </w:rPr>
        <w:t>Output from an ICA</w:t>
      </w:r>
    </w:p>
    <w:p>
      <w:r>
        <w:rPr>
          <w:b w:val="0"/>
          <w:i w:val="0"/>
        </w:rPr>
        <w:t>Define in advance what kind of output is expected. The output of an ICA can be a debrief, workshop or report – or a combination of these. Workshops may be more suitable than reports to ensure that stakeholder engagement strategies are communicated and task forces are formed to implement them. Because an ICA will typically produce sensitive information, it is up to the agency or agencies that commissioned the report to decide whether, and how, to share the findings, externally.</w:t>
      </w:r>
    </w:p>
    <w:p>
      <w:r>
        <w:rPr>
          <w:b w:val="0"/>
          <w:i w:val="0"/>
        </w:rPr>
        <w:t>To prioritize the broader public interest, legal and regulatory frameworks should seek a delicate balance to address power asymmetries and serve the goals and interests of people, communities, government, and industry with complete transparency and impartiality. This transformation is imperative not only for intrinsic reasons like fairness, human rights, and social justice but also for instrumental reasons, such as securing public support, fostering buy-in, ensuring effectiveness, and promoting long-term sustainability.</w:t>
      </w:r>
    </w:p>
    <w:p>
      <w:r>
        <w:rPr>
          <w:b w:val="0"/>
          <w:i w:val="0"/>
        </w:rPr>
        <w:t>M5: Energy Governance for a Just Energy Transition</w:t>
      </w:r>
    </w:p>
    <w:p>
      <w:r>
        <w:rPr>
          <w:b/>
        </w:rPr>
        <w:t>B: Ensure Coherence Across Policies and Sectors</w:t>
      </w:r>
    </w:p>
    <w:p>
      <w:r>
        <w:rPr>
          <w:b w:val="0"/>
          <w:i w:val="0"/>
        </w:rPr>
        <w:t>In the following section, we discuss some key strategies to enhance policy coherence in energy governance 💬️</w:t>
      </w:r>
    </w:p>
    <w:p>
      <w:r>
        <w:rPr>
          <w:b w:val="0"/>
          <w:i w:val="0"/>
        </w:rPr>
        <w:t>Policy coherence refers to the systematic alignment and integration of policies across various sectors to achieve consistent and mutually reinforcing outcomes. It involves ensuring that policies in different areas, such as economic, social, environmental, and governance, work together harmoniously, minimizing conflicts and maximizing synergies.</w:t>
      </w:r>
    </w:p>
    <w:p>
      <w:r>
        <w:rPr>
          <w:b w:val="0"/>
          <w:i w:val="0"/>
        </w:rPr>
        <w:t>This approach aims to prevent situations where a policy in one sector undermines the objectives of another, thereby enhancing the overall effectiveness and efficiency of policy interventions.</w:t>
      </w:r>
    </w:p>
    <w:p>
      <w:r>
        <w:rPr>
          <w:b/>
        </w:rPr>
        <w:t>High-Level Political Commitment and Strategic Leadership</w:t>
      </w:r>
    </w:p>
    <w:p>
      <w:r>
        <w:rPr>
          <w:b w:val="0"/>
          <w:i w:val="0"/>
        </w:rPr>
        <w:t>A coherent energy transition cannot proceed without clear signals from the top. Strong political will, anchored in executive mandates, national visions, or legal commitments, is necessary to prioritize coherence across energy, economic, environmental, and social policies. This includes embedding sustainable energy goals into national development plans and budgetary frameworks, and ensuring coordination is not derailed by short-term political cycles</w:t>
      </w:r>
    </w:p>
    <w:p>
      <w:r>
        <w:rPr>
          <w:b/>
        </w:rPr>
        <w:t>Long-Term Planning and Systems Thinking</w:t>
      </w:r>
    </w:p>
    <w:p>
      <w:r>
        <w:rPr>
          <w:b/>
        </w:rPr>
        <w:t>Integrated Policy Frameworks</w:t>
      </w:r>
    </w:p>
    <w:p>
      <w:r>
        <w:rPr>
          <w:b w:val="0"/>
          <w:i w:val="0"/>
        </w:rPr>
        <w:t>Energy intersects with land use, water, transport, industrial policy, health, and more. Coherence requires mainstreaming energy goals into cross-sectoral planning, such as through national energy and climate plans or sustainable development strategies. Integration mechanisms, like inter-ministerial committees, policy impact assessments, or shared targets, can help ensure policies do not work at cross-purposes.</w:t>
      </w:r>
    </w:p>
    <w:p>
      <w:r>
        <w:rPr>
          <w:b/>
        </w:rPr>
        <w:t>Coordinated Governance Across Levels</w:t>
      </w:r>
    </w:p>
    <w:p>
      <w:r>
        <w:rPr>
          <w:b w:val="0"/>
          <w:i w:val="0"/>
        </w:rPr>
        <w:t>M5: Energy Governance for a Just Energy Transition</w:t>
      </w:r>
    </w:p>
    <w:p>
      <w:r>
        <w:rPr>
          <w:b/>
        </w:rPr>
        <w:t>C: Adaptive and Anticipatory Policy</w:t>
      </w:r>
    </w:p>
    <w:p>
      <w:r>
        <w:rPr>
          <w:b w:val="0"/>
          <w:i w:val="0"/>
        </w:rPr>
        <w:t>Adaptive policy-making refers to a flexible approach where policies are continuously reviewed, refined, and adjusted based on feedback, data, and changing circumstances.</w:t>
      </w:r>
    </w:p>
    <w:p>
      <w:r>
        <w:rPr>
          <w:b w:val="0"/>
          <w:i w:val="0"/>
        </w:rPr>
        <w:t>Unlike traditional static regulations that rely on one-time, ex ante assessments of potential benefits and risks, adaptive policies incorporate learning mechanisms that allow for adjustments based on emerging scientific, technological, and social developments. These policies aim to minimize regulatory errors, such as overregulating beneficial innovations or under-regulating harmful ones, by using structured, sequential decisions.</w:t>
      </w:r>
    </w:p>
    <w:p>
      <w:r>
        <w:rPr>
          <w:b w:val="0"/>
          <w:i w:val="0"/>
        </w:rPr>
        <w:t>Adaptive policies and regulations are governance frameworks designed to remain effective and responsive in the face of uncertainty, complexity, and evolving conditions. Unlike static policies that follow a fixed set of rules, adaptive policies integrate mechanisms for continuous learning, feedback, and modification to ensure their relevance and effectiveness over time.</w:t>
      </w:r>
    </w:p>
    <w:p>
      <w:r>
        <w:rPr>
          <w:b w:val="0"/>
          <w:i w:val="0"/>
        </w:rPr>
        <w:t>Traditional regulatory frameworks often impose rigid requirements. While such rigidity is essential in areas like safety, grid reliability, and environmental protection, it can also stifle innovation and slow the transition to a sustainable energy system.</w:t>
      </w:r>
    </w:p>
    <w:p>
      <w:r>
        <w:rPr>
          <w:b w:val="0"/>
          <w:i w:val="0"/>
        </w:rPr>
        <w:t>One effective way to encourage innovation is through performance-based regulations. Instead of dictating the exact steps industries must follow, these regulations establish desired outcomes, such as reducing carbon emissions or improving energy efficiency 💬️. This gives companies the freedom to explore multiple pathways, promoting competition and the development of cutting-edge solutions.</w:t>
      </w:r>
    </w:p>
    <w:p>
      <w:r>
        <w:rPr>
          <w:b w:val="0"/>
          <w:i w:val="0"/>
        </w:rPr>
        <w:t>Moreover, adaptive policymaking requires continuous monitoring of regulatory impacts and incorporating feedback loops to refine policies over time. By establishing real-time data collection and performance tracking, policymakers can identify gaps, unintended consequences, or emerging challenges that require adjustments.</w:t>
      </w:r>
    </w:p>
    <w:p>
      <w:r>
        <w:rPr>
          <w:b w:val="0"/>
          <w:i w:val="0"/>
        </w:rPr>
        <w:t>Key stakeholders in these monitoring efforts typically include government agencies (e.g., regulatory bodies and ministries), independent oversight institutions, academic and research institutions, civil society organizations, and private sector actors, especially those directly affected by the policy. Local communities and end-users also play a critical role in providing on-the-ground feedback.</w:t>
      </w:r>
    </w:p>
    <w:p>
      <w:r>
        <w:rPr>
          <w:b w:val="0"/>
          <w:i w:val="0"/>
        </w:rPr>
        <w:t>Two specific methods to enhance adaptability in policymaking include:</w:t>
      </w:r>
    </w:p>
    <w:p>
      <w:r>
        <w:rPr>
          <w:b/>
        </w:rPr>
        <w:t>Dynamic Policy Adjustment</w:t>
      </w:r>
    </w:p>
    <w:p>
      <w:r>
        <w:rPr>
          <w:b w:val="0"/>
          <w:i w:val="0"/>
        </w:rPr>
        <w:t>Implement systems to regularly assess policy outcomes and incorporate feedback loops that allow for timely modifications in response to new data or unforeseen challenges.</w:t>
      </w:r>
    </w:p>
    <w:p>
      <w:r>
        <w:rPr>
          <w:b/>
        </w:rPr>
        <w:t>Scenario Analysis</w:t>
      </w:r>
    </w:p>
    <w:p>
      <w:r>
        <w:rPr>
          <w:b w:val="0"/>
          <w:i w:val="0"/>
        </w:rPr>
        <w:t>Utilize predictive modeling and scenario planning to anticipate potential future developments and stress-test policies against various possible futures.</w:t>
      </w:r>
    </w:p>
    <w:p>
      <w:r>
        <w:rPr>
          <w:b w:val="0"/>
          <w:i w:val="0"/>
        </w:rPr>
        <w:t>Some features of adaptive policies:</w:t>
      </w:r>
    </w:p>
    <w:p>
      <w:r>
        <w:rPr>
          <w:b/>
        </w:rPr>
        <w:t>Flexibility and Adjustability</w:t>
      </w:r>
    </w:p>
    <w:p>
      <w:r>
        <w:rPr>
          <w:b w:val="0"/>
          <w:i w:val="0"/>
        </w:rPr>
        <w:t>Policies are designed with built-in mechanisms that allow them to evolve based on new data, emerging risks, or changing circumstances.</w:t>
      </w:r>
    </w:p>
    <w:p>
      <w:r>
        <w:rPr>
          <w:b/>
        </w:rPr>
        <w:t>Evidence-Based Decision-Making</w:t>
      </w:r>
    </w:p>
    <w:p>
      <w:r>
        <w:rPr>
          <w:b w:val="0"/>
          <w:i w:val="0"/>
        </w:rPr>
        <w:t>Adaptive governance relies on continuous monitoring, assessment, and the integration of scientific and empirical evidence.</w:t>
      </w:r>
    </w:p>
    <w:p>
      <w:r>
        <w:rPr>
          <w:b/>
        </w:rPr>
        <w:t>Stakeholder Involvement</w:t>
      </w:r>
    </w:p>
    <w:p>
      <w:r>
        <w:rPr>
          <w:b w:val="0"/>
          <w:i w:val="0"/>
        </w:rPr>
        <w:t>Regular engagement with diverse stakeholders ensures inclusivity and enhances policy effectiveness by incorporating multiple perspectives.</w:t>
      </w:r>
    </w:p>
    <w:p>
      <w:r>
        <w:rPr>
          <w:b/>
        </w:rPr>
        <w:t>Scenario Planning and Resilience</w:t>
      </w:r>
    </w:p>
    <w:p>
      <w:r>
        <w:rPr>
          <w:b w:val="0"/>
          <w:i w:val="0"/>
        </w:rPr>
        <w:t>Policies account for multiple possible futures, allowing for rapid adjustments in response to crises or unforeseen challenges.</w:t>
      </w:r>
    </w:p>
    <w:p>
      <w:r>
        <w:rPr>
          <w:b/>
        </w:rPr>
        <w:t>Iterative Learning Process</w:t>
      </w:r>
    </w:p>
    <w:p>
      <w:r>
        <w:rPr>
          <w:b w:val="0"/>
          <w:i w:val="0"/>
        </w:rPr>
        <w:t>Adaptive policies often follow a trial-and-error approach, adjusting based on real-world implementation outcomes rather than adhering to rigid frameworks.</w:t>
      </w:r>
    </w:p>
    <w:p>
      <w:r>
        <w:rPr>
          <w:b w:val="0"/>
          <w:i w:val="0"/>
        </w:rPr>
        <w:t>In times of rapid change and uncertainty, responsible policy must take multiple future possibilities into account. Strategic foresight offers the means to do that.</w:t>
      </w:r>
    </w:p>
    <w:p>
      <w:r>
        <w:rPr>
          <w:b w:val="0"/>
          <w:i w:val="0"/>
        </w:rPr>
        <w:t>Policies that assume a continuation of past trends and fail to account for recent or emerging changes can prove ineffective, inadequate, or even counterproductive. This is ever more relevant in the case of climate change and the sustainability issues that arise from it, including those related to the energy transition.</w:t>
      </w:r>
    </w:p>
    <w:p>
      <w:r>
        <w:rPr>
          <w:b w:val="0"/>
          <w:i w:val="0"/>
        </w:rPr>
        <w:t>Climate impacts pose significant risks to energy infrastructure and reliability, especially in the context of developing regions, such as Sub-Saharan Africa. Extreme weather events, such as droughts and floods, disrupt hydropower generation and damage transmission and distribution networks, while rising temperatures can reduce the efficiency of thermal power plants and increase energy demand for cooling. Additionally, shifts in weather patterns may affect the viability and predictability of renewable energy sources, such as solar and wind.</w:t>
      </w:r>
    </w:p>
    <w:p>
      <w:r>
        <w:rPr>
          <w:b w:val="0"/>
          <w:i w:val="0"/>
        </w:rPr>
        <w:t>The purpose of strategic foresight is to equip governments and societies with the capacity to explore and prepare for multiple plausible futures and associated opportunities and challenges, spurring new thinking and assessing that strategic plans and endeavours are future-ready.</w:t>
      </w:r>
    </w:p>
    <w:p>
      <w:r>
        <w:rPr>
          <w:b w:val="0"/>
          <w:i w:val="0"/>
        </w:rPr>
        <w:t>Strategic foresight informs measures of anticipatory governance, that is, the systematic embedding and application of strategic foresight throughout the entire governance process, including policy analysis, engagement, and decision-making. In energy governance, it helps decision-makers address uncertainties in the rapidly evolving sector.</w:t>
      </w:r>
    </w:p>
    <w:p>
      <w:r>
        <w:rPr>
          <w:b w:val="0"/>
          <w:i w:val="0"/>
        </w:rPr>
        <w:t>Practical applications include:</w:t>
      </w:r>
    </w:p>
    <w:p>
      <w:r>
        <w:rPr>
          <w:b/>
        </w:rPr>
        <w:t>Risk Management</w:t>
      </w:r>
    </w:p>
    <w:p>
      <w:r>
        <w:rPr>
          <w:b w:val="0"/>
          <w:i w:val="0"/>
        </w:rPr>
        <w:t>Foresight acknowledges that the future is uncertain and that policy decisions inherently involve risk. It helps in identifying potential risks and developing strategies to mitigate them.</w:t>
      </w:r>
    </w:p>
    <w:p>
      <w:r>
        <w:rPr>
          <w:b/>
        </w:rPr>
        <w:t>Resource Allocation</w:t>
      </w:r>
    </w:p>
    <w:p>
      <w:r>
        <w:rPr>
          <w:b w:val="0"/>
          <w:i w:val="0"/>
        </w:rPr>
        <w:t>By anticipating multiple possible futures, governments can make more informed decisions about allocating limited resources for energy infrastructure and technology development.</w:t>
      </w:r>
    </w:p>
    <w:p>
      <w:r>
        <w:rPr>
          <w:b/>
        </w:rPr>
        <w:t>Policy Flexibility</w:t>
      </w:r>
    </w:p>
    <w:p>
      <w:r>
        <w:rPr>
          <w:b w:val="0"/>
          <w:i w:val="0"/>
        </w:rPr>
        <w:t>Foresight encourages the development of adaptive policies that can respond to changing circumstances, which is crucial in the face of rapidly evolving energy technologies and geopolitical situations.</w:t>
      </w:r>
    </w:p>
    <w:p>
      <w:r>
        <w:rPr>
          <w:b/>
        </w:rPr>
        <w:t>Stakeholder Engagement</w:t>
      </w:r>
    </w:p>
    <w:p>
      <w:r>
        <w:rPr>
          <w:b w:val="0"/>
          <w:i w:val="0"/>
        </w:rPr>
        <w:t>The foresight process often involves multiple stakeholders, helping to create more inclusive and robust energy policies.</w:t>
      </w:r>
    </w:p>
    <w:p>
      <w:r>
        <w:rPr>
          <w:b/>
        </w:rPr>
        <w:t>Technology Adoption</w:t>
      </w:r>
    </w:p>
    <w:p>
      <w:r>
        <w:rPr>
          <w:b w:val="0"/>
          <w:i w:val="0"/>
        </w:rPr>
        <w:t>Foresight can help in assessing the potential impacts of new energy technologies, allowing for more strategic decisions about their adoption and integration.</w:t>
      </w:r>
    </w:p>
    <w:p>
      <w:r>
        <w:rPr>
          <w:b w:val="0"/>
          <w:i w:val="0"/>
        </w:rPr>
        <w:t>Strategic foresight employs a variety of methodologies to help organizations anticipate and prepare for future changes.</w:t>
      </w:r>
    </w:p>
    <w:p>
      <w:pPr>
        <w:pStyle w:val="ListNumber"/>
      </w:pPr>
      <w:r>
        <w:rPr>
          <w:b w:val="0"/>
          <w:i w:val="0"/>
        </w:rPr>
        <w:t>Horizon Scanning</w:t>
      </w:r>
    </w:p>
    <w:p>
      <w:r>
        <w:rPr>
          <w:b w:val="0"/>
          <w:i w:val="0"/>
        </w:rPr>
        <w:t>Horizon scanning is a systematic process of identifying early signs of potential developments that could affect energy governance. This involves continuously monitoring a wide range of sources to detect emerging trends, technologies, and issues. The goal is to capture weak signals, early indicators of significant change, that may not yet be widely recognized.</w:t>
      </w:r>
    </w:p>
    <w:p>
      <w:r>
        <w:rPr>
          <w:b w:val="0"/>
          <w:i w:val="0"/>
        </w:rPr>
        <w:t>By analyzing these signals, organizations can anticipate possible opportunities and threats, allowing for proactive strategy development.</w:t>
      </w:r>
    </w:p>
    <w:p>
      <w:r>
        <w:rPr>
          <w:b w:val="0"/>
          <w:i w:val="0"/>
        </w:rPr>
        <w:t>Horizon scanning serves as the foundation for other foresight activities, ensuring that decision-makers are informed about the evolving external environment.</w:t>
      </w:r>
    </w:p>
    <w:p>
      <w:pPr>
        <w:pStyle w:val="ListNumber"/>
      </w:pPr>
      <w:r>
        <w:rPr>
          <w:b w:val="0"/>
          <w:i w:val="0"/>
        </w:rPr>
        <w:t>Megatrends Analysis</w:t>
      </w:r>
    </w:p>
    <w:p>
      <w:r>
        <w:rPr>
          <w:b w:val="0"/>
          <w:i w:val="0"/>
        </w:rPr>
        <w:t>Megatrends analysis focuses on examining large-scale, long-term forces that shape the future of sustainable energy across multiple domains, such as social, technological, economic, environmental, and political spheres.</w:t>
      </w:r>
    </w:p>
    <w:p>
      <w:r>
        <w:rPr>
          <w:b w:val="0"/>
          <w:i w:val="0"/>
        </w:rPr>
        <w:t>These megatrends are often interconnected and have complex, multidimensional impacts. Examples include demographic shifts, climate change, technological advancements, and globalization. By understanding these overarching trends, organizations can identify the driving forces behind change and assess their potential implications. This analysis aids in strategic planning by highlighting areas where significant transformations are likely to occur and allows for the alignment of strategies and initiatives with anticipated future developments.</w:t>
      </w:r>
    </w:p>
    <w:p>
      <w:r>
        <w:rPr>
          <w:b w:val="0"/>
          <w:i w:val="0"/>
        </w:rPr>
        <w:t>Scenario Planning</w:t>
      </w:r>
    </w:p>
    <w:p>
      <w:r>
        <w:rPr>
          <w:b w:val="0"/>
          <w:i w:val="0"/>
        </w:rPr>
        <w:t>Scenario planning is a method used to explore and prepare for multiple plausible future scenarios in energy transition. It involves creating detailed narratives that describe different ways the future of energy transition might unfold, based on varying assumptions about key uncertainties and driving forces.</w:t>
      </w:r>
    </w:p>
    <w:p>
      <w:r>
        <w:rPr>
          <w:b w:val="0"/>
          <w:i w:val="0"/>
        </w:rPr>
        <w:t>The process typically includes the following steps:</w:t>
      </w:r>
    </w:p>
    <w:p>
      <w:r>
        <w:rPr>
          <w:b/>
        </w:rPr>
        <w:t>Identifying focal issues or decisions</w:t>
      </w:r>
    </w:p>
    <w:p>
      <w:r>
        <w:rPr>
          <w:b w:val="0"/>
          <w:i w:val="0"/>
        </w:rPr>
        <w:t>Determine the specific strategic concerns or decisions that need to be addressed.</w:t>
      </w:r>
    </w:p>
    <w:p>
      <w:r>
        <w:rPr>
          <w:b/>
        </w:rPr>
        <w:t>Assess key drivers and uncertainties</w:t>
      </w:r>
    </w:p>
    <w:p>
      <w:r>
        <w:rPr>
          <w:b w:val="0"/>
          <w:i w:val="0"/>
        </w:rPr>
        <w:t>Analyze factors that influence the focal issues, distinguishing between predictable trends and critical uncertainties.</w:t>
      </w:r>
    </w:p>
    <w:p>
      <w:r>
        <w:rPr>
          <w:b/>
        </w:rPr>
        <w:t>Develop scenario frameworks</w:t>
      </w:r>
    </w:p>
    <w:p>
      <w:r>
        <w:rPr>
          <w:b w:val="0"/>
          <w:i w:val="0"/>
        </w:rPr>
        <w:t>Construct a set of diverse scenarios by combining different assumptions about how key uncertainties may resolve.</w:t>
      </w:r>
    </w:p>
    <w:p>
      <w:r>
        <w:rPr>
          <w:b/>
        </w:rPr>
        <w:t>Creating narratives:</w:t>
      </w:r>
    </w:p>
    <w:p>
      <w:r>
        <w:rPr>
          <w:b w:val="0"/>
          <w:i w:val="0"/>
        </w:rPr>
        <w:t>Develop coherent and plausible stories for each scenario, detailing how the future could evolve under each set of assumptions.</w:t>
      </w:r>
    </w:p>
    <w:p>
      <w:r>
        <w:rPr>
          <w:b/>
        </w:rPr>
        <w:t>Analyzing implications:</w:t>
      </w:r>
    </w:p>
    <w:p>
      <w:r>
        <w:rPr>
          <w:b w:val="0"/>
          <w:i w:val="0"/>
        </w:rPr>
        <w:t>Examine the potential impacts of each scenario on the organization and identify strategic options.</w:t>
      </w:r>
    </w:p>
    <w:p>
      <w:r>
        <w:rPr>
          <w:b/>
        </w:rPr>
        <w:t>Monitoring indicators:</w:t>
      </w:r>
    </w:p>
    <w:p>
      <w:r>
        <w:rPr>
          <w:b w:val="0"/>
          <w:i w:val="0"/>
        </w:rPr>
        <w:t>Establish signposts or indicators to track which scenario (or combination thereof) may be emerging over time.</w:t>
      </w:r>
    </w:p>
    <w:p>
      <w:r>
        <w:rPr>
          <w:b w:val="0"/>
          <w:i w:val="0"/>
        </w:rPr>
        <w:t>Engaging in scenario planning helps anticipate potential future developments and develop adaptable strategies that remain effective in different circumstances. This approach strengthens resilience by ensuring preparedness for a variety of possible outcomes.</w:t>
      </w:r>
    </w:p>
    <w:p>
      <w:pPr>
        <w:pStyle w:val="ListNumber"/>
      </w:pPr>
      <w:r>
        <w:rPr>
          <w:b w:val="0"/>
          <w:i w:val="0"/>
        </w:rPr>
        <w:t>Visioning and Backcasting</w:t>
      </w:r>
    </w:p>
    <w:p>
      <w:r>
        <w:rPr>
          <w:b w:val="0"/>
          <w:i w:val="0"/>
        </w:rPr>
        <w:t>Visioning and backcasting are complementary techniques used to define desired future outcomes and plan the steps necessary to achieve them.</w:t>
      </w:r>
    </w:p>
    <w:p>
      <w:r>
        <w:rPr>
          <w:b w:val="0"/>
          <w:i w:val="0"/>
        </w:rPr>
        <w:t>Visioning</w:t>
      </w:r>
    </w:p>
    <w:p>
      <w:r>
        <w:rPr>
          <w:b w:val="0"/>
          <w:i w:val="0"/>
        </w:rPr>
        <w:t>his process involves stakeholders collaboratively creating a shared and detailed image of a preferred future state. It encourages creative thinking and helps to align organizational goals with long-term aspirations.</w:t>
      </w:r>
    </w:p>
    <w:p>
      <w:r>
        <w:rPr>
          <w:b w:val="0"/>
          <w:i w:val="0"/>
        </w:rPr>
        <w:t>Backcasting</w:t>
      </w:r>
    </w:p>
    <w:p>
      <w:r>
        <w:rPr>
          <w:b w:val="0"/>
          <w:i w:val="0"/>
        </w:rPr>
        <w:t>Once a vision is established, backcasting works backward from the envisioned future to the present, identifying the actions, policies, and intermediate milestones required to reach the desired outcome. This method contrasts with traditional forecasting, which projects forward from current trends; instead, backcasting starts with the end goal and determines the necessary steps to achieve it.</w:t>
      </w:r>
    </w:p>
    <w:p>
      <w:r>
        <w:rPr>
          <w:b w:val="0"/>
          <w:i w:val="0"/>
        </w:rPr>
        <w:t>M7: Data in Sustainable Energy</w:t>
      </w:r>
    </w:p>
    <w:p>
      <w:r>
        <w:rPr>
          <w:b/>
        </w:rPr>
        <w:t>Box: Grenada’s Power System Integrated Assessment</w:t>
      </w:r>
    </w:p>
    <w:p>
      <w:r>
        <w:rPr>
          <w:b w:val="0"/>
          <w:i w:val="0"/>
        </w:rPr>
        <w:t>As discussed earlier, scenario planning is a critical tool in energy governance, enabling policymakers to explore multiple possible futures and develop strategies that remain effective under varying conditions.</w:t>
      </w:r>
    </w:p>
    <w:p>
      <w:r>
        <w:rPr>
          <w:b w:val="0"/>
          <w:i w:val="0"/>
        </w:rPr>
        <w:t>A practical example of this approach is Grenada’s Power System Integrated Assessment which provided insights into Grenada’s energy transition by evaluating investment scenarios for least-cost intermittent renewable energy integration and network resilience.</w:t>
      </w:r>
    </w:p>
    <w:p>
      <w:r>
        <w:rPr>
          <w:b w:val="0"/>
          <w:i w:val="0"/>
        </w:rPr>
        <w:t>The project aimed to enhance Grenada’s low-carbon energy transition and support a green recovery post-COVID-19. The assessment focused on improving the resilience of Grenada’s power network and increasing the integration of cost-effective, intermittent renewable energy sources.</w:t>
      </w:r>
    </w:p>
    <w:p>
      <w:r>
        <w:rPr>
          <w:b w:val="0"/>
          <w:i w:val="0"/>
        </w:rPr>
        <w:t>The findings revealed that, under specific investment scenarios, electricity tariffs could be reduced by approximately 30%, offering valuable insights for short-term decision-making.</w:t>
      </w:r>
    </w:p>
    <w:p>
      <w:r>
        <w:rPr>
          <w:b w:val="0"/>
          <w:i w:val="0"/>
        </w:rPr>
        <w:t>The figure below shows the historical and forecasted annual percentage variation of Grenada electricity demand for different years and scenarios</w:t>
      </w:r>
    </w:p>
    <w:p>
      <w:r>
        <w:rPr>
          <w:b w:val="0"/>
          <w:i w:val="0"/>
        </w:rPr>
        <w:t>Key deliverables of the project included:</w:t>
      </w:r>
    </w:p>
    <w:p>
      <w:pPr>
        <w:pStyle w:val="ListBullet"/>
      </w:pPr>
      <w:r>
        <w:rPr>
          <w:b w:val="0"/>
          <w:i w:val="0"/>
        </w:rPr>
        <w:t>Electricity Demand Profile: A comprehensive analysis of current and projected electricity consumption patterns to inform future energy planning.</w:t>
      </w:r>
    </w:p>
    <w:p>
      <w:pPr>
        <w:pStyle w:val="ListBullet"/>
      </w:pPr>
      <w:r>
        <w:rPr>
          <w:b w:val="0"/>
          <w:i w:val="0"/>
        </w:rPr>
        <w:t>Renewable Energy Potential Assessment: An evaluation of Grenada’s capacity to harness renewable energy sources, such as solar and wind, to diversify its energy mix.</w:t>
      </w:r>
    </w:p>
    <w:p>
      <w:pPr>
        <w:pStyle w:val="ListBullet"/>
      </w:pPr>
      <w:r>
        <w:rPr>
          <w:b w:val="0"/>
          <w:i w:val="0"/>
        </w:rPr>
        <w:t>Generation Plans and Cost Review: A critical examination of existing power generation strategies and associated costs, identifying opportunities for optimization and cost reduction.</w:t>
      </w:r>
    </w:p>
    <w:p>
      <w:r>
        <w:rPr>
          <w:b w:val="0"/>
          <w:i w:val="0"/>
        </w:rPr>
        <w:t>M7: Data in Sustainable Energy</w:t>
      </w:r>
    </w:p>
    <w:p>
      <w:r>
        <w:rPr>
          <w:b/>
        </w:rPr>
        <w:t>Box: IRENA scenarios for the Energy Transition</w:t>
      </w:r>
    </w:p>
    <w:p>
      <w:r>
        <w:rPr>
          <w:b w:val="0"/>
          <w:i w:val="0"/>
        </w:rPr>
        <w:t>IRENA utilizes long-term energy scenarios to guide clean energy transition planning and investment strategies. These scenarios help explore the complexities and uncertainties associated with future energy systems.</w:t>
      </w:r>
    </w:p>
    <w:p>
      <w:r>
        <w:rPr>
          <w:b w:val="0"/>
          <w:i w:val="0"/>
        </w:rPr>
        <w:t>The Global Long-Term Energy Scenarios Network (LTES Network), launched under the umbrella of the Clean Energy Ministerial (CEM), serves as a platform for national energy planning institutions to exchange best practices. It supports initiatives like the G20 agenda by enhancing capacity in Emerging and Developing Market Economies to link energy planning with financial strategies for the transition. The LTES Network brings institutional support to its benefit around three areas:</w:t>
      </w:r>
    </w:p>
    <w:p>
      <w:r>
        <w:rPr>
          <w:b w:val="0"/>
          <w:i w:val="0"/>
        </w:rPr>
        <w:t>IRENA’s LTES program includes workshops, regional events, and thematic webinars. In 2024, the webinar series "Energy Planning Frameworks for Mobilizing Finance for the Energy Transition" aims to connect energy planners and financial institutions to de-risk investments and improve collaboration. The series address leveraging planning frameworks to enhance investment outcomes and project feasibility while aligning with the G20 Energy Transition Working Group priorities.</w:t>
      </w:r>
    </w:p>
    <w:p>
      <w:r>
        <w:rPr>
          <w:b/>
        </w:rPr>
        <w:t>LTES Network: Three Pillars of Institutional Support</w:t>
      </w:r>
    </w:p>
    <w:p>
      <w:r>
        <w:rPr>
          <w:b w:val="0"/>
          <w:i w:val="0"/>
        </w:rPr>
        <w:t>M7: Data in Sustainable Energy</w:t>
      </w:r>
    </w:p>
    <w:p>
      <w:r>
        <w:rPr>
          <w:b/>
        </w:rPr>
        <w:t>Box: IRENA World Energy Transitions Outlook 2024</w:t>
      </w:r>
    </w:p>
    <w:p>
      <w:r>
        <w:rPr>
          <w:b w:val="0"/>
          <w:i w:val="0"/>
        </w:rPr>
        <w:t>The 2024 Outlook underscores the use of foresight scenarios as a tool to support energy governance by helping decision-makers anticipate future trends, navigate uncertainties, and identify priority actions to address gaps across energy sectors. These scenarios inform the report's focus on three foundational areas: planning infrastructure development, refining policies and regulations to guide investments and address socio-economic impacts, and aligning institutional capacities with the evolving demands of a renewable-oriented energy system.</w:t>
      </w:r>
    </w:p>
    <w:p>
      <w:r>
        <w:rPr>
          <w:b w:val="0"/>
          <w:i w:val="0"/>
        </w:rPr>
        <w:t>The figure below illustrates the investment requirements for the energy transition under the 1.5ºC scenario for 2024–2030, highlighting the need to close the investment gap. By incorporating foresight into governance, the report offers a framework to better align the energy transition with climate objectives and the pursuit of net zero emissions by mid-century.</w:t>
      </w:r>
    </w:p>
    <w:p>
      <w:r>
        <w:rPr>
          <w:b w:val="0"/>
          <w:i w:val="0"/>
        </w:rPr>
        <w:t>This figure shows the dramatic increase in investment needed to meet the 1.5°C climate target by 2030. In 2023, global energy investments totaled about $2.6 trillion, but to stay on track, annual investments must rise to around $6.7 trillion between 2024 and 2030. Most of this will need to go toward energy efficiency, renewable energy, electrification, and grid upgrades. The total investment required over this period is $47 trillion, highlighting the urgency of closing the investment gap and shifting away from fossil fuels.</w:t>
      </w:r>
    </w:p>
    <w:p>
      <w:r>
        <w:rPr>
          <w:b w:val="0"/>
          <w:i w:val="0"/>
        </w:rPr>
        <w:t>M5: Energy Governance for a Just Energy Transition</w:t>
      </w:r>
    </w:p>
    <w:p>
      <w:r>
        <w:rPr>
          <w:b/>
        </w:rPr>
        <w:t>E: Ground Policy Decisions in Data and Evidence</w:t>
      </w:r>
    </w:p>
    <w:p>
      <w:r>
        <w:rPr>
          <w:b w:val="0"/>
          <w:i w:val="0"/>
        </w:rPr>
        <w:t>Effective sustainable energy policy design hinges on grounding decisions in robust data and evidence. This principle mandates the systematic collection, analysis, and utilization of empirical information to inform policy choices, measure progress, and ensure accountability. Evidence-based policymaking is essential for developing effective and targeted policies, enabling governments to understand the precise impacts of their interventions and to make necessary adjustments.</w:t>
      </w:r>
    </w:p>
    <w:p>
      <w:r>
        <w:rPr>
          <w:b w:val="0"/>
          <w:i w:val="0"/>
        </w:rPr>
        <w:t>What is an RIA</w:t>
      </w:r>
    </w:p>
    <w:p>
      <w:r>
        <w:rPr>
          <w:b w:val="0"/>
          <w:i w:val="0"/>
        </w:rPr>
        <w:t>A Regulatory Impact Assessment (RIA) is an evidence-based tool designed to support public decision-making. It involves a systematic appraisal of how a proposed policy is likely to affect various stakeholders and outcomes. RIA can be applied to primary legislation or secondary (implementing) regulations, and is utilized by central government departments, independent regulators, regional governments, and local authorities. When combined with community-based and participatory forms of assessment, RIA embodies a “whole-of-government” and “whole-of-society” approach, encompassing different types of policies, sectors, and institutions, and facilitating societal participation in the policy process.</w:t>
      </w:r>
    </w:p>
    <w:p>
      <w:r>
        <w:rPr>
          <w:b/>
        </w:rPr>
        <w:t>The Role of Regulatory Impact Assessments in Promoting Good Governance</w:t>
      </w:r>
    </w:p>
    <w:p>
      <w:r>
        <w:rPr>
          <w:b w:val="0"/>
          <w:i w:val="0"/>
        </w:rPr>
        <w:t>Implementing RIA in developing countries presents unique challenges and opportunities. The World Bank has developed toolkits tailored to these contexts, emphasizing the importance of adapting RIA methodologies to local institutional capacities and policy environments.</w:t>
      </w:r>
    </w:p>
    <w:p>
      <w:r>
        <w:rPr>
          <w:b w:val="0"/>
          <w:i w:val="0"/>
        </w:rPr>
        <w:t>Key considerations include:</w:t>
      </w:r>
    </w:p>
    <w:p>
      <w:r>
        <w:rPr>
          <w:b/>
        </w:rPr>
        <w:t>Capacity Building</w:t>
      </w:r>
    </w:p>
    <w:p>
      <w:r>
        <w:rPr>
          <w:b w:val="0"/>
          <w:i w:val="0"/>
        </w:rPr>
        <w:t>Enhancing the analytical and technical skills of policymakers and regulatory agencies to conduct effective RIAs.</w:t>
      </w:r>
    </w:p>
    <w:p>
      <w:r>
        <w:rPr>
          <w:b/>
        </w:rPr>
        <w:t>Stakeholder Engagement</w:t>
      </w:r>
    </w:p>
    <w:p>
      <w:r>
        <w:rPr>
          <w:b w:val="0"/>
          <w:i w:val="0"/>
        </w:rPr>
        <w:t>Ensuring inclusive participation of diverse stakeholders, including marginalized groups, to capture a wide range of perspectives and impacts.</w:t>
      </w:r>
    </w:p>
    <w:p>
      <w:r>
        <w:rPr>
          <w:b/>
        </w:rPr>
        <w:t>Contextual Adaptation</w:t>
      </w:r>
    </w:p>
    <w:p>
      <w:r>
        <w:rPr>
          <w:b w:val="0"/>
          <w:i w:val="0"/>
        </w:rPr>
        <w:t>Modifying standard RIA processes to align with the specific legal, economic, and cultural contexts of developing countries.</w:t>
      </w:r>
    </w:p>
    <w:p>
      <w:r>
        <w:rPr>
          <w:b w:val="0"/>
          <w:i w:val="0"/>
        </w:rPr>
        <w:t>Regulatory Impact Assessment (RIA) for energy efficient lighting standards in Antigua &amp; Barbuda</w:t>
      </w:r>
    </w:p>
    <w:p>
      <w:r>
        <w:rPr>
          <w:b w:val="0"/>
          <w:i w:val="0"/>
        </w:rPr>
        <w:t>In 2018, Antigua and Barbuda conducted a Regulatory Impact Assessment (RIA) to guide government decision-making on implementing energy-efficient lighting standards. The assessment employed a multi-criteria analysis and cost-effectiveness evaluation, incorporating input from an expert panel. The study recommended a phased approach: initiating with voluntary incentives such as product subsidies or exchange schemes, and gradually transitioning to mandatory obligations for energy-efficient lighting. It also advocated for a third-party conformity assessment, requiring certification from accredited entities before products could enter the market.</w:t>
      </w:r>
    </w:p>
    <w:p>
      <w:r>
        <w:rPr>
          <w:b w:val="0"/>
          <w:i w:val="0"/>
        </w:rPr>
        <w:t>M5: Energy Governance for a Just Energy Transition</w:t>
      </w:r>
    </w:p>
    <w:p>
      <w:r>
        <w:rPr>
          <w:b/>
        </w:rPr>
        <w:t>B: Key Principles for Using Regulatory Impact Assessment (RIA)</w:t>
      </w:r>
    </w:p>
    <w:p>
      <w:r>
        <w:rPr>
          <w:b w:val="0"/>
          <w:i w:val="0"/>
        </w:rPr>
        <w:t>There are three key principles for using Regulatory Impact Assessment (RIA) to create better policies and regulations:</w:t>
      </w:r>
    </w:p>
    <w:p>
      <w:r>
        <w:rPr>
          <w:b w:val="0"/>
          <w:i w:val="0"/>
        </w:rPr>
        <w:t>Proportionality, Knowledge Utilization And Integration.</w:t>
      </w:r>
    </w:p>
    <w:p>
      <w:r>
        <w:rPr>
          <w:b/>
        </w:rPr>
        <w:t>Proportionality</w:t>
      </w:r>
    </w:p>
    <w:p>
      <w:r>
        <w:rPr>
          <w:b w:val="0"/>
          <w:i w:val="0"/>
        </w:rPr>
        <w:t>Proportionality: The methods and depth of analysis of RIA should be commensurate with the importance of the proposal under discussion. Light analyses are sufficient for incremental policy changes, recognizing that RIA depends on scarce resources like time and qualified personnel. Simultaneously, RIA can build public sector capacity for data generation and evidence-informed policymaking, as well as foster robust consultation processes</w:t>
      </w:r>
    </w:p>
    <w:p>
      <w:r>
        <w:rPr>
          <w:b/>
        </w:rPr>
        <w:t>Knowledge Utilization</w:t>
      </w:r>
    </w:p>
    <w:p>
      <w:r>
        <w:rPr>
          <w:b w:val="0"/>
          <w:i w:val="0"/>
        </w:rPr>
        <w:t>RIA provides practical knowledge that can be used by different actors in the policy process to formulate the final policy choice, considering the breadth and depth of delivered appraisals. Furthermore, maintaining a database and evidence to monitor laws and regulations after they enter into force makes RIA a “living” planning document.</w:t>
      </w:r>
    </w:p>
    <w:p>
      <w:r>
        <w:rPr>
          <w:b/>
        </w:rPr>
        <w:t>Integration</w:t>
      </w:r>
    </w:p>
    <w:p>
      <w:r>
        <w:rPr>
          <w:b w:val="0"/>
          <w:i w:val="0"/>
        </w:rPr>
        <w:t>RIA is more effective when integrated with other policy instruments and institutional designs. Combining RIA with policy evaluation, risk management, freedom of information, general principles of transparency and access to information, and an overarching framework of procedures for appraising policy options creates better regulation. Effective governance requires political commitment, training, up-to-date guidance material, and oversight mechanisms.</w:t>
      </w:r>
    </w:p>
    <w:p>
      <w:r>
        <w:rPr>
          <w:b w:val="0"/>
          <w:i w:val="0"/>
        </w:rPr>
        <w:t>Global Database for Regulatory Impact Assessment (RIA)</w:t>
      </w:r>
    </w:p>
    <w:p>
      <w:r>
        <w:rPr>
          <w:b w:val="0"/>
          <w:i w:val="0"/>
        </w:rPr>
        <w:t>This database contains documents related to Regulatory Impact Assessment (RIA) issued by or for national governments, or publications studying RIA as it is applied by governments worldwide. The database makes no claim that country documents are in force or are being used by governments. The database has been developed by the World Bank Group's Governance Practice, within the framework of the DFID and USAID funded Good Regulatory Practices (PDF) program.</w:t>
      </w:r>
    </w:p>
    <w:p>
      <w:r>
        <w:rPr>
          <w:b/>
        </w:rPr>
        <w:t>When designing effective policy and regulatory frameworks, which trade-off would you accept first to balance long-term sustainability, economic growth, social equity, and technological innovation?</w:t>
      </w:r>
    </w:p>
    <w:p>
      <w:pPr>
        <w:pStyle w:val="ListBullet"/>
      </w:pPr>
      <w:r>
        <w:rPr>
          <w:b w:val="0"/>
          <w:i w:val="0"/>
        </w:rPr>
        <w:t>Prioritizing long-term sustainability, even if it delays economic growth and increases initial costs</w:t>
      </w:r>
    </w:p>
    <w:p>
      <w:pPr>
        <w:pStyle w:val="ListBullet"/>
      </w:pPr>
      <w:r>
        <w:rPr>
          <w:b w:val="0"/>
          <w:i w:val="0"/>
        </w:rPr>
        <w:t>Focusing on immediate economic growth, accepting limited progress on social equity and environmental standards</w:t>
      </w:r>
    </w:p>
    <w:p>
      <w:pPr>
        <w:pStyle w:val="ListBullet"/>
      </w:pPr>
      <w:r>
        <w:rPr>
          <w:b w:val="0"/>
          <w:i w:val="0"/>
        </w:rPr>
        <w:t>Ensuring social equity, even if it requires sacrificing some technological innovation and increasing regulatory complexity</w:t>
      </w:r>
    </w:p>
    <w:p>
      <w:pPr>
        <w:pStyle w:val="ListBullet"/>
      </w:pPr>
      <w:r>
        <w:rPr>
          <w:b w:val="0"/>
          <w:i w:val="0"/>
        </w:rPr>
        <w:t>Accelerating technological innovation, even if it short-term compromises social equity and environmental safeguards</w:t>
      </w:r>
    </w:p>
    <w:p>
      <w:r>
        <w:rPr>
          <w:b/>
        </w:rPr>
        <w:t>Learning Objectives</w:t>
      </w:r>
    </w:p>
    <w:p>
      <w:r>
        <w:rPr>
          <w:b/>
        </w:rPr>
        <w:t>Coherence is the foundation of effective energy governance. Adaptive policies ensure resilience by integrating flexibility, monitoring, and stakeholder input. They evolve with new data, economic shifts, and environmental challenges, keeping energy regulations effective.</w:t>
      </w:r>
    </w:p>
    <w:p>
      <w:r>
        <w:rPr>
          <w:b/>
        </w:rPr>
        <w:t>Adaptive policymaking and foresight make policies future-ready. Flexibility and learning mechanisms help policies respond to change and uncertainty.Scenario planning and real-time feedback ensure relevance over time.</w:t>
      </w:r>
    </w:p>
    <w:p>
      <w:r>
        <w:rPr>
          <w:b/>
        </w:rPr>
        <w:t>Context-specific policies are crucial for just and effective energy transitions. One-size-fits-all approaches fail to address local needs, capacities, and constraints.Tailoring policies to national realities ensures feasibility, equity, and impact.</w:t>
      </w:r>
    </w:p>
    <w:p>
      <w:r>
        <w:rPr>
          <w:b/>
        </w:rPr>
        <w:t>Key Resources</w:t>
      </w:r>
    </w:p>
    <w:p>
      <w:r>
        <w:rPr>
          <w:b w:val="0"/>
          <w:i w:val="0"/>
        </w:rPr>
        <w:t>Policy Coherence for Sustainable Development 2018; TowarDS SuSTainable anD resilient Societies</w:t>
      </w:r>
    </w:p>
    <w:p>
      <w:r>
        <w:rPr>
          <w:b w:val="0"/>
          <w:i w:val="0"/>
        </w:rPr>
        <w:t>Connections between the Paris Agreement and the 2030 Agenda; The case for policy coherence</w:t>
      </w:r>
    </w:p>
    <w:p>
      <w:r>
        <w:rPr>
          <w:b w:val="0"/>
          <w:i w:val="0"/>
        </w:rPr>
        <w:t>Driving Policy Coherence for Sustainable Development; ACCELERATING PROGRESS ON THE SDGS</w:t>
      </w:r>
    </w:p>
    <w:p/>
    <w:p>
      <w:pPr>
        <w:pStyle w:val="Heading2"/>
      </w:pPr>
      <w:r>
        <w:t>Lesson 5.2.2: Lesson 2: Ensuring Transparency and Conducting Regular Oversight</w:t>
      </w:r>
    </w:p>
    <w:p>
      <w:r>
        <w:rPr>
          <w:b w:val="0"/>
          <w:i w:val="0"/>
        </w:rPr>
        <w:t>M5: Energy Governance for a Just Energy Transition</w:t>
      </w:r>
    </w:p>
    <w:p>
      <w:r>
        <w:rPr>
          <w:b/>
        </w:rPr>
        <w:t>A: Tranparency</w:t>
      </w:r>
    </w:p>
    <w:p>
      <w:r>
        <w:rPr>
          <w:b/>
        </w:rPr>
        <w:t>Lesson</w:t>
      </w:r>
    </w:p>
    <w:p>
      <w:r>
        <w:rPr>
          <w:b/>
        </w:rPr>
        <w:t>Transparency and Regular Oversight</w:t>
      </w:r>
    </w:p>
    <w:p>
      <w:r>
        <w:rPr>
          <w:b w:val="0"/>
          <w:i w:val="0"/>
        </w:rPr>
        <w:t>M5: Energy Governance for a Just Energy Transition</w:t>
      </w:r>
    </w:p>
    <w:p>
      <w:r>
        <w:rPr>
          <w:b w:val="0"/>
          <w:i w:val="0"/>
        </w:rPr>
        <w:t>Lesson 2 Overview</w:t>
      </w:r>
    </w:p>
    <w:p>
      <w:r>
        <w:rPr>
          <w:b w:val="0"/>
          <w:i w:val="0"/>
        </w:rPr>
        <w:t>Transparency and oversight are essential for building trust, improving accountability, and ensuring that energy policies are fair, efficient, and effective. This lesson explores how open data, accessible information, and strong monitoring systems help prevent corruption, improve decision-making, and attract investment. It introduces key tools like internal and external audits, gender audits, and strategic foresight to strengthen public trust and ensure that no one is left behind in the energy transition.</w:t>
      </w:r>
    </w:p>
    <w:p>
      <w:r>
        <w:rPr>
          <w:b w:val="0"/>
          <w:i w:val="0"/>
        </w:rPr>
        <w:t>M5: Energy Governance for a Just Energy Transition</w:t>
      </w:r>
    </w:p>
    <w:p>
      <w:r>
        <w:rPr>
          <w:b/>
        </w:rPr>
        <w:t>A: Tranparency</w:t>
      </w:r>
    </w:p>
    <w:p>
      <w:r>
        <w:rPr>
          <w:b w:val="0"/>
          <w:i w:val="0"/>
        </w:rPr>
        <w:t>Thus, in addition to fostering informed decision-making and accountability, institutionalizing transparency in energy governance 💬️ yields several other key benefits</w:t>
      </w:r>
    </w:p>
    <w:p>
      <w:r>
        <w:rPr>
          <w:b w:val="0"/>
          <w:i w:val="0"/>
        </w:rPr>
        <w:t>Transparency in energy governance rests on two key pillars.</w:t>
      </w:r>
    </w:p>
    <w:p>
      <w:r>
        <w:rPr>
          <w:b w:val="0"/>
          <w:i w:val="0"/>
        </w:rPr>
        <w:t>First, it involves the availability of accurate, reliable, and timely information on energy production, consumption, and trade. This information is essential for a wide range of stakeholders, policymakers, investors, and consumers alike, as it enables informed decisions about energy investments, policy interventions, and consumption behaviors.</w:t>
      </w:r>
    </w:p>
    <w:p>
      <w:r>
        <w:rPr>
          <w:b w:val="0"/>
          <w:i w:val="0"/>
        </w:rPr>
        <w:t>Second, transparency is recognized as a cornerstone of effective energy governance because it empowers stakeholders to fully understand the implications of energy decisions and to hold policymakers accountable for their actions.</w:t>
      </w:r>
    </w:p>
    <w:p>
      <w:r>
        <w:rPr>
          <w:b/>
        </w:rPr>
        <w:t>Enhancing Public Trust</w:t>
      </w:r>
    </w:p>
    <w:p>
      <w:r>
        <w:rPr>
          <w:b w:val="0"/>
          <w:i w:val="0"/>
        </w:rPr>
        <w:t>When institutions operate transparently, they build credibility and trust among citizens. This trust is vital for public acceptance of energy policies, especially when such policies require significant behavioral or economic adjustments from the populace.</w:t>
      </w:r>
    </w:p>
    <w:p>
      <w:r>
        <w:rPr>
          <w:b/>
        </w:rPr>
        <w:t>Policy Coherence and Coordination</w:t>
      </w:r>
    </w:p>
    <w:p>
      <w:r>
        <w:rPr>
          <w:b w:val="0"/>
          <w:i w:val="0"/>
        </w:rPr>
        <w:t>Transparency fosters alignment across different levels of government and sectors by making energy data, targets, and decisions openly accessible and comparable. This enables integrated planning, reduces policy conflicts, and supports coordinated action on complex issues of energy energy and ensure a more unified and effective energy transition.</w:t>
      </w:r>
    </w:p>
    <w:p>
      <w:r>
        <w:rPr>
          <w:b/>
        </w:rPr>
        <w:t>Facilitating Investment</w:t>
      </w:r>
    </w:p>
    <w:p>
      <w:r>
        <w:rPr>
          <w:b w:val="0"/>
          <w:i w:val="0"/>
        </w:rPr>
        <w:t>Transparent markets attract investors by reducing informational asymmetries and perceived risks. Investors are more likely to fund renewable energy projects when they have clear insights into regulatory frameworks, financial incentives, and market operations.</w:t>
      </w:r>
    </w:p>
    <w:p>
      <w:r>
        <w:rPr>
          <w:b/>
        </w:rPr>
        <w:t>Promoting Efficient Resource Allocation</w:t>
      </w:r>
    </w:p>
    <w:p>
      <w:r>
        <w:rPr>
          <w:b w:val="0"/>
          <w:i w:val="0"/>
        </w:rPr>
        <w:t>Transparency ensures that resources allocated for the energy transition are used effectively. It allows for the monitoring of fund disbursement and project execution, thereby minimizing waste and mismanagement.</w:t>
      </w:r>
    </w:p>
    <w:p>
      <w:r>
        <w:rPr>
          <w:b w:val="0"/>
          <w:i w:val="0"/>
        </w:rPr>
        <w:t>M7: Data in Sustainable Energy</w:t>
      </w:r>
    </w:p>
    <w:p>
      <w:r>
        <w:rPr>
          <w:b/>
        </w:rPr>
        <w:t>BOX: The Green Bond Transparency Platform, Inter-American Development Bank</w:t>
      </w:r>
    </w:p>
    <w:p>
      <w:r>
        <w:rPr>
          <w:b w:val="0"/>
          <w:i w:val="0"/>
        </w:rPr>
        <w:t>The Green Bond Transparency Platform (GBTP), launched in April 2021 by the Inter-American Development Bank and IDB Invest, exemplifies how transparency can drive sustainable energy investments. This platform aims to increase transparency in the green bond market, facilitating reporting and verification of green investments.</w:t>
      </w:r>
    </w:p>
    <w:p>
      <w:r>
        <w:rPr>
          <w:b w:val="0"/>
          <w:i w:val="0"/>
        </w:rPr>
        <w:t>Within a year of its launch, the GBTP became the primary reporting tool for 73% of the green bond market in Latin America and the Caribbean, representing $26.8 billion in investments.</w:t>
      </w:r>
    </w:p>
    <w:p>
      <w:r>
        <w:rPr>
          <w:b w:val="0"/>
          <w:i w:val="0"/>
        </w:rPr>
        <w:t>The GBTP enhances transparency by enabling issuers and external reviewers to report directly on the use of green bond proceeds and their development impacts in a secure, blockchain-enabled environment.</w:t>
      </w:r>
    </w:p>
    <w:p>
      <w:r>
        <w:rPr>
          <w:b w:val="0"/>
          <w:i w:val="0"/>
        </w:rPr>
        <w:t>This ensures the integrity and reliability of data, which builds investor confidence and facilitates greater participation in the green bond market. By providing verifiable insights into the performance of sustainable energy investments, the platform shows the importance of transparency in scaling sustainable energy initiatives and demonstrates how robust governance can accelerate the transition to renewable energy.</w:t>
      </w:r>
    </w:p>
    <w:p>
      <w:r>
        <w:rPr>
          <w:b w:val="0"/>
          <w:i w:val="0"/>
        </w:rPr>
        <w:t>Accessible and Understandable Information</w:t>
      </w:r>
    </w:p>
    <w:p>
      <w:r>
        <w:rPr>
          <w:b w:val="0"/>
          <w:i w:val="0"/>
        </w:rPr>
        <w:t>A fundamental principle of transparent governance is the open conduct of government activities, ensuring that information is readily available and comprehensible to citizens. This encompasses providing detailed information on policy objectives, comprehensive implementation plans, and anticipated outcomes, all presented in a clear and concise manner, deliberately avoiding technical jargon and overly complex terminology.</w:t>
      </w:r>
    </w:p>
    <w:p>
      <w:r>
        <w:rPr>
          <w:b w:val="0"/>
          <w:i w:val="0"/>
        </w:rPr>
        <w:t>While the importance of clear and accessible information is widely recognized, a significant challenge often arises in ensuring that this information is truly understandable to all stakeholders. Simply making raw data or complex legal documents publicly available does not equate to genuine transparency if the audience lacks the technical expertise or context to interpret it. This creates an "understandability gap" where, despite efforts to disclose information, it effectively remains opaque to a significant portion of the public. This can negate the intended benefits of information disclosure, such as informed decision-making and public scrutiny.</w:t>
      </w:r>
    </w:p>
    <w:p>
      <w:r>
        <w:rPr>
          <w:b w:val="0"/>
          <w:i w:val="0"/>
        </w:rPr>
        <w:t>For transparency initiatives to be truly effective, particularly in diverse contexts like developing countries, policymakers and energy developers must invest significantly in user-friendly communication strategies. This includes developing simplified language summaries, utilizing data visualization tools, and offering educational programs to bridge the knowledge gap. Without addressing this "understandability gap," efforts to improve information accessibility will fall short of empowering citizens and fostering genuine public engagement.</w:t>
      </w:r>
    </w:p>
    <w:p>
      <w:r>
        <w:rPr>
          <w:b w:val="0"/>
          <w:i w:val="0"/>
        </w:rPr>
        <w:t>Beyond mere accountability, open data can reveal unmet market needs and emerging opportunities within the energy and sustainability sectors. It can significantly improve operational efficiency (e.g., utility companies leveraging weather data for optimized grid management), accelerate research and development, and attract crucial investment by reducing perceived risks and building investor confidence.</w:t>
      </w:r>
    </w:p>
    <w:p>
      <w:r>
        <w:rPr>
          <w:b w:val="0"/>
          <w:i w:val="0"/>
        </w:rPr>
        <w:t>Therefore, governments should strategically view open energy data platforms not merely as a regulatory requirement or a public service, but as critical national infrastructure that can stimulate new business models, foster a more competitive energy market, and accelerate technological adoption. For developing countries, this is particularly pertinent as it offers a pathway to bypass traditional energy infrastructure development by leveraging data-driven insights to attract investment and drive localized innovation.</w:t>
      </w:r>
    </w:p>
    <w:p>
      <w:r>
        <w:rPr>
          <w:b w:val="0"/>
          <w:i w:val="0"/>
        </w:rPr>
        <w:t>Establish Open Data Initiatives and Digital Platforms</w:t>
      </w:r>
    </w:p>
    <w:p>
      <w:r>
        <w:rPr>
          <w:b w:val="0"/>
          <w:i w:val="0"/>
        </w:rPr>
        <w:t>M7: Data in Sustainable Energy</w:t>
      </w:r>
    </w:p>
    <w:p>
      <w:r>
        <w:rPr>
          <w:b/>
        </w:rPr>
        <w:t>BOX: IEA’s Designing an energy statistics roadmap Assessment tool</w:t>
      </w:r>
    </w:p>
    <w:p>
      <w:r>
        <w:rPr>
          <w:b w:val="0"/>
          <w:i w:val="0"/>
        </w:rPr>
        <w:t>The IEA guidebook provides a comprehensive framework for strengthening national energy information systems, crucial for tracking progress in clean energy transitions. It addresses the need for robust, accurate, and accessible energy data to inform policy decisions, monitor efficiency, and assess emissions and renewable energy goals. Developed through consultations with countries and experts, the guidebook outlines a three-dimensional strategy for improving data collection: planning, setting up infrastructure, and tracking data quality and accessibility.</w:t>
      </w:r>
    </w:p>
    <w:p>
      <w:r>
        <w:rPr>
          <w:b w:val="0"/>
          <w:i w:val="0"/>
        </w:rPr>
        <w:t>It offers practical steps and best practices, emphasizing the importance of governance, resource allocation, and innovation, such as digitization. Targeted especially at developing countries, the guidebook helps assess energy data systems, identify gaps, and create tailored action plans. By aligning with international standards, it supports transparency, governance effectiveness, and data-driven policymaking for sustainable energy transitions.</w:t>
      </w:r>
    </w:p>
    <w:p>
      <w:r>
        <w:rPr>
          <w:b/>
        </w:rPr>
        <w:t>A framework for developing national energy statistics</w:t>
      </w:r>
    </w:p>
    <w:p>
      <w:r>
        <w:rPr>
          <w:b w:val="0"/>
          <w:i w:val="0"/>
        </w:rPr>
        <w:t>M7: Data in Sustainable Energy</w:t>
      </w:r>
    </w:p>
    <w:p>
      <w:r>
        <w:rPr>
          <w:b/>
        </w:rPr>
        <w:t>BOX: MRV tracking visualization platform in Uruguay</w:t>
      </w:r>
    </w:p>
    <w:p>
      <w:r>
        <w:rPr>
          <w:b w:val="0"/>
          <w:i w:val="0"/>
        </w:rPr>
        <w:t>During the development of its Third Biennial Update Report, Uruguay implemented a domestic Monitoring, Reporting and Verification (MRV) system in the form of a database of policies and measures, relevant emissions reductions or avoided emissions, and information on adaptation, technology transfer 💬️, financing, capacity-building, and mitigation (UNDP, 2022). Also included in the system are technical sheets and methodologies that define indicators towards the implementation of different measures.</w:t>
      </w:r>
    </w:p>
    <w:p>
      <w:r>
        <w:rPr>
          <w:b w:val="0"/>
          <w:i w:val="0"/>
        </w:rPr>
        <w:t>In June 2019, a visualization platform was created and made publicly available on the Ministry of Environment website to inform Uruguayan citizens of the progress made towards the goal for each measure, its contribution to the National Climate Change Policy, and the SDGs, as well as a classification on each measure’s gender sensitivity. (UNDP, 2022d)</w:t>
      </w:r>
    </w:p>
    <w:p>
      <w:r>
        <w:rPr>
          <w:b w:val="0"/>
          <w:i w:val="0"/>
        </w:rPr>
        <w:t>M5: Energy Governance for a Just Energy Transition</w:t>
      </w:r>
    </w:p>
    <w:p>
      <w:r>
        <w:rPr>
          <w:b/>
        </w:rPr>
        <w:t>B: Oversight</w:t>
      </w:r>
    </w:p>
    <w:p>
      <w:r>
        <w:rPr>
          <w:b w:val="0"/>
          <w:i w:val="0"/>
        </w:rPr>
        <w:t>For oversight to be effective, it must be rooted in a well-established institutional framework that incorporates both answerability (the obligation to explain actions and provide transparency) and enforcement (taking action against violations). This framework requires clear roles for both internal mechanisms within the energy agencies and external bodies, ensuring a balanced, comprehensive approach to oversight that strengthens the integrity and efficiency of energy governance.</w:t>
      </w:r>
    </w:p>
    <w:p>
      <w:r>
        <w:rPr>
          <w:b w:val="0"/>
          <w:i w:val="0"/>
        </w:rPr>
        <w:t>In energy governance, oversight refers to the systematic monitoring and evaluation of energy policies, projects, and systems to ensure they align with established objectives, regulations, and standards. It ensures transparency, accountability, and compliance, while addressing key issues such as access, affordability, and sustainability in the energy sector. Effective oversight helps identify risks, improve decision-making, and enhance the long-term outcomes of energy initiatives.</w:t>
      </w:r>
    </w:p>
    <w:p>
      <w:r>
        <w:rPr>
          <w:b w:val="0"/>
          <w:i w:val="0"/>
        </w:rPr>
        <w:t>Beyond creating specific mechanisms to establish and strengthen public accountability, oversight can foster learning through evaluation and highlighting bad and good practices.</w:t>
      </w:r>
    </w:p>
    <w:p>
      <w:r>
        <w:rPr>
          <w:b w:val="0"/>
          <w:i w:val="0"/>
        </w:rPr>
        <w:t>Oversight can take various forms, both internal and external, each serving different purposes and involving different actors.</w:t>
      </w:r>
    </w:p>
    <w:p>
      <w:r>
        <w:rPr>
          <w:b/>
        </w:rPr>
        <w:t>Type of Oversight in Regulatory Compliance</w:t>
      </w:r>
    </w:p>
    <w:p>
      <w:r>
        <w:rPr>
          <w:b w:val="0"/>
          <w:i w:val="0"/>
        </w:rPr>
        <w:t>The purpose of effective oversight can vary depending on the specific context:</w:t>
      </w:r>
    </w:p>
    <w:p>
      <w:r>
        <w:rPr>
          <w:b/>
        </w:rPr>
        <w:t>Ensuring Policy Implementation</w:t>
      </w:r>
    </w:p>
    <w:p>
      <w:r>
        <w:rPr>
          <w:b w:val="0"/>
          <w:i w:val="0"/>
        </w:rPr>
        <w:t>Oversight can ensure that energy policies are pursued efficiently and effectively, and that the resources allocated to energy projects are used appropriately.</w:t>
      </w:r>
    </w:p>
    <w:p>
      <w:r>
        <w:rPr>
          <w:b/>
        </w:rPr>
        <w:t>Enforcing Accountability</w:t>
      </w:r>
    </w:p>
    <w:p>
      <w:r>
        <w:rPr>
          <w:b w:val="0"/>
          <w:i w:val="0"/>
        </w:rPr>
        <w:t>Effective oversight holds energy agencies and officials accountable for their actions, ensuring they answer for their decisions and face consequences for any illegal, inefficient, or unethical conduct.</w:t>
      </w:r>
    </w:p>
    <w:p>
      <w:r>
        <w:rPr>
          <w:b/>
        </w:rPr>
        <w:t>Preventing Fraud and Abuse</w:t>
      </w:r>
    </w:p>
    <w:p>
      <w:r>
        <w:rPr>
          <w:b w:val="0"/>
          <w:i w:val="0"/>
        </w:rPr>
        <w:t>Oversight mechanisms, particularly those involving external actors like law enforcement agencies or auditors, help detect and prevent corruption, fraud, or mismanagement in energy-related projects.</w:t>
      </w:r>
    </w:p>
    <w:p>
      <w:r>
        <w:rPr>
          <w:b w:val="0"/>
          <w:i w:val="0"/>
        </w:rPr>
        <w:t>Internal Oversight</w:t>
      </w:r>
    </w:p>
    <w:p>
      <w:r>
        <w:rPr>
          <w:b w:val="0"/>
          <w:i w:val="0"/>
        </w:rPr>
        <w:t>Internal Oversight occurs within the energy governance structure itself. Agencies and organizations are responsible for monitoring their own activities to ensure compliance with policies and regulations.</w:t>
      </w:r>
    </w:p>
    <w:p>
      <w:r>
        <w:rPr>
          <w:b w:val="0"/>
          <w:i w:val="0"/>
        </w:rPr>
        <w:t>For example, energy agencies may have internal units or "inspectors general" who perform independent reviews within the agency, ensuring that internal procedures are being followed, resources are properly allocated, and performance is on track. This helps maintain operational efficiency and fosters accountability within the organization. Internal oversight can also include mechanisms that encourage self-reporting of violations or mistakes.</w:t>
      </w:r>
    </w:p>
    <w:p>
      <w:r>
        <w:rPr>
          <w:b w:val="0"/>
          <w:i w:val="0"/>
        </w:rPr>
        <w:t>Encouraging agencies to actively participate in oversight, rather than viewing it as an external enforcement exercise, can foster a culture of transparency and accountability. Rewards or incentives for self-reporting can motivate agencies and regulated entities to take ownership of their operations, facilitating more proactive and honest oversight.</w:t>
      </w:r>
    </w:p>
    <w:p>
      <w:r>
        <w:rPr>
          <w:b/>
        </w:rPr>
        <w:t>Building Trust and Confidence Through Internal Audit</w:t>
      </w:r>
    </w:p>
    <w:p>
      <w:r>
        <w:rPr>
          <w:b w:val="0"/>
          <w:i w:val="0"/>
        </w:rPr>
        <w:t>Internal oversight plays a vital role in energy governance, fostering transparency, compliance, and risk management. By promoting ethical practices and effective communication, it strengthens trust and accountability within regulatory frameworks.</w:t>
      </w:r>
    </w:p>
    <w:p>
      <w:r>
        <w:rPr>
          <w:b w:val="0"/>
          <w:i w:val="0"/>
        </w:rPr>
        <w:t>External Oversight</w:t>
      </w:r>
    </w:p>
    <w:p>
      <w:r>
        <w:rPr>
          <w:b w:val="0"/>
          <w:i w:val="0"/>
        </w:rPr>
        <w:t>This involves actors such as regulatory bodies, parliamentary committees, and independent watchdog organizations, each playing distinct roles in ensuring transparency and accountability in the energy sector.</w:t>
      </w:r>
    </w:p>
    <w:p>
      <w:r>
        <w:rPr>
          <w:b w:val="0"/>
          <w:i w:val="0"/>
        </w:rPr>
        <w:t>Regulatory oversight focuses on enforcing compliance with energy laws and standards. Regulatory authorities may monitor market behavior, set tariffs, ensure fair competition, and protect consumer rights. For example, an energy regulator might investigate market abuses or mandate service quality standards, using various tools, including audits, as part of its enforcement strategy.</w:t>
      </w:r>
    </w:p>
    <w:p>
      <w:r>
        <w:rPr>
          <w:b w:val="0"/>
          <w:i w:val="0"/>
        </w:rPr>
        <w:t>In parallel, external and independent audits serve as important instruments to verify financial and operational integrity. These audits, which may be conducted by independent bodies or mandated by regulators, assess whether energy companies are complying with legal and financial obligations. For instance, audits of distribution companies can uncover fraudulent practices such as “shadow employment” or misreporting of losses. While audits are sometimes initiated by regulators, they are distinct from regulatory powers and serve as a complementary accountability mechanism.</w:t>
      </w:r>
    </w:p>
    <w:p>
      <w:r>
        <w:rPr>
          <w:b w:val="0"/>
          <w:i w:val="0"/>
        </w:rPr>
        <w:t>Finally, parliamentary committees or civil society watchdogs may conduct additional oversight, examining whether energy policies are being implemented as intended, whether public funds are used efficiently, and whether reforms are delivering on equity and access goals.</w:t>
      </w:r>
    </w:p>
    <w:p>
      <w:r>
        <w:rPr>
          <w:b w:val="0"/>
          <w:i w:val="0"/>
        </w:rPr>
        <w:t>Gender audits are tools used to assess the extent to which gender equality is integrated into an organization’s policies, programs, and operations. They identify gaps, strengths, and opportunities to improve gender mainstreaming 💬️ and ensure that institutions or initiatives are more inclusive and equitable.</w:t>
      </w:r>
    </w:p>
    <w:p>
      <w:r>
        <w:rPr>
          <w:b w:val="0"/>
          <w:i w:val="0"/>
        </w:rPr>
        <w:t>Gender audits typically evaluate institutional culture, decision-making processes, resource allocation, and the implementation of gender-related policies. Gender audits propose a more participatory approach, encouraging input from all levels of an organization to foster a collective commitment to gender equality.</w:t>
      </w:r>
    </w:p>
    <w:p>
      <w:r>
        <w:rPr>
          <w:b w:val="0"/>
          <w:i w:val="0"/>
        </w:rPr>
        <w:t>This tool has evolved from being an approach to an institution’s internal evaluation of how gender equality issues were addressed in its programming to adding an external evaluation of the organization’s policies, programs and activities. In other words, it is a tool to analyze the factors that may hinder gender mainstreaming efforts in policies and in the institutions that carry out these policies.</w:t>
      </w:r>
    </w:p>
    <w:p>
      <w:r>
        <w:rPr>
          <w:b/>
        </w:rPr>
        <w:t>Gender Analysis and Gender Audit</w:t>
      </w:r>
    </w:p>
    <w:p>
      <w:r>
        <w:rPr>
          <w:b w:val="0"/>
          <w:i w:val="0"/>
        </w:rPr>
        <w:t>M7: Data in Sustainable Energy</w:t>
      </w:r>
    </w:p>
    <w:p>
      <w:r>
        <w:rPr>
          <w:b/>
        </w:rPr>
        <w:t>BOX: UNDP Gender Equality Seal for Public Institutions</w:t>
      </w:r>
    </w:p>
    <w:p>
      <w:r>
        <w:rPr>
          <w:b w:val="0"/>
          <w:i w:val="0"/>
        </w:rPr>
        <w:t>The UNDP Gender Equality Seal for Public Institutions offers a framework to support and recognize public institutions that advance gender equality and women’s empowerment through a structured, voluntary certification process. Its methodology, grounded in international benchmarks, aligns well with energy transition governance, offering tools to integrate gender-responsive practices into policies and operations.</w:t>
      </w:r>
    </w:p>
    <w:p>
      <w:r>
        <w:rPr>
          <w:b w:val="0"/>
          <w:i w:val="0"/>
        </w:rPr>
        <w:t>The process begins with a self-assessment to identify gender gaps, followed by an implementation plan and external evaluation for certification at bronze, silver, or gold levels.</w:t>
      </w:r>
    </w:p>
    <w:p>
      <w:r>
        <w:rPr>
          <w:b w:val="0"/>
          <w:i w:val="0"/>
        </w:rPr>
        <w:t>The Seal’s five dimensions guide institutions to:</w:t>
      </w:r>
    </w:p>
    <w:p>
      <w:r>
        <w:rPr>
          <w:b/>
        </w:rPr>
        <w:t>Planning and management for gender equality</w:t>
      </w:r>
    </w:p>
    <w:p>
      <w:r>
        <w:rPr>
          <w:b w:val="0"/>
          <w:i w:val="0"/>
        </w:rPr>
        <w:t>Reviews the public policy cycle to ensure a gender perspective throughout the design, formulation, monitoring and evaluation phases, including analysis of human and financial resources and sex-disaggregated information systems, in the context of the 2030 Agenda.</w:t>
      </w:r>
    </w:p>
    <w:p>
      <w:r>
        <w:rPr>
          <w:b/>
        </w:rPr>
        <w:t>Gender equality architecture and capacities</w:t>
      </w:r>
    </w:p>
    <w:p>
      <w:r>
        <w:rPr>
          <w:b w:val="0"/>
          <w:i w:val="0"/>
        </w:rPr>
        <w:t>Examines organizational structures and horizontal and vertical coordination mechanisms, gender expertise and learning processes, leadership, external communications and knowledge management.</w:t>
      </w:r>
    </w:p>
    <w:p>
      <w:r>
        <w:rPr>
          <w:b/>
        </w:rPr>
        <w:t>Work environments to enable gender equality</w:t>
      </w:r>
    </w:p>
    <w:p>
      <w:r>
        <w:rPr>
          <w:b w:val="0"/>
          <w:i w:val="0"/>
        </w:rPr>
        <w:t>Analyzes and improves women's participation and access to decision-making positions, facilitating work-life balance for all and preventing gender-based violence, sexual harassment and discrimination.</w:t>
      </w:r>
    </w:p>
    <w:p>
      <w:r>
        <w:rPr>
          <w:b/>
        </w:rPr>
        <w:t>Participation, partnerships and accountability</w:t>
      </w:r>
    </w:p>
    <w:p>
      <w:r>
        <w:rPr>
          <w:b w:val="0"/>
          <w:i w:val="0"/>
        </w:rPr>
        <w:t>Sets the scope for improving inter-institutional coordination and partnerships with external organizations and citizen participation for gender equality in the policy cycle and accountability mechanisms.</w:t>
      </w:r>
    </w:p>
    <w:p>
      <w:r>
        <w:rPr>
          <w:b/>
        </w:rPr>
        <w:t>Results and impact of public policies</w:t>
      </w:r>
    </w:p>
    <w:p>
      <w:r>
        <w:rPr>
          <w:b w:val="0"/>
          <w:i w:val="0"/>
        </w:rPr>
        <w:t>Allows the public institution to showcase its efforts and results towards advancing gender equality and women's empowerment in its area of competence.</w:t>
      </w:r>
    </w:p>
    <w:p>
      <w:r>
        <w:rPr>
          <w:b w:val="0"/>
          <w:i w:val="0"/>
        </w:rPr>
        <w:t>ENERGIA Gender Audit</w:t>
      </w:r>
    </w:p>
    <w:p>
      <w:r>
        <w:rPr>
          <w:b w:val="0"/>
          <w:i w:val="0"/>
        </w:rPr>
        <w:t>ENERGIA, the International Network on Gender and Sustainable Energy, is recognized globally as a thought leader and a powerful voice in advancing global and national agendas for a more gender-inclusive energy sector.</w:t>
      </w:r>
    </w:p>
    <w:p>
      <w:r>
        <w:rPr>
          <w:b w:val="0"/>
          <w:i w:val="0"/>
        </w:rPr>
        <w:t>ENERGIA developed a gender audit methodology tailored to the energy sector, emphasizing early involvement of Ministries of Energy to foster ownership and increase the likelihood of implementing gender-responsive energy policies.</w:t>
      </w:r>
    </w:p>
    <w:p>
      <w:r>
        <w:rPr>
          <w:b w:val="0"/>
          <w:i w:val="0"/>
        </w:rPr>
        <w:t>The methodology analyzes areas such as energy planning, budgets, institutional capacity for gender mainstreaming, and the integration of gender into energy and broader national development objectives. The audits identify critical gender gaps in policy formulation and implementation, examining how gender issues are addressed by institutions and policies</w:t>
      </w:r>
    </w:p>
    <w:p>
      <w:r>
        <w:rPr>
          <w:b w:val="0"/>
          <w:i w:val="0"/>
        </w:rPr>
        <w:t>Key steps include data collection (desk reviews, interviews, and focus group discussions), which inform a roadmap to enhance gender capacity, assess energy policies, and develop a gender action plan (GAP). A participatory validation workshop finalizes the process, setting specific targets and timeframes for gender integration and securing the Ministry’s commitment to the findings.</w:t>
      </w:r>
    </w:p>
    <w:p>
      <w:r>
        <w:rPr>
          <w:b w:val="0"/>
          <w:i w:val="0"/>
        </w:rPr>
        <w:t>RBAP</w:t>
      </w:r>
    </w:p>
    <w:p>
      <w:r>
        <w:rPr>
          <w:b/>
        </w:rPr>
        <w:t>Case Study: Indonesia</w:t>
      </w:r>
    </w:p>
    <w:p>
      <w:r>
        <w:rPr>
          <w:b w:val="0"/>
          <w:i w:val="0"/>
        </w:rPr>
        <w:t>Indonesia has met its growing energy demands, driven by rapid economic expansion. However, this growth has led to an unsustainable energy mix, heavily reliant on fossil fuels such as coal and oil, which contributes significantly to the country’s carbon footprint (PwC, 2024). Currently, 87% of Indonesia’s electricity comes from fossil fuels, renewables contributed only 12% in 2023, with coal accounting for 67% of power generation, making Indonesia one of the top 10 global carbon emitters, not only due to fossil fuel combustion but also for the deforestation and peatland degradation (Green Central Banking, 2025).</w:t>
      </w:r>
    </w:p>
    <w:p>
      <w:r>
        <w:rPr>
          <w:b w:val="0"/>
          <w:i w:val="0"/>
        </w:rPr>
        <w:t>As climate change impacts Indonesia, the country faces an increasing risk of droughts and coastal flooding, underscoring the need for a transition to low-carbon energy sources. In response, the BPK has introduced a performance audit using strategic foresight methods. This approach goes beyond evaluating past performance to focus on anticipating future risks, identifying emerging challenges, and recommending proactive actions.</w:t>
      </w:r>
    </w:p>
    <w:p>
      <w:r>
        <w:rPr>
          <w:b w:val="0"/>
          <w:i w:val="0"/>
        </w:rPr>
        <w:t>The audit followed a six-step strategic foresight framework that involved collaboration with key national stakeholders, including ministries, regulators, and the state-owned utility PLN, to gather data, validate scenarios, and align with national energy policies. Expert input guided the scanning and forecasting phases, although engagement with civil society and local actors was limited (Wibowo &amp; Ahmad, 2024). The steps included:</w:t>
      </w:r>
    </w:p>
    <w:p>
      <w:r>
        <w:rPr>
          <w:b w:val="0"/>
          <w:i w:val="0"/>
        </w:rPr>
        <w:t>Framing: Identifying strategic issues, such as how energy policies intersect with national development goals, emissions targets, and the three pillars of the energy trilemma: security, affordability, and sustainability.</w:t>
      </w:r>
    </w:p>
    <w:p>
      <w:r>
        <w:rPr>
          <w:b w:val="0"/>
          <w:i w:val="0"/>
        </w:rPr>
        <w:t>Scanning: Gathering information on trends, risks, and uncertainties, including technological advancements, regulatory changes, climate risks, and global energy dynamics.</w:t>
      </w:r>
    </w:p>
    <w:p>
      <w:r>
        <w:rPr>
          <w:b w:val="0"/>
          <w:i w:val="0"/>
        </w:rPr>
        <w:t>Forecasting: Developing scenarios to explore potential outcomes based on various assumptions, such as increased renewable energy investment or the phasing out of subsidies.</w:t>
      </w:r>
    </w:p>
    <w:p>
      <w:r>
        <w:rPr>
          <w:b w:val="0"/>
          <w:i w:val="0"/>
        </w:rPr>
        <w:t>Visioning: Defining desirable future states for Indonesia’s energy system, including cleaner grids, equitable access, and resilient infrastructure 💬️.</w:t>
      </w:r>
    </w:p>
    <w:p>
      <w:r>
        <w:rPr>
          <w:b w:val="0"/>
          <w:i w:val="0"/>
        </w:rPr>
        <w:t>Planning: Producing recommendations for government ministries on improving policy design, coordination, and risk management.</w:t>
      </w:r>
    </w:p>
    <w:p>
      <w:r>
        <w:rPr>
          <w:b w:val="0"/>
          <w:i w:val="0"/>
        </w:rPr>
        <w:t>Acting: Developing a monitoring plan to track the implementation of recommendations through follow-up audits and dialogues with relevant agencies.</w:t>
      </w:r>
    </w:p>
    <w:p>
      <w:r>
        <w:rPr>
          <w:b w:val="0"/>
          <w:i w:val="0"/>
        </w:rPr>
        <w:t>Despite its technical sophistication, the audit process remained largely government-centered and did not fully incorporate gender-disaggregated data, civic engagement mechanisms, or analysis of how energy reforms might affect marginalized groups. These are areas for improvement in future audits.</w:t>
      </w:r>
    </w:p>
    <w:p>
      <w:r>
        <w:rPr>
          <w:b w:val="0"/>
          <w:i w:val="0"/>
        </w:rPr>
        <w:t>According to Wibowo &amp; Ahmad (2024), the audit produced several critical findings, reshaping Indonesia’s national dialogue on energy transition:</w:t>
      </w:r>
    </w:p>
    <w:p>
      <w:r>
        <w:rPr>
          <w:b w:val="0"/>
          <w:i w:val="0"/>
        </w:rPr>
        <w:t>Risk of subsidy escalation: As renewable electricity production increases, fixed tariffs could lead to rising subsidy burdens unless pricing reforms are implemented to address this issue.</w:t>
      </w:r>
    </w:p>
    <w:p>
      <w:r>
        <w:rPr>
          <w:b w:val="0"/>
          <w:i w:val="0"/>
        </w:rPr>
        <w:t>Unclear financing for coal retirement: Although policies aim to reduce coal use, no dedicated funding mechanism or cost-benefit analysis has been established for the early retirement of coal-fired plants.</w:t>
      </w:r>
    </w:p>
    <w:p>
      <w:r>
        <w:rPr>
          <w:b w:val="0"/>
          <w:i w:val="0"/>
        </w:rPr>
        <w:t>Dependence on imported technology: Approximately 70-80% of solar components used in Indonesia are imported, exposing the country to supply chain vulnerabilities and limiting local economic benefits.</w:t>
      </w:r>
    </w:p>
    <w:p>
      <w:r>
        <w:rPr>
          <w:b w:val="0"/>
          <w:i w:val="0"/>
        </w:rPr>
        <w:t>Delayed infrastructure development: Slow progress in transmission and distribution projects has created regional disparities in electricity access and reduced power supply reliability during the transition.</w:t>
      </w:r>
    </w:p>
    <w:p>
      <w:r>
        <w:rPr>
          <w:b w:val="0"/>
          <w:i w:val="0"/>
        </w:rPr>
        <w:t>Lack of social and gender analysis: No structured assessment was conducted to examine who might be excluded from or disproportionately affected by the transition, particularly women, youth, and low-income communities.</w:t>
      </w:r>
    </w:p>
    <w:p>
      <w:r>
        <w:rPr>
          <w:b w:val="0"/>
          <w:i w:val="0"/>
        </w:rPr>
        <w:t>These findings reveal gaps in Indonesia’s energy governance, emphasizing that technical foresight alone is insufficient. Without inclusive perspectives and community engagement, such audits risk reinforcing top-down planning approaches that fail to serve vulnerable groups.</w:t>
      </w:r>
    </w:p>
    <w:p>
      <w:r>
        <w:rPr>
          <w:b w:val="0"/>
          <w:i w:val="0"/>
        </w:rPr>
        <w:t>Moreover, Indonesia’s experience demonstrates that integrating strategic foresight into public audits can be a powerful tool for identifying blind spots and designing more resilient energy strategies. However, it also underscores the limitations of technocratic planning if social inclusion is not prioritized from the outset.</w:t>
      </w:r>
    </w:p>
    <w:p>
      <w:r>
        <w:rPr>
          <w:b w:val="0"/>
          <w:i w:val="0"/>
        </w:rPr>
        <w:t>To replicate this model in other countries, several conditions are necessary:</w:t>
      </w:r>
    </w:p>
    <w:p>
      <w:r>
        <w:rPr>
          <w:b w:val="0"/>
          <w:i w:val="0"/>
        </w:rPr>
        <w:t>Political support with foresight and accountability is essential.</w:t>
      </w:r>
    </w:p>
    <w:p>
      <w:r>
        <w:rPr>
          <w:b w:val="0"/>
          <w:i w:val="0"/>
        </w:rPr>
        <w:t>Dedicated teams within audit institutions trained in foresight methods.</w:t>
      </w:r>
    </w:p>
    <w:p>
      <w:r>
        <w:rPr>
          <w:b w:val="0"/>
          <w:i w:val="0"/>
        </w:rPr>
        <w:t>Access to cross-sectoral data and collaboration with technical ministries.</w:t>
      </w:r>
    </w:p>
    <w:p>
      <w:r>
        <w:rPr>
          <w:b w:val="0"/>
          <w:i w:val="0"/>
        </w:rPr>
        <w:t>Mechanisms for civic engagement and gender inclusion in planning are important.</w:t>
      </w:r>
    </w:p>
    <w:p>
      <w:r>
        <w:rPr>
          <w:b w:val="0"/>
          <w:i w:val="0"/>
        </w:rPr>
        <w:t>Countries that rely heavily on fossil fuels, such as Indonesia, often face coordination challenges and have dispersed geographies, making it difficult for them to implement long-term energy transition strategies effectively. Strategic foresight in energy auditing enables governments to anticipate future risks, enhance inter-agency coordination, and develop adaptive policies that respond to evolving energy needs. This approach also enhances public accountability by ensuring that energy transition plans are socially and institutionally viable.</w:t>
      </w:r>
    </w:p>
    <w:p>
      <w:r>
        <w:rPr>
          <w:b/>
        </w:rPr>
        <w:t>Key Resources</w:t>
      </w:r>
    </w:p>
    <w:p>
      <w:r>
        <w:rPr>
          <w:b w:val="0"/>
          <w:i w:val="0"/>
        </w:rPr>
        <w:t>Strategic Foresight Toolkit for Resilient Public Policy A Comprehensive Foresight Methodology to Support Sustainable and Future-Ready Public Policy</w:t>
      </w:r>
    </w:p>
    <w:p>
      <w:r>
        <w:rPr>
          <w:b w:val="0"/>
          <w:i w:val="0"/>
        </w:rPr>
        <w:t>Foresight Manual; Empowered Futures for the 2030 Agenda</w:t>
      </w:r>
    </w:p>
    <w:p>
      <w:r>
        <w:rPr>
          <w:b w:val="0"/>
          <w:i w:val="0"/>
        </w:rPr>
        <w:t>Foresight as a Strategic Long-Term Planning Tool for Developing Countries</w:t>
      </w:r>
    </w:p>
    <w:p>
      <w:r>
        <w:rPr>
          <w:b/>
        </w:rPr>
        <w:t>In overseeing a national renewable energy initiative, which element is most essential for maintaining transparency and regular oversight?</w:t>
      </w:r>
    </w:p>
    <w:p>
      <w:pPr>
        <w:pStyle w:val="ListBullet"/>
      </w:pPr>
      <w:r>
        <w:rPr>
          <w:b w:val="0"/>
          <w:i w:val="0"/>
        </w:rPr>
        <w:t>Implementation of standardized reporting protocols for progress and challenges</w:t>
      </w:r>
    </w:p>
    <w:p>
      <w:pPr>
        <w:pStyle w:val="ListBullet"/>
      </w:pPr>
      <w:r>
        <w:rPr>
          <w:b w:val="0"/>
          <w:i w:val="0"/>
        </w:rPr>
        <w:t>Periodic independent audits and public disclosure of findings</w:t>
      </w:r>
    </w:p>
    <w:p>
      <w:pPr>
        <w:pStyle w:val="ListBullet"/>
      </w:pPr>
      <w:r>
        <w:rPr>
          <w:b w:val="0"/>
          <w:i w:val="0"/>
        </w:rPr>
        <w:t>Engagement of diverse stakeholders through consultation processes</w:t>
      </w:r>
    </w:p>
    <w:p>
      <w:pPr>
        <w:pStyle w:val="ListBullet"/>
      </w:pPr>
      <w:r>
        <w:rPr>
          <w:b w:val="0"/>
          <w:i w:val="0"/>
        </w:rPr>
        <w:t>Use of digital platforms for real-time project monitoring and data sharing</w:t>
      </w:r>
    </w:p>
    <w:p/>
    <w:p>
      <w:pPr>
        <w:pStyle w:val="Heading2"/>
      </w:pPr>
      <w:r>
        <w:t>Lesson 5.2.3: Lesson 3: A Holistic Energy Governance Framework</w:t>
      </w:r>
    </w:p>
    <w:p>
      <w:r>
        <w:rPr>
          <w:b/>
        </w:rPr>
        <w:t>Lesson</w:t>
      </w:r>
    </w:p>
    <w:p>
      <w:r>
        <w:rPr>
          <w:b/>
        </w:rPr>
        <w:t>A Holistic Energy Governance Framework</w:t>
      </w:r>
    </w:p>
    <w:p>
      <w:r>
        <w:rPr>
          <w:b w:val="0"/>
          <w:i w:val="0"/>
        </w:rPr>
        <w:t>M5: Energy Governance for a Just Energy Transition</w:t>
      </w:r>
    </w:p>
    <w:p>
      <w:r>
        <w:rPr>
          <w:b w:val="0"/>
          <w:i w:val="0"/>
        </w:rPr>
        <w:t>Lesson 3 Overview</w:t>
      </w:r>
    </w:p>
    <w:p>
      <w:r>
        <w:rPr>
          <w:b w:val="0"/>
          <w:i w:val="0"/>
        </w:rPr>
        <w:t>This lesson introduces a practical governance framework that connects core governance principles (like participation, transparency, and oversight) to key elements of the energy transition, such as infrastructure, finance, and social impacts. Using Nigeria’s experience as an example, we explore how this framework helps identify gaps, align institutions, and ensure no one is left behind.</w:t>
      </w:r>
    </w:p>
    <w:p>
      <w:r>
        <w:rPr>
          <w:b w:val="0"/>
          <w:i w:val="0"/>
        </w:rPr>
        <w:t>Energy transition commitments and policies may have far-reaching effects across society, requiring collaboration among multiple stakeholders at various levels. While discussions around what a green transition entails have advanced, there appears to be less clarity on how it should be governed effectively ) (UNDP, 2023)</w:t>
      </w:r>
    </w:p>
    <w:p>
      <w:r>
        <w:rPr>
          <w:b w:val="0"/>
          <w:i w:val="0"/>
        </w:rPr>
        <w:t>A well-structured governance framework is essential to ensure inclusivity, equity, and sustainability in the energy transition. This framework is built upon four key focus areas, which serve as foundational pillars for strengthening governance systems:</w:t>
      </w:r>
    </w:p>
    <w:p>
      <w:r>
        <w:rPr>
          <w:b/>
        </w:rPr>
        <w:t>Energy Governance Focus Areas</w:t>
      </w:r>
    </w:p>
    <w:p>
      <w:r>
        <w:rPr>
          <w:b w:val="0"/>
          <w:i w:val="0"/>
        </w:rPr>
        <w:t>Each of these focus areas will be examined separately in the next chapter. However, before doing so, it is essential to consider how they should be approached.</w:t>
      </w:r>
    </w:p>
    <w:p>
      <w:r>
        <w:rPr>
          <w:b w:val="0"/>
          <w:i w:val="0"/>
        </w:rPr>
        <w:t>UNDP’s experience in governance across more than 130 countries over decades has shown that success depends on four key approaches:</w:t>
      </w:r>
    </w:p>
    <w:p>
      <w:r>
        <w:rPr>
          <w:b w:val="0"/>
          <w:i w:val="0"/>
        </w:rPr>
        <w:t>This framework is structured as a matrix (See the next page), combining the four focus areas discussed earlier (X-axis) and Four Elements of Energy Transition (Y-Axis). These represent the key areas where governance plays a role in energy transitions:</w:t>
      </w:r>
    </w:p>
    <w:p>
      <w:r>
        <w:rPr>
          <w:b w:val="0"/>
          <w:i w:val="0"/>
        </w:rPr>
        <w:t>Political Vision &amp; Commitment – Establishing long-term strategies and leadership for the transition.</w:t>
      </w:r>
    </w:p>
    <w:p>
      <w:r>
        <w:rPr>
          <w:b w:val="0"/>
          <w:i w:val="0"/>
        </w:rPr>
        <w:t>Financial Capital &amp; Investment – Mobilizing clean energy financing and ensuring financial transparency.</w:t>
      </w:r>
    </w:p>
    <w:p>
      <w:r>
        <w:rPr>
          <w:b w:val="0"/>
          <w:i w:val="0"/>
        </w:rPr>
        <w:t>System Infrastructure &amp; Innovation – Expanding renewable energy grids, technologies, and innovation.</w:t>
      </w:r>
    </w:p>
    <w:p>
      <w:r>
        <w:rPr>
          <w:b w:val="0"/>
          <w:i w:val="0"/>
        </w:rPr>
        <w:t>Social Impacts &amp; Equity – Managing job losses, reskilling, and social protection in the transition</w:t>
      </w:r>
    </w:p>
    <w:p>
      <w:r>
        <w:rPr>
          <w:b/>
        </w:rPr>
        <w:t>Conceptual Framework for Energy Transition: Governance Principles and Key Elements</w:t>
      </w:r>
    </w:p>
    <w:p>
      <w:r>
        <w:rPr>
          <w:b w:val="0"/>
          <w:i w:val="0"/>
        </w:rPr>
        <w:t>Each intersection in the matrix highlights a guiding question that helps assess the governance needs and implications for a fair energy transition.</w:t>
      </w:r>
    </w:p>
    <w:p>
      <w:r>
        <w:rPr>
          <w:b w:val="0"/>
          <w:i w:val="0"/>
        </w:rPr>
        <w:t>By mapping these governance principles to energy transition elements, the framework helps identify gaps, risks, and opportunities in how a country manages its just energy transition 💬️.</w:t>
      </w:r>
    </w:p>
    <w:p>
      <w:r>
        <w:rPr>
          <w:b w:val="0"/>
          <w:i w:val="0"/>
        </w:rPr>
        <w:t>Nigeria’s energy sector faces significant challenges in transitioning towards a sustainable energy future. Despite being rich in natural resources such as crude oil, natural gas, and coal (Brittanica 2025), the country struggles with widespread energy poverty, low electricity access, and deep-rooted governance fragmentation.</w:t>
      </w:r>
    </w:p>
    <w:p>
      <w:r>
        <w:rPr>
          <w:b w:val="0"/>
          <w:i w:val="0"/>
        </w:rPr>
        <w:t>Electricity access is uneven, with only 60% of the population having access to electricity, dropping to 26% in rural areas. Meanwhile, over 74 million rural Nigerians remain disconnected from the grid (World Bank, 2023). Simultaneously, more than 90% of Nigeria’s exports rely on fossil fuels, despite the oil sector employing only 0.03% of the workforce (NEITI, 2019).</w:t>
      </w:r>
    </w:p>
    <w:p>
      <w:r>
        <w:rPr>
          <w:b w:val="0"/>
          <w:i w:val="0"/>
        </w:rPr>
        <w:t>In response, the government introduced the Energy Transition Plan (ETP) in 2021. It enacted the Electricity Act in 2023, aiming to decentralize energy governance 💬️ and scale up renewable investment (Federal Government of Nigeria, 2021).</w:t>
      </w:r>
    </w:p>
    <w:p>
      <w:r>
        <w:rPr>
          <w:b w:val="0"/>
          <w:i w:val="0"/>
        </w:rPr>
        <w:t>However, governance gaps have emerged in the implementation of this plan, including:</w:t>
      </w:r>
    </w:p>
    <w:p>
      <w:r>
        <w:rPr>
          <w:b w:val="0"/>
          <w:i w:val="0"/>
        </w:rPr>
        <w:t>Fragmented leadership and weak institutional coordination, with ministries and agencies working in silos;</w:t>
      </w:r>
    </w:p>
    <w:p>
      <w:r>
        <w:rPr>
          <w:b w:val="0"/>
          <w:i w:val="0"/>
        </w:rPr>
        <w:t>Conflicting policies that undermine long-term transition goals;</w:t>
      </w:r>
    </w:p>
    <w:p>
      <w:r>
        <w:rPr>
          <w:b w:val="0"/>
          <w:i w:val="0"/>
        </w:rPr>
        <w:t>Limited public participation and transparency, with minimal influence from local communities, civil society, and marginalized groups;</w:t>
      </w:r>
    </w:p>
    <w:p>
      <w:r>
        <w:rPr>
          <w:b w:val="0"/>
          <w:i w:val="0"/>
        </w:rPr>
        <w:t>Weak regulatory oversight, allowing vested economic and political interests to shape energy decisions with limited accountability.</w:t>
      </w:r>
    </w:p>
    <w:p>
      <w:r>
        <w:rPr>
          <w:b w:val="0"/>
          <w:i w:val="0"/>
        </w:rPr>
        <w:t>To analyze how countries govern their energy transitions, the UNDP developed a conceptual framework that integrates governance principles with key elements of energy transition. The framework seeks to answer two critical questions:</w:t>
      </w:r>
    </w:p>
    <w:p>
      <w:r>
        <w:rPr>
          <w:b/>
        </w:rPr>
        <w:t>How do countries use governance mechanisms to manage their energy transitions? (Governance needs)</w:t>
      </w:r>
    </w:p>
    <w:p>
      <w:r>
        <w:rPr>
          <w:b/>
        </w:rPr>
        <w:t>How do energy transitions reshape governance structures? (Governance implications)</w:t>
      </w:r>
    </w:p>
    <w:p>
      <w:r>
        <w:rPr>
          <w:b w:val="0"/>
          <w:i w:val="0"/>
        </w:rPr>
        <w:t>To evaluate the effectiveness of the Just Energy Transition Governance Framework, the application of this conceptual framework was tested its application in Nigeria.</w:t>
      </w:r>
    </w:p>
    <w:p>
      <w:r>
        <w:rPr>
          <w:b w:val="0"/>
          <w:i w:val="0"/>
        </w:rPr>
        <w:t>Note: It is important to note that the below content is not yet a case study but simply paraphrases and summarizes contributions that were shared by participants of the initial group conversations in Nigeria. These contributions are not analyzed or contextualized and represent the views of the individual interlocutors. The purpose of sharing this ‘raw material’ is to illustrate what discussions the conceptual framework proposed here can trigger.</w:t>
      </w:r>
    </w:p>
    <w:p>
      <w:r>
        <w:rPr>
          <w:b w:val="0"/>
          <w:i w:val="0"/>
        </w:rPr>
        <w:t>The objective was to assess how governance mechanisms influence Nigeria’s energy transition policies, identify key challenges, and gather insights for refining the framework before applying it to other case studies.</w:t>
      </w:r>
    </w:p>
    <w:p>
      <w:r>
        <w:rPr>
          <w:b w:val="0"/>
          <w:i w:val="0"/>
        </w:rPr>
        <w:t>Green Zones: Areas of Relative Readiness</w:t>
      </w:r>
    </w:p>
    <w:p>
      <w:r>
        <w:rPr>
          <w:b w:val="0"/>
          <w:i w:val="0"/>
        </w:rPr>
        <w:t>Finance and Infrastructure: Stakeholders expressed some confidence in mobilizing investment, primarily through donor-supported mechanisms and public-private partnerships 💬️.</w:t>
      </w:r>
    </w:p>
    <w:p>
      <w:r>
        <w:rPr>
          <w:b w:val="0"/>
          <w:i w:val="0"/>
        </w:rPr>
        <w:t>The application of the UNDP Just Energy Transition Governance Framework in Nigeria revealed several key insights into how governance structures shape, enable, or hinder a fair energy transition. These insights move beyond the existence of plans or laws, focusing instead on the operational dynamics of institutions, political leadership, participation, and accountability (UNDP, 2023).</w:t>
      </w:r>
    </w:p>
    <w:p>
      <w:r>
        <w:rPr>
          <w:b w:val="0"/>
          <w:i w:val="0"/>
        </w:rPr>
        <w:t>Application and Findings:</w:t>
      </w:r>
    </w:p>
    <w:p>
      <w:pPr>
        <w:pStyle w:val="ListNumber"/>
      </w:pPr>
      <w:r>
        <w:rPr>
          <w:b w:val="0"/>
          <w:i w:val="0"/>
        </w:rPr>
        <w:t>From Policy Existence to Governance Effectiveness</w:t>
      </w:r>
    </w:p>
    <w:p>
      <w:r>
        <w:rPr>
          <w:b w:val="0"/>
          <w:i w:val="0"/>
        </w:rPr>
        <w:t>One of the clearest takeaways was the distinction between having a policy and effectively implementing it. Although Nigeria has developed a forward-looking Energy Transition Plan (ETP), its execution has been constrained by fragmented mandates, siloed operations among ministries, and a lack of strategic alignment. The Energy Transition Office, for instance, shifted institutional homes, weakening continuity and long-term ownership.</w:t>
      </w:r>
    </w:p>
    <w:p>
      <w:r>
        <w:rPr>
          <w:b w:val="0"/>
          <w:i w:val="0"/>
        </w:rPr>
        <w:t>The heat map color-coded matrix intersections were based on the number and intensity of stakeholder comments:</w:t>
      </w:r>
    </w:p>
    <w:p>
      <w:r>
        <w:rPr>
          <w:b w:val="0"/>
          <w:i w:val="0"/>
        </w:rPr>
        <w:t>Red = High concern/frequent mentions</w:t>
      </w:r>
    </w:p>
    <w:p>
      <w:r>
        <w:rPr>
          <w:b w:val="0"/>
          <w:i w:val="0"/>
        </w:rPr>
        <w:t>Yellow = Moderate concern/modest discussion</w:t>
      </w:r>
    </w:p>
    <w:p>
      <w:r>
        <w:rPr>
          <w:b w:val="0"/>
          <w:i w:val="0"/>
        </w:rPr>
        <w:t>Green = Low concern/few comments</w:t>
      </w:r>
    </w:p>
    <w:p>
      <w:r>
        <w:rPr>
          <w:b w:val="0"/>
          <w:i w:val="0"/>
        </w:rPr>
        <w:t>Red Zones: Areas of Critical Weakness</w:t>
      </w:r>
    </w:p>
    <w:p>
      <w:r>
        <w:rPr>
          <w:b w:val="0"/>
          <w:i w:val="0"/>
        </w:rPr>
        <w:t>Political Vision and Inclusive Institutions: Poor inter-ministerial coordination, short-term thinking, and fragmented leadership. The transfer of the Energy Transition Office from the Vice President’s office to the National Climate Change Council weakened strategy cohesion.</w:t>
      </w:r>
    </w:p>
    <w:p>
      <w:r>
        <w:rPr>
          <w:b w:val="0"/>
          <w:i w:val="0"/>
        </w:rPr>
        <w:t>Political Vision and Legal Frameworks: Conflicting policies, such as the expansion of gas in the face of net-zero goals, highlighted a lack of coherence. Stakeholders raised issues of regulatory capture and weak enforcement.</w:t>
      </w:r>
    </w:p>
    <w:p>
      <w:r>
        <w:rPr>
          <w:b w:val="0"/>
          <w:i w:val="0"/>
        </w:rPr>
        <w:t>Political Vision and Civic Engagement: The ETP was initially developed by external consultants with limited civic input, particularly from women, youth, and rural communities.</w:t>
      </w:r>
    </w:p>
    <w:p>
      <w:r>
        <w:rPr>
          <w:b w:val="0"/>
          <w:i w:val="0"/>
        </w:rPr>
        <w:t>Yellow Zones: Areas with Moderate Concern</w:t>
      </w:r>
    </w:p>
    <w:p>
      <w:r>
        <w:rPr>
          <w:b w:val="0"/>
          <w:i w:val="0"/>
        </w:rPr>
        <w:t>Social Impacts and Legal Frameworks: There were inadequate policies for reskilling and social protection 💬️, as well as a lack of gender-disaggregated data.</w:t>
      </w:r>
    </w:p>
    <w:p>
      <w:r>
        <w:rPr>
          <w:b w:val="0"/>
          <w:i w:val="0"/>
        </w:rPr>
        <w:t>Infrastructure and Innovation: While planning is underway, mechanisms for oversight and transparency remain weak.</w:t>
      </w:r>
    </w:p>
    <w:p>
      <w:r>
        <w:rPr>
          <w:b w:val="0"/>
          <w:i w:val="0"/>
        </w:rPr>
        <w:t>UNDP Nigeria and its partners adopted a two-phase process to localize and test the framework:</w:t>
      </w:r>
    </w:p>
    <w:p>
      <w:r>
        <w:rPr>
          <w:b/>
        </w:rPr>
        <w:t>Phase 1</w:t>
      </w:r>
    </w:p>
    <w:p>
      <w:r>
        <w:rPr>
          <w:b w:val="0"/>
          <w:i w:val="0"/>
        </w:rPr>
        <w:t>Stakeholder mapping and desk review of Nigeria’s ETP, Nationally Determined Contributions (NDCs), and the Electricity Act.</w:t>
      </w:r>
    </w:p>
    <w:p>
      <w:r>
        <w:rPr>
          <w:b/>
        </w:rPr>
        <w:t>Phase 2</w:t>
      </w:r>
    </w:p>
    <w:p>
      <w:r>
        <w:rPr>
          <w:b w:val="0"/>
          <w:i w:val="0"/>
        </w:rPr>
        <w:t>Group consultations with 29 stakeholders, including representatives from federal ministries, civil society, academia, and multilateral organizations, to identify and prioritize governance challenges.</w:t>
      </w:r>
    </w:p>
    <w:p>
      <w:r>
        <w:rPr>
          <w:b w:val="0"/>
          <w:i w:val="0"/>
        </w:rPr>
        <w:t>Each contribution, whether an insight, concern, or proposal, was coded and categorized across the 16 matrix intersections, generating a Governance Heat Map below: (UNDP, 2023).</w:t>
      </w:r>
    </w:p>
    <w:p>
      <w:r>
        <w:rPr>
          <w:b/>
        </w:rPr>
        <w:t>Heat Map: Testing the Energy Governance Framework in Nigeria</w:t>
      </w:r>
    </w:p>
    <w:p>
      <w:pPr>
        <w:pStyle w:val="ListNumber"/>
      </w:pPr>
      <w:r>
        <w:rPr>
          <w:b w:val="0"/>
          <w:i w:val="0"/>
        </w:rPr>
        <w:t>Subnational Participation</w:t>
      </w:r>
    </w:p>
    <w:p>
      <w:r>
        <w:rPr>
          <w:b w:val="0"/>
          <w:i w:val="0"/>
        </w:rPr>
        <w:t>Given Nigeria’s federal structure and regional energy disparities, participants stressed the importance of involving state governments, local councils, and regional institutions. Doing so will require tailored facilitation strategies, multilingual materials, and training in governance tools.</w:t>
      </w:r>
    </w:p>
    <w:p>
      <w:pPr>
        <w:pStyle w:val="ListNumber"/>
      </w:pPr>
      <w:r>
        <w:rPr>
          <w:b w:val="0"/>
          <w:i w:val="0"/>
        </w:rPr>
        <w:t>Adding Quantitative Indicators</w:t>
      </w:r>
    </w:p>
    <w:p>
      <w:r>
        <w:rPr>
          <w:b w:val="0"/>
          <w:i w:val="0"/>
        </w:rPr>
        <w:t>While the heat map provided a powerful qualitative snapshot, participants suggested complementing it with measurable indicators, such as:</w:t>
      </w:r>
    </w:p>
    <w:p>
      <w:r>
        <w:rPr>
          <w:b w:val="0"/>
          <w:i w:val="0"/>
        </w:rPr>
        <w:t>Number of community consultations per state</w:t>
      </w:r>
    </w:p>
    <w:p>
      <w:r>
        <w:rPr>
          <w:b w:val="0"/>
          <w:i w:val="0"/>
        </w:rPr>
        <w:t>Share of clean energy budget reaching local governments</w:t>
      </w:r>
    </w:p>
    <w:p>
      <w:r>
        <w:rPr>
          <w:b w:val="0"/>
          <w:i w:val="0"/>
        </w:rPr>
        <w:t>The time between policy announcements and implementation</w:t>
      </w:r>
    </w:p>
    <w:p>
      <w:r>
        <w:rPr>
          <w:b w:val="0"/>
          <w:i w:val="0"/>
        </w:rPr>
        <w:t>Court rulings on regulatory non-compliance</w:t>
      </w:r>
    </w:p>
    <w:p>
      <w:r>
        <w:rPr>
          <w:b w:val="0"/>
          <w:i w:val="0"/>
        </w:rPr>
        <w:t>These metrics would help institutionalize monitoring and create feedback loops for adaptive governance.</w:t>
      </w:r>
    </w:p>
    <w:p>
      <w:pPr>
        <w:pStyle w:val="ListNumber"/>
      </w:pPr>
      <w:r>
        <w:rPr>
          <w:b w:val="0"/>
          <w:i w:val="0"/>
        </w:rPr>
        <w:t>Inclusive and Early Stakeholder Engagement</w:t>
      </w:r>
    </w:p>
    <w:p>
      <w:r>
        <w:rPr>
          <w:b w:val="0"/>
          <w:i w:val="0"/>
        </w:rPr>
        <w:t>Effective deployment of the framework depends on involving stakeholders at an early stage. In Nigeria, this included government, civil society, academia, and the private sector. However, it was also noted that women’s groups, youth coalitions, and rural constituencies were underrepresented, underscoring the need for more deliberate outreach strategies.</w:t>
      </w:r>
    </w:p>
    <w:p>
      <w:pPr>
        <w:pStyle w:val="ListNumber"/>
      </w:pPr>
      <w:r>
        <w:rPr>
          <w:b w:val="0"/>
          <w:i w:val="0"/>
        </w:rPr>
        <w:t>Integration into Existing Policy Instruments</w:t>
      </w:r>
    </w:p>
    <w:p>
      <w:r>
        <w:rPr>
          <w:b w:val="0"/>
          <w:i w:val="0"/>
        </w:rPr>
        <w:t>To have a lasting impact, governance findings should inform national processes such as budget cycles, policy revisions, or legislative reviews. In Nigeria, some inter-ministerial committees began using heat map insights to restructure coordination mechanisms under the new Electricity Act. Codifying this kind of uptake will be essential for institutional learning.</w:t>
      </w:r>
    </w:p>
    <w:p>
      <w:r>
        <w:rPr>
          <w:b w:val="0"/>
          <w:i w:val="0"/>
        </w:rPr>
        <w:t>Areas for Strengthening:</w:t>
      </w:r>
    </w:p>
    <w:p>
      <w:pPr>
        <w:pStyle w:val="ListNumber"/>
      </w:pPr>
      <w:r>
        <w:rPr>
          <w:b w:val="0"/>
          <w:i w:val="0"/>
        </w:rPr>
        <w:t>Gender-Responsive Governance</w:t>
      </w:r>
    </w:p>
    <w:p>
      <w:r>
        <w:rPr>
          <w:b w:val="0"/>
          <w:i w:val="0"/>
        </w:rPr>
        <w:t>Future applications of the framework should incorporate gender-specific governance metrics to enhance its effectiveness. This could include gender budgeting in transition finance, gender balance in decision-making bodies, and systematic collection of sex-disaggregated data 💬️. Strengthening the role of national women’s machineries in transition governance could enhance both legitimacy and equity.</w:t>
      </w:r>
    </w:p>
    <w:p>
      <w:pPr>
        <w:pStyle w:val="ListNumber"/>
      </w:pPr>
      <w:r>
        <w:rPr>
          <w:b w:val="0"/>
          <w:i w:val="0"/>
        </w:rPr>
        <w:t>The Heat Map as a Tool for Dialogue and Accountability</w:t>
      </w:r>
    </w:p>
    <w:p>
      <w:r>
        <w:rPr>
          <w:b w:val="0"/>
          <w:i w:val="0"/>
        </w:rPr>
        <w:t>Participants valued the heat map not just as a technical diagnostic but as a participatory tool that enabled joint problem definition. It visually consolidated where governance was strong, weak, or ambiguous and encouraged different actors, ministries, civil society, and donors to speak the same language. It moved the conversation from general dissatisfaction to specific, actionable gaps.</w:t>
      </w:r>
    </w:p>
    <w:p>
      <w:r>
        <w:rPr>
          <w:b w:val="0"/>
          <w:i w:val="0"/>
        </w:rPr>
        <w:t>Based on Nigeria’s experience, several lessons can inform how the UNDP governance framework might be adapted or scaled in other country contexts, especially where governance complexity intersects with the urgency of transition.</w:t>
      </w:r>
    </w:p>
    <w:p>
      <w:r>
        <w:rPr>
          <w:b w:val="0"/>
          <w:i w:val="0"/>
        </w:rPr>
        <w:t>Conditions for Success:</w:t>
      </w:r>
    </w:p>
    <w:p>
      <w:pPr>
        <w:pStyle w:val="ListNumber"/>
      </w:pPr>
      <w:r>
        <w:rPr>
          <w:b w:val="0"/>
          <w:i w:val="0"/>
        </w:rPr>
        <w:t>Political Leadership and Mandate Clarity</w:t>
      </w:r>
    </w:p>
    <w:p>
      <w:r>
        <w:rPr>
          <w:b w:val="0"/>
          <w:i w:val="0"/>
        </w:rPr>
        <w:t>Gaining traction with the framework requires more than technical engagement. Where political buy-in exists, such as through the Energy Transition Implementation Working Group or oversight by the National Climate Change Council, governance diagnostics can lead to real institutional change. Without this level of support, findings may not translate into action.</w:t>
      </w:r>
    </w:p>
    <w:p>
      <w:pPr>
        <w:pStyle w:val="ListNumber"/>
      </w:pPr>
      <w:r>
        <w:rPr>
          <w:b w:val="0"/>
          <w:i w:val="0"/>
        </w:rPr>
        <w:t>Social Equity Is a Structural Governance Issue</w:t>
      </w:r>
    </w:p>
    <w:p>
      <w:r>
        <w:rPr>
          <w:b w:val="0"/>
          <w:i w:val="0"/>
        </w:rPr>
        <w:t>Equity concerns, particularly those related to gender, youth, and rural inclusion, emerged repeatedly. Participants noted that the ETP was largely gender-blind, lacked community participation during development, and offered limited pathways for affected groups to influence outcomes. These are not just policy omissions but reflections of how governance structures exclude certain groups from shaping national priorities.</w:t>
      </w:r>
    </w:p>
    <w:p>
      <w:pPr>
        <w:pStyle w:val="ListNumber"/>
      </w:pPr>
      <w:r>
        <w:rPr>
          <w:b w:val="0"/>
          <w:i w:val="0"/>
        </w:rPr>
        <w:t>Legal and Institutional Fragmentation</w:t>
      </w:r>
    </w:p>
    <w:p>
      <w:r>
        <w:rPr>
          <w:b w:val="0"/>
          <w:i w:val="0"/>
        </w:rPr>
        <w:t>The consultations highlighted confusion and overlap between various government bodies involved in energy governance, including the Nigerian National Petroleum Corporation (NNPC), the Rural Electrification Agency (REA), and ministries responsible for power, finance, and the environment. The absence of a coordinated legal and institutional framework leads to inefficiencies, conflicting actions, and a lack of accountability.</w:t>
      </w:r>
    </w:p>
    <w:p>
      <w:pPr>
        <w:pStyle w:val="ListNumber"/>
      </w:pPr>
      <w:r>
        <w:rPr>
          <w:b w:val="0"/>
          <w:i w:val="0"/>
        </w:rPr>
        <w:t>Civic Engagement Remains Ad Hoc</w:t>
      </w:r>
    </w:p>
    <w:p>
      <w:r>
        <w:rPr>
          <w:b w:val="0"/>
          <w:i w:val="0"/>
        </w:rPr>
        <w:t>While some consultations occurred during updates to Nigeria’s nationally determined contributions 💬️ (NDCs), broader civic participation in energy policy remains ad hoc and non-institutionalized. Civil society groups expressed frustration over not being engaged in a structured and continuous manner, especially at the subnational level. This erodes the legitimacy of policies and hinders their responsiveness to local realities.</w:t>
      </w:r>
    </w:p>
    <w:p>
      <w:r>
        <w:rPr>
          <w:b w:val="0"/>
          <w:i w:val="0"/>
        </w:rPr>
        <w:t>BRA</w:t>
      </w:r>
    </w:p>
    <w:p>
      <w:r>
        <w:rPr>
          <w:b/>
        </w:rPr>
        <w:t>Case Study: Nigeria</w:t>
      </w:r>
    </w:p>
    <w:p>
      <w:r>
        <w:rPr>
          <w:b/>
        </w:rPr>
        <w:t>Learning Objectives</w:t>
      </w:r>
    </w:p>
    <w:p>
      <w:r>
        <w:rPr>
          <w:b/>
        </w:rPr>
        <w:t>Energy governance comprises the mechanisms, processes, policies, and institutions through which governments, people, communities, and corporations articulate their interests, exercise their legal rights, meet their obligations, and mediate their differences in relation to energy.</w:t>
      </w:r>
    </w:p>
    <w:p>
      <w:r>
        <w:rPr>
          <w:b/>
        </w:rPr>
        <w:t>Governance systems must prioritize integrity, transparency, and independent oversight to build trust and ensure responsible decision-making. Mechanisms like independent audits and regulatory agencies are essential to evaluate and uphold accountability during energy transitions.</w:t>
      </w:r>
    </w:p>
    <w:p>
      <w:r>
        <w:rPr>
          <w:b/>
        </w:rPr>
        <w:t>A just energy transition prioritieses Inclusive and effective institutions, legal and regulatory frameworks, civic engagement and empowerment and appropriate and independent oversight.</w:t>
      </w:r>
    </w:p>
    <w:p>
      <w:r>
        <w:rPr>
          <w:b/>
        </w:rPr>
        <w:t>Key Resources</w:t>
      </w:r>
    </w:p>
    <w:p>
      <w:r>
        <w:rPr>
          <w:b w:val="0"/>
          <w:i w:val="0"/>
        </w:rPr>
        <w:t>Adapting Renewable Energy Policies To Dynamic Market Conditions</w:t>
      </w:r>
    </w:p>
    <w:p>
      <w:r>
        <w:rPr>
          <w:b w:val="0"/>
          <w:i w:val="0"/>
        </w:rPr>
        <w:t>Energy Technology Perspectives 2024</w:t>
      </w:r>
    </w:p>
    <w:p>
      <w:r>
        <w:rPr>
          <w:b w:val="0"/>
          <w:i w:val="0"/>
        </w:rPr>
        <w:t>Powering the Future Risk Governance for a Sustainable, Resilient and Inclusive Energy System</w:t>
      </w:r>
    </w:p>
    <w:p/>
    <w:p>
      <w:pPr>
        <w:pStyle w:val="Heading2"/>
      </w:pPr>
      <w:r>
        <w:t>Lesson 5.2.-1: Chapter 2 Outro</w:t>
      </w:r>
    </w:p>
    <w:p/>
    <w:p>
      <w:pPr>
        <w:pStyle w:val="Heading1"/>
      </w:pPr>
      <w:r>
        <w:t>Chapter 5.3: Chapter 3: Key Sustainable Energy Policy Instruments And Tool</w:t>
      </w:r>
    </w:p>
    <w:p>
      <w:pPr>
        <w:pStyle w:val="Heading2"/>
      </w:pPr>
      <w:r>
        <w:t>Lesson 5.3.0: Chapter 3 Introduction</w:t>
      </w:r>
    </w:p>
    <w:p>
      <w:r>
        <w:rPr>
          <w:b/>
        </w:rPr>
        <w:t>Chapter</w:t>
      </w:r>
    </w:p>
    <w:p>
      <w:r>
        <w:rPr>
          <w:b/>
        </w:rPr>
        <w:t>Key Sustainable Energy Policy Instruments And Tool</w:t>
      </w:r>
    </w:p>
    <w:p>
      <w:r>
        <w:rPr>
          <w:b w:val="0"/>
          <w:i w:val="0"/>
        </w:rPr>
        <w:t>M1: Introduction to Sustainable Energy System Transformation</w:t>
      </w:r>
    </w:p>
    <w:p>
      <w:r>
        <w:rPr>
          <w:b w:val="0"/>
          <w:i w:val="0"/>
        </w:rPr>
        <w:t>Chapter 3 Overview</w:t>
      </w:r>
    </w:p>
    <w:p>
      <w:r>
        <w:rPr>
          <w:b w:val="0"/>
          <w:i w:val="0"/>
        </w:rPr>
        <w:t>his chapter explores the core policy instruments and tools that drive sustainable energy transitions, structured across three categories: regulatory (command-and-control), market-based, and contractual/procurement mechanisms. It examines how tools like Renewable Portfolio Standards, Carbon Taxes, Feed-in Tariffs, and Power Purchase Agreements can be designed to align with national contexts and development priorities.</w:t>
      </w:r>
    </w:p>
    <w:p>
      <w:r>
        <w:rPr>
          <w:b/>
        </w:rPr>
        <w:t>Lesson 1: Planning and Strategic Instruments</w:t>
      </w:r>
    </w:p>
    <w:p>
      <w:r>
        <w:rPr>
          <w:b w:val="0"/>
          <w:i w:val="0"/>
        </w:rPr>
        <w:t>This lesson introduces key national instruments used to plan and implement sustainable energy transitions, including long-term strategies, national energy policies, and sectoral action plans. It examines how countries set energy and climate goals, align them with development priorities, and operationalize them through tools like renewable energy plans, efficiency strategies, and clean cooking roadmaps.</w:t>
      </w:r>
    </w:p>
    <w:p>
      <w:r>
        <w:rPr>
          <w:b/>
        </w:rPr>
        <w:t>Lesson 2: Command-And- Control Instruments</w:t>
      </w:r>
    </w:p>
    <w:p>
      <w:r>
        <w:rPr>
          <w:b w:val="0"/>
          <w:i w:val="0"/>
        </w:rPr>
        <w:t>Regulations form the backbone of the energy transition by setting clear rules that shape how energy is produced, distributed, and consumed. This lesson explores command-and-control instruments which set enforceable targets to drive clean energy adoption. While these tools ensure compliance, modern designs increasingly combine strict mandates with market flexibility to encourage innovation. Through global examples like South Korea, Pakistan, and Barbados, we examine how well-designed regulations can deliver climate goals, economic benefits, and energy justice, especially in developing contexts where policy clarity and institutional capacity are vital.</w:t>
      </w:r>
    </w:p>
    <w:p>
      <w:r>
        <w:rPr>
          <w:b/>
        </w:rPr>
        <w:t>Lesson 3: Market-Based Instruments</w:t>
      </w:r>
    </w:p>
    <w:p>
      <w:r>
        <w:rPr>
          <w:b w:val="0"/>
          <w:i w:val="0"/>
        </w:rPr>
        <w:t>Market-Based Instruments (MBIs) use prices and incentives to drive clean energy and reduce emissions. Unlike rigid regulations, they let actors choose cost-effective solutions. This lesson covers key MBIs—Feed-in Tariffs, Emissions Trading Systems, and Carbon Taxes—and shows how they promote innovation, attract investment, and support flexible, efficient energy transitions.</w:t>
      </w:r>
    </w:p>
    <w:p>
      <w:r>
        <w:rPr>
          <w:b/>
        </w:rPr>
        <w:t>Lesson 4: Key Contractual Tools</w:t>
      </w:r>
    </w:p>
    <w:p>
      <w:r>
        <w:rPr>
          <w:b w:val="0"/>
          <w:i w:val="0"/>
        </w:rPr>
        <w:t>This lesson explores contractual and procurement instruments—such as Power Purchase Agreements (PPAs), Independent Power Producers (IPPs), Public–Private Partnerships (PPPs), and Build–Own–Operate/Transfer (BOO/BOT) models, as key tools to mobilize private capital for sustainable energy. These instruments structure public-private relationships, reduce risks, and enable long-term investments. In developing countries, where public funds are limited, their effective use is essential to accelerate clean energy deployment and ensure a just energy transition.</w:t>
      </w:r>
    </w:p>
    <w:p/>
    <w:p>
      <w:pPr>
        <w:pStyle w:val="Heading2"/>
      </w:pPr>
      <w:r>
        <w:t>Lesson 5.3.1: Lesson 1: Planning and Strategic Instruments</w:t>
      </w:r>
    </w:p>
    <w:p>
      <w:r>
        <w:rPr>
          <w:b/>
        </w:rPr>
        <w:t>Lesson</w:t>
      </w:r>
    </w:p>
    <w:p>
      <w:r>
        <w:rPr>
          <w:b/>
        </w:rPr>
        <w:t>Planning and Strategic Instruments</w:t>
      </w:r>
    </w:p>
    <w:p>
      <w:r>
        <w:rPr>
          <w:b w:val="0"/>
          <w:i w:val="0"/>
        </w:rPr>
        <w:t>M5: Energy Governance for a Just Energy Transition</w:t>
      </w:r>
    </w:p>
    <w:p>
      <w:r>
        <w:rPr>
          <w:b w:val="0"/>
          <w:i w:val="0"/>
        </w:rPr>
        <w:t>Lesson 1 Overview</w:t>
      </w:r>
    </w:p>
    <w:p>
      <w:r>
        <w:rPr>
          <w:b w:val="0"/>
          <w:i w:val="0"/>
        </w:rPr>
        <w:t>This lesson introduces key national instruments used to plan and implement sustainable energy transitions, including long-term strategies, national energy policies, and sectoral action plans. It examines how countries set energy and climate goals, align them with development priorities, and operationalize them through tools like renewable energy plans, efficiency strategies, and clean cooking 💬️ roadmaps.</w:t>
      </w:r>
    </w:p>
    <w:p>
      <w:r>
        <w:rPr>
          <w:b w:val="0"/>
          <w:i w:val="0"/>
        </w:rPr>
        <w:t>M5: Energy Governance for a Just Energy Transition</w:t>
      </w:r>
    </w:p>
    <w:p>
      <w:r>
        <w:rPr>
          <w:b/>
        </w:rPr>
        <w:t>A: National Energy and Climate Strategies</w:t>
      </w:r>
    </w:p>
    <w:p>
      <w:r>
        <w:rPr>
          <w:b w:val="0"/>
          <w:i w:val="0"/>
        </w:rPr>
        <w:t>The global climate crisis is, at its core, an energy crisis.</w:t>
      </w:r>
    </w:p>
    <w:p>
      <w:r>
        <w:rPr>
          <w:b w:val="0"/>
          <w:i w:val="0"/>
        </w:rPr>
        <w:t>Over 70% of global greenhouse gas emissions originate from the production, transformation, and consumption of energy, primarily from fossil fuel sources such as coal, oil, and natural gas. As scientific consensus on the urgency of limiting global warming strengthens, it has become increasingly evident that achieving international climate goals depends fundamentally on transforming the global energy system.</w:t>
      </w:r>
    </w:p>
    <w:p>
      <w:r>
        <w:rPr>
          <w:b w:val="0"/>
          <w:i w:val="0"/>
        </w:rPr>
        <w:t>The development of international climate policy has followed a trajectory of expanding scope and ambition.</w:t>
      </w:r>
    </w:p>
    <w:p>
      <w:r>
        <w:rPr>
          <w:b w:val="0"/>
          <w:i w:val="0"/>
        </w:rPr>
        <w:t>While early frameworks focused primarily on emissions reduction, later agreements more explicitly embedded energy transition objectives within global climate governance.</w:t>
      </w:r>
    </w:p>
    <w:p>
      <w:r>
        <w:rPr>
          <w:b w:val="0"/>
          <w:i w:val="0"/>
        </w:rPr>
        <w:t>nationally determined contributions 💬️ (NDCs)</w:t>
      </w:r>
    </w:p>
    <w:p>
      <w:r>
        <w:rPr>
          <w:b w:val="0"/>
          <w:i w:val="0"/>
        </w:rPr>
        <w:t>NDCs are the core planning instruments through which Parties to the Paris Agreement communicate their climate ambitions. As both policy declarations and strategic frameworks, NDCs serve to operationalize the global temperature goals established under Articles 2 and 4 of the Agreement.</w:t>
      </w:r>
    </w:p>
    <w:p>
      <w:r>
        <w:rPr>
          <w:b w:val="0"/>
          <w:i w:val="0"/>
        </w:rPr>
        <w:t>While mitigation targets and sectoral emissions reductions remain central to NDCs, the energy sector occupies a particularly prominent role.</w:t>
      </w:r>
    </w:p>
    <w:p>
      <w:r>
        <w:rPr>
          <w:b w:val="0"/>
          <w:i w:val="0"/>
        </w:rPr>
        <w:t>Given that energy systems account for over 70 percent of global greenhouse gas emissions, the transition from fossil fuels to sustainable, sufficient, and efficient renewable-based energy systems is not only a technical requirement, but a structural prerequisite for meeting the objectives of the Paris Agreement.</w:t>
      </w:r>
    </w:p>
    <w:p>
      <w:r>
        <w:rPr>
          <w:b w:val="0"/>
          <w:i w:val="0"/>
        </w:rPr>
        <w:t>M7: Data in Sustainable Energy</w:t>
      </w:r>
    </w:p>
    <w:p>
      <w:r>
        <w:rPr>
          <w:b/>
        </w:rPr>
        <w:t>BOX: The Paris Agreement And NDCs</w:t>
      </w:r>
    </w:p>
    <w:p>
      <w:r>
        <w:rPr>
          <w:b w:val="0"/>
          <w:i w:val="0"/>
        </w:rPr>
        <w:t>The Paris Agreement, adopted in 2015 under the United Nations Framework Convention on Climate Change (UNFCCC), marks a turning point in the integration of energy policy into global climate governance. While prior international frameworks treated energy transition as an indirect outcome of mitigation efforts, the Paris Agreement places it at the center of implementation.</w:t>
      </w:r>
    </w:p>
    <w:p>
      <w:r>
        <w:rPr>
          <w:b w:val="0"/>
          <w:i w:val="0"/>
        </w:rPr>
        <w:t>Its long-term temperature goals, aiming to keep global warming well below 2°C and ideally to 1.5°C above pre-industrial levels, inherently necessitate a substantial reduction in greenhouse gas emissions, the primary source of which is the combustion of fossil fuels for energy. Achieving these ambitious temperature targets requires a fundamental shift towards cleaner energy sources.</w:t>
      </w:r>
    </w:p>
    <w:p>
      <w:r>
        <w:rPr>
          <w:b/>
        </w:rPr>
        <w:t>What is Data Exploration?</w:t>
      </w:r>
    </w:p>
    <w:p>
      <w:r>
        <w:rPr>
          <w:b w:val="0"/>
          <w:i w:val="0"/>
        </w:rPr>
        <w:t>The Global Stocktake (GST)</w:t>
      </w:r>
    </w:p>
    <w:p>
      <w:r>
        <w:rPr>
          <w:b w:val="0"/>
          <w:i w:val="0"/>
        </w:rPr>
        <w:t>GST is a key accountability mechanism established under Article 14 of the Paris Agreement. Occurring every five years, it assesses the collective progress of all countries toward achieving the Agreement’s long-term goals, particularly those related to mitigation, adaptation, and means of implementation, including finance, technology, and capacity-building.</w:t>
      </w:r>
    </w:p>
    <w:p>
      <w:r>
        <w:rPr>
          <w:b w:val="0"/>
          <w:i w:val="0"/>
        </w:rPr>
        <w:t>The first Global Stocktake concluded in 2023 and provided critical insights into the global state of climate ambition. Among its most striking findings was the persistent gap between current nationally determined contributions (NDCs) and the emissions pathways consistent with limiting global warming to 1.5°C: It emphasized that without a rapid acceleration in clean energy deployment and a corresponding decline in fossil fuel use, the Paris temperature goals will remain out of reach.</w:t>
      </w:r>
    </w:p>
    <w:p>
      <w:r>
        <w:rPr>
          <w:b w:val="0"/>
          <w:i w:val="0"/>
        </w:rPr>
        <w:t>The Ratchet mechanism”?</w:t>
      </w:r>
    </w:p>
    <w:p>
      <w:r>
        <w:rPr>
          <w:b w:val="0"/>
          <w:i w:val="0"/>
        </w:rPr>
        <w:t>NDCs are meant to be updated over time. A key principle of the Paris Agreement is that countries would “ratchet up” their plans – that is, increase their efforts every five years to reflect their “highest possible ambition” of each Party. Ultimately, these revised and updated NDCs would mark stepping-stones on a pathway towards net-zero by 2050.</w:t>
      </w:r>
    </w:p>
    <w:p>
      <w:r>
        <w:rPr>
          <w:b w:val="0"/>
          <w:i w:val="0"/>
        </w:rPr>
        <w:t>The first generation of NDCs were part of the initial adoption of the Paris Agreement in 2015. The second generation represents the initial update, which was due in 2020.</w:t>
      </w:r>
    </w:p>
    <w:p>
      <w:r>
        <w:rPr>
          <w:b w:val="0"/>
          <w:i w:val="0"/>
        </w:rPr>
        <w:t>We already see the ratchet mechanism working. The first generation of NDCs reflected an aggregate reduction in the average global temperature target to 3.7 degrees Celsius. In contrast, the second generation of NDCs brought this down to 2.7 degrees Celsius. Although it is not enough to fully meet the goals outlined in the Paris Agreement, it signifies a step in the right direction.</w:t>
      </w:r>
    </w:p>
    <w:p>
      <w:r>
        <w:rPr>
          <w:b w:val="0"/>
          <w:i w:val="0"/>
        </w:rPr>
        <w:t>According to the 2023 UNEP Production Gap Report, governments are projected to produce 110 percent more fossil fuels in 2030 than would be consistent with a 1.5°C pathway, and 69 percent more than would align with a 2°C trajectory.</w:t>
      </w:r>
    </w:p>
    <w:p>
      <w:r>
        <w:rPr>
          <w:b w:val="0"/>
          <w:i w:val="0"/>
        </w:rPr>
        <w:t>By 2050, the production gap is expected to reach 350 percent and 150 percent, respectively. Without mechanisms to manage the equity implications of transitioning away from fossil fuels, including employment displacement and affordability challenges, these climate and energy targets are unlikely to be achieved at the necessary scale or pace.</w:t>
      </w:r>
    </w:p>
    <w:p>
      <w:r>
        <w:rPr>
          <w:b w:val="0"/>
          <w:i w:val="0"/>
        </w:rPr>
        <w:t>Despite this, the integration of just energy transition 💬️ principles into NDCs remains underdeveloped and inconsistent.</w:t>
      </w:r>
    </w:p>
    <w:p>
      <w:r>
        <w:rPr>
          <w:b w:val="0"/>
          <w:i w:val="0"/>
        </w:rPr>
        <w:t>Only 40 percent of current NDCs contain any reference to just transition. Of these, merely 17 percent include a dedicated section addressing the social, economic, and distributive dimensions of energy transitions. The proportion of such NDCs is even lower among developing countries, where the risks of social disruption, energy poverty, and exclusion are often more acute.</w:t>
      </w:r>
    </w:p>
    <w:p>
      <w:r>
        <w:rPr>
          <w:b w:val="0"/>
          <w:i w:val="0"/>
        </w:rPr>
        <w:t>Furthermore, the UNFCCC’s 2023 synthesis report found that only 31 percent of Parties explicitly address the unequal impacts of climate measures on workers and vulnerable groups.</w:t>
      </w:r>
    </w:p>
    <w:p>
      <w:r>
        <w:rPr>
          <w:b w:val="0"/>
          <w:i w:val="0"/>
        </w:rPr>
        <w:t>Long-Term Climate Strategies</w:t>
      </w:r>
    </w:p>
    <w:p>
      <w:r>
        <w:rPr>
          <w:b w:val="0"/>
          <w:i w:val="0"/>
        </w:rPr>
        <w:t>They can help evaluate and demonstrate socio-economic benefits. For example, Chile’s LTS showed that moving towards carbon neutrality 💬️ by 2050 could lead to direct economic savings of more than US$267 billion, just considering energy targets. Such evaluations help decision makers to justify climate-friendly public policies, including those with strong social benefits, such as improved health outcomes, expanded energy access, job security, and enhanced resilience.</w:t>
      </w:r>
    </w:p>
    <w:p>
      <w:r>
        <w:rPr>
          <w:b w:val="0"/>
          <w:i w:val="0"/>
        </w:rPr>
        <w:t>They can help strengthen and guide NDCs. An LTS provides a long-term vision that gives coherence and direction to shorter-term national climate pledges like Nationally Determined Contributions, or NDCs. The LTS allows a country to link short-term development planning (including its NDC) to its long-term objectives, providing a framework for policy development.</w:t>
      </w:r>
    </w:p>
    <w:p>
      <w:r>
        <w:rPr>
          <w:b w:val="0"/>
          <w:i w:val="0"/>
        </w:rPr>
        <w:t>They help prevent fossil fuel-intensive investments. When a country articulates its LTS, it facilitates discussions on climate ambition and possible policy responses. This might include emphasis on preventing investments in fossil fuel-intensive systems that delay or obstruct the transition to low-carbon alternatives – which would put the country’s climate efforts in danger and potentially causing higher costs for transition to a low-carbon economy.</w:t>
      </w:r>
    </w:p>
    <w:p>
      <w:r>
        <w:rPr>
          <w:b w:val="0"/>
          <w:i w:val="0"/>
        </w:rPr>
        <w:t>They send clear economic signals. LTS give early and predictable market signals to investors around technological trends and long-term growth plans. In turn, a country is able to make more efficient decisions without regret around public and private investments and guide public discussion on ways to achieve low-carbon development.</w:t>
      </w:r>
    </w:p>
    <w:p>
      <w:r>
        <w:rPr>
          <w:b w:val="0"/>
          <w:i w:val="0"/>
        </w:rPr>
        <w:t>They can facilitate a just transition. When a country has a clear plan for becoming sustainable, it has to consider the needs of all people who might be most affected, including those who are already struggling. This is called a "just transition" and it helps make sure no one is left behind. LTS can provide clear guidance on how to manage the transition in a fair and inclusive manner.</w:t>
      </w:r>
    </w:p>
    <w:p>
      <w:r>
        <w:rPr>
          <w:b w:val="0"/>
          <w:i w:val="0"/>
        </w:rPr>
        <w:t>They can facilitate climate financing. LTS allow countries a chance to adequately plan budgeting mechanisms to finance de-carbonized development pathways. This includes facilitating access to international climate financing, which is growing increasingly important.</w:t>
      </w:r>
    </w:p>
    <w:p>
      <w:r>
        <w:rPr>
          <w:b w:val="0"/>
          <w:i w:val="0"/>
        </w:rPr>
        <w:t>They can facilitate institutional strengthening. The cross-cutting nature of LTS requires public policies and fiscal incentives to be well-aligned, with buy-in from key ministries. Therefore, long-term climate planning encourages coordination between sectors and at all levels of government to develop, incentivize, implement, and monitor key climate actions.</w:t>
      </w:r>
    </w:p>
    <w:p>
      <w:r>
        <w:rPr>
          <w:b w:val="0"/>
          <w:i w:val="0"/>
        </w:rPr>
        <w:t>The Four Pillars of Integrating Just Transition into Climate Planning</w:t>
      </w:r>
    </w:p>
    <w:p>
      <w:r>
        <w:rPr>
          <w:b w:val="0"/>
          <w:i w:val="0"/>
        </w:rPr>
        <w:t>Recognizing the social, economic, and political risks posed by uncoordinated decarbonization 💬️, the UNDP has developed a four-pillar framework for integrating just transition principles into NDCs and LTS.</w:t>
      </w:r>
    </w:p>
    <w:p>
      <w:r>
        <w:rPr>
          <w:b w:val="0"/>
          <w:i w:val="0"/>
        </w:rPr>
        <w:t>This framework, comprising Assessment, Engagement, Institutional and Policy Support, and Finance, responds to the growing need to align national climate targets with inclusive, rights-based, and development-oriented energy transitions.</w:t>
      </w:r>
    </w:p>
    <w:p>
      <w:r>
        <w:rPr>
          <w:b/>
        </w:rPr>
        <w:t>UNDP’s Framework for Integrating Just Transition into NDCs and LTS</w:t>
      </w:r>
    </w:p>
    <w:p>
      <w:r>
        <w:rPr>
          <w:b w:val="0"/>
          <w:i w:val="0"/>
        </w:rPr>
        <w:t>Engagement</w:t>
      </w:r>
    </w:p>
    <w:p>
      <w:r>
        <w:rPr>
          <w:b w:val="0"/>
          <w:i w:val="0"/>
        </w:rPr>
        <w:t>Social dialogue and inclusive participation are core to building legitimacy and reducing resistance to energy transition reforms. The engagement pillar focuses on structured consultations with key stakeholders, including trade unions, employer associations, women’s groups, Indigenous Peoples, youth networks, and subnational governments. In South Africa, for example, the National Economic Development and Labour Council (NEDLAC) facilitates tri-partite dialogue among government, labor, and business to shape national just transition policy. In Antigua and Barbuda, consultations were initiated with worker representatives and sectoral actors on climate-resilient development.</w:t>
      </w:r>
    </w:p>
    <w:p>
      <w:r>
        <w:rPr>
          <w:b w:val="0"/>
          <w:i w:val="0"/>
        </w:rPr>
        <w:t>Assessment</w:t>
      </w:r>
    </w:p>
    <w:p>
      <w:r>
        <w:rPr>
          <w:b w:val="0"/>
          <w:i w:val="0"/>
        </w:rPr>
        <w:t>Effective just transition planning begins with systematic assessment. UNDP supports countries in conducting qualitative and quantitative transition assessments, using tools such as employment modeling, macroeconomic forecasting, and green jobs diagnostics. These assessments estimate the impacts of decarbonization measures on employment, income distribution, skills needs, gender equity, and vulnerable populations. For instance, renewable energy investment in Nigeria showed job creation potential of 150 jobs per $1 million.</w:t>
      </w:r>
    </w:p>
    <w:p>
      <w:r>
        <w:rPr>
          <w:b w:val="0"/>
          <w:i w:val="0"/>
        </w:rPr>
        <w:t>Assessment</w:t>
      </w:r>
    </w:p>
    <w:p>
      <w:r>
        <w:rPr>
          <w:b w:val="0"/>
          <w:i w:val="0"/>
        </w:rPr>
        <w:t>The third pillar addresses the structural and regulatory conditions necessary to implement just transition measures at scale. It includes the development of long-term transition roadmaps, regulatory frameworks for labor protection, integration of just transition language into national development plans, and the creation of monitoring and accountability mechanisms. For example, Armenia is in the process of developing a national framework for a low-carbon, socially inclusive economy. In Colombia, UNDP supported the design of just transition recommendations within the country’s 2050 strategy, explicitly linking energy, agriculture, and transport sector policies to labor market outcomes and consumer behavior.</w:t>
      </w:r>
    </w:p>
    <w:p>
      <w:r>
        <w:rPr>
          <w:b w:val="0"/>
          <w:i w:val="0"/>
        </w:rPr>
        <w:t>Institutional, Policy, and Capacity Support</w:t>
      </w:r>
    </w:p>
    <w:p>
      <w:r>
        <w:rPr>
          <w:b w:val="0"/>
          <w:i w:val="0"/>
        </w:rPr>
        <w:t>Engagement</w:t>
      </w:r>
    </w:p>
    <w:p>
      <w:r>
        <w:rPr>
          <w:b w:val="0"/>
          <w:i w:val="0"/>
        </w:rPr>
        <w:t>Social dialogue and inclusive participation are core to building legitimacy and reducing resistance to energy transition reforms. The engagement pillar focuses on structured consultations with key stakeholders, including trade unions, employer associations, women’s groups, Indigenous Peoples, youth networks, and subnational governments. In South Africa, for example, the National Economic Development and Labour Council (NEDLAC) facilitates tri-partite dialogue among government, labor, and business to shape national just transition policy. In Antigua and Barbuda, consultations were initiated with worker representatives and sectoral actors on climate-resilient development.</w:t>
      </w:r>
    </w:p>
    <w:p>
      <w:r>
        <w:rPr>
          <w:b w:val="0"/>
          <w:i w:val="0"/>
        </w:rPr>
        <w:t>Assessment</w:t>
      </w:r>
    </w:p>
    <w:p>
      <w:r>
        <w:rPr>
          <w:b w:val="0"/>
          <w:i w:val="0"/>
        </w:rPr>
        <w:t>Effective just transition planning begins with systematic assessment. UNDP supports countries in conducting qualitative and quantitative transition assessments, using tools such as employment modeling, macroeconomic forecasting, and green jobs diagnostics. These assessments estimate the impacts of decarbonization measures on employment, income distribution, skills needs, gender equity, and vulnerable populations. For instance, renewable energy investment in Nigeria showed job creation potential of 150 jobs per $1 million.</w:t>
      </w:r>
    </w:p>
    <w:p>
      <w:r>
        <w:rPr>
          <w:b w:val="0"/>
          <w:i w:val="0"/>
        </w:rPr>
        <w:t>Assessment</w:t>
      </w:r>
    </w:p>
    <w:p>
      <w:r>
        <w:rPr>
          <w:b w:val="0"/>
          <w:i w:val="0"/>
        </w:rPr>
        <w:t>The third pillar addresses the structural and regulatory conditions necessary to implement just transition measures at scale. It includes the development of long-term transition roadmaps, regulatory frameworks for labor protection, integration of just transition language into national development plans, and the creation of monitoring and accountability mechanisms. For example, Armenia is in the process of developing a national framework for a low-carbon, socially inclusive economy. In Colombia, UNDP supported the design of just transition recommendations within the country’s 2050 strategy, explicitly linking energy, agriculture, and transport sector policies to labor market outcomes and consumer behavior.</w:t>
      </w:r>
    </w:p>
    <w:p>
      <w:r>
        <w:rPr>
          <w:b w:val="0"/>
          <w:i w:val="0"/>
        </w:rPr>
        <w:t>Institutional, Policy, and Capacity Support</w:t>
      </w:r>
    </w:p>
    <w:p>
      <w:r>
        <w:rPr>
          <w:b w:val="0"/>
          <w:i w:val="0"/>
        </w:rPr>
        <w:t>National Energy Policy (NEP)</w:t>
      </w:r>
    </w:p>
    <w:p>
      <w:r>
        <w:rPr>
          <w:b w:val="0"/>
          <w:i w:val="0"/>
        </w:rPr>
        <w:t>National Energy Policies (NEPs) serve as a country’s overarching framework for guiding the production, distribution, and consumption of energy. While policies differ in scope and ambition across countries, most NEPs are designed to address three core objectives,energy security, affordability, and environmental sustainability,often referred to as the energy trilemma.</w:t>
      </w:r>
    </w:p>
    <w:p>
      <w:r>
        <w:rPr>
          <w:b w:val="0"/>
          <w:i w:val="0"/>
        </w:rPr>
        <w:t>At their core, NEPs define national priorities across the energy value chain 💬️. This includes decisions on the energy mix (e.g., share of renewables, fossil fuels, nuclear), targets for energy access and efficiency, and policies to attract investment in infrastructure. In the context of climate change and the global push for decarbonization, many NEPs now also embed climate mitigation goals aligned with NDCs and LTSs.</w:t>
      </w:r>
    </w:p>
    <w:p>
      <w:r>
        <w:rPr>
          <w:b w:val="0"/>
          <w:i w:val="0"/>
        </w:rPr>
        <w:t>M7: Data in Sustainable Energy</w:t>
      </w:r>
    </w:p>
    <w:p>
      <w:r>
        <w:rPr>
          <w:b/>
        </w:rPr>
        <w:t>BOX: NEP Examples</w:t>
      </w:r>
    </w:p>
    <w:p>
      <w:r>
        <w:rPr>
          <w:b w:val="0"/>
          <w:i w:val="0"/>
        </w:rPr>
        <w:t>India</w:t>
      </w:r>
    </w:p>
    <w:p>
      <w:r>
        <w:rPr>
          <w:b w:val="0"/>
          <w:i w:val="0"/>
        </w:rPr>
        <w:t>Rwanda</w:t>
      </w:r>
    </w:p>
    <w:p>
      <w:r>
        <w:rPr>
          <w:b w:val="0"/>
          <w:i w:val="0"/>
        </w:rPr>
        <w:t>As seen, NEPs differ by country context, common components include:</w:t>
      </w:r>
    </w:p>
    <w:p>
      <w:r>
        <w:rPr>
          <w:b w:val="0"/>
          <w:i w:val="0"/>
        </w:rPr>
        <w:t>Vision and Targets: Long-term energy goals (e.g., net-zero emissions by 2050, 100% electricity access by 2030)</w:t>
      </w:r>
    </w:p>
    <w:p>
      <w:r>
        <w:rPr>
          <w:b w:val="0"/>
          <w:i w:val="0"/>
        </w:rPr>
        <w:t>Energy Demand and Supply Projections: Forecasts across sectors and scenarios</w:t>
      </w:r>
    </w:p>
    <w:p>
      <w:r>
        <w:rPr>
          <w:b w:val="0"/>
          <w:i w:val="0"/>
        </w:rPr>
        <w:t>Resource Allocation and Technology Mix: Prioritization of energy sources and technologies</w:t>
      </w:r>
    </w:p>
    <w:p>
      <w:r>
        <w:rPr>
          <w:b w:val="0"/>
          <w:i w:val="0"/>
        </w:rPr>
        <w:t>Cross-Cutting Issues: Gender, climate adaptation, finance, decentralization, and job creation</w:t>
      </w:r>
    </w:p>
    <w:p>
      <w:r>
        <w:rPr>
          <w:b w:val="0"/>
          <w:i w:val="0"/>
        </w:rPr>
        <w:t>Legal, Institutional, and Regulatory Frameworks: Roles of government, utilities, and private sector</w:t>
      </w:r>
    </w:p>
    <w:p>
      <w:r>
        <w:rPr>
          <w:b w:val="0"/>
          <w:i w:val="0"/>
        </w:rPr>
        <w:t>SIDS</w:t>
      </w:r>
    </w:p>
    <w:p>
      <w:r>
        <w:rPr>
          <w:b/>
        </w:rPr>
        <w:t>Case Study: Barbados</w:t>
      </w:r>
    </w:p>
    <w:p>
      <w:r>
        <w:rPr>
          <w:b w:val="0"/>
          <w:i w:val="0"/>
        </w:rPr>
        <w:t>Barbados long struggled with an imported energy trap. With no domestic oil or gas, the island relied on diesel and heavy fuel oil for over 90 percent of its electricity generation. By the early 2010s, Barbados had some of the world’s highest electricity tariffs, while volatile global oil prices repeatedly strained the economy, and foreign exchange reserves fuel imports consumed roughly 5 percent of GDP. Low-income families, businesses, and public services all felt the pinch. Energy policy had been fragmented, and energy sovereignty was virtually non-existent. Climate risks loomed large, but local institutions and financial resources were limited, creating systemic barriers to change.</w:t>
      </w:r>
    </w:p>
    <w:p>
      <w:r>
        <w:rPr>
          <w:b w:val="0"/>
          <w:i w:val="0"/>
        </w:rPr>
        <w:t>It was against this backdrop that Barbados set out to transform its energy sector.</w:t>
      </w:r>
    </w:p>
    <w:p>
      <w:r>
        <w:rPr>
          <w:b w:val="0"/>
          <w:i w:val="0"/>
        </w:rPr>
        <w:t>In 2019, Barbados launched its National Energy Policy (BNEP) 2019–2030, a bold roadmap to break fossil-fuel dependency (Government of Barbados, 2019). The policy’s centerpiece was its goal to become a 100 percent renewable, carbon-neutral island by 2030. Under the vision of ‘energy security and affordability through diversity and collaboration,’ the BNEP is committed to reliable, affordable, and climate-friendly power for all. Key targets included zero domestic fossil-fuel use, minimized foreign exchange outflows, and increased local participation in distributed energy generation (referred to in the policy as the ‘democratization of energy’) (Government of Barbados, 2019, p. 14, para. 1-2). Any hydrocarbon resources found offshore were designated for export only, turning fossil resources into a financial asset for sustainable development (Government of Barbados, 2019, pp. 14, 30).</w:t>
      </w:r>
    </w:p>
    <w:p>
      <w:r>
        <w:rPr>
          <w:b w:val="0"/>
          <w:i w:val="0"/>
        </w:rPr>
        <w:t>This vision was built on more than a decade of reforms. Barbados had already introduced net metering, launched a national solar water heating program, and operated a Smart Energy Fund that supports solar PV and energy efficiency projects. These efforts were consolidated into a cohesive framework during extensive multi-stakeholder consultations between 2016 and 2018. The BNEP outlined legal and institutional reforms, financial strategies, and equity goals, including gender-sensitive approaches. It revised the Electric Light and Power Act, introduced feed-in tariffs for solar producers, expanded public-private partnerships 💬️, and integrated renewable energy into national planning frameworks.</w:t>
      </w:r>
    </w:p>
    <w:p>
      <w:r>
        <w:rPr>
          <w:b w:val="0"/>
          <w:i w:val="0"/>
        </w:rPr>
        <w:t>In 2024, Barbados published an official implementation plan to translate policy into action. The plan was shaped by participatory processes involving ministries, utilities, financiers, NGOs, and citizen groups. A high-level Resource Coordination Team (RCT), co-chaired by the Ministries of Energy and Finance, was established to manage inter-agency coordination, align with national climate goals, and mobilize the estimated BBD 4 billion needed to implement the transition.</w:t>
      </w:r>
    </w:p>
    <w:p>
      <w:r>
        <w:rPr>
          <w:b w:val="0"/>
          <w:i w:val="0"/>
        </w:rPr>
        <w:t>The implementation plan operationalized the BNEP through four thematic working groups: renewable energy transport, electricity and efficiency, oil and gas, and environment and climate change. Public sector retrofits, regulatory reforms, and communication campaigns were prioritized. The BREA and other civil society actors played a central role in mainstreaming gender and inclusion in the implementation process. The plan also introduced a change-management approach (ADKAR model) and a robust monitoring and evaluation framework, including quarterly reviews, annual reports, and a digital transparency platform (Government of Barbados, 2024).</w:t>
      </w:r>
    </w:p>
    <w:p>
      <w:r>
        <w:rPr>
          <w:b/>
        </w:rPr>
        <w:t>Timeline</w:t>
      </w:r>
    </w:p>
    <w:p>
      <w:r>
        <w:rPr>
          <w:b w:val="0"/>
          <w:i w:val="0"/>
        </w:rPr>
        <w:t>Results followed quickly. By 2022, Barbados had installed approximately 70 MW of solar PV capacity, more than doubling its 2019 level. The St. Lucy Solar Park (10 MW), commissioned in 2016, generates around 20 GWh annually, powering 7,700 homes and offsetting more than 21,000 metric tons of CO₂ emissions per year (Caribbean Centre for Renewable Energy &amp; energy efficiency 💬️, 2024; GlobalData/Power‑Technology, 2024).</w:t>
      </w:r>
    </w:p>
    <w:p>
      <w:r>
        <w:rPr>
          <w:b w:val="0"/>
          <w:i w:val="0"/>
        </w:rPr>
        <w:t>Public-sector investments expanded significantly under Barbados’s Smart Energy Programme. The government retrofitted approximately 85% of public streetlights with energy-efficient technologies and installed solar photovoltaic (PV) systems on multiple public buildings, including schools and hospitals (GIS Barbados, 2023). Notably, the Samuel Jackman Prescod Institute of Technology (SJPI) hosts a 109-kW solar PV system, which generates over 200,000 kWh annually and saves an estimated BBD 85,000 each year. This system also serves as a practical training facility for students in renewable energy technologies (GIS Barbados, 2023). In the transportation sector, the Barbados Transport Board has incorporated electric buses into its fleet, totaling 59 electric buses as of mid-2023 (Government of Barbados, 2023). Additionally, the government has incentivized the adoption of electric vehicles (EVs) by reducing import duties and VAT on EVs and hybrids while also supporting the development of charging infrastructure. These initiatives have contributed to a growing share of electric vehicles among private imports, reflecting increased public confidence and supportive policy frameworks (Central Bank of Barbados, 2023).</w:t>
      </w:r>
    </w:p>
    <w:p>
      <w:r>
        <w:rPr>
          <w:b w:val="0"/>
          <w:i w:val="0"/>
        </w:rPr>
        <w:t>These reforms are yielding substantial economic and social benefits. Government projections suggest that eliminating fossil fuel imports could yield a socio-economic benefit of BBD 2.2 billion annually (Government of Barbados, 2017). Fossil fuel use for electricity generation dropped below 91 percent in 2022, down from over 99 percent a decade prior. In parallel, new industries and jobs are emerging in solar installation, maintenance, and clean energy entrepreneurship (EBSCO Research Starters, 2024).</w:t>
      </w:r>
    </w:p>
    <w:p>
      <w:r>
        <w:rPr>
          <w:b w:val="0"/>
          <w:i w:val="0"/>
        </w:rPr>
        <w:t>Barbados’s experience offers valuable lessons for small island developing states 💬️ and low-income countries facing similar energy and climate challenges. These lessons are as follows:</w:t>
      </w:r>
    </w:p>
    <w:p>
      <w:r>
        <w:rPr>
          <w:b w:val="0"/>
          <w:i w:val="0"/>
        </w:rPr>
        <w:t>First, effective political leadership, clear policy, and a long-term vision are essential. Setting a clear 2030 target mobilized public and private actors around a shared goal.</w:t>
      </w:r>
    </w:p>
    <w:p>
      <w:r>
        <w:rPr>
          <w:b w:val="0"/>
          <w:i w:val="0"/>
        </w:rPr>
        <w:t>Second, institutions matter. Barbados established a cross-sectoral governance structure, spanning from Cabinet to community, supported by legal reforms and regular dialogue.</w:t>
      </w:r>
    </w:p>
    <w:p>
      <w:r>
        <w:rPr>
          <w:b w:val="0"/>
          <w:i w:val="0"/>
        </w:rPr>
        <w:t>Third, securing financing early from multilateral funds, donors, and private investors enabled scaling.</w:t>
      </w:r>
    </w:p>
    <w:p>
      <w:r>
        <w:rPr>
          <w:b w:val="0"/>
          <w:i w:val="0"/>
        </w:rPr>
        <w:t>Fourth, investing in transparency and inclusivity built trust, predominantly when implementation was guided by gender-sensitive engagement and continuous stakeholder feedback.</w:t>
      </w:r>
    </w:p>
    <w:p>
      <w:r>
        <w:rPr>
          <w:b w:val="0"/>
          <w:i w:val="0"/>
        </w:rPr>
        <w:t>Crucially, Barbados recognized its strengths, abundant sunshine, an educated youth, and a tourism-driven economy, and tailored solutions accordingly. By aligning energy policy with economic development, the BNEP turned a national vulnerability into a strategic asset.</w:t>
      </w:r>
    </w:p>
    <w:p>
      <w:r>
        <w:rPr>
          <w:b w:val="0"/>
          <w:i w:val="0"/>
        </w:rPr>
        <w:t>M5: Energy Governance for a Just Energy Transition</w:t>
      </w:r>
    </w:p>
    <w:p>
      <w:r>
        <w:rPr>
          <w:b/>
        </w:rPr>
        <w:t>B: Sectoral and Thematic Action Plans</w:t>
      </w:r>
    </w:p>
    <w:p>
      <w:r>
        <w:rPr>
          <w:b w:val="0"/>
          <w:i w:val="0"/>
        </w:rPr>
        <w:t>While high-level policies such as NEP and LTSs) define overarching energy and climate goals, their implementation depends on targeted sectoral and thematic action plans. These plans translate strategic intent into measurable outcomes through concrete interventions tailored to specific sectors such as renewable energy, energy efficiency, transport, and clean cooking. This section highlights four key types of action plans that serve as critical instruments for delivering national and international climate commitments.</w:t>
      </w:r>
    </w:p>
    <w:p>
      <w:r>
        <w:rPr>
          <w:b w:val="0"/>
          <w:i w:val="0"/>
        </w:rPr>
        <w:t>National Energy Efficiency Action Plans (NEEAPs)</w:t>
      </w:r>
    </w:p>
    <w:p>
      <w:r>
        <w:rPr>
          <w:b w:val="0"/>
          <w:i w:val="0"/>
        </w:rPr>
        <w:t>National Renewable Energy Action Plans (NREAPs)</w:t>
      </w:r>
    </w:p>
    <w:p>
      <w:r>
        <w:rPr>
          <w:b w:val="0"/>
          <w:i w:val="0"/>
        </w:rPr>
        <w:t>NEEAPs outline sector-specific interventions to reduce energy intensity and optimize energy use across residential, commercial, industrial, and transport sectors. Common features include the introduction of Minimum Energy Performance Standards (MEPS), market-based incentives, and public awareness campaigns. NEEAPs also prioritize institutional reforms,such as the creation of Energy Efficiency Units and dedicated oversight committees,to support effective implementation. These plans function as both technical roadmaps and governance tools and promotes regulatory clarity, stakeholder engagement, and long-term energy savings.</w:t>
      </w:r>
    </w:p>
    <w:p>
      <w:r>
        <w:rPr>
          <w:b w:val="0"/>
          <w:i w:val="0"/>
        </w:rPr>
        <w:t>NREAPs function as core planning documents that define a country’s medium-term approach to scaling up renewable energy. Their primary purpose is to operationalize the national energy strategy or climate commitments,such as those articulated in Nationally Determined Contributions (NDCs),by establishing renewable energy targets, identifying priority technologies, and detailing enabling policy and financial measures. These plans often span a 10- to 15-year horizon and provide sector-specific implementation pathways for hydropower, wind, solar, geothermal, and bioenergy 💬️. Effective NREAPs go beyond setting targets. They provide legal, regulatory, and institutional frameworks to support project development, facilitate grid integration, promote distributed energy access, and attract private investment.</w:t>
      </w:r>
    </w:p>
    <w:p>
      <w:r>
        <w:rPr>
          <w:b w:val="0"/>
          <w:i w:val="0"/>
        </w:rPr>
        <w:t>Clean Cooking Action Plans and Strategies</w:t>
      </w:r>
    </w:p>
    <w:p>
      <w:r>
        <w:rPr>
          <w:b w:val="0"/>
          <w:i w:val="0"/>
        </w:rPr>
        <w:t>Clean Cooking Action Plans are comprehensive strategies aimed at accelerating the transition to modern cooking solutions and reducing reliance on polluting fuels like wood, charcoal, and kerosene. These plans define national goals for access to clean fuels and technologies, identify priority interventions, and establish mechanisms for behavioral change, financing, and market development. Clean cooking action plans address energy poverty, health risks from indoor air pollution, and gender disparities by promoting solutions that are affordable, culturally appropriate, and environmentally sustainable. Their design and implementation require coordination between energy, health, environment, and gender ministries, and must be underpinned by supportive regulatory frameworks, targeted subsidies, and public awareness campaigns.</w:t>
      </w:r>
    </w:p>
    <w:p>
      <w:r>
        <w:rPr>
          <w:b w:val="0"/>
          <w:i w:val="0"/>
        </w:rPr>
        <w:t>electric mobility 💬️ roadmaps are strategic planning tools that set timelines and targets for electric vehicle (EV) adoption while guiding infrastructure development and local industry support. These plans typically combine demand-side measures (e.g., EV purchase subsidies, import duty exemptions) with supply-side enablers (e.g., public charging infrastructure, local battery production).</w:t>
      </w:r>
    </w:p>
    <w:p>
      <w:r>
        <w:rPr>
          <w:b/>
        </w:rPr>
        <w:t>What is the most likely failure mode when developing strategic instruments for energy planning and policy implementation?</w:t>
      </w:r>
    </w:p>
    <w:p>
      <w:pPr>
        <w:pStyle w:val="ListBullet"/>
      </w:pPr>
      <w:r>
        <w:rPr>
          <w:b w:val="0"/>
          <w:i w:val="0"/>
        </w:rPr>
        <w:t>Overreliance on short-term incentives that overshadow long-term objectives</w:t>
      </w:r>
    </w:p>
    <w:p>
      <w:pPr>
        <w:pStyle w:val="ListBullet"/>
      </w:pPr>
      <w:r>
        <w:rPr>
          <w:b w:val="0"/>
          <w:i w:val="0"/>
        </w:rPr>
        <w:t>Misalignment between policy goals and stakeholder interests causing delays</w:t>
      </w:r>
    </w:p>
    <w:p>
      <w:pPr>
        <w:pStyle w:val="ListBullet"/>
      </w:pPr>
      <w:r>
        <w:rPr>
          <w:b w:val="0"/>
          <w:i w:val="0"/>
        </w:rPr>
        <w:t>Insufficient data integration leading to incomplete strategic analysis</w:t>
      </w:r>
    </w:p>
    <w:p>
      <w:pPr>
        <w:pStyle w:val="ListBullet"/>
      </w:pPr>
      <w:r>
        <w:rPr>
          <w:b w:val="0"/>
          <w:i w:val="0"/>
        </w:rPr>
        <w:t>Lack of adaptive capacity in instruments to respond to technological changes</w:t>
      </w:r>
    </w:p>
    <w:p>
      <w:r>
        <w:rPr>
          <w:b/>
        </w:rPr>
        <w:t>Key Takeaways</w:t>
      </w:r>
    </w:p>
    <w:p>
      <w:r>
        <w:rPr>
          <w:b/>
        </w:rPr>
        <w:t>Key Resources</w:t>
      </w:r>
    </w:p>
    <w:p>
      <w:r>
        <w:rPr>
          <w:b w:val="0"/>
          <w:i w:val="0"/>
        </w:rPr>
        <w:t>LESSONS LEARNED FROM THE ENERGY POLICIES OF IEA COUNTRIES</w:t>
      </w:r>
    </w:p>
    <w:p>
      <w:r>
        <w:rPr>
          <w:b w:val="0"/>
          <w:i w:val="0"/>
        </w:rPr>
        <w:t>Integrated Governance – A new model of governance for sustainability</w:t>
      </w:r>
    </w:p>
    <w:p>
      <w:r>
        <w:rPr>
          <w:b w:val="0"/>
          <w:i w:val="0"/>
        </w:rPr>
        <w:t>Realizing the Potential of Just Energy Transition Partnerships in the Current Geopolitical Environment</w:t>
      </w:r>
    </w:p>
    <w:p/>
    <w:p>
      <w:pPr>
        <w:pStyle w:val="Heading2"/>
      </w:pPr>
      <w:r>
        <w:t>Lesson 5.3.2: Lesson 2: Command-And- Control Instruments</w:t>
      </w:r>
    </w:p>
    <w:p>
      <w:r>
        <w:rPr>
          <w:b/>
        </w:rPr>
        <w:t>Lesson</w:t>
      </w:r>
    </w:p>
    <w:p>
      <w:r>
        <w:rPr>
          <w:b/>
        </w:rPr>
        <w:t>Command-And- Control Instruments</w:t>
      </w:r>
    </w:p>
    <w:p>
      <w:r>
        <w:rPr>
          <w:b w:val="0"/>
          <w:i w:val="0"/>
        </w:rPr>
        <w:t>M5: Energy Governance for a Just Energy Transition</w:t>
      </w:r>
    </w:p>
    <w:p>
      <w:r>
        <w:rPr>
          <w:b w:val="0"/>
          <w:i w:val="0"/>
        </w:rPr>
        <w:t>Lesson 2 Overview</w:t>
      </w:r>
    </w:p>
    <w:p>
      <w:r>
        <w:rPr>
          <w:b w:val="0"/>
          <w:i w:val="0"/>
        </w:rPr>
        <w:t>Regulations form the backbone of the energy transition by setting clear rules that shape how energy is produced, distributed, and consumed. This lesson explores command-and-control instruments which set enforceable targets to drive clean energy adoption. While these tools ensure compliance, modern designs increasingly combine strict mandates with market flexibility to encourage innovation. Through global examples like South Korea, Pakistan, and Barbados, we examine how well-designed regulations can deliver climate goals, economic benefits, and energy justice 💬️, especially in developing contexts where policy clarity and institutional capacity are vital.</w:t>
      </w:r>
    </w:p>
    <w:p>
      <w:r>
        <w:rPr>
          <w:b w:val="0"/>
          <w:i w:val="0"/>
        </w:rPr>
        <w:t>Regulatory instruments are fundamental tools to guide and shape energy production, distribution, and consumption. Among these, command-and-control mechanisms stand out as a traditional yet evolving approach due to the direct governmental mandates and enforcement. These regulations establish specific requirements, set limits, or dictate the adoption of certain technologies, compelling actors within the energy sector to align with policy objectives.</w:t>
      </w:r>
    </w:p>
    <w:p>
      <w:r>
        <w:rPr>
          <w:b w:val="0"/>
          <w:i w:val="0"/>
        </w:rPr>
        <w:t>Historically, command-and-control regulations have proven highly effective in addressing significant environmental challenges and provides a clear framework for compliance and accountability. These regulations, typically involve three core elements: identifying environmentally harmful activities, imposing specific conditions or standards on these activities, and prohibiting non-compliant actions.</w:t>
      </w:r>
    </w:p>
    <w:p>
      <w:r>
        <w:rPr>
          <w:b w:val="0"/>
          <w:i w:val="0"/>
        </w:rPr>
        <w:t>However, the application of command-and-control mechanisms is not without its complexities and limitations. A primary observation is that these regulations often provide no inherent incentive for entities to exceed the set limits once compliance is achieved. Furthermore, they can be inflexible, potentially imposing uniform standards or technologies that may not be optimally suited for all contexts or may stifle innovation. The design and implementation of such regulations can also be influenced by political processes, sometimes leading to the inclusion of loopholes or exceptions</w:t>
      </w:r>
    </w:p>
    <w:p>
      <w:r>
        <w:rPr>
          <w:b w:val="0"/>
          <w:i w:val="0"/>
        </w:rPr>
        <w:t>Despite these considerations, the pivotal role of regulation in driving energy transitions remains undeniable. Regulations are instrumental in creating the necessary framework to balance competing interests, such as economic efficiency, environmental protection, and social justice within the energy sector. Without clear and effective regulatory oversight, energy markets 💬️ risk becoming chaotic and inequitable, potentially allowing private entities to prioritize profit over expanding access to underserved communities, or to disregard environmental standards in the pursuit of cheaper energy, leaving consumers vulnerable to unreliable service or price manipulation.</w:t>
      </w:r>
    </w:p>
    <w:p>
      <w:r>
        <w:rPr>
          <w:b w:val="0"/>
          <w:i w:val="0"/>
        </w:rPr>
        <w:t>These instruments are categorized broadly into regulatory, economic, and informational tools, with regulatory instruments directly involving the use of rules and standards to promote sustainable energy development</w:t>
      </w:r>
    </w:p>
    <w:p>
      <w:r>
        <w:rPr>
          <w:b w:val="0"/>
          <w:i w:val="0"/>
        </w:rPr>
        <w:t>M5: Energy Governance for a Just Energy Transition</w:t>
      </w:r>
    </w:p>
    <w:p>
      <w:r>
        <w:rPr>
          <w:b/>
        </w:rPr>
        <w:t>A: Performance-Based Standards Frameworks</w:t>
      </w:r>
    </w:p>
    <w:p>
      <w:r>
        <w:rPr>
          <w:b w:val="0"/>
          <w:i w:val="0"/>
        </w:rPr>
        <w:t>Performance-based standards are regulatory frameworks that mandate a specific outcome , such as reducing emissions or improving energy efficiency , without dictating the method by which that outcome must be achieved. These standards set quantitative targets (like a maximum level of CO₂ emissions per kilowatt-hour of electricity produced), but allow regulated entities the flexibility to choose how they comply. For example, a power plant may decide to switch fuels, install carbon capture technology, or upgrade turbines, as long as it meets the required emissions limit. This framework is widely used in energy governance 💬️ because it promotes innovation and cost-effectiveness, while still achieving environmental or efficiency goals. Governments often apply performance standards to vehicles (e.g., fuel economy mandates), buildings (e.g., energy intensity limits), and utilities (e.g., mandated annual energy savings targets)</w:t>
      </w:r>
    </w:p>
    <w:p>
      <w:r>
        <w:rPr>
          <w:b/>
        </w:rPr>
        <w:t>CO2 Emission Limits</w:t>
      </w:r>
    </w:p>
    <w:p>
      <w:r>
        <w:rPr>
          <w:b w:val="0"/>
          <w:i w:val="0"/>
        </w:rPr>
        <w:t>CO2 emission limits set a maximum allowable quantity of pollutants or greenhouse gases per unit of output (e.g., gCO₂/kWh for power plants). These are widely used in power generation and industry. These limits are a critical component of environmental regulation, directly targeting the reduction of greenhouse gases from sources such as fossil fuel combustion and cement manufacturing. These limits aim to curb a country's contribution to global CO2 levels and climate change.</w:t>
      </w:r>
    </w:p>
    <w:p>
      <w:r>
        <w:rPr>
          <w:b/>
        </w:rPr>
        <w:t>Energy Efficiency Standards</w:t>
      </w:r>
    </w:p>
    <w:p>
      <w:r>
        <w:rPr>
          <w:b w:val="0"/>
          <w:i w:val="0"/>
        </w:rPr>
        <w:t>Energy efficiency standards are regulatory policy instruments that mandate specific levels of energy performance for products, buildings, or vehicles, aiming to reduce overall energy consumption and associated emissions. These standards are effective in driving investment in renewable energy and reducing greenhouse gas emissions.</w:t>
      </w:r>
    </w:p>
    <w:p>
      <w:r>
        <w:rPr>
          <w:b/>
        </w:rPr>
        <w:t>Building Energy Intensity Ceilings/Codes</w:t>
      </w:r>
    </w:p>
    <w:p>
      <w:r>
        <w:rPr>
          <w:b w:val="0"/>
          <w:i w:val="0"/>
        </w:rPr>
        <w:t>Building Energy Efficiency Codes (BEECs), also known as minimum energy performance standards (MEPS), establish an upper limit for allowed energy consumption in buildings. They are crucial for new constructions and major retrofits, aiming to exclude inefficient designs and technologies from the market and accelerate market transformation in the building sector. Regular updates to these standards are necessary to keep pace with technological advancements.</w:t>
      </w:r>
    </w:p>
    <w:p>
      <w:r>
        <w:rPr>
          <w:b/>
        </w:rPr>
        <w:t>Renewable Portfolio Standards (RPS)</w:t>
      </w:r>
    </w:p>
    <w:p>
      <w:r>
        <w:rPr>
          <w:b w:val="0"/>
          <w:i w:val="0"/>
        </w:rPr>
        <w:t>Renewable Portfolio Standards (RPS) require electricity utilities to source a specified percentage of the electricity they sell from eligible renewable resources, which typically include wind, solar, biomass, geothermal, and certain hydroelectric facilities, depending on the jurisdiction.</w:t>
      </w:r>
    </w:p>
    <w:p>
      <w:r>
        <w:rPr>
          <w:b w:val="0"/>
          <w:i w:val="0"/>
        </w:rPr>
        <w:t>To qualify as a RPS, a policy should include several key elements: a clear capacity target (defined as a percentage of total grid supply, a specified megawatt capacity, or a certain volume of energy generated in MWh), a deadline for meeting this target, a list of eligible renewable technologies (with clarification on whether existing or only new installations qualify), rules on renewable energy imports and credit trading, and an enforcement mechanism.</w:t>
      </w:r>
    </w:p>
    <w:p>
      <w:r>
        <w:rPr>
          <w:b w:val="0"/>
          <w:i w:val="0"/>
        </w:rPr>
        <w:t>Although these components form the core structure, RPS designs vary significantly across countries. Their formulation often involves capacity assessments (such as solar irradiance potential), stakeholder engagement, mechanisms to stimulate renewable procurement, and safeguards to manage costs.</w:t>
      </w:r>
    </w:p>
    <w:p>
      <w:r>
        <w:rPr>
          <w:b w:val="0"/>
          <w:i w:val="0"/>
        </w:rPr>
        <w:t>While RPS is a command-and-control policy in that it imposes a binding obligation, it also acts as a market enabler by allowing flexible, market-based compliance. Most RPS schemes incorporate market mechanisms such as:</w:t>
      </w:r>
    </w:p>
    <w:p>
      <w:r>
        <w:rPr>
          <w:b w:val="0"/>
          <w:i w:val="0"/>
        </w:rPr>
        <w:t>Renewable Energy Certificates (RECs): tradable instruments that certify 1 MWh of electricity was generated from a renewable source. Utilities can purchase or generate RECs to meet their targets.</w:t>
      </w:r>
    </w:p>
    <w:p>
      <w:r>
        <w:rPr>
          <w:b w:val="0"/>
          <w:i w:val="0"/>
        </w:rPr>
        <w:t>Carve-outs: sub-targets within the RPS that require a portion of the mandate to come from specific technologies (e.g., rooftop solar or offshore wind).</w:t>
      </w:r>
    </w:p>
    <w:p>
      <w:r>
        <w:rPr>
          <w:b w:val="0"/>
          <w:i w:val="0"/>
        </w:rPr>
        <w:t>Credit multipliers: policies that increase the compliance value of RECs generated from favored technologies, effectively rewarding them more per unit of generation.</w:t>
      </w:r>
    </w:p>
    <w:p>
      <w:r>
        <w:rPr>
          <w:b w:val="0"/>
          <w:i w:val="0"/>
        </w:rPr>
        <w:t>M7: Data in Sustainable Energy</w:t>
      </w:r>
    </w:p>
    <w:p>
      <w:r>
        <w:rPr>
          <w:b/>
        </w:rPr>
        <w:t>BOX: South Korea’s RPS</w:t>
      </w:r>
    </w:p>
    <w:p>
      <w:r>
        <w:rPr>
          <w:b w:val="0"/>
          <w:i w:val="0"/>
        </w:rPr>
        <w:t>M5: Energy Governance for a Just Energy Transition</w:t>
      </w:r>
    </w:p>
    <w:p>
      <w:r>
        <w:rPr>
          <w:b/>
        </w:rPr>
        <w:t>B: Technology or Design Standards Frameworks</w:t>
      </w:r>
    </w:p>
    <w:p>
      <w:r>
        <w:rPr>
          <w:b w:val="0"/>
          <w:i w:val="0"/>
        </w:rPr>
        <w:t>Regulatory command:</w:t>
      </w:r>
    </w:p>
    <w:p>
      <w:r>
        <w:rPr>
          <w:b w:val="0"/>
          <w:i w:val="0"/>
        </w:rPr>
        <w:t>“You must use this type of technology or meet this physical design spec.”</w:t>
      </w:r>
    </w:p>
    <w:p>
      <w:r>
        <w:rPr>
          <w:b w:val="0"/>
          <w:i w:val="0"/>
        </w:rPr>
        <w:t>Technology or design standards are more prescriptive then the performance based instruments. They specify exactly what technologies or technical specifications must be used to comply with the regulation. Rather than targeting an outcome, this framework mandates the use of particular devices, materials, or system designs known to produce the desired effect. For instance, building energy codes may require that all new buildings be constructed with specific insulation materials, double-glazed windows, or solar water heating systems. Similarly, appliance efficiency regulations may require that all refrigerators sold meet a minimum energy performance threshold, measured in kilowatt-hours per year. These standards ensure reliability and immediate impact, especially where market failures prevent voluntary adoption of efficient technologies. However, they can be inflexible, sometimes locking out newer innovations or increasing compliance costs for those unable to meet exact technical criteria.</w:t>
      </w:r>
    </w:p>
    <w:p>
      <w:r>
        <w:rPr>
          <w:b w:val="0"/>
          <w:i w:val="0"/>
        </w:rPr>
        <w:t>Here are some examples:</w:t>
      </w:r>
    </w:p>
    <w:p>
      <w:r>
        <w:rPr>
          <w:b/>
        </w:rPr>
        <w:t>Mandatory Solar Thermal or PV Requirements for Buildings</w:t>
      </w:r>
    </w:p>
    <w:p>
      <w:r>
        <w:rPr>
          <w:b w:val="0"/>
          <w:i w:val="0"/>
        </w:rPr>
        <w:t>Governments around the world are increasingly integrating solar energy requirements into national and subnational building codes. These mandates typically require new buildings to install solar thermal or photovoltaic (PV) systems as part of their energy compliance obligations. For example, the European Union has set phased targets for solar installations on new buildings by 2029–2030. France now requires commercial buildings and large parking lots to be partially covered with solar panels or green roofs. In Tokyo, new detached houses and low-rise apartment buildings must include solar systems. In India, while national codes like the Energy Conservation Building Code (ECBC) provide the framework, cities like Lucknow have begun to implement their own rooftop solar mandates. These policies not only reduce electricity demand from the grid but also support long-term climate targets by embedding renewable energy directly into urban design.</w:t>
      </w:r>
    </w:p>
    <w:p>
      <w:r>
        <w:rPr>
          <w:b/>
        </w:rPr>
        <w:t>Local Content Requirements (LCRs) in Clean Energy Technologies</w:t>
      </w:r>
    </w:p>
    <w:p>
      <w:r>
        <w:rPr>
          <w:b w:val="0"/>
          <w:i w:val="0"/>
        </w:rPr>
        <w:t>LCRs are regulatory tools that mandate a minimum share of domestically produced materials, components, or labor in clean energy projects. While not always linked to specific technologies, LCRs often coexist with or reinforce technology mandates, especially in solar and wind projects.</w:t>
      </w:r>
    </w:p>
    <w:p>
      <w:r>
        <w:rPr>
          <w:b/>
        </w:rPr>
        <w:t>Minimum Energy Performance Standards (MEPS) for Appliances</w:t>
      </w:r>
    </w:p>
    <w:p>
      <w:r>
        <w:rPr>
          <w:b w:val="0"/>
          <w:i w:val="0"/>
        </w:rPr>
        <w:t>MEPS are legally enforced minimum efficiency levels for appliances and equipment. They are designed to eliminate inefficient products from the market, reduce energy use, and curb emissions. MEPS are one of the most widely used design standards globally, with over 110 countries implementing them for key appliances such as air conditioners, refrigerators, and lighting. For instance, Ghana has banned used refrigerator imports and expanded its MEPS and labeling program to 17 additional appliances.</w:t>
      </w:r>
    </w:p>
    <w:p>
      <w:r>
        <w:rPr>
          <w:b w:val="0"/>
          <w:i w:val="0"/>
        </w:rPr>
        <w:t>MEPS can also stimulate technology transfer, investment in local production, and improvements in manufacturing quality. However, it must pair them with technical assistance, human capacity building, and institutional support.</w:t>
      </w:r>
    </w:p>
    <w:p>
      <w:r>
        <w:rPr>
          <w:b w:val="0"/>
          <w:i w:val="0"/>
        </w:rPr>
        <w:t>Proponents argue that LCRs promote job creation, protect emerging industries, and strengthen domestic value chains. Countries like Nigeria are supporting local solar panel manufacturing (e.g., LPV Technologies) to reduce reliance on imports, manage currency fluctuations, and increase technology access. However, critics note that poorly designed LCRs can lead to higher project costs, reduced quality, and trade distortions , especially when local manufacturing capacity is underdeveloped and therefore LCRs work best when aligned with existing industrial strengths.</w:t>
      </w:r>
    </w:p>
    <w:p>
      <w:r>
        <w:rPr>
          <w:b w:val="0"/>
          <w:i w:val="0"/>
        </w:rPr>
        <w:t>M5: Energy Governance for a Just Energy Transition</w:t>
      </w:r>
    </w:p>
    <w:p>
      <w:r>
        <w:rPr>
          <w:b/>
        </w:rPr>
        <w:t>C: Prohibitive and Restrictive Frameworks</w:t>
      </w:r>
    </w:p>
    <w:p>
      <w:r>
        <w:rPr>
          <w:b w:val="0"/>
          <w:i w:val="0"/>
        </w:rPr>
        <w:t>Prohibitions and restrictions are regulatory frameworks that explicitly ban the production, sale, or use of certain technologies, fuels, or practices. This approach is typically used when a particular activity or product is deemed too harmful to allow its continued operation, or when its continued use would undermine national or international climate goals. For example, many countries have introduced bans on the sale of incandescent light bulbs, given their inefficiency and the availability of better alternatives like LEDs. Some jurisdictions have set timelines for phasing out internal combustion engine (ICE) vehicles, or prohibiting the construction of new coal-fired power plants after a certain year. These frameworks are highly effective in eliminating lock-in to harmful technologies but must be accompanied by support mechanisms , such as transition funds or retraining programs , to minimize economic and social disruption.</w:t>
      </w:r>
    </w:p>
    <w:p>
      <w:r>
        <w:rPr>
          <w:b w:val="0"/>
          <w:i w:val="0"/>
        </w:rPr>
        <w:t>Here are some examples:</w:t>
      </w:r>
    </w:p>
    <w:p>
      <w:r>
        <w:rPr>
          <w:b/>
        </w:rPr>
        <w:t>Ban on New Coal-Fired Power Plants</w:t>
      </w:r>
    </w:p>
    <w:p>
      <w:r>
        <w:rPr>
          <w:b w:val="0"/>
          <w:i w:val="0"/>
        </w:rPr>
        <w:t>Phasing out coal is critical for limiting global temperature rise to 1.5°C. While coal still supplies over a third of global electricity, new plant construction must stop, and existing fleets must retire early , particularly in China, India, and Southeast Asia. However, in many developing countries, coal plants are young, subsidized, and linked to jobs, making phase-out politically and economically difficult. Just Energy Transition Partnerships (JET-Ps) in South Africa, Indonesia, and Viet Nam offer a model for managing this transition through concessional financing. Studies in China show that while coal phase-out can reduce income, it improves subjective well-being due to cleaner air and health benefits , especially when paired with clean energy job creation.</w:t>
      </w:r>
    </w:p>
    <w:p>
      <w:r>
        <w:rPr>
          <w:b/>
        </w:rPr>
        <w:t>Fossil Fuel Vehicle Sales Ban</w:t>
      </w:r>
    </w:p>
    <w:p>
      <w:r>
        <w:rPr>
          <w:b w:val="0"/>
          <w:i w:val="0"/>
        </w:rPr>
        <w:t>A fossil fuel vehicle sales ban prohibits the sale or import of internal combustion engine (ICE) vehicles, aiming to accelerate electric vehicle (EV) adoption. For example, in 2024, Ethiopia became the first country to ban non-electric vehicle imports due to its reliance on expensive fuel imports. The ban is supported by tax incentives and foreign partnerships for local EV assembly, but faces challenges: limited grid access, high EV costs, poor rural financing, and lack of skilled mechanics. Success will depend on major investments in charging infrastructure, public awareness, and human capital , particularly in underserved regions.</w:t>
      </w:r>
    </w:p>
    <w:p>
      <w:r>
        <w:rPr>
          <w:b/>
        </w:rPr>
        <w:t>Phase-Out of Inefficient Lighting (e.g., Incandescent Bulbs)</w:t>
      </w:r>
    </w:p>
    <w:p>
      <w:r>
        <w:rPr>
          <w:b w:val="0"/>
          <w:i w:val="0"/>
        </w:rPr>
        <w:t>The global phase-out of incandescent bulbs is one of the simplest and most cost-effective ways to cut emissions and energy use. Lighting accounts for nearly 20% of global electricity demand and 6% of CO₂ emissions.</w:t>
      </w:r>
    </w:p>
    <w:p>
      <w:r>
        <w:rPr>
          <w:b w:val="0"/>
          <w:i w:val="0"/>
        </w:rPr>
        <w:t>Countries like the Philippines , India, South Africa, and China have distributed compact fluorescent lamps (CFLs) and transitioned to LEDs. Benefits include:</w:t>
      </w:r>
    </w:p>
    <w:p>
      <w:r>
        <w:rPr>
          <w:b w:val="0"/>
          <w:i w:val="0"/>
        </w:rPr>
        <w:t>Up to 80% lower household lighting costs</w:t>
      </w:r>
    </w:p>
    <w:p>
      <w:r>
        <w:rPr>
          <w:b w:val="0"/>
          <w:i w:val="0"/>
        </w:rPr>
        <w:t>Reduced national grid demand (e.g., 2,000 MW saved in the Philippines)</w:t>
      </w:r>
    </w:p>
    <w:p>
      <w:r>
        <w:rPr>
          <w:b w:val="0"/>
          <w:i w:val="0"/>
        </w:rPr>
        <w:t>Avoided need for new power plants</w:t>
      </w:r>
    </w:p>
    <w:p>
      <w:r>
        <w:rPr>
          <w:b w:val="0"/>
          <w:i w:val="0"/>
        </w:rPr>
        <w:t>Creation of green jobs and $100+ billion in annual global savings</w:t>
      </w:r>
    </w:p>
    <w:p>
      <w:r>
        <w:rPr>
          <w:b w:val="0"/>
          <w:i w:val="0"/>
        </w:rPr>
        <w:t>Despite challenges like upfront bulb costs, support from international finance and development partners has made rapid implementation possible , especially where governments distribute efficient lighting at scale.</w:t>
      </w:r>
    </w:p>
    <w:p>
      <w:r>
        <w:rPr>
          <w:b w:val="0"/>
          <w:i w:val="0"/>
        </w:rPr>
        <w:t>M5: Energy Governance for a Just Energy Transition</w:t>
      </w:r>
    </w:p>
    <w:p>
      <w:r>
        <w:rPr>
          <w:b/>
        </w:rPr>
        <w:t>D: Permitting, Licensing, and Siting Regulations</w:t>
      </w:r>
    </w:p>
    <w:p>
      <w:r>
        <w:rPr>
          <w:b w:val="0"/>
          <w:i w:val="0"/>
        </w:rPr>
        <w:t>Permitting, licensing, and siting regulations govern the legal approval process for building and operating energy infrastructure. These frameworks determine where, how, and under what conditions projects such as power plants, transmission lines, or renewable energy installations can be developed. A developer might need to apply for a license to generate electricity, a permit to access the grid, and land-use approval from local authorities , all within a legally defined process. In many countries, environmental impact assessments 💬️ (EIAs) are a mandatory prerequisite for energy projects, ensuring that social and ecological concerns are addressed before construction begins. Additionally, zoning laws may restrict the siting of wind farms near residential areas or environmentally sensitive zones. These frameworks are critical for ensuring that energy infrastructure is aligned with safety, environmental, and community standards, though they can also become bottlenecks if not streamlined or transparent.</w:t>
      </w:r>
    </w:p>
    <w:p>
      <w:r>
        <w:rPr>
          <w:b w:val="0"/>
          <w:i w:val="0"/>
        </w:rPr>
        <w:t>Here are some examples:</w:t>
      </w:r>
    </w:p>
    <w:p>
      <w:r>
        <w:rPr>
          <w:b/>
        </w:rPr>
        <w:t>Generation Licenses</w:t>
      </w:r>
    </w:p>
    <w:p>
      <w:r>
        <w:rPr>
          <w:b w:val="0"/>
          <w:i w:val="0"/>
        </w:rPr>
        <w:t>Generation licenses are formal approvals required for the construction and operation of power generation facilities. These licenses typically vary by technology (e.g., solar, wind, thermal), ownership (public utility or independent power producer), and capacity thresholds. Many jurisdictions implement tiered systems,for example, requiring full licenses for large-scale projects while allowing simplified registrations or exemptions for systems under a certain kilowatt threshold. The aim is to ensure that generators meet technical, financial, and operational criteria aligned with national energy planning, reliability, and environmental goals.</w:t>
      </w:r>
    </w:p>
    <w:p>
      <w:r>
        <w:rPr>
          <w:b/>
        </w:rPr>
        <w:t>Fossil Fuel Vehicle Sales Ban</w:t>
      </w:r>
    </w:p>
    <w:p>
      <w:r>
        <w:rPr>
          <w:b w:val="0"/>
          <w:i w:val="0"/>
        </w:rPr>
        <w:t>A fossil fuel vehicle sales ban prohibits the sale or import of internal combustion engine (ICE) vehicles, aiming to accelerate electric vehicle (EV) adoption. For example, in 2024, Ethiopia became the first country to ban non-electric vehicle imports due to its reliance on expensive fuel imports. The ban is supported by tax incentives and foreign partnerships for local EV assembly, but faces challenges: limited grid access, high EV costs, poor rural financing, and lack of skilled mechanics. Success will depend on major investments in charging infrastructure, public awareness, and human capital , particularly in underserved regions.</w:t>
      </w:r>
    </w:p>
    <w:p>
      <w:r>
        <w:rPr>
          <w:b/>
        </w:rPr>
        <w:t>Land-use Zoning for Wind and Solar Farms</w:t>
      </w:r>
    </w:p>
    <w:p>
      <w:r>
        <w:rPr>
          <w:b w:val="0"/>
          <w:i w:val="0"/>
        </w:rPr>
        <w:t>Land-use zoning regulations dictate the spatial allocation of energy infrastructure. These regulations can designate specific areas for renewable energy development, such as wind or solar farms, or conversely, restrict such development in environmentally sensitive or densely populated regions. The purpose is to manage the physical footprint of energy projects and mitigate potential conflicts with other land uses.</w:t>
      </w:r>
    </w:p>
    <w:p>
      <w:r>
        <w:rPr>
          <w:b w:val="0"/>
          <w:i w:val="0"/>
        </w:rPr>
        <w:t>The development of utility-scale wind and solar farms necessitates significant land areas. For instance, a solar farm may require five to seven acres per megawatt of productive capacity, often involving extensive land grading and vegetation clearing. This substantial land demand creates inherent tension in regions already contending with competing land uses, particularly in developing countries. Global projections indicate a need for agricultural land to increase significantly by 2050 to meet rising food demand, intensifying the scarcity of available land for renewable energy projects. This competition underscores the complex challenge of balancing food security with energy transition goals.</w:t>
      </w:r>
    </w:p>
    <w:p>
      <w:r>
        <w:rPr>
          <w:b w:val="0"/>
          <w:i w:val="0"/>
        </w:rPr>
        <w:t>Furthermore, renewable energy facilities frequently overlap with important conservation areas, leading to considerable local impacts on biodiversity. Wind turbines, for example, can affect volant species, while solar photovoltaic (PV) installations can result in vegetation removal and soil degradation. The conversion of agricultural land for large-scale solar projects can displace cropland or disrupt vital irrigation infrastructure, raising concerns about long-term food production capacity, even if leasing land offers supplemental income to farmers.</w:t>
      </w:r>
    </w:p>
    <w:p>
      <w:r>
        <w:rPr>
          <w:b w:val="0"/>
          <w:i w:val="0"/>
        </w:rPr>
        <w:t>A particularly sensitive aspect in developing nations involves land use conflicts with Indigenous territories. Many renewable energy projects, such as those in the Thar Desert in India, are sited on lands traditionally used by local communities for their livelihoods, sustenance, and cultural identity. The acquisition of these community-protected lands, known as 'Orans' in India, often occurs without adequate consultation or effective impact assessments, leading to human rights violations and economic disruption for Indigenous communities. This lack of Free, Prior, and Informed Consent (FPIC) in some cases creates significant opposition and can stall project development.</w:t>
      </w:r>
    </w:p>
    <w:p>
      <w:r>
        <w:rPr>
          <w:b w:val="0"/>
          <w:i w:val="0"/>
        </w:rPr>
        <w:t>The interconnectedness of land use, social equity, and project viability is a profound challenge. The sheer spatial requirements of renewable energy projects inevitably create friction with existing land uses, especially in land-constrained developing countries. When land allocation processes lack transparency and inclusive dialogue, or fail to secure the consent of affected Indigenous Peoples, the resulting social conflicts can become major impediments to achieving renewable energy policy objectives. This demonstrates that the success of land-use regulations hinges not only on technical and environmental considerations but also, crucially, on robust social impact assessments, genuine community engagement, and equitable compensation mechanisms. Without addressing these social dimensions, C&amp;C measures, no matter how well-intentioned, risk undermining the very sustainability goals they aim to achieve, transforming potential progress into public opposition and project delays. This complex interplay necessitates an integrated approach to land use in energy planning that prioritizes social justice alongside environmental and economic objectives</w:t>
      </w:r>
    </w:p>
    <w:p>
      <w:r>
        <w:rPr>
          <w:b w:val="0"/>
          <w:i w:val="0"/>
        </w:rPr>
        <w:t>M5: Energy Governance for a Just Energy Transition</w:t>
      </w:r>
    </w:p>
    <w:p>
      <w:r>
        <w:rPr>
          <w:b/>
        </w:rPr>
        <w:t>E: Operational and Dispatch Regulations</w:t>
      </w:r>
    </w:p>
    <w:p>
      <w:r>
        <w:rPr>
          <w:b w:val="0"/>
          <w:i w:val="0"/>
        </w:rPr>
        <w:t>Regulatory Command:</w:t>
      </w:r>
    </w:p>
    <w:p>
      <w:r>
        <w:rPr>
          <w:b w:val="0"/>
          <w:i w:val="0"/>
        </w:rPr>
        <w:t>“This is how you must behave once you’re in the system.”</w:t>
      </w:r>
    </w:p>
    <w:p>
      <w:r>
        <w:rPr>
          <w:b w:val="0"/>
          <w:i w:val="0"/>
        </w:rPr>
        <w:t>Operational and market access regulations control how actors behave once they are inside the energy system. These frameworks dictate the rules of participation, such as who gets access to the grid, how electricity is dispatched, or under what technical standards generators must operate. For example, many countries have implemented priority dispatch rules for renewable energy, meaning that wind or solar electricity must be used first before fossil-based electricity can enter the grid. Others impose curtailment rules during periods of oversupply or grid congestion. Grid codes are another essential part of this framework, ensuring that all connected generators maintain voltage, frequency, and stability standards to keep the system reliable. These regulations help balance competition, security, and environmental goals in real time , and they are particularly important as energy systems become more decentralized and variable with the rise of renewables.</w:t>
      </w:r>
    </w:p>
    <w:p>
      <w:r>
        <w:rPr>
          <w:b w:val="0"/>
          <w:i w:val="0"/>
        </w:rPr>
        <w:t>Here are some examples:</w:t>
      </w:r>
    </w:p>
    <w:p>
      <w:r>
        <w:rPr>
          <w:b/>
        </w:rPr>
        <w:t>Grid Connection Permissions</w:t>
      </w:r>
    </w:p>
    <w:p>
      <w:r>
        <w:rPr>
          <w:b w:val="0"/>
          <w:i w:val="0"/>
        </w:rPr>
        <w:t>These permissions regulate how small-scale and distributed generators,like rooftop solar or mini-grids,are formally integrated into the national grid. They require formal agreements covering safety, technical compliance, and tariff terms. Inconsistent or opaque standards often impede distributed generation (DG), creating barriers to decentralized renewable energy deployment. A study covering the Organization of Eastern Caribbean States highlights how equitable DG access relies heavily on streamlined, transparent interconnection guidelines and shared infrastructure capacity . Kenya’s Energy Act 2019, for instance, has enhanced rooftop solar deployment by setting clear connection requirements and simplifying permissions.</w:t>
      </w:r>
    </w:p>
    <w:p>
      <w:r>
        <w:rPr>
          <w:b/>
        </w:rPr>
        <w:t>Interconnection Codes &amp; Technical Standards</w:t>
      </w:r>
    </w:p>
    <w:p>
      <w:r>
        <w:rPr>
          <w:b w:val="0"/>
          <w:i w:val="0"/>
        </w:rPr>
        <w:t>This subcategory includes engineering and safety rules ensuring distributed energy systems can operate without compromising grid reliability. These codes address aspects like voltage, frequency, anti-islanding protections, and protective relays. Globally, IEEE 1547 is widely adopted as the benchmark for DER interconnection . Without such standards, grids may face synchronization issues, voltage instability, or power quality problems when integrating distributed renewables.</w:t>
      </w:r>
    </w:p>
    <w:p>
      <w:r>
        <w:rPr>
          <w:b/>
        </w:rPr>
        <w:t>Metering Requirements</w:t>
      </w:r>
    </w:p>
    <w:p>
      <w:r>
        <w:rPr>
          <w:b w:val="0"/>
          <w:i w:val="0"/>
        </w:rPr>
        <w:t>Metering regulations define how electricity generation and consumption are recorded, and it is crucial for compensation under schemes like net metering, feed-in tariffs (FiTs), or wheeling arrangements. Recent research shows that around 65 countries implement net-metering to promote rooftop solar, with Pakistan’s evolving policies aiming to incentivize investment and address technical barriers . Smart, bi-directional metering enables precise tracking of energy flows and supports transparent billing and regulatory compliance.</w:t>
      </w:r>
    </w:p>
    <w:p>
      <w:r>
        <w:rPr>
          <w:b/>
        </w:rPr>
        <w:t>Tariff Classification &amp; Wheeling Charges</w:t>
      </w:r>
    </w:p>
    <w:p>
      <w:r>
        <w:rPr>
          <w:b w:val="0"/>
          <w:i w:val="0"/>
        </w:rPr>
        <w:t>Wheeling regulations enable third-party electricity delivery across transmission and distribution networks. These rules outline tariff structures, metering boundaries, and responsibilities for energy loss and grid services. For example, Jamaica and Eswatini now have regulatory templates that set clear wheeling methodologies, facilitating greater corporate and industrial uptake of on-site renewables . Transparent wheeling frameworks help balance utility revenue models with fair cost allocation and access to distributed generation.</w:t>
      </w:r>
    </w:p>
    <w:p>
      <w:r>
        <w:rPr>
          <w:b/>
        </w:rPr>
        <w:t>In a country implementing a new renewable energy regulation, what is the primary function of command-and-control instruments?</w:t>
      </w:r>
    </w:p>
    <w:p>
      <w:pPr>
        <w:pStyle w:val="ListBullet"/>
      </w:pPr>
      <w:r>
        <w:rPr>
          <w:b w:val="0"/>
          <w:i w:val="0"/>
        </w:rPr>
        <w:t>Enforcing mandatory standards to ensure compliance and safety</w:t>
      </w:r>
    </w:p>
    <w:p>
      <w:pPr>
        <w:pStyle w:val="ListBullet"/>
      </w:pPr>
      <w:r>
        <w:rPr>
          <w:b w:val="0"/>
          <w:i w:val="0"/>
        </w:rPr>
        <w:t>Requiring permits, licensing, and reporting to ensure projects meet defined technical and environmental conditions</w:t>
      </w:r>
    </w:p>
    <w:p>
      <w:pPr>
        <w:pStyle w:val="ListBullet"/>
      </w:pPr>
      <w:r>
        <w:rPr>
          <w:b w:val="0"/>
          <w:i w:val="0"/>
        </w:rPr>
        <w:t>Using price-based incentives such as feed-in tariffs, tax credits, or rebates to shift investment toward renewables</w:t>
      </w:r>
    </w:p>
    <w:p>
      <w:pPr>
        <w:pStyle w:val="ListBullet"/>
      </w:pPr>
      <w:r>
        <w:rPr>
          <w:b w:val="0"/>
          <w:i w:val="0"/>
        </w:rPr>
        <w:t>Creating tradable schemes (e.g., renewable certificates or emissions trading) to meet targets through market transactions</w:t>
      </w:r>
    </w:p>
    <w:p>
      <w:r>
        <w:rPr>
          <w:b/>
        </w:rPr>
        <w:t>Key Takeaways</w:t>
      </w:r>
    </w:p>
    <w:p>
      <w:r>
        <w:rPr>
          <w:b/>
        </w:rPr>
        <w:t>Key Resources</w:t>
      </w:r>
    </w:p>
    <w:p>
      <w:r>
        <w:rPr>
          <w:b w:val="0"/>
          <w:i w:val="0"/>
        </w:rPr>
        <w:t>The Role of Civic Engagement and Social Accountability in the Governance Equation</w:t>
      </w:r>
    </w:p>
    <w:p>
      <w:r>
        <w:rPr>
          <w:b w:val="0"/>
          <w:i w:val="0"/>
        </w:rPr>
        <w:t>Equitable and Inclusive Civic Engagement</w:t>
      </w:r>
    </w:p>
    <w:p>
      <w:r>
        <w:rPr>
          <w:b w:val="0"/>
          <w:i w:val="0"/>
        </w:rPr>
        <w:t>The Institutionalization of Energy Communities for a Just and Democratic Energy Transition</w:t>
      </w:r>
    </w:p>
    <w:p/>
    <w:p>
      <w:pPr>
        <w:pStyle w:val="Heading2"/>
      </w:pPr>
      <w:r>
        <w:t>Lesson 5.3.3: Lesson 3: Market-Based Instruments</w:t>
      </w:r>
    </w:p>
    <w:p>
      <w:r>
        <w:rPr>
          <w:b/>
        </w:rPr>
        <w:t>Lesson</w:t>
      </w:r>
    </w:p>
    <w:p>
      <w:r>
        <w:rPr>
          <w:b/>
        </w:rPr>
        <w:t>Market-Based Instruments</w:t>
      </w:r>
    </w:p>
    <w:p>
      <w:r>
        <w:rPr>
          <w:b w:val="0"/>
          <w:i w:val="0"/>
        </w:rPr>
        <w:t>M5: Energy Governance for a Just Energy Transition</w:t>
      </w:r>
    </w:p>
    <w:p>
      <w:r>
        <w:rPr>
          <w:b w:val="0"/>
          <w:i w:val="0"/>
        </w:rPr>
        <w:t>Lesson 3 Overview</w:t>
      </w:r>
    </w:p>
    <w:p>
      <w:r>
        <w:rPr>
          <w:b w:val="0"/>
          <w:i w:val="0"/>
        </w:rPr>
        <w:t>Market-Based Instruments (MBIs) use prices and incentives to drive clean energy and reduce emissions. Unlike rigid regulations, they let actors choose cost-effective solutions. This lesson covers key MBIs, Feed-in Tariffs, Emissions Trading Systems, and Carbon Taxes, and shows how they promote innovation, attract investment, and support flexible, efficient energy transitions.</w:t>
      </w:r>
    </w:p>
    <w:p>
      <w:r>
        <w:rPr>
          <w:b w:val="0"/>
          <w:i w:val="0"/>
        </w:rPr>
        <w:t>Rather than mandating specific actions, MBIs influence behavior through economic signals, enabling cost-effective deployment of clean energy, energy efficiency 💬️, and emissions reductions. The fundamental aim of MBIs is to address market failures by incorporating the external costs of production or consumption activities directly into market prices, often through taxes, charges, or by creating new property rights and facilitating proxy markets for carbon emissions, renewable energy generation, or grid services.</w:t>
      </w:r>
    </w:p>
    <w:p>
      <w:r>
        <w:rPr>
          <w:b w:val="0"/>
          <w:i w:val="0"/>
        </w:rPr>
        <w:t>It is crucial to differentiate MBIs from traditional regulatory approaches, commonly known as “command-and-control” (CAC) mechanisms we discussed in the previous lesson. While CAC regulations directly mandate specific performance levels, technologies, or emission limits, such as requiring power plants to adopt a particular technology or setting fixed efficiency standards for appliances, MBIs represent a fundamental paradigm shift in energy and environmental policy. Instead of dictating how energy and climate targets must be achieved, MBIs create financial motivations for businesses and individuals to reduce their energy-related environmental impact, offering them flexibility in choosing the most cost-effective methods.</w:t>
      </w:r>
    </w:p>
    <w:p>
      <w:r>
        <w:rPr>
          <w:b w:val="0"/>
          <w:i w:val="0"/>
        </w:rPr>
        <w:t>This inherent flexibility fosters greater innovation and allows the energy market as a whole to discover the most economically efficient ways to manage emissions, promote clean energy, and achieve policy outcomes. Although distinct, the effective implementation of MBIs often still necessitates an underlying regulatory framework to establish the necessary property rights, monitoring, or enforcement mechanisms. This interplay highlights that while MBIs move away from rigid mandates, they are not entirely devoid of regulatory support.</w:t>
      </w:r>
    </w:p>
    <w:p>
      <w:r>
        <w:rPr>
          <w:b w:val="0"/>
          <w:i w:val="0"/>
        </w:rPr>
        <w:t>The distinction between MBIs and command-and-control mechanisms is more than a mere definitional difference; it signifies a profound change in the approach to energy and environmental governance. By shifting from prescriptive rules to economic incentives, policymakers acknowledge the inherent power of market forces to drive efficiency and innovation in clean energy deployment, emissions reduction, and energy system transformation. This approach recognizes that energy and environmental goals can often be achieved more cheaply and effectively by allowing economic actors, such as utilities, independent power producers, and consumers, the autonomy to find their own most cost-effective solutions, rather than imposing uniform, one-size-fits-all mandates.</w:t>
      </w:r>
    </w:p>
    <w:p>
      <w:r>
        <w:rPr>
          <w:b w:val="0"/>
          <w:i w:val="0"/>
        </w:rPr>
        <w:t>This evolution in policy thinking reflects a maturing understanding of energy and environmental economics, where the internalization of externalities, such as the social cost of carbon through market signals is increasingly viewed as a more economically rational, flexible, and ultimately sustainable pathway to achieving decarbonization 💬️ and access goals. It also points toward the development of policy frameworks that are more adaptive to technological advancements and evolving energy market dynamics, enabling continuous improvement in both environmental and system performance.</w:t>
      </w:r>
    </w:p>
    <w:p>
      <w:r>
        <w:rPr>
          <w:b w:val="0"/>
          <w:i w:val="0"/>
        </w:rPr>
        <w:t>The effectiveness of MBIs is rooted in several core principles that guide their design and application:</w:t>
      </w:r>
    </w:p>
    <w:p>
      <w:r>
        <w:rPr>
          <w:b w:val="0"/>
          <w:i w:val="0"/>
        </w:rPr>
        <w:t>Firstly, internalizing externalities is paramount. In the context of energy, Market-Based Instruments (MBIs) aim to assign a tangible cost to pollution especially greenhouse gas emissions, by incorporating these previously unpriced external costs into the market price of energy-related goods and services. For instance, carbon emissions from fossil fuel-based electricity generation represent a societal cost not directly borne by the polluter. MBIs such as carbon pricing 💬️ mechanisms make polluters financially accountable for their environmental impact, aligning private costs with public harms. This corrects the market failure where environmental and atmospheric resources are often treated as free goods, leading to their overuse and degradation. By doing so, MBIs create a direct financial incentive to reduce environmentally harmful energy production and consumption and to shift investment toward cleaner alternatives.</w:t>
      </w:r>
    </w:p>
    <w:p>
      <w:r>
        <w:rPr>
          <w:b w:val="0"/>
          <w:i w:val="0"/>
        </w:rPr>
        <w:t>Secondly, economic efficiency is a cornerstone in energy policy. MBIs are designed to achieve emissions and clean energy targets at the lowest possible cost. In the energy sector, they allow power producers, utilities, and consumers to choose the most cost-effective ways to reduce emissions, whether by switching fuels, investing in renewables, or improving efficiency. This flexibility encourages innovation in low-carbon technologies and supports optimal resource allocation. The International Energy Agency (IEA) emphasizes that MBIs enable the market to “discover the most cost-effective way” to meet energy policy goals, reinforcing their value in dynamic and evolving energy systems.</w:t>
      </w:r>
    </w:p>
    <w:p>
      <w:r>
        <w:rPr>
          <w:b w:val="0"/>
          <w:i w:val="0"/>
        </w:rPr>
        <w:t>Thirdly, flexibility and innovation are fostered by MBIs in the energy sector. Unlike command-and-control approaches that mandate specific technologies or uniform emission standards, MBIs allow energy producers and consumers to choose how they meet emissions or clean energy targets. This flexibility encourages firms to innovate, developing new technologies, improving efficiency, or optimizing operations to reduce their environmental footprint. By avoiding technology lock-in, MBIs create a dynamic policy environment that rewards continuous improvement and accelerates low-carbon innovation across the energy system.</w:t>
      </w:r>
    </w:p>
    <w:p>
      <w:r>
        <w:rPr>
          <w:b w:val="0"/>
          <w:i w:val="0"/>
        </w:rPr>
        <w:t>MBIs inherently drive Continuous Improvement. They provide ongoing incentives for environmental performance enhancement. As environmental goals become stricter or as new technologies emerge, the market mechanisms within MBIs automatically adjust, continuously pushing for further progress towards sustainability. This dynamic adjustment ensures that the policy remains relevant and effective over time.</w:t>
      </w:r>
    </w:p>
    <w:p>
      <w:r>
        <w:rPr>
          <w:b w:val="0"/>
          <w:i w:val="0"/>
        </w:rPr>
        <w:t>These core principles, mirror the concept of the "invisible hand" in economics, but applied to environmental outcomes. Instead of direct governmental intervention, MBIs establish a framework where individual economic actors, driven by their own self-interest (e.g., minimizing costs, maximizing profits, or avoiding penalties), collectively contribute to a broader societal good, namely environmental protection. The observation that MBIs enable the market to "discover the most cost-effective way" to achieve policy objectives reinforces this parallel. This suggests that the success of MBIs depends on creating robust market conditions and clear, consistent price signals. Conversely, potential policy failures may arise from existing market imperfections, such as thin markets or the presence of market power, rather than from a flaw in the fundamental MBI concept itself.</w:t>
      </w:r>
    </w:p>
    <w:p>
      <w:r>
        <w:rPr>
          <w:b w:val="0"/>
          <w:i w:val="0"/>
        </w:rPr>
        <w:t>M5: Energy Governance for a Just Energy Transition</w:t>
      </w:r>
    </w:p>
    <w:p>
      <w:r>
        <w:rPr>
          <w:b/>
        </w:rPr>
        <w:t>A: Feed-in Tariffs (FiTs)</w:t>
      </w:r>
    </w:p>
    <w:p>
      <w:r>
        <w:rPr>
          <w:b w:val="0"/>
          <w:i w:val="0"/>
        </w:rPr>
        <w:t>Feed-in Tariffs (FiTs) are a widely adopted policy mechanism designed to promote renewable energy generation. They operate by offering long-term contracts and guaranteed prices to renewable energy producers for the electricity they feed into the grid. This ensures a stable and predictable revenue stream for renewable energy projects, which is particularly attractive given their high upfront capital costs.</w:t>
      </w:r>
    </w:p>
    <w:p>
      <w:r>
        <w:rPr>
          <w:b w:val="0"/>
          <w:i w:val="0"/>
        </w:rPr>
        <w:t>Typically, FiTs are specified as a regulated purchase obligation imposed on national or regional electric utilities. This means that these utilities are legally required to purchase renewable energy at the pre-determined tariff rate. The tariffs are usually differentiated by technology (e.g., solar PV, wind, geothermal) and scale, reflecting varying generation costs and desired deployment levels for each technology. To further enhance project viability and attract investment, FiT policies are often complemented by additional financial incentives, such as investment grants or low-interest loans.</w:t>
      </w:r>
    </w:p>
    <w:p>
      <w:r>
        <w:rPr>
          <w:b w:val="0"/>
          <w:i w:val="0"/>
        </w:rPr>
        <w:t>The long-term, fixed-price nature of FiTs and the guaranteed grid access they provide are both incentives and serve as powerful risk mitigation tools. By ensuring a predictable revenue stream and market access, FiTs significantly reduce the financial uncertainty for renewable energy developers and investors. This directly addresses the substantial upfront capital costs and the long-term nature of returns associated with renewable energy plants, making these projects more attractive for financing. This ability to de-risk investments is a primary factor in their success. The profound success of FiTs, particularly in attracting large-scale private sector investment, lies in their capacity to transform renewable energy projects into predictable and "bankable" assets, thereby lowering the cost of capital and accelerating the deployment of renewable energy technologies.</w:t>
      </w:r>
    </w:p>
    <w:p>
      <w:r>
        <w:rPr>
          <w:b w:val="0"/>
          <w:i w:val="0"/>
        </w:rPr>
        <w:t>Feed-in Tariffs have demonstrated remarkable success in attracting private-sector investments in sustainable electricity generation, particularly in industrialized nations. Their effectiveness is underscored by their significant contribution to global renewable energy capacity: FiTs have supported an impressive 64% of global wind power capacity and 87% of global solar PV capacity. This widespread adoption and substantial market share indicate that FiTs have evolved from a novel concept to a dominant policy instrument for renewable energy deployment.</w:t>
      </w:r>
    </w:p>
    <w:p>
      <w:r>
        <w:rPr>
          <w:b w:val="0"/>
          <w:i w:val="0"/>
        </w:rPr>
        <w:t>The global proliferation of FiT legislation is evident in the data, which shows a significant increase in the number of countries implementing some form of FiT between 1990 and 2012. This rapid and extensive global uptake suggests that the core mechanism of FiTs effectively addresses key financial and market barriers to renewable energy investment, proving its broad applicability and effectiveness across diverse energy markets 💬️ and regulatory environments. The global success of FiTs provides a strong empirical basis for their continued application, particularly in contexts where stable and predictable investment signals are paramount to attracting the necessary capital for energy transition.</w:t>
      </w:r>
    </w:p>
    <w:p>
      <w:r>
        <w:rPr>
          <w:b w:val="0"/>
          <w:i w:val="0"/>
        </w:rPr>
        <w:t>Feed-in Tariffs exhibit considerable flexibility, making them adaptable for implementation in both monopolized and liberalized energy markets, which is a key advantage for developing countries with diverse energy sector structures. There is a growing interest among World Bank client countries, with over 30 developing nations having introduced various price- or quantity-setting instruments, including FiTs, to increase the share of renewable energy in their energy mix. However, successful implementation in these contexts often requires specific design adjustments to address unique national challenges.</w:t>
      </w:r>
    </w:p>
    <w:p>
      <w:r>
        <w:rPr>
          <w:b w:val="0"/>
          <w:i w:val="0"/>
        </w:rPr>
        <w:t>One critical design consideration is the use of Capacity Caps. These are often necessary to control costs and manage the installed capacity of renewable energy projects, especially in monopolized electricity markets where central planning is common. Capacity caps limit the number of projects that receive tariff payments. For example, a country might set a cap for the first 400 MW of wind energy 💬️, 100 MW of geothermal, and 50 MW of solar PV. In such scenarios, the size of individual projects should also be limited, and an application process, often "first-come, first-served," needs to be regulated. However, rigid capacity caps can lead to "stop-and-go" investment cycles, making it difficult to establish a stable national industry and potentially resulting in unsustainable market development. To mitigate these disadvantages, long-term caps can be implemented, and legislators should proactively anticipate what happens when a cap is reached, for example, by reviewing the cap once 80% of the target is achieved.</w:t>
      </w:r>
    </w:p>
    <w:p>
      <w:r>
        <w:rPr>
          <w:b w:val="0"/>
          <w:i w:val="0"/>
        </w:rPr>
        <w:t>The Combination with the Clean Development Mechanism (CDM) also presented initial complexities. The "additionality" rule of CDM, which states that a project is eligible only if it would not have been implemented without carbon trading financing, initially created conflict with renewable electricity support mechanisms. This conflict has since been resolved, as support under renewable energy policy instruments is now generally not included in baseline assessments. Despite this, CDM mechanisms face high administrative costs, often leading to a focus on large-scale projects. Issues also arise from the fluctuation of certificate prices and uncertainty regarding the post-Kyoto period (after 2012). Consequently, incomes from CDM are typically not factored into the calculation of the tariff level, as seen in South Africa.</w:t>
      </w:r>
    </w:p>
    <w:p>
      <w:r>
        <w:rPr>
          <w:b w:val="0"/>
          <w:i w:val="0"/>
        </w:rPr>
        <w:t>Finally, FiTs play a crucial Role in Rural Electrification, particularly through mini-grids. Approximately 1.6 billion people worldwide lack access to electricity, with global electricity demand expected to double by 2030, largely driven by developing countries. Many developing countries possess excellent natural conditions for renewable energy sources.10 Feed-in tariffs can be specifically designed to support renewable energies in off-grid areas through mini-grids, serving as an important component in combating global climate change and expanding energy access to underserved populations.</w:t>
      </w:r>
    </w:p>
    <w:p>
      <w:r>
        <w:rPr>
          <w:b w:val="0"/>
          <w:i w:val="0"/>
        </w:rPr>
        <w:t>Financing Mechanisms, particularly burden sharing, present another significant challenge. In many developing countries, not all costs of FiTs can be directly passed on to the final consumer due to regulated tariffs or affordability concerns. To address this, additional costs may need to be partially financed through a dedicated Feed-in Tariff Fund or Renewable Energy Fund. Such a fund can be supported by the state budget, international donors, and potentially a portion of the electricity price, as was planned in Malaysia for 2011. A key problem with these funds is ensuring that money is provided for a long period, typically 15-25 years for payment duration which requires careful accruals. There is also limited international experience regarding who manages such funds effectively, posing a governance challenge.</w:t>
      </w:r>
    </w:p>
    <w:p>
      <w:r>
        <w:rPr>
          <w:b w:val="0"/>
          <w:i w:val="0"/>
        </w:rPr>
        <w:t>Local Content Requirements (LCRs) are often introduced in national support mechanisms to obligate a certain share of renewable energy equipment to be produced locally or nationally. The purpose of LCRs is to establish a national renewable energy industry and leverage positive macro-economic effects, such as job creation and technology transfer 💬️. Countries like Spain, China, India, Chubut (Argentina), and Ontario (Canada) have implemented LCRs. Ontario's requirements, for instance, were particularly complex, with specific percentages for various components of solar PV, including silicon, ingots, wafers, cells, modules, inverters, mounting systems, wiring, and labor, each with specific required percentages of Ontario-based activity. However, a significant problem with LCRs is their potential conflict with international trade rules, particularly those of the World Trade Organization (WTO).</w:t>
      </w:r>
    </w:p>
    <w:p>
      <w:r>
        <w:rPr>
          <w:b w:val="0"/>
          <w:i w:val="0"/>
        </w:rPr>
        <w:t>M5: Energy Governance for a Just Energy Transition</w:t>
      </w:r>
    </w:p>
    <w:p>
      <w:r>
        <w:rPr>
          <w:b/>
        </w:rPr>
        <w:t>B: Emissions Trading Systems (ETS)</w:t>
      </w:r>
    </w:p>
    <w:p>
      <w:r>
        <w:rPr>
          <w:b w:val="0"/>
          <w:i w:val="0"/>
        </w:rPr>
        <w:t>Emissions Trading Systems (ETS), often referred to as cap-and-trade systems, are market-based instruments designed to reduce greenhouse gas (GHG) emissions. The fundamental principle involves setting a maximum allowable level, or "cap," on the total emissions for a specific pollutant across a defined group of sources within a given jurisdiction. This cap represents the desired environmental outcome and provides certainty about the overall emissions reduction trajectory.</w:t>
      </w:r>
    </w:p>
    <w:p>
      <w:r>
        <w:rPr>
          <w:b w:val="0"/>
          <w:i w:val="0"/>
        </w:rPr>
        <w:t>Within this established cap, a finite number of allowances, or permits to emit a certain quantity of the pollutant (e.g., one tonne of CO2 equivalent), are created. These allowances can then be bought, sold, or traded among the regulated emitters. This trading creates a market price for greenhouse gas emissions through the forces of supply and demand for these allowances. Emitters that can reduce their emissions at a lower cost than the market price of an allowance have an incentive to do so and sell their surplus allowances, while those facing higher abatement costs can purchase allowances to meet their obligations. This flexibility ensures that the overall emissions reduction target is achieved at the lowest possible cost to the economy.</w:t>
      </w:r>
    </w:p>
    <w:p>
      <w:r>
        <w:rPr>
          <w:b w:val="0"/>
          <w:i w:val="0"/>
        </w:rPr>
        <w:t>Allowances can be distributed in various ways: they can be auctioned by the government, generating revenue, or allocated for free (often referred to as "grandfathering") to existing emitters, which can help address competitiveness concerns or ease the transition for industries. While the cap provides certainty over the total emissions level, the market price of allowances can fluctuate based on supply, demand, economic conditions, and other policy interactions.</w:t>
      </w:r>
    </w:p>
    <w:p>
      <w:r>
        <w:rPr>
          <w:b w:val="0"/>
          <w:i w:val="0"/>
        </w:rPr>
        <w:t>The core difference between ETS and carbon taxes lies in their certainty: ETS provides quantity certainty (the cap guarantees emissions reductions) while carbon taxes provide price certainty (the tax rate is fixed).1 This is a fundamental policy design choice with significant implications for risk management and investment. The choice between an ETS and a carbon tax often depends on the policymaker's primary objective: if achieving a specific emissions reduction target is paramount, an ETS is generally preferred. If predictable costs for businesses and investors are more important, a carbon tax is often considered more suitable. This trade-off is a key decision point in energy policy design, influencing how economic actors plan for decarbonization.</w:t>
      </w:r>
    </w:p>
    <w:p>
      <w:r>
        <w:rPr>
          <w:b w:val="0"/>
          <w:i w:val="0"/>
        </w:rPr>
        <w:t>Emissions Trading Systems are a prominent category of Market-Based Mechanisms and are widely recognized as a form of carbon pricing.2 Their global adoption is increasing, with over 60 countries, cities, states, and provinces having implemented or planning to implement carbon pricing schemes, demonstrating a fairly balanced distribution between ETS and carbon taxes.</w:t>
      </w:r>
    </w:p>
    <w:p>
      <w:r>
        <w:rPr>
          <w:b w:val="0"/>
          <w:i w:val="0"/>
        </w:rPr>
        <w:t>The European Union Emission Trading Scheme (EU ETS) stands as the most prominent and mature example of an MBI designed to reduce greenhouse gas emissions. It prices emissions across EU and European Free Trade Association countries and has been instrumental in driving decarbonization within the bloc.5 Building on the EU ETS, the European Union established a Carbon Border Adjustment Mechanism (CBAM) in 2023. The CBAM aims to ensure that a price has been paid for the embedded carbon emissions generated in the production of imports into the EU, thereby leveling the playing field with EU domestic production and preventing carbon leakage. It is designed to eventually cover over 50% of the emissions covered by the EU ETS, with a transitional phase already underway and a definitive regime planned from 2026.</w:t>
      </w:r>
    </w:p>
    <w:p>
      <w:r>
        <w:rPr>
          <w:b w:val="0"/>
          <w:i w:val="0"/>
        </w:rPr>
        <w:t>China's ETS is another major initiative. When China's trading system in the power sector becomes fully operational, carbon pricing initiatives globally will cover an estimated 20% of global emissions. China launched a significant pricing initiative recently, reflecting its commitment to leveraging market mechanisms for climate action. Beyond these large systems, jurisdictions in Asia and the Americas are notably driving new carbon pricing initiatives, signaling continued expansion and diversification of ETS globally.</w:t>
      </w:r>
    </w:p>
    <w:p>
      <w:r>
        <w:rPr>
          <w:b w:val="0"/>
          <w:i w:val="0"/>
        </w:rPr>
        <w:t>Emissions Trading Systems offer several distinct advantages, particularly in terms of political feasibility and emissions certainty:</w:t>
      </w:r>
    </w:p>
    <w:p>
      <w:r>
        <w:rPr>
          <w:b/>
        </w:rPr>
        <w:t>Emissions Certainty</w:t>
      </w:r>
    </w:p>
    <w:p>
      <w:r>
        <w:rPr>
          <w:b w:val="0"/>
          <w:i w:val="0"/>
        </w:rPr>
        <w:t>A key advantage of ETS is that it provides greater certainty over the level of emissions reductions compared to carbon taxes, as the cap directly limits the total quantity of emissions allowed. This can be particularly appealing for countries committed to specific emissions targets under international agreements like the Paris Agreement.</w:t>
      </w:r>
    </w:p>
    <w:p>
      <w:r>
        <w:rPr>
          <w:b/>
        </w:rPr>
        <w:t>Political Acceptability</w:t>
      </w:r>
    </w:p>
    <w:p>
      <w:r>
        <w:rPr>
          <w:b w:val="0"/>
          <w:i w:val="0"/>
        </w:rPr>
        <w:t>ETS can have significant political economy advantages, often proving more politically feasible to implement than carbon taxes. This is especially true when permits are freely allocated to affected firms, which can garner political support due to the windfall gains for these firms. While free allocation may reduce immediate revenue generation and potentially lead to windfall profits, it can effectively overcome political resistance from industries, making the policy implementable. This prioritizes political feasibility over maximizing economic efficiency in the short term.</w:t>
      </w:r>
    </w:p>
    <w:p>
      <w:r>
        <w:rPr>
          <w:b/>
        </w:rPr>
        <w:t>Constitutional/Legal Reasons</w:t>
      </w:r>
    </w:p>
    <w:p>
      <w:r>
        <w:rPr>
          <w:b w:val="0"/>
          <w:i w:val="0"/>
        </w:rPr>
        <w:t>In some jurisdictions, ETS have been chosen over carbon taxes due to constitutional or legal restrictions on new taxes. For example, the European Union implemented an ETS because tax measures require unanimity among member states, whereas regulations like an ETS require only a qualified majority. This highlights a common dilemma in policy design: the ideal economic solution may not be politically viable. ETS, with its flexibility in allocation, offers a pathway to introduce carbon pricing even in politically sensitive environments, albeit potentially at a higher fiscal cost or with less immediate environmental impact.</w:t>
      </w:r>
    </w:p>
    <w:p>
      <w:r>
        <w:rPr>
          <w:b w:val="0"/>
          <w:i w:val="0"/>
        </w:rPr>
        <w:t>Despite their advantages, the design and implementation of Emissions Trading Systems, particularly in developing countries, present several significant challenges:</w:t>
      </w:r>
    </w:p>
    <w:p>
      <w:r>
        <w:rPr>
          <w:b/>
        </w:rPr>
        <w:t>Price Volatility:</w:t>
      </w:r>
    </w:p>
    <w:p>
      <w:r>
        <w:rPr>
          <w:b w:val="0"/>
          <w:i w:val="0"/>
        </w:rPr>
        <w:t>One major challenge is the inherent fluctuation of ETS prices, which can create uncertainty for businesses. This price uncertainty can deter private innovation and the adoption of clean technologies, especially those with high upfront costs and long-range emissions reductions. Mechanisms that promote both flexibility and certainty of a carbon price are fundamental to ensure that ETS can respond to unexpected impacts of domestic companion policies or external factors like economic crises.</w:t>
      </w:r>
    </w:p>
    <w:p>
      <w:r>
        <w:rPr>
          <w:b/>
        </w:rPr>
        <w:t>Thin Markets</w:t>
      </w:r>
    </w:p>
    <w:p>
      <w:r>
        <w:rPr>
          <w:b w:val="0"/>
          <w:i w:val="0"/>
        </w:rPr>
        <w:t>MBIs, including ETS, may be inappropriate in "thin markets" where the limited potential trading pools mean that the gains from a market-based instrument would not exceed its administrative and implementation costs. This is a particular concern in smaller developing economies with nascent industrial sectors.</w:t>
      </w:r>
    </w:p>
    <w:p>
      <w:r>
        <w:rPr>
          <w:b/>
        </w:rPr>
        <w:t>Administrative Complexity</w:t>
      </w:r>
    </w:p>
    <w:p>
      <w:r>
        <w:rPr>
          <w:b w:val="0"/>
          <w:i w:val="0"/>
        </w:rPr>
        <w:t>ETS typically requires more sophisticated administrative infrastructure compared to carbon taxes. This includes robust systems for monitoring downstream emissions, reporting, verification (MRV), and supervising allowance registries and market trading. Such sophisticated administration may not be viable in countries with limited institutional capacity or where the permit trading market would be highly concentrated, potentially leading to market power issues.</w:t>
      </w:r>
    </w:p>
    <w:p>
      <w:r>
        <w:rPr>
          <w:b/>
        </w:rPr>
        <w:t>Carbon Leakage and Competitiveness Concern</w:t>
      </w:r>
    </w:p>
    <w:p>
      <w:r>
        <w:rPr>
          <w:b w:val="0"/>
          <w:i w:val="0"/>
        </w:rPr>
        <w:t>Introducing an ETS in the industrial sector can theoretically affect economic competitiveness, potentially leading to lower investments and job losses. The phenomenon of "carbon leakage," where industrial production and associated pollution move to jurisdictions with less stringent environmental controls, is a significant concern for internationally traded goods. Free allocation of allowances has been widely used by various ETS as a way to address these competitiveness and carbon leakage concerns for the industrial sector, though it comes at a fiscal cost.</w:t>
      </w:r>
    </w:p>
    <w:p>
      <w:r>
        <w:rPr>
          <w:b w:val="0"/>
          <w:i w:val="0"/>
        </w:rPr>
        <w:t>M5: Energy Governance for a Just Energy Transition</w:t>
      </w:r>
    </w:p>
    <w:p>
      <w:r>
        <w:rPr>
          <w:b/>
        </w:rPr>
        <w:t>C: Carbon Tax</w:t>
      </w:r>
    </w:p>
    <w:p>
      <w:r>
        <w:rPr>
          <w:b/>
        </w:rPr>
        <w:t>Ease of Administration</w:t>
      </w:r>
    </w:p>
    <w:p>
      <w:r>
        <w:rPr>
          <w:b w:val="0"/>
          <w:i w:val="0"/>
        </w:rPr>
        <w:t>Carbon taxes are generally straightforward to administer, especially in developing countries, as they can often be "piggybacked" on existing fuel taxes. Most countries already have established systems for collecting fuel taxes, making carbon tax implementation administratively simpler. The majority of existing national carbon taxes are applied midstream (after fuel refining and processing), which further simplifies collection procedures.</w:t>
      </w:r>
    </w:p>
    <w:p>
      <w:r>
        <w:rPr>
          <w:b/>
        </w:rPr>
        <w:t>Price Certainty</w:t>
      </w:r>
    </w:p>
    <w:p>
      <w:r>
        <w:rPr>
          <w:b w:val="0"/>
          <w:i w:val="0"/>
        </w:rPr>
        <w:t>As discussed, carbon taxes provide certainty over future emissions prices by allowing governments to specify the future trajectory of tax rates. This price certainty is crucial for incentivizing private innovation and the adoption of clean technologies, particularly those with high upfront costs and long-range emissions reductions.</w:t>
      </w:r>
    </w:p>
    <w:p>
      <w:r>
        <w:rPr>
          <w:b/>
        </w:rPr>
        <w:t>Coverage of Broader Emissions Sources</w:t>
      </w:r>
    </w:p>
    <w:p>
      <w:r>
        <w:rPr>
          <w:b w:val="0"/>
          <w:i w:val="0"/>
        </w:rPr>
        <w:t>Coverage of Broader Emissions Sources: Carbon taxes can more easily cover a broader range of emissions sources. They can be applied upstream (at fuel extraction), midstream (after refining), or even downstream (at combustion for large emitters), with midstream being the most common and administratively straightforward approach. This flexibility allows for comprehensive coverage across various fuels and sectors.</w:t>
      </w:r>
    </w:p>
    <w:p>
      <w:r>
        <w:rPr>
          <w:b/>
        </w:rPr>
        <w:t>Potential to Raise Significant Revenues</w:t>
      </w:r>
    </w:p>
    <w:p>
      <w:r>
        <w:rPr>
          <w:b w:val="0"/>
          <w:i w:val="0"/>
        </w:rPr>
        <w:t>Carbon taxes can mobilize a valuable and substantial source of revenue for governments. For example, a carbon price of $50 per tonne could raise revenues of approximately 0.5–2 percent of GDP by 2030, with larger revenues in countries with higher emissions intensity of GDP. These new fiscal revenues are particularly appealing in developing countries where revenue mobilization from broader fiscal instruments is often insufficient due to large informal sectors. Revenues from carbon taxes typically accrue directly to finance ministries, allowing for broad use, such as reducing other distortionary taxes, funding public investments, or deficit reduction.</w:t>
      </w:r>
    </w:p>
    <w:p>
      <w:r>
        <w:rPr>
          <w:b/>
        </w:rPr>
        <w:t>In designing market-based instruments to promote renewable energy, which option best balances encouraging private investment and ensuring environmental integrity?</w:t>
      </w:r>
    </w:p>
    <w:p>
      <w:pPr>
        <w:pStyle w:val="ListBullet"/>
      </w:pPr>
      <w:r>
        <w:rPr>
          <w:b w:val="0"/>
          <w:i w:val="0"/>
        </w:rPr>
        <w:t>Implementing carbon pricing mechanisms like taxes or cap-and-trade systems</w:t>
      </w:r>
    </w:p>
    <w:p>
      <w:pPr>
        <w:pStyle w:val="ListBullet"/>
      </w:pPr>
      <w:r>
        <w:rPr>
          <w:b w:val="0"/>
          <w:i w:val="0"/>
        </w:rPr>
        <w:t>Creating tradable renewable energy certificates to incentivize clean production</w:t>
      </w:r>
    </w:p>
    <w:p>
      <w:pPr>
        <w:pStyle w:val="ListBullet"/>
      </w:pPr>
      <w:r>
        <w:rPr>
          <w:b w:val="0"/>
          <w:i w:val="0"/>
        </w:rPr>
        <w:t>Offering direct subsidies coupled with environmental performance standards</w:t>
      </w:r>
    </w:p>
    <w:p>
      <w:pPr>
        <w:pStyle w:val="ListBullet"/>
      </w:pPr>
      <w:r>
        <w:rPr>
          <w:b w:val="0"/>
          <w:i w:val="0"/>
        </w:rPr>
        <w:t>Establishing long-term feed-in tariffs with transparent pricing frameworks</w:t>
      </w:r>
    </w:p>
    <w:p>
      <w:r>
        <w:rPr>
          <w:b/>
        </w:rPr>
        <w:t>Key Takeaways</w:t>
      </w:r>
    </w:p>
    <w:p>
      <w:r>
        <w:rPr>
          <w:b/>
        </w:rPr>
        <w:t>Key Resources</w:t>
      </w:r>
    </w:p>
    <w:p>
      <w:r>
        <w:rPr>
          <w:b w:val="0"/>
          <w:i w:val="0"/>
        </w:rPr>
        <w:t>Elevating Meaningful Youth Engagement for Climate Action</w:t>
      </w:r>
    </w:p>
    <w:p>
      <w:r>
        <w:rPr>
          <w:b w:val="0"/>
          <w:i w:val="0"/>
        </w:rPr>
        <w:t>GENDER EQUALITY IN THE SUSTAINABLE ENERGY TRANSITION</w:t>
      </w:r>
    </w:p>
    <w:p>
      <w:r>
        <w:rPr>
          <w:b w:val="0"/>
          <w:i w:val="0"/>
        </w:rPr>
        <w:t>UNDP and Indigenous Peoples: A Policy of Engagement</w:t>
      </w:r>
    </w:p>
    <w:p/>
    <w:p>
      <w:pPr>
        <w:pStyle w:val="Heading2"/>
      </w:pPr>
      <w:r>
        <w:t>Lesson 5.3.4: Lesson 4: Key Contractual Tools</w:t>
      </w:r>
    </w:p>
    <w:p>
      <w:r>
        <w:rPr>
          <w:b/>
        </w:rPr>
        <w:t>Lesson</w:t>
      </w:r>
    </w:p>
    <w:p>
      <w:r>
        <w:rPr>
          <w:b/>
        </w:rPr>
        <w:t>Key Contractual Tools</w:t>
      </w:r>
    </w:p>
    <w:p>
      <w:r>
        <w:rPr>
          <w:b w:val="0"/>
          <w:i w:val="0"/>
        </w:rPr>
        <w:t>M5: Energy Governance for a Just Energy Transition</w:t>
      </w:r>
    </w:p>
    <w:p>
      <w:r>
        <w:rPr>
          <w:b w:val="0"/>
          <w:i w:val="0"/>
        </w:rPr>
        <w:t>Lesson 4 Overview</w:t>
      </w:r>
    </w:p>
    <w:p>
      <w:r>
        <w:rPr>
          <w:b w:val="0"/>
          <w:i w:val="0"/>
        </w:rPr>
        <w:t>This lesson explores contractual and procurement instruments, such as Power Purchase Agreements (PPAs), Independent Power Producers (IPPs), Public–Private Partnerships (PPPs), and Build–Own–Operate/Transfer (BOO/BOT) models, as key tools to mobilize private capital for sustainable energy. These instruments structure public-private relationships, reduce risks, and enable long-term investments. In developing countries, where public funds are limited, their effective use is essential to accelerate clean energy deployment and ensure a just energy transition 💬️.</w:t>
      </w:r>
    </w:p>
    <w:p>
      <w:r>
        <w:rPr>
          <w:b w:val="0"/>
          <w:i w:val="0"/>
        </w:rPr>
        <w:t>Contractual and procurement instruments are tools which structures the relationships between public and private entities, allocating risks, and mobilizing the necessary capital for sustainable energy projects. These instruments provide the legal and financial frameworks that enable long-term investments, often involving substantial upfront capital. Their effective design and implementation are critical for creating an attractive environment for private sector participation, which is essential given the immense financial sums required for the global energy transition. For instance, clean energy investment in emerging markets and developing economies (EMDEs) needs to increase by more than seven times, to over $1 trillion per year by the end of the 2020s, to align with net-zero goals. Public resources alone are insufficient to meet these needs which underscores the indispensable role of private capital mobilized through robust contractual frameworks.</w:t>
      </w:r>
    </w:p>
    <w:p>
      <w:r>
        <w:rPr>
          <w:b w:val="0"/>
          <w:i w:val="0"/>
        </w:rPr>
        <w:t>M5: Energy Governance for a Just Energy Transition</w:t>
      </w:r>
    </w:p>
    <w:p>
      <w:r>
        <w:rPr>
          <w:b/>
        </w:rPr>
        <w:t>A: Power Purchase Agreements (PPAs)</w:t>
      </w:r>
    </w:p>
    <w:p>
      <w:r>
        <w:rPr>
          <w:b w:val="0"/>
          <w:i w:val="0"/>
        </w:rPr>
        <w:t>A Power Purchase Agreement (PPA) is a long-term contractual arrangement between a power producer (seller) and an electricity customer (buyer) for the sale and purchase of electricity generated from an energy system, often renewable sources like solar panels or wind turbines. These agreements typically span 10 to 25 years. Under a PPA, the third-party developer usually installs, owns, and operates the energy system, allowing the customer to receive stable and often low-cost electricity without upfront capital expenditure. The developer, in turn, benefits from tax credits and income from electricity sales.</w:t>
      </w:r>
    </w:p>
    <w:p>
      <w:r>
        <w:rPr>
          <w:b w:val="0"/>
          <w:i w:val="0"/>
        </w:rPr>
        <w:t>PPAs can be structured as physical PPAs, where electricity is physically delivered on-site or off-site through the grid, or as virtual/financial PPAs, which are financial instruments that do not involve physical electricity flow but rather a fixed "strike price" against a market price, with the buyer receiving or paying the difference. The global market for renewable electricity PPAs has seen significant growth. In 2023, global corporate PPA (CPPA) activity, where end-users directly contract with renewable electricity assets, grew by 12% to a new record of 46 GW of wind and solar power. The Americas accounted for 45% of this activity, followed by Europe at 33%. This surge is driven by the increasing urgency for climate action, stringent legislation, and the clean energy goals of large corporations. The tech industry, in particular, has been a major driver, with companies like Amazon being the world's top buyer of CPPAs, seeking to meet rising power demand for data centers and decarbonize operations. This indicates a strong market signal: the availability of renewable energy is becoming a prerequisite for global organizations in their investment decisions.</w:t>
      </w:r>
    </w:p>
    <w:p>
      <w:r>
        <w:rPr>
          <w:b w:val="0"/>
          <w:i w:val="0"/>
        </w:rPr>
        <w:t>The application of PPAs in developing countries presents both significant challenges and compelling opportunities for accelerating renewable energy deployment.</w:t>
      </w:r>
    </w:p>
    <w:p>
      <w:r>
        <w:rPr>
          <w:b w:val="0"/>
          <w:i w:val="0"/>
        </w:rPr>
        <w:t>One primary challenge is the creditworthiness of the off-taker, often a state-owned utility with a less-than-stellar financial track record. This raises concerns among investors about potential payment delays or defaults, making projects less "bankable". The financial viability of a project heavily depends on the purchaser's ability to honor the PPA, which is a direct trigger for claims. This is particularly acute in countries where utilities are forced to sell power at subsidized prices, leading to low recoveries and financial strains.</w:t>
      </w:r>
    </w:p>
    <w:p>
      <w:r>
        <w:rPr>
          <w:b w:val="0"/>
          <w:i w:val="0"/>
        </w:rPr>
        <w:t>Regulatory and policy uncertainty also poses a substantial hurdle. Unpredictable political landscapes and constantly shifting energy regulations breed doubt among potential investors. The absence of well-defined, sustainable energy goals and favorable regulatory systems amplifies investment uncertainty. For example, in Pakistan, the solar PPA market faces challenges in regulatory obligations and contract terms, especially for long-term agreements (10-25 years), requiring both parties to agree on terms with sufficient knowledge of the system. Vietnam, despite impressive solar and wind deployment, has faced difficulty tapping international project finance due to PPA shortcomings, including issues with regulatory clarity and low negotiated tariffs affecting bankability.</w:t>
      </w:r>
    </w:p>
    <w:p>
      <w:r>
        <w:rPr>
          <w:b w:val="0"/>
          <w:i w:val="0"/>
        </w:rPr>
        <w:t>Furthermore, currency risk is a major concern, as renewable energy projects often require large upfront investments in foreign currency, while revenues are generated in local currency. This mismatch exposes investors to significant currency risk, particularly in countries with volatile exchange rates.</w:t>
      </w:r>
    </w:p>
    <w:p>
      <w:r>
        <w:rPr>
          <w:b w:val="0"/>
          <w:i w:val="0"/>
        </w:rPr>
        <w:t>Despite the challenges, PPAs offer compelling opportunities for developing countries to accelerate their energy transition. They enable corporates to access renewable energy without bearing the upfront capital costs, as the third-party seller handles system installation and maintenance. This is particularly advantageous for organizations that wish to reduce energy costs, hedge against energy price increases, or improve operational resiliency without spending their own capital.</w:t>
      </w:r>
    </w:p>
    <w:p>
      <w:r>
        <w:rPr>
          <w:b w:val="0"/>
          <w:i w:val="0"/>
        </w:rPr>
        <w:t>PPAs provide long-term cost stability and predictability for electricity prices, shielding organizations from the volatile price fluctuations of fossil fuel markets. This long-term certainty is a significant draw for investors and developers, as it ensures a secure income stream over the project's lifespan, which is crucial for financial institutions providing loans for new renewable projects.</w:t>
      </w:r>
    </w:p>
    <w:p>
      <w:r>
        <w:rPr>
          <w:b w:val="0"/>
          <w:i w:val="0"/>
        </w:rPr>
        <w:t>Moreover, PPAs can catalyze the development of new renewable energy projects. By securing a predictable revenue stream, PPAs make projects more attractive to investors, enabling developers to construct new renewable infrastructure without relying solely on government tariffs, especially in regions with strong renewable resources and competitive electricity prices. This can lead to increased foreign investment in clean energy projects, as seen in emerging markets and developing economies with favorable CPPA regimes like Chile and Taiwan.</w:t>
      </w:r>
    </w:p>
    <w:p>
      <w:r>
        <w:rPr>
          <w:b w:val="0"/>
          <w:i w:val="0"/>
        </w:rPr>
        <w:t>The implementation of PPAs can also foster local economic development by creating employment opportunities. For instance, Uruguay's energy transition, heavily reliant on PPAs, led to the creation of an estimated 50,000 jobs, representing 3% of its labor force. This demonstrates how strategically designed PPAs can contribute to broader socio-economic benefits beyond just energy supply.</w:t>
      </w:r>
    </w:p>
    <w:p>
      <w:r>
        <w:rPr>
          <w:b w:val="0"/>
          <w:i w:val="0"/>
        </w:rPr>
        <w:t>M7: Data in Sustainable Energy</w:t>
      </w:r>
    </w:p>
    <w:p>
      <w:r>
        <w:rPr>
          <w:b/>
        </w:rPr>
        <w:t>BOX: Examples</w:t>
      </w:r>
    </w:p>
    <w:p>
      <w:r>
        <w:rPr>
          <w:b w:val="0"/>
          <w:i w:val="0"/>
        </w:rPr>
        <w:t>Indonesia</w:t>
      </w:r>
    </w:p>
    <w:p>
      <w:r>
        <w:rPr>
          <w:b w:val="0"/>
          <w:i w:val="0"/>
        </w:rPr>
        <w:t>Uruguay</w:t>
      </w:r>
    </w:p>
    <w:p>
      <w:r>
        <w:rPr>
          <w:b w:val="0"/>
          <w:i w:val="0"/>
        </w:rPr>
        <w:t>Uruguay stands out as a model for transitioning national power systems away from fossil fuels, generating 98% of its electricity from renewable sources.3 This rapid adoption was achieved by empowering the state-owned utility, UTE, to issue competitive bidding contracts in the form of 20-year PPAs to private energy companies. These PPAs committed UTE to purchase all electricity produced from renewable sources at an agreed, USD-denominated rate, ensuring consistent revenue for investors while allowing the state to retain full control of distribution. This approach, combined with proactive engagement with labor unions for workforce training, proved highly effective. The success of Uruguay's model underscores the importance of a strong national narrative, political consensus, and strategic state control over the grid to align private investment with national energy sovereignty goals</w:t>
      </w:r>
    </w:p>
    <w:p>
      <w:r>
        <w:rPr>
          <w:b w:val="0"/>
          <w:i w:val="0"/>
        </w:rPr>
        <w:t>In 2021, Amazon's AWS division entered a 210 MW Corporate PPA with Indonesia's state-owned utility PLN to source power from four solar projects. This marked Indonesia's first offsite CPPA, signaling a maturing market driven by corporate demand and evolving regulatory frameworks. Historically, CPPAs in Indonesia faced challenges due to PLN's exclusive rights and regulatory hurdles, but policy shifts have begun to foster a more favorable environment.</w:t>
      </w:r>
    </w:p>
    <w:p>
      <w:r>
        <w:rPr>
          <w:b w:val="0"/>
          <w:i w:val="0"/>
        </w:rPr>
        <w:t>Pakistan</w:t>
      </w:r>
    </w:p>
    <w:p>
      <w:r>
        <w:rPr>
          <w:b w:val="0"/>
          <w:i w:val="0"/>
        </w:rPr>
        <w:t>Pakistan has utilized PPAs, including those for solar projects, to address its energy needs. Companies like Shams Power have installed significant solar PPA projects, such as a 5MW grid-tied rooftop system at Metro Cash and Carry Pakistan.14 The PPA model offers a long-term solution (10-25 years) to variable per kWh rates and eliminates the need for large upfront capital investment from consumers, as the seller installs the system and provides energy based on load requirements. However, challenges remain regarding product warranties for equipment like batteries and inverters, which are typically much shorter than the PPA duration.</w:t>
      </w:r>
    </w:p>
    <w:p>
      <w:r>
        <w:rPr>
          <w:b w:val="0"/>
          <w:i w:val="0"/>
        </w:rPr>
        <w:t>M5: Energy Governance for a Just Energy Transition</w:t>
      </w:r>
    </w:p>
    <w:p>
      <w:r>
        <w:rPr>
          <w:b/>
        </w:rPr>
        <w:t>B: Independent Power Producer (IPP) Frameworks</w:t>
      </w:r>
    </w:p>
    <w:p>
      <w:r>
        <w:rPr>
          <w:b w:val="0"/>
          <w:i w:val="0"/>
        </w:rPr>
        <w:t>Independent Power Producers (IPPs) are private entities that generate electricity for sale to the public power grid or specific end-users, operating independently of national power supply companies. IPPs can utilize both conventional and renewable energy sources, such as natural gas, biogas, solar, wind, or hydropower. They play a pivotal role in global energy generation and distribution, contributing nearly 30% of global electricity generation.</w:t>
      </w:r>
    </w:p>
    <w:p>
      <w:r>
        <w:rPr>
          <w:b w:val="0"/>
          <w:i w:val="0"/>
        </w:rPr>
        <w:t>Globally, the IPP market is experiencing transformative trends due by increasing energy demands and a decisive shift toward sustainable practices. Renewable energy sources dominate the IPP segment, with solar and wind accounting for nearly 60% of new power generation projects worldwide. Investments in large-scale solar farms have increased by 20% over the past three years, particularly in emerging markets like India and Brazil. The global IPP market is projected to grow significantly, from USD 1,655,555 million in 2025 to approximately USD 3,077,962.3 million by 2033, at a compound annual growth rate (CAGR) of 8.06%. This growth trajectory underscores the increasing reliance on private sector involvement to meet global energy demands, especially for clean energy.</w:t>
      </w:r>
    </w:p>
    <w:p>
      <w:r>
        <w:rPr>
          <w:b w:val="0"/>
          <w:i w:val="0"/>
        </w:rPr>
        <w:t>IPPs are instrumental in advancing the global shift towards renewable energy. By introducing new players, they help break the monopoly of traditional utilities and foster competition, often leading to lower energy prices and encouraging innovation in energy technologies. Their operations often benefit from government incentives and feed-in tariffs designed to support green energy initiatives, FiTs guaranteeing a fixed payment rate for electricity generated from renewable sources, providing IPPs with financial stability.</w:t>
      </w:r>
    </w:p>
    <w:p>
      <w:r>
        <w:rPr>
          <w:b w:val="0"/>
          <w:i w:val="0"/>
        </w:rPr>
        <w:t>Challenges</w:t>
      </w:r>
    </w:p>
    <w:p>
      <w:r>
        <w:rPr>
          <w:b w:val="0"/>
          <w:i w:val="0"/>
        </w:rPr>
        <w:t>A fundamental challenge for IPPs in developing countries is the absence of sufficient funding methods and underdeveloped financial markets. Conventional finance sources, such as government budgets and international aid, are often unable to fulfill the significant financial needs of large-scale renewable energy initiatives. Many developing nations face competing priorities for finite resources, high levels of public debt, and limited fiscal space, which constrains their ability to finance such projects. Financial institutions in these nations may also lack the technical expertise to assess and fund renewable energy initiatives, leading to cautious lending practices and higher interest rates.</w:t>
      </w:r>
    </w:p>
    <w:p>
      <w:r>
        <w:rPr>
          <w:b w:val="0"/>
          <w:i w:val="0"/>
        </w:rPr>
        <w:t>Political and regulatory uncertainty presents a significant deterrent for potential investors. Unpredictable political landscapes, constantly shifting energy regulations, and the absence of well-defined, sustainable energy goals amplify investment uncertainty. Long and complex procedures for project authorization, coupled with a lack of clear regulatory frameworks, can cause significant delays and deter investment. For example, in Ghana, key risk factors for renewable energy IPP projects include lengthy authorization procedures and policy environment instability. The lack of a mature legal and regulatory framework to support BOT projects in Uganda has been identified as an urgent challenge for the government.</w:t>
      </w:r>
    </w:p>
    <w:p>
      <w:r>
        <w:rPr>
          <w:b w:val="0"/>
          <w:i w:val="0"/>
        </w:rPr>
        <w:t>Off-taker risk remains a major concern, as the primary electricity off-taker is often a state-owned utility with a less-than-stellar financial track record, raising concerns about potential payment delays or defaults. This is compounded by the fact that many developing countries have limited experience with IPPs, and ministries may lack experienced professionals, leading to communication gaps and project stalls.</w:t>
      </w:r>
    </w:p>
    <w:p>
      <w:r>
        <w:rPr>
          <w:b w:val="0"/>
          <w:i w:val="0"/>
        </w:rPr>
        <w:t>Despite these challenges, IPP frameworks offer substantial opportunities for renewable energy expansion in developing countries. They are instrumental in catalyzing renewable energy growth by leveraging private investments, technology, and expertise. India's dramatic rise in solar and wind energy 💬️ capacities, with solar power growing from 2.6 GW in 2014 to 73.31 GW and wind capacity from 21 GW to 44.73 GW, underscores the pivotal role of IPPs in its renewable energy expansion.</w:t>
      </w:r>
    </w:p>
    <w:p>
      <w:r>
        <w:rPr>
          <w:b w:val="0"/>
          <w:i w:val="0"/>
        </w:rPr>
        <w:t>IPPs also foster innovation and efficiency by integrating advanced technologies within the renewable energy sector. Their involvement enhances grid stability and energy security by diversifying the energy mix and reducing dependence on fossil fuels. The integrated approach of combining solar and wind energy, promoted by policies for hybrid systems, demonstrates how IPPs address intermittency issues, improving grid stability and ensuring a more reliable power supply.</w:t>
      </w:r>
    </w:p>
    <w:p>
      <w:r>
        <w:rPr>
          <w:b w:val="0"/>
          <w:i w:val="0"/>
        </w:rPr>
        <w:t>The growing preference for PPAs among end-users, including industries and corporates, to secure renewable energy at predictable costs, accounts for approximately 30% of market demand for IPP-procured energy. Tech giants like Google and Amazon collectively procured over 5 GW of renewable energy through IPPs in 2023 to achieve sustainability goals, indicating a significant shift in corporate procurement strategies. This trend is also extending to small and medium-sized enterprises (SMEs), with rising demand for decentralized energy solutions like microgrids. This highlights a growing influence of end-users in shaping the energy market's evolution towards distributed and cleaner solutions.</w:t>
      </w:r>
    </w:p>
    <w:p>
      <w:r>
        <w:rPr>
          <w:b w:val="0"/>
          <w:i w:val="0"/>
        </w:rPr>
        <w:t>M7: Data in Sustainable Energy</w:t>
      </w:r>
    </w:p>
    <w:p>
      <w:r>
        <w:rPr>
          <w:b/>
        </w:rPr>
        <w:t>BOX: Examples</w:t>
      </w:r>
    </w:p>
    <w:p>
      <w:r>
        <w:rPr>
          <w:b w:val="0"/>
          <w:i w:val="0"/>
        </w:rPr>
        <w:t>Ghana</w:t>
      </w:r>
    </w:p>
    <w:p>
      <w:r>
        <w:rPr>
          <w:b w:val="0"/>
          <w:i w:val="0"/>
        </w:rPr>
        <w:t>South Africa</w:t>
      </w:r>
    </w:p>
    <w:p>
      <w:r>
        <w:rPr>
          <w:b w:val="0"/>
          <w:i w:val="0"/>
        </w:rPr>
        <w:t>Ghana aimed for modern renewable energy to contribute 10% to its energy generation mix by 2020, later adjusted to 2030, to achieve energy security and resilience. While state-owned entities dominated, IPPs were permitted, but private investments faced a difficult climate due to high commercial rates, limited tenor loans, high inflation, and currency volatility. The Renewable Energy Act (2011) provided a legal and regulatory framework, including measures specific to RE IPPs. Strong policy commitments and external support, particularly through initiatives like Power Africa and the African Development Bank (AfDB), spurred RE deployment and positively influenced investors' perception of risk. As of 2021, IPPs contributed approximately 57 GWh of renewable generation, demonstrating their role despite the country falling short of its initial target.</w:t>
      </w:r>
    </w:p>
    <w:p>
      <w:r>
        <w:rPr>
          <w:b w:val="0"/>
          <w:i w:val="0"/>
        </w:rPr>
        <w:t>The Government of South Africa launched the Renewable Energy Independent Power Producer Procurement Programme (REIPPPP) in 2011, a competitive procurement program for renewable energy.39 This public-private partnership has committed US $16 billion in private-sector investment for 79 awarded projects totaling 5,243 MW of renewable energy. The program has led to significant reductions in tariff rates for solar PV and wind and has positively impacted rural development. A key success factor was the largely independent operation of the Department of Energy (DOE) IPP unit, which efficiently reduced administrative barriers and fostered trust with the private sector through clear communication and a transparent procurement framework. The availability of long-term project finance within South African capital markets also supported the program's success.</w:t>
      </w:r>
    </w:p>
    <w:p>
      <w:r>
        <w:rPr>
          <w:b w:val="0"/>
          <w:i w:val="0"/>
        </w:rPr>
        <w:t>Liberia</w:t>
      </w:r>
    </w:p>
    <w:p>
      <w:r>
        <w:rPr>
          <w:b w:val="0"/>
          <w:i w:val="0"/>
        </w:rPr>
        <w:t>Liberia aims for 100 MW of renewable energy generation (solar, biomass 💬️, small hydro) and investments of about $242 million by IPPs to achieve national climate change and energy targets. However, it has struggled to attract private IPP investments due to the absence of necessary regulatory and policy frameworks, insufficient institutional capacity, and a lack of appropriate de-risking mechanisms. This highlights a critical need for foundational policy and regulatory development to enable IPP participation and unlock investment.</w:t>
      </w:r>
    </w:p>
    <w:p>
      <w:r>
        <w:rPr>
          <w:b w:val="0"/>
          <w:i w:val="0"/>
        </w:rPr>
        <w:t>M5: Energy Governance for a Just Energy Transition</w:t>
      </w:r>
    </w:p>
    <w:p>
      <w:r>
        <w:rPr>
          <w:b/>
        </w:rPr>
        <w:t>C: Public–Private Partnerships (PPPs)</w:t>
      </w:r>
    </w:p>
    <w:p>
      <w:r>
        <w:rPr>
          <w:b w:val="0"/>
          <w:i w:val="0"/>
        </w:rPr>
        <w:t>public-private partnerships 💬️ (PPPs) are collaborative arrangements between public and private entities for the joint development, ownership, financing, operation, or maintenance of infrastructure projects, including those in the renewable energy sector. These partnerships are essentially risk-mitigation arrangements, providing guaranteed returns for the private sector while enabling the public sector to fulfill infrastructure needs. The private sector typically contributes financing, expertise, and technology, while the public sector offers support through policies, regulations, public services, and sometimes limited financing.</w:t>
      </w:r>
    </w:p>
    <w:p>
      <w:r>
        <w:rPr>
          <w:b w:val="0"/>
          <w:i w:val="0"/>
        </w:rPr>
        <w:t>PPPs are increasingly recognized as a crucial strategy to address financing bottlenecks for infrastructure projects, leveraging private sector expertise and investment to reduce the fiscal burden on governments. Globally, PPPs are seen as a rare "win-win-win" for businesses, governments, and strategic energy objectives, making infrastructure projects profitable for private investors while strengthening energy security and contributing to climate goals. While not all governments have PPPs directly embedded into policymaking, they serve as an alternative source of investment for local governments and allow the public sector to leverage private sector innovation and financing for renewable energy development.</w:t>
      </w:r>
    </w:p>
    <w:p>
      <w:r>
        <w:rPr>
          <w:b w:val="0"/>
          <w:i w:val="0"/>
        </w:rPr>
        <w:t>The global clean energy sector is projected to grow from its current level of $250 billion in private investment annually to an estimated $7 trillion by 2030. PPPs are vital in mobilizing this capital, especially in developing countries where public funding is often limited. The World Bank Group, for instance, committed a record $56 billion to private companies and financial institutions in developing countries in fiscal year 2024, leveraging private sector solutions and mobilizing capital for sustainable development.</w:t>
      </w:r>
    </w:p>
    <w:p>
      <w:r>
        <w:rPr>
          <w:b w:val="0"/>
          <w:i w:val="0"/>
        </w:rPr>
        <w:t>PPPs offer substantial opportunities for developing countries to overcome their energy challenges. They can provide alternative sources of financing for infrastructure projects by shifting a large amount of the investment cost to the private sector, easing pressure on government budgets while still fulfilling energy targets. This is particularly relevant for renewable energy projects, which often involve significant financial risks due to high initial investment costs and long payback periods. PPPs allow for risk-sharing between the public and private sectors, mitigating financial burdens on both sides.</w:t>
      </w:r>
    </w:p>
    <w:p>
      <w:r>
        <w:rPr>
          <w:b w:val="0"/>
          <w:i w:val="0"/>
        </w:rPr>
        <w:t>Private sector involvement in PPPs brings in innovation and cutting-edge technology.10 The private sector is often at the forefront of technological advancements in renewable energy, and collaborations through PPPs enable the transfer and implementation of these technologies in large-scale projects. This also provides an opportunity for the private sector to transfer knowledge and know-how to the public sector, building capacity for future projects.</w:t>
      </w:r>
    </w:p>
    <w:p>
      <w:r>
        <w:rPr>
          <w:b w:val="0"/>
          <w:i w:val="0"/>
        </w:rPr>
        <w:t>PPPs in renewable energy projects can also foster local economic development by creating job opportunities, supporting local industries, and improving infrastructure in the regions where projects are implemented. This contributes to broader sustainable development objectives beyond just energy generation.</w:t>
      </w:r>
    </w:p>
    <w:p>
      <w:r>
        <w:rPr>
          <w:b w:val="0"/>
          <w:i w:val="0"/>
        </w:rPr>
        <w:t>The World Bank Group actively supports PPPs in developing countries through various mechanisms, including guarantees to de-risk projects and attract private capital. For instance, its support for Sri Lanka's clean energy transition includes $40 million in World Bank Group guarantees in the first phase, designed to de-risk payment obligations from the Ceylon Electricity Board (CEB) and improve investor confidence. This comprehensive approach, combining financing, knowledge, and private sector partnerships, helps expand energy access, attract private investment, and lay the foundation for long-term economic growth.</w:t>
      </w:r>
    </w:p>
    <w:p>
      <w:r>
        <w:rPr>
          <w:b w:val="0"/>
          <w:i w:val="0"/>
        </w:rPr>
        <w:t>M7: Data in Sustainable Energy</w:t>
      </w:r>
    </w:p>
    <w:p>
      <w:r>
        <w:rPr>
          <w:b/>
        </w:rPr>
        <w:t>BOX: Examples</w:t>
      </w:r>
    </w:p>
    <w:p>
      <w:r>
        <w:rPr>
          <w:b w:val="0"/>
          <w:i w:val="0"/>
        </w:rPr>
        <w:t>Sri Lanka</w:t>
      </w:r>
    </w:p>
    <w:p>
      <w:r>
        <w:rPr>
          <w:b w:val="0"/>
          <w:i w:val="0"/>
        </w:rPr>
        <w:t>South Africa</w:t>
      </w:r>
    </w:p>
    <w:p>
      <w:r>
        <w:rPr>
          <w:b w:val="0"/>
          <w:i w:val="0"/>
        </w:rPr>
        <w:t>The World Bank Group approved a $150 million program in June 2025 to support Sri Lanka's clean energy transition, aiming to add 1 gigawatt of clean electricity to the grid and mobilize over $800 million in private investment. A core feature is $40 million in World Bank Group guarantees in the first phase, designed to de-risk payment obligations from the Ceylon Electricity Board (CEB) and attract private capital on more favorable terms. The program also supports grid upgrades to better handle renewable energy and technical assistance to CEB, demonstrating a comprehensive PPP approach.</w:t>
      </w:r>
    </w:p>
    <w:p>
      <w:r>
        <w:rPr>
          <w:b w:val="0"/>
          <w:i w:val="0"/>
        </w:rPr>
        <w:t>As discussed under IPPs, South Africa's Renewable Energy Independent Power Producer Procurement Programme (REIPPPP) is a prime example of a successful PPP. Launched in 2011, it has attracted US $16 billion in private-sector investment, leading to significant reductions in renewable energy tariffs and positive impacts on rural development. Key success factors included a dedicated "DOE-IPP" unit that fostered trust and acted as a problem solver, the program's independence from the national budget, knowledge transfer through international and local advisors, a competitive bidding system, exemption from cumbersome national PPP regulations, and a mature banking system providing long-tenure debt. This case demonstrates that mitigating risks and having a proactive, experienced public sector unit are crucial for attracting private investment in renewable energy PPPs.</w:t>
      </w:r>
    </w:p>
    <w:p>
      <w:r>
        <w:rPr>
          <w:b w:val="0"/>
          <w:i w:val="0"/>
        </w:rPr>
        <w:t>Sub-Saharan Africa</w:t>
      </w:r>
    </w:p>
    <w:p>
      <w:r>
        <w:rPr>
          <w:b w:val="0"/>
          <w:i w:val="0"/>
        </w:rPr>
        <w:t>Uzbekistan</w:t>
      </w:r>
    </w:p>
    <w:p>
      <w:r>
        <w:rPr>
          <w:b w:val="0"/>
          <w:i w:val="0"/>
        </w:rPr>
        <w:t>Many countries in Sub-Saharan Africa face severe energy poverty and climate challenges, with limited public funding for clean energy.25 PPPs are seen as a way to share risks between governments and businesses and make projects more sustainable.25 Successful strategies include government incentives (e.g., tax benefits), support from development banks (e.g., concessional loans, guarantees), and corporate PPAs.25 This collective effort is essential for bringing clean energy to regions most in need and driving economic growth.</w:t>
      </w:r>
    </w:p>
    <w:p>
      <w:r>
        <w:rPr>
          <w:b w:val="0"/>
          <w:i w:val="0"/>
        </w:rPr>
        <w:t>The Asian Development Bank (ADB) supported the first solar power PPP in Uzbekistan, a 100MW solar plant near Navoi City. This project, financed with loans from ADB and the Canadian Climate Fund for the Private Sector in Asia II (CFPS II), aims to help the government meet its target of 25% renewable energy capacity by 2030. The project's special purpose vehicle, Nur Navoi Solar, will provide energy output to the National Electric Grid of Uzbekistan under a 25-year PPA. ADB's involvement, including concessional finance, helped demonstrate the commercial feasibility of solar projects as the country transitions to clean energy. This highlights how multilateral development banks 💬️ can de-risk projects and catalyze private participation in new markets.</w:t>
      </w:r>
    </w:p>
    <w:p>
      <w:r>
        <w:rPr>
          <w:b w:val="0"/>
          <w:i w:val="0"/>
        </w:rPr>
        <w:t>M5: Energy Governance for a Just Energy Transition</w:t>
      </w:r>
    </w:p>
    <w:p>
      <w:r>
        <w:rPr>
          <w:b/>
        </w:rPr>
        <w:t>D: Build–Own–Operate (BOO) and Build–Operate–Transfer (BOT) Models</w:t>
      </w:r>
    </w:p>
    <w:p>
      <w:r>
        <w:rPr>
          <w:b w:val="0"/>
          <w:i w:val="0"/>
        </w:rPr>
        <w:t>Build-Own-Operate (BOO) and Build-Operate-Transfer (BOT) are variations of contractual models widely used in large-scale energy infrastructure and technology project and offers flexible approaches to financing, ownership, and long-term asset management.</w:t>
      </w:r>
    </w:p>
    <w:p>
      <w:r>
        <w:rPr>
          <w:b w:val="0"/>
          <w:i w:val="0"/>
        </w:rPr>
        <w:t>· Build-Operate-Transfer (BOT): Under a BOT model, a private entity is responsible for designing, financing, building, and operating a project for a defined period (the concession period) before transferring ownership to a public or private sector entity. This approach is commonly applied to projects like power plants. The primary objective for governments implementing BOT models is to realize urgent infrastructure projects with minimum financial burden and without affecting their borrowing capacity.</w:t>
      </w:r>
    </w:p>
    <w:p>
      <w:r>
        <w:rPr>
          <w:b w:val="0"/>
          <w:i w:val="0"/>
        </w:rPr>
        <w:t>· Build-Own-Operate (BOO): A BOO model grants permanent ownership to the private entity, eliminating the transfer phase. The private company builds, finances, and operates the asset indefinitely, generating revenue through service contracts, tariffs, or long-term leases. This model is commonly applied to energy plants where private ownership aligns with long-term operational goals.</w:t>
      </w:r>
    </w:p>
    <w:p>
      <w:r>
        <w:rPr>
          <w:b w:val="0"/>
          <w:i w:val="0"/>
        </w:rPr>
        <w:t>Both models allow governments and private entities to develop essential infrastructure and energy facilities without assuming the full financial or operational burden upfront. They reduce financial risks for governments and businesses while providing access to specialized expertise in construction and operations. The choice between BOO and BOT depends on factors such as funding availability, long-term operational goals, and the ability to manage risks effectively.</w:t>
      </w:r>
    </w:p>
    <w:p>
      <w:r>
        <w:rPr>
          <w:b w:val="0"/>
          <w:i w:val="0"/>
        </w:rPr>
        <w:t>Build-Own-Operate (BOO) and Build-Operate-Transfer (BOT) are variations of contractual models widely used in large-scale energy infrastructure and technology project and offers flexible approaches to financing, ownership, and long-term asset management.</w:t>
      </w:r>
    </w:p>
    <w:p>
      <w:r>
        <w:rPr>
          <w:b/>
        </w:rPr>
        <w:t>Build-Operate-Transfer (BOT):</w:t>
      </w:r>
    </w:p>
    <w:p>
      <w:r>
        <w:rPr>
          <w:b w:val="0"/>
          <w:i w:val="0"/>
        </w:rPr>
        <w:t>Build-Own-Operate (BOO): A BOO model grants permanent ownership to the private entity, eliminating the transfer phase. The private company builds, finances, and operates the asset indefinitely, generating revenue through service contracts, tariffs, or long-term leases. This model is commonly applied to energy plants where private ownership aligns with long-term operational goals.</w:t>
      </w:r>
    </w:p>
    <w:p>
      <w:r>
        <w:rPr>
          <w:b/>
        </w:rPr>
        <w:t>Build-Own-Operate (BOO)</w:t>
      </w:r>
    </w:p>
    <w:p>
      <w:r>
        <w:rPr>
          <w:b w:val="0"/>
          <w:i w:val="0"/>
        </w:rPr>
        <w:t>Both models allow governments and private entities to develop essential infrastructure and energy facilities without assuming the full financial or operational burden upfront. They reduce financial risks for governments and businesses while providing access to specialized expertise in construction and operations. The choice between BOO and BOT depends on factors such as funding availability, long-term operational goals, and the ability to manage risks effectively.</w:t>
      </w:r>
    </w:p>
    <w:p>
      <w:r>
        <w:rPr>
          <w:b w:val="0"/>
          <w:i w:val="0"/>
        </w:rPr>
        <w:t>A significant benefit of BOT and BOO models in developing countries is the reduction of financial risks for governments. These models allow private entities to finance, construct, and manage projects, thereby minimizing the host government's financial liability and direct spending. This is particularly attractive for countries with constrained budgets or high external debt, as it provides an alternative source of capital without sovereign debt.</w:t>
      </w:r>
    </w:p>
    <w:p>
      <w:r>
        <w:rPr>
          <w:b w:val="0"/>
          <w:i w:val="0"/>
        </w:rPr>
        <w:t>These models also provide access to specialized expertise and technology transfer 💬️. Private companies often possess cutting-edge technology and operational efficiency that can be leveraged for large-scale projects, importing technical know-how and offering valuable training opportunities for local workforces. This can lead to more efficient project implementation and long-term sustainability.</w:t>
      </w:r>
    </w:p>
    <w:p>
      <w:r>
        <w:rPr>
          <w:b w:val="0"/>
          <w:i w:val="0"/>
        </w:rPr>
        <w:t>Furthermore, BOT and BOO projects can attract foreign direct investment. The commitment of substantial equity by private sponsors provides a strong incentive for successful project performance, and the benefits of enhanced performance can be shared with the host government. This mechanism can tap into sources of private financing that might otherwise be unavailable to developing countries. According to the literature BOT model are defined as the applied form of project finance in developing countries. This model was used for the first time in Turkey, in 1984. The widespread use of these financing models has been observed in developing countries, particularly in the energy and telecom sectors, especially after 2000 in Central and Eastern Europe.</w:t>
      </w:r>
    </w:p>
    <w:p>
      <w:r>
        <w:rPr>
          <w:b w:val="0"/>
          <w:i w:val="0"/>
        </w:rPr>
        <w:t>M7: Data in Sustainable Energy</w:t>
      </w:r>
    </w:p>
    <w:p>
      <w:r>
        <w:rPr>
          <w:b/>
        </w:rPr>
        <w:t>BOX: Examples</w:t>
      </w:r>
    </w:p>
    <w:p>
      <w:r>
        <w:rPr>
          <w:b w:val="0"/>
          <w:i w:val="0"/>
        </w:rPr>
        <w:t>Egypt and Saudi Arabia</w:t>
      </w:r>
    </w:p>
    <w:p>
      <w:r>
        <w:rPr>
          <w:b w:val="0"/>
          <w:i w:val="0"/>
        </w:rPr>
        <w:t>Both Egypt and Saudi Arabia have adopted BOT and BOO models for various infrastructure projects, including power plants. In Egypt, the Sidi Krir Power Station is cited as a successful BOT project demonstrating effective risk allocation and financing strategies, supported by a coherent legal environment. For BO projects, these nations typically adhere to investment regulations rather than detailed regulatory frameworks, which can lead to more extensive negotiations between private entities and government bodies, as observed in Egypt's SCADA Project and the National Bridge Project. Egypt is also developing a 1.1 GW wind power project in the Gulf of Suez under a BOO structure, aiming to significantly contribute to its renewable energy targets and reduce CO2 emissions.</w:t>
      </w:r>
    </w:p>
    <w:p>
      <w:r>
        <w:rPr>
          <w:b w:val="0"/>
          <w:i w:val="0"/>
        </w:rPr>
        <w:t>China</w:t>
      </w:r>
    </w:p>
    <w:p>
      <w:r>
        <w:rPr>
          <w:b w:val="0"/>
          <w:i w:val="0"/>
        </w:rPr>
        <w:t>China has extensively leveraged BOT models for infrastructure development, including power generation facilities. The Laibin B power project in Guangxi province was one of the first state-approved pilot BOT projects. However, challenges have emerged, such as the Shajiao B Power Plant in Shenzhen, where investors reportedly ignored required maintenance before handover to pursue high generating capacity, highlighting issues with oversight and long-term asset integrity in some BOT arrangements.</w:t>
      </w:r>
    </w:p>
    <w:p>
      <w:r>
        <w:rPr>
          <w:b/>
        </w:rPr>
        <w:t>When establishing key contractual tools, which policy instrument is most effective for promoting sustainable energy investments?</w:t>
      </w:r>
    </w:p>
    <w:p>
      <w:pPr>
        <w:pStyle w:val="ListBullet"/>
      </w:pPr>
      <w:r>
        <w:rPr>
          <w:b w:val="0"/>
          <w:i w:val="0"/>
        </w:rPr>
        <w:t>Financial subsidies to lower project costs</w:t>
      </w:r>
    </w:p>
    <w:p>
      <w:pPr>
        <w:pStyle w:val="ListBullet"/>
      </w:pPr>
      <w:r>
        <w:rPr>
          <w:b w:val="0"/>
          <w:i w:val="0"/>
        </w:rPr>
        <w:t>Renewable energy standards for utilities</w:t>
      </w:r>
    </w:p>
    <w:p>
      <w:pPr>
        <w:pStyle w:val="ListBullet"/>
      </w:pPr>
      <w:r>
        <w:rPr>
          <w:b w:val="0"/>
          <w:i w:val="0"/>
        </w:rPr>
        <w:t>Auction-based project funding mechanisms</w:t>
      </w:r>
    </w:p>
    <w:p>
      <w:pPr>
        <w:pStyle w:val="ListBullet"/>
      </w:pPr>
      <w:r>
        <w:rPr>
          <w:b w:val="0"/>
          <w:i w:val="0"/>
        </w:rPr>
        <w:t>Mandatory disclosure of project impacts</w:t>
      </w:r>
    </w:p>
    <w:p>
      <w:r>
        <w:rPr>
          <w:b/>
        </w:rPr>
        <w:t>Key Takeaways</w:t>
      </w:r>
    </w:p>
    <w:p/>
    <w:p>
      <w:pPr>
        <w:pStyle w:val="Heading2"/>
      </w:pPr>
      <w:r>
        <w:t>Lesson 5.3.-1: Chapter 3 Outro</w:t>
      </w:r>
    </w:p>
    <w:p/>
    <w:p>
      <w:pPr>
        <w:pStyle w:val="Heading1"/>
      </w:pPr>
      <w:r>
        <w:t>Chapter 5.-1: Module 5 Outro</w:t>
      </w:r>
    </w:p>
    <w:p>
      <w:pPr>
        <w:pStyle w:val="Heading2"/>
      </w:pPr>
      <w:r>
        <w:t>Lesson 5.-1.0: Module 5 Quiz</w:t>
      </w:r>
    </w:p>
    <w:p>
      <w:r>
        <w:rPr>
          <w:b/>
        </w:rPr>
        <w:t>Scored quiz</w:t>
      </w:r>
    </w:p>
    <w:p>
      <w:r>
        <w:rPr>
          <w:b/>
        </w:rPr>
        <w:t>Module 5</w:t>
      </w:r>
    </w:p>
    <w:p>
      <w:r>
        <w:rPr>
          <w:b w:val="0"/>
          <w:i w:val="0"/>
        </w:rPr>
        <w:t>This quiz covers all the lessons in this module. You must achieve 80% to pass. Good luck!</w:t>
      </w:r>
    </w:p>
    <w:p>
      <w:r>
        <w:rPr>
          <w:b/>
        </w:rPr>
        <w:t>What are the three key principles of effective energy governance discussed in the module?</w:t>
      </w:r>
    </w:p>
    <w:p>
      <w:pPr>
        <w:pStyle w:val="ListBullet"/>
      </w:pPr>
      <w:r>
        <w:rPr>
          <w:b w:val="0"/>
          <w:i w:val="0"/>
        </w:rPr>
        <w:t>Effectiveness, Efficiency, and Equity</w:t>
      </w:r>
    </w:p>
    <w:p>
      <w:pPr>
        <w:pStyle w:val="ListBullet"/>
      </w:pPr>
      <w:r>
        <w:rPr>
          <w:b w:val="0"/>
          <w:i w:val="0"/>
        </w:rPr>
        <w:t>Accountability, Inclusiveness, and Effectiveness</w:t>
      </w:r>
    </w:p>
    <w:p>
      <w:pPr>
        <w:pStyle w:val="ListBullet"/>
      </w:pPr>
      <w:r>
        <w:rPr>
          <w:b w:val="0"/>
          <w:i w:val="0"/>
        </w:rPr>
        <w:t>Affordability, Sustainability, and Resilience</w:t>
      </w:r>
    </w:p>
    <w:p>
      <w:pPr>
        <w:pStyle w:val="ListBullet"/>
      </w:pPr>
      <w:r>
        <w:rPr>
          <w:b w:val="0"/>
          <w:i w:val="0"/>
        </w:rPr>
        <w:t>Participation, Enforcement, and Integrity</w:t>
      </w:r>
    </w:p>
    <w:p>
      <w:r>
        <w:rPr>
          <w:b/>
        </w:rPr>
        <w:t>Correct</w:t>
      </w:r>
    </w:p>
    <w:p>
      <w:r>
        <w:rPr>
          <w:b w:val="0"/>
          <w:i w:val="0"/>
        </w:rPr>
        <w:t>Effectiveness, accountability, and inclusiveness ensure energy policies are sound, fair, and participatory.</w:t>
      </w:r>
    </w:p>
    <w:p>
      <w:r>
        <w:rPr>
          <w:b/>
        </w:rPr>
        <w:t>Incorrect</w:t>
      </w:r>
    </w:p>
    <w:p>
      <w:r>
        <w:rPr>
          <w:b/>
        </w:rPr>
        <w:t>Which of the following best defines energy governance?</w:t>
      </w:r>
    </w:p>
    <w:p>
      <w:pPr>
        <w:pStyle w:val="ListBullet"/>
      </w:pPr>
      <w:r>
        <w:rPr>
          <w:b w:val="0"/>
          <w:i w:val="0"/>
        </w:rPr>
        <w:t>The enforcement of environmental regulations by government institutions</w:t>
      </w:r>
    </w:p>
    <w:p>
      <w:pPr>
        <w:pStyle w:val="ListBullet"/>
      </w:pPr>
      <w:r>
        <w:rPr>
          <w:b w:val="0"/>
          <w:i w:val="0"/>
        </w:rPr>
        <w:t>The management of climate financing mechanisms through public policy</w:t>
      </w:r>
    </w:p>
    <w:p>
      <w:pPr>
        <w:pStyle w:val="ListBullet"/>
      </w:pPr>
      <w:r>
        <w:rPr>
          <w:b w:val="0"/>
          <w:i w:val="0"/>
        </w:rPr>
        <w:t>The exercise of authority to manage the planning, production, and access to energy</w:t>
      </w:r>
    </w:p>
    <w:p>
      <w:pPr>
        <w:pStyle w:val="ListBullet"/>
      </w:pPr>
      <w:r>
        <w:rPr>
          <w:b w:val="0"/>
          <w:i w:val="0"/>
        </w:rPr>
        <w:t>The use of technology to reduce carbon emissions in energy systems</w:t>
      </w:r>
    </w:p>
    <w:p>
      <w:r>
        <w:rPr>
          <w:b w:val="0"/>
          <w:i w:val="0"/>
        </w:rPr>
        <w:t>Energy governance involves political, economic, and social authority over energy decisions.</w:t>
      </w:r>
    </w:p>
    <w:p>
      <w:r>
        <w:rPr>
          <w:b/>
        </w:rPr>
        <w:t>Why is energy governance critical in achieving a just energy transition?</w:t>
      </w:r>
    </w:p>
    <w:p>
      <w:pPr>
        <w:pStyle w:val="ListBullet"/>
      </w:pPr>
      <w:r>
        <w:rPr>
          <w:b w:val="0"/>
          <w:i w:val="0"/>
        </w:rPr>
        <w:t>It ensures new technologies are patented fairly</w:t>
      </w:r>
    </w:p>
    <w:p>
      <w:pPr>
        <w:pStyle w:val="ListBullet"/>
      </w:pPr>
      <w:r>
        <w:rPr>
          <w:b w:val="0"/>
          <w:i w:val="0"/>
        </w:rPr>
        <w:t>It controls global emissions through a single regulatory agency</w:t>
      </w:r>
    </w:p>
    <w:p>
      <w:pPr>
        <w:pStyle w:val="ListBullet"/>
      </w:pPr>
      <w:r>
        <w:rPr>
          <w:b w:val="0"/>
          <w:i w:val="0"/>
        </w:rPr>
        <w:t>It shapes how decisions are made, trade-offs are managed, and policies are implemented</w:t>
      </w:r>
    </w:p>
    <w:p>
      <w:pPr>
        <w:pStyle w:val="ListBullet"/>
      </w:pPr>
      <w:r>
        <w:rPr>
          <w:b w:val="0"/>
          <w:i w:val="0"/>
        </w:rPr>
        <w:t>It focuses solely on reducing fossil fuel subsidies</w:t>
      </w:r>
    </w:p>
    <w:p>
      <w:r>
        <w:rPr>
          <w:b w:val="0"/>
          <w:i w:val="0"/>
        </w:rPr>
        <w:t>Governance shapes policies and implementation, crucial for managing transition trade-offs.</w:t>
      </w:r>
    </w:p>
    <w:p>
      <w:r>
        <w:rPr>
          <w:b/>
        </w:rPr>
        <w:t>What does “fossil fuel lock-in” refer to?</w:t>
      </w:r>
    </w:p>
    <w:p>
      <w:pPr>
        <w:pStyle w:val="ListBullet"/>
      </w:pPr>
      <w:r>
        <w:rPr>
          <w:b w:val="0"/>
          <w:i w:val="0"/>
        </w:rPr>
        <w:t>Fossil fuels becoming inaccessible due to international sanctions</w:t>
      </w:r>
    </w:p>
    <w:p>
      <w:pPr>
        <w:pStyle w:val="ListBullet"/>
      </w:pPr>
      <w:r>
        <w:rPr>
          <w:b w:val="0"/>
          <w:i w:val="0"/>
        </w:rPr>
        <w:t>Political and economic dependence on fossil fuels, making transition difficult</w:t>
      </w:r>
    </w:p>
    <w:p>
      <w:pPr>
        <w:pStyle w:val="ListBullet"/>
      </w:pPr>
      <w:r>
        <w:rPr>
          <w:b w:val="0"/>
          <w:i w:val="0"/>
        </w:rPr>
        <w:t>Locking fossil fuels in underground reserves through carbon capture</w:t>
      </w:r>
    </w:p>
    <w:p>
      <w:pPr>
        <w:pStyle w:val="ListBullet"/>
      </w:pPr>
      <w:r>
        <w:rPr>
          <w:b w:val="0"/>
          <w:i w:val="0"/>
        </w:rPr>
        <w:t>Binding international contracts that prevent the use of renewables</w:t>
      </w:r>
    </w:p>
    <w:p>
      <w:r>
        <w:rPr>
          <w:b w:val="0"/>
          <w:i w:val="0"/>
        </w:rPr>
        <w:t>Fossil fuel lock-in ties economies and institutions to fossil fuel dependence.</w:t>
      </w:r>
    </w:p>
    <w:p>
      <w:r>
        <w:rPr>
          <w:b/>
        </w:rPr>
        <w:t>Which governance approach emphasizes collaboration across multiple levels and sectors?</w:t>
      </w:r>
    </w:p>
    <w:p>
      <w:pPr>
        <w:pStyle w:val="ListBullet"/>
      </w:pPr>
      <w:r>
        <w:rPr>
          <w:b w:val="0"/>
          <w:i w:val="0"/>
        </w:rPr>
        <w:t>Top-down governance</w:t>
      </w:r>
    </w:p>
    <w:p>
      <w:pPr>
        <w:pStyle w:val="ListBullet"/>
      </w:pPr>
      <w:r>
        <w:rPr>
          <w:b w:val="0"/>
          <w:i w:val="0"/>
        </w:rPr>
        <w:t>Adaptive enforcement</w:t>
      </w:r>
    </w:p>
    <w:p>
      <w:pPr>
        <w:pStyle w:val="ListBullet"/>
      </w:pPr>
      <w:r>
        <w:rPr>
          <w:b w:val="0"/>
          <w:i w:val="0"/>
        </w:rPr>
        <w:t>Multi-level governance</w:t>
      </w:r>
    </w:p>
    <w:p>
      <w:pPr>
        <w:pStyle w:val="ListBullet"/>
      </w:pPr>
      <w:r>
        <w:rPr>
          <w:b w:val="0"/>
          <w:i w:val="0"/>
        </w:rPr>
        <w:t>Financial centralization</w:t>
      </w:r>
    </w:p>
    <w:p>
      <w:r>
        <w:rPr>
          <w:b w:val="0"/>
          <w:i w:val="0"/>
        </w:rPr>
        <w:t>Multi-level governance coordinates actions across levels and sectors.</w:t>
      </w:r>
    </w:p>
    <w:p>
      <w:r>
        <w:rPr>
          <w:b/>
        </w:rPr>
        <w:t>What tool is used to analyze how power and institutions shape policy outcomes in energy governance?</w:t>
      </w:r>
    </w:p>
    <w:p>
      <w:pPr>
        <w:pStyle w:val="ListBullet"/>
      </w:pPr>
      <w:r>
        <w:rPr>
          <w:b w:val="0"/>
          <w:i w:val="0"/>
        </w:rPr>
        <w:t>Green Climate Fund (GCF)</w:t>
      </w:r>
    </w:p>
    <w:p>
      <w:pPr>
        <w:pStyle w:val="ListBullet"/>
      </w:pPr>
      <w:r>
        <w:rPr>
          <w:b w:val="0"/>
          <w:i w:val="0"/>
        </w:rPr>
        <w:t>Institutional and Context Analysis (ICA)</w:t>
      </w:r>
    </w:p>
    <w:p>
      <w:pPr>
        <w:pStyle w:val="ListBullet"/>
      </w:pPr>
      <w:r>
        <w:rPr>
          <w:b w:val="0"/>
          <w:i w:val="0"/>
        </w:rPr>
        <w:t>Renewable Investment Index (RII)</w:t>
      </w:r>
    </w:p>
    <w:p>
      <w:pPr>
        <w:pStyle w:val="ListBullet"/>
      </w:pPr>
      <w:r>
        <w:rPr>
          <w:b w:val="0"/>
          <w:i w:val="0"/>
        </w:rPr>
        <w:t>Emissions Trading Scheme (ETS)</w:t>
      </w:r>
    </w:p>
    <w:p>
      <w:r>
        <w:rPr>
          <w:b w:val="0"/>
          <w:i w:val="0"/>
        </w:rPr>
        <w:t>ICA identifies power dynamics and institutional barriers in policy processes.</w:t>
      </w:r>
    </w:p>
    <w:p>
      <w:r>
        <w:rPr>
          <w:b/>
        </w:rPr>
        <w:t>According to the Paris Agreement, how are energy transitions now treated compared to earlier frameworks like the UNFCCC?</w:t>
      </w:r>
    </w:p>
    <w:p>
      <w:pPr>
        <w:pStyle w:val="ListBullet"/>
      </w:pPr>
      <w:r>
        <w:rPr>
          <w:b w:val="0"/>
          <w:i w:val="0"/>
        </w:rPr>
        <w:t>As side effects of agricultural transformation</w:t>
      </w:r>
    </w:p>
    <w:p>
      <w:pPr>
        <w:pStyle w:val="ListBullet"/>
      </w:pPr>
      <w:r>
        <w:rPr>
          <w:b w:val="0"/>
          <w:i w:val="0"/>
        </w:rPr>
        <w:t>As central policy levers essential for meeting climate goals</w:t>
      </w:r>
    </w:p>
    <w:p>
      <w:pPr>
        <w:pStyle w:val="ListBullet"/>
      </w:pPr>
      <w:r>
        <w:rPr>
          <w:b w:val="0"/>
          <w:i w:val="0"/>
        </w:rPr>
        <w:t>As voluntary measures with no legal standing</w:t>
      </w:r>
    </w:p>
    <w:p>
      <w:pPr>
        <w:pStyle w:val="ListBullet"/>
      </w:pPr>
      <w:r>
        <w:rPr>
          <w:b w:val="0"/>
          <w:i w:val="0"/>
        </w:rPr>
        <w:t>As actions to be undertaken solely by developed countries</w:t>
      </w:r>
    </w:p>
    <w:p>
      <w:r>
        <w:rPr>
          <w:b w:val="0"/>
          <w:i w:val="0"/>
        </w:rPr>
        <w:t>The Paris Agreement centralizes energy transitions to meet climate goals.</w:t>
      </w:r>
    </w:p>
    <w:p>
      <w:r>
        <w:rPr>
          <w:b/>
        </w:rPr>
        <w:t>What percentage of Nationally Determined Contributions (NDCs) explicitly address just transition according to the synthesis report?</w:t>
      </w:r>
    </w:p>
    <w:p>
      <w:pPr>
        <w:pStyle w:val="ListBullet"/>
      </w:pPr>
      <w:r>
        <w:rPr>
          <w:b w:val="0"/>
          <w:i w:val="0"/>
        </w:rPr>
        <w:t>0.1</w:t>
      </w:r>
    </w:p>
    <w:p>
      <w:pPr>
        <w:pStyle w:val="ListBullet"/>
      </w:pPr>
      <w:r>
        <w:rPr>
          <w:b w:val="0"/>
          <w:i w:val="0"/>
        </w:rPr>
        <w:t>0.17</w:t>
      </w:r>
    </w:p>
    <w:p>
      <w:pPr>
        <w:pStyle w:val="ListBullet"/>
      </w:pPr>
      <w:r>
        <w:rPr>
          <w:b w:val="0"/>
          <w:i w:val="0"/>
        </w:rPr>
        <w:t>0.4</w:t>
      </w:r>
    </w:p>
    <w:p>
      <w:pPr>
        <w:pStyle w:val="ListBullet"/>
      </w:pPr>
      <w:r>
        <w:rPr>
          <w:b w:val="0"/>
          <w:i w:val="0"/>
        </w:rPr>
        <w:t>0.31</w:t>
      </w:r>
    </w:p>
    <w:p>
      <w:r>
        <w:rPr>
          <w:b w:val="0"/>
          <w:i w:val="0"/>
        </w:rPr>
        <w:t>Only 31% of NDCs address just transition impacts on vulnerable groups.</w:t>
      </w:r>
    </w:p>
    <w:p>
      <w:r>
        <w:rPr>
          <w:b/>
        </w:rPr>
        <w:t>Which foresight method starts by defining a desired future and then maps steps backward?</w:t>
      </w:r>
    </w:p>
    <w:p>
      <w:pPr>
        <w:pStyle w:val="ListBullet"/>
      </w:pPr>
      <w:r>
        <w:rPr>
          <w:b w:val="0"/>
          <w:i w:val="0"/>
        </w:rPr>
        <w:t>Scenario Planning</w:t>
      </w:r>
    </w:p>
    <w:p>
      <w:pPr>
        <w:pStyle w:val="ListBullet"/>
      </w:pPr>
      <w:r>
        <w:rPr>
          <w:b w:val="0"/>
          <w:i w:val="0"/>
        </w:rPr>
        <w:t>Visioning</w:t>
      </w:r>
    </w:p>
    <w:p>
      <w:pPr>
        <w:pStyle w:val="ListBullet"/>
      </w:pPr>
      <w:r>
        <w:rPr>
          <w:b w:val="0"/>
          <w:i w:val="0"/>
        </w:rPr>
        <w:t>Backcasting</w:t>
      </w:r>
    </w:p>
    <w:p>
      <w:pPr>
        <w:pStyle w:val="ListBullet"/>
      </w:pPr>
      <w:r>
        <w:rPr>
          <w:b w:val="0"/>
          <w:i w:val="0"/>
        </w:rPr>
        <w:t>Horizon Mapping</w:t>
      </w:r>
    </w:p>
    <w:p>
      <w:r>
        <w:rPr>
          <w:b w:val="0"/>
          <w:i w:val="0"/>
        </w:rPr>
        <w:t>Backcasting is a foresight technique that begins with a desirable future and maps necessary steps to reach that vision.</w:t>
      </w:r>
    </w:p>
    <w:p>
      <w:r>
        <w:rPr>
          <w:b/>
        </w:rPr>
        <w:t>What is the primary goal of a Whole-of-Government approach in energy governance?</w:t>
      </w:r>
    </w:p>
    <w:p>
      <w:pPr>
        <w:pStyle w:val="ListBullet"/>
      </w:pPr>
      <w:r>
        <w:rPr>
          <w:b w:val="0"/>
          <w:i w:val="0"/>
        </w:rPr>
        <w:t>To centralize power under the Ministry of Energy</w:t>
      </w:r>
    </w:p>
    <w:p>
      <w:pPr>
        <w:pStyle w:val="ListBullet"/>
      </w:pPr>
      <w:r>
        <w:rPr>
          <w:b w:val="0"/>
          <w:i w:val="0"/>
        </w:rPr>
        <w:t>To foster inter-ministerial collaboration and policy coherence</w:t>
      </w:r>
    </w:p>
    <w:p>
      <w:pPr>
        <w:pStyle w:val="ListBullet"/>
      </w:pPr>
      <w:r>
        <w:rPr>
          <w:b w:val="0"/>
          <w:i w:val="0"/>
        </w:rPr>
        <w:t>To reduce the role of parliament in energy governance</w:t>
      </w:r>
    </w:p>
    <w:p>
      <w:pPr>
        <w:pStyle w:val="ListBullet"/>
      </w:pPr>
      <w:r>
        <w:rPr>
          <w:b w:val="0"/>
          <w:i w:val="0"/>
        </w:rPr>
        <w:t>To manage regional transmission infrastructure</w:t>
      </w:r>
    </w:p>
    <w:p>
      <w:r>
        <w:rPr>
          <w:b w:val="0"/>
          <w:i w:val="0"/>
        </w:rPr>
        <w:t>Whole-of-Government approaches integrate cross-ministerial collaboration to promote cohesive energy policy aligned with broader development goals.</w:t>
      </w:r>
    </w:p>
    <w:p>
      <w:r>
        <w:rPr>
          <w:b/>
        </w:rPr>
        <w:t>Which of the following best defines agile oversight in the energy sector?</w:t>
      </w:r>
    </w:p>
    <w:p>
      <w:pPr>
        <w:pStyle w:val="ListBullet"/>
      </w:pPr>
      <w:r>
        <w:rPr>
          <w:b w:val="0"/>
          <w:i w:val="0"/>
        </w:rPr>
        <w:t>A fixed, rule-based enforcement mechanism</w:t>
      </w:r>
    </w:p>
    <w:p>
      <w:pPr>
        <w:pStyle w:val="ListBullet"/>
      </w:pPr>
      <w:r>
        <w:rPr>
          <w:b w:val="0"/>
          <w:i w:val="0"/>
        </w:rPr>
        <w:t>A responsive, real-time monitoring mechanism</w:t>
      </w:r>
    </w:p>
    <w:p>
      <w:pPr>
        <w:pStyle w:val="ListBullet"/>
      </w:pPr>
      <w:r>
        <w:rPr>
          <w:b w:val="0"/>
          <w:i w:val="0"/>
        </w:rPr>
        <w:t>A gender-based budgeting system</w:t>
      </w:r>
    </w:p>
    <w:p>
      <w:pPr>
        <w:pStyle w:val="ListBullet"/>
      </w:pPr>
      <w:r>
        <w:rPr>
          <w:b w:val="0"/>
          <w:i w:val="0"/>
        </w:rPr>
        <w:t>A tool for subsidy disbursement</w:t>
      </w:r>
    </w:p>
    <w:p>
      <w:r>
        <w:rPr>
          <w:b w:val="0"/>
          <w:i w:val="0"/>
        </w:rPr>
        <w:t>Agile oversight refers to real-time, adaptive monitoring that supports flexible decision-making and policy responsiveness in evolving contexts.</w:t>
      </w:r>
    </w:p>
    <w:p>
      <w:r>
        <w:rPr>
          <w:b/>
        </w:rPr>
        <w:t>Which of the following mechanisms are critical to external oversight in energy governance?</w:t>
      </w:r>
    </w:p>
    <w:p>
      <w:pPr>
        <w:pStyle w:val="ListBullet"/>
      </w:pPr>
      <w:r>
        <w:rPr>
          <w:b w:val="0"/>
          <w:i w:val="0"/>
        </w:rPr>
        <w:t>Regulatory enforcement of service standards</w:t>
      </w:r>
    </w:p>
    <w:p>
      <w:pPr>
        <w:pStyle w:val="ListBullet"/>
      </w:pPr>
      <w:r>
        <w:rPr>
          <w:b w:val="0"/>
          <w:i w:val="0"/>
        </w:rPr>
        <w:t>Community-based grievance redress systems</w:t>
      </w:r>
    </w:p>
    <w:p>
      <w:pPr>
        <w:pStyle w:val="ListBullet"/>
      </w:pPr>
      <w:r>
        <w:rPr>
          <w:b w:val="0"/>
          <w:i w:val="0"/>
        </w:rPr>
        <w:t>Parliamentary review committees</w:t>
      </w:r>
    </w:p>
    <w:p>
      <w:pPr>
        <w:pStyle w:val="ListBullet"/>
      </w:pPr>
      <w:r>
        <w:rPr>
          <w:b w:val="0"/>
          <w:i w:val="0"/>
        </w:rPr>
        <w:t>Centralized tariff-setting authorities</w:t>
      </w:r>
    </w:p>
    <w:p>
      <w:r>
        <w:rPr>
          <w:b w:val="0"/>
          <w:i w:val="0"/>
        </w:rPr>
        <w:t>External oversight includes formal regulatory and legislative mechanisms as well as participatory approaches, all aimed at ensuring transparency and accountability.</w:t>
      </w:r>
    </w:p>
    <w:p/>
    <w:p>
      <w:pPr>
        <w:pStyle w:val="Heading2"/>
      </w:pPr>
      <w:r>
        <w:t>Lesson 5.-1.-1: Module 5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