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7: البيانات في الطاقة المستدامة.</w:t>
      </w:r>
    </w:p>
    <w:p>
      <w:r>
        <w:t>في هذه الوحدة، سنستعرض كيف تُفيد البيانات في تخطيط وتنفيذ وتقييم أنظمة الطاقة المستدامة. تعتمد السياسات السليمة على أدلة دقيقة، وتضمن البيانات الموثوقة أن تعكس القرارات الظروف الحقيقية.</w:t>
      </w:r>
    </w:p>
    <w:p>
      <w:r>
        <w:t>خذ الوصول إلى الطاقة على سبيل المثال. يحتاج صانعو السياسات إلى معلومات مفصلة لتصميم تدابير فعالة. يُقيّم إطار العمل متعدد المستويات للبنك الدولي الوصول إلى الطاقة من خلال تجاوز المقاييس البسيطة والتقاط تفاصيل العدالة. وبنفس الطريقة، يراقب متتبع مشروع القمر للطاقة التابع لبرنامج الأمم المتحدة الإنمائي محفظة الطاقة المستدامة عبر أكثر من مائة وثلاثين دولة، مما يخلق أساسًا للمساءلة والشفافية.</w:t>
      </w:r>
    </w:p>
    <w:p>
      <w:r>
        <w:t>كما أن التقدم في التكنولوجيا يوسع من قدرات البيانات. توفر الاستشعار عن بعد المدعوم بالذكاء الاصطناعي الآن خرائط عالية الدقة للمناطق غير المخدومة، مما يساعد على تحديد الأماكن التي تكون فيها البنية التحتية في أمس الحاجة إليها.</w:t>
      </w:r>
    </w:p>
    <w:p>
      <w:r>
        <w:t>طوال هذه الوحدة، ستستكشف كيف تدعم البيانات كل مرحلة من دورة سياسة الطاقة: تحديد الثغرات، وضع الأهداف، تتبع التقدم، وتقييم النتائج. سترى أيضًا كيف يعزز تضمين البيانات المفصلة حسب الجنس والتقاطع العدالة في الوصول، وكيف تساهم أدوات مثل تقنية البلوكشين والنمذجة المتقدمة في أنظمة طاقة شفافة ومرنة.</w:t>
      </w:r>
    </w:p>
    <w:p>
      <w:r>
        <w:t>بنهاية هذه الوحدة، ستكون قادرًا على ربط الأساليب التقنية بالأبعاد الأخلاقية، بما في ذلك خصوصية البيانات والمشاركة الشاملة. النطاق واسع: من استخدام الذكاء الاصطناعي للصيانة التنبئية، إلى تطبيق البيانات الجغرافية المكانية في التخطيط المحلي، إلى تطوير أطر حوكمة توازن بين الابتكار والحماية للحقوق.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