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Глава 1: Основные концепции данных об энергии и их роль в устойчивом развитии и справедливости.  </w:t>
      </w:r>
    </w:p>
    <w:p>
      <w:r>
        <w:t xml:space="preserve">Сегодня мы начинаем с изучения того, как надежные и точные данные формируют основу эффективной климатической и энергетической политики.  </w:t>
      </w:r>
    </w:p>
    <w:p>
      <w:r>
        <w:t xml:space="preserve">В этой главе мы сосредоточимся на том, как надежные и точные данные влияют на формирование эффективной климатической и энергетической политики. Доказательства необходимы на каждом этапе разработки политики: от диагностики проблем и постановки целей до отслеживания прогресса и оценки результатов. Без них инициативы рискуют не соответствовать реальным потребностям.  </w:t>
      </w:r>
    </w:p>
    <w:p>
      <w:r>
        <w:t xml:space="preserve">Мы внимательно рассмотрим цепочку ценности энергетических данных. Усиление каждого этапа — от сбора до обработки и применения — обеспечивает эффективное использование ограниченных ресурсов. Например, подробные данные могут выявить, где сохраняются пробелы в доступе, помочь определить цели по возобновляемой энергии и поддержать точный мониторинг результатов. Инструменты, такие как прогнозирование и системная оптимизация, дополнительно повышают способность политиков и практиков разрабатывать эффективные стратегии.  </w:t>
      </w:r>
    </w:p>
    <w:p>
      <w:r>
        <w:t xml:space="preserve">Остаются нерешенные проблемы. Во многих странах системы данных ограничены из-за недостаточной инфраструктуры, слабой связи или ограниченных технических возможностей. Целевые инвестиции в сенсоры, цифровые платформы и обучение могут значительно улучшить доступность и качество данных, делая политику более адаптивной и справедливой.  </w:t>
      </w:r>
    </w:p>
    <w:p>
      <w:r>
        <w:t xml:space="preserve">Надежные данные — это то, что превращает широкие амбиции в измеримые действия. Усиление систем данных позволяет ставить реалистичные цели, точно отслеживать прогресс и разрабатывать стратегии, отвечающие реальным потребностям.  </w:t>
      </w:r>
    </w:p>
    <w:p>
      <w:r>
        <w:t xml:space="preserve">Проходя через эту главу, вы увидите, как каждый этап цепочки ценности данных — сбор, обработка и применение — влияет на эффективность энергетической политики. Вы также изучите практические способы устранения пробелов в инфраструктуре и возможностях, а также то, как эти улучшения могут сделать энергетические системы более устойчивыми и справедливыми.  </w:t>
      </w:r>
    </w:p>
    <w:p>
      <w:r>
        <w:t>Здесь начинается основа: связывание доказательств с решениями, важными для сообществ и долгосрочных энергетических переходов.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