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B60007" wp14:paraId="2E64C311" wp14:textId="62EE2150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B60007" w:rsidR="40E96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Welcome to the Sustainable Energy Academy!</w:t>
      </w:r>
    </w:p>
    <w:p xmlns:wp14="http://schemas.microsoft.com/office/word/2010/wordml" w:rsidP="54B60007" wp14:paraId="7DC24819" wp14:textId="794971B8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B60007" w:rsidR="40E96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will be your guide throughout this journey. Together, we’ll explore how energy powers progress, shapes policy, and transforms lives.</w:t>
      </w:r>
    </w:p>
    <w:p xmlns:wp14="http://schemas.microsoft.com/office/word/2010/wordml" w:rsidP="54B60007" wp14:paraId="11983B02" wp14:textId="6E8110D7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B60007" w:rsidR="40E96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 this first module, you’ll learn why energy is far more than infrastructure — it’s the engine of sustainable development, climate resilience, and social justice.</w:t>
      </w:r>
    </w:p>
    <w:p xmlns:wp14="http://schemas.microsoft.com/office/word/2010/wordml" w:rsidP="3C14E420" wp14:paraId="5BA34F55" wp14:textId="23CC9AFC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14E420" w:rsidR="6FB604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We’ll</w:t>
      </w:r>
      <w:r w:rsidRPr="3C14E420" w:rsidR="6FB604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explore the critical role of energy in achieving the Sustainable Development Goals, </w:t>
      </w:r>
      <w:r w:rsidRPr="3C14E420" w:rsidR="27DFC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based on the integrated </w:t>
      </w:r>
      <w:r w:rsidRPr="3C14E420" w:rsidR="27DFC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benefits</w:t>
      </w:r>
      <w:r w:rsidRPr="3C14E420" w:rsidR="27DFC8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brought by </w:t>
      </w:r>
      <w:r w:rsidRPr="3C14E420" w:rsidR="6FB604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SDG 7: ensuring access to affordable, reliable, sustainable, and modern energy for all. </w:t>
      </w:r>
    </w:p>
    <w:p xmlns:wp14="http://schemas.microsoft.com/office/word/2010/wordml" w:rsidP="3C14E420" wp14:paraId="2B3BEB4F" wp14:textId="3614BD09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C14E420" w:rsidR="6FB604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You’ll</w:t>
      </w:r>
      <w:r w:rsidRPr="3C14E420" w:rsidR="6FB604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also see how diverse sectors — from finance and health to governance and gender — are all connected through energy.</w:t>
      </w:r>
    </w:p>
    <w:p xmlns:wp14="http://schemas.microsoft.com/office/word/2010/wordml" w:rsidP="54B60007" wp14:paraId="6C89A80A" wp14:textId="769A2322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B60007" w:rsidR="40E96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Let’s begin this learning journey together.</w:t>
      </w:r>
    </w:p>
    <w:p xmlns:wp14="http://schemas.microsoft.com/office/word/2010/wordml" wp14:paraId="2C078E63" wp14:textId="61AC76E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49F2F6"/>
    <w:rsid w:val="0249F2F6"/>
    <w:rsid w:val="27DFC817"/>
    <w:rsid w:val="3C14E420"/>
    <w:rsid w:val="40E96901"/>
    <w:rsid w:val="54B60007"/>
    <w:rsid w:val="6FB60452"/>
    <w:rsid w:val="74F1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F2F6"/>
  <w15:chartTrackingRefBased/>
  <w15:docId w15:val="{C25A9B10-E610-4196-815D-96D8B3B40C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53c703163abf5028ca1572cdbbdfb0d9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91aa92df09b3f9a6477c84a51e3c941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8859C8-D762-4495-A6AF-B4D69C546010}"/>
</file>

<file path=customXml/itemProps2.xml><?xml version="1.0" encoding="utf-8"?>
<ds:datastoreItem xmlns:ds="http://schemas.openxmlformats.org/officeDocument/2006/customXml" ds:itemID="{9546905A-46E0-4A81-84D6-5D107F0B8AA2}"/>
</file>

<file path=customXml/itemProps3.xml><?xml version="1.0" encoding="utf-8"?>
<ds:datastoreItem xmlns:ds="http://schemas.openxmlformats.org/officeDocument/2006/customXml" ds:itemID="{D270C72B-4443-4909-B244-8DD7570C15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Keller</dc:creator>
  <cp:keywords/>
  <dc:description/>
  <cp:lastModifiedBy>Benjamin Keller</cp:lastModifiedBy>
  <dcterms:created xsi:type="dcterms:W3CDTF">2025-09-13T09:34:34Z</dcterms:created>
  <dcterms:modified xsi:type="dcterms:W3CDTF">2026-02-16T16:42:28Z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