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b9f675" w14:textId="fb9f675">
      <w:pPr>
        <w:spacing w:after="150"/>
        <w:ind w:left="0"/>
        <w:jc w:val="left"/>
        <w15:collapsed w:val="false"/>
      </w:pPr>
      <w:r>
        <w:rPr>
          <w:rFonts w:ascii="Verdana"/>
          <w:b w:val="false"/>
          <w:i w:val="false"/>
          <w:color w:val="000000"/>
          <w:sz w:val="22"/>
        </w:rPr>
        <w:t xml:space="preserve">Преузето са </w:t>
      </w:r>
      <w:hyperlink r:id="rId3">
        <w:r>
          <w:rPr>
            <w:rStyle w:val="Hyperlink"/>
            <w:rFonts w:ascii="Verdana"/>
            <w:b w:val="false"/>
            <w:i w:val="false"/>
            <w:color w:val="337ab7"/>
            <w:sz w:val="22"/>
          </w:rPr>
          <w:t>www.pravno-informacioni-sistem.rs</w:t>
        </w:r>
      </w:hyperlink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основу члана 99. став 1. тачка 9. Устава Републике Србије, члана 9. став 2. тачка 3) Закона о одбрани („Службени гласник РС”, број 116/07) и члана 136. Пословника Народне скупштине Републике Србије („Службени гласник РС”, број 14/09 – пречишћен текст),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Народна скупштина Републике Србије, на Првој седници Другог редовног заседања у 2009. години, одржаној 26. октобра 2009. године, донела је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ОДЛУКУ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о усвајању Стратегије одбране Републике Србије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„Службени гласник РС“, број 88 од 28. октобра 2009.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1. Усваја се Стратегија одбране Републике Србије, која је одштампана уз ову одлуку и чини њен саставни део.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2. Ова одлука ступа на снагу осмог дана од дана објављивања у „Службеном гласнику Републике Србије”.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РС број 38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У Београду, 26. октобра 2009. године</w:t>
      </w:r>
    </w:p>
    <w:p>
      <w:pPr>
        <w:spacing w:after="150"/>
        <w:ind w:left="0"/>
        <w:jc w:val="right"/>
      </w:pPr>
      <w:r>
        <w:rPr>
          <w:rFonts w:ascii="Verdana"/>
          <w:b/>
          <w:i w:val="false"/>
          <w:color w:val="000000"/>
          <w:sz w:val="22"/>
        </w:rPr>
        <w:t>Народна скупштина Републике Србије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Председник,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 xml:space="preserve">проф. др </w:t>
      </w:r>
      <w:r>
        <w:rPr>
          <w:rFonts w:ascii="Verdana"/>
          <w:b/>
          <w:i w:val="false"/>
          <w:color w:val="000000"/>
          <w:sz w:val="22"/>
        </w:rPr>
        <w:t>Славица Ђукић-Дејановић</w:t>
      </w:r>
      <w:r>
        <w:rPr>
          <w:rFonts w:ascii="Verdana"/>
          <w:b w:val="false"/>
          <w:i w:val="false"/>
          <w:color w:val="000000"/>
          <w:sz w:val="22"/>
        </w:rPr>
        <w:t>, с.р.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СТРАТЕГИЈА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ОДБРАНЕ РЕПУБЛИКЕ СРБИЈЕ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УВОД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Републике Србије (у даљем тексту: Стратегија одбране) представља основни стратешки документ којим се усмерава ангажовање ресурса одбране и развој нормативних, доктринарних и организацијских решења система одбране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је заснована на Уставу Републике Србије, Стратегији националне безбедности, као и опредељености Републике Србије да кроз мир и стабилност доприноси изградњи и јачању безбедности. Ставови исказани у Стратегији одбране засновани су на процени стања и пројекцији развоја међународних односа, тенденцијама у одбрамбеном организовању савремених држава и развоју међународних безбедносних интеграција, анализи друштвених чинилаца и карактеру савремених изазова, ризика и претњи безбедности и одбрани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исказује опредељеност Републике Србије да изграђује и јача сопствене капацитете и способности за одбрану, као и да кроз интеграцију у европске и друге међународне безбедносне и одбрамбене структуре заједнички делује са другим државама и доприноси јачању националне, регионалне и глобалне безбедности.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је потврда привржености Републике Србије општеприхваћеним стандардима одбрамбеног организовања модерних демократских друштава.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Стратегији одбране се анализира безбедносно окружење; идентификују изазови, ризици и претње одбрани; утврђују одбрамбени интереси и политика одбране Републике Србије; конципира систем одбране и утврђују основна опредељења о планирању и финансирању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је јавни документ којим се домаћој и међународној јавности представљају стратешка опредељења Републике Србије у области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1. БЕЗБЕДНОСНО ОКРУЖЕЊЕ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1.1. Глобално окружење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Глобални интеграциони процеси, комплексност и динамика међународних односа, као и пораст нестабилности и непредвидивости у свету основне су детерминанте безбедносног окружења и кључни параметри у процесу изналажења одговарајућег модела безбедносног и одбрамбеног организовања савремених друштава.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Снажан развој информационо-комуникационе технологије и интензивирање економских интеграционих токова убрзали су глобализацију скоро свих аспеката међународних односа. Интензивирање политичке, економске и културне сарадње и међузависности и интеграциони процеси у области безбедности представљају значајне претпоставке за унапређење мира и стабилности међународне заједнице.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Повећана међузависност држава на глобалном плану умањује опасности од традиционалних војних претњи. Упркос томе, свет се данас суочава са комплексном безбедносном ситуацијом коју карактеришу брзе и тешко предвидиве промене, што рат и оружане сукобе и даље чини константом међународних односа. Тероризам, организовани криминал, пролиферација оружја за масовно уништење, етнички и верски екстремизам, илегалне миграције, као и прекомерна експлоатација енергетских ресурса и њихов све израженији дефицит представљају динамичан сплет узрока ризика и претњи безбедности у многим државама и регионима света.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условима све веће повезаности глобализоване економије, макроекономске последице поремећаја финансијских тржишта у свету све значајније ће се одражавати не само на економске аспекте глобалне стабилности већ умногоме и на стање глобалне безбедности. Ефекти економских криза смањиће могућности држава да самостално обезбеде адекватне капацитете и способности за одбрану.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Пракса интервенционизма и мешања у унутрашње ствари суверених држава нарушава међународни правни поредак и представља озбиљну претњу глобалном миру и стабилности. Савремени свет суочава се са новим изазовима које намећу покушаји давања легитимитета од стране једног дела међународне заједнице стварању нових државних творевина на територијама суверених држава и чланица Организације уједињених нација. Такви акти урушавају међународни правни поредак и поспешују јачање сецесионизма и конфликата на етничкој основи и на тај начин озбиљно угрожавају опште стање безбедности у свету.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Опасности са којима се суочава савремени свет указују на дубоку међузависност држава и региона и недељивост међународне безбедности. Међусобна повезаност савремених изазова, ризика и претњи, као и њихов транснационални и асиметрични карактер наметнули су потребу јачања начела сарадње и кооперативног приступа одбрани и безбедности националних држава. Основу кооперативног приступа чине дијалог, партнерство и заједничко деловање држава и других субјеката у међународној заједници на достизању, очувању и унапређењу безбедности. Такав концепт подразумева усаглашене активности у области безбедности, одбране, политике и економије и представља важан допринос јачању мира и стабилности у међународној заједници.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Највећи број држава у свету опредељен је да питање сопствене безбедности решава у оквиру система колективне безбедности Организације уједињених нација који и даље представља важан фактор глобалне безбедности и којим је предвиђено реаговање међународне заједнице у случају кршења међународног правног поретка и угрожавања мира.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1.2. Регионално окружење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Интензивирање процеса успостављања демократских стандарда политичког живота и процеса безбедносних и одбрамбених интеграција позитивно се одражава на безбедност европског простора. Организација уједињених нација (ОУН), Организација за европску безбедност и сарадњу (ОЕБС), Европска унија (ЕУ) и Северноатлантски савез (НАТО) и њихова способност прилагођавања и реаговања на савремене изазове, ризике и претње значајно утичу на стање безбедности у Европи.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Државе евроатлантског простора настоје да своју безбедност и одбрану изграђују и унапређују у систему колективне одбране у оквиру којег су обавезане на заједничко деловање, координирано коришћење одбрамбених капацитета и ангажовање људских и материјалних ресурса држава чланица Северноатлантског савеза у случају напада на неку од њих.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 јачање европске безбедности посебно је значајан НАТО програм Партнерство за мир, као широк оквир политичке, безбедносне и одбрамбене сарадње и заједничког деловања држава чланица. У реализацији циљева управљања кризама и стабилизације стања важна је улога европске безбедносне и одбрамбене политике.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И поред уложених напора, позитивних тенденција и постигнутих резултата, безбедност у појединим регионима Европе још није у потпуности стабилизована и нису отклоњене опасности од обнављања криза и оружаних сукоба и избијања нових.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Проблеми европске безбедности и одбране су најизраженији у региону југоисточне Европе, чији геостратегијски и геополитички значај може бити узрок појава регионалних и међународних криза. Проблем који се својом тежином и сложеношћу посебно издваја јесте покушај наметања нелегалне промене међународно признатих граница Републике Србије кроз процес решавања статуса Аутономне покрајине Косово и Метохија, што може да доведе до дуготрајне нестабилности и угрожавања безбедности у региону. Ревизија одредаба Дејтонског споразума, супротно интересима било ког од конститутивних народа, могла би довести до погоршања безбедносне ситуације у Босни и Херцеговини и у региону.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Признавање противправне једнострано проглашене независности Косова од стране држава у непосредном окружењу Републике Србије, као и држава у ширем региону има неповољан утицај на јачање мера поверења и сарадње и успорава процес стабилизације стања безбедности на овим просторима.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Заштиту суверености и територијалне целовитости држава у региону додатно угрожавају присутне сепаратистичке тежње, етничке и верске тензије, тероризам, организовани криминал, првенствено илегална трговина наркотицима, трговина људима и корупција. Такође, безбедност држава у региону може бити угрожена настанком природних и техничких и технолошких катастрофа. Неадекватно решавање питања повратка избеглих, прогнаних и интерно расељених лица додатно успорава процес стабилизације стања на просторима Балкана.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Мир и стабилност су важни предуслови за укључивање и учешће држава југоисточне Европе у европским и евроатлантским интеграцијама. Оне су упућене на заједничко деловање на сузбијању негативних процеса који угрожавају њихове виталне националне интересе.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Посебан значај за учвршћивање мира и стабилности у региону југоисточне Европе имају регионалне безбедносне иницијативе: Процес сарадње у југоисточној Европи (SEECP), НАТО иницијатива за југоисточну Европу (SEEI), Регионални савет за сарадњу (RCC), Процес сарадње министара одбране југоисточне Европе (SEDM), Јадранско-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-јонска иницијатива (AII), Америчко-јадранска повеља (AC), Иницијатива за сарадњу у југоисточној Европи (SECI) и Форум за помоћ земљама југоисточне Европе (SEEC).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Укључивање држава југоисточне Европе у рад тих иницијатива, институционализација њиховог деловања и развој билатералних односа значајно доприносе изградњи сарадње и поверења, а тиме и безбедности у региону.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2. ИЗАЗОВИ, РИЗИЦИ И ПРЕТЊЕ ОДБРАНИ РЕПУБЛИКЕ СРБИЈЕ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Спољнополитичка оријентација и реформски процеси у Републици Србији позитивно утичу на унапређење политике добросуседства и сарадње, укључивање у европске и друге међународне безбедносне структуре, као и на јачање њене међународне позиције. Европска и евроатлантска оријентација земаља у региону и тежња ка заједничким цивилизацијским вредностима доприносе јачању међусобног поверења и сарадње, што умањује могућност настанка нових ризика и претњи безбедности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Изазови, ризици и претње одбрани Републике Србије имају комплексан карактер, па се са сличним садржајем, обимом и интензитетом могу испољити на глобалном, регионалном и националном нивоу. Полазни критеријум у разматрању и навођењу изазова, ризика и претњи јесте тежина последица по безбедност и одбрану Републике Србије, које би могле да настану у случају њиховог испољавања.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Агресија на Републику Србију сматра се мало вероватном, а може да настане као последица оружаних сукоба глобалног или регионалног карактера проузрокованих, пре свега, супротстављеним интересима великих сила или држава у региону.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Безбедност Републике Србије, у домену одбране, може да буде угрожена и оружаном побуном, као специфичним обликом оружаног насиља чији је циљ остваривање интереса неуставним и насилним путем. Посебну претњу представља оружана побуна која је заснована на сепаратистичким тежњама с циљем насилне промене међународно признатих граница.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Највећа претња националним интересима Републике Србије јесте противправно једнострано проглашена независност Косова. Решење које се не заснива на Уставу Републике Србије, међународном праву, Повељи УН и Завршном акту ОЕБС-а из Хелсинкија може да допринесе да криза и потенцијална ескалација насиља на том простору постану извор дуготрајне нестабилности региона.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Тероризам представља значајну претњу националној, регионалној и глобалној безбедности. Стање безбедности у непосредном окружењу и ослонци терористичких организација у региону указују на то да Република Србија може бити угрожена терористичким деловањем, како непосредно тако и кроз коришћење њене територије за припрему и извођење терористичких акција у другим државама. Повезаност тероризма са појединим облицима организованог криминала представља посебну опасност за безбедност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Сепаратистичке тежње, посебно заступљене код појединих националистичких и верских екстремистичких група, као и интересних организација, представљају извор сталног безбедносног ризика и директну претњу територијалној целовитости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Национални и верски екстремизам, као и распиривање националне и верске мржње, нетрпељивости и искључивости, који имају корене у сукобима на етничкој и верској основи, у ближој и даљој прошлости, представљају претњу националним интересима Републике Србије. Спорост у политичким и економским реформским процесима може знатно допринети порасту социјалних и међуетничких тензија и њиховом потенцијалном прерастању у сукобе.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Организовани криминал на простору Републике Србије посебно се испољава у областима илегалне трговине наркотицима, трговине људима и илегалних миграција, као и у економско-финансијској сфери и пролиферацији конвенционалног оружја и оружја за масовно уништење. По свом карактеру и последицама по функционисање државе и развој друштва, организовани криминал представља реалну претњу безбедности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Елементарне непогоде и хемијске, биолошке, нуклеарне, техничке и технолошке несреће стална су безбедносна претња за Републику Србију, њено становништво, материјална добра и животну средину. Негативне последице ових појава могу да захвате и угрозе територије суседних држава, а исто тако се могу са територија суседних држава проширити на Републику Србију и угрозити њену територију и становништво.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Развојем савремених информационих технологија које су битан део системског уређења и остваривања функција државе, настају нове околности за деловање различитих група и недржавних актера у остваривању њихових циљева. На тај начин може да дође до угрожавања функционисања битних елемената система одбране кроз деловање сајбер претњи. Због тога је неопходно континуирано развијати технолошку и процедуралну заштиту елемената система одбране на свим нивоима организовања.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Безбедност Републике Србије и њене одбрамбене способности угрожавају и други ризици и претње, са различитом вероватноћом препознавања и испољавања, првенствено: транзициони проблеми, обавештајна делатност и злоупотреба научних достигнућа у областима генетског инжењеринга, медицине, метеорологије и другим областима. Одговор на те врсте угрожавања безбедности треба тражити у изградњи способности надлежних државних органа, као и у интензивирању сарадње на регионалном и међународном нивоу.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Садржај, обим и вероватноћа испољавања изазова, ризика и претњи одбрани Републике Србије непосредно утичу на утврђивање политике одбране и изградњу способности система одбране за заштиту одбрамбених интереса.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3. ОДБРАМБЕНИ ИНТЕРЕСИ РЕПУБЛИКЕ СРБИЈЕ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Одбрамбени интереси представљају израз највиших вредности и општих потреба грађана и Републике Србије за изградњом и очувањем безбедности и стабилности као суштинским претпоставкама слободног и демократског развоја друштва. Одбрамбени интереси произлазе из општих цивилизацијских и националних вредности, могућности Републике Србије и њене позиције у међународној заједници. Остваривање и стално унапређивање одбрамбених интереса је општи циљ и смисао постојања и функционисања система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Витални одбрамбени интереси Републике Србије јесу: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очување суверености, независности и територијалне целовитости Републике Србије и заштита безбедности грађана;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изградња поверења, унапређење безбедности и стабилности у региону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сарадња и партнерство са међународним безбедносним организацијама и институцијама демократских држава.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Одбрамбеним интересима Република Србија исказује приврженост миру и стабилности као условима демократског развоја и просперитета. Штитећи своје одбрамбене интересе, Република Србија истовремено ствара нужне предуслове за заштиту свих осталих националних интереса, као и за активно учешће у заштити заједничких вредности са другим државама.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4. ПОЛИТИКА ОДБРАНЕ РЕПУБЛИКЕ СРБИЈЕ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Политика одбране, као синтеза ставова исказаних кроз основна опредељења, циљеве и задатке и стратегијски концепт, усмерена је на стварање одговарајућих унутрашњих и спољних, политичких, економских, социјалних, војних и других услова за очување и заштиту одбрамбених интереса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Политика одбране Републике Србије темељи се на јачању властитих одбрамбених капацитета, сарадњи са демократским и мирољубивим државама, европској спољнополитичкој оријентацији и способности за активно учешће у процесима сарадње и заједничког деловања са другим државама и субјектима међународних односа у изградњи националне, регионалне и глобалне безбедности.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Ставови политике одбране представљају основу за израду нормативних и доктринарних докумената. Операционализацијом тих ставова стварају се услови за њихову примену у процесу достизања утврђених циљева политике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4.1. Основна опредељења политике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подржава позитивне процесе у савременом свету и залаже се за мир и смањење опасности од свих врста сукоба и насиља и јачање узајамног поверења и сарадње као важне претпоставке унапређења међународног мира и безбедности. Република Србија ниједну државу ни савез не сматра непријатељским и опредељена је да заједнички са другим државама доприноси јачању глобалне, регионалне и националне безбедности.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је одлучна да свим расположивим људским и материјалним ресурсима заштити своју сувереност, територијалну целовитост и безбедност. Одлучна је да доследно поштује уставно опредељење да је Аутономна покрајина Косово и Метохија неотуђиви део Републике Србије као и Резолуцију 1244 СБ УН. Република Србија не признаје једнострано проглашену независност Косова и спремна је да настави преговоре с циљем налажења обострано прихватљивог решења које би било засновано на одредбама међународног права.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Као чланица ОУН, Република Србија потврђује своју спремност за поштовање обавеза које проистичу из Повеље УН и које су регулисане међународноправним инструментима из области људских права и другим потврђеним међународним споразумима и уговорима. Залаже се за јачање улоге ОУН и стварање сигурних механизама колективне безбедности, наглашавајући да је стабилност и безбедност међународног поретка могуће остварити сарадњом, очувањем демократских вредности и поштовањем међународног права. Одлучна је да не поседује и не развија оружје за масовно уништење и да активно учествује у спречавању његовог ширења.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потврђује своју приврженост Завршном документу из Хелсинкија и осталим основним документима ОЕБС-а. Наглашава своју спремност да правовремено испуњава своје обавезе на подручју контроле наоружања и спречавања пролиферације оружја, као и да предузима мере за изградњу поверења и безбедности који произлазе из Бечког документа и осталих докумената о политичко-војним аспектима безбедности ОЕБС.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је решена да активно доприноси безбедности и стабилности у региону, наглашавајући да сарадња на унапређењу безбедности има посебан значај у промовисању мира, стабилности и напретка у региону Балкана. Као један од потписника, опредељена је да поштује и испуњава обавезе из Дејтонског споразума.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дозвољава привремено стационирање страних оружаних снага на својој територији само у оквиру мултинационалних операција, на основу резолуција ОУН и међународних уговора које је потврдила Народна скупштина Републике Србије. Опредељена је да делове својих оружаних снага ангажује на територијама страних држава само у оквиру мултинационалних операција, на основу резолуција ОУН и међународних обавеза, у складу са одлуком Народне скупштине Републике Србије и сходно опредељењу и интересима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је спремна да својим ангажовањем у активностима европске безбедносне и одбрамбене политике и учешћем у НАТО програму Партнерство за мир јача сопствену безбедност и да дијалогом и сарадњом доприноси миру и стабилности у региону, јачању добросуседских односа и решавању свих спорних питања мирним путем. Истовремено, наглашава своју приврженост визији о недељивости безбедности, као и спремност да прихвати стандарде одбрамбеног организовања демократских друштава.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је одлучна да изграђује и јача механизме демократске и цивилне контроле Војске Србије, као важне претпоставке демократски уређеног друштва. Јачањем механизама демократске и цивилне контроле, Војска и систем одбране у целини постају ослонац укупном демократском развоју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 је опредељена да своје одбрамбене потенцијале ангажује на основу Устава, Повеље УН и принципа међународног права који регулишу употребу силе.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4.2. Основни циљеви и задаци политике одбране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остваривању циљева политике одбране напори државних органа првенствено су усмерени на развој ефикасног система одбране, његово стабилно функционисање и на стварање услова за његову интероперабилност са системима одбране држава укључених у НАТО програм Партнерство за мир.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Из стратегијских опредељења политике одбране Републике Србије произлазе следећи основни циљеви: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ефикасан систем одбране,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мир и повољно безбедносно окружење,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интеграција у европске и друге међународне безбедносне структуре и учешће у НАТО програму Партнерство за мир.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Ради достизања наведених циљева, реализују се следећи задаци политике одбране: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трансформација и професионализација Војске Србије,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изградња и унапређење способности Војске Србије,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реформа и изградња способности институција цивилне одбране,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ефикасно управљање системом одбране,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учешће у мултинационалним операцијама,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ангажовање у активностима европске безбедносне и одбрамбене политике,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ангажовање у НАТО програму Партнерство за мир,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достизање интероперабилности са системима одбране држава укључених у НАТО програм Партнерство за мир.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Циљеви и задаци политике одбране реализују се у складу са Уставом, законом и одредбама међународног права, посебно међународног права у области оружаних сукоба.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4.3. Стратегијски концепт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Стратегијски концепт одбране изражава основне ставове Републике Србије о начину ангажовања расположивих ресурса у очувању и заштити њених одбрамбених интереса. Он се утврђује на основу опредељења и циљева политике одбране и процене изазова, ризика и претњи безбедности, као и нове друштвене и међународне улоге одбрамбених потенцијала, а развија се према реалним могућностима.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Основне стратегијске поставке одбране Републике Србије заснивају се на примени концепта тоталне одбране, кроз интегрално ангажовање субјеката одбране и одбрамбених потенцијала. Значајан сегмент тог концепта уважава потребу унапређивања партнерства и мултилатералне сарадње са другим државама и међународним организацијама и институцијама у очувању и заштити одбрамбених интереса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зависности од врсте и интензитета изазова, ризика и претњи безбедности, Република Србија одбрамбене интересе штити: одвраћањем јединственим и ефикасним системом одбране; изградњом поузданог партнерства и сарадњом у изградњи повољног безбедносног окружења; одлучном одбраном земље сопственим снагама и уз помоћ партнера; учешћем у мултинационалним операцијама ради изградње и очувања мира у региону и свету, као и пружањем подршке цивилним властима у супротстављању унутрашњем оружаном и неоружаном угрожавању безбедности.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Стратегијски концепт одбране је основа за пројектовање система одбране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5. СИСТЕМ ОДБРАНЕ РЕПУБЛИКЕ СРБИЈЕ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Систем одбране Републике Србије је део система националне безбедности и представља јединствену, структурно уређену и функционалну целину снага и субјеката одбране чији је циљ заштита одбрамбених интереса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Заштита одбрамбених интереса је јединствена функција државе и реализује се кроз војну и цивилну одбрану. Носилац војне одбране је Војска Србије, а у остваривању цивилне одбране ангажују се државни органи, органи државне управе, органи аутономних покрајина, органи јединица локалне самоуправе, привредна друштва, јавне службе и остали субјекти и снаге система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Субјекти система одбране су: грађани, државни органи, привредна друштва, друга правна лица, предузетници и Војска Србије. Снаге одбране су људски и материјални потенцијали Републике Србије, односно организоване структуре субјеката система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Стратегијом одбране утврђују се структура, управљање и начела функционисања система одбране.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5.1. Структура система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Структуру система одбране, као дела система националне безбедности, чине органи законодавне и извршне власти Републике Србије, Војска Србије, цивилна одбрана и други субјекти значајни за одбрану.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Органи законодавне и извршне власти Републике Србије у оквиру својих редовних надлежности и одговорности прописаних Уставом и законом управљају системом одбране и обезбеђују претпоставке за стабилно функционисање система одбране Републике Србије, како у миру тако и у ратном и ванредном стању.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Војска Србије брани земљу од оружаног угрожавања споља и извршава и друге мисије и задатке у складу са Уставом, законом и принципима међународног права који регулишу употребу силе.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Мисије и задатке Војске дефинише Народна скупштина Републике Србије у складу са Уставом и на основу неотуђивог права Републике Србије на индивидуалну и колективну одбрану, сагласно члану 51. Повеље УН и основним принципима међународног права који регулишу употребу силе.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Мисије Војске Србије су: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одбрана Републике Србије од оружаног угрожавања споља,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учешће у изградњи и очувању мира у региону и свету,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подршка цивилним властима у супротстављању претњама безбедности.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Додељене мисије Војска Србије реализује извршавањем задатака.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Одбрана Републике Србије од оружаног угрожавања споља реализује се кроз одвраћање од оружаног угрожавања, одбрану територије и одбрану ваздушног простора.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Учешће у изградњи и очувању мира у региону и свету реализује се учешћем у међународној војној сарадњи и учешћем у мултинационалним операцијама.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Подршка цивилним властима у супротстављању претњама безбедности реализује се кроз помоћ цивилним властима у супротстављању унутрашњем угрожавању безбедности, тероризму, сепаратизму и организованом криминалу и кроз помоћ цивилним властима у случају природних непогода и техничких и технолошких и других несрећа.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Војска обавља и друге задатке, на основу одлуке Народне скупштине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Војска се организује на стратегијском, оперативном и тактичком нивоу у команде, јединице и установе. Основе организацијске структуре и бројна величина Војске одређују се у зависности од процене угрожености безбедности Републике Србије, додељених мисија и задатака, расположивих ресурса и усвојених стандарда.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Војска Србије састоји се од сталног и резервног састава. Војска Србије развија сопствене системе обуке и логистике и ослања се на расположиве ресурсе државе.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Цивилна одбрана је део јединственог система одбране. Организује се на нивоу Републике Србије, аутономних покрајина и јединица локалне самоуправе.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Мисије цивилне одбране су: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обезбеђивање претпоставки за функционисање система одбране,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заштита и спасавање,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учешће у међународним операцијама заштите и спасавања.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Обезбеђивање претпоставки за функционисање система одбране реализује се кроз следеће задатке: припрему државних органа, органа државне управе, органа аутономних покрајина, органа јединица локалне самоуправе, привредних друштава и других правних лица за функционисање у миру и у ратном и ванредном стању; обезбеђивање услова за живот и рад грађана у миру и у ратном и ванредном стању; образовање и одбрамбено оспособљавање грађана и координацију активности са осталим институцијама значајним за одбрану.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Заштита и спасавање реализују се кроз осматрање и обавештавање, заштиту и спасавање људи, заштиту и склањање материјалних добара и очување животне средине. Носиоци реализације задатака заштите и спасавања су снаге цивилне заштите. У активностима заштите и спасавања ангажују се и јединице Војске Србије под условима прописаним законом.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Учешће у међународним операцијама заштите и спасавања остварује се на основу међународних и билатералних уговора и споразума, као и у складу са указаном потребом за отклањање последица природних и техничких и технолошких катастрофа.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Цивилна одбрана реализује и друге задатке на основу одлука законодавних и извршних органа власти Републике Србије, аутономних покрајина и јединица локалне самоуправе.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Други субјекти значајни за одбрану Републике Србије су институције које се баве пословима из области дипломатије, безбедности, економије, образовања, здравства, науке и информисања, као и правна лица чија делатност доприноси функционисању система одбране. Носиоци послова и делатности од значаја за одбрану обављају задатке у координацији са субјектима система одбране, у складу са законом.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5.2. Управљање системом одбране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Управљање системом одбране представља процес усмеравања субјеката система одбране у извршавању њихових мисија и задатака. Управљањем системом одбране обезбеђује се деловање и ефикасно реаговање система одбране на изазове, ризике и претње одбрани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Системом одбране управљају Народна скупштина Републике Србије, председник Републике, Влада и Министарство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Органи који управљају системом одбране доносе и усвајају: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законе, опште акте и друге прописе из области одбране,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стратегијско-доктринарне документе,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План одбране Републике Србије,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финансијски план одбране,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планове и програме развоја и функционисања система одбране, 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друга документа од значаја за систем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Народна скупштина Републике Србије доноси законе и друге опште акте у области одбране, остварује демократску и цивилну контролу Војске Србије и система одбране у целини и одлучује о висини средстава за финансирање потреба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Председник Републике командује Војском Србије у миру и рату.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Влада утврђује и води политику одбране, усваја и предлаже Народној скупштини Републике Србије стратегијско-доктринарне и планске документе у области одбране, финансијски план одбране, законе и друге опште акте и доноси одлуке од значаја за одбрану земље.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Министарство одбране обавља послове државне управе који се односе на: политику одбране и стратегијско планирање; међународну сарадњу у области одбране; планирање одбране, припреме Војске Србије, државних органа, привредних друштава, других правних лица и грађана за извршавање задатака у области одбране и обавља и друге послове, у складу са законом.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Генералштаб Војске Србије, као највиши стручни и штабни организациони део Министарства одбране за припрему и употребу Војске Србије, спроводи припреме, употребу, командовање и контролу команди и јединица Војске Србије, у складу са законом, одлукама, плановима и наређењима надлежних државних органа. Континуирано изграђује оперативне и функционалне способности команди и јединица Војске Србије ради што успешнијег извршавања утврђених мисија и задатака.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Управљање и руковођење цивилном одбраном и другим субјектима значајним за одбрану део је јединственог управљања системом одбране и спроводи се у оквиру државних органа, органа државне управе, органа аутономних покрајина, органа јединица локалне самоуправе, привредних друштава и других правних лица, у складу са законом.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5.3. Начела функционисања система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Основна начела функционисања система одбране су: јединство, непрекидност, ефективност, поузданост, ефикасност, професионалност, прилагодљивост, свеобухватност, кооперативност, интероперабилност и транспарентност.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Начела функционисања система одбране заснована су на основним уставним и законским одредбама, Повељи УН, међународном праву, посебно међународном хуманитарном праву, основним правним инструментима из области људских права, као и другим подзаконским актима.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Креативна примена наведених начела доприноси успешном функционисању система одбране и извршавању његових мисија и задатака.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6. РЕСУРСИ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Основни ресурси одбране Републике Србије јесу људски и материјални ресурси. Заснивају се на демографским и економским могућностима друштва.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Ресурси одбране значајно утичу на функционисање система одбране и његову способност да одговори на изазове, ризике и претње безбедности и у функцији су заштите одбрамбених интереса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Људске ресурсе одбране чини демографски потенцијал Републике Србије који подлеже обавези одбране и који је способан и обучен за укључивање у систем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Материјални ресурси одбране обухватају природне, привредне, финансијске, информационе, техничко-технолошке и друге потенцијале Републике Србије који се ангажују за потребе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Ангажовање људских и материјалних ресурса за потребе система одбране уређује се законом. Резерве ресурса се планирају и плански ангажују.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Надлежни државни органи и институције су обавезни да омогуће ефикасну подршку систему одбране ради његовог континуираног развоја.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Република Србија, у складу са својим националним интересима, одржава и развија способности и потенцијале наменске индустрије, самостално и у сарадњи са другим државама.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Стање ресурса одбране адекватно захтевима система одбране је од виталног значаја и изискује њихово стално развијање, одржавање и унапређивање до нивоа готовости који ће гарантовати испуњавање њихових функција.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Ресурси одбране се изграђују за потребе одбране и заштите одбрамбених интереса Републике Србије, превенције сукоба и криза и очувања мира и стабилности у региону и свету.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7. ПЛАНИРАЊЕ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Планирање одбране има примарни значај у процесу управљања системом одбране. Систем планирања одбране обезбеђује изградњу потребних способности, функционисање и развој система одбране, рационално ангажовање расположивих ресурса одбране и транспарентност располагања финансијским средствима за потребе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Планирање одбране се заснива на реалним економским могућностима Републике Србије, циљевима и задацима система одбране, процени безбедности, дефинисаним приоритетима и преузетим обавезама. У процесу планирања јасно се дефинишу дугорочни, средњорочни и годишњи приоритети и обезбеђује економична и ефикасна употреба средстава одобрених за потребе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Планирање одбране остварује се кроз израду стратегијско-доктринарних докумената, планове и програме развоја система одбране и планирање употребе снага.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Полазиште за планирање одбране чини дефинисање стратегијских и доктринарних опредељења у Стратегији одбране, Доктрини Војске Србије, доктринама на оперативном нивоу командовања, функционалним доктринама и другим доктринарним документима нижег нивоа.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основу стратегијских опредељења и утврђених потреба, систем планирања, програмирања, буџетирања и извршења, кроз израду планова и програма развоја, непосредно дефинише управљање ресурсима одбране у функцији изградње способности за додељене мисије и задатке.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Планирање употребе снага остварује се кроз израду планова одбране и планова употребе снага у конкретним условима решавања ризика и претњи безбедности. Израда планова одбране подразумева утврђивање мера, активности и снага за функционисање система одбране у ратном и ванредном стању, а обухвата израду Плана одбране Републике Србије и планова одбране државних органа, органа локалне самоуправе, привредних друштава, других правних лица и предузетника од значаја за одбрану. Планови одбране државних органа и органа локалне самоуправе, привредних субјеката и других правних лица од значаја за одбрану саставни су део Плана одбране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8. ФИНАНСИРАЊЕ ОДБРАНЕ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Финансирање одбране врши се на годишњем нивоу из буџета Републике Србије. Као допунски начин финансирања могу се користити средства из сопствених прихода и других прихода предвиђених Законом о буџету.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складу са Упутством за припрему буџета Републике Србије, Министарство одбране за сваку буџетску годину израђује предлог финансијског плана одбране, посебно водећи рачуна да тај план буде усклађен са плановима и програмима развоја и функционисања система одбране.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Транспарентност у планирању и финансирању одбране остварује се кроз буџетску процедуру израде, доношења, извршавања, контроле и ревизије буџета. Планирање, израда, доношење и извршење финансијског плана одбране врши се на основу јединствене буџетске класификације.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Министарство одбране је одговорно за буџетско рачуноводство сопствених трансакција и извештавање, према утврђеној методологији Министарства финансија. Такође, Министарство одбране подноси извештаје о војним издацима ОЕБС-у и другим специјализованим међународним организацијама на основу прихваћених међународних обавеза заснованих на ратификованим међународним конвенцијама.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Контрола и ревизија се врше у свим фазама планирања и финансирања одбране, као интерна и екстерна. Интерну контролу и ревизију врше надлежни органи Министарства одбране. Екстерну контролу и ревизију реализују овлашћени органи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ЗАКЉУЧАК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је најзначајнији стратешки документ Републике Србије којим се разрађује Стратегија националне безбедности у делу који се односи на област одбране и који даје основу за уређење и остваривање функције одбране државе.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Стратегијска опредељења исказана у Стратегији одбране су основа за дефинисање политике одбране, израду нормативних, стратегијских, доктринарних и других докумената из области одбране и дугорочно пројектовање и развој система одбране. Она представљају оквир за усмеравање развоја и сталну доградњу система одбране и трансформацију Војске Србије, с циљем стварања неопходних предуслова, обезбеђења потребних ресурса и изградње и унапређења способности система одбране за њихове мисије и задатке.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Применом Стратегије одбране стварају се претпоставке за пуну координацију елемената структуре система одбране у националном оквиру, као и за активну сарадњу на међународном нивоу, чиме се утиче на јачање капацитета за одбрану и заштиту националних интереса Републике Србије. Имплементација ставова исказаних у овом документу треба да омогући ефикасно ангажовање државних органа и свих других субјеката који се баве пословима одбране. На тај начин се остварује потпун и интегрисан начин функционисања система одбране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је документ који уважава актуелне и будуће одбрамбене потребе Републике Србије. Намењен је свим грађанима, државним органима и другим субјектима система одбране ради што успешнијег спровођења припрема и одбране Републике Србије.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Стратегија одбране се преиспитује и дограђује у зависности од стања безбедности у окружењу Републике Србије, њених интереса, економских могућности и промене других чинилаца који је одређују.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://www.pravno-informacioni-sistem.rs/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