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E0" w:rsidRDefault="009273E0" w:rsidP="006D44A1">
      <w:bookmarkStart w:id="0" w:name="_Toc130970458"/>
    </w:p>
    <w:p w:rsidR="008961D0" w:rsidRDefault="008961D0" w:rsidP="006D44A1"/>
    <w:p w:rsidR="008961D0" w:rsidRDefault="008961D0" w:rsidP="006D44A1"/>
    <w:p w:rsidR="008961D0" w:rsidRDefault="008961D0" w:rsidP="006D44A1"/>
    <w:p w:rsidR="008961D0" w:rsidRDefault="008961D0" w:rsidP="006D44A1"/>
    <w:p w:rsidR="008961D0" w:rsidRDefault="008961D0" w:rsidP="006D44A1"/>
    <w:p w:rsidR="008961D0" w:rsidRDefault="008961D0" w:rsidP="006D44A1"/>
    <w:p w:rsidR="008961D0" w:rsidRDefault="008961D0" w:rsidP="006D44A1"/>
    <w:p w:rsidR="008961D0" w:rsidRDefault="008961D0" w:rsidP="006D44A1"/>
    <w:p w:rsidR="008961D0" w:rsidRDefault="008961D0" w:rsidP="006D44A1"/>
    <w:p w:rsidR="008961D0" w:rsidRDefault="008961D0" w:rsidP="006D44A1"/>
    <w:p w:rsidR="008961D0" w:rsidRPr="006D44A1" w:rsidRDefault="008961D0" w:rsidP="006D44A1"/>
    <w:p w:rsidR="00332314" w:rsidRDefault="00332314" w:rsidP="00332314">
      <w:pPr>
        <w:jc w:val="center"/>
        <w:rPr>
          <w:sz w:val="44"/>
          <w:szCs w:val="44"/>
        </w:rPr>
      </w:pPr>
      <w:bookmarkStart w:id="1" w:name="_Ref136071135"/>
      <w:bookmarkEnd w:id="0"/>
      <w:bookmarkEnd w:id="1"/>
    </w:p>
    <w:p w:rsidR="00332314" w:rsidRDefault="00332314" w:rsidP="00332314">
      <w:pPr>
        <w:jc w:val="center"/>
        <w:rPr>
          <w:sz w:val="44"/>
          <w:szCs w:val="44"/>
        </w:rPr>
      </w:pPr>
    </w:p>
    <w:p w:rsidR="00332314" w:rsidRDefault="00332314" w:rsidP="00332314">
      <w:pPr>
        <w:jc w:val="center"/>
        <w:rPr>
          <w:sz w:val="44"/>
          <w:szCs w:val="44"/>
        </w:rPr>
      </w:pPr>
    </w:p>
    <w:p w:rsidR="00332314" w:rsidRDefault="00332314" w:rsidP="00332314">
      <w:pPr>
        <w:jc w:val="center"/>
        <w:rPr>
          <w:sz w:val="44"/>
          <w:szCs w:val="44"/>
        </w:rPr>
      </w:pPr>
    </w:p>
    <w:p w:rsidR="00332314" w:rsidRDefault="00332314" w:rsidP="00332314">
      <w:pPr>
        <w:jc w:val="center"/>
        <w:rPr>
          <w:sz w:val="44"/>
          <w:szCs w:val="44"/>
        </w:rPr>
      </w:pPr>
    </w:p>
    <w:p w:rsidR="00332314" w:rsidRDefault="00332314" w:rsidP="00332314">
      <w:pPr>
        <w:jc w:val="center"/>
        <w:rPr>
          <w:sz w:val="44"/>
          <w:szCs w:val="44"/>
        </w:rPr>
      </w:pPr>
      <w:r>
        <w:rPr>
          <w:sz w:val="44"/>
          <w:szCs w:val="44"/>
        </w:rPr>
        <w:t>UNSC GWG</w:t>
      </w:r>
    </w:p>
    <w:p w:rsidR="00332314" w:rsidRDefault="00332314" w:rsidP="00332314">
      <w:pPr>
        <w:jc w:val="center"/>
        <w:rPr>
          <w:sz w:val="44"/>
          <w:szCs w:val="44"/>
        </w:rPr>
      </w:pPr>
    </w:p>
    <w:p w:rsidR="00332314" w:rsidRDefault="00332314" w:rsidP="00332314">
      <w:pPr>
        <w:jc w:val="center"/>
        <w:rPr>
          <w:sz w:val="44"/>
          <w:szCs w:val="44"/>
        </w:rPr>
      </w:pPr>
      <w:r>
        <w:rPr>
          <w:sz w:val="44"/>
          <w:szCs w:val="44"/>
        </w:rPr>
        <w:t>Global Platform of Data, Services and Applications (GP)</w:t>
      </w:r>
    </w:p>
    <w:p w:rsidR="00332314" w:rsidRDefault="00332314" w:rsidP="00332314">
      <w:pPr>
        <w:jc w:val="center"/>
        <w:rPr>
          <w:sz w:val="44"/>
          <w:szCs w:val="44"/>
        </w:rPr>
      </w:pPr>
    </w:p>
    <w:p w:rsidR="008961D0" w:rsidRPr="00707DEC" w:rsidRDefault="00332314" w:rsidP="00332314">
      <w:pPr>
        <w:jc w:val="center"/>
      </w:pPr>
      <w:r>
        <w:rPr>
          <w:sz w:val="44"/>
          <w:szCs w:val="44"/>
        </w:rPr>
        <w:t>Incident Management</w:t>
      </w:r>
    </w:p>
    <w:p w:rsidR="008961D0" w:rsidRPr="00707DEC" w:rsidRDefault="008961D0" w:rsidP="008961D0"/>
    <w:p w:rsidR="008961D0" w:rsidRPr="00707DEC" w:rsidRDefault="008961D0" w:rsidP="008961D0"/>
    <w:p w:rsidR="008961D0" w:rsidRPr="00707DEC" w:rsidRDefault="008961D0" w:rsidP="008961D0"/>
    <w:p w:rsidR="008367A4" w:rsidRDefault="008367A4" w:rsidP="008367A4">
      <w:pPr>
        <w:pStyle w:val="ITTLevel1"/>
      </w:pPr>
      <w:bookmarkStart w:id="2" w:name="_Toc405473561"/>
      <w:bookmarkStart w:id="3" w:name="_Toc161554479"/>
      <w:bookmarkStart w:id="4" w:name="_Toc187050275"/>
      <w:r>
        <w:lastRenderedPageBreak/>
        <w:t>Incident Management</w:t>
      </w:r>
      <w:bookmarkEnd w:id="2"/>
    </w:p>
    <w:p w:rsidR="008367A4" w:rsidRPr="008367A4" w:rsidRDefault="008367A4" w:rsidP="008367A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620"/>
      </w:tblPr>
      <w:tblGrid>
        <w:gridCol w:w="603"/>
        <w:gridCol w:w="5778"/>
        <w:gridCol w:w="1244"/>
        <w:gridCol w:w="1095"/>
      </w:tblGrid>
      <w:tr w:rsidR="008367A4" w:rsidRPr="0089763C" w:rsidTr="001103B7">
        <w:trPr>
          <w:cantSplit/>
          <w:tblHeader/>
        </w:trPr>
        <w:tc>
          <w:tcPr>
            <w:tcW w:w="603" w:type="dxa"/>
            <w:shd w:val="clear" w:color="auto" w:fill="F2F2F2" w:themeFill="background1" w:themeFillShade="F2"/>
          </w:tcPr>
          <w:p w:rsidR="008367A4" w:rsidRPr="005433BC" w:rsidRDefault="008367A4" w:rsidP="001103B7">
            <w:pPr>
              <w:pStyle w:val="IPOTableText"/>
            </w:pPr>
            <w:r w:rsidRPr="00A95E8C">
              <w:t>Ref</w:t>
            </w:r>
          </w:p>
        </w:tc>
        <w:tc>
          <w:tcPr>
            <w:tcW w:w="5778" w:type="dxa"/>
            <w:shd w:val="clear" w:color="auto" w:fill="F2F2F2" w:themeFill="background1" w:themeFillShade="F2"/>
          </w:tcPr>
          <w:p w:rsidR="008367A4" w:rsidRPr="005433BC" w:rsidRDefault="008367A4" w:rsidP="001103B7">
            <w:pPr>
              <w:pStyle w:val="IPOTableText"/>
            </w:pPr>
            <w:r w:rsidRPr="00A95E8C">
              <w:t>Description</w:t>
            </w:r>
          </w:p>
        </w:tc>
        <w:tc>
          <w:tcPr>
            <w:tcW w:w="1244" w:type="dxa"/>
            <w:shd w:val="clear" w:color="auto" w:fill="F2F2F2" w:themeFill="background1" w:themeFillShade="F2"/>
          </w:tcPr>
          <w:p w:rsidR="008367A4" w:rsidRPr="005433BC" w:rsidRDefault="008367A4" w:rsidP="001103B7">
            <w:pPr>
              <w:pStyle w:val="IPOTableTextCentred"/>
            </w:pPr>
            <w:r w:rsidRPr="00A95E8C">
              <w:t>Type</w:t>
            </w:r>
          </w:p>
        </w:tc>
        <w:tc>
          <w:tcPr>
            <w:tcW w:w="1095" w:type="dxa"/>
            <w:shd w:val="clear" w:color="auto" w:fill="F2F2F2" w:themeFill="background1" w:themeFillShade="F2"/>
          </w:tcPr>
          <w:p w:rsidR="008367A4" w:rsidRPr="005433BC" w:rsidRDefault="008367A4" w:rsidP="001103B7">
            <w:pPr>
              <w:pStyle w:val="IPOTableTextCentred"/>
            </w:pPr>
            <w:r w:rsidRPr="00A95E8C">
              <w:t>Priority</w:t>
            </w:r>
          </w:p>
        </w:tc>
      </w:tr>
      <w:tr w:rsidR="008367A4" w:rsidRPr="0089763C" w:rsidTr="001103B7">
        <w:trPr>
          <w:cantSplit/>
        </w:trPr>
        <w:tc>
          <w:tcPr>
            <w:tcW w:w="603" w:type="dxa"/>
          </w:tcPr>
          <w:p w:rsidR="008367A4" w:rsidRPr="00DE239F" w:rsidRDefault="008367A4" w:rsidP="008367A4">
            <w:pPr>
              <w:pStyle w:val="IPOTableList"/>
              <w:numPr>
                <w:ilvl w:val="0"/>
                <w:numId w:val="39"/>
              </w:numPr>
            </w:pPr>
          </w:p>
        </w:tc>
        <w:tc>
          <w:tcPr>
            <w:tcW w:w="5778" w:type="dxa"/>
          </w:tcPr>
          <w:p w:rsidR="008367A4" w:rsidRPr="00565F76" w:rsidRDefault="008367A4" w:rsidP="001103B7">
            <w:pPr>
              <w:pStyle w:val="IPOTableText"/>
            </w:pPr>
            <w:r w:rsidRPr="00DE239F">
              <w:t xml:space="preserve">The Supplier MUST clearly define </w:t>
            </w:r>
            <w:r w:rsidRPr="00565F76">
              <w:t>and communicate what they consider incidents (such as data breaches) versus mere events (such as suspicious intrusion detection alerts).</w:t>
            </w:r>
          </w:p>
        </w:tc>
        <w:sdt>
          <w:sdtPr>
            <w:id w:val="62295536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8367A4" w:rsidRPr="00565F76" w:rsidRDefault="008367A4" w:rsidP="001103B7">
                <w:pPr>
                  <w:pStyle w:val="IPOTableText"/>
                </w:pPr>
                <w:r w:rsidRPr="00565F76">
                  <w:t>Non-functional</w:t>
                </w:r>
              </w:p>
            </w:tc>
          </w:sdtContent>
        </w:sdt>
        <w:sdt>
          <w:sdtPr>
            <w:id w:val="62295537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8367A4" w:rsidRPr="00565F76" w:rsidRDefault="008367A4" w:rsidP="001103B7">
                <w:pPr>
                  <w:pStyle w:val="IPOTableText"/>
                </w:pPr>
                <w:r w:rsidRPr="00565F76">
                  <w:t>Must Have</w:t>
                </w:r>
              </w:p>
            </w:tc>
          </w:sdtContent>
        </w:sdt>
      </w:tr>
      <w:tr w:rsidR="008367A4" w:rsidRPr="0089763C" w:rsidTr="001103B7">
        <w:trPr>
          <w:cantSplit/>
        </w:trPr>
        <w:tc>
          <w:tcPr>
            <w:tcW w:w="603" w:type="dxa"/>
          </w:tcPr>
          <w:p w:rsidR="008367A4" w:rsidRPr="00DE239F" w:rsidRDefault="008367A4" w:rsidP="001103B7">
            <w:pPr>
              <w:pStyle w:val="IPOTableList"/>
            </w:pPr>
          </w:p>
        </w:tc>
        <w:tc>
          <w:tcPr>
            <w:tcW w:w="5778" w:type="dxa"/>
          </w:tcPr>
          <w:p w:rsidR="008367A4" w:rsidRPr="00565F76" w:rsidRDefault="008367A4" w:rsidP="001103B7">
            <w:pPr>
              <w:pStyle w:val="IPOTableText"/>
            </w:pPr>
            <w:r w:rsidRPr="00DE239F">
              <w:t>The Supplier MUST detail the communication paths to the incident response teams.</w:t>
            </w:r>
          </w:p>
        </w:tc>
        <w:sdt>
          <w:sdtPr>
            <w:id w:val="62295538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8367A4" w:rsidRPr="00565F76" w:rsidRDefault="008367A4" w:rsidP="001103B7">
                <w:pPr>
                  <w:pStyle w:val="IPOTableText"/>
                </w:pPr>
                <w:r w:rsidRPr="00565F76">
                  <w:t>Non-functional</w:t>
                </w:r>
              </w:p>
            </w:tc>
          </w:sdtContent>
        </w:sdt>
        <w:sdt>
          <w:sdtPr>
            <w:id w:val="62295539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8367A4" w:rsidRPr="00565F76" w:rsidRDefault="008367A4" w:rsidP="001103B7">
                <w:pPr>
                  <w:pStyle w:val="IPOTableText"/>
                </w:pPr>
                <w:r w:rsidRPr="00565F76">
                  <w:t>Must Have</w:t>
                </w:r>
              </w:p>
            </w:tc>
          </w:sdtContent>
        </w:sdt>
      </w:tr>
      <w:tr w:rsidR="008367A4" w:rsidRPr="0089763C" w:rsidTr="001103B7">
        <w:trPr>
          <w:cantSplit/>
        </w:trPr>
        <w:tc>
          <w:tcPr>
            <w:tcW w:w="603" w:type="dxa"/>
          </w:tcPr>
          <w:p w:rsidR="008367A4" w:rsidRPr="00DE239F" w:rsidRDefault="008367A4" w:rsidP="001103B7">
            <w:pPr>
              <w:pStyle w:val="IPOTableList"/>
            </w:pPr>
          </w:p>
        </w:tc>
        <w:tc>
          <w:tcPr>
            <w:tcW w:w="5778" w:type="dxa"/>
          </w:tcPr>
          <w:p w:rsidR="008367A4" w:rsidRPr="00256092" w:rsidRDefault="008367A4" w:rsidP="001103B7">
            <w:pPr>
              <w:pStyle w:val="IPOTableText"/>
            </w:pPr>
            <w:r w:rsidRPr="00DE239F">
              <w:t xml:space="preserve">The Supplier MUST support an incident management process to alert the customer in near real </w:t>
            </w:r>
            <w:r w:rsidRPr="00256092">
              <w:t>time to high risk threats or issues that have arisen that may have or may in future compromise service / data confidentiality, integrity or availability, and provides customer with updates on mitigations taken.</w:t>
            </w:r>
          </w:p>
          <w:p w:rsidR="008367A4" w:rsidRDefault="008367A4" w:rsidP="001103B7">
            <w:pPr>
              <w:pStyle w:val="IPOTableText"/>
            </w:pPr>
          </w:p>
          <w:p w:rsidR="008367A4" w:rsidRPr="00256092" w:rsidRDefault="008367A4" w:rsidP="001103B7">
            <w:pPr>
              <w:pStyle w:val="IPOTableText"/>
            </w:pPr>
            <w:r w:rsidRPr="00DE239F">
              <w:t xml:space="preserve">This includes security breaches or other adverse events that have affected other customers or shared service elements, whether or not they have adversely affected </w:t>
            </w:r>
            <w:r w:rsidRPr="00256092">
              <w:t>contracting authority services at that time.</w:t>
            </w:r>
          </w:p>
        </w:tc>
        <w:sdt>
          <w:sdtPr>
            <w:id w:val="62295580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8367A4" w:rsidRPr="00256092" w:rsidRDefault="008367A4" w:rsidP="001103B7">
                <w:pPr>
                  <w:pStyle w:val="IPOTableText"/>
                </w:pPr>
                <w:r w:rsidRPr="00256092">
                  <w:t>Non-functional</w:t>
                </w:r>
              </w:p>
            </w:tc>
          </w:sdtContent>
        </w:sdt>
        <w:sdt>
          <w:sdtPr>
            <w:id w:val="62295581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8367A4" w:rsidRPr="00256092" w:rsidRDefault="008367A4" w:rsidP="001103B7">
                <w:pPr>
                  <w:pStyle w:val="IPOTableText"/>
                </w:pPr>
                <w:r w:rsidRPr="00256092">
                  <w:t>Must Have</w:t>
                </w:r>
              </w:p>
            </w:tc>
          </w:sdtContent>
        </w:sdt>
      </w:tr>
      <w:tr w:rsidR="008367A4" w:rsidRPr="0089763C" w:rsidTr="001103B7">
        <w:trPr>
          <w:cantSplit/>
        </w:trPr>
        <w:tc>
          <w:tcPr>
            <w:tcW w:w="603" w:type="dxa"/>
          </w:tcPr>
          <w:p w:rsidR="008367A4" w:rsidRPr="00DE239F" w:rsidRDefault="008367A4" w:rsidP="001103B7">
            <w:pPr>
              <w:pStyle w:val="IPOTableList"/>
            </w:pPr>
          </w:p>
        </w:tc>
        <w:tc>
          <w:tcPr>
            <w:tcW w:w="5778" w:type="dxa"/>
          </w:tcPr>
          <w:p w:rsidR="008367A4" w:rsidRPr="005433BC" w:rsidRDefault="008367A4" w:rsidP="001103B7">
            <w:pPr>
              <w:pStyle w:val="IPOTableText"/>
            </w:pPr>
            <w:r>
              <w:t>The Supplier MUST provide details of the hours of support</w:t>
            </w:r>
          </w:p>
        </w:tc>
        <w:sdt>
          <w:sdtPr>
            <w:id w:val="344704225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8367A4" w:rsidRPr="005433BC" w:rsidRDefault="008367A4" w:rsidP="001103B7">
                <w:pPr>
                  <w:pStyle w:val="IPOTableText"/>
                </w:pPr>
                <w:r w:rsidRPr="005433BC">
                  <w:t>Non-functional</w:t>
                </w:r>
              </w:p>
            </w:tc>
          </w:sdtContent>
        </w:sdt>
        <w:sdt>
          <w:sdtPr>
            <w:id w:val="344704226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8367A4" w:rsidRPr="005433BC" w:rsidRDefault="008367A4" w:rsidP="001103B7">
                <w:pPr>
                  <w:pStyle w:val="IPOTableText"/>
                </w:pPr>
                <w:r w:rsidRPr="005433BC">
                  <w:t>Must Have</w:t>
                </w:r>
              </w:p>
            </w:tc>
          </w:sdtContent>
        </w:sdt>
      </w:tr>
      <w:tr w:rsidR="008367A4" w:rsidRPr="0089763C" w:rsidTr="001103B7">
        <w:trPr>
          <w:cantSplit/>
        </w:trPr>
        <w:tc>
          <w:tcPr>
            <w:tcW w:w="603" w:type="dxa"/>
          </w:tcPr>
          <w:p w:rsidR="008367A4" w:rsidRPr="00DE239F" w:rsidRDefault="008367A4" w:rsidP="001103B7">
            <w:pPr>
              <w:pStyle w:val="IPOTableList"/>
            </w:pPr>
          </w:p>
        </w:tc>
        <w:tc>
          <w:tcPr>
            <w:tcW w:w="5778" w:type="dxa"/>
          </w:tcPr>
          <w:p w:rsidR="008367A4" w:rsidRPr="005433BC" w:rsidRDefault="008367A4" w:rsidP="001103B7">
            <w:pPr>
              <w:pStyle w:val="IPOTableText"/>
            </w:pPr>
            <w:r>
              <w:t xml:space="preserve">The Supplier MUST provide details of the </w:t>
            </w:r>
            <w:r w:rsidRPr="00202512">
              <w:t xml:space="preserve">maximum time the </w:t>
            </w:r>
            <w:r>
              <w:t xml:space="preserve">Supplier will take to acknowledge an </w:t>
            </w:r>
            <w:r w:rsidRPr="00202512">
              <w:t>inquiry or request</w:t>
            </w:r>
            <w:r>
              <w:t>, along with the details of the severities.</w:t>
            </w:r>
          </w:p>
        </w:tc>
        <w:sdt>
          <w:sdtPr>
            <w:id w:val="344704227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8367A4" w:rsidRPr="005433BC" w:rsidRDefault="008367A4" w:rsidP="001103B7">
                <w:pPr>
                  <w:pStyle w:val="IPOTableText"/>
                </w:pPr>
                <w:r w:rsidRPr="005433BC">
                  <w:t>Non-functional</w:t>
                </w:r>
              </w:p>
            </w:tc>
          </w:sdtContent>
        </w:sdt>
        <w:sdt>
          <w:sdtPr>
            <w:id w:val="344704228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8367A4" w:rsidRPr="005433BC" w:rsidRDefault="008367A4" w:rsidP="001103B7">
                <w:pPr>
                  <w:pStyle w:val="IPOTableText"/>
                </w:pPr>
                <w:r w:rsidRPr="005433BC">
                  <w:t>Must Have</w:t>
                </w:r>
              </w:p>
            </w:tc>
          </w:sdtContent>
        </w:sdt>
      </w:tr>
      <w:tr w:rsidR="008367A4" w:rsidRPr="0089763C" w:rsidTr="001103B7">
        <w:trPr>
          <w:cantSplit/>
        </w:trPr>
        <w:tc>
          <w:tcPr>
            <w:tcW w:w="603" w:type="dxa"/>
          </w:tcPr>
          <w:p w:rsidR="008367A4" w:rsidRPr="00202512" w:rsidRDefault="008367A4" w:rsidP="001103B7">
            <w:pPr>
              <w:pStyle w:val="IPOTableList"/>
            </w:pPr>
          </w:p>
        </w:tc>
        <w:tc>
          <w:tcPr>
            <w:tcW w:w="5778" w:type="dxa"/>
          </w:tcPr>
          <w:p w:rsidR="008367A4" w:rsidRPr="00202512" w:rsidRDefault="008367A4" w:rsidP="001103B7">
            <w:pPr>
              <w:pStyle w:val="IPOTableText"/>
            </w:pPr>
            <w:r w:rsidRPr="00202512">
              <w:t xml:space="preserve">The Supplier MUST provide details of the maximum </w:t>
            </w:r>
            <w:r>
              <w:t xml:space="preserve">target resolution </w:t>
            </w:r>
            <w:r w:rsidRPr="00202512">
              <w:t xml:space="preserve">time the </w:t>
            </w:r>
            <w:r>
              <w:t>Supplier</w:t>
            </w:r>
            <w:r w:rsidRPr="00202512">
              <w:t xml:space="preserve"> will take to acknowledge an inquiry or request, along with the details of the severities.</w:t>
            </w:r>
          </w:p>
        </w:tc>
        <w:sdt>
          <w:sdtPr>
            <w:id w:val="359334331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8367A4" w:rsidRPr="00202512" w:rsidRDefault="008367A4" w:rsidP="001103B7">
                <w:pPr>
                  <w:pStyle w:val="IPOTableText"/>
                </w:pPr>
                <w:r w:rsidRPr="00202512">
                  <w:t>Non-functional</w:t>
                </w:r>
              </w:p>
            </w:tc>
          </w:sdtContent>
        </w:sdt>
        <w:sdt>
          <w:sdtPr>
            <w:id w:val="359334332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8367A4" w:rsidRPr="00202512" w:rsidRDefault="008367A4" w:rsidP="001103B7">
                <w:pPr>
                  <w:pStyle w:val="IPOTableText"/>
                </w:pPr>
                <w:r w:rsidRPr="00202512">
                  <w:t>Must Have</w:t>
                </w:r>
              </w:p>
            </w:tc>
          </w:sdtContent>
        </w:sdt>
      </w:tr>
      <w:tr w:rsidR="002C0639" w:rsidRPr="0089763C" w:rsidTr="001103B7">
        <w:trPr>
          <w:cantSplit/>
        </w:trPr>
        <w:tc>
          <w:tcPr>
            <w:tcW w:w="603" w:type="dxa"/>
          </w:tcPr>
          <w:p w:rsidR="002C0639" w:rsidRPr="00DE239F" w:rsidRDefault="002C0639" w:rsidP="008B1086">
            <w:pPr>
              <w:pStyle w:val="IPOTableList"/>
            </w:pPr>
          </w:p>
        </w:tc>
        <w:tc>
          <w:tcPr>
            <w:tcW w:w="5778" w:type="dxa"/>
          </w:tcPr>
          <w:p w:rsidR="002C0639" w:rsidRPr="00256092" w:rsidRDefault="002C0639" w:rsidP="008B1086">
            <w:pPr>
              <w:pStyle w:val="IPOTableText"/>
            </w:pPr>
            <w:r w:rsidRPr="00DE239F">
              <w:t>The Supplier SHOULD provide a forensic image if required</w:t>
            </w:r>
          </w:p>
        </w:tc>
        <w:sdt>
          <w:sdtPr>
            <w:id w:val="62295558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2C0639" w:rsidRPr="00256092" w:rsidRDefault="002C0639" w:rsidP="008B1086">
                <w:pPr>
                  <w:pStyle w:val="IPOTableText"/>
                </w:pPr>
                <w:r w:rsidRPr="00256092">
                  <w:t>Non-functional</w:t>
                </w:r>
              </w:p>
            </w:tc>
          </w:sdtContent>
        </w:sdt>
        <w:sdt>
          <w:sdtPr>
            <w:id w:val="62295559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2C0639" w:rsidRPr="00256092" w:rsidRDefault="002C0639" w:rsidP="008B1086">
                <w:pPr>
                  <w:pStyle w:val="IPOTableText"/>
                </w:pPr>
                <w:r w:rsidRPr="00256092">
                  <w:t>Should Have</w:t>
                </w:r>
              </w:p>
            </w:tc>
          </w:sdtContent>
        </w:sdt>
      </w:tr>
      <w:tr w:rsidR="00911873" w:rsidRPr="0089763C" w:rsidTr="001103B7">
        <w:trPr>
          <w:cantSplit/>
        </w:trPr>
        <w:tc>
          <w:tcPr>
            <w:tcW w:w="603" w:type="dxa"/>
          </w:tcPr>
          <w:p w:rsidR="00911873" w:rsidRPr="00DE239F" w:rsidRDefault="00911873" w:rsidP="008B1086">
            <w:pPr>
              <w:pStyle w:val="IPOTableList"/>
            </w:pPr>
          </w:p>
        </w:tc>
        <w:tc>
          <w:tcPr>
            <w:tcW w:w="5778" w:type="dxa"/>
          </w:tcPr>
          <w:p w:rsidR="00911873" w:rsidRPr="0048750E" w:rsidRDefault="00911873" w:rsidP="008B1086">
            <w:pPr>
              <w:pStyle w:val="IPOTableText"/>
            </w:pPr>
            <w:r w:rsidRPr="00C24CFE">
              <w:t>The Supplier MUST accept a contractual commitment to assist with forensics requests in the event of a data breach.</w:t>
            </w:r>
          </w:p>
        </w:tc>
        <w:sdt>
          <w:sdtPr>
            <w:id w:val="62295588"/>
            <w:dropDownList>
              <w:listItem w:value="Choose an item."/>
              <w:listItem w:displayText="Functional" w:value="Functional"/>
              <w:listItem w:displayText="Non-functional" w:value="Non-functional"/>
            </w:dropDownList>
          </w:sdtPr>
          <w:sdtContent>
            <w:tc>
              <w:tcPr>
                <w:tcW w:w="1244" w:type="dxa"/>
              </w:tcPr>
              <w:p w:rsidR="00911873" w:rsidRPr="0048750E" w:rsidRDefault="00911873" w:rsidP="008B1086">
                <w:pPr>
                  <w:pStyle w:val="IPOTableText"/>
                </w:pPr>
                <w:r w:rsidRPr="0048750E">
                  <w:t>Non-functional</w:t>
                </w:r>
              </w:p>
            </w:tc>
          </w:sdtContent>
        </w:sdt>
        <w:sdt>
          <w:sdtPr>
            <w:id w:val="62295589"/>
            <w:dropDownList>
              <w:listItem w:value="Choose an item."/>
              <w:listItem w:displayText="Must Have" w:value="M"/>
              <w:listItem w:displayText="Should Have" w:value="S"/>
              <w:listItem w:displayText="Could Have" w:value="C"/>
              <w:listItem w:displayText="Won't Have This Time" w:value="W"/>
            </w:dropDownList>
          </w:sdtPr>
          <w:sdtContent>
            <w:tc>
              <w:tcPr>
                <w:tcW w:w="1095" w:type="dxa"/>
              </w:tcPr>
              <w:p w:rsidR="00911873" w:rsidRPr="0048750E" w:rsidRDefault="00911873" w:rsidP="008B1086">
                <w:pPr>
                  <w:pStyle w:val="IPOTableText"/>
                </w:pPr>
                <w:r w:rsidRPr="0048750E">
                  <w:t>Must Have</w:t>
                </w:r>
              </w:p>
            </w:tc>
          </w:sdtContent>
        </w:sdt>
      </w:tr>
      <w:bookmarkEnd w:id="3"/>
      <w:bookmarkEnd w:id="4"/>
    </w:tbl>
    <w:p w:rsidR="008961D0" w:rsidRPr="008961D0" w:rsidRDefault="008961D0" w:rsidP="008367A4">
      <w:pPr>
        <w:pStyle w:val="Heading2"/>
        <w:keepLines/>
        <w:numPr>
          <w:ilvl w:val="1"/>
          <w:numId w:val="0"/>
        </w:numPr>
        <w:spacing w:before="200" w:after="240" w:line="300" w:lineRule="auto"/>
        <w:ind w:hanging="284"/>
        <w:rPr>
          <w:rFonts w:cs="Arial"/>
        </w:rPr>
      </w:pPr>
    </w:p>
    <w:sectPr w:rsidR="008961D0" w:rsidRPr="008961D0" w:rsidSect="008961D0">
      <w:headerReference w:type="default" r:id="rId12"/>
      <w:footerReference w:type="even" r:id="rId13"/>
      <w:type w:val="continuous"/>
      <w:pgSz w:w="11906" w:h="16838"/>
      <w:pgMar w:top="1417" w:right="1417" w:bottom="1417" w:left="1417" w:header="1417" w:footer="851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9BB" w:rsidRDefault="000929BB">
      <w:r>
        <w:separator/>
      </w:r>
    </w:p>
  </w:endnote>
  <w:endnote w:type="continuationSeparator" w:id="0">
    <w:p w:rsidR="000929BB" w:rsidRDefault="00092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960" w:rsidRDefault="008E165E" w:rsidP="00EE31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E29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2960" w:rsidRDefault="00DE29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9BB" w:rsidRDefault="000929BB">
      <w:r>
        <w:separator/>
      </w:r>
    </w:p>
  </w:footnote>
  <w:footnote w:type="continuationSeparator" w:id="0">
    <w:p w:rsidR="000929BB" w:rsidRDefault="00092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960" w:rsidRPr="00BD3868" w:rsidRDefault="00DE2960" w:rsidP="00894C0E">
    <w:pPr>
      <w:ind w:left="23" w:right="23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E2C68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DF6C03A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  <w:sz w:val="32"/>
      </w:rPr>
    </w:lvl>
  </w:abstractNum>
  <w:abstractNum w:abstractNumId="2">
    <w:nsid w:val="01C50D9D"/>
    <w:multiLevelType w:val="multilevel"/>
    <w:tmpl w:val="324290F0"/>
    <w:lvl w:ilvl="0">
      <w:numFmt w:val="decimal"/>
      <w:pStyle w:val="BA-D1"/>
      <w:lvlText w:val="%1"/>
      <w:lvlJc w:val="left"/>
      <w:pPr>
        <w:tabs>
          <w:tab w:val="num" w:pos="0"/>
        </w:tabs>
        <w:ind w:left="851" w:hanging="851"/>
      </w:pPr>
      <w:rPr>
        <w:rFonts w:ascii="Arial" w:hAnsi="Arial" w:hint="default"/>
        <w:b/>
        <w:i w:val="0"/>
        <w:caps/>
        <w:sz w:val="28"/>
        <w:szCs w:val="28"/>
      </w:rPr>
    </w:lvl>
    <w:lvl w:ilvl="1">
      <w:start w:val="1"/>
      <w:numFmt w:val="decimal"/>
      <w:pStyle w:val="BA-D2"/>
      <w:lvlText w:val="%1.%2"/>
      <w:lvlJc w:val="left"/>
      <w:pPr>
        <w:tabs>
          <w:tab w:val="num" w:pos="0"/>
        </w:tabs>
        <w:ind w:left="1418" w:hanging="1418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BA-D4"/>
      <w:suff w:val="space"/>
      <w:lvlText w:val="%1.%2.%3"/>
      <w:lvlJc w:val="left"/>
      <w:pPr>
        <w:ind w:left="851" w:firstLine="0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bullet"/>
      <w:pStyle w:val="BA-D5CharCharCharCharCharChar"/>
      <w:suff w:val="space"/>
      <w:lvlText w:val=""/>
      <w:lvlJc w:val="left"/>
      <w:pPr>
        <w:ind w:left="1304" w:hanging="170"/>
      </w:pPr>
      <w:rPr>
        <w:rFonts w:ascii="Symbol" w:hAnsi="Symbol" w:hint="default"/>
        <w:color w:val="auto"/>
      </w:rPr>
    </w:lvl>
    <w:lvl w:ilvl="4">
      <w:start w:val="1"/>
      <w:numFmt w:val="bullet"/>
      <w:lvlRestart w:val="0"/>
      <w:pStyle w:val="BA-D3CharCharCharCharCharCharCharCharCharCharCharCharCharChar"/>
      <w:suff w:val="space"/>
      <w:lvlText w:val=""/>
      <w:lvlJc w:val="left"/>
      <w:pPr>
        <w:ind w:left="1701" w:hanging="17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EE6CFF"/>
    <w:multiLevelType w:val="hybridMultilevel"/>
    <w:tmpl w:val="8292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4CC42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B5138"/>
    <w:multiLevelType w:val="multilevel"/>
    <w:tmpl w:val="2CD449D6"/>
    <w:lvl w:ilvl="0"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57" w:firstLine="3"/>
      </w:pPr>
      <w:rPr>
        <w:rFonts w:hint="default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729"/>
        </w:tabs>
        <w:ind w:left="1729" w:hanging="64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6F771E2"/>
    <w:multiLevelType w:val="hybridMultilevel"/>
    <w:tmpl w:val="F6CC79AE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>
    <w:nsid w:val="50FE6C04"/>
    <w:multiLevelType w:val="multilevel"/>
    <w:tmpl w:val="93103144"/>
    <w:styleLink w:val="IPOListRef"/>
    <w:lvl w:ilvl="0">
      <w:start w:val="1"/>
      <w:numFmt w:val="decimal"/>
      <w:lvlText w:val="{Ref. %1}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14A50D5"/>
    <w:multiLevelType w:val="multilevel"/>
    <w:tmpl w:val="0809001F"/>
    <w:numStyleLink w:val="111111"/>
  </w:abstractNum>
  <w:abstractNum w:abstractNumId="8">
    <w:nsid w:val="6E0B6F64"/>
    <w:multiLevelType w:val="multilevel"/>
    <w:tmpl w:val="D200C066"/>
    <w:lvl w:ilvl="0">
      <w:start w:val="1"/>
      <w:numFmt w:val="decimal"/>
      <w:pStyle w:val="IT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ITTLevel2"/>
      <w:lvlText w:val="%1.%2."/>
      <w:lvlJc w:val="left"/>
      <w:pPr>
        <w:tabs>
          <w:tab w:val="num" w:pos="973"/>
        </w:tabs>
        <w:ind w:left="858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ITTLevel3"/>
      <w:lvlText w:val="%1.%2.%3."/>
      <w:lvlJc w:val="left"/>
      <w:pPr>
        <w:tabs>
          <w:tab w:val="num" w:pos="698"/>
        </w:tabs>
        <w:ind w:left="698" w:hanging="698"/>
      </w:pPr>
      <w:rPr>
        <w:rFonts w:hint="default"/>
      </w:rPr>
    </w:lvl>
    <w:lvl w:ilvl="3">
      <w:start w:val="1"/>
      <w:numFmt w:val="lowerRoman"/>
      <w:pStyle w:val="ITTLevel4Table"/>
      <w:lvlText w:val="%4."/>
      <w:lvlJc w:val="left"/>
      <w:pPr>
        <w:tabs>
          <w:tab w:val="num" w:pos="879"/>
        </w:tabs>
        <w:ind w:left="879" w:hanging="737"/>
      </w:pPr>
      <w:rPr>
        <w:rFonts w:hint="default"/>
      </w:rPr>
    </w:lvl>
    <w:lvl w:ilvl="4">
      <w:start w:val="1"/>
      <w:numFmt w:val="bullet"/>
      <w:pStyle w:val="ITTLevel5"/>
      <w:lvlText w:val=""/>
      <w:lvlJc w:val="left"/>
      <w:pPr>
        <w:tabs>
          <w:tab w:val="num" w:pos="2520"/>
        </w:tabs>
        <w:ind w:left="2608" w:hanging="56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7E8757CE"/>
    <w:multiLevelType w:val="multilevel"/>
    <w:tmpl w:val="0809001F"/>
    <w:styleLink w:val="111111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7E9A400F"/>
    <w:multiLevelType w:val="hybridMultilevel"/>
    <w:tmpl w:val="78FE3026"/>
    <w:lvl w:ilvl="0" w:tplc="0B8C64A2">
      <w:start w:val="1"/>
      <w:numFmt w:val="lowerRoman"/>
      <w:pStyle w:val="ITTLevel4"/>
      <w:lvlText w:val="%1."/>
      <w:lvlJc w:val="righ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FFD6677"/>
    <w:multiLevelType w:val="hybridMultilevel"/>
    <w:tmpl w:val="121E57D2"/>
    <w:lvl w:ilvl="0" w:tplc="6C0C8AB0">
      <w:start w:val="1"/>
      <w:numFmt w:val="decimal"/>
      <w:pStyle w:val="IPOTableList"/>
      <w:suff w:val="nothing"/>
      <w:lvlText w:val="%1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1"/>
  </w:num>
  <w:num w:numId="39">
    <w:abstractNumId w:val="11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802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785C"/>
    <w:rsid w:val="000010D7"/>
    <w:rsid w:val="000027F4"/>
    <w:rsid w:val="00005C95"/>
    <w:rsid w:val="00005CCF"/>
    <w:rsid w:val="0000643F"/>
    <w:rsid w:val="00006521"/>
    <w:rsid w:val="00007375"/>
    <w:rsid w:val="00007556"/>
    <w:rsid w:val="00015BCC"/>
    <w:rsid w:val="000166B7"/>
    <w:rsid w:val="000215E0"/>
    <w:rsid w:val="000225AF"/>
    <w:rsid w:val="000250C3"/>
    <w:rsid w:val="00034B29"/>
    <w:rsid w:val="00035A68"/>
    <w:rsid w:val="000403D6"/>
    <w:rsid w:val="000414B1"/>
    <w:rsid w:val="0004363B"/>
    <w:rsid w:val="00045E6E"/>
    <w:rsid w:val="00045FC0"/>
    <w:rsid w:val="00047515"/>
    <w:rsid w:val="0004785C"/>
    <w:rsid w:val="000526AA"/>
    <w:rsid w:val="0005363B"/>
    <w:rsid w:val="00063A09"/>
    <w:rsid w:val="00064C25"/>
    <w:rsid w:val="00070B97"/>
    <w:rsid w:val="00070BF8"/>
    <w:rsid w:val="00072FCC"/>
    <w:rsid w:val="000818DB"/>
    <w:rsid w:val="00083D71"/>
    <w:rsid w:val="0008404A"/>
    <w:rsid w:val="00085EF0"/>
    <w:rsid w:val="00087147"/>
    <w:rsid w:val="00087B03"/>
    <w:rsid w:val="000929BB"/>
    <w:rsid w:val="00094CBC"/>
    <w:rsid w:val="000962AE"/>
    <w:rsid w:val="00096E6A"/>
    <w:rsid w:val="000A02C8"/>
    <w:rsid w:val="000A041D"/>
    <w:rsid w:val="000A1584"/>
    <w:rsid w:val="000A1BA8"/>
    <w:rsid w:val="000A1D99"/>
    <w:rsid w:val="000B1B99"/>
    <w:rsid w:val="000B22A3"/>
    <w:rsid w:val="000B26B9"/>
    <w:rsid w:val="000B3B5D"/>
    <w:rsid w:val="000B3E7E"/>
    <w:rsid w:val="000B4DE3"/>
    <w:rsid w:val="000B6240"/>
    <w:rsid w:val="000B702D"/>
    <w:rsid w:val="000B7BC2"/>
    <w:rsid w:val="000C0466"/>
    <w:rsid w:val="000C206B"/>
    <w:rsid w:val="000C2442"/>
    <w:rsid w:val="000C48EC"/>
    <w:rsid w:val="000C7B16"/>
    <w:rsid w:val="000D3B33"/>
    <w:rsid w:val="000D3F5F"/>
    <w:rsid w:val="000D6A7A"/>
    <w:rsid w:val="000E1F4D"/>
    <w:rsid w:val="000E20D5"/>
    <w:rsid w:val="000E4B89"/>
    <w:rsid w:val="000E5FAB"/>
    <w:rsid w:val="000E75BA"/>
    <w:rsid w:val="000E7D4E"/>
    <w:rsid w:val="000F0FB6"/>
    <w:rsid w:val="000F223F"/>
    <w:rsid w:val="000F3515"/>
    <w:rsid w:val="000F40D4"/>
    <w:rsid w:val="000F6145"/>
    <w:rsid w:val="000F70CC"/>
    <w:rsid w:val="0010256F"/>
    <w:rsid w:val="001028DF"/>
    <w:rsid w:val="00110EE1"/>
    <w:rsid w:val="00122D71"/>
    <w:rsid w:val="00123160"/>
    <w:rsid w:val="00131281"/>
    <w:rsid w:val="00132214"/>
    <w:rsid w:val="00133B43"/>
    <w:rsid w:val="00135CF2"/>
    <w:rsid w:val="00146969"/>
    <w:rsid w:val="00147D87"/>
    <w:rsid w:val="00147E36"/>
    <w:rsid w:val="00150A1B"/>
    <w:rsid w:val="001540E2"/>
    <w:rsid w:val="00157D9E"/>
    <w:rsid w:val="001620D5"/>
    <w:rsid w:val="00162714"/>
    <w:rsid w:val="0016423F"/>
    <w:rsid w:val="00166BA2"/>
    <w:rsid w:val="00167AA3"/>
    <w:rsid w:val="00173381"/>
    <w:rsid w:val="001734E3"/>
    <w:rsid w:val="00175409"/>
    <w:rsid w:val="001840B4"/>
    <w:rsid w:val="00187DEB"/>
    <w:rsid w:val="00190467"/>
    <w:rsid w:val="001920A7"/>
    <w:rsid w:val="001923A3"/>
    <w:rsid w:val="00193D0A"/>
    <w:rsid w:val="00193EBD"/>
    <w:rsid w:val="00196352"/>
    <w:rsid w:val="001A5C6E"/>
    <w:rsid w:val="001A5C7B"/>
    <w:rsid w:val="001A72D6"/>
    <w:rsid w:val="001A791E"/>
    <w:rsid w:val="001A7E31"/>
    <w:rsid w:val="001B131A"/>
    <w:rsid w:val="001B2A9E"/>
    <w:rsid w:val="001B77ED"/>
    <w:rsid w:val="001C55E4"/>
    <w:rsid w:val="001C74F3"/>
    <w:rsid w:val="001D07E5"/>
    <w:rsid w:val="001D1A48"/>
    <w:rsid w:val="001D3C9A"/>
    <w:rsid w:val="001D4316"/>
    <w:rsid w:val="001D52C1"/>
    <w:rsid w:val="001D6253"/>
    <w:rsid w:val="001E18E4"/>
    <w:rsid w:val="001E2176"/>
    <w:rsid w:val="001E30B2"/>
    <w:rsid w:val="001E435D"/>
    <w:rsid w:val="001E741F"/>
    <w:rsid w:val="001E774C"/>
    <w:rsid w:val="001F17D5"/>
    <w:rsid w:val="001F2ACB"/>
    <w:rsid w:val="001F7168"/>
    <w:rsid w:val="00203CE1"/>
    <w:rsid w:val="002041EE"/>
    <w:rsid w:val="002070E2"/>
    <w:rsid w:val="00210135"/>
    <w:rsid w:val="002128A8"/>
    <w:rsid w:val="00212F5A"/>
    <w:rsid w:val="00217A5E"/>
    <w:rsid w:val="002216B9"/>
    <w:rsid w:val="00222F52"/>
    <w:rsid w:val="002250FF"/>
    <w:rsid w:val="0022631B"/>
    <w:rsid w:val="0023273A"/>
    <w:rsid w:val="002460A7"/>
    <w:rsid w:val="00246B0A"/>
    <w:rsid w:val="0025326B"/>
    <w:rsid w:val="00253FC9"/>
    <w:rsid w:val="00254858"/>
    <w:rsid w:val="00257367"/>
    <w:rsid w:val="0026328A"/>
    <w:rsid w:val="00267633"/>
    <w:rsid w:val="002724CD"/>
    <w:rsid w:val="00273A11"/>
    <w:rsid w:val="0027521A"/>
    <w:rsid w:val="002800E5"/>
    <w:rsid w:val="00281704"/>
    <w:rsid w:val="00282447"/>
    <w:rsid w:val="00282CD1"/>
    <w:rsid w:val="00282DE4"/>
    <w:rsid w:val="00283932"/>
    <w:rsid w:val="002852D2"/>
    <w:rsid w:val="00285B4E"/>
    <w:rsid w:val="00285DC5"/>
    <w:rsid w:val="00291CF9"/>
    <w:rsid w:val="00293225"/>
    <w:rsid w:val="002975E2"/>
    <w:rsid w:val="002A0AB4"/>
    <w:rsid w:val="002A0E34"/>
    <w:rsid w:val="002A4113"/>
    <w:rsid w:val="002A7332"/>
    <w:rsid w:val="002A75B6"/>
    <w:rsid w:val="002A7971"/>
    <w:rsid w:val="002B09F0"/>
    <w:rsid w:val="002B13CB"/>
    <w:rsid w:val="002B2466"/>
    <w:rsid w:val="002C03F5"/>
    <w:rsid w:val="002C0639"/>
    <w:rsid w:val="002C4363"/>
    <w:rsid w:val="002C7242"/>
    <w:rsid w:val="002C735A"/>
    <w:rsid w:val="002C7D9F"/>
    <w:rsid w:val="002D2526"/>
    <w:rsid w:val="002D388A"/>
    <w:rsid w:val="002D73F6"/>
    <w:rsid w:val="002E056B"/>
    <w:rsid w:val="002E0A80"/>
    <w:rsid w:val="002E186C"/>
    <w:rsid w:val="002E2F5E"/>
    <w:rsid w:val="002E6803"/>
    <w:rsid w:val="002E78A2"/>
    <w:rsid w:val="002F18FA"/>
    <w:rsid w:val="002F40A8"/>
    <w:rsid w:val="002F590B"/>
    <w:rsid w:val="002F7DCB"/>
    <w:rsid w:val="00302C7F"/>
    <w:rsid w:val="00303E18"/>
    <w:rsid w:val="00305CE7"/>
    <w:rsid w:val="003173EC"/>
    <w:rsid w:val="003205BC"/>
    <w:rsid w:val="0032258B"/>
    <w:rsid w:val="00322A1C"/>
    <w:rsid w:val="003255FB"/>
    <w:rsid w:val="00327012"/>
    <w:rsid w:val="00330883"/>
    <w:rsid w:val="00331CE7"/>
    <w:rsid w:val="00332314"/>
    <w:rsid w:val="00333ECA"/>
    <w:rsid w:val="0033475B"/>
    <w:rsid w:val="00334FF2"/>
    <w:rsid w:val="003354B4"/>
    <w:rsid w:val="00337D97"/>
    <w:rsid w:val="00342B3B"/>
    <w:rsid w:val="003430D8"/>
    <w:rsid w:val="0034321A"/>
    <w:rsid w:val="00343598"/>
    <w:rsid w:val="00344977"/>
    <w:rsid w:val="00345E69"/>
    <w:rsid w:val="00347A5E"/>
    <w:rsid w:val="003524BA"/>
    <w:rsid w:val="00361167"/>
    <w:rsid w:val="00366ED5"/>
    <w:rsid w:val="003723DF"/>
    <w:rsid w:val="00372E2F"/>
    <w:rsid w:val="00381EA4"/>
    <w:rsid w:val="00383829"/>
    <w:rsid w:val="00386DCD"/>
    <w:rsid w:val="00392C24"/>
    <w:rsid w:val="003940FA"/>
    <w:rsid w:val="0039657B"/>
    <w:rsid w:val="003A0332"/>
    <w:rsid w:val="003A2164"/>
    <w:rsid w:val="003A2ED8"/>
    <w:rsid w:val="003A4A87"/>
    <w:rsid w:val="003A5973"/>
    <w:rsid w:val="003A616E"/>
    <w:rsid w:val="003B02B4"/>
    <w:rsid w:val="003B4596"/>
    <w:rsid w:val="003B5AB0"/>
    <w:rsid w:val="003B76C3"/>
    <w:rsid w:val="003C00FF"/>
    <w:rsid w:val="003C1CEC"/>
    <w:rsid w:val="003C3D03"/>
    <w:rsid w:val="003C6D76"/>
    <w:rsid w:val="003C756D"/>
    <w:rsid w:val="003D2173"/>
    <w:rsid w:val="003D2912"/>
    <w:rsid w:val="003D2EED"/>
    <w:rsid w:val="003D5A92"/>
    <w:rsid w:val="003E49D6"/>
    <w:rsid w:val="003E4CC1"/>
    <w:rsid w:val="003E5142"/>
    <w:rsid w:val="003E673E"/>
    <w:rsid w:val="003E70EF"/>
    <w:rsid w:val="003F0D5C"/>
    <w:rsid w:val="003F1A8A"/>
    <w:rsid w:val="003F7C94"/>
    <w:rsid w:val="0040110F"/>
    <w:rsid w:val="00401638"/>
    <w:rsid w:val="004016A8"/>
    <w:rsid w:val="00401E08"/>
    <w:rsid w:val="004022BD"/>
    <w:rsid w:val="00403A61"/>
    <w:rsid w:val="00403AA5"/>
    <w:rsid w:val="0040447E"/>
    <w:rsid w:val="0040656C"/>
    <w:rsid w:val="00407D5B"/>
    <w:rsid w:val="00413AAC"/>
    <w:rsid w:val="004172D3"/>
    <w:rsid w:val="00420766"/>
    <w:rsid w:val="00420C7B"/>
    <w:rsid w:val="004213CE"/>
    <w:rsid w:val="004228A5"/>
    <w:rsid w:val="00424396"/>
    <w:rsid w:val="00426761"/>
    <w:rsid w:val="00427C06"/>
    <w:rsid w:val="00430D34"/>
    <w:rsid w:val="004314B9"/>
    <w:rsid w:val="004362B1"/>
    <w:rsid w:val="00450F4F"/>
    <w:rsid w:val="00451C8A"/>
    <w:rsid w:val="00451F25"/>
    <w:rsid w:val="00452482"/>
    <w:rsid w:val="00454FB5"/>
    <w:rsid w:val="00456498"/>
    <w:rsid w:val="00457AD5"/>
    <w:rsid w:val="00461B1C"/>
    <w:rsid w:val="0046205C"/>
    <w:rsid w:val="00467069"/>
    <w:rsid w:val="0047048D"/>
    <w:rsid w:val="0047061F"/>
    <w:rsid w:val="0047077C"/>
    <w:rsid w:val="004734F7"/>
    <w:rsid w:val="00481015"/>
    <w:rsid w:val="004836DC"/>
    <w:rsid w:val="004849FD"/>
    <w:rsid w:val="00487D23"/>
    <w:rsid w:val="00492DC0"/>
    <w:rsid w:val="00492F7E"/>
    <w:rsid w:val="004943A5"/>
    <w:rsid w:val="004950EC"/>
    <w:rsid w:val="004A066F"/>
    <w:rsid w:val="004A17AD"/>
    <w:rsid w:val="004A19D9"/>
    <w:rsid w:val="004A236F"/>
    <w:rsid w:val="004A2CAF"/>
    <w:rsid w:val="004A2E5D"/>
    <w:rsid w:val="004B1DDE"/>
    <w:rsid w:val="004B2835"/>
    <w:rsid w:val="004B6978"/>
    <w:rsid w:val="004C01DC"/>
    <w:rsid w:val="004C3173"/>
    <w:rsid w:val="004C3874"/>
    <w:rsid w:val="004C3F79"/>
    <w:rsid w:val="004C57E3"/>
    <w:rsid w:val="004D24FB"/>
    <w:rsid w:val="004D64B7"/>
    <w:rsid w:val="004D745D"/>
    <w:rsid w:val="004E09CF"/>
    <w:rsid w:val="004E09D8"/>
    <w:rsid w:val="004E0A82"/>
    <w:rsid w:val="004E6650"/>
    <w:rsid w:val="004F0628"/>
    <w:rsid w:val="004F14C2"/>
    <w:rsid w:val="004F1B59"/>
    <w:rsid w:val="004F1BC4"/>
    <w:rsid w:val="004F6586"/>
    <w:rsid w:val="004F7294"/>
    <w:rsid w:val="005066FB"/>
    <w:rsid w:val="0050691C"/>
    <w:rsid w:val="00507F3A"/>
    <w:rsid w:val="00514D6D"/>
    <w:rsid w:val="005157DF"/>
    <w:rsid w:val="00516B62"/>
    <w:rsid w:val="0052266F"/>
    <w:rsid w:val="00523044"/>
    <w:rsid w:val="005241DC"/>
    <w:rsid w:val="00524418"/>
    <w:rsid w:val="00525204"/>
    <w:rsid w:val="005260EF"/>
    <w:rsid w:val="00531712"/>
    <w:rsid w:val="00532EB3"/>
    <w:rsid w:val="00536B7B"/>
    <w:rsid w:val="00540341"/>
    <w:rsid w:val="00542D25"/>
    <w:rsid w:val="005439BA"/>
    <w:rsid w:val="00543E57"/>
    <w:rsid w:val="00544F1D"/>
    <w:rsid w:val="00546168"/>
    <w:rsid w:val="00555318"/>
    <w:rsid w:val="00557004"/>
    <w:rsid w:val="005601D7"/>
    <w:rsid w:val="005623F4"/>
    <w:rsid w:val="00565009"/>
    <w:rsid w:val="005651EE"/>
    <w:rsid w:val="00571594"/>
    <w:rsid w:val="005760D4"/>
    <w:rsid w:val="0058029C"/>
    <w:rsid w:val="00581BE5"/>
    <w:rsid w:val="00586DFB"/>
    <w:rsid w:val="00591644"/>
    <w:rsid w:val="00591A2A"/>
    <w:rsid w:val="00591C51"/>
    <w:rsid w:val="0059466F"/>
    <w:rsid w:val="00595A35"/>
    <w:rsid w:val="00597394"/>
    <w:rsid w:val="0059744E"/>
    <w:rsid w:val="005A1A2B"/>
    <w:rsid w:val="005A2D55"/>
    <w:rsid w:val="005A2D7C"/>
    <w:rsid w:val="005A3B01"/>
    <w:rsid w:val="005A3C3E"/>
    <w:rsid w:val="005A45E7"/>
    <w:rsid w:val="005A4F15"/>
    <w:rsid w:val="005A6FFC"/>
    <w:rsid w:val="005B0D21"/>
    <w:rsid w:val="005B2E4D"/>
    <w:rsid w:val="005B6143"/>
    <w:rsid w:val="005C02C9"/>
    <w:rsid w:val="005C2211"/>
    <w:rsid w:val="005C51A1"/>
    <w:rsid w:val="005C51A2"/>
    <w:rsid w:val="005C7545"/>
    <w:rsid w:val="005D1A93"/>
    <w:rsid w:val="005D35D1"/>
    <w:rsid w:val="005D5CFC"/>
    <w:rsid w:val="005E1A1A"/>
    <w:rsid w:val="005E350E"/>
    <w:rsid w:val="005E4226"/>
    <w:rsid w:val="005E4458"/>
    <w:rsid w:val="005E6798"/>
    <w:rsid w:val="005E6974"/>
    <w:rsid w:val="005F003A"/>
    <w:rsid w:val="005F468F"/>
    <w:rsid w:val="005F5345"/>
    <w:rsid w:val="005F69ED"/>
    <w:rsid w:val="005F6E39"/>
    <w:rsid w:val="005F7045"/>
    <w:rsid w:val="0060018D"/>
    <w:rsid w:val="006021BA"/>
    <w:rsid w:val="00605C22"/>
    <w:rsid w:val="00606113"/>
    <w:rsid w:val="0060639E"/>
    <w:rsid w:val="00610E03"/>
    <w:rsid w:val="0061225B"/>
    <w:rsid w:val="00613489"/>
    <w:rsid w:val="00615747"/>
    <w:rsid w:val="00616752"/>
    <w:rsid w:val="00616BB2"/>
    <w:rsid w:val="006174FB"/>
    <w:rsid w:val="006176AF"/>
    <w:rsid w:val="0062185D"/>
    <w:rsid w:val="00623899"/>
    <w:rsid w:val="006245CA"/>
    <w:rsid w:val="00625019"/>
    <w:rsid w:val="0063785C"/>
    <w:rsid w:val="00646C14"/>
    <w:rsid w:val="006500C2"/>
    <w:rsid w:val="00650333"/>
    <w:rsid w:val="0065243A"/>
    <w:rsid w:val="00653F98"/>
    <w:rsid w:val="0065412C"/>
    <w:rsid w:val="006547B5"/>
    <w:rsid w:val="0065480C"/>
    <w:rsid w:val="00656113"/>
    <w:rsid w:val="00656FBE"/>
    <w:rsid w:val="006650F2"/>
    <w:rsid w:val="0066666E"/>
    <w:rsid w:val="006746E0"/>
    <w:rsid w:val="0068020A"/>
    <w:rsid w:val="00681790"/>
    <w:rsid w:val="00685378"/>
    <w:rsid w:val="00685B42"/>
    <w:rsid w:val="00690DC9"/>
    <w:rsid w:val="006936F9"/>
    <w:rsid w:val="00697C54"/>
    <w:rsid w:val="00697D0D"/>
    <w:rsid w:val="006A2E16"/>
    <w:rsid w:val="006A304D"/>
    <w:rsid w:val="006A6A9C"/>
    <w:rsid w:val="006A741C"/>
    <w:rsid w:val="006B0093"/>
    <w:rsid w:val="006B0AE9"/>
    <w:rsid w:val="006B3AF7"/>
    <w:rsid w:val="006B47DD"/>
    <w:rsid w:val="006B485A"/>
    <w:rsid w:val="006C0602"/>
    <w:rsid w:val="006C0E9D"/>
    <w:rsid w:val="006C1A6A"/>
    <w:rsid w:val="006C1B3D"/>
    <w:rsid w:val="006C21BB"/>
    <w:rsid w:val="006D44A1"/>
    <w:rsid w:val="006D6664"/>
    <w:rsid w:val="006D78E1"/>
    <w:rsid w:val="006E52CD"/>
    <w:rsid w:val="006E67A7"/>
    <w:rsid w:val="006F02FE"/>
    <w:rsid w:val="006F0E82"/>
    <w:rsid w:val="006F411D"/>
    <w:rsid w:val="006F595D"/>
    <w:rsid w:val="006F61A4"/>
    <w:rsid w:val="006F6685"/>
    <w:rsid w:val="0070020F"/>
    <w:rsid w:val="00705517"/>
    <w:rsid w:val="00714508"/>
    <w:rsid w:val="00714BCC"/>
    <w:rsid w:val="00715883"/>
    <w:rsid w:val="00716AA1"/>
    <w:rsid w:val="00720BB6"/>
    <w:rsid w:val="0072262E"/>
    <w:rsid w:val="00722D58"/>
    <w:rsid w:val="007250B9"/>
    <w:rsid w:val="0073408D"/>
    <w:rsid w:val="00734392"/>
    <w:rsid w:val="00736232"/>
    <w:rsid w:val="00742249"/>
    <w:rsid w:val="00745CC0"/>
    <w:rsid w:val="00746614"/>
    <w:rsid w:val="00752ACD"/>
    <w:rsid w:val="007535CA"/>
    <w:rsid w:val="007545D4"/>
    <w:rsid w:val="007550E3"/>
    <w:rsid w:val="00755D0D"/>
    <w:rsid w:val="00756EE0"/>
    <w:rsid w:val="0076120A"/>
    <w:rsid w:val="00761D70"/>
    <w:rsid w:val="00762144"/>
    <w:rsid w:val="00764587"/>
    <w:rsid w:val="00774EA6"/>
    <w:rsid w:val="0077621A"/>
    <w:rsid w:val="00786EB5"/>
    <w:rsid w:val="00790830"/>
    <w:rsid w:val="007910F0"/>
    <w:rsid w:val="0079125F"/>
    <w:rsid w:val="007913ED"/>
    <w:rsid w:val="00792783"/>
    <w:rsid w:val="007965EB"/>
    <w:rsid w:val="0079692F"/>
    <w:rsid w:val="007A1BA6"/>
    <w:rsid w:val="007A28CF"/>
    <w:rsid w:val="007A5DF0"/>
    <w:rsid w:val="007A7D3E"/>
    <w:rsid w:val="007B1ACF"/>
    <w:rsid w:val="007B5962"/>
    <w:rsid w:val="007C0648"/>
    <w:rsid w:val="007C0C9D"/>
    <w:rsid w:val="007C1DB5"/>
    <w:rsid w:val="007C4EA6"/>
    <w:rsid w:val="007D05C2"/>
    <w:rsid w:val="007D29EE"/>
    <w:rsid w:val="007D3785"/>
    <w:rsid w:val="007E05A3"/>
    <w:rsid w:val="007E18EF"/>
    <w:rsid w:val="007E3ADF"/>
    <w:rsid w:val="007E4BB2"/>
    <w:rsid w:val="007E4EF3"/>
    <w:rsid w:val="007E5399"/>
    <w:rsid w:val="007F05BC"/>
    <w:rsid w:val="007F76A2"/>
    <w:rsid w:val="008010BD"/>
    <w:rsid w:val="00804635"/>
    <w:rsid w:val="00805474"/>
    <w:rsid w:val="00806B41"/>
    <w:rsid w:val="00807EA7"/>
    <w:rsid w:val="00810D71"/>
    <w:rsid w:val="00811EAC"/>
    <w:rsid w:val="00821A84"/>
    <w:rsid w:val="00821DF1"/>
    <w:rsid w:val="00826A39"/>
    <w:rsid w:val="00827631"/>
    <w:rsid w:val="00827794"/>
    <w:rsid w:val="00832C84"/>
    <w:rsid w:val="00833C3C"/>
    <w:rsid w:val="0083407F"/>
    <w:rsid w:val="0083419A"/>
    <w:rsid w:val="00834F36"/>
    <w:rsid w:val="008355A7"/>
    <w:rsid w:val="00835EAA"/>
    <w:rsid w:val="008367A4"/>
    <w:rsid w:val="00840369"/>
    <w:rsid w:val="008426A2"/>
    <w:rsid w:val="0084362B"/>
    <w:rsid w:val="00845749"/>
    <w:rsid w:val="0085665D"/>
    <w:rsid w:val="00856A9C"/>
    <w:rsid w:val="00862609"/>
    <w:rsid w:val="008632DA"/>
    <w:rsid w:val="0086442B"/>
    <w:rsid w:val="00864F66"/>
    <w:rsid w:val="0086565F"/>
    <w:rsid w:val="00866F06"/>
    <w:rsid w:val="00873EDD"/>
    <w:rsid w:val="008744EC"/>
    <w:rsid w:val="008762EF"/>
    <w:rsid w:val="00876B7C"/>
    <w:rsid w:val="00880BA2"/>
    <w:rsid w:val="00883A9C"/>
    <w:rsid w:val="00894C0E"/>
    <w:rsid w:val="008961D0"/>
    <w:rsid w:val="008A01FC"/>
    <w:rsid w:val="008A1588"/>
    <w:rsid w:val="008A356F"/>
    <w:rsid w:val="008A3F77"/>
    <w:rsid w:val="008A4E62"/>
    <w:rsid w:val="008A57B8"/>
    <w:rsid w:val="008B2F7D"/>
    <w:rsid w:val="008B32CD"/>
    <w:rsid w:val="008B4239"/>
    <w:rsid w:val="008B7833"/>
    <w:rsid w:val="008C0F31"/>
    <w:rsid w:val="008C17AA"/>
    <w:rsid w:val="008D2798"/>
    <w:rsid w:val="008D4D4E"/>
    <w:rsid w:val="008D4FC3"/>
    <w:rsid w:val="008E165E"/>
    <w:rsid w:val="008E1B02"/>
    <w:rsid w:val="008E43B9"/>
    <w:rsid w:val="008E45AF"/>
    <w:rsid w:val="008E7075"/>
    <w:rsid w:val="008F3CF2"/>
    <w:rsid w:val="008F4998"/>
    <w:rsid w:val="008F54D7"/>
    <w:rsid w:val="008F5D7B"/>
    <w:rsid w:val="00905010"/>
    <w:rsid w:val="009104AD"/>
    <w:rsid w:val="00910FD2"/>
    <w:rsid w:val="00911873"/>
    <w:rsid w:val="0092125B"/>
    <w:rsid w:val="00924DB4"/>
    <w:rsid w:val="009273E0"/>
    <w:rsid w:val="00932670"/>
    <w:rsid w:val="0093344E"/>
    <w:rsid w:val="00934E0D"/>
    <w:rsid w:val="00937059"/>
    <w:rsid w:val="00940652"/>
    <w:rsid w:val="00941C57"/>
    <w:rsid w:val="00946931"/>
    <w:rsid w:val="009520A4"/>
    <w:rsid w:val="009579B4"/>
    <w:rsid w:val="00961449"/>
    <w:rsid w:val="009629D4"/>
    <w:rsid w:val="009636C6"/>
    <w:rsid w:val="00970772"/>
    <w:rsid w:val="009722C0"/>
    <w:rsid w:val="00975AB3"/>
    <w:rsid w:val="00975BFC"/>
    <w:rsid w:val="00976F24"/>
    <w:rsid w:val="00977087"/>
    <w:rsid w:val="009775F8"/>
    <w:rsid w:val="00980300"/>
    <w:rsid w:val="0098656D"/>
    <w:rsid w:val="00987528"/>
    <w:rsid w:val="009905B0"/>
    <w:rsid w:val="0099764A"/>
    <w:rsid w:val="009A22F0"/>
    <w:rsid w:val="009A2D5A"/>
    <w:rsid w:val="009A387C"/>
    <w:rsid w:val="009A5107"/>
    <w:rsid w:val="009A5776"/>
    <w:rsid w:val="009A5E29"/>
    <w:rsid w:val="009B1C1E"/>
    <w:rsid w:val="009B23FC"/>
    <w:rsid w:val="009B24C2"/>
    <w:rsid w:val="009B2F1F"/>
    <w:rsid w:val="009B355A"/>
    <w:rsid w:val="009B4E70"/>
    <w:rsid w:val="009B7D3A"/>
    <w:rsid w:val="009D0574"/>
    <w:rsid w:val="009D0B8E"/>
    <w:rsid w:val="009D15BC"/>
    <w:rsid w:val="009D3F45"/>
    <w:rsid w:val="009E0BC2"/>
    <w:rsid w:val="009E34E1"/>
    <w:rsid w:val="009E3632"/>
    <w:rsid w:val="009E3F26"/>
    <w:rsid w:val="009E486F"/>
    <w:rsid w:val="009E68DD"/>
    <w:rsid w:val="009F5C33"/>
    <w:rsid w:val="009F69F6"/>
    <w:rsid w:val="00A0003A"/>
    <w:rsid w:val="00A018E1"/>
    <w:rsid w:val="00A02B7F"/>
    <w:rsid w:val="00A02D4D"/>
    <w:rsid w:val="00A04DDB"/>
    <w:rsid w:val="00A0678D"/>
    <w:rsid w:val="00A10405"/>
    <w:rsid w:val="00A1116C"/>
    <w:rsid w:val="00A11DA7"/>
    <w:rsid w:val="00A11F2E"/>
    <w:rsid w:val="00A126A1"/>
    <w:rsid w:val="00A147CE"/>
    <w:rsid w:val="00A151FB"/>
    <w:rsid w:val="00A202E1"/>
    <w:rsid w:val="00A2601D"/>
    <w:rsid w:val="00A271A6"/>
    <w:rsid w:val="00A31A3C"/>
    <w:rsid w:val="00A32CCC"/>
    <w:rsid w:val="00A34073"/>
    <w:rsid w:val="00A34266"/>
    <w:rsid w:val="00A37CD3"/>
    <w:rsid w:val="00A41D9E"/>
    <w:rsid w:val="00A42423"/>
    <w:rsid w:val="00A459FD"/>
    <w:rsid w:val="00A45E25"/>
    <w:rsid w:val="00A4738E"/>
    <w:rsid w:val="00A53457"/>
    <w:rsid w:val="00A56A59"/>
    <w:rsid w:val="00A60549"/>
    <w:rsid w:val="00A62A3A"/>
    <w:rsid w:val="00A633DE"/>
    <w:rsid w:val="00A66DBC"/>
    <w:rsid w:val="00A72970"/>
    <w:rsid w:val="00A732C4"/>
    <w:rsid w:val="00A7619D"/>
    <w:rsid w:val="00A76B73"/>
    <w:rsid w:val="00A76E30"/>
    <w:rsid w:val="00A77628"/>
    <w:rsid w:val="00A77C8A"/>
    <w:rsid w:val="00A8686A"/>
    <w:rsid w:val="00A879DC"/>
    <w:rsid w:val="00A90798"/>
    <w:rsid w:val="00A91A04"/>
    <w:rsid w:val="00AA10A7"/>
    <w:rsid w:val="00AB460D"/>
    <w:rsid w:val="00AB7452"/>
    <w:rsid w:val="00AC2BF9"/>
    <w:rsid w:val="00AC3192"/>
    <w:rsid w:val="00AC7F26"/>
    <w:rsid w:val="00AD0DD9"/>
    <w:rsid w:val="00AD2A08"/>
    <w:rsid w:val="00AD72E8"/>
    <w:rsid w:val="00AE78B0"/>
    <w:rsid w:val="00AF19AF"/>
    <w:rsid w:val="00AF19DF"/>
    <w:rsid w:val="00AF1EB3"/>
    <w:rsid w:val="00AF281E"/>
    <w:rsid w:val="00AF2DC5"/>
    <w:rsid w:val="00AF30B2"/>
    <w:rsid w:val="00AF47FE"/>
    <w:rsid w:val="00AF4A52"/>
    <w:rsid w:val="00B00224"/>
    <w:rsid w:val="00B0346E"/>
    <w:rsid w:val="00B036BE"/>
    <w:rsid w:val="00B03B9E"/>
    <w:rsid w:val="00B04A75"/>
    <w:rsid w:val="00B070A9"/>
    <w:rsid w:val="00B07538"/>
    <w:rsid w:val="00B13488"/>
    <w:rsid w:val="00B13FE6"/>
    <w:rsid w:val="00B159C4"/>
    <w:rsid w:val="00B21715"/>
    <w:rsid w:val="00B33C10"/>
    <w:rsid w:val="00B35D02"/>
    <w:rsid w:val="00B37724"/>
    <w:rsid w:val="00B4664C"/>
    <w:rsid w:val="00B46B72"/>
    <w:rsid w:val="00B46BD7"/>
    <w:rsid w:val="00B46E0C"/>
    <w:rsid w:val="00B527D9"/>
    <w:rsid w:val="00B5675F"/>
    <w:rsid w:val="00B61E84"/>
    <w:rsid w:val="00B6457C"/>
    <w:rsid w:val="00B72192"/>
    <w:rsid w:val="00B73CCC"/>
    <w:rsid w:val="00B746E0"/>
    <w:rsid w:val="00B747B6"/>
    <w:rsid w:val="00B92606"/>
    <w:rsid w:val="00B943FA"/>
    <w:rsid w:val="00B950AC"/>
    <w:rsid w:val="00B95E93"/>
    <w:rsid w:val="00B97631"/>
    <w:rsid w:val="00BA19D2"/>
    <w:rsid w:val="00BA1B80"/>
    <w:rsid w:val="00BB3931"/>
    <w:rsid w:val="00BC03CB"/>
    <w:rsid w:val="00BC03E3"/>
    <w:rsid w:val="00BC0872"/>
    <w:rsid w:val="00BC0F48"/>
    <w:rsid w:val="00BC46B8"/>
    <w:rsid w:val="00BC641F"/>
    <w:rsid w:val="00BC7C1C"/>
    <w:rsid w:val="00BD19B4"/>
    <w:rsid w:val="00BD2E11"/>
    <w:rsid w:val="00BD3868"/>
    <w:rsid w:val="00BD47A0"/>
    <w:rsid w:val="00BD5623"/>
    <w:rsid w:val="00BD70F0"/>
    <w:rsid w:val="00BE0D9E"/>
    <w:rsid w:val="00BE3444"/>
    <w:rsid w:val="00BE35A2"/>
    <w:rsid w:val="00BE396C"/>
    <w:rsid w:val="00BE3DC1"/>
    <w:rsid w:val="00BE7A0A"/>
    <w:rsid w:val="00BF0799"/>
    <w:rsid w:val="00BF3429"/>
    <w:rsid w:val="00BF3D9B"/>
    <w:rsid w:val="00BF4362"/>
    <w:rsid w:val="00BF600C"/>
    <w:rsid w:val="00BF6AD1"/>
    <w:rsid w:val="00BF7401"/>
    <w:rsid w:val="00BF7527"/>
    <w:rsid w:val="00C012DB"/>
    <w:rsid w:val="00C03E4C"/>
    <w:rsid w:val="00C07273"/>
    <w:rsid w:val="00C073BC"/>
    <w:rsid w:val="00C10690"/>
    <w:rsid w:val="00C11789"/>
    <w:rsid w:val="00C11C6E"/>
    <w:rsid w:val="00C13FA3"/>
    <w:rsid w:val="00C145D7"/>
    <w:rsid w:val="00C21CD6"/>
    <w:rsid w:val="00C23B83"/>
    <w:rsid w:val="00C24EFB"/>
    <w:rsid w:val="00C27720"/>
    <w:rsid w:val="00C336F5"/>
    <w:rsid w:val="00C35A01"/>
    <w:rsid w:val="00C37358"/>
    <w:rsid w:val="00C373E4"/>
    <w:rsid w:val="00C50342"/>
    <w:rsid w:val="00C558BD"/>
    <w:rsid w:val="00C618B5"/>
    <w:rsid w:val="00C62DA3"/>
    <w:rsid w:val="00C637BA"/>
    <w:rsid w:val="00C63804"/>
    <w:rsid w:val="00C66733"/>
    <w:rsid w:val="00C83B2A"/>
    <w:rsid w:val="00C87C6E"/>
    <w:rsid w:val="00C90CCF"/>
    <w:rsid w:val="00C969EE"/>
    <w:rsid w:val="00CA0171"/>
    <w:rsid w:val="00CA1801"/>
    <w:rsid w:val="00CA461C"/>
    <w:rsid w:val="00CA4F3A"/>
    <w:rsid w:val="00CA5A90"/>
    <w:rsid w:val="00CB101F"/>
    <w:rsid w:val="00CB4B6E"/>
    <w:rsid w:val="00CB5B7E"/>
    <w:rsid w:val="00CB62AB"/>
    <w:rsid w:val="00CC6147"/>
    <w:rsid w:val="00CC63E4"/>
    <w:rsid w:val="00CD004D"/>
    <w:rsid w:val="00CD2442"/>
    <w:rsid w:val="00CD3D47"/>
    <w:rsid w:val="00CD4E79"/>
    <w:rsid w:val="00CD5A5A"/>
    <w:rsid w:val="00CD5B11"/>
    <w:rsid w:val="00CD5F1F"/>
    <w:rsid w:val="00CF00CF"/>
    <w:rsid w:val="00CF4BFB"/>
    <w:rsid w:val="00D0091F"/>
    <w:rsid w:val="00D02136"/>
    <w:rsid w:val="00D0497D"/>
    <w:rsid w:val="00D05E1B"/>
    <w:rsid w:val="00D063C5"/>
    <w:rsid w:val="00D066A5"/>
    <w:rsid w:val="00D12A1F"/>
    <w:rsid w:val="00D12CF8"/>
    <w:rsid w:val="00D13359"/>
    <w:rsid w:val="00D1418C"/>
    <w:rsid w:val="00D17AB4"/>
    <w:rsid w:val="00D203AC"/>
    <w:rsid w:val="00D26668"/>
    <w:rsid w:val="00D313FE"/>
    <w:rsid w:val="00D3302F"/>
    <w:rsid w:val="00D36B42"/>
    <w:rsid w:val="00D4353A"/>
    <w:rsid w:val="00D4407B"/>
    <w:rsid w:val="00D45423"/>
    <w:rsid w:val="00D455E4"/>
    <w:rsid w:val="00D47415"/>
    <w:rsid w:val="00D5103D"/>
    <w:rsid w:val="00D51235"/>
    <w:rsid w:val="00D515FB"/>
    <w:rsid w:val="00D62C64"/>
    <w:rsid w:val="00D679CD"/>
    <w:rsid w:val="00D7164D"/>
    <w:rsid w:val="00D72230"/>
    <w:rsid w:val="00D745B1"/>
    <w:rsid w:val="00D74703"/>
    <w:rsid w:val="00D75DDD"/>
    <w:rsid w:val="00D761E9"/>
    <w:rsid w:val="00D76D7E"/>
    <w:rsid w:val="00D77995"/>
    <w:rsid w:val="00D81234"/>
    <w:rsid w:val="00D8162D"/>
    <w:rsid w:val="00D839C3"/>
    <w:rsid w:val="00D847B8"/>
    <w:rsid w:val="00D8661A"/>
    <w:rsid w:val="00D87B82"/>
    <w:rsid w:val="00D90637"/>
    <w:rsid w:val="00D90A9F"/>
    <w:rsid w:val="00D90DA3"/>
    <w:rsid w:val="00D92283"/>
    <w:rsid w:val="00D95813"/>
    <w:rsid w:val="00D96083"/>
    <w:rsid w:val="00D965F3"/>
    <w:rsid w:val="00DA0AFA"/>
    <w:rsid w:val="00DA107E"/>
    <w:rsid w:val="00DB02C6"/>
    <w:rsid w:val="00DB3853"/>
    <w:rsid w:val="00DB474C"/>
    <w:rsid w:val="00DB47E0"/>
    <w:rsid w:val="00DB50EE"/>
    <w:rsid w:val="00DB58F4"/>
    <w:rsid w:val="00DB7B94"/>
    <w:rsid w:val="00DC0C82"/>
    <w:rsid w:val="00DC45E0"/>
    <w:rsid w:val="00DC6440"/>
    <w:rsid w:val="00DC70C1"/>
    <w:rsid w:val="00DD1C42"/>
    <w:rsid w:val="00DD2DBB"/>
    <w:rsid w:val="00DD2FCE"/>
    <w:rsid w:val="00DD67E9"/>
    <w:rsid w:val="00DD758A"/>
    <w:rsid w:val="00DD761E"/>
    <w:rsid w:val="00DE2935"/>
    <w:rsid w:val="00DE2960"/>
    <w:rsid w:val="00DE3017"/>
    <w:rsid w:val="00DE30C7"/>
    <w:rsid w:val="00DE73A5"/>
    <w:rsid w:val="00DF04B9"/>
    <w:rsid w:val="00DF07E7"/>
    <w:rsid w:val="00DF1986"/>
    <w:rsid w:val="00DF2619"/>
    <w:rsid w:val="00DF3289"/>
    <w:rsid w:val="00DF4463"/>
    <w:rsid w:val="00DF4EA8"/>
    <w:rsid w:val="00DF5924"/>
    <w:rsid w:val="00DF5DB8"/>
    <w:rsid w:val="00DF5F69"/>
    <w:rsid w:val="00DF6EF9"/>
    <w:rsid w:val="00DF7FC0"/>
    <w:rsid w:val="00E00DD9"/>
    <w:rsid w:val="00E01C16"/>
    <w:rsid w:val="00E02C5B"/>
    <w:rsid w:val="00E03D33"/>
    <w:rsid w:val="00E0662D"/>
    <w:rsid w:val="00E1031E"/>
    <w:rsid w:val="00E12E53"/>
    <w:rsid w:val="00E13020"/>
    <w:rsid w:val="00E152B2"/>
    <w:rsid w:val="00E175F2"/>
    <w:rsid w:val="00E20B0A"/>
    <w:rsid w:val="00E2294F"/>
    <w:rsid w:val="00E253C1"/>
    <w:rsid w:val="00E31357"/>
    <w:rsid w:val="00E3176D"/>
    <w:rsid w:val="00E3534E"/>
    <w:rsid w:val="00E35C70"/>
    <w:rsid w:val="00E3646C"/>
    <w:rsid w:val="00E40B5C"/>
    <w:rsid w:val="00E41745"/>
    <w:rsid w:val="00E41E94"/>
    <w:rsid w:val="00E42501"/>
    <w:rsid w:val="00E43553"/>
    <w:rsid w:val="00E47643"/>
    <w:rsid w:val="00E50440"/>
    <w:rsid w:val="00E510FB"/>
    <w:rsid w:val="00E52534"/>
    <w:rsid w:val="00E5593E"/>
    <w:rsid w:val="00E56296"/>
    <w:rsid w:val="00E56879"/>
    <w:rsid w:val="00E60C78"/>
    <w:rsid w:val="00E60F27"/>
    <w:rsid w:val="00E7498F"/>
    <w:rsid w:val="00E8065C"/>
    <w:rsid w:val="00E82A79"/>
    <w:rsid w:val="00E84841"/>
    <w:rsid w:val="00E87D7F"/>
    <w:rsid w:val="00E92BA8"/>
    <w:rsid w:val="00E94AAB"/>
    <w:rsid w:val="00E96C42"/>
    <w:rsid w:val="00EA5807"/>
    <w:rsid w:val="00EA64F7"/>
    <w:rsid w:val="00EA7919"/>
    <w:rsid w:val="00EA7E50"/>
    <w:rsid w:val="00EA7FBE"/>
    <w:rsid w:val="00EB0BB2"/>
    <w:rsid w:val="00EB34DD"/>
    <w:rsid w:val="00EC0964"/>
    <w:rsid w:val="00EC22D2"/>
    <w:rsid w:val="00EC677D"/>
    <w:rsid w:val="00EC7BDA"/>
    <w:rsid w:val="00ED2F06"/>
    <w:rsid w:val="00ED3624"/>
    <w:rsid w:val="00ED706E"/>
    <w:rsid w:val="00EE1BDC"/>
    <w:rsid w:val="00EE31F0"/>
    <w:rsid w:val="00EE4A83"/>
    <w:rsid w:val="00EE53C1"/>
    <w:rsid w:val="00EF1664"/>
    <w:rsid w:val="00EF7337"/>
    <w:rsid w:val="00F03B4A"/>
    <w:rsid w:val="00F07F73"/>
    <w:rsid w:val="00F10286"/>
    <w:rsid w:val="00F12798"/>
    <w:rsid w:val="00F165B8"/>
    <w:rsid w:val="00F2392C"/>
    <w:rsid w:val="00F31D91"/>
    <w:rsid w:val="00F321DF"/>
    <w:rsid w:val="00F32695"/>
    <w:rsid w:val="00F34EC4"/>
    <w:rsid w:val="00F36AFB"/>
    <w:rsid w:val="00F373EB"/>
    <w:rsid w:val="00F40175"/>
    <w:rsid w:val="00F40A72"/>
    <w:rsid w:val="00F4206D"/>
    <w:rsid w:val="00F47B49"/>
    <w:rsid w:val="00F57537"/>
    <w:rsid w:val="00F57A89"/>
    <w:rsid w:val="00F60263"/>
    <w:rsid w:val="00F6120B"/>
    <w:rsid w:val="00F6377A"/>
    <w:rsid w:val="00F63C2E"/>
    <w:rsid w:val="00F66DBE"/>
    <w:rsid w:val="00F67837"/>
    <w:rsid w:val="00F67E3D"/>
    <w:rsid w:val="00F67E7C"/>
    <w:rsid w:val="00F7344D"/>
    <w:rsid w:val="00F743FB"/>
    <w:rsid w:val="00F75127"/>
    <w:rsid w:val="00F80111"/>
    <w:rsid w:val="00F821D6"/>
    <w:rsid w:val="00F83468"/>
    <w:rsid w:val="00F83653"/>
    <w:rsid w:val="00F845E2"/>
    <w:rsid w:val="00F874EA"/>
    <w:rsid w:val="00F87C33"/>
    <w:rsid w:val="00F900A3"/>
    <w:rsid w:val="00F9451C"/>
    <w:rsid w:val="00F94A3E"/>
    <w:rsid w:val="00F96839"/>
    <w:rsid w:val="00F97E6D"/>
    <w:rsid w:val="00FA04D5"/>
    <w:rsid w:val="00FA1BE0"/>
    <w:rsid w:val="00FA3046"/>
    <w:rsid w:val="00FA544B"/>
    <w:rsid w:val="00FA5B8B"/>
    <w:rsid w:val="00FA6E96"/>
    <w:rsid w:val="00FA769E"/>
    <w:rsid w:val="00FB2BB8"/>
    <w:rsid w:val="00FB32B1"/>
    <w:rsid w:val="00FB3E07"/>
    <w:rsid w:val="00FB50BF"/>
    <w:rsid w:val="00FC2580"/>
    <w:rsid w:val="00FC2F95"/>
    <w:rsid w:val="00FC362C"/>
    <w:rsid w:val="00FC40E5"/>
    <w:rsid w:val="00FC44AC"/>
    <w:rsid w:val="00FC7E65"/>
    <w:rsid w:val="00FD02AE"/>
    <w:rsid w:val="00FD0458"/>
    <w:rsid w:val="00FD0AFD"/>
    <w:rsid w:val="00FD3EC3"/>
    <w:rsid w:val="00FE0270"/>
    <w:rsid w:val="00FE250C"/>
    <w:rsid w:val="00FE4AA9"/>
    <w:rsid w:val="00FE698E"/>
    <w:rsid w:val="00FE77F8"/>
    <w:rsid w:val="00FF2696"/>
    <w:rsid w:val="00FF279A"/>
    <w:rsid w:val="00FF42A9"/>
    <w:rsid w:val="00FF4D85"/>
    <w:rsid w:val="00FF541C"/>
    <w:rsid w:val="00FF631D"/>
    <w:rsid w:val="00FF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iPriority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 Bullet" w:uiPriority="6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8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662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B50EE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DB50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B50EE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B50EE"/>
    <w:pPr>
      <w:tabs>
        <w:tab w:val="num" w:pos="1008"/>
      </w:tabs>
      <w:spacing w:before="240" w:after="60"/>
      <w:ind w:left="1008" w:hanging="1008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B50EE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B50EE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DB50EE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B50E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45E2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uiPriority w:val="99"/>
    <w:rsid w:val="00A45E25"/>
  </w:style>
  <w:style w:type="paragraph" w:styleId="BalloonText">
    <w:name w:val="Balloon Text"/>
    <w:basedOn w:val="Normal"/>
    <w:link w:val="BalloonTextChar"/>
    <w:uiPriority w:val="99"/>
    <w:semiHidden/>
    <w:rsid w:val="009B7D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81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DF1986"/>
    <w:pPr>
      <w:tabs>
        <w:tab w:val="left" w:pos="540"/>
        <w:tab w:val="right" w:leader="dot" w:pos="9062"/>
      </w:tabs>
      <w:spacing w:before="240" w:after="120"/>
      <w:jc w:val="center"/>
    </w:pPr>
    <w:rPr>
      <w:bCs/>
      <w:szCs w:val="20"/>
      <w:lang w:val="fr-FR"/>
    </w:rPr>
  </w:style>
  <w:style w:type="character" w:styleId="Hyperlink">
    <w:name w:val="Hyperlink"/>
    <w:basedOn w:val="DefaultParagraphFont"/>
    <w:uiPriority w:val="99"/>
    <w:rsid w:val="005F468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57D9E"/>
    <w:pPr>
      <w:tabs>
        <w:tab w:val="left" w:pos="1200"/>
        <w:tab w:val="right" w:leader="dot" w:pos="9062"/>
      </w:tabs>
      <w:spacing w:before="120"/>
      <w:ind w:left="240"/>
    </w:pPr>
    <w:rPr>
      <w:iCs/>
    </w:rPr>
  </w:style>
  <w:style w:type="paragraph" w:styleId="TOC3">
    <w:name w:val="toc 3"/>
    <w:basedOn w:val="Normal"/>
    <w:next w:val="Normal"/>
    <w:autoRedefine/>
    <w:uiPriority w:val="39"/>
    <w:rsid w:val="00CF4BF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CF4BF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CF4BF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CF4BF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CF4BF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CF4BF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CF4BFB"/>
    <w:pPr>
      <w:ind w:left="1920"/>
    </w:pPr>
    <w:rPr>
      <w:sz w:val="20"/>
      <w:szCs w:val="20"/>
    </w:rPr>
  </w:style>
  <w:style w:type="paragraph" w:customStyle="1" w:styleId="3DITSMTOP">
    <w:name w:val="3DITSM TOP"/>
    <w:uiPriority w:val="99"/>
    <w:semiHidden/>
    <w:rsid w:val="00413AAC"/>
    <w:pPr>
      <w:autoSpaceDE w:val="0"/>
      <w:autoSpaceDN w:val="0"/>
      <w:adjustRightInd w:val="0"/>
      <w:ind w:left="720"/>
    </w:pPr>
    <w:rPr>
      <w:sz w:val="24"/>
      <w:szCs w:val="24"/>
    </w:rPr>
  </w:style>
  <w:style w:type="paragraph" w:customStyle="1" w:styleId="2DITSMTOP">
    <w:name w:val="2DITSM TOP"/>
    <w:uiPriority w:val="99"/>
    <w:semiHidden/>
    <w:rsid w:val="00697D0D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4DITSMTOP">
    <w:name w:val="4DITSM TOP"/>
    <w:uiPriority w:val="99"/>
    <w:semiHidden/>
    <w:rsid w:val="00697D0D"/>
    <w:pPr>
      <w:tabs>
        <w:tab w:val="left" w:pos="720"/>
        <w:tab w:val="left" w:pos="1440"/>
      </w:tabs>
      <w:autoSpaceDE w:val="0"/>
      <w:autoSpaceDN w:val="0"/>
      <w:adjustRightInd w:val="0"/>
      <w:ind w:left="1440" w:hanging="1440"/>
    </w:pPr>
    <w:rPr>
      <w:sz w:val="24"/>
      <w:szCs w:val="24"/>
    </w:rPr>
  </w:style>
  <w:style w:type="paragraph" w:styleId="Header">
    <w:name w:val="header"/>
    <w:basedOn w:val="Normal"/>
    <w:link w:val="HeaderChar"/>
    <w:rsid w:val="00B07538"/>
    <w:pPr>
      <w:tabs>
        <w:tab w:val="center" w:pos="4153"/>
        <w:tab w:val="right" w:pos="8306"/>
      </w:tabs>
    </w:pPr>
  </w:style>
  <w:style w:type="paragraph" w:customStyle="1" w:styleId="5DITSMTOP">
    <w:name w:val="5DITSM TOP"/>
    <w:uiPriority w:val="99"/>
    <w:semiHidden/>
    <w:rsid w:val="00282447"/>
    <w:pPr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</w:pPr>
    <w:rPr>
      <w:sz w:val="24"/>
      <w:szCs w:val="24"/>
    </w:rPr>
  </w:style>
  <w:style w:type="paragraph" w:customStyle="1" w:styleId="7Paragraph">
    <w:name w:val="7Paragraph"/>
    <w:uiPriority w:val="99"/>
    <w:semiHidden/>
    <w:rsid w:val="003E70EF"/>
    <w:pPr>
      <w:autoSpaceDE w:val="0"/>
      <w:autoSpaceDN w:val="0"/>
      <w:adjustRightInd w:val="0"/>
      <w:ind w:left="-1440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A126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126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126A1"/>
    <w:rPr>
      <w:b/>
      <w:bCs/>
    </w:rPr>
  </w:style>
  <w:style w:type="paragraph" w:customStyle="1" w:styleId="Numberedbodytext3levels">
    <w:name w:val="Numbered body text (3 levels)"/>
    <w:basedOn w:val="Heading3"/>
    <w:uiPriority w:val="99"/>
    <w:semiHidden/>
    <w:rsid w:val="00DB50EE"/>
    <w:pPr>
      <w:tabs>
        <w:tab w:val="num" w:pos="720"/>
      </w:tabs>
      <w:ind w:left="720" w:hanging="720"/>
    </w:pPr>
    <w:rPr>
      <w:rFonts w:ascii="Times New Roman" w:hAnsi="Times New Roman" w:cs="Times New Roman"/>
      <w:b w:val="0"/>
      <w:bCs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DB50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B50EE"/>
    <w:rPr>
      <w:vertAlign w:val="superscript"/>
    </w:rPr>
  </w:style>
  <w:style w:type="paragraph" w:styleId="NormalWeb">
    <w:name w:val="Normal (Web)"/>
    <w:basedOn w:val="Normal"/>
    <w:uiPriority w:val="99"/>
    <w:rsid w:val="00DB50EE"/>
    <w:pPr>
      <w:spacing w:before="100" w:beforeAutospacing="1" w:after="100" w:afterAutospacing="1"/>
    </w:pPr>
  </w:style>
  <w:style w:type="paragraph" w:customStyle="1" w:styleId="DITSMTOP1">
    <w:name w:val="DITSM TOP[1]"/>
    <w:basedOn w:val="Normal"/>
    <w:uiPriority w:val="99"/>
    <w:semiHidden/>
    <w:rsid w:val="002250FF"/>
    <w:pPr>
      <w:widowControl w:val="0"/>
      <w:autoSpaceDE w:val="0"/>
      <w:autoSpaceDN w:val="0"/>
      <w:adjustRightInd w:val="0"/>
    </w:pPr>
    <w:rPr>
      <w:b/>
      <w:bCs/>
      <w:lang w:val="en-US"/>
    </w:rPr>
  </w:style>
  <w:style w:type="paragraph" w:customStyle="1" w:styleId="DITSMTOP2">
    <w:name w:val="DITSM TOP[2]"/>
    <w:basedOn w:val="Normal"/>
    <w:link w:val="DITSMTOP2Char"/>
    <w:uiPriority w:val="99"/>
    <w:semiHidden/>
    <w:rsid w:val="002250FF"/>
    <w:pPr>
      <w:widowControl w:val="0"/>
      <w:autoSpaceDE w:val="0"/>
      <w:autoSpaceDN w:val="0"/>
      <w:adjustRightInd w:val="0"/>
    </w:pPr>
    <w:rPr>
      <w:b/>
      <w:bCs/>
      <w:lang w:val="en-US"/>
    </w:rPr>
  </w:style>
  <w:style w:type="paragraph" w:customStyle="1" w:styleId="DITSMTOP3">
    <w:name w:val="DITSM TOP[3]"/>
    <w:basedOn w:val="Normal"/>
    <w:uiPriority w:val="99"/>
    <w:semiHidden/>
    <w:rsid w:val="002250FF"/>
    <w:pPr>
      <w:widowControl w:val="0"/>
      <w:tabs>
        <w:tab w:val="num" w:pos="1440"/>
      </w:tabs>
      <w:autoSpaceDE w:val="0"/>
      <w:autoSpaceDN w:val="0"/>
      <w:adjustRightInd w:val="0"/>
      <w:ind w:left="720" w:hanging="720"/>
      <w:outlineLvl w:val="2"/>
    </w:pPr>
    <w:rPr>
      <w:lang w:val="en-US"/>
    </w:rPr>
  </w:style>
  <w:style w:type="paragraph" w:customStyle="1" w:styleId="DITSMTOP4">
    <w:name w:val="DITSM TOP[4]"/>
    <w:basedOn w:val="Normal"/>
    <w:uiPriority w:val="99"/>
    <w:semiHidden/>
    <w:rsid w:val="002250FF"/>
    <w:pPr>
      <w:widowControl w:val="0"/>
      <w:tabs>
        <w:tab w:val="num" w:pos="1800"/>
      </w:tabs>
      <w:autoSpaceDE w:val="0"/>
      <w:autoSpaceDN w:val="0"/>
      <w:adjustRightInd w:val="0"/>
      <w:ind w:left="2160" w:hanging="720"/>
      <w:outlineLvl w:val="3"/>
    </w:pPr>
    <w:rPr>
      <w:lang w:val="en-US"/>
    </w:rPr>
  </w:style>
  <w:style w:type="paragraph" w:customStyle="1" w:styleId="DITSMTOP5">
    <w:name w:val="DITSM TOP[5]"/>
    <w:basedOn w:val="Normal"/>
    <w:uiPriority w:val="99"/>
    <w:semiHidden/>
    <w:rsid w:val="002250FF"/>
    <w:pPr>
      <w:widowControl w:val="0"/>
      <w:tabs>
        <w:tab w:val="num" w:pos="2520"/>
      </w:tabs>
      <w:autoSpaceDE w:val="0"/>
      <w:autoSpaceDN w:val="0"/>
      <w:adjustRightInd w:val="0"/>
      <w:ind w:left="2880" w:hanging="720"/>
      <w:outlineLvl w:val="4"/>
    </w:pPr>
    <w:rPr>
      <w:lang w:val="en-US"/>
    </w:rPr>
  </w:style>
  <w:style w:type="paragraph" w:styleId="Caption">
    <w:name w:val="caption"/>
    <w:basedOn w:val="Normal"/>
    <w:next w:val="Normal"/>
    <w:uiPriority w:val="35"/>
    <w:qFormat/>
    <w:rsid w:val="002250FF"/>
    <w:pPr>
      <w:widowControl w:val="0"/>
      <w:autoSpaceDE w:val="0"/>
      <w:autoSpaceDN w:val="0"/>
      <w:adjustRightInd w:val="0"/>
      <w:spacing w:before="120" w:after="120"/>
    </w:pPr>
    <w:rPr>
      <w:b/>
      <w:bCs/>
      <w:sz w:val="20"/>
      <w:szCs w:val="20"/>
      <w:lang w:val="en-US"/>
    </w:rPr>
  </w:style>
  <w:style w:type="paragraph" w:customStyle="1" w:styleId="BA-D1">
    <w:name w:val="BA-D1"/>
    <w:basedOn w:val="Normal"/>
    <w:next w:val="BA-D2"/>
    <w:semiHidden/>
    <w:rsid w:val="002250FF"/>
    <w:pPr>
      <w:widowControl w:val="0"/>
      <w:numPr>
        <w:numId w:val="2"/>
      </w:numPr>
      <w:spacing w:before="120" w:after="120"/>
    </w:pPr>
    <w:rPr>
      <w:b/>
      <w:caps/>
      <w:sz w:val="28"/>
      <w:szCs w:val="28"/>
    </w:rPr>
  </w:style>
  <w:style w:type="paragraph" w:customStyle="1" w:styleId="BA-D2">
    <w:name w:val="BA-D2"/>
    <w:basedOn w:val="Normal"/>
    <w:next w:val="BA-D3CharCharCharCharCharCharCharCharCharCharCharCharCharChar"/>
    <w:semiHidden/>
    <w:rsid w:val="002250FF"/>
    <w:pPr>
      <w:keepNext/>
      <w:numPr>
        <w:ilvl w:val="1"/>
        <w:numId w:val="2"/>
      </w:numPr>
      <w:spacing w:before="240"/>
      <w:jc w:val="both"/>
    </w:pPr>
    <w:rPr>
      <w:b/>
      <w:szCs w:val="22"/>
    </w:rPr>
  </w:style>
  <w:style w:type="paragraph" w:customStyle="1" w:styleId="BA-D3CharCharCharCharCharCharCharCharCharCharCharCharCharChar">
    <w:name w:val="BA-D3 Char Char Char Char Char Char Char Char Char Char Char Char Char Char"/>
    <w:basedOn w:val="Normal"/>
    <w:semiHidden/>
    <w:rsid w:val="002250FF"/>
    <w:pPr>
      <w:numPr>
        <w:ilvl w:val="4"/>
        <w:numId w:val="2"/>
      </w:numPr>
      <w:spacing w:before="120"/>
      <w:ind w:left="851" w:firstLine="0"/>
      <w:jc w:val="both"/>
    </w:pPr>
    <w:rPr>
      <w:szCs w:val="22"/>
    </w:rPr>
  </w:style>
  <w:style w:type="paragraph" w:customStyle="1" w:styleId="BA-D5CharCharCharCharCharChar">
    <w:name w:val="BA-D5 Char Char Char Char Char Char"/>
    <w:basedOn w:val="Normal"/>
    <w:semiHidden/>
    <w:rsid w:val="002250FF"/>
    <w:pPr>
      <w:numPr>
        <w:ilvl w:val="3"/>
        <w:numId w:val="2"/>
      </w:numPr>
      <w:spacing w:before="120" w:after="120"/>
      <w:ind w:left="1701"/>
      <w:jc w:val="both"/>
    </w:pPr>
    <w:rPr>
      <w:szCs w:val="22"/>
    </w:rPr>
  </w:style>
  <w:style w:type="paragraph" w:customStyle="1" w:styleId="BA-D4">
    <w:name w:val="BA-D4"/>
    <w:basedOn w:val="Normal"/>
    <w:semiHidden/>
    <w:rsid w:val="002250FF"/>
    <w:pPr>
      <w:numPr>
        <w:ilvl w:val="2"/>
        <w:numId w:val="2"/>
      </w:numPr>
      <w:ind w:left="1304" w:hanging="170"/>
      <w:jc w:val="both"/>
    </w:pPr>
    <w:rPr>
      <w:szCs w:val="22"/>
    </w:rPr>
  </w:style>
  <w:style w:type="paragraph" w:customStyle="1" w:styleId="StyleDITSMTOP3Justified">
    <w:name w:val="Style DITSM TOP[3] + Justified"/>
    <w:basedOn w:val="DITSMTOP3"/>
    <w:uiPriority w:val="99"/>
    <w:semiHidden/>
    <w:rsid w:val="002250FF"/>
    <w:pPr>
      <w:jc w:val="both"/>
    </w:pPr>
    <w:rPr>
      <w:szCs w:val="20"/>
    </w:rPr>
  </w:style>
  <w:style w:type="paragraph" w:customStyle="1" w:styleId="Style1">
    <w:name w:val="Style1"/>
    <w:basedOn w:val="TOC1"/>
    <w:uiPriority w:val="99"/>
    <w:semiHidden/>
    <w:rsid w:val="002250FF"/>
    <w:pPr>
      <w:widowControl w:val="0"/>
      <w:numPr>
        <w:numId w:val="4"/>
      </w:numPr>
      <w:autoSpaceDE w:val="0"/>
      <w:autoSpaceDN w:val="0"/>
      <w:adjustRightInd w:val="0"/>
      <w:spacing w:before="0" w:after="0"/>
    </w:pPr>
    <w:rPr>
      <w:b/>
      <w:noProof/>
      <w:szCs w:val="24"/>
      <w:lang w:val="en-US"/>
    </w:rPr>
  </w:style>
  <w:style w:type="character" w:customStyle="1" w:styleId="DITSMTOP2Char">
    <w:name w:val="DITSM TOP[2] Char"/>
    <w:basedOn w:val="DefaultParagraphFont"/>
    <w:link w:val="DITSMTOP2"/>
    <w:uiPriority w:val="99"/>
    <w:rsid w:val="002250FF"/>
    <w:rPr>
      <w:b/>
      <w:bCs/>
      <w:sz w:val="24"/>
      <w:szCs w:val="24"/>
      <w:lang w:val="en-US" w:eastAsia="en-GB" w:bidi="ar-SA"/>
    </w:rPr>
  </w:style>
  <w:style w:type="numbering" w:styleId="111111">
    <w:name w:val="Outline List 2"/>
    <w:basedOn w:val="NoList"/>
    <w:uiPriority w:val="99"/>
    <w:rsid w:val="002250FF"/>
    <w:pPr>
      <w:numPr>
        <w:numId w:val="3"/>
      </w:numPr>
    </w:pPr>
  </w:style>
  <w:style w:type="paragraph" w:customStyle="1" w:styleId="ITTLevel1">
    <w:name w:val="ITT Level 1"/>
    <w:basedOn w:val="Normal"/>
    <w:rsid w:val="005B2E4D"/>
    <w:pPr>
      <w:pageBreakBefore/>
      <w:numPr>
        <w:numId w:val="5"/>
      </w:numPr>
      <w:ind w:left="357" w:hanging="357"/>
      <w:outlineLvl w:val="0"/>
    </w:pPr>
    <w:rPr>
      <w:rFonts w:ascii="Arial" w:hAnsi="Arial"/>
      <w:b/>
    </w:rPr>
  </w:style>
  <w:style w:type="paragraph" w:customStyle="1" w:styleId="ITTLevel2">
    <w:name w:val="ITT Level 2"/>
    <w:basedOn w:val="Normal"/>
    <w:link w:val="ITTLevel2Char"/>
    <w:rsid w:val="00B070A9"/>
    <w:pPr>
      <w:numPr>
        <w:ilvl w:val="1"/>
        <w:numId w:val="5"/>
      </w:numPr>
      <w:tabs>
        <w:tab w:val="clear" w:pos="973"/>
        <w:tab w:val="num" w:pos="907"/>
        <w:tab w:val="left" w:pos="1077"/>
      </w:tabs>
      <w:spacing w:before="240" w:after="240"/>
      <w:ind w:left="792"/>
      <w:outlineLvl w:val="1"/>
    </w:pPr>
    <w:rPr>
      <w:rFonts w:ascii="Arial" w:hAnsi="Arial"/>
      <w:b/>
    </w:rPr>
  </w:style>
  <w:style w:type="paragraph" w:customStyle="1" w:styleId="ITTLevel3">
    <w:name w:val="ITT Level 3"/>
    <w:basedOn w:val="Normal"/>
    <w:link w:val="ITTLevel3Char"/>
    <w:rsid w:val="00096E6A"/>
    <w:pPr>
      <w:numPr>
        <w:ilvl w:val="2"/>
        <w:numId w:val="5"/>
      </w:numPr>
      <w:tabs>
        <w:tab w:val="clear" w:pos="698"/>
        <w:tab w:val="left" w:pos="1701"/>
      </w:tabs>
      <w:spacing w:before="240" w:after="240"/>
      <w:ind w:left="1701" w:hanging="981"/>
    </w:pPr>
    <w:rPr>
      <w:rFonts w:ascii="Arial" w:hAnsi="Arial"/>
    </w:rPr>
  </w:style>
  <w:style w:type="paragraph" w:customStyle="1" w:styleId="ITTLevel4Table">
    <w:name w:val="ITT Level 4(Table)"/>
    <w:basedOn w:val="Normal"/>
    <w:link w:val="ITTLevel4TableChar"/>
    <w:rsid w:val="002128A8"/>
    <w:pPr>
      <w:numPr>
        <w:ilvl w:val="3"/>
        <w:numId w:val="5"/>
      </w:numPr>
      <w:tabs>
        <w:tab w:val="left" w:pos="567"/>
      </w:tabs>
      <w:ind w:left="539" w:hanging="397"/>
    </w:pPr>
    <w:rPr>
      <w:rFonts w:ascii="Arial" w:hAnsi="Arial"/>
    </w:rPr>
  </w:style>
  <w:style w:type="paragraph" w:customStyle="1" w:styleId="ITTLevel5">
    <w:name w:val="ITT Level 5"/>
    <w:basedOn w:val="Normal"/>
    <w:rsid w:val="00C62DA3"/>
    <w:pPr>
      <w:numPr>
        <w:ilvl w:val="4"/>
        <w:numId w:val="5"/>
      </w:numPr>
      <w:ind w:left="2155" w:hanging="454"/>
    </w:pPr>
    <w:rPr>
      <w:rFonts w:ascii="Arial" w:hAnsi="Arial"/>
    </w:rPr>
  </w:style>
  <w:style w:type="character" w:customStyle="1" w:styleId="ITTLevel3Char">
    <w:name w:val="ITT Level 3 Char"/>
    <w:basedOn w:val="DefaultParagraphFont"/>
    <w:link w:val="ITTLevel3"/>
    <w:rsid w:val="00096E6A"/>
    <w:rPr>
      <w:rFonts w:ascii="Arial" w:hAnsi="Arial"/>
      <w:sz w:val="24"/>
      <w:szCs w:val="24"/>
    </w:rPr>
  </w:style>
  <w:style w:type="paragraph" w:customStyle="1" w:styleId="ITTLevel4">
    <w:name w:val="ITT Level 4"/>
    <w:basedOn w:val="ListParagraph"/>
    <w:qFormat/>
    <w:rsid w:val="0047048D"/>
    <w:pPr>
      <w:numPr>
        <w:numId w:val="15"/>
      </w:numPr>
      <w:spacing w:before="240" w:after="240"/>
      <w:contextualSpacing w:val="0"/>
    </w:pPr>
  </w:style>
  <w:style w:type="character" w:customStyle="1" w:styleId="Heading1Char">
    <w:name w:val="Heading 1 Char"/>
    <w:basedOn w:val="DefaultParagraphFont"/>
    <w:link w:val="Heading1"/>
    <w:rsid w:val="008961D0"/>
    <w:rPr>
      <w:rFonts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961D0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8961D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8961D0"/>
    <w:rPr>
      <w:rFonts w:ascii="Arial" w:hAnsi="Arial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8961D0"/>
    <w:rPr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8961D0"/>
    <w:rPr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8961D0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8961D0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uiPriority w:val="99"/>
    <w:rsid w:val="008961D0"/>
    <w:rPr>
      <w:rFonts w:ascii="Arial" w:hAnsi="Arial"/>
      <w:b/>
      <w:i/>
      <w:sz w:val="18"/>
    </w:rPr>
  </w:style>
  <w:style w:type="character" w:customStyle="1" w:styleId="FooterChar">
    <w:name w:val="Footer Char"/>
    <w:basedOn w:val="DefaultParagraphFont"/>
    <w:link w:val="Footer"/>
    <w:rsid w:val="008961D0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1D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8961D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1D0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1D0"/>
    <w:rPr>
      <w:b/>
      <w:bCs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61D0"/>
  </w:style>
  <w:style w:type="character" w:customStyle="1" w:styleId="ITTLevel4TableChar">
    <w:name w:val="ITT Level 4(Table) Char"/>
    <w:basedOn w:val="DefaultParagraphFont"/>
    <w:link w:val="ITTLevel4Table"/>
    <w:rsid w:val="002128A8"/>
    <w:rPr>
      <w:rFonts w:ascii="Arial" w:hAnsi="Arial"/>
      <w:sz w:val="24"/>
      <w:szCs w:val="24"/>
    </w:rPr>
  </w:style>
  <w:style w:type="character" w:customStyle="1" w:styleId="ITTLevel2Char">
    <w:name w:val="ITT Level 2 Char"/>
    <w:basedOn w:val="DefaultParagraphFont"/>
    <w:link w:val="ITTLevel2"/>
    <w:rsid w:val="00B070A9"/>
    <w:rPr>
      <w:rFonts w:ascii="Arial" w:hAnsi="Arial"/>
      <w:b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8961D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961D0"/>
    <w:pPr>
      <w:ind w:left="720"/>
      <w:contextualSpacing/>
    </w:pPr>
    <w:rPr>
      <w:rFonts w:ascii="Arial" w:hAnsi="Arial" w:cs="Arial"/>
      <w:lang w:eastAsia="en-US"/>
    </w:rPr>
  </w:style>
  <w:style w:type="paragraph" w:styleId="NoSpacing">
    <w:name w:val="No Spacing"/>
    <w:uiPriority w:val="99"/>
    <w:qFormat/>
    <w:rsid w:val="008961D0"/>
    <w:rPr>
      <w:rFonts w:ascii="Arial" w:hAnsi="Arial" w:cs="Arial"/>
      <w:sz w:val="24"/>
      <w:szCs w:val="24"/>
      <w:lang w:eastAsia="en-US"/>
    </w:rPr>
  </w:style>
  <w:style w:type="paragraph" w:styleId="NormalIndent">
    <w:name w:val="Normal Indent"/>
    <w:basedOn w:val="Normal"/>
    <w:uiPriority w:val="99"/>
    <w:rsid w:val="008961D0"/>
    <w:pPr>
      <w:ind w:left="709"/>
      <w:jc w:val="both"/>
    </w:pPr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61D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semiHidden/>
    <w:rsid w:val="008961D0"/>
    <w:pPr>
      <w:spacing w:after="120" w:line="288" w:lineRule="auto"/>
      <w:jc w:val="both"/>
    </w:pPr>
    <w:rPr>
      <w:rFonts w:ascii="Arial" w:hAnsi="Arial" w:cs="Arial"/>
      <w:b/>
      <w:bCs/>
      <w:color w:val="00ADC6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8961D0"/>
    <w:rPr>
      <w:rFonts w:ascii="Arial" w:hAnsi="Arial" w:cs="Arial"/>
      <w:b/>
      <w:bCs/>
      <w:color w:val="00ADC6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961D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961D0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961D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961D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961D0"/>
    <w:rPr>
      <w:color w:val="808080"/>
    </w:r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IPOTableText">
    <w:name w:val="IPOTableText"/>
    <w:basedOn w:val="Normal"/>
    <w:link w:val="IPOTableTextChar"/>
    <w:uiPriority w:val="10"/>
    <w:qFormat/>
    <w:rsid w:val="00980300"/>
    <w:rPr>
      <w:rFonts w:ascii="Arial" w:eastAsia="Calibri" w:hAnsi="Arial"/>
      <w:lang w:eastAsia="en-US"/>
    </w:rPr>
  </w:style>
  <w:style w:type="paragraph" w:customStyle="1" w:styleId="IPOTableTextCentred">
    <w:name w:val="IPOTableTextCentred"/>
    <w:basedOn w:val="IPOTableText"/>
    <w:rsid w:val="00980300"/>
    <w:pPr>
      <w:jc w:val="center"/>
    </w:pPr>
  </w:style>
  <w:style w:type="character" w:customStyle="1" w:styleId="IPOTableTextChar">
    <w:name w:val="IPOTableText Char"/>
    <w:basedOn w:val="DefaultParagraphFont"/>
    <w:link w:val="IPOTableText"/>
    <w:uiPriority w:val="10"/>
    <w:rsid w:val="00980300"/>
    <w:rPr>
      <w:rFonts w:ascii="Arial" w:eastAsia="Calibri" w:hAnsi="Arial"/>
      <w:sz w:val="24"/>
      <w:szCs w:val="24"/>
      <w:lang w:eastAsia="en-US"/>
    </w:rPr>
  </w:style>
  <w:style w:type="paragraph" w:styleId="ListBullet">
    <w:name w:val="List Bullet"/>
    <w:basedOn w:val="Normal"/>
    <w:uiPriority w:val="6"/>
    <w:qFormat/>
    <w:rsid w:val="001C74F3"/>
    <w:pPr>
      <w:numPr>
        <w:numId w:val="7"/>
      </w:numPr>
      <w:spacing w:after="60"/>
      <w:jc w:val="both"/>
    </w:pPr>
    <w:rPr>
      <w:rFonts w:ascii="Arial" w:eastAsiaTheme="minorHAnsi" w:hAnsi="Arial" w:cstheme="minorBidi"/>
      <w:lang w:eastAsia="en-US"/>
    </w:rPr>
  </w:style>
  <w:style w:type="paragraph" w:styleId="ListBullet2">
    <w:name w:val="List Bullet 2"/>
    <w:basedOn w:val="Normal"/>
    <w:uiPriority w:val="99"/>
    <w:semiHidden/>
    <w:unhideWhenUsed/>
    <w:rsid w:val="00656FBE"/>
    <w:pPr>
      <w:numPr>
        <w:numId w:val="8"/>
      </w:numPr>
      <w:contextualSpacing/>
    </w:pPr>
  </w:style>
  <w:style w:type="numbering" w:customStyle="1" w:styleId="IPOListRef">
    <w:name w:val="IPOListRef"/>
    <w:basedOn w:val="NoList"/>
    <w:uiPriority w:val="99"/>
    <w:locked/>
    <w:rsid w:val="008C17AA"/>
    <w:pPr>
      <w:numPr>
        <w:numId w:val="9"/>
      </w:numPr>
    </w:pPr>
  </w:style>
  <w:style w:type="character" w:styleId="Emphasis">
    <w:name w:val="Emphasis"/>
    <w:basedOn w:val="DefaultParagraphFont"/>
    <w:uiPriority w:val="8"/>
    <w:qFormat/>
    <w:rsid w:val="008C17AA"/>
    <w:rPr>
      <w:i/>
      <w:iCs/>
    </w:rPr>
  </w:style>
  <w:style w:type="paragraph" w:styleId="Title">
    <w:name w:val="Title"/>
    <w:basedOn w:val="Normal"/>
    <w:next w:val="Normal"/>
    <w:link w:val="TitleChar"/>
    <w:uiPriority w:val="10"/>
    <w:rsid w:val="008C17AA"/>
    <w:pPr>
      <w:spacing w:before="120" w:after="120"/>
      <w:jc w:val="center"/>
    </w:pPr>
    <w:rPr>
      <w:rFonts w:ascii="Arial" w:eastAsiaTheme="minorHAnsi" w:hAnsi="Arial" w:cstheme="minorBidi"/>
      <w:b/>
      <w:noProof/>
    </w:rPr>
  </w:style>
  <w:style w:type="character" w:customStyle="1" w:styleId="TitleChar">
    <w:name w:val="Title Char"/>
    <w:basedOn w:val="DefaultParagraphFont"/>
    <w:link w:val="Title"/>
    <w:uiPriority w:val="10"/>
    <w:rsid w:val="008C17AA"/>
    <w:rPr>
      <w:rFonts w:ascii="Arial" w:eastAsiaTheme="minorHAnsi" w:hAnsi="Arial" w:cstheme="minorBidi"/>
      <w:b/>
      <w:noProof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0497D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497D"/>
    <w:rPr>
      <w:rFonts w:ascii="Consolas" w:eastAsiaTheme="minorHAnsi" w:hAnsi="Consolas" w:cstheme="minorBidi"/>
      <w:sz w:val="21"/>
      <w:szCs w:val="21"/>
      <w:lang w:eastAsia="en-US"/>
    </w:rPr>
  </w:style>
  <w:style w:type="character" w:styleId="Strong">
    <w:name w:val="Strong"/>
    <w:basedOn w:val="DefaultParagraphFont"/>
    <w:uiPriority w:val="22"/>
    <w:qFormat/>
    <w:rsid w:val="00DE2960"/>
    <w:rPr>
      <w:b/>
      <w:bCs/>
    </w:rPr>
  </w:style>
  <w:style w:type="paragraph" w:customStyle="1" w:styleId="IPOTableList">
    <w:name w:val="IPOTableList"/>
    <w:basedOn w:val="IPOTableText"/>
    <w:rsid w:val="000215E0"/>
    <w:pPr>
      <w:numPr>
        <w:numId w:val="38"/>
      </w:numPr>
    </w:pPr>
    <w:rPr>
      <w:rFonts w:eastAsia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MOU\Local%20Settings\Temporary%20Internet%20Files\Content.MSO\466DDE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654B3D5ED2B448830FEAAE86C58A85" ma:contentTypeVersion="6" ma:contentTypeDescription="Create a new document." ma:contentTypeScope="" ma:versionID="14c7e034622a641572584add0172d372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8b89c93d-7839-4d3c-8501-836d6f496532" targetNamespace="http://schemas.microsoft.com/office/2006/metadata/properties" ma:root="true" ma:fieldsID="86652c11783c2c9265cb2309d3b150b4" ns1:_="" ns2:_="" ns3:_="">
    <xsd:import namespace="http://schemas.microsoft.com/sharepoint/v3"/>
    <xsd:import namespace="http://schemas.microsoft.com/sharepoint/v4"/>
    <xsd:import namespace="8b89c93d-7839-4d3c-8501-836d6f496532"/>
    <xsd:element name="properties">
      <xsd:complexType>
        <xsd:sequence>
          <xsd:element name="documentManagement">
            <xsd:complexType>
              <xsd:all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  <xsd:element ref="ns1:EmailSender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To" ma:index="7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8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9" nillable="true" ma:displayName="E-Mail From" ma:hidden="true" ma:internalName="EmailFrom">
      <xsd:simpleType>
        <xsd:restriction base="dms:Text"/>
      </xsd:simpleType>
    </xsd:element>
    <xsd:element name="EmailSubject" ma:index="10" nillable="true" ma:displayName="E-Mail Subject" ma:hidden="true" ma:internalName="EmailSubject">
      <xsd:simpleType>
        <xsd:restriction base="dms:Text"/>
      </xsd:simpleType>
    </xsd:element>
    <xsd:element name="EmailSender" ma:index="12" nillable="true" ma:displayName="E-Mail Sender" ma:hidden="true" ma:internalName="EmailSende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1" nillable="true" ma:displayName="E-Mail Headers" ma:hidden="true" ma:internalName="EmailHeader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9c93d-7839-4d3c-8501-836d6f496532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77ce67b-7ab0-4263-960c-26ecffdfda11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8573A-3670-4F26-9146-A8306A27827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5AAB7AC-B6B1-4711-A5C2-D184EDA86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8b89c93d-7839-4d3c-8501-836d6f496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DC54C-05CE-47FE-B950-4F60D057190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686B273-F290-4DA9-8BDF-D629AE003FA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F6DCED-4232-4282-9E62-3C6CE111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466DDE23.dot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A</vt:lpstr>
    </vt:vector>
  </TitlesOfParts>
  <Company>Patent Office</Company>
  <LinksUpToDate>false</LinksUpToDate>
  <CharactersWithSpaces>1732</CharactersWithSpaces>
  <SharedDoc>false</SharedDoc>
  <HLinks>
    <vt:vector size="282" baseType="variant">
      <vt:variant>
        <vt:i4>7012472</vt:i4>
      </vt:variant>
      <vt:variant>
        <vt:i4>604</vt:i4>
      </vt:variant>
      <vt:variant>
        <vt:i4>0</vt:i4>
      </vt:variant>
      <vt:variant>
        <vt:i4>5</vt:i4>
      </vt:variant>
      <vt:variant>
        <vt:lpwstr>http://www.wipo.int/scit/en/standards/standards.htm</vt:lpwstr>
      </vt:variant>
      <vt:variant>
        <vt:lpwstr/>
      </vt:variant>
      <vt:variant>
        <vt:i4>4522052</vt:i4>
      </vt:variant>
      <vt:variant>
        <vt:i4>285</vt:i4>
      </vt:variant>
      <vt:variant>
        <vt:i4>0</vt:i4>
      </vt:variant>
      <vt:variant>
        <vt:i4>5</vt:i4>
      </vt:variant>
      <vt:variant>
        <vt:lpwstr>http://www.patent.gov.uk/</vt:lpwstr>
      </vt:variant>
      <vt:variant>
        <vt:lpwstr/>
      </vt:variant>
      <vt:variant>
        <vt:i4>2097158</vt:i4>
      </vt:variant>
      <vt:variant>
        <vt:i4>279</vt:i4>
      </vt:variant>
      <vt:variant>
        <vt:i4>0</vt:i4>
      </vt:variant>
      <vt:variant>
        <vt:i4>5</vt:i4>
      </vt:variant>
      <vt:variant>
        <vt:lpwstr>mailto:tracy.thomas@patent.gov.uk</vt:lpwstr>
      </vt:variant>
      <vt:variant>
        <vt:lpwstr/>
      </vt:variant>
      <vt:variant>
        <vt:i4>2097158</vt:i4>
      </vt:variant>
      <vt:variant>
        <vt:i4>276</vt:i4>
      </vt:variant>
      <vt:variant>
        <vt:i4>0</vt:i4>
      </vt:variant>
      <vt:variant>
        <vt:i4>5</vt:i4>
      </vt:variant>
      <vt:variant>
        <vt:lpwstr>mailto:tracy.thomas@patent.gov.uk</vt:lpwstr>
      </vt:variant>
      <vt:variant>
        <vt:lpwstr/>
      </vt:variant>
      <vt:variant>
        <vt:i4>7012472</vt:i4>
      </vt:variant>
      <vt:variant>
        <vt:i4>261</vt:i4>
      </vt:variant>
      <vt:variant>
        <vt:i4>0</vt:i4>
      </vt:variant>
      <vt:variant>
        <vt:i4>5</vt:i4>
      </vt:variant>
      <vt:variant>
        <vt:lpwstr>http://www.wipo.int/scit/en/standards/standards.htm</vt:lpwstr>
      </vt:variant>
      <vt:variant>
        <vt:lpwstr/>
      </vt:variant>
      <vt:variant>
        <vt:i4>7012474</vt:i4>
      </vt:variant>
      <vt:variant>
        <vt:i4>249</vt:i4>
      </vt:variant>
      <vt:variant>
        <vt:i4>0</vt:i4>
      </vt:variant>
      <vt:variant>
        <vt:i4>5</vt:i4>
      </vt:variant>
      <vt:variant>
        <vt:lpwstr>http://www.patent.gov.uk/about/about-supplying/about-supply.htm</vt:lpwstr>
      </vt:variant>
      <vt:variant>
        <vt:lpwstr/>
      </vt:variant>
      <vt:variant>
        <vt:i4>1507386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_Toc159042679</vt:lpwstr>
      </vt:variant>
      <vt:variant>
        <vt:i4>1507386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_Toc159042678</vt:lpwstr>
      </vt:variant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_Toc159042677</vt:lpwstr>
      </vt:variant>
      <vt:variant>
        <vt:i4>1507386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_Toc159042676</vt:lpwstr>
      </vt:variant>
      <vt:variant>
        <vt:i4>1507386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_Toc159042675</vt:lpwstr>
      </vt:variant>
      <vt:variant>
        <vt:i4>1507386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_Toc159042674</vt:lpwstr>
      </vt:variant>
      <vt:variant>
        <vt:i4>1507386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_Toc159042673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_Toc159042672</vt:lpwstr>
      </vt:variant>
      <vt:variant>
        <vt:i4>1507386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_Toc159042671</vt:lpwstr>
      </vt:variant>
      <vt:variant>
        <vt:i4>1507386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_Toc159042670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_Toc159042669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_Toc159042668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_Toc159042667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_Toc159042666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_Toc159042665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_Toc159042664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_Toc159042663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_Toc159042662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_Toc159042661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_Toc159042660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_Toc159042659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_Toc159042658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_Toc159042657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_Toc159042656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_Toc159042655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_Toc159042654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_Toc159042653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_Toc159042652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_Toc159042651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_Toc159042650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_Toc159042649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_Toc159042648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_Toc159042647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_Toc159042646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_Toc159042645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_Toc159042644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_Toc159042643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_Toc159042642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_Toc159042641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_Toc159042640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_Toc159042639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A</dc:title>
  <dc:creator>CMAYE</dc:creator>
  <cp:lastModifiedBy>Craddock, Mark</cp:lastModifiedBy>
  <cp:revision>2</cp:revision>
  <cp:lastPrinted>2012-05-22T08:24:00Z</cp:lastPrinted>
  <dcterms:created xsi:type="dcterms:W3CDTF">2017-05-09T09:15:00Z</dcterms:created>
  <dcterms:modified xsi:type="dcterms:W3CDTF">2017-05-09T09:15:00Z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0x01010001654B3D5ED2B448830FEAAE86C58A85</vt:lpwstr>
  </property>
</Properties>
</file>