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p>
    <w:p w:rsidR="006E7BF6" w:rsidRDefault="006E7BF6" w:rsidP="006E7BF6">
      <w:pPr>
        <w:jc w:val="center"/>
        <w:rPr>
          <w:sz w:val="44"/>
          <w:szCs w:val="44"/>
        </w:rPr>
      </w:pPr>
      <w:r w:rsidRPr="006E7BF6">
        <w:rPr>
          <w:sz w:val="44"/>
          <w:szCs w:val="44"/>
        </w:rPr>
        <w:t>UNSC GWG</w:t>
      </w:r>
    </w:p>
    <w:p w:rsidR="006E7BF6" w:rsidRDefault="006E7BF6" w:rsidP="006E7BF6">
      <w:pPr>
        <w:jc w:val="center"/>
        <w:rPr>
          <w:sz w:val="44"/>
          <w:szCs w:val="44"/>
        </w:rPr>
      </w:pPr>
    </w:p>
    <w:p w:rsidR="006E7BF6" w:rsidRPr="006E7BF6" w:rsidRDefault="006E7BF6" w:rsidP="006E7BF6">
      <w:pPr>
        <w:jc w:val="center"/>
        <w:rPr>
          <w:sz w:val="44"/>
          <w:szCs w:val="44"/>
        </w:rPr>
      </w:pPr>
      <w:r w:rsidRPr="006E7BF6">
        <w:rPr>
          <w:sz w:val="44"/>
          <w:szCs w:val="44"/>
        </w:rPr>
        <w:t>Global Platform of Data, Services and Applications (GP)</w:t>
      </w:r>
    </w:p>
    <w:p w:rsidR="00565695" w:rsidRPr="006E7BF6" w:rsidRDefault="006E7BF6" w:rsidP="006E7BF6">
      <w:pPr>
        <w:jc w:val="center"/>
      </w:pPr>
      <w:r w:rsidRPr="006E7BF6">
        <w:rPr>
          <w:sz w:val="44"/>
          <w:szCs w:val="44"/>
        </w:rPr>
        <w:t>Principles</w:t>
      </w:r>
      <w:r w:rsidR="00A6799E">
        <w:rPr>
          <w:rFonts w:eastAsia="Times New Roman" w:cs="Arial"/>
          <w:color w:val="333333"/>
          <w:sz w:val="27"/>
          <w:szCs w:val="27"/>
          <w:lang w:eastAsia="en-GB"/>
        </w:rPr>
        <w:br w:type="page"/>
      </w:r>
      <w:proofErr w:type="gramStart"/>
      <w:r w:rsidR="00A91B3D">
        <w:rPr>
          <w:rFonts w:eastAsia="Times New Roman" w:cs="Arial"/>
          <w:color w:val="333333"/>
          <w:sz w:val="27"/>
          <w:szCs w:val="27"/>
          <w:lang w:eastAsia="en-GB"/>
        </w:rPr>
        <w:lastRenderedPageBreak/>
        <w:t>The</w:t>
      </w:r>
      <w:proofErr w:type="gramEnd"/>
      <w:r w:rsidR="00A91B3D">
        <w:rPr>
          <w:rFonts w:eastAsia="Times New Roman" w:cs="Arial"/>
          <w:color w:val="333333"/>
          <w:sz w:val="27"/>
          <w:szCs w:val="27"/>
          <w:lang w:eastAsia="en-GB"/>
        </w:rPr>
        <w:t xml:space="preserve"> P</w:t>
      </w:r>
      <w:r w:rsidR="00565695" w:rsidRPr="00565695">
        <w:rPr>
          <w:rFonts w:eastAsia="Times New Roman" w:cs="Arial"/>
          <w:color w:val="333333"/>
          <w:sz w:val="27"/>
          <w:szCs w:val="27"/>
          <w:lang w:eastAsia="en-GB"/>
        </w:rPr>
        <w:t>rinciples</w:t>
      </w:r>
    </w:p>
    <w:p w:rsidR="00565695" w:rsidRPr="00565695" w:rsidRDefault="00565695" w:rsidP="00565695">
      <w:pPr>
        <w:shd w:val="clear" w:color="auto" w:fill="FFFFFF"/>
        <w:spacing w:after="75" w:line="300" w:lineRule="atLeast"/>
        <w:outlineLvl w:val="2"/>
        <w:rPr>
          <w:rFonts w:eastAsia="Times New Roman" w:cs="Arial"/>
          <w:color w:val="333333"/>
          <w:sz w:val="27"/>
          <w:szCs w:val="27"/>
          <w:lang w:eastAsia="en-GB"/>
        </w:rPr>
      </w:pPr>
    </w:p>
    <w:p w:rsidR="00565695" w:rsidRDefault="00565695" w:rsidP="00565695">
      <w:pPr>
        <w:shd w:val="clear" w:color="auto" w:fill="FFFFFF"/>
        <w:spacing w:line="300" w:lineRule="atLeast"/>
        <w:rPr>
          <w:rFonts w:eastAsia="Times New Roman" w:cs="Arial"/>
          <w:color w:val="555555"/>
          <w:sz w:val="18"/>
          <w:szCs w:val="18"/>
          <w:lang w:eastAsia="en-GB"/>
        </w:rPr>
      </w:pPr>
      <w:r w:rsidRPr="00565695">
        <w:rPr>
          <w:rFonts w:eastAsia="Times New Roman" w:cs="Arial"/>
          <w:b/>
          <w:bCs/>
          <w:color w:val="555555"/>
          <w:sz w:val="18"/>
          <w:lang w:eastAsia="en-GB"/>
        </w:rPr>
        <w:t>Utility computing:</w:t>
      </w:r>
      <w:r w:rsidRPr="00565695">
        <w:rPr>
          <w:rFonts w:eastAsia="Times New Roman" w:cs="Arial"/>
          <w:color w:val="555555"/>
          <w:sz w:val="18"/>
          <w:lang w:eastAsia="en-GB"/>
        </w:rPr>
        <w:t> </w:t>
      </w:r>
      <w:r w:rsidRPr="00565695">
        <w:rPr>
          <w:rFonts w:eastAsia="Times New Roman" w:cs="Arial"/>
          <w:color w:val="555555"/>
          <w:sz w:val="18"/>
          <w:szCs w:val="18"/>
          <w:lang w:eastAsia="en-GB"/>
        </w:rPr>
        <w:t>We prefer to use services that can be provided to us by a third party as a utility (rather like a metered service based on need) as opposed to creating or managing services ourselves.</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i/>
          <w:iCs/>
          <w:color w:val="555555"/>
          <w:sz w:val="18"/>
          <w:lang w:eastAsia="en-GB"/>
        </w:rPr>
      </w:pPr>
      <w:r w:rsidRPr="00565695">
        <w:rPr>
          <w:rFonts w:eastAsia="Times New Roman" w:cs="Arial"/>
          <w:i/>
          <w:iCs/>
          <w:color w:val="555555"/>
          <w:sz w:val="18"/>
          <w:lang w:eastAsia="en-GB"/>
        </w:rPr>
        <w:t>Rationale: increases flexibility; reduces capital and revenue costs; maximises accessibility and collaboration; allows access regardless of location 24 hours a day, seven days a week; supports partnership working and shared services.</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color w:val="555555"/>
          <w:sz w:val="18"/>
          <w:szCs w:val="18"/>
          <w:lang w:eastAsia="en-GB"/>
        </w:rPr>
      </w:pPr>
      <w:r w:rsidRPr="00565695">
        <w:rPr>
          <w:rFonts w:eastAsia="Times New Roman" w:cs="Arial"/>
          <w:b/>
          <w:bCs/>
          <w:color w:val="555555"/>
          <w:sz w:val="18"/>
          <w:lang w:eastAsia="en-GB"/>
        </w:rPr>
        <w:t>Reuse:</w:t>
      </w:r>
      <w:r w:rsidRPr="00565695">
        <w:rPr>
          <w:rFonts w:eastAsia="Times New Roman" w:cs="Arial"/>
          <w:color w:val="555555"/>
          <w:sz w:val="18"/>
          <w:lang w:eastAsia="en-GB"/>
        </w:rPr>
        <w:t> </w:t>
      </w:r>
      <w:r w:rsidRPr="00565695">
        <w:rPr>
          <w:rFonts w:eastAsia="Times New Roman" w:cs="Arial"/>
          <w:color w:val="555555"/>
          <w:sz w:val="18"/>
          <w:szCs w:val="18"/>
          <w:lang w:eastAsia="en-GB"/>
        </w:rPr>
        <w:t xml:space="preserve">ICT will be made up of components that can be used in many different situations and shared more widely between different parts of the </w:t>
      </w:r>
      <w:r w:rsidR="00DE7F72">
        <w:rPr>
          <w:rFonts w:eastAsia="Times New Roman" w:cs="Arial"/>
          <w:color w:val="555555"/>
          <w:sz w:val="18"/>
          <w:szCs w:val="18"/>
          <w:lang w:eastAsia="en-GB"/>
        </w:rPr>
        <w:t>UPC</w:t>
      </w:r>
      <w:r w:rsidRPr="00565695">
        <w:rPr>
          <w:rFonts w:eastAsia="Times New Roman" w:cs="Arial"/>
          <w:color w:val="555555"/>
          <w:sz w:val="18"/>
          <w:szCs w:val="18"/>
          <w:lang w:eastAsia="en-GB"/>
        </w:rPr>
        <w:t xml:space="preserve"> and partners, rather than each problem or requirement being addressed individually.</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i/>
          <w:iCs/>
          <w:color w:val="555555"/>
          <w:sz w:val="18"/>
          <w:lang w:eastAsia="en-GB"/>
        </w:rPr>
      </w:pPr>
      <w:r w:rsidRPr="00565695">
        <w:rPr>
          <w:rFonts w:eastAsia="Times New Roman" w:cs="Arial"/>
          <w:i/>
          <w:iCs/>
          <w:color w:val="555555"/>
          <w:sz w:val="18"/>
          <w:lang w:eastAsia="en-GB"/>
        </w:rPr>
        <w:t>Rationale: supports the development of key, corporate sources of data; reduces development time; removes duplication of functions and data; increases accuracy of information; increases reliability of data and systems; reduces management costs.</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color w:val="555555"/>
          <w:sz w:val="18"/>
          <w:szCs w:val="18"/>
          <w:lang w:eastAsia="en-GB"/>
        </w:rPr>
      </w:pPr>
      <w:r w:rsidRPr="00565695">
        <w:rPr>
          <w:rFonts w:eastAsia="Times New Roman" w:cs="Arial"/>
          <w:b/>
          <w:bCs/>
          <w:color w:val="555555"/>
          <w:sz w:val="18"/>
          <w:lang w:eastAsia="en-GB"/>
        </w:rPr>
        <w:t>Single identity:</w:t>
      </w:r>
      <w:r w:rsidRPr="00565695">
        <w:rPr>
          <w:rFonts w:eastAsia="Times New Roman" w:cs="Arial"/>
          <w:color w:val="555555"/>
          <w:sz w:val="18"/>
          <w:lang w:eastAsia="en-GB"/>
        </w:rPr>
        <w:t> </w:t>
      </w:r>
      <w:r w:rsidRPr="00565695">
        <w:rPr>
          <w:rFonts w:eastAsia="Times New Roman" w:cs="Arial"/>
          <w:color w:val="555555"/>
          <w:sz w:val="18"/>
          <w:szCs w:val="18"/>
          <w:lang w:eastAsia="en-GB"/>
        </w:rPr>
        <w:t>Access to all ICT services and electronic information will be through a single electronic identity. This means there will be a single sign-on for all services required by the user.</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i/>
          <w:iCs/>
          <w:color w:val="555555"/>
          <w:sz w:val="18"/>
          <w:lang w:eastAsia="en-GB"/>
        </w:rPr>
      </w:pPr>
      <w:r w:rsidRPr="00565695">
        <w:rPr>
          <w:rFonts w:eastAsia="Times New Roman" w:cs="Arial"/>
          <w:i/>
          <w:iCs/>
          <w:color w:val="555555"/>
          <w:sz w:val="18"/>
          <w:lang w:eastAsia="en-GB"/>
        </w:rPr>
        <w:t>Rationale: simplifies user access; simplifies user management; abstracts authentication from individual systems.</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color w:val="555555"/>
          <w:sz w:val="18"/>
          <w:szCs w:val="18"/>
          <w:lang w:eastAsia="en-GB"/>
        </w:rPr>
      </w:pPr>
      <w:r w:rsidRPr="00565695">
        <w:rPr>
          <w:rFonts w:eastAsia="Times New Roman" w:cs="Arial"/>
          <w:b/>
          <w:bCs/>
          <w:color w:val="555555"/>
          <w:sz w:val="18"/>
          <w:lang w:eastAsia="en-GB"/>
        </w:rPr>
        <w:t>Personalisation:</w:t>
      </w:r>
      <w:r w:rsidRPr="00565695">
        <w:rPr>
          <w:rFonts w:eastAsia="Times New Roman" w:cs="Arial"/>
          <w:color w:val="555555"/>
          <w:sz w:val="18"/>
          <w:lang w:eastAsia="en-GB"/>
        </w:rPr>
        <w:t> </w:t>
      </w:r>
      <w:r w:rsidRPr="00565695">
        <w:rPr>
          <w:rFonts w:eastAsia="Times New Roman" w:cs="Arial"/>
          <w:color w:val="555555"/>
          <w:sz w:val="18"/>
          <w:szCs w:val="18"/>
          <w:lang w:eastAsia="en-GB"/>
        </w:rPr>
        <w:t>Everyone will be treated as an individual and we will provide each person with their own tailored experience of our services and information. We will support personal data stores so people can store, access and use the information they need to carry out their daily roles.</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i/>
          <w:iCs/>
          <w:color w:val="555555"/>
          <w:sz w:val="18"/>
          <w:lang w:eastAsia="en-GB"/>
        </w:rPr>
      </w:pPr>
      <w:r w:rsidRPr="00565695">
        <w:rPr>
          <w:rFonts w:eastAsia="Times New Roman" w:cs="Arial"/>
          <w:i/>
          <w:iCs/>
          <w:color w:val="555555"/>
          <w:sz w:val="18"/>
          <w:lang w:eastAsia="en-GB"/>
        </w:rPr>
        <w:t>Rationale: removes complexity; allows customers and staff to focus on what is important to them; increases individual efficiency; puts customers in control of their own data.</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color w:val="555555"/>
          <w:sz w:val="18"/>
          <w:szCs w:val="18"/>
          <w:lang w:eastAsia="en-GB"/>
        </w:rPr>
      </w:pPr>
      <w:r w:rsidRPr="00565695">
        <w:rPr>
          <w:rFonts w:eastAsia="Times New Roman" w:cs="Arial"/>
          <w:b/>
          <w:bCs/>
          <w:color w:val="555555"/>
          <w:sz w:val="18"/>
          <w:lang w:eastAsia="en-GB"/>
        </w:rPr>
        <w:t>Open Standards:</w:t>
      </w:r>
      <w:r w:rsidRPr="00565695">
        <w:rPr>
          <w:rFonts w:eastAsia="Times New Roman" w:cs="Arial"/>
          <w:color w:val="555555"/>
          <w:sz w:val="18"/>
          <w:lang w:eastAsia="en-GB"/>
        </w:rPr>
        <w:t> </w:t>
      </w:r>
      <w:r w:rsidRPr="00565695">
        <w:rPr>
          <w:rFonts w:eastAsia="Times New Roman" w:cs="Arial"/>
          <w:color w:val="555555"/>
          <w:sz w:val="18"/>
          <w:szCs w:val="18"/>
          <w:lang w:eastAsia="en-GB"/>
        </w:rPr>
        <w:t>We strongly prefer technologies that are openly available, rather than the exclusive property or product of a particular company or organisation.</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i/>
          <w:iCs/>
          <w:color w:val="555555"/>
          <w:sz w:val="18"/>
          <w:lang w:eastAsia="en-GB"/>
        </w:rPr>
      </w:pPr>
      <w:r w:rsidRPr="00565695">
        <w:rPr>
          <w:rFonts w:eastAsia="Times New Roman" w:cs="Arial"/>
          <w:i/>
          <w:iCs/>
          <w:color w:val="555555"/>
          <w:sz w:val="18"/>
          <w:lang w:eastAsia="en-GB"/>
        </w:rPr>
        <w:t>Rationale: reduces costs; simplifies integration; increases flexibility</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color w:val="555555"/>
          <w:sz w:val="18"/>
          <w:szCs w:val="18"/>
          <w:lang w:eastAsia="en-GB"/>
        </w:rPr>
      </w:pPr>
      <w:r w:rsidRPr="00565695">
        <w:rPr>
          <w:rFonts w:eastAsia="Times New Roman" w:cs="Arial"/>
          <w:b/>
          <w:bCs/>
          <w:color w:val="555555"/>
          <w:sz w:val="18"/>
          <w:lang w:eastAsia="en-GB"/>
        </w:rPr>
        <w:t>Risk based approach:</w:t>
      </w:r>
      <w:r w:rsidRPr="00565695">
        <w:rPr>
          <w:rFonts w:eastAsia="Times New Roman" w:cs="Arial"/>
          <w:color w:val="555555"/>
          <w:sz w:val="18"/>
          <w:lang w:eastAsia="en-GB"/>
        </w:rPr>
        <w:t> </w:t>
      </w:r>
      <w:r w:rsidRPr="00565695">
        <w:rPr>
          <w:rFonts w:eastAsia="Times New Roman" w:cs="Arial"/>
          <w:color w:val="555555"/>
          <w:sz w:val="18"/>
          <w:szCs w:val="18"/>
          <w:lang w:eastAsia="en-GB"/>
        </w:rPr>
        <w:t>We will make decisions on how to provide services based on a balanced understanding of risk and reward.</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i/>
          <w:iCs/>
          <w:color w:val="555555"/>
          <w:sz w:val="18"/>
          <w:lang w:eastAsia="en-GB"/>
        </w:rPr>
      </w:pPr>
      <w:r w:rsidRPr="00565695">
        <w:rPr>
          <w:rFonts w:eastAsia="Times New Roman" w:cs="Arial"/>
          <w:i/>
          <w:iCs/>
          <w:color w:val="555555"/>
          <w:sz w:val="18"/>
          <w:lang w:eastAsia="en-GB"/>
        </w:rPr>
        <w:t>Rationale: ensures appropriate security is supplied; avoids over-engineered solutions; strikes an appropriate balance between control and business need; supports innovation and opportunity.</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color w:val="555555"/>
          <w:sz w:val="18"/>
          <w:szCs w:val="18"/>
          <w:lang w:eastAsia="en-GB"/>
        </w:rPr>
      </w:pPr>
      <w:r w:rsidRPr="00565695">
        <w:rPr>
          <w:rFonts w:eastAsia="Times New Roman" w:cs="Arial"/>
          <w:b/>
          <w:bCs/>
          <w:color w:val="555555"/>
          <w:sz w:val="18"/>
          <w:lang w:eastAsia="en-GB"/>
        </w:rPr>
        <w:t>Any user device:</w:t>
      </w:r>
      <w:r w:rsidRPr="00565695">
        <w:rPr>
          <w:rFonts w:eastAsia="Times New Roman" w:cs="Arial"/>
          <w:color w:val="555555"/>
          <w:sz w:val="18"/>
          <w:lang w:eastAsia="en-GB"/>
        </w:rPr>
        <w:t> </w:t>
      </w:r>
      <w:r w:rsidRPr="00565695">
        <w:rPr>
          <w:rFonts w:eastAsia="Times New Roman" w:cs="Arial"/>
          <w:color w:val="555555"/>
          <w:sz w:val="18"/>
          <w:szCs w:val="18"/>
          <w:lang w:eastAsia="en-GB"/>
        </w:rPr>
        <w:t>We will provide our services to any appropriate and suitably secured device, whether or no</w:t>
      </w:r>
      <w:r w:rsidR="00940853">
        <w:rPr>
          <w:rFonts w:eastAsia="Times New Roman" w:cs="Arial"/>
          <w:color w:val="555555"/>
          <w:sz w:val="18"/>
          <w:szCs w:val="18"/>
          <w:lang w:eastAsia="en-GB"/>
        </w:rPr>
        <w:t>t it is owned and managed by UPC</w:t>
      </w:r>
      <w:r w:rsidRPr="00565695">
        <w:rPr>
          <w:rFonts w:eastAsia="Times New Roman" w:cs="Arial"/>
          <w:color w:val="555555"/>
          <w:sz w:val="18"/>
          <w:szCs w:val="18"/>
          <w:lang w:eastAsia="en-GB"/>
        </w:rPr>
        <w:t>.</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i/>
          <w:iCs/>
          <w:color w:val="555555"/>
          <w:sz w:val="18"/>
          <w:lang w:eastAsia="en-GB"/>
        </w:rPr>
      </w:pPr>
      <w:r w:rsidRPr="00565695">
        <w:rPr>
          <w:rFonts w:eastAsia="Times New Roman" w:cs="Arial"/>
          <w:i/>
          <w:iCs/>
          <w:color w:val="555555"/>
          <w:sz w:val="18"/>
          <w:lang w:eastAsia="en-GB"/>
        </w:rPr>
        <w:t>Rationale: increases user choice and flexibility; removes dependence on specific devices; reduces device costs; minimises device management costs; maintains appropriate levels of security.</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color w:val="555555"/>
          <w:sz w:val="18"/>
          <w:szCs w:val="18"/>
          <w:lang w:eastAsia="en-GB"/>
        </w:rPr>
      </w:pPr>
      <w:r w:rsidRPr="00565695">
        <w:rPr>
          <w:rFonts w:eastAsia="Times New Roman" w:cs="Arial"/>
          <w:b/>
          <w:bCs/>
          <w:color w:val="555555"/>
          <w:sz w:val="18"/>
          <w:lang w:eastAsia="en-GB"/>
        </w:rPr>
        <w:lastRenderedPageBreak/>
        <w:t>Electronic Information and data are open by default:</w:t>
      </w:r>
      <w:r w:rsidRPr="00565695">
        <w:rPr>
          <w:rFonts w:eastAsia="Times New Roman" w:cs="Arial"/>
          <w:color w:val="555555"/>
          <w:sz w:val="18"/>
          <w:lang w:eastAsia="en-GB"/>
        </w:rPr>
        <w:t> </w:t>
      </w:r>
      <w:r w:rsidRPr="00565695">
        <w:rPr>
          <w:rFonts w:eastAsia="Times New Roman" w:cs="Arial"/>
          <w:color w:val="555555"/>
          <w:sz w:val="18"/>
          <w:szCs w:val="18"/>
          <w:lang w:eastAsia="en-GB"/>
        </w:rPr>
        <w:t>We will treat all non-personal and non-sensitive information openly and transparently. We will open information to everyone and provide methods for anyone to access it.</w:t>
      </w:r>
    </w:p>
    <w:p w:rsidR="00565695" w:rsidRPr="00565695" w:rsidRDefault="00565695" w:rsidP="00565695">
      <w:pPr>
        <w:shd w:val="clear" w:color="auto" w:fill="FFFFFF"/>
        <w:spacing w:line="300" w:lineRule="atLeast"/>
        <w:rPr>
          <w:rFonts w:eastAsia="Times New Roman" w:cs="Arial"/>
          <w:color w:val="555555"/>
          <w:sz w:val="18"/>
          <w:szCs w:val="18"/>
          <w:lang w:eastAsia="en-GB"/>
        </w:rPr>
      </w:pPr>
    </w:p>
    <w:p w:rsidR="00565695" w:rsidRDefault="00565695" w:rsidP="00565695">
      <w:pPr>
        <w:shd w:val="clear" w:color="auto" w:fill="FFFFFF"/>
        <w:spacing w:line="300" w:lineRule="atLeast"/>
        <w:rPr>
          <w:rFonts w:eastAsia="Times New Roman" w:cs="Arial"/>
          <w:i/>
          <w:iCs/>
          <w:color w:val="555555"/>
          <w:sz w:val="18"/>
          <w:lang w:eastAsia="en-GB"/>
        </w:rPr>
      </w:pPr>
      <w:r w:rsidRPr="00565695">
        <w:rPr>
          <w:rFonts w:eastAsia="Times New Roman" w:cs="Arial"/>
          <w:i/>
          <w:iCs/>
          <w:color w:val="555555"/>
          <w:sz w:val="18"/>
          <w:lang w:eastAsia="en-GB"/>
        </w:rPr>
        <w:t>Rationale: encourages good governance; meets expectations in relation to open government; encourages innovative use of public domain da</w:t>
      </w:r>
      <w:r w:rsidR="00F101B8">
        <w:rPr>
          <w:rFonts w:eastAsia="Times New Roman" w:cs="Arial"/>
          <w:i/>
          <w:iCs/>
          <w:color w:val="555555"/>
          <w:sz w:val="18"/>
          <w:lang w:eastAsia="en-GB"/>
        </w:rPr>
        <w:t xml:space="preserve">ta and information; reduces </w:t>
      </w:r>
      <w:r w:rsidRPr="00565695">
        <w:rPr>
          <w:rFonts w:eastAsia="Times New Roman" w:cs="Arial"/>
          <w:i/>
          <w:iCs/>
          <w:color w:val="555555"/>
          <w:sz w:val="18"/>
          <w:lang w:eastAsia="en-GB"/>
        </w:rPr>
        <w:t>requests</w:t>
      </w:r>
      <w:r w:rsidR="00F101B8">
        <w:rPr>
          <w:rFonts w:eastAsia="Times New Roman" w:cs="Arial"/>
          <w:i/>
          <w:iCs/>
          <w:color w:val="555555"/>
          <w:sz w:val="18"/>
          <w:lang w:eastAsia="en-GB"/>
        </w:rPr>
        <w:t xml:space="preserve"> for information</w:t>
      </w:r>
      <w:r w:rsidRPr="00565695">
        <w:rPr>
          <w:rFonts w:eastAsia="Times New Roman" w:cs="Arial"/>
          <w:i/>
          <w:iCs/>
          <w:color w:val="555555"/>
          <w:sz w:val="18"/>
          <w:lang w:eastAsia="en-GB"/>
        </w:rPr>
        <w:t xml:space="preserve"> and related staff costs; ensures better service delivery.</w:t>
      </w:r>
    </w:p>
    <w:p w:rsidR="00940853" w:rsidRDefault="00940853" w:rsidP="00565695">
      <w:pPr>
        <w:shd w:val="clear" w:color="auto" w:fill="FFFFFF"/>
        <w:spacing w:line="300" w:lineRule="atLeast"/>
        <w:rPr>
          <w:rFonts w:eastAsia="Times New Roman" w:cs="Arial"/>
          <w:i/>
          <w:iCs/>
          <w:color w:val="555555"/>
          <w:sz w:val="18"/>
          <w:lang w:eastAsia="en-GB"/>
        </w:rPr>
      </w:pPr>
    </w:p>
    <w:p w:rsidR="00940853" w:rsidRDefault="00940853" w:rsidP="00940853">
      <w:pPr>
        <w:shd w:val="clear" w:color="auto" w:fill="FFFFFF"/>
        <w:spacing w:line="300" w:lineRule="atLeast"/>
        <w:rPr>
          <w:rFonts w:eastAsia="Times New Roman" w:cs="Arial"/>
          <w:iCs/>
          <w:color w:val="555555"/>
          <w:sz w:val="18"/>
          <w:lang w:eastAsia="en-GB"/>
        </w:rPr>
      </w:pPr>
      <w:r w:rsidRPr="009C1D8B">
        <w:rPr>
          <w:rFonts w:eastAsia="Times New Roman" w:cs="Arial"/>
          <w:b/>
          <w:iCs/>
          <w:color w:val="555555"/>
          <w:sz w:val="18"/>
          <w:lang w:eastAsia="en-GB"/>
        </w:rPr>
        <w:t>Start with needs</w:t>
      </w:r>
      <w:r w:rsidR="009C1D8B" w:rsidRPr="009C1D8B">
        <w:rPr>
          <w:rFonts w:eastAsia="Times New Roman" w:cs="Arial"/>
          <w:b/>
          <w:iCs/>
          <w:color w:val="555555"/>
          <w:sz w:val="18"/>
          <w:lang w:eastAsia="en-GB"/>
        </w:rPr>
        <w:t>:</w:t>
      </w:r>
      <w:r w:rsidR="009C1D8B">
        <w:rPr>
          <w:rFonts w:eastAsia="Times New Roman" w:cs="Arial"/>
          <w:iCs/>
          <w:color w:val="555555"/>
          <w:sz w:val="18"/>
          <w:lang w:eastAsia="en-GB"/>
        </w:rPr>
        <w:t xml:space="preserve"> </w:t>
      </w:r>
      <w:r w:rsidRPr="00940853">
        <w:rPr>
          <w:rFonts w:eastAsia="Times New Roman" w:cs="Arial"/>
          <w:iCs/>
          <w:color w:val="555555"/>
          <w:sz w:val="18"/>
          <w:lang w:eastAsia="en-GB"/>
        </w:rPr>
        <w:t>The design process must start with identifying and thinking about real user needs. We should design around those. We must understand those needs thoroughly — interrogating data, not just making assumptions — and we should remember that what users ask f</w:t>
      </w:r>
      <w:r>
        <w:rPr>
          <w:rFonts w:eastAsia="Times New Roman" w:cs="Arial"/>
          <w:iCs/>
          <w:color w:val="555555"/>
          <w:sz w:val="18"/>
          <w:lang w:eastAsia="en-GB"/>
        </w:rPr>
        <w:t>or is not always what they need.</w:t>
      </w:r>
    </w:p>
    <w:p w:rsidR="00940853" w:rsidRDefault="00940853" w:rsidP="00940853">
      <w:pPr>
        <w:shd w:val="clear" w:color="auto" w:fill="FFFFFF"/>
        <w:spacing w:line="300" w:lineRule="atLeast"/>
        <w:rPr>
          <w:rFonts w:eastAsia="Times New Roman" w:cs="Arial"/>
          <w:iCs/>
          <w:color w:val="555555"/>
          <w:sz w:val="18"/>
          <w:lang w:eastAsia="en-GB"/>
        </w:rPr>
      </w:pPr>
    </w:p>
    <w:p w:rsidR="00940853" w:rsidRDefault="00940853" w:rsidP="00940853">
      <w:pPr>
        <w:shd w:val="clear" w:color="auto" w:fill="FFFFFF"/>
        <w:spacing w:line="300" w:lineRule="atLeast"/>
        <w:rPr>
          <w:rFonts w:eastAsia="Times New Roman" w:cs="Arial"/>
          <w:iCs/>
          <w:color w:val="555555"/>
          <w:sz w:val="18"/>
          <w:lang w:eastAsia="en-GB"/>
        </w:rPr>
      </w:pPr>
      <w:r w:rsidRPr="009C1D8B">
        <w:rPr>
          <w:rFonts w:eastAsia="Times New Roman" w:cs="Arial"/>
          <w:b/>
          <w:iCs/>
          <w:color w:val="555555"/>
          <w:sz w:val="18"/>
          <w:lang w:eastAsia="en-GB"/>
        </w:rPr>
        <w:t>Iterate. Then iterate again</w:t>
      </w:r>
      <w:r w:rsidR="009C1D8B" w:rsidRPr="009C1D8B">
        <w:rPr>
          <w:rFonts w:eastAsia="Times New Roman" w:cs="Arial"/>
          <w:b/>
          <w:iCs/>
          <w:color w:val="555555"/>
          <w:sz w:val="18"/>
          <w:lang w:eastAsia="en-GB"/>
        </w:rPr>
        <w:t>:</w:t>
      </w:r>
      <w:r w:rsidR="009C1D8B">
        <w:rPr>
          <w:rFonts w:eastAsia="Times New Roman" w:cs="Arial"/>
          <w:iCs/>
          <w:color w:val="555555"/>
          <w:sz w:val="18"/>
          <w:lang w:eastAsia="en-GB"/>
        </w:rPr>
        <w:t xml:space="preserve"> </w:t>
      </w:r>
      <w:r w:rsidRPr="00940853">
        <w:rPr>
          <w:rFonts w:eastAsia="Times New Roman" w:cs="Arial"/>
          <w:iCs/>
          <w:color w:val="555555"/>
          <w:sz w:val="18"/>
          <w:lang w:eastAsia="en-GB"/>
        </w:rPr>
        <w:t xml:space="preserve">The best way to build effective services is to start small and iterate wildly. Release Minimum Viable Products early, test them with real users, move from Alpha to Beta to </w:t>
      </w:r>
      <w:proofErr w:type="gramStart"/>
      <w:r w:rsidRPr="00940853">
        <w:rPr>
          <w:rFonts w:eastAsia="Times New Roman" w:cs="Arial"/>
          <w:iCs/>
          <w:color w:val="555555"/>
          <w:sz w:val="18"/>
          <w:lang w:eastAsia="en-GB"/>
        </w:rPr>
        <w:t>Launch</w:t>
      </w:r>
      <w:proofErr w:type="gramEnd"/>
      <w:r w:rsidRPr="00940853">
        <w:rPr>
          <w:rFonts w:eastAsia="Times New Roman" w:cs="Arial"/>
          <w:iCs/>
          <w:color w:val="555555"/>
          <w:sz w:val="18"/>
          <w:lang w:eastAsia="en-GB"/>
        </w:rPr>
        <w:t xml:space="preserve"> adding features and refinements based on feedback from real users.</w:t>
      </w:r>
    </w:p>
    <w:p w:rsidR="00940853" w:rsidRDefault="00940853" w:rsidP="00940853">
      <w:pPr>
        <w:shd w:val="clear" w:color="auto" w:fill="FFFFFF"/>
        <w:spacing w:line="300" w:lineRule="atLeast"/>
        <w:rPr>
          <w:rFonts w:eastAsia="Times New Roman" w:cs="Arial"/>
          <w:iCs/>
          <w:color w:val="555555"/>
          <w:sz w:val="18"/>
          <w:lang w:eastAsia="en-GB"/>
        </w:rPr>
      </w:pPr>
    </w:p>
    <w:p w:rsidR="00940853" w:rsidRPr="00940853" w:rsidRDefault="00940853" w:rsidP="00940853">
      <w:pPr>
        <w:shd w:val="clear" w:color="auto" w:fill="FFFFFF"/>
        <w:spacing w:line="300" w:lineRule="atLeast"/>
        <w:rPr>
          <w:rFonts w:eastAsia="Times New Roman" w:cs="Arial"/>
          <w:iCs/>
          <w:color w:val="555555"/>
          <w:sz w:val="18"/>
          <w:lang w:eastAsia="en-GB"/>
        </w:rPr>
      </w:pPr>
      <w:r w:rsidRPr="009C1D8B">
        <w:rPr>
          <w:rFonts w:eastAsia="Times New Roman" w:cs="Arial"/>
          <w:b/>
          <w:iCs/>
          <w:color w:val="555555"/>
          <w:sz w:val="18"/>
          <w:lang w:eastAsia="en-GB"/>
        </w:rPr>
        <w:t>Build for inclusion</w:t>
      </w:r>
      <w:r w:rsidR="009C1D8B" w:rsidRPr="009C1D8B">
        <w:rPr>
          <w:rFonts w:eastAsia="Times New Roman" w:cs="Arial"/>
          <w:b/>
          <w:iCs/>
          <w:color w:val="555555"/>
          <w:sz w:val="18"/>
          <w:lang w:eastAsia="en-GB"/>
        </w:rPr>
        <w:t>:</w:t>
      </w:r>
      <w:r w:rsidR="009C1D8B">
        <w:rPr>
          <w:rFonts w:eastAsia="Times New Roman" w:cs="Arial"/>
          <w:iCs/>
          <w:color w:val="555555"/>
          <w:sz w:val="18"/>
          <w:lang w:eastAsia="en-GB"/>
        </w:rPr>
        <w:t xml:space="preserve"> </w:t>
      </w:r>
      <w:r w:rsidRPr="00940853">
        <w:rPr>
          <w:rFonts w:eastAsia="Times New Roman" w:cs="Arial"/>
          <w:iCs/>
          <w:color w:val="555555"/>
          <w:sz w:val="18"/>
          <w:lang w:eastAsia="en-GB"/>
        </w:rPr>
        <w:t>Accessible design is good design. We should build a product that’s as inclusive, legible and readable as possible. If we have to sacrifice elegance — so be it. We shouldn’t be afraid of the obvious, shouldn’t try to reinvent web design conventions and should set expectations clearly.</w:t>
      </w:r>
    </w:p>
    <w:p w:rsidR="00940853" w:rsidRDefault="00940853" w:rsidP="00940853">
      <w:pPr>
        <w:shd w:val="clear" w:color="auto" w:fill="FFFFFF"/>
        <w:spacing w:line="300" w:lineRule="atLeast"/>
        <w:rPr>
          <w:rFonts w:eastAsia="Times New Roman" w:cs="Arial"/>
          <w:color w:val="555555"/>
          <w:sz w:val="18"/>
          <w:szCs w:val="18"/>
          <w:lang w:eastAsia="en-GB"/>
        </w:rPr>
      </w:pPr>
    </w:p>
    <w:p w:rsidR="00940853" w:rsidRPr="00565695" w:rsidRDefault="00940853" w:rsidP="00940853">
      <w:pPr>
        <w:shd w:val="clear" w:color="auto" w:fill="FFFFFF"/>
        <w:spacing w:line="300" w:lineRule="atLeast"/>
        <w:rPr>
          <w:rFonts w:eastAsia="Times New Roman" w:cs="Arial"/>
          <w:color w:val="555555"/>
          <w:sz w:val="18"/>
          <w:szCs w:val="18"/>
          <w:lang w:eastAsia="en-GB"/>
        </w:rPr>
      </w:pPr>
      <w:r w:rsidRPr="009C1D8B">
        <w:rPr>
          <w:rFonts w:eastAsia="Times New Roman" w:cs="Arial"/>
          <w:b/>
          <w:color w:val="555555"/>
          <w:sz w:val="18"/>
          <w:szCs w:val="18"/>
          <w:lang w:eastAsia="en-GB"/>
        </w:rPr>
        <w:t>Make things open: it makes things better</w:t>
      </w:r>
      <w:r w:rsidR="009C1D8B" w:rsidRPr="009C1D8B">
        <w:rPr>
          <w:rFonts w:eastAsia="Times New Roman" w:cs="Arial"/>
          <w:b/>
          <w:color w:val="555555"/>
          <w:sz w:val="18"/>
          <w:szCs w:val="18"/>
          <w:lang w:eastAsia="en-GB"/>
        </w:rPr>
        <w:t>:</w:t>
      </w:r>
      <w:r w:rsidR="009C1D8B">
        <w:rPr>
          <w:rFonts w:eastAsia="Times New Roman" w:cs="Arial"/>
          <w:color w:val="555555"/>
          <w:sz w:val="18"/>
          <w:szCs w:val="18"/>
          <w:lang w:eastAsia="en-GB"/>
        </w:rPr>
        <w:t xml:space="preserve"> </w:t>
      </w:r>
      <w:r w:rsidRPr="00940853">
        <w:rPr>
          <w:rFonts w:eastAsia="Times New Roman" w:cs="Arial"/>
          <w:color w:val="555555"/>
          <w:sz w:val="18"/>
          <w:szCs w:val="18"/>
          <w:lang w:eastAsia="en-GB"/>
        </w:rPr>
        <w:t>We should share what we’re doing whenever we can. With colleagues, with users, with the world. Share code, share designs, share ideas, share intentions, share failures. The more eyes there are on a service the better it gets — howlers get spotted, better alternatives get pointed out, the bar gets raised.</w:t>
      </w:r>
    </w:p>
    <w:p w:rsidR="0080605E" w:rsidRDefault="0080605E"/>
    <w:sectPr w:rsidR="0080605E" w:rsidSect="008060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5695"/>
    <w:rsid w:val="0016053D"/>
    <w:rsid w:val="00185477"/>
    <w:rsid w:val="002C40A0"/>
    <w:rsid w:val="0044793D"/>
    <w:rsid w:val="004D1A0D"/>
    <w:rsid w:val="00565695"/>
    <w:rsid w:val="006220A5"/>
    <w:rsid w:val="00625DB4"/>
    <w:rsid w:val="00685DA4"/>
    <w:rsid w:val="006C5645"/>
    <w:rsid w:val="006E7BF6"/>
    <w:rsid w:val="0080605E"/>
    <w:rsid w:val="00823940"/>
    <w:rsid w:val="00884AA6"/>
    <w:rsid w:val="00940853"/>
    <w:rsid w:val="009C1D8B"/>
    <w:rsid w:val="00A64D1E"/>
    <w:rsid w:val="00A6799E"/>
    <w:rsid w:val="00A91B3D"/>
    <w:rsid w:val="00AF61AE"/>
    <w:rsid w:val="00B422C4"/>
    <w:rsid w:val="00B6191C"/>
    <w:rsid w:val="00B74BEF"/>
    <w:rsid w:val="00BC0F82"/>
    <w:rsid w:val="00CA5E3D"/>
    <w:rsid w:val="00D65EC7"/>
    <w:rsid w:val="00DE7F72"/>
    <w:rsid w:val="00ED23F7"/>
    <w:rsid w:val="00EF3615"/>
    <w:rsid w:val="00F101B8"/>
    <w:rsid w:val="00FB0E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D1E"/>
    <w:rPr>
      <w:sz w:val="24"/>
      <w:szCs w:val="24"/>
      <w:lang w:eastAsia="en-US"/>
    </w:rPr>
  </w:style>
  <w:style w:type="paragraph" w:styleId="Heading3">
    <w:name w:val="heading 3"/>
    <w:basedOn w:val="Normal"/>
    <w:link w:val="Heading3Char"/>
    <w:uiPriority w:val="9"/>
    <w:qFormat/>
    <w:rsid w:val="00565695"/>
    <w:pPr>
      <w:spacing w:before="100" w:beforeAutospacing="1" w:after="100" w:afterAutospacing="1"/>
      <w:outlineLvl w:val="2"/>
    </w:pPr>
    <w:rPr>
      <w:rFonts w:ascii="Times New Roman" w:eastAsia="Times New Roman" w:hAnsi="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69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65695"/>
    <w:pPr>
      <w:spacing w:before="100" w:beforeAutospacing="1" w:after="100" w:afterAutospacing="1"/>
    </w:pPr>
    <w:rPr>
      <w:rFonts w:ascii="Times New Roman" w:eastAsia="Times New Roman" w:hAnsi="Times New Roman"/>
      <w:lang w:eastAsia="en-GB"/>
    </w:rPr>
  </w:style>
  <w:style w:type="character" w:styleId="Strong">
    <w:name w:val="Strong"/>
    <w:basedOn w:val="DefaultParagraphFont"/>
    <w:uiPriority w:val="22"/>
    <w:qFormat/>
    <w:rsid w:val="00565695"/>
    <w:rPr>
      <w:b/>
      <w:bCs/>
    </w:rPr>
  </w:style>
  <w:style w:type="character" w:customStyle="1" w:styleId="apple-converted-space">
    <w:name w:val="apple-converted-space"/>
    <w:basedOn w:val="DefaultParagraphFont"/>
    <w:rsid w:val="00565695"/>
  </w:style>
  <w:style w:type="character" w:styleId="Emphasis">
    <w:name w:val="Emphasis"/>
    <w:basedOn w:val="DefaultParagraphFont"/>
    <w:uiPriority w:val="20"/>
    <w:qFormat/>
    <w:rsid w:val="00565695"/>
    <w:rPr>
      <w:i/>
      <w:iCs/>
    </w:rPr>
  </w:style>
  <w:style w:type="paragraph" w:styleId="BalloonText">
    <w:name w:val="Balloon Text"/>
    <w:basedOn w:val="Normal"/>
    <w:link w:val="BalloonTextChar"/>
    <w:uiPriority w:val="99"/>
    <w:semiHidden/>
    <w:unhideWhenUsed/>
    <w:rsid w:val="006E7BF6"/>
    <w:rPr>
      <w:rFonts w:ascii="Tahoma" w:hAnsi="Tahoma" w:cs="Tahoma"/>
      <w:sz w:val="16"/>
      <w:szCs w:val="16"/>
    </w:rPr>
  </w:style>
  <w:style w:type="character" w:customStyle="1" w:styleId="BalloonTextChar">
    <w:name w:val="Balloon Text Char"/>
    <w:basedOn w:val="DefaultParagraphFont"/>
    <w:link w:val="BalloonText"/>
    <w:uiPriority w:val="99"/>
    <w:semiHidden/>
    <w:rsid w:val="006E7BF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931863882">
      <w:bodyDiv w:val="1"/>
      <w:marLeft w:val="0"/>
      <w:marRight w:val="0"/>
      <w:marTop w:val="0"/>
      <w:marBottom w:val="0"/>
      <w:divBdr>
        <w:top w:val="none" w:sz="0" w:space="0" w:color="auto"/>
        <w:left w:val="none" w:sz="0" w:space="0" w:color="auto"/>
        <w:bottom w:val="none" w:sz="0" w:space="0" w:color="auto"/>
        <w:right w:val="none" w:sz="0" w:space="0" w:color="auto"/>
      </w:divBdr>
    </w:div>
    <w:div w:id="966471377">
      <w:bodyDiv w:val="1"/>
      <w:marLeft w:val="0"/>
      <w:marRight w:val="0"/>
      <w:marTop w:val="0"/>
      <w:marBottom w:val="0"/>
      <w:divBdr>
        <w:top w:val="none" w:sz="0" w:space="0" w:color="auto"/>
        <w:left w:val="none" w:sz="0" w:space="0" w:color="auto"/>
        <w:bottom w:val="none" w:sz="0" w:space="0" w:color="auto"/>
        <w:right w:val="none" w:sz="0" w:space="0" w:color="auto"/>
      </w:divBdr>
    </w:div>
    <w:div w:id="1145049146">
      <w:bodyDiv w:val="1"/>
      <w:marLeft w:val="0"/>
      <w:marRight w:val="0"/>
      <w:marTop w:val="0"/>
      <w:marBottom w:val="0"/>
      <w:divBdr>
        <w:top w:val="none" w:sz="0" w:space="0" w:color="auto"/>
        <w:left w:val="none" w:sz="0" w:space="0" w:color="auto"/>
        <w:bottom w:val="none" w:sz="0" w:space="0" w:color="auto"/>
        <w:right w:val="none" w:sz="0" w:space="0" w:color="auto"/>
      </w:divBdr>
    </w:div>
    <w:div w:id="157335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54B3D5ED2B448830FEAAE86C58A85" ma:contentTypeVersion="6" ma:contentTypeDescription="Create a new document." ma:contentTypeScope="" ma:versionID="14c7e034622a641572584add0172d372">
  <xsd:schema xmlns:xsd="http://www.w3.org/2001/XMLSchema" xmlns:xs="http://www.w3.org/2001/XMLSchema" xmlns:p="http://schemas.microsoft.com/office/2006/metadata/properties" xmlns:ns1="http://schemas.microsoft.com/sharepoint/v3" xmlns:ns2="http://schemas.microsoft.com/sharepoint/v4" xmlns:ns3="8b89c93d-7839-4d3c-8501-836d6f496532" targetNamespace="http://schemas.microsoft.com/office/2006/metadata/properties" ma:root="true" ma:fieldsID="86652c11783c2c9265cb2309d3b150b4" ns1:_="" ns2:_="" ns3:_="">
    <xsd:import namespace="http://schemas.microsoft.com/sharepoint/v3"/>
    <xsd:import namespace="http://schemas.microsoft.com/sharepoint/v4"/>
    <xsd:import namespace="8b89c93d-7839-4d3c-8501-836d6f496532"/>
    <xsd:element name="properties">
      <xsd:complexType>
        <xsd:sequence>
          <xsd:element name="documentManagement">
            <xsd:complexType>
              <xsd:all>
                <xsd:element ref="ns1:EmailTo" minOccurs="0"/>
                <xsd:element ref="ns1:EmailCc" minOccurs="0"/>
                <xsd:element ref="ns1:EmailFrom" minOccurs="0"/>
                <xsd:element ref="ns1:EmailSubject" minOccurs="0"/>
                <xsd:element ref="ns2:EmailHeaders" minOccurs="0"/>
                <xsd:element ref="ns1:EmailSender"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To" ma:index="7" nillable="true" ma:displayName="E-Mail To" ma:hidden="true" ma:internalName="EmailTo">
      <xsd:simpleType>
        <xsd:restriction base="dms:Note">
          <xsd:maxLength value="255"/>
        </xsd:restriction>
      </xsd:simpleType>
    </xsd:element>
    <xsd:element name="EmailCc" ma:index="8" nillable="true" ma:displayName="E-Mail Cc" ma:hidden="true" ma:internalName="EmailCc">
      <xsd:simpleType>
        <xsd:restriction base="dms:Note">
          <xsd:maxLength value="255"/>
        </xsd:restriction>
      </xsd:simpleType>
    </xsd:element>
    <xsd:element name="EmailFrom" ma:index="9" nillable="true" ma:displayName="E-Mail From" ma:hidden="true" ma:internalName="EmailFrom">
      <xsd:simpleType>
        <xsd:restriction base="dms:Text"/>
      </xsd:simpleType>
    </xsd:element>
    <xsd:element name="EmailSubject" ma:index="10" nillable="true" ma:displayName="E-Mail Subject" ma:hidden="true" ma:internalName="EmailSubject">
      <xsd:simpleType>
        <xsd:restriction base="dms:Text"/>
      </xsd:simpleType>
    </xsd:element>
    <xsd:element name="EmailSender" ma:index="12" nillable="true" ma:displayName="E-Mail Sender" ma:hidden="true" ma:internalName="EmailSende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1" nillable="true" ma:displayName="E-Mail Headers"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89c93d-7839-4d3c-8501-836d6f496532"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77ce67b-7ab0-4263-960c-26ecffdfda11"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From xmlns="http://schemas.microsoft.com/sharepoint/v3" xsi:nil="true"/>
    <EmailSender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B1482341-CE23-42E6-ACFA-4BEE53C5671A}">
  <ds:schemaRefs>
    <ds:schemaRef ds:uri="http://schemas.microsoft.com/sharepoint/events"/>
  </ds:schemaRefs>
</ds:datastoreItem>
</file>

<file path=customXml/itemProps2.xml><?xml version="1.0" encoding="utf-8"?>
<ds:datastoreItem xmlns:ds="http://schemas.openxmlformats.org/officeDocument/2006/customXml" ds:itemID="{E2B4F52F-5E91-408F-BE2B-D9B2C906A869}">
  <ds:schemaRefs>
    <ds:schemaRef ds:uri="http://schemas.microsoft.com/sharepoint/v3/contenttype/forms"/>
  </ds:schemaRefs>
</ds:datastoreItem>
</file>

<file path=customXml/itemProps3.xml><?xml version="1.0" encoding="utf-8"?>
<ds:datastoreItem xmlns:ds="http://schemas.openxmlformats.org/officeDocument/2006/customXml" ds:itemID="{CD356731-8BBF-46D0-88B2-B05AEDD2C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8b89c93d-7839-4d3c-8501-836d6f496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E61266-0F96-4227-A3FF-6A7494EC2EFB}">
  <ds:schemaRefs>
    <ds:schemaRef ds:uri="Microsoft.SharePoint.Taxonomy.ContentTypeSync"/>
  </ds:schemaRefs>
</ds:datastoreItem>
</file>

<file path=customXml/itemProps5.xml><?xml version="1.0" encoding="utf-8"?>
<ds:datastoreItem xmlns:ds="http://schemas.openxmlformats.org/officeDocument/2006/customXml" ds:itemID="{DAD40C19-A589-4E70-B685-5C97F2D7B902}">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IPO</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Craddock</dc:creator>
  <cp:lastModifiedBy>Craddock, Mark</cp:lastModifiedBy>
  <cp:revision>2</cp:revision>
  <dcterms:created xsi:type="dcterms:W3CDTF">2017-05-09T09:11:00Z</dcterms:created>
  <dcterms:modified xsi:type="dcterms:W3CDTF">2017-05-09T09:11:00Z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0x01010001654B3D5ED2B448830FEAAE86C58A85</vt:lpwstr>
  </property>
</Properties>
</file>