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178A9" w14:textId="4A3DB6C7" w:rsidR="00592238" w:rsidRPr="007C664C" w:rsidRDefault="00A56EA6" w:rsidP="009145EE">
      <w:pPr>
        <w:pStyle w:val="Title"/>
        <w:jc w:val="center"/>
        <w:rPr>
          <w:i/>
          <w:sz w:val="36"/>
          <w:szCs w:val="36"/>
        </w:rPr>
      </w:pPr>
      <w:r w:rsidRPr="007C664C">
        <w:rPr>
          <w:i/>
          <w:sz w:val="36"/>
          <w:szCs w:val="36"/>
        </w:rPr>
        <w:t xml:space="preserve">UMST 572: </w:t>
      </w:r>
      <w:r w:rsidR="00592238" w:rsidRPr="007C664C">
        <w:rPr>
          <w:i/>
          <w:sz w:val="36"/>
          <w:szCs w:val="36"/>
        </w:rPr>
        <w:t>Knowledge in Action: Research in the Workplace</w:t>
      </w:r>
    </w:p>
    <w:p w14:paraId="6CEAE19F" w14:textId="63C804C4" w:rsidR="00F22F4B" w:rsidRPr="00586807" w:rsidRDefault="00EA4CF6" w:rsidP="00586807">
      <w:pPr>
        <w:pStyle w:val="Title"/>
        <w:jc w:val="center"/>
        <w:rPr>
          <w:sz w:val="36"/>
          <w:szCs w:val="36"/>
        </w:rPr>
      </w:pPr>
      <w:r w:rsidRPr="007C664C">
        <w:rPr>
          <w:sz w:val="36"/>
          <w:szCs w:val="36"/>
        </w:rPr>
        <w:t>Syllabus</w:t>
      </w:r>
      <w:r w:rsidR="00A252BE">
        <w:rPr>
          <w:sz w:val="36"/>
          <w:szCs w:val="36"/>
        </w:rPr>
        <w:t xml:space="preserve">, </w:t>
      </w:r>
      <w:r w:rsidR="00B71B58">
        <w:rPr>
          <w:sz w:val="36"/>
          <w:szCs w:val="36"/>
        </w:rPr>
        <w:t>Spring 202</w:t>
      </w:r>
      <w:r w:rsidR="008D0365">
        <w:rPr>
          <w:sz w:val="36"/>
          <w:szCs w:val="36"/>
        </w:rPr>
        <w:t>5</w:t>
      </w:r>
    </w:p>
    <w:p w14:paraId="40864661" w14:textId="663B9277" w:rsidR="00586807" w:rsidRPr="00404EF0" w:rsidRDefault="00586807" w:rsidP="00AB4AEE">
      <w:pPr>
        <w:rPr>
          <w:b/>
          <w:bCs/>
          <w:color w:val="0070C0"/>
          <w:sz w:val="28"/>
          <w:szCs w:val="28"/>
        </w:rPr>
      </w:pPr>
      <w:r w:rsidRPr="00404EF0">
        <w:rPr>
          <w:b/>
          <w:bCs/>
          <w:color w:val="0070C0"/>
          <w:sz w:val="28"/>
          <w:szCs w:val="28"/>
        </w:rPr>
        <w:t>Instructor</w:t>
      </w:r>
    </w:p>
    <w:p w14:paraId="312A1630" w14:textId="0B6BC58C" w:rsidR="00910F56" w:rsidRPr="00EC2F05" w:rsidRDefault="002E797D" w:rsidP="00AB4AEE">
      <w:pPr>
        <w:rPr>
          <w:sz w:val="24"/>
          <w:szCs w:val="24"/>
        </w:rPr>
      </w:pPr>
      <w:hyperlink r:id="rId8" w:history="1">
        <w:r w:rsidRPr="00EC2F05">
          <w:rPr>
            <w:rStyle w:val="Hyperlink"/>
            <w:sz w:val="24"/>
            <w:szCs w:val="24"/>
          </w:rPr>
          <w:t>Carolyn Gamtso</w:t>
        </w:r>
      </w:hyperlink>
      <w:r w:rsidRPr="00EC2F05">
        <w:rPr>
          <w:sz w:val="24"/>
          <w:szCs w:val="24"/>
        </w:rPr>
        <w:t xml:space="preserve">, </w:t>
      </w:r>
      <w:r w:rsidR="00AB4AEE" w:rsidRPr="00EC2F05">
        <w:rPr>
          <w:sz w:val="24"/>
          <w:szCs w:val="24"/>
        </w:rPr>
        <w:t>Associate Professor/Director of the UNH Manchester Library</w:t>
      </w:r>
      <w:r w:rsidR="00D304D8" w:rsidRPr="00EC2F05">
        <w:rPr>
          <w:sz w:val="24"/>
          <w:szCs w:val="24"/>
        </w:rPr>
        <w:t xml:space="preserve"> </w:t>
      </w:r>
      <w:r w:rsidR="002161EF" w:rsidRPr="00EC2F05">
        <w:rPr>
          <w:sz w:val="24"/>
          <w:szCs w:val="24"/>
        </w:rPr>
        <w:t>(</w:t>
      </w:r>
      <w:r w:rsidR="002161EF" w:rsidRPr="00EC2F05">
        <w:rPr>
          <w:i/>
          <w:iCs/>
          <w:sz w:val="24"/>
          <w:szCs w:val="24"/>
        </w:rPr>
        <w:t>Pronouns:</w:t>
      </w:r>
      <w:r w:rsidR="002161EF" w:rsidRPr="00EC2F05">
        <w:rPr>
          <w:sz w:val="24"/>
          <w:szCs w:val="24"/>
        </w:rPr>
        <w:t xml:space="preserve"> she/her/hers)</w:t>
      </w:r>
      <w:r w:rsidR="00F14F5B">
        <w:rPr>
          <w:sz w:val="24"/>
          <w:szCs w:val="24"/>
        </w:rPr>
        <w:t xml:space="preserve">, </w:t>
      </w:r>
      <w:hyperlink r:id="rId9" w:history="1">
        <w:r w:rsidR="00F14F5B" w:rsidRPr="00FA7B4E">
          <w:rPr>
            <w:rStyle w:val="Hyperlink"/>
            <w:sz w:val="24"/>
            <w:szCs w:val="24"/>
          </w:rPr>
          <w:t>carolyn.gamtso@unh.edu</w:t>
        </w:r>
      </w:hyperlink>
      <w:r w:rsidRPr="00EC2F05">
        <w:rPr>
          <w:sz w:val="24"/>
          <w:szCs w:val="24"/>
        </w:rPr>
        <w:t xml:space="preserve">, </w:t>
      </w:r>
      <w:r w:rsidR="009C5450" w:rsidRPr="00EC2F05">
        <w:rPr>
          <w:sz w:val="24"/>
          <w:szCs w:val="24"/>
        </w:rPr>
        <w:t xml:space="preserve">(603) </w:t>
      </w:r>
      <w:r w:rsidRPr="00EC2F05">
        <w:rPr>
          <w:sz w:val="24"/>
          <w:szCs w:val="24"/>
        </w:rPr>
        <w:t>641-4172</w:t>
      </w:r>
      <w:r w:rsidR="007E419F" w:rsidRPr="00EC2F05">
        <w:rPr>
          <w:sz w:val="24"/>
          <w:szCs w:val="24"/>
        </w:rPr>
        <w:t xml:space="preserve"> </w:t>
      </w:r>
    </w:p>
    <w:p w14:paraId="5C55D28F" w14:textId="18AA01DB" w:rsidR="00AB4AEE" w:rsidRPr="00EC2F05" w:rsidRDefault="00BB328B" w:rsidP="00AB4AEE">
      <w:pPr>
        <w:rPr>
          <w:sz w:val="24"/>
          <w:szCs w:val="24"/>
        </w:rPr>
      </w:pPr>
      <w:r w:rsidRPr="00EC2F05">
        <w:rPr>
          <w:sz w:val="24"/>
          <w:szCs w:val="24"/>
        </w:rPr>
        <w:t xml:space="preserve">UNH Manchester, </w:t>
      </w:r>
      <w:r w:rsidR="00AB4AEE" w:rsidRPr="00EC2F05">
        <w:rPr>
          <w:sz w:val="24"/>
          <w:szCs w:val="24"/>
        </w:rPr>
        <w:t>88 Commercial Street, Learning Commons, Room 270</w:t>
      </w:r>
    </w:p>
    <w:p w14:paraId="4EB13829" w14:textId="48E4C9EE" w:rsidR="00935461" w:rsidRPr="00D64949" w:rsidRDefault="00E06A61" w:rsidP="00935461">
      <w:pPr>
        <w:rPr>
          <w:sz w:val="24"/>
          <w:szCs w:val="24"/>
        </w:rPr>
      </w:pPr>
      <w:r w:rsidRPr="000408C2">
        <w:rPr>
          <w:sz w:val="24"/>
          <w:szCs w:val="24"/>
        </w:rPr>
        <w:t>Office Hours:</w:t>
      </w:r>
      <w:r w:rsidRPr="00EC2F05">
        <w:rPr>
          <w:sz w:val="24"/>
          <w:szCs w:val="24"/>
        </w:rPr>
        <w:t xml:space="preserve"> By appointment. </w:t>
      </w:r>
    </w:p>
    <w:p w14:paraId="2DCD5C5C" w14:textId="4268EF4D" w:rsidR="0043001C" w:rsidRPr="00037F32" w:rsidRDefault="0043001C" w:rsidP="00935461">
      <w:pPr>
        <w:rPr>
          <w:b/>
          <w:bCs/>
          <w:color w:val="0070C0"/>
          <w:sz w:val="28"/>
          <w:szCs w:val="28"/>
        </w:rPr>
      </w:pPr>
      <w:r w:rsidRPr="00037F32">
        <w:rPr>
          <w:b/>
          <w:bCs/>
          <w:color w:val="0070C0"/>
          <w:sz w:val="28"/>
          <w:szCs w:val="28"/>
        </w:rPr>
        <w:t>Course Overview</w:t>
      </w:r>
    </w:p>
    <w:p w14:paraId="77519EA0" w14:textId="48D0FA57" w:rsidR="00935461" w:rsidRDefault="00592238" w:rsidP="00935461">
      <w:pPr>
        <w:rPr>
          <w:sz w:val="24"/>
          <w:szCs w:val="24"/>
        </w:rPr>
      </w:pPr>
      <w:r w:rsidRPr="00EC2F05">
        <w:rPr>
          <w:sz w:val="24"/>
          <w:szCs w:val="24"/>
        </w:rPr>
        <w:t xml:space="preserve">This </w:t>
      </w:r>
      <w:r w:rsidR="00327831" w:rsidRPr="00EC2F05">
        <w:rPr>
          <w:sz w:val="24"/>
          <w:szCs w:val="24"/>
        </w:rPr>
        <w:t xml:space="preserve">2-credit </w:t>
      </w:r>
      <w:r w:rsidRPr="00EC2F05">
        <w:rPr>
          <w:sz w:val="24"/>
          <w:szCs w:val="24"/>
        </w:rPr>
        <w:t>course guides students in the critical thinking competencies and evaluative skills necessary for successful information-seeking strategies in workplace settings. By discovering and assessing a variety of career-specific information sources, students will explore how professional organizations develop questions to address problems of practice. Students will interrogate the contexts in which professionals create and disseminate knowledge; engage in fact-checking and other assessment activities; and address workplace issues through the effective use of relevant professional information sources.</w:t>
      </w:r>
    </w:p>
    <w:p w14:paraId="0BDF864D" w14:textId="20C0AC47" w:rsidR="00DE6E0A" w:rsidRPr="00037F32" w:rsidRDefault="0043001C" w:rsidP="00935461">
      <w:pPr>
        <w:rPr>
          <w:b/>
          <w:bCs/>
          <w:color w:val="0070C0"/>
          <w:sz w:val="28"/>
          <w:szCs w:val="28"/>
        </w:rPr>
      </w:pPr>
      <w:r w:rsidRPr="00037F32">
        <w:rPr>
          <w:rFonts w:cstheme="minorHAnsi"/>
          <w:b/>
          <w:bCs/>
          <w:color w:val="0070C0"/>
          <w:sz w:val="28"/>
          <w:szCs w:val="28"/>
        </w:rPr>
        <w:t>Learning Objectives</w:t>
      </w:r>
    </w:p>
    <w:p w14:paraId="6B736804" w14:textId="77777777" w:rsidR="00DE6E0A" w:rsidRPr="00EC2F05" w:rsidRDefault="00DE6E0A" w:rsidP="00DE6E0A">
      <w:pPr>
        <w:rPr>
          <w:color w:val="454BC7"/>
          <w:sz w:val="24"/>
          <w:szCs w:val="24"/>
        </w:rPr>
      </w:pPr>
      <w:r w:rsidRPr="00EC2F05">
        <w:rPr>
          <w:sz w:val="24"/>
          <w:szCs w:val="24"/>
        </w:rPr>
        <w:t>Students who complete this course successfully will be able to:</w:t>
      </w:r>
    </w:p>
    <w:p w14:paraId="456A48C7" w14:textId="774A3AB1" w:rsidR="00DE6E0A" w:rsidRPr="00EC2F05" w:rsidRDefault="00036470" w:rsidP="00DE6E0A">
      <w:pPr>
        <w:numPr>
          <w:ilvl w:val="0"/>
          <w:numId w:val="19"/>
        </w:numPr>
        <w:spacing w:after="0" w:line="276" w:lineRule="auto"/>
        <w:rPr>
          <w:sz w:val="24"/>
          <w:szCs w:val="24"/>
        </w:rPr>
      </w:pPr>
      <w:r w:rsidRPr="00EC2F05">
        <w:rPr>
          <w:sz w:val="24"/>
          <w:szCs w:val="24"/>
        </w:rPr>
        <w:t xml:space="preserve">Describe </w:t>
      </w:r>
      <w:r w:rsidR="00DE6E0A" w:rsidRPr="00EC2F05">
        <w:rPr>
          <w:sz w:val="24"/>
          <w:szCs w:val="24"/>
        </w:rPr>
        <w:t xml:space="preserve">the processes of workplace </w:t>
      </w:r>
      <w:r w:rsidR="00D22917" w:rsidRPr="00EC2F05">
        <w:rPr>
          <w:sz w:val="24"/>
          <w:szCs w:val="24"/>
        </w:rPr>
        <w:t xml:space="preserve">research </w:t>
      </w:r>
      <w:r w:rsidR="00DE6E0A" w:rsidRPr="00EC2F05">
        <w:rPr>
          <w:sz w:val="24"/>
          <w:szCs w:val="24"/>
        </w:rPr>
        <w:t>communication and knowledge building.</w:t>
      </w:r>
    </w:p>
    <w:p w14:paraId="1976E6B8" w14:textId="4EBAE9A7" w:rsidR="00DE6E0A" w:rsidRPr="00EC2F05" w:rsidRDefault="00DE6E0A" w:rsidP="00DE6E0A">
      <w:pPr>
        <w:numPr>
          <w:ilvl w:val="0"/>
          <w:numId w:val="19"/>
        </w:numPr>
        <w:spacing w:after="0" w:line="276" w:lineRule="auto"/>
        <w:rPr>
          <w:sz w:val="24"/>
          <w:szCs w:val="24"/>
        </w:rPr>
      </w:pPr>
      <w:r w:rsidRPr="00EC2F05">
        <w:rPr>
          <w:sz w:val="24"/>
          <w:szCs w:val="24"/>
        </w:rPr>
        <w:t>Apply knowledge of source creation processes and contexts</w:t>
      </w:r>
      <w:r w:rsidR="00302258" w:rsidRPr="00EC2F05">
        <w:rPr>
          <w:sz w:val="24"/>
          <w:szCs w:val="24"/>
        </w:rPr>
        <w:t xml:space="preserve"> to evaluate the authority of information </w:t>
      </w:r>
      <w:r w:rsidRPr="00EC2F05">
        <w:rPr>
          <w:sz w:val="24"/>
          <w:szCs w:val="24"/>
        </w:rPr>
        <w:t>source</w:t>
      </w:r>
      <w:r w:rsidR="00302258" w:rsidRPr="00EC2F05">
        <w:rPr>
          <w:sz w:val="24"/>
          <w:szCs w:val="24"/>
        </w:rPr>
        <w:t>s</w:t>
      </w:r>
      <w:r w:rsidRPr="00EC2F05">
        <w:rPr>
          <w:sz w:val="24"/>
          <w:szCs w:val="24"/>
        </w:rPr>
        <w:t xml:space="preserve"> in professional settings. </w:t>
      </w:r>
    </w:p>
    <w:p w14:paraId="727B151F" w14:textId="28792886" w:rsidR="00D22917" w:rsidRPr="00EC2F05" w:rsidRDefault="00D22917" w:rsidP="00DE6E0A">
      <w:pPr>
        <w:numPr>
          <w:ilvl w:val="0"/>
          <w:numId w:val="19"/>
        </w:numPr>
        <w:spacing w:after="0" w:line="276" w:lineRule="auto"/>
        <w:rPr>
          <w:sz w:val="24"/>
          <w:szCs w:val="24"/>
        </w:rPr>
      </w:pPr>
      <w:r w:rsidRPr="00EC2F05">
        <w:rPr>
          <w:sz w:val="24"/>
          <w:szCs w:val="24"/>
        </w:rPr>
        <w:t xml:space="preserve">Identify </w:t>
      </w:r>
      <w:r w:rsidR="008624D3" w:rsidRPr="00EC2F05">
        <w:rPr>
          <w:sz w:val="24"/>
          <w:szCs w:val="24"/>
        </w:rPr>
        <w:t xml:space="preserve">and compare </w:t>
      </w:r>
      <w:r w:rsidRPr="00EC2F05">
        <w:rPr>
          <w:sz w:val="24"/>
          <w:szCs w:val="24"/>
        </w:rPr>
        <w:t>competing perspe</w:t>
      </w:r>
      <w:r w:rsidR="008624D3" w:rsidRPr="00EC2F05">
        <w:rPr>
          <w:sz w:val="24"/>
          <w:szCs w:val="24"/>
        </w:rPr>
        <w:t>ctives in professional conversations</w:t>
      </w:r>
      <w:r w:rsidR="008979DB" w:rsidRPr="00EC2F05">
        <w:rPr>
          <w:sz w:val="24"/>
          <w:szCs w:val="24"/>
        </w:rPr>
        <w:t>.</w:t>
      </w:r>
    </w:p>
    <w:p w14:paraId="017DCDF4" w14:textId="1C027540" w:rsidR="00DE6E0A" w:rsidRPr="00EC2F05" w:rsidRDefault="00DE6E0A" w:rsidP="00DE6E0A">
      <w:pPr>
        <w:numPr>
          <w:ilvl w:val="0"/>
          <w:numId w:val="19"/>
        </w:numPr>
        <w:spacing w:after="0" w:line="276" w:lineRule="auto"/>
        <w:rPr>
          <w:sz w:val="24"/>
          <w:szCs w:val="24"/>
        </w:rPr>
      </w:pPr>
      <w:r w:rsidRPr="00EC2F05">
        <w:rPr>
          <w:sz w:val="24"/>
          <w:szCs w:val="24"/>
        </w:rPr>
        <w:t xml:space="preserve">Plan, conduct, evaluate, and revise </w:t>
      </w:r>
      <w:r w:rsidR="005C5E0F" w:rsidRPr="00EC2F05">
        <w:rPr>
          <w:sz w:val="24"/>
          <w:szCs w:val="24"/>
        </w:rPr>
        <w:t xml:space="preserve">information </w:t>
      </w:r>
      <w:r w:rsidRPr="00EC2F05">
        <w:rPr>
          <w:sz w:val="24"/>
          <w:szCs w:val="24"/>
        </w:rPr>
        <w:t xml:space="preserve">searches to achieve relevant </w:t>
      </w:r>
      <w:r w:rsidR="00D22917" w:rsidRPr="00EC2F05">
        <w:rPr>
          <w:sz w:val="24"/>
          <w:szCs w:val="24"/>
        </w:rPr>
        <w:t xml:space="preserve">workplace </w:t>
      </w:r>
      <w:r w:rsidRPr="00EC2F05">
        <w:rPr>
          <w:sz w:val="24"/>
          <w:szCs w:val="24"/>
        </w:rPr>
        <w:t>results.</w:t>
      </w:r>
    </w:p>
    <w:p w14:paraId="6236B0D0" w14:textId="77777777" w:rsidR="0059179D" w:rsidRDefault="00DE6E0A" w:rsidP="0072445A">
      <w:pPr>
        <w:numPr>
          <w:ilvl w:val="0"/>
          <w:numId w:val="19"/>
        </w:numPr>
        <w:spacing w:after="0" w:line="276" w:lineRule="auto"/>
        <w:rPr>
          <w:sz w:val="24"/>
          <w:szCs w:val="24"/>
        </w:rPr>
      </w:pPr>
      <w:r w:rsidRPr="00EC2F05">
        <w:rPr>
          <w:sz w:val="24"/>
          <w:szCs w:val="24"/>
        </w:rPr>
        <w:t>Recognize social, legal, and economic factors affecting access to information</w:t>
      </w:r>
      <w:r w:rsidR="00E357D5" w:rsidRPr="00EC2F05">
        <w:rPr>
          <w:sz w:val="24"/>
          <w:szCs w:val="24"/>
        </w:rPr>
        <w:t xml:space="preserve"> in the workplace</w:t>
      </w:r>
      <w:r w:rsidRPr="00EC2F05">
        <w:rPr>
          <w:sz w:val="24"/>
          <w:szCs w:val="24"/>
        </w:rPr>
        <w:t>.</w:t>
      </w:r>
    </w:p>
    <w:p w14:paraId="54C2E806" w14:textId="77777777" w:rsidR="0059179D" w:rsidRDefault="0059179D" w:rsidP="0059179D">
      <w:pPr>
        <w:spacing w:after="0" w:line="276" w:lineRule="auto"/>
        <w:rPr>
          <w:sz w:val="24"/>
          <w:szCs w:val="24"/>
        </w:rPr>
      </w:pPr>
    </w:p>
    <w:p w14:paraId="3EC5578D" w14:textId="672A170B" w:rsidR="0072445A" w:rsidRPr="00CB0970" w:rsidRDefault="0072445A" w:rsidP="0059179D">
      <w:pPr>
        <w:spacing w:after="0" w:line="276" w:lineRule="auto"/>
        <w:rPr>
          <w:b/>
          <w:bCs/>
          <w:color w:val="0070C0"/>
          <w:sz w:val="28"/>
          <w:szCs w:val="28"/>
        </w:rPr>
      </w:pPr>
      <w:r w:rsidRPr="00CB0970">
        <w:rPr>
          <w:b/>
          <w:bCs/>
          <w:color w:val="0070C0"/>
          <w:sz w:val="28"/>
          <w:szCs w:val="28"/>
        </w:rPr>
        <w:t>Course Materials</w:t>
      </w:r>
    </w:p>
    <w:p w14:paraId="4C141A9D" w14:textId="77777777" w:rsidR="0063288F" w:rsidRDefault="00F27F7C" w:rsidP="0059179D">
      <w:pPr>
        <w:spacing w:after="0" w:line="276" w:lineRule="auto"/>
        <w:rPr>
          <w:sz w:val="24"/>
          <w:szCs w:val="24"/>
        </w:rPr>
      </w:pPr>
      <w:r w:rsidRPr="00EC2F05">
        <w:rPr>
          <w:sz w:val="24"/>
          <w:szCs w:val="24"/>
        </w:rPr>
        <w:t xml:space="preserve">All materials for this course are </w:t>
      </w:r>
      <w:r w:rsidR="00A86933" w:rsidRPr="00EC2F05">
        <w:rPr>
          <w:sz w:val="24"/>
          <w:szCs w:val="24"/>
        </w:rPr>
        <w:t>open education resources available via</w:t>
      </w:r>
      <w:r w:rsidRPr="00EC2F05">
        <w:rPr>
          <w:sz w:val="24"/>
          <w:szCs w:val="24"/>
        </w:rPr>
        <w:t xml:space="preserve"> </w:t>
      </w:r>
      <w:proofErr w:type="spellStart"/>
      <w:proofErr w:type="gramStart"/>
      <w:r w:rsidRPr="00EC2F05">
        <w:rPr>
          <w:sz w:val="24"/>
          <w:szCs w:val="24"/>
        </w:rPr>
        <w:t>myCourses</w:t>
      </w:r>
      <w:proofErr w:type="spellEnd"/>
      <w:proofErr w:type="gramEnd"/>
      <w:r w:rsidRPr="00EC2F05">
        <w:rPr>
          <w:sz w:val="24"/>
          <w:szCs w:val="24"/>
        </w:rPr>
        <w:t>.</w:t>
      </w:r>
      <w:r w:rsidR="001E6BFA" w:rsidRPr="00EC2F05">
        <w:rPr>
          <w:sz w:val="24"/>
          <w:szCs w:val="24"/>
        </w:rPr>
        <w:t xml:space="preserve"> </w:t>
      </w:r>
    </w:p>
    <w:p w14:paraId="5167D1F5" w14:textId="77777777" w:rsidR="00F14F5B" w:rsidRDefault="00F14F5B" w:rsidP="0059179D">
      <w:pPr>
        <w:spacing w:after="0" w:line="276" w:lineRule="auto"/>
        <w:rPr>
          <w:sz w:val="24"/>
          <w:szCs w:val="24"/>
        </w:rPr>
      </w:pPr>
    </w:p>
    <w:p w14:paraId="3FA1409A" w14:textId="3A4DDC64" w:rsidR="0043001C" w:rsidRPr="00CB0970" w:rsidRDefault="0043001C" w:rsidP="0059179D">
      <w:pPr>
        <w:spacing w:after="0" w:line="276" w:lineRule="auto"/>
        <w:rPr>
          <w:b/>
          <w:bCs/>
          <w:color w:val="0070C0"/>
          <w:sz w:val="28"/>
          <w:szCs w:val="28"/>
        </w:rPr>
      </w:pPr>
      <w:r w:rsidRPr="00CB0970">
        <w:rPr>
          <w:b/>
          <w:bCs/>
          <w:color w:val="0070C0"/>
          <w:sz w:val="28"/>
          <w:szCs w:val="28"/>
        </w:rPr>
        <w:t>Course Structure</w:t>
      </w:r>
    </w:p>
    <w:p w14:paraId="7CED5E6C" w14:textId="77777777" w:rsidR="00290DF4" w:rsidRPr="00EC2F05" w:rsidRDefault="0017203F" w:rsidP="0043001C">
      <w:pPr>
        <w:spacing w:after="0" w:line="240" w:lineRule="auto"/>
        <w:rPr>
          <w:rFonts w:eastAsia="Times New Roman" w:cs="Arial"/>
          <w:color w:val="000000"/>
          <w:sz w:val="24"/>
          <w:szCs w:val="24"/>
        </w:rPr>
      </w:pPr>
      <w:proofErr w:type="spellStart"/>
      <w:proofErr w:type="gramStart"/>
      <w:r w:rsidRPr="00EC2F05">
        <w:rPr>
          <w:rFonts w:eastAsia="Times New Roman" w:cs="Arial"/>
          <w:color w:val="000000"/>
          <w:sz w:val="24"/>
          <w:szCs w:val="24"/>
        </w:rPr>
        <w:t>myCourses</w:t>
      </w:r>
      <w:proofErr w:type="spellEnd"/>
      <w:proofErr w:type="gramEnd"/>
      <w:r w:rsidR="0094237D" w:rsidRPr="00EC2F05">
        <w:rPr>
          <w:rFonts w:eastAsia="Times New Roman" w:cs="Arial"/>
          <w:color w:val="000000"/>
          <w:sz w:val="24"/>
          <w:szCs w:val="24"/>
        </w:rPr>
        <w:t xml:space="preserve"> is the </w:t>
      </w:r>
      <w:r w:rsidR="008543BC" w:rsidRPr="00EC2F05">
        <w:rPr>
          <w:rFonts w:eastAsia="Times New Roman" w:cs="Arial"/>
          <w:color w:val="000000"/>
          <w:sz w:val="24"/>
          <w:szCs w:val="24"/>
        </w:rPr>
        <w:t>learnin</w:t>
      </w:r>
      <w:r w:rsidR="009145EE" w:rsidRPr="00EC2F05">
        <w:rPr>
          <w:rFonts w:eastAsia="Times New Roman" w:cs="Arial"/>
          <w:color w:val="000000"/>
          <w:sz w:val="24"/>
          <w:szCs w:val="24"/>
        </w:rPr>
        <w:t xml:space="preserve">g management tool </w:t>
      </w:r>
      <w:r w:rsidR="008543BC" w:rsidRPr="00EC2F05">
        <w:rPr>
          <w:rFonts w:eastAsia="Times New Roman" w:cs="Arial"/>
          <w:color w:val="000000"/>
          <w:sz w:val="24"/>
          <w:szCs w:val="24"/>
        </w:rPr>
        <w:t>for this course</w:t>
      </w:r>
      <w:r w:rsidR="0094237D" w:rsidRPr="00EC2F05">
        <w:rPr>
          <w:rFonts w:eastAsia="Times New Roman" w:cs="Arial"/>
          <w:color w:val="000000"/>
          <w:sz w:val="24"/>
          <w:szCs w:val="24"/>
        </w:rPr>
        <w:t xml:space="preserve">. This course is online, asynchronous, and organized by modules. The </w:t>
      </w:r>
      <w:r w:rsidR="009A6573" w:rsidRPr="00EC2F05">
        <w:rPr>
          <w:rFonts w:eastAsia="Times New Roman" w:cs="Arial"/>
          <w:color w:val="000000"/>
          <w:sz w:val="24"/>
          <w:szCs w:val="24"/>
        </w:rPr>
        <w:t>8</w:t>
      </w:r>
      <w:r w:rsidR="00E61A4A" w:rsidRPr="00EC2F05">
        <w:rPr>
          <w:rFonts w:eastAsia="Times New Roman" w:cs="Arial"/>
          <w:color w:val="000000"/>
          <w:sz w:val="24"/>
          <w:szCs w:val="24"/>
        </w:rPr>
        <w:t xml:space="preserve"> </w:t>
      </w:r>
      <w:r w:rsidR="0094237D" w:rsidRPr="00EC2F05">
        <w:rPr>
          <w:rFonts w:eastAsia="Times New Roman" w:cs="Arial"/>
          <w:color w:val="000000"/>
          <w:sz w:val="24"/>
          <w:szCs w:val="24"/>
        </w:rPr>
        <w:t xml:space="preserve">modules </w:t>
      </w:r>
      <w:r w:rsidR="009A6573" w:rsidRPr="00EC2F05">
        <w:rPr>
          <w:rFonts w:eastAsia="Times New Roman" w:cs="Arial"/>
          <w:color w:val="000000"/>
          <w:sz w:val="24"/>
          <w:szCs w:val="24"/>
        </w:rPr>
        <w:t>include</w:t>
      </w:r>
      <w:r w:rsidR="006A028F" w:rsidRPr="00EC2F05">
        <w:rPr>
          <w:rFonts w:eastAsia="Times New Roman" w:cs="Arial"/>
          <w:color w:val="000000"/>
          <w:sz w:val="24"/>
          <w:szCs w:val="24"/>
        </w:rPr>
        <w:t xml:space="preserve"> reflective discussion prompts. </w:t>
      </w:r>
      <w:r w:rsidR="00E30BC5" w:rsidRPr="00EC2F05">
        <w:rPr>
          <w:rFonts w:eastAsia="Times New Roman" w:cs="Arial"/>
          <w:color w:val="000000"/>
          <w:sz w:val="24"/>
          <w:szCs w:val="24"/>
        </w:rPr>
        <w:t>P</w:t>
      </w:r>
      <w:r w:rsidR="002001A7" w:rsidRPr="00EC2F05">
        <w:rPr>
          <w:rFonts w:eastAsia="Times New Roman" w:cs="Arial"/>
          <w:color w:val="000000"/>
          <w:sz w:val="24"/>
          <w:szCs w:val="24"/>
        </w:rPr>
        <w:t xml:space="preserve">lan to </w:t>
      </w:r>
      <w:r w:rsidR="006A028F" w:rsidRPr="00EC2F05">
        <w:rPr>
          <w:rFonts w:eastAsia="Times New Roman" w:cs="Arial"/>
          <w:color w:val="000000"/>
          <w:sz w:val="24"/>
          <w:szCs w:val="24"/>
        </w:rPr>
        <w:t>log in</w:t>
      </w:r>
      <w:r w:rsidR="00E30BC5" w:rsidRPr="00EC2F05">
        <w:rPr>
          <w:rFonts w:eastAsia="Times New Roman" w:cs="Arial"/>
          <w:color w:val="000000"/>
          <w:sz w:val="24"/>
          <w:szCs w:val="24"/>
        </w:rPr>
        <w:t xml:space="preserve"> to </w:t>
      </w:r>
      <w:proofErr w:type="spellStart"/>
      <w:proofErr w:type="gramStart"/>
      <w:r w:rsidR="00E30BC5" w:rsidRPr="00EC2F05">
        <w:rPr>
          <w:rFonts w:eastAsia="Times New Roman" w:cs="Arial"/>
          <w:color w:val="000000"/>
          <w:sz w:val="24"/>
          <w:szCs w:val="24"/>
        </w:rPr>
        <w:t>myCourses</w:t>
      </w:r>
      <w:proofErr w:type="spellEnd"/>
      <w:proofErr w:type="gramEnd"/>
      <w:r w:rsidR="00E30BC5" w:rsidRPr="00EC2F05">
        <w:rPr>
          <w:rFonts w:eastAsia="Times New Roman" w:cs="Arial"/>
          <w:color w:val="000000"/>
          <w:sz w:val="24"/>
          <w:szCs w:val="24"/>
        </w:rPr>
        <w:t xml:space="preserve">, review the </w:t>
      </w:r>
      <w:r w:rsidR="002F003C" w:rsidRPr="00EC2F05">
        <w:rPr>
          <w:rFonts w:eastAsia="Times New Roman" w:cs="Arial"/>
          <w:color w:val="000000"/>
          <w:sz w:val="24"/>
          <w:szCs w:val="24"/>
        </w:rPr>
        <w:t xml:space="preserve">current </w:t>
      </w:r>
      <w:r w:rsidR="00E30BC5" w:rsidRPr="00EC2F05">
        <w:rPr>
          <w:rFonts w:eastAsia="Times New Roman" w:cs="Arial"/>
          <w:color w:val="000000"/>
          <w:sz w:val="24"/>
          <w:szCs w:val="24"/>
        </w:rPr>
        <w:t>module</w:t>
      </w:r>
      <w:r w:rsidR="002F003C" w:rsidRPr="00EC2F05">
        <w:rPr>
          <w:rFonts w:eastAsia="Times New Roman" w:cs="Arial"/>
          <w:color w:val="000000"/>
          <w:sz w:val="24"/>
          <w:szCs w:val="24"/>
        </w:rPr>
        <w:t>’s</w:t>
      </w:r>
      <w:r w:rsidR="00E30BC5" w:rsidRPr="00EC2F05">
        <w:rPr>
          <w:rFonts w:eastAsia="Times New Roman" w:cs="Arial"/>
          <w:color w:val="000000"/>
          <w:sz w:val="24"/>
          <w:szCs w:val="24"/>
        </w:rPr>
        <w:t xml:space="preserve"> content,</w:t>
      </w:r>
      <w:r w:rsidR="006A028F" w:rsidRPr="00EC2F05">
        <w:rPr>
          <w:rFonts w:eastAsia="Times New Roman" w:cs="Arial"/>
          <w:color w:val="000000"/>
          <w:sz w:val="24"/>
          <w:szCs w:val="24"/>
        </w:rPr>
        <w:t xml:space="preserve"> and </w:t>
      </w:r>
      <w:r w:rsidR="00E30BC5" w:rsidRPr="00EC2F05">
        <w:rPr>
          <w:rFonts w:eastAsia="Times New Roman" w:cs="Arial"/>
          <w:color w:val="000000"/>
          <w:sz w:val="24"/>
          <w:szCs w:val="24"/>
        </w:rPr>
        <w:t xml:space="preserve">add </w:t>
      </w:r>
      <w:r w:rsidR="002F003C" w:rsidRPr="00EC2F05">
        <w:rPr>
          <w:rFonts w:eastAsia="Times New Roman" w:cs="Arial"/>
          <w:color w:val="000000"/>
          <w:sz w:val="24"/>
          <w:szCs w:val="24"/>
        </w:rPr>
        <w:t xml:space="preserve">your own discussion </w:t>
      </w:r>
      <w:r w:rsidR="006A028F" w:rsidRPr="00EC2F05">
        <w:rPr>
          <w:rFonts w:eastAsia="Times New Roman" w:cs="Arial"/>
          <w:color w:val="000000"/>
          <w:sz w:val="24"/>
          <w:szCs w:val="24"/>
        </w:rPr>
        <w:t xml:space="preserve">post </w:t>
      </w:r>
      <w:r w:rsidR="002F003C" w:rsidRPr="00EC2F05">
        <w:rPr>
          <w:rFonts w:eastAsia="Times New Roman" w:cs="Arial"/>
          <w:color w:val="000000"/>
          <w:sz w:val="24"/>
          <w:szCs w:val="24"/>
        </w:rPr>
        <w:t xml:space="preserve">by </w:t>
      </w:r>
      <w:r w:rsidR="002F003C" w:rsidRPr="00EC2F05">
        <w:rPr>
          <w:rFonts w:eastAsia="Times New Roman" w:cs="Arial"/>
          <w:color w:val="000000"/>
          <w:sz w:val="24"/>
          <w:szCs w:val="24"/>
        </w:rPr>
        <w:lastRenderedPageBreak/>
        <w:t>Thursday of each week. Y</w:t>
      </w:r>
      <w:r w:rsidR="00F72B48" w:rsidRPr="00EC2F05">
        <w:rPr>
          <w:rFonts w:eastAsia="Times New Roman" w:cs="Arial"/>
          <w:color w:val="000000"/>
          <w:sz w:val="24"/>
          <w:szCs w:val="24"/>
        </w:rPr>
        <w:t xml:space="preserve">ou should </w:t>
      </w:r>
      <w:r w:rsidR="006A028F" w:rsidRPr="00EC2F05">
        <w:rPr>
          <w:rFonts w:eastAsia="Times New Roman" w:cs="Arial"/>
          <w:color w:val="000000"/>
          <w:sz w:val="24"/>
          <w:szCs w:val="24"/>
        </w:rPr>
        <w:t>return to the discussion board</w:t>
      </w:r>
      <w:r w:rsidR="002F003C" w:rsidRPr="00EC2F05">
        <w:rPr>
          <w:rFonts w:eastAsia="Times New Roman" w:cs="Arial"/>
          <w:color w:val="000000"/>
          <w:sz w:val="24"/>
          <w:szCs w:val="24"/>
        </w:rPr>
        <w:t xml:space="preserve"> </w:t>
      </w:r>
      <w:r w:rsidR="006A028F" w:rsidRPr="00EC2F05">
        <w:rPr>
          <w:rFonts w:eastAsia="Times New Roman" w:cs="Arial"/>
          <w:color w:val="000000"/>
          <w:sz w:val="24"/>
          <w:szCs w:val="24"/>
        </w:rPr>
        <w:t>later in</w:t>
      </w:r>
      <w:r w:rsidR="00E61A4A" w:rsidRPr="00EC2F05">
        <w:rPr>
          <w:rFonts w:eastAsia="Times New Roman" w:cs="Arial"/>
          <w:color w:val="000000"/>
          <w:sz w:val="24"/>
          <w:szCs w:val="24"/>
        </w:rPr>
        <w:t xml:space="preserve"> the week to respond to </w:t>
      </w:r>
      <w:r w:rsidR="002F003C" w:rsidRPr="00EC2F05">
        <w:rPr>
          <w:rFonts w:eastAsia="Times New Roman" w:cs="Arial"/>
          <w:color w:val="000000"/>
          <w:sz w:val="24"/>
          <w:szCs w:val="24"/>
        </w:rPr>
        <w:t xml:space="preserve">at least two of </w:t>
      </w:r>
      <w:r w:rsidR="009A6573" w:rsidRPr="00EC2F05">
        <w:rPr>
          <w:rFonts w:eastAsia="Times New Roman" w:cs="Arial"/>
          <w:color w:val="000000"/>
          <w:sz w:val="24"/>
          <w:szCs w:val="24"/>
        </w:rPr>
        <w:t>your peers’ comments</w:t>
      </w:r>
      <w:r w:rsidR="002F003C" w:rsidRPr="00EC2F05">
        <w:rPr>
          <w:rFonts w:eastAsia="Times New Roman" w:cs="Arial"/>
          <w:color w:val="000000"/>
          <w:sz w:val="24"/>
          <w:szCs w:val="24"/>
        </w:rPr>
        <w:t xml:space="preserve"> by Sunday evening</w:t>
      </w:r>
      <w:r w:rsidR="00E61A4A" w:rsidRPr="00EC2F05">
        <w:rPr>
          <w:rFonts w:eastAsia="Times New Roman" w:cs="Arial"/>
          <w:color w:val="000000"/>
          <w:sz w:val="24"/>
          <w:szCs w:val="24"/>
        </w:rPr>
        <w:t>.</w:t>
      </w:r>
      <w:r w:rsidR="0094237D" w:rsidRPr="00EC2F05">
        <w:rPr>
          <w:rFonts w:eastAsia="Times New Roman" w:cs="Arial"/>
          <w:color w:val="000000"/>
          <w:sz w:val="24"/>
          <w:szCs w:val="24"/>
        </w:rPr>
        <w:t> </w:t>
      </w:r>
      <w:r w:rsidR="0043001C" w:rsidRPr="00EC2F05">
        <w:rPr>
          <w:rFonts w:eastAsia="Times New Roman" w:cs="Arial"/>
          <w:color w:val="000000"/>
          <w:sz w:val="24"/>
          <w:szCs w:val="24"/>
        </w:rPr>
        <w:t xml:space="preserve"> </w:t>
      </w:r>
    </w:p>
    <w:p w14:paraId="3DFE17E3" w14:textId="77777777" w:rsidR="00290DF4" w:rsidRDefault="00290DF4" w:rsidP="0043001C">
      <w:pPr>
        <w:spacing w:after="0" w:line="240" w:lineRule="auto"/>
        <w:rPr>
          <w:rFonts w:eastAsia="Times New Roman" w:cs="Arial"/>
          <w:color w:val="000000"/>
        </w:rPr>
      </w:pPr>
    </w:p>
    <w:p w14:paraId="18DFDBD9" w14:textId="394C44F4" w:rsidR="0043001C" w:rsidRPr="00697DD8" w:rsidRDefault="0043001C" w:rsidP="0043001C">
      <w:pPr>
        <w:spacing w:after="0" w:line="240" w:lineRule="auto"/>
        <w:rPr>
          <w:rFonts w:eastAsia="Times New Roman" w:cs="Arial"/>
          <w:color w:val="000000"/>
          <w:sz w:val="24"/>
          <w:szCs w:val="24"/>
        </w:rPr>
      </w:pPr>
      <w:r w:rsidRPr="00697DD8">
        <w:rPr>
          <w:rFonts w:eastAsia="Times New Roman" w:cs="Arial"/>
          <w:color w:val="000000"/>
          <w:sz w:val="24"/>
          <w:szCs w:val="24"/>
        </w:rPr>
        <w:t>The overall course navigation and mo</w:t>
      </w:r>
      <w:r w:rsidR="005409D3" w:rsidRPr="00697DD8">
        <w:rPr>
          <w:rFonts w:eastAsia="Times New Roman" w:cs="Arial"/>
          <w:color w:val="000000"/>
          <w:sz w:val="24"/>
          <w:szCs w:val="24"/>
        </w:rPr>
        <w:t>dules are organized as follows:</w:t>
      </w:r>
    </w:p>
    <w:p w14:paraId="4A62184C" w14:textId="77777777" w:rsidR="005409D3" w:rsidRPr="00697DD8" w:rsidRDefault="005409D3" w:rsidP="0043001C">
      <w:pPr>
        <w:spacing w:after="0" w:line="240" w:lineRule="auto"/>
        <w:rPr>
          <w:rFonts w:eastAsia="Times New Roman" w:cs="Times New Roman"/>
          <w:sz w:val="24"/>
          <w:szCs w:val="24"/>
        </w:rPr>
      </w:pPr>
    </w:p>
    <w:tbl>
      <w:tblPr>
        <w:tblW w:w="7920" w:type="dxa"/>
        <w:jc w:val="center"/>
        <w:tblCellMar>
          <w:top w:w="15" w:type="dxa"/>
          <w:left w:w="15" w:type="dxa"/>
          <w:bottom w:w="15" w:type="dxa"/>
          <w:right w:w="15" w:type="dxa"/>
        </w:tblCellMar>
        <w:tblLook w:val="04A0" w:firstRow="1" w:lastRow="0" w:firstColumn="1" w:lastColumn="0" w:noHBand="0" w:noVBand="1"/>
      </w:tblPr>
      <w:tblGrid>
        <w:gridCol w:w="2061"/>
        <w:gridCol w:w="5859"/>
      </w:tblGrid>
      <w:tr w:rsidR="0043001C" w:rsidRPr="00697DD8" w14:paraId="0D230EF3" w14:textId="77777777" w:rsidTr="00A10D7C">
        <w:trPr>
          <w:jc w:val="center"/>
        </w:trPr>
        <w:tc>
          <w:tcPr>
            <w:tcW w:w="20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1C489" w14:textId="77777777" w:rsidR="0043001C" w:rsidRPr="00DD4B23" w:rsidRDefault="0043001C" w:rsidP="00BA1CCF">
            <w:pPr>
              <w:pStyle w:val="Heading3"/>
              <w:rPr>
                <w:rFonts w:asciiTheme="minorHAnsi" w:hAnsiTheme="minorHAnsi" w:cstheme="minorHAnsi"/>
              </w:rPr>
            </w:pPr>
            <w:r w:rsidRPr="00DD4B23">
              <w:rPr>
                <w:rFonts w:asciiTheme="minorHAnsi" w:hAnsiTheme="minorHAnsi" w:cstheme="minorHAnsi"/>
                <w:color w:val="auto"/>
              </w:rPr>
              <w:t>Course Navigation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D9828" w14:textId="77777777" w:rsidR="0043001C" w:rsidRPr="00DD4B23" w:rsidRDefault="0043001C" w:rsidP="00BA1CCF">
            <w:pPr>
              <w:pStyle w:val="Heading3"/>
              <w:rPr>
                <w:rFonts w:asciiTheme="minorHAnsi" w:hAnsiTheme="minorHAnsi" w:cstheme="minorHAnsi"/>
              </w:rPr>
            </w:pPr>
            <w:r w:rsidRPr="00DD4B23">
              <w:rPr>
                <w:rFonts w:asciiTheme="minorHAnsi" w:hAnsiTheme="minorHAnsi" w:cstheme="minorHAnsi"/>
                <w:color w:val="auto"/>
              </w:rPr>
              <w:t>Description</w:t>
            </w:r>
          </w:p>
        </w:tc>
      </w:tr>
      <w:tr w:rsidR="0043001C" w:rsidRPr="00697DD8" w14:paraId="72A3F87A" w14:textId="77777777" w:rsidTr="00A10D7C">
        <w:trPr>
          <w:jc w:val="center"/>
        </w:trPr>
        <w:tc>
          <w:tcPr>
            <w:tcW w:w="20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AE953" w14:textId="3D9135DC" w:rsidR="0043001C" w:rsidRPr="00697DD8" w:rsidRDefault="004150C4" w:rsidP="00BA1CCF">
            <w:pPr>
              <w:pStyle w:val="Subtitle"/>
              <w:rPr>
                <w:rFonts w:cs="Times New Roman"/>
                <w:sz w:val="24"/>
                <w:szCs w:val="24"/>
              </w:rPr>
            </w:pPr>
            <w:r w:rsidRPr="00697DD8">
              <w:rPr>
                <w:sz w:val="24"/>
                <w:szCs w:val="24"/>
              </w:rPr>
              <w:t>Syllabus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5C99B" w14:textId="35F51C8B" w:rsidR="0043001C" w:rsidRPr="00697DD8" w:rsidRDefault="0043001C" w:rsidP="0043001C">
            <w:pPr>
              <w:spacing w:after="0" w:line="240" w:lineRule="auto"/>
              <w:rPr>
                <w:rFonts w:eastAsia="Times New Roman" w:cs="Times New Roman"/>
                <w:sz w:val="24"/>
                <w:szCs w:val="24"/>
              </w:rPr>
            </w:pPr>
            <w:r w:rsidRPr="00697DD8">
              <w:rPr>
                <w:rFonts w:eastAsia="Times New Roman" w:cs="Arial"/>
                <w:color w:val="000000"/>
                <w:sz w:val="24"/>
                <w:szCs w:val="24"/>
              </w:rPr>
              <w:t>The syllabus, c</w:t>
            </w:r>
            <w:r w:rsidR="0037762B" w:rsidRPr="00697DD8">
              <w:rPr>
                <w:rFonts w:eastAsia="Times New Roman" w:cs="Arial"/>
                <w:color w:val="000000"/>
                <w:sz w:val="24"/>
                <w:szCs w:val="24"/>
              </w:rPr>
              <w:t>lass</w:t>
            </w:r>
            <w:r w:rsidRPr="00697DD8">
              <w:rPr>
                <w:rFonts w:eastAsia="Times New Roman" w:cs="Arial"/>
                <w:color w:val="000000"/>
                <w:sz w:val="24"/>
                <w:szCs w:val="24"/>
              </w:rPr>
              <w:t xml:space="preserve"> schedule</w:t>
            </w:r>
            <w:r w:rsidR="0037762B" w:rsidRPr="00697DD8">
              <w:rPr>
                <w:rFonts w:eastAsia="Times New Roman" w:cs="Arial"/>
                <w:color w:val="000000"/>
                <w:sz w:val="24"/>
                <w:szCs w:val="24"/>
              </w:rPr>
              <w:t>,</w:t>
            </w:r>
            <w:r w:rsidRPr="00697DD8">
              <w:rPr>
                <w:rFonts w:eastAsia="Times New Roman" w:cs="Arial"/>
                <w:color w:val="000000"/>
                <w:sz w:val="24"/>
                <w:szCs w:val="24"/>
              </w:rPr>
              <w:t xml:space="preserve"> and other key c</w:t>
            </w:r>
            <w:r w:rsidR="0037762B" w:rsidRPr="00697DD8">
              <w:rPr>
                <w:rFonts w:eastAsia="Times New Roman" w:cs="Arial"/>
                <w:color w:val="000000"/>
                <w:sz w:val="24"/>
                <w:szCs w:val="24"/>
              </w:rPr>
              <w:t>ourse</w:t>
            </w:r>
            <w:r w:rsidRPr="00697DD8">
              <w:rPr>
                <w:rFonts w:eastAsia="Times New Roman" w:cs="Arial"/>
                <w:color w:val="000000"/>
                <w:sz w:val="24"/>
                <w:szCs w:val="24"/>
              </w:rPr>
              <w:t xml:space="preserve"> documents are located here.</w:t>
            </w:r>
          </w:p>
        </w:tc>
      </w:tr>
      <w:tr w:rsidR="0043001C" w:rsidRPr="00697DD8" w14:paraId="2B6690AE" w14:textId="77777777" w:rsidTr="00A10D7C">
        <w:trPr>
          <w:jc w:val="center"/>
        </w:trPr>
        <w:tc>
          <w:tcPr>
            <w:tcW w:w="20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050DE" w14:textId="06CC0700" w:rsidR="0043001C" w:rsidRPr="00697DD8" w:rsidRDefault="0043001C" w:rsidP="00BA1CCF">
            <w:pPr>
              <w:pStyle w:val="Subtitle"/>
              <w:rPr>
                <w:rFonts w:cs="Times New Roman"/>
                <w:sz w:val="24"/>
                <w:szCs w:val="24"/>
              </w:rPr>
            </w:pPr>
            <w:r w:rsidRPr="00697DD8">
              <w:rPr>
                <w:sz w:val="24"/>
                <w:szCs w:val="24"/>
              </w:rPr>
              <w:t>Modules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B0188" w14:textId="112CC121" w:rsidR="0043001C" w:rsidRPr="00697DD8" w:rsidRDefault="00C35DB5" w:rsidP="003A5B57">
            <w:pPr>
              <w:spacing w:after="0" w:line="240" w:lineRule="auto"/>
              <w:rPr>
                <w:rFonts w:eastAsia="Times New Roman" w:cs="Times New Roman"/>
                <w:sz w:val="24"/>
                <w:szCs w:val="24"/>
              </w:rPr>
            </w:pPr>
            <w:r w:rsidRPr="00697DD8">
              <w:rPr>
                <w:rFonts w:eastAsia="Times New Roman" w:cs="Arial"/>
                <w:color w:val="000000"/>
                <w:sz w:val="24"/>
                <w:szCs w:val="24"/>
              </w:rPr>
              <w:t xml:space="preserve">This area contains </w:t>
            </w:r>
            <w:r w:rsidR="00AD78B1" w:rsidRPr="00697DD8">
              <w:rPr>
                <w:rFonts w:eastAsia="Times New Roman" w:cs="Arial"/>
                <w:color w:val="000000"/>
                <w:sz w:val="24"/>
                <w:szCs w:val="24"/>
              </w:rPr>
              <w:t>eight</w:t>
            </w:r>
            <w:r w:rsidR="003A5B57" w:rsidRPr="00697DD8">
              <w:rPr>
                <w:rFonts w:eastAsia="Times New Roman" w:cs="Arial"/>
                <w:color w:val="000000"/>
                <w:sz w:val="24"/>
                <w:szCs w:val="24"/>
              </w:rPr>
              <w:t xml:space="preserve"> learning modules. The </w:t>
            </w:r>
            <w:r w:rsidR="0043001C" w:rsidRPr="00697DD8">
              <w:rPr>
                <w:rFonts w:eastAsia="Times New Roman" w:cs="Arial"/>
                <w:color w:val="000000"/>
                <w:sz w:val="24"/>
                <w:szCs w:val="24"/>
              </w:rPr>
              <w:t>majority</w:t>
            </w:r>
            <w:r w:rsidR="003A5B57" w:rsidRPr="00697DD8">
              <w:rPr>
                <w:rFonts w:eastAsia="Times New Roman" w:cs="Arial"/>
                <w:color w:val="000000"/>
                <w:sz w:val="24"/>
                <w:szCs w:val="24"/>
              </w:rPr>
              <w:t xml:space="preserve"> of course content, activities</w:t>
            </w:r>
            <w:r w:rsidR="0037762B" w:rsidRPr="00697DD8">
              <w:rPr>
                <w:rFonts w:eastAsia="Times New Roman" w:cs="Arial"/>
                <w:color w:val="000000"/>
                <w:sz w:val="24"/>
                <w:szCs w:val="24"/>
              </w:rPr>
              <w:t>,</w:t>
            </w:r>
            <w:r w:rsidR="003A5B57" w:rsidRPr="00697DD8">
              <w:rPr>
                <w:rFonts w:eastAsia="Times New Roman" w:cs="Arial"/>
                <w:color w:val="000000"/>
                <w:sz w:val="24"/>
                <w:szCs w:val="24"/>
              </w:rPr>
              <w:t xml:space="preserve"> and </w:t>
            </w:r>
            <w:r w:rsidR="0043001C" w:rsidRPr="00697DD8">
              <w:rPr>
                <w:rFonts w:eastAsia="Times New Roman" w:cs="Arial"/>
                <w:color w:val="000000"/>
                <w:sz w:val="24"/>
                <w:szCs w:val="24"/>
              </w:rPr>
              <w:t>assignments</w:t>
            </w:r>
            <w:r w:rsidR="00B648ED" w:rsidRPr="00697DD8">
              <w:rPr>
                <w:rFonts w:eastAsia="Times New Roman" w:cs="Arial"/>
                <w:color w:val="000000"/>
                <w:sz w:val="24"/>
                <w:szCs w:val="24"/>
              </w:rPr>
              <w:t xml:space="preserve"> are located here</w:t>
            </w:r>
            <w:r w:rsidR="003A5B57" w:rsidRPr="00697DD8">
              <w:rPr>
                <w:rFonts w:eastAsia="Times New Roman" w:cs="Arial"/>
                <w:color w:val="000000"/>
                <w:sz w:val="24"/>
                <w:szCs w:val="24"/>
              </w:rPr>
              <w:t>.</w:t>
            </w:r>
          </w:p>
        </w:tc>
      </w:tr>
    </w:tbl>
    <w:p w14:paraId="160E5DCF" w14:textId="74298FD3" w:rsidR="0043001C" w:rsidRDefault="0043001C" w:rsidP="00A10D7C">
      <w:pPr>
        <w:spacing w:after="0" w:line="240" w:lineRule="auto"/>
        <w:jc w:val="center"/>
        <w:rPr>
          <w:rFonts w:eastAsia="Times New Roman" w:cs="Times New Roman"/>
          <w:sz w:val="24"/>
          <w:szCs w:val="24"/>
        </w:rPr>
      </w:pPr>
    </w:p>
    <w:p w14:paraId="01E90C1B" w14:textId="0E33D63E" w:rsidR="00DD4B23" w:rsidRPr="00CB0970" w:rsidRDefault="00DD4B23" w:rsidP="00DD4B23">
      <w:pPr>
        <w:spacing w:after="0" w:line="240" w:lineRule="auto"/>
        <w:rPr>
          <w:rFonts w:eastAsia="Times New Roman" w:cs="Times New Roman"/>
          <w:b/>
          <w:bCs/>
          <w:color w:val="0070C0"/>
          <w:sz w:val="28"/>
          <w:szCs w:val="28"/>
        </w:rPr>
      </w:pPr>
      <w:r w:rsidRPr="00CB0970">
        <w:rPr>
          <w:rFonts w:eastAsia="Times New Roman" w:cs="Times New Roman"/>
          <w:b/>
          <w:bCs/>
          <w:color w:val="0070C0"/>
          <w:sz w:val="28"/>
          <w:szCs w:val="28"/>
        </w:rPr>
        <w:t>Course Schedule</w:t>
      </w:r>
    </w:p>
    <w:p w14:paraId="0FBC69CD" w14:textId="77777777" w:rsidR="00AB39F6" w:rsidRPr="000C09A1" w:rsidRDefault="00AB39F6" w:rsidP="00A10D7C">
      <w:pPr>
        <w:spacing w:after="0" w:line="240" w:lineRule="auto"/>
        <w:jc w:val="center"/>
        <w:rPr>
          <w:rFonts w:eastAsia="Times New Roman" w:cs="Times New Roman"/>
          <w:sz w:val="24"/>
          <w:szCs w:val="24"/>
        </w:rPr>
      </w:pPr>
    </w:p>
    <w:tbl>
      <w:tblPr>
        <w:tblW w:w="8064" w:type="dxa"/>
        <w:jc w:val="center"/>
        <w:tblCellMar>
          <w:top w:w="15" w:type="dxa"/>
          <w:left w:w="15" w:type="dxa"/>
          <w:bottom w:w="15" w:type="dxa"/>
          <w:right w:w="15" w:type="dxa"/>
        </w:tblCellMar>
        <w:tblLook w:val="04A0" w:firstRow="1" w:lastRow="0" w:firstColumn="1" w:lastColumn="0" w:noHBand="0" w:noVBand="1"/>
      </w:tblPr>
      <w:tblGrid>
        <w:gridCol w:w="2055"/>
        <w:gridCol w:w="2833"/>
        <w:gridCol w:w="3176"/>
      </w:tblGrid>
      <w:tr w:rsidR="00587D9E" w:rsidRPr="002456C1" w14:paraId="05FE4E75" w14:textId="77777777" w:rsidTr="03D7BDDA">
        <w:trPr>
          <w:trHeight w:val="208"/>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0319130" w14:textId="3B063A2F" w:rsidR="0043001C" w:rsidRPr="00866409" w:rsidRDefault="0079764E" w:rsidP="00412C8F">
            <w:pPr>
              <w:pStyle w:val="Heading3"/>
              <w:rPr>
                <w:rFonts w:asciiTheme="minorHAnsi" w:hAnsiTheme="minorHAnsi" w:cs="Times New Roman"/>
              </w:rPr>
            </w:pPr>
            <w:r w:rsidRPr="00866409">
              <w:rPr>
                <w:rFonts w:asciiTheme="minorHAnsi" w:hAnsiTheme="minorHAnsi"/>
              </w:rPr>
              <w:t>Module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89BAF1E" w14:textId="77777777" w:rsidR="0043001C" w:rsidRPr="00866409" w:rsidRDefault="0043001C" w:rsidP="00412C8F">
            <w:pPr>
              <w:pStyle w:val="Heading3"/>
              <w:rPr>
                <w:rFonts w:asciiTheme="minorHAnsi" w:hAnsiTheme="minorHAnsi" w:cs="Times New Roman"/>
              </w:rPr>
            </w:pPr>
            <w:r w:rsidRPr="00866409">
              <w:rPr>
                <w:rFonts w:asciiTheme="minorHAnsi" w:hAnsiTheme="minorHAnsi"/>
              </w:rPr>
              <w:t>Topics Covered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799E54C" w14:textId="77777777" w:rsidR="0043001C" w:rsidRPr="00866409" w:rsidRDefault="0043001C" w:rsidP="00412C8F">
            <w:pPr>
              <w:pStyle w:val="Heading3"/>
              <w:rPr>
                <w:rFonts w:asciiTheme="minorHAnsi" w:hAnsiTheme="minorHAnsi" w:cs="Times New Roman"/>
              </w:rPr>
            </w:pPr>
            <w:r w:rsidRPr="00866409">
              <w:rPr>
                <w:rFonts w:asciiTheme="minorHAnsi" w:hAnsiTheme="minorHAnsi"/>
              </w:rPr>
              <w:t>Assignments</w:t>
            </w:r>
          </w:p>
        </w:tc>
      </w:tr>
      <w:tr w:rsidR="00587D9E" w:rsidRPr="002456C1" w14:paraId="0D817BD5" w14:textId="77777777" w:rsidTr="03D7BDDA">
        <w:trPr>
          <w:trHeight w:val="683"/>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1F287C7" w14:textId="6D70C4EA" w:rsidR="007C219C" w:rsidRPr="00866409" w:rsidRDefault="007C219C" w:rsidP="005409D3">
            <w:pPr>
              <w:pStyle w:val="Subtitle"/>
              <w:rPr>
                <w:rStyle w:val="Strong"/>
                <w:color w:val="auto"/>
                <w:sz w:val="24"/>
                <w:szCs w:val="24"/>
              </w:rPr>
            </w:pPr>
            <w:r w:rsidRPr="00866409">
              <w:rPr>
                <w:rStyle w:val="Strong"/>
                <w:color w:val="auto"/>
                <w:sz w:val="24"/>
                <w:szCs w:val="24"/>
              </w:rPr>
              <w:t xml:space="preserve">Week 1: </w:t>
            </w:r>
          </w:p>
          <w:p w14:paraId="1A3F3FD1" w14:textId="29A13FF2" w:rsidR="005664B0" w:rsidRPr="00866409" w:rsidRDefault="00DE7D46" w:rsidP="005664B0">
            <w:pPr>
              <w:rPr>
                <w:b/>
                <w:sz w:val="24"/>
                <w:szCs w:val="24"/>
              </w:rPr>
            </w:pPr>
            <w:r w:rsidRPr="00866409">
              <w:rPr>
                <w:b/>
                <w:sz w:val="24"/>
                <w:szCs w:val="24"/>
              </w:rPr>
              <w:t>0</w:t>
            </w:r>
            <w:r w:rsidR="00E60C36" w:rsidRPr="00866409">
              <w:rPr>
                <w:b/>
                <w:sz w:val="24"/>
                <w:szCs w:val="24"/>
              </w:rPr>
              <w:t>1</w:t>
            </w:r>
            <w:r w:rsidRPr="00866409">
              <w:rPr>
                <w:b/>
                <w:sz w:val="24"/>
                <w:szCs w:val="24"/>
              </w:rPr>
              <w:t>/2</w:t>
            </w:r>
            <w:r w:rsidR="0027655D">
              <w:rPr>
                <w:b/>
                <w:sz w:val="24"/>
                <w:szCs w:val="24"/>
              </w:rPr>
              <w:t>1</w:t>
            </w:r>
            <w:r w:rsidRPr="00866409">
              <w:rPr>
                <w:b/>
                <w:sz w:val="24"/>
                <w:szCs w:val="24"/>
              </w:rPr>
              <w:t>-0</w:t>
            </w:r>
            <w:r w:rsidR="00E60C36" w:rsidRPr="00866409">
              <w:rPr>
                <w:b/>
                <w:sz w:val="24"/>
                <w:szCs w:val="24"/>
              </w:rPr>
              <w:t>1</w:t>
            </w:r>
            <w:r w:rsidRPr="00866409">
              <w:rPr>
                <w:b/>
                <w:sz w:val="24"/>
                <w:szCs w:val="24"/>
              </w:rPr>
              <w:t>/</w:t>
            </w:r>
            <w:r w:rsidR="00737D0B" w:rsidRPr="00866409">
              <w:rPr>
                <w:b/>
                <w:sz w:val="24"/>
                <w:szCs w:val="24"/>
              </w:rPr>
              <w:t>2</w:t>
            </w:r>
            <w:r w:rsidR="0027655D">
              <w:rPr>
                <w:b/>
                <w:sz w:val="24"/>
                <w:szCs w:val="24"/>
              </w:rPr>
              <w:t>6</w:t>
            </w:r>
          </w:p>
          <w:p w14:paraId="08149AAD" w14:textId="3EEC151B" w:rsidR="0043001C" w:rsidRPr="00866409" w:rsidRDefault="00780598" w:rsidP="005409D3">
            <w:pPr>
              <w:pStyle w:val="Subtitle"/>
              <w:rPr>
                <w:rStyle w:val="Strong"/>
                <w:sz w:val="24"/>
                <w:szCs w:val="24"/>
              </w:rPr>
            </w:pPr>
            <w:r w:rsidRPr="00866409">
              <w:rPr>
                <w:rStyle w:val="Strong"/>
                <w:color w:val="auto"/>
                <w:sz w:val="24"/>
                <w:szCs w:val="24"/>
              </w:rPr>
              <w:t>Course Information and Introduction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97E8CDB" w14:textId="53C7C4AF" w:rsidR="0043001C" w:rsidRPr="00866409" w:rsidRDefault="0043001C" w:rsidP="0043001C">
            <w:pPr>
              <w:numPr>
                <w:ilvl w:val="0"/>
                <w:numId w:val="2"/>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Welcome to the course</w:t>
            </w:r>
            <w:r w:rsidR="009D2901" w:rsidRPr="00866409">
              <w:rPr>
                <w:rFonts w:eastAsia="Times New Roman" w:cs="Arial"/>
                <w:color w:val="000000"/>
                <w:sz w:val="24"/>
                <w:szCs w:val="24"/>
              </w:rPr>
              <w:t>.</w:t>
            </w:r>
          </w:p>
          <w:p w14:paraId="25158506" w14:textId="3234583D" w:rsidR="0043001C" w:rsidRPr="00866409" w:rsidRDefault="0043001C" w:rsidP="0043001C">
            <w:pPr>
              <w:numPr>
                <w:ilvl w:val="0"/>
                <w:numId w:val="2"/>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Introduction to the </w:t>
            </w:r>
            <w:r w:rsidR="005B670D" w:rsidRPr="00866409">
              <w:rPr>
                <w:rFonts w:eastAsia="Times New Roman" w:cs="Arial"/>
                <w:color w:val="000000"/>
                <w:sz w:val="24"/>
                <w:szCs w:val="24"/>
              </w:rPr>
              <w:t>D</w:t>
            </w:r>
            <w:r w:rsidR="00993190" w:rsidRPr="00866409">
              <w:rPr>
                <w:rFonts w:eastAsia="Times New Roman" w:cs="Arial"/>
                <w:color w:val="000000"/>
                <w:sz w:val="24"/>
                <w:szCs w:val="24"/>
              </w:rPr>
              <w:t>iscussion</w:t>
            </w:r>
            <w:r w:rsidRPr="00866409">
              <w:rPr>
                <w:rFonts w:eastAsia="Times New Roman" w:cs="Arial"/>
                <w:color w:val="000000"/>
                <w:sz w:val="24"/>
                <w:szCs w:val="24"/>
              </w:rPr>
              <w:t xml:space="preserve"> </w:t>
            </w:r>
            <w:r w:rsidR="005B670D" w:rsidRPr="00866409">
              <w:rPr>
                <w:rFonts w:eastAsia="Times New Roman" w:cs="Arial"/>
                <w:color w:val="000000"/>
                <w:sz w:val="24"/>
                <w:szCs w:val="24"/>
              </w:rPr>
              <w:t xml:space="preserve">Forum </w:t>
            </w:r>
            <w:r w:rsidRPr="00866409">
              <w:rPr>
                <w:rFonts w:eastAsia="Times New Roman" w:cs="Arial"/>
                <w:color w:val="000000"/>
                <w:sz w:val="24"/>
                <w:szCs w:val="24"/>
              </w:rPr>
              <w:t>assignment</w:t>
            </w:r>
            <w:r w:rsidR="005B670D" w:rsidRPr="00866409">
              <w:rPr>
                <w:rFonts w:eastAsia="Times New Roman" w:cs="Arial"/>
                <w:color w:val="000000"/>
                <w:sz w:val="24"/>
                <w:szCs w:val="24"/>
              </w:rPr>
              <w: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59D106B" w14:textId="2AC2B3C9" w:rsidR="0043001C" w:rsidRPr="00866409" w:rsidRDefault="0043001C" w:rsidP="0043001C">
            <w:pPr>
              <w:numPr>
                <w:ilvl w:val="0"/>
                <w:numId w:val="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Read the </w:t>
            </w:r>
            <w:r w:rsidR="00736AA4" w:rsidRPr="00866409">
              <w:rPr>
                <w:rFonts w:eastAsia="Times New Roman" w:cs="Arial"/>
                <w:color w:val="000000"/>
                <w:sz w:val="24"/>
                <w:szCs w:val="24"/>
              </w:rPr>
              <w:t>W</w:t>
            </w:r>
            <w:r w:rsidRPr="00866409">
              <w:rPr>
                <w:rFonts w:eastAsia="Times New Roman" w:cs="Arial"/>
                <w:color w:val="000000"/>
                <w:sz w:val="24"/>
                <w:szCs w:val="24"/>
              </w:rPr>
              <w:t xml:space="preserve">elcome </w:t>
            </w:r>
            <w:r w:rsidR="00736AA4" w:rsidRPr="00866409">
              <w:rPr>
                <w:rFonts w:eastAsia="Times New Roman" w:cs="Arial"/>
                <w:color w:val="000000"/>
                <w:sz w:val="24"/>
                <w:szCs w:val="24"/>
              </w:rPr>
              <w:t>L</w:t>
            </w:r>
            <w:r w:rsidRPr="00866409">
              <w:rPr>
                <w:rFonts w:eastAsia="Times New Roman" w:cs="Arial"/>
                <w:color w:val="000000"/>
                <w:sz w:val="24"/>
                <w:szCs w:val="24"/>
              </w:rPr>
              <w:t>etter</w:t>
            </w:r>
            <w:r w:rsidR="007B60DF" w:rsidRPr="00866409">
              <w:rPr>
                <w:rFonts w:eastAsia="Times New Roman" w:cs="Arial"/>
                <w:color w:val="000000"/>
                <w:sz w:val="24"/>
                <w:szCs w:val="24"/>
              </w:rPr>
              <w:t>.</w:t>
            </w:r>
          </w:p>
          <w:p w14:paraId="0C71BCB7" w14:textId="0A77EDA8" w:rsidR="00980F50" w:rsidRPr="00866409" w:rsidRDefault="00980F50" w:rsidP="0043001C">
            <w:pPr>
              <w:numPr>
                <w:ilvl w:val="0"/>
                <w:numId w:val="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 the course syllabus carefully</w:t>
            </w:r>
            <w:r w:rsidR="007B60DF" w:rsidRPr="00866409">
              <w:rPr>
                <w:rFonts w:eastAsia="Times New Roman" w:cs="Arial"/>
                <w:color w:val="000000"/>
                <w:sz w:val="24"/>
                <w:szCs w:val="24"/>
              </w:rPr>
              <w:t>.</w:t>
            </w:r>
          </w:p>
          <w:p w14:paraId="30286936" w14:textId="35E4EC05" w:rsidR="00DE04CB" w:rsidRPr="00866409" w:rsidRDefault="00DE04CB" w:rsidP="0043001C">
            <w:pPr>
              <w:numPr>
                <w:ilvl w:val="0"/>
                <w:numId w:val="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Watch the information literacy video</w:t>
            </w:r>
            <w:r w:rsidR="007B60DF" w:rsidRPr="00866409">
              <w:rPr>
                <w:rFonts w:eastAsia="Times New Roman" w:cs="Arial"/>
                <w:color w:val="000000"/>
                <w:sz w:val="24"/>
                <w:szCs w:val="24"/>
              </w:rPr>
              <w:t>.</w:t>
            </w:r>
          </w:p>
          <w:p w14:paraId="1046F714" w14:textId="2A3F592E" w:rsidR="0043001C" w:rsidRPr="00866409" w:rsidRDefault="009B7B8B" w:rsidP="0043001C">
            <w:pPr>
              <w:numPr>
                <w:ilvl w:val="0"/>
                <w:numId w:val="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Introduce yourself in the Discussion </w:t>
            </w:r>
            <w:r w:rsidR="005B670D" w:rsidRPr="00866409">
              <w:rPr>
                <w:rFonts w:eastAsia="Times New Roman" w:cs="Arial"/>
                <w:color w:val="000000"/>
                <w:sz w:val="24"/>
                <w:szCs w:val="24"/>
              </w:rPr>
              <w:t>Forum</w:t>
            </w:r>
            <w:r w:rsidR="00663B4D" w:rsidRPr="00866409">
              <w:rPr>
                <w:rFonts w:eastAsia="Times New Roman" w:cs="Arial"/>
                <w:color w:val="000000"/>
                <w:sz w:val="24"/>
                <w:szCs w:val="24"/>
              </w:rPr>
              <w:t xml:space="preserve"> using the prompts</w:t>
            </w:r>
            <w:r w:rsidR="007B60DF" w:rsidRPr="00866409">
              <w:rPr>
                <w:rFonts w:eastAsia="Times New Roman" w:cs="Arial"/>
                <w:color w:val="000000"/>
                <w:sz w:val="24"/>
                <w:szCs w:val="24"/>
              </w:rPr>
              <w:t>.</w:t>
            </w:r>
          </w:p>
        </w:tc>
      </w:tr>
      <w:tr w:rsidR="00587D9E" w:rsidRPr="002456C1" w14:paraId="75971CC8" w14:textId="77777777" w:rsidTr="03D7BDDA">
        <w:trPr>
          <w:trHeight w:val="1039"/>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ED2B4CC" w14:textId="77777777" w:rsidR="005664B0" w:rsidRPr="00866409" w:rsidRDefault="007C219C" w:rsidP="006C1F58">
            <w:pPr>
              <w:ind w:left="20"/>
              <w:rPr>
                <w:rStyle w:val="Strong"/>
                <w:sz w:val="24"/>
                <w:szCs w:val="24"/>
              </w:rPr>
            </w:pPr>
            <w:r w:rsidRPr="00866409">
              <w:rPr>
                <w:rStyle w:val="Strong"/>
                <w:sz w:val="24"/>
                <w:szCs w:val="24"/>
              </w:rPr>
              <w:t xml:space="preserve">Week 1: </w:t>
            </w:r>
          </w:p>
          <w:p w14:paraId="4E73B7DB" w14:textId="25EA8A94" w:rsidR="007C219C" w:rsidRPr="00866409" w:rsidRDefault="00DE7D46" w:rsidP="00DE7D46">
            <w:pPr>
              <w:rPr>
                <w:rStyle w:val="Strong"/>
                <w:bCs w:val="0"/>
                <w:sz w:val="24"/>
                <w:szCs w:val="24"/>
              </w:rPr>
            </w:pPr>
            <w:r w:rsidRPr="00866409">
              <w:rPr>
                <w:b/>
                <w:sz w:val="24"/>
                <w:szCs w:val="24"/>
              </w:rPr>
              <w:t>0</w:t>
            </w:r>
            <w:r w:rsidR="008E0A43" w:rsidRPr="00866409">
              <w:rPr>
                <w:b/>
                <w:sz w:val="24"/>
                <w:szCs w:val="24"/>
              </w:rPr>
              <w:t>1</w:t>
            </w:r>
            <w:r w:rsidRPr="00866409">
              <w:rPr>
                <w:b/>
                <w:sz w:val="24"/>
                <w:szCs w:val="24"/>
              </w:rPr>
              <w:t>/2</w:t>
            </w:r>
            <w:r w:rsidR="0027655D">
              <w:rPr>
                <w:b/>
                <w:sz w:val="24"/>
                <w:szCs w:val="24"/>
              </w:rPr>
              <w:t>1</w:t>
            </w:r>
            <w:r w:rsidRPr="00866409">
              <w:rPr>
                <w:b/>
                <w:sz w:val="24"/>
                <w:szCs w:val="24"/>
              </w:rPr>
              <w:t>-0</w:t>
            </w:r>
            <w:r w:rsidR="008E0A43" w:rsidRPr="00866409">
              <w:rPr>
                <w:b/>
                <w:sz w:val="24"/>
                <w:szCs w:val="24"/>
              </w:rPr>
              <w:t>1</w:t>
            </w:r>
            <w:r w:rsidRPr="00866409">
              <w:rPr>
                <w:b/>
                <w:sz w:val="24"/>
                <w:szCs w:val="24"/>
              </w:rPr>
              <w:t>/</w:t>
            </w:r>
            <w:r w:rsidR="00737D0B" w:rsidRPr="00866409">
              <w:rPr>
                <w:b/>
                <w:sz w:val="24"/>
                <w:szCs w:val="24"/>
              </w:rPr>
              <w:t>2</w:t>
            </w:r>
            <w:r w:rsidR="0027655D">
              <w:rPr>
                <w:b/>
                <w:sz w:val="24"/>
                <w:szCs w:val="24"/>
              </w:rPr>
              <w:t>6</w:t>
            </w:r>
          </w:p>
          <w:p w14:paraId="62A2F256" w14:textId="34474D8A" w:rsidR="006C1F58" w:rsidRPr="00866409" w:rsidRDefault="004079B7" w:rsidP="006C1F58">
            <w:pPr>
              <w:ind w:left="20"/>
              <w:rPr>
                <w:sz w:val="24"/>
                <w:szCs w:val="24"/>
              </w:rPr>
            </w:pPr>
            <w:r w:rsidRPr="00866409">
              <w:rPr>
                <w:rStyle w:val="Strong"/>
                <w:sz w:val="24"/>
                <w:szCs w:val="24"/>
              </w:rPr>
              <w:t>Module I:</w:t>
            </w:r>
            <w:r w:rsidR="00D81846" w:rsidRPr="00866409">
              <w:rPr>
                <w:rStyle w:val="Strong"/>
                <w:sz w:val="24"/>
                <w:szCs w:val="24"/>
              </w:rPr>
              <w:t xml:space="preserve"> </w:t>
            </w:r>
            <w:r w:rsidR="00350CDF" w:rsidRPr="00866409">
              <w:rPr>
                <w:rStyle w:val="Strong"/>
                <w:sz w:val="24"/>
                <w:szCs w:val="24"/>
              </w:rPr>
              <w:t xml:space="preserve">Introduction to </w:t>
            </w:r>
            <w:r w:rsidR="009212B3" w:rsidRPr="00866409">
              <w:rPr>
                <w:rStyle w:val="Strong"/>
                <w:sz w:val="24"/>
                <w:szCs w:val="24"/>
              </w:rPr>
              <w:t>Information Literacy Skills in the Workplace</w:t>
            </w:r>
          </w:p>
          <w:p w14:paraId="3B784B62" w14:textId="6983A0DB" w:rsidR="0043001C" w:rsidRPr="00866409" w:rsidRDefault="0043001C" w:rsidP="006C1F58">
            <w:pPr>
              <w:pStyle w:val="Subtitle"/>
              <w:rPr>
                <w:rStyle w:val="Strong"/>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CCB9364" w14:textId="3C0D5BDB" w:rsidR="00E23775" w:rsidRPr="00866409" w:rsidRDefault="00AB581F" w:rsidP="0043001C">
            <w:pPr>
              <w:numPr>
                <w:ilvl w:val="0"/>
                <w:numId w:val="4"/>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Explor</w:t>
            </w:r>
            <w:r w:rsidR="002D69A9" w:rsidRPr="00866409">
              <w:rPr>
                <w:rFonts w:eastAsia="Times New Roman" w:cs="Arial"/>
                <w:color w:val="000000"/>
                <w:sz w:val="24"/>
                <w:szCs w:val="24"/>
              </w:rPr>
              <w:t>e</w:t>
            </w:r>
            <w:r w:rsidR="00E23775" w:rsidRPr="00866409">
              <w:rPr>
                <w:rFonts w:eastAsia="Times New Roman" w:cs="Arial"/>
                <w:color w:val="000000"/>
                <w:sz w:val="24"/>
                <w:szCs w:val="24"/>
              </w:rPr>
              <w:t xml:space="preserve"> how professionals use information literacy skills </w:t>
            </w:r>
            <w:r w:rsidR="006F0066" w:rsidRPr="00866409">
              <w:rPr>
                <w:rFonts w:eastAsia="Times New Roman" w:cs="Arial"/>
                <w:color w:val="000000"/>
                <w:sz w:val="24"/>
                <w:szCs w:val="24"/>
              </w:rPr>
              <w:t>in the workplace.</w:t>
            </w:r>
          </w:p>
          <w:p w14:paraId="54AD2526" w14:textId="00B2CA99" w:rsidR="00C058E6" w:rsidRPr="00866409" w:rsidRDefault="00C058E6" w:rsidP="008770B8">
            <w:pPr>
              <w:numPr>
                <w:ilvl w:val="0"/>
                <w:numId w:val="4"/>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Investigate how professionals in your field </w:t>
            </w:r>
            <w:r w:rsidR="00387CD8" w:rsidRPr="00866409">
              <w:rPr>
                <w:rFonts w:eastAsia="Times New Roman" w:cs="Arial"/>
                <w:color w:val="000000"/>
                <w:sz w:val="24"/>
                <w:szCs w:val="24"/>
              </w:rPr>
              <w:t>conduct research in the workplace.</w:t>
            </w:r>
          </w:p>
          <w:p w14:paraId="2AE6440C" w14:textId="3B2D51F0" w:rsidR="0043001C" w:rsidRPr="00866409" w:rsidRDefault="008770B8" w:rsidP="008770B8">
            <w:pPr>
              <w:numPr>
                <w:ilvl w:val="0"/>
                <w:numId w:val="4"/>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Identify </w:t>
            </w:r>
            <w:r w:rsidR="00DB32BA" w:rsidRPr="00866409">
              <w:rPr>
                <w:rFonts w:eastAsia="Times New Roman" w:cs="Arial"/>
                <w:color w:val="000000"/>
                <w:sz w:val="24"/>
                <w:szCs w:val="24"/>
              </w:rPr>
              <w:t>important</w:t>
            </w:r>
            <w:r w:rsidRPr="00866409">
              <w:rPr>
                <w:rFonts w:eastAsia="Times New Roman" w:cs="Arial"/>
                <w:color w:val="000000"/>
                <w:sz w:val="24"/>
                <w:szCs w:val="24"/>
              </w:rPr>
              <w:t xml:space="preserve"> </w:t>
            </w:r>
            <w:r w:rsidR="00DB32BA" w:rsidRPr="00866409">
              <w:rPr>
                <w:rFonts w:eastAsia="Times New Roman" w:cs="Arial"/>
                <w:color w:val="000000"/>
                <w:sz w:val="24"/>
                <w:szCs w:val="24"/>
              </w:rPr>
              <w:t>professional organizations in your field.</w:t>
            </w:r>
          </w:p>
          <w:p w14:paraId="7F15B66D" w14:textId="661312DE" w:rsidR="00412C8F" w:rsidRPr="00866409" w:rsidRDefault="00412C8F" w:rsidP="00387CD8">
            <w:pPr>
              <w:spacing w:after="0" w:line="240" w:lineRule="auto"/>
              <w:ind w:left="360"/>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9F725AA" w14:textId="4423FA64" w:rsidR="00AB581F" w:rsidRPr="00866409" w:rsidRDefault="004411FE" w:rsidP="00AB581F">
            <w:pPr>
              <w:numPr>
                <w:ilvl w:val="0"/>
                <w:numId w:val="5"/>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 the essays and watch the</w:t>
            </w:r>
            <w:r w:rsidR="00BE5C2E" w:rsidRPr="00866409">
              <w:rPr>
                <w:rFonts w:eastAsia="Times New Roman" w:cs="Arial"/>
                <w:color w:val="000000"/>
                <w:sz w:val="24"/>
                <w:szCs w:val="24"/>
              </w:rPr>
              <w:t xml:space="preserve"> linked</w:t>
            </w:r>
            <w:r w:rsidRPr="00866409">
              <w:rPr>
                <w:rFonts w:eastAsia="Times New Roman" w:cs="Arial"/>
                <w:color w:val="000000"/>
                <w:sz w:val="24"/>
                <w:szCs w:val="24"/>
              </w:rPr>
              <w:t xml:space="preserve"> videos in the</w:t>
            </w:r>
            <w:r w:rsidR="00871EEF" w:rsidRPr="00866409">
              <w:rPr>
                <w:rFonts w:eastAsia="Times New Roman" w:cs="Arial"/>
                <w:color w:val="000000"/>
                <w:sz w:val="24"/>
                <w:szCs w:val="24"/>
              </w:rPr>
              <w:t xml:space="preserve"> modul</w:t>
            </w:r>
            <w:r w:rsidRPr="00866409">
              <w:rPr>
                <w:rFonts w:eastAsia="Times New Roman" w:cs="Arial"/>
                <w:color w:val="000000"/>
                <w:sz w:val="24"/>
                <w:szCs w:val="24"/>
              </w:rPr>
              <w:t>e</w:t>
            </w:r>
            <w:r w:rsidR="00934FE5" w:rsidRPr="00866409">
              <w:rPr>
                <w:rFonts w:eastAsia="Times New Roman" w:cs="Arial"/>
                <w:color w:val="000000"/>
                <w:sz w:val="24"/>
                <w:szCs w:val="24"/>
              </w:rPr>
              <w:t>.</w:t>
            </w:r>
          </w:p>
          <w:p w14:paraId="29F0C060" w14:textId="05841750" w:rsidR="00BE5C2E" w:rsidRPr="00866409" w:rsidRDefault="00BE5C2E" w:rsidP="00AB581F">
            <w:pPr>
              <w:numPr>
                <w:ilvl w:val="0"/>
                <w:numId w:val="5"/>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Explore the Occupational Outlook Handbook </w:t>
            </w:r>
            <w:r w:rsidR="001F1019" w:rsidRPr="00866409">
              <w:rPr>
                <w:rFonts w:eastAsia="Times New Roman" w:cs="Arial"/>
                <w:color w:val="000000"/>
                <w:sz w:val="24"/>
                <w:szCs w:val="24"/>
              </w:rPr>
              <w:t xml:space="preserve">(OOH) </w:t>
            </w:r>
            <w:r w:rsidRPr="00866409">
              <w:rPr>
                <w:rFonts w:eastAsia="Times New Roman" w:cs="Arial"/>
                <w:color w:val="000000"/>
                <w:sz w:val="24"/>
                <w:szCs w:val="24"/>
              </w:rPr>
              <w:t xml:space="preserve">to learn </w:t>
            </w:r>
            <w:r w:rsidR="00827941" w:rsidRPr="00866409">
              <w:rPr>
                <w:rFonts w:eastAsia="Times New Roman" w:cs="Arial"/>
                <w:color w:val="000000"/>
                <w:sz w:val="24"/>
                <w:szCs w:val="24"/>
              </w:rPr>
              <w:t>how professionals in your area seek and create information.</w:t>
            </w:r>
          </w:p>
          <w:p w14:paraId="645A2411" w14:textId="37263010" w:rsidR="00AB581F" w:rsidRPr="00866409" w:rsidRDefault="001E4DF3" w:rsidP="0043001C">
            <w:pPr>
              <w:numPr>
                <w:ilvl w:val="0"/>
                <w:numId w:val="5"/>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Respond to the Discussion Forum </w:t>
            </w:r>
            <w:r w:rsidR="00FF1E12" w:rsidRPr="00866409">
              <w:rPr>
                <w:rFonts w:eastAsia="Times New Roman" w:cs="Arial"/>
                <w:color w:val="000000"/>
                <w:sz w:val="24"/>
                <w:szCs w:val="24"/>
              </w:rPr>
              <w:t>prompts</w:t>
            </w:r>
            <w:r w:rsidR="00C35E51" w:rsidRPr="00866409">
              <w:rPr>
                <w:rFonts w:eastAsia="Times New Roman" w:cs="Arial"/>
                <w:color w:val="000000"/>
                <w:sz w:val="24"/>
                <w:szCs w:val="24"/>
              </w:rPr>
              <w:t xml:space="preserve"> and reply to two classmates’ comments</w:t>
            </w:r>
            <w:r w:rsidR="00FF1E12" w:rsidRPr="00866409">
              <w:rPr>
                <w:rFonts w:eastAsia="Times New Roman" w:cs="Arial"/>
                <w:color w:val="000000"/>
                <w:sz w:val="24"/>
                <w:szCs w:val="24"/>
              </w:rPr>
              <w:t>.</w:t>
            </w:r>
          </w:p>
          <w:p w14:paraId="1C937BE3" w14:textId="1EBFDF77" w:rsidR="00AB581F" w:rsidRPr="00866409" w:rsidRDefault="00AB581F" w:rsidP="0043001C">
            <w:pPr>
              <w:numPr>
                <w:ilvl w:val="0"/>
                <w:numId w:val="5"/>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lastRenderedPageBreak/>
              <w:t xml:space="preserve">Identify a professional organization in your area </w:t>
            </w:r>
            <w:r w:rsidR="001F1019" w:rsidRPr="00866409">
              <w:rPr>
                <w:rFonts w:eastAsia="Times New Roman" w:cs="Arial"/>
                <w:color w:val="000000"/>
                <w:sz w:val="24"/>
                <w:szCs w:val="24"/>
              </w:rPr>
              <w:t xml:space="preserve">listed in the OOH </w:t>
            </w:r>
            <w:r w:rsidRPr="00866409">
              <w:rPr>
                <w:rFonts w:eastAsia="Times New Roman" w:cs="Arial"/>
                <w:color w:val="000000"/>
                <w:sz w:val="24"/>
                <w:szCs w:val="24"/>
              </w:rPr>
              <w:t xml:space="preserve">and explore </w:t>
            </w:r>
            <w:r w:rsidR="00751287" w:rsidRPr="00866409">
              <w:rPr>
                <w:rFonts w:eastAsia="Times New Roman" w:cs="Arial"/>
                <w:color w:val="000000"/>
                <w:sz w:val="24"/>
                <w:szCs w:val="24"/>
              </w:rPr>
              <w:t>its</w:t>
            </w:r>
            <w:r w:rsidRPr="00866409">
              <w:rPr>
                <w:rFonts w:eastAsia="Times New Roman" w:cs="Arial"/>
                <w:color w:val="000000"/>
                <w:sz w:val="24"/>
                <w:szCs w:val="24"/>
              </w:rPr>
              <w:t xml:space="preserve"> website</w:t>
            </w:r>
            <w:r w:rsidR="0079764E" w:rsidRPr="00866409">
              <w:rPr>
                <w:rFonts w:eastAsia="Times New Roman" w:cs="Arial"/>
                <w:color w:val="000000"/>
                <w:sz w:val="24"/>
                <w:szCs w:val="24"/>
              </w:rPr>
              <w:t xml:space="preserve">. </w:t>
            </w:r>
          </w:p>
          <w:p w14:paraId="6B033863" w14:textId="787668BE" w:rsidR="008C5E88" w:rsidRPr="00866409" w:rsidRDefault="00EB67E3" w:rsidP="001F01F6">
            <w:pPr>
              <w:numPr>
                <w:ilvl w:val="0"/>
                <w:numId w:val="5"/>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Complete and submit the worksheet </w:t>
            </w:r>
            <w:r w:rsidR="001F01F6" w:rsidRPr="00866409">
              <w:rPr>
                <w:rFonts w:eastAsia="Times New Roman" w:cs="Arial"/>
                <w:color w:val="000000"/>
                <w:sz w:val="24"/>
                <w:szCs w:val="24"/>
              </w:rPr>
              <w:t xml:space="preserve">about </w:t>
            </w:r>
            <w:proofErr w:type="gramStart"/>
            <w:r w:rsidR="001F01F6" w:rsidRPr="00866409">
              <w:rPr>
                <w:rFonts w:eastAsia="Times New Roman" w:cs="Arial"/>
                <w:color w:val="000000"/>
                <w:sz w:val="24"/>
                <w:szCs w:val="24"/>
              </w:rPr>
              <w:t>the professional</w:t>
            </w:r>
            <w:proofErr w:type="gramEnd"/>
            <w:r w:rsidR="001F01F6" w:rsidRPr="00866409">
              <w:rPr>
                <w:rFonts w:eastAsia="Times New Roman" w:cs="Arial"/>
                <w:color w:val="000000"/>
                <w:sz w:val="24"/>
                <w:szCs w:val="24"/>
              </w:rPr>
              <w:t xml:space="preserve"> organization</w:t>
            </w:r>
            <w:r w:rsidR="007B60DF" w:rsidRPr="00866409">
              <w:rPr>
                <w:rFonts w:eastAsia="Times New Roman" w:cs="Arial"/>
                <w:color w:val="000000"/>
                <w:sz w:val="24"/>
                <w:szCs w:val="24"/>
              </w:rPr>
              <w:t>.</w:t>
            </w:r>
          </w:p>
        </w:tc>
      </w:tr>
      <w:tr w:rsidR="00587D9E" w:rsidRPr="002456C1" w14:paraId="10BE9516" w14:textId="77777777" w:rsidTr="03D7BDDA">
        <w:trPr>
          <w:trHeight w:val="1211"/>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1050930" w14:textId="1A3B8159" w:rsidR="007C219C" w:rsidRPr="00866409" w:rsidRDefault="007C219C" w:rsidP="006C1F58">
            <w:pPr>
              <w:ind w:left="20"/>
              <w:rPr>
                <w:rStyle w:val="Strong"/>
                <w:sz w:val="24"/>
                <w:szCs w:val="24"/>
              </w:rPr>
            </w:pPr>
            <w:r w:rsidRPr="00866409">
              <w:rPr>
                <w:rStyle w:val="Strong"/>
                <w:sz w:val="24"/>
                <w:szCs w:val="24"/>
              </w:rPr>
              <w:lastRenderedPageBreak/>
              <w:t>Week 2:</w:t>
            </w:r>
          </w:p>
          <w:p w14:paraId="77DDF591" w14:textId="230C24E5" w:rsidR="005664B0" w:rsidRPr="00866409" w:rsidRDefault="008D5BDB" w:rsidP="006C1F58">
            <w:pPr>
              <w:ind w:left="20"/>
              <w:rPr>
                <w:rStyle w:val="Strong"/>
                <w:sz w:val="24"/>
                <w:szCs w:val="24"/>
              </w:rPr>
            </w:pPr>
            <w:r w:rsidRPr="00866409">
              <w:rPr>
                <w:rStyle w:val="Strong"/>
                <w:sz w:val="24"/>
                <w:szCs w:val="24"/>
              </w:rPr>
              <w:t>0</w:t>
            </w:r>
            <w:r w:rsidR="00B74A98" w:rsidRPr="00866409">
              <w:rPr>
                <w:rStyle w:val="Strong"/>
                <w:sz w:val="24"/>
                <w:szCs w:val="24"/>
              </w:rPr>
              <w:t>1</w:t>
            </w:r>
            <w:r w:rsidRPr="00866409">
              <w:rPr>
                <w:rStyle w:val="Strong"/>
                <w:sz w:val="24"/>
                <w:szCs w:val="24"/>
              </w:rPr>
              <w:t>/</w:t>
            </w:r>
            <w:r w:rsidR="00796A19" w:rsidRPr="00866409">
              <w:rPr>
                <w:rStyle w:val="Strong"/>
                <w:sz w:val="24"/>
                <w:szCs w:val="24"/>
              </w:rPr>
              <w:t>2</w:t>
            </w:r>
            <w:r w:rsidR="0027655D">
              <w:rPr>
                <w:rStyle w:val="Strong"/>
                <w:sz w:val="24"/>
                <w:szCs w:val="24"/>
              </w:rPr>
              <w:t>7</w:t>
            </w:r>
            <w:r w:rsidRPr="00866409">
              <w:rPr>
                <w:rStyle w:val="Strong"/>
                <w:sz w:val="24"/>
                <w:szCs w:val="24"/>
              </w:rPr>
              <w:t>-0</w:t>
            </w:r>
            <w:r w:rsidR="00B74A98" w:rsidRPr="00866409">
              <w:rPr>
                <w:rStyle w:val="Strong"/>
                <w:sz w:val="24"/>
                <w:szCs w:val="24"/>
              </w:rPr>
              <w:t>2</w:t>
            </w:r>
            <w:r w:rsidRPr="00866409">
              <w:rPr>
                <w:rStyle w:val="Strong"/>
                <w:sz w:val="24"/>
                <w:szCs w:val="24"/>
              </w:rPr>
              <w:t>/0</w:t>
            </w:r>
            <w:r w:rsidR="00A63814">
              <w:rPr>
                <w:rStyle w:val="Strong"/>
                <w:sz w:val="24"/>
                <w:szCs w:val="24"/>
              </w:rPr>
              <w:t>2</w:t>
            </w:r>
          </w:p>
          <w:p w14:paraId="2090B82F" w14:textId="0DBDB3A3" w:rsidR="006C1F58" w:rsidRPr="00866409" w:rsidRDefault="0023265A" w:rsidP="006C1F58">
            <w:pPr>
              <w:ind w:left="20"/>
              <w:rPr>
                <w:sz w:val="24"/>
                <w:szCs w:val="24"/>
              </w:rPr>
            </w:pPr>
            <w:r w:rsidRPr="00866409">
              <w:rPr>
                <w:rStyle w:val="Strong"/>
                <w:sz w:val="24"/>
                <w:szCs w:val="24"/>
              </w:rPr>
              <w:t>Module 2</w:t>
            </w:r>
            <w:r w:rsidR="006C1F58" w:rsidRPr="00866409">
              <w:rPr>
                <w:rStyle w:val="Strong"/>
                <w:sz w:val="24"/>
                <w:szCs w:val="24"/>
              </w:rPr>
              <w:t xml:space="preserve">: </w:t>
            </w:r>
          </w:p>
          <w:p w14:paraId="393F0C78" w14:textId="10FCE541" w:rsidR="00FD3047" w:rsidRPr="00866409" w:rsidRDefault="002D69A9" w:rsidP="006C1F58">
            <w:pPr>
              <w:ind w:left="20"/>
              <w:rPr>
                <w:b/>
                <w:bCs/>
                <w:sz w:val="24"/>
                <w:szCs w:val="24"/>
              </w:rPr>
            </w:pPr>
            <w:r w:rsidRPr="00866409">
              <w:rPr>
                <w:b/>
                <w:bCs/>
                <w:sz w:val="24"/>
                <w:szCs w:val="24"/>
              </w:rPr>
              <w:t xml:space="preserve">Professional </w:t>
            </w:r>
            <w:r w:rsidR="00FD3047" w:rsidRPr="00866409">
              <w:rPr>
                <w:b/>
                <w:bCs/>
                <w:sz w:val="24"/>
                <w:szCs w:val="24"/>
              </w:rPr>
              <w:t xml:space="preserve">Information Formats </w:t>
            </w:r>
          </w:p>
          <w:p w14:paraId="6AF6B678" w14:textId="78F18BAB" w:rsidR="006C1F58" w:rsidRPr="00866409" w:rsidRDefault="006C1F58" w:rsidP="006C1F58">
            <w:pPr>
              <w:ind w:left="20"/>
              <w:rPr>
                <w:sz w:val="24"/>
                <w:szCs w:val="24"/>
              </w:rPr>
            </w:pPr>
          </w:p>
          <w:p w14:paraId="4138175F" w14:textId="3486DEEB" w:rsidR="0043001C" w:rsidRPr="00866409" w:rsidRDefault="0043001C" w:rsidP="005409D3">
            <w:pPr>
              <w:pStyle w:val="Subtitle"/>
              <w:rPr>
                <w:rStyle w:val="Strong"/>
                <w:sz w:val="24"/>
                <w:szCs w:val="24"/>
              </w:rPr>
            </w:pPr>
          </w:p>
          <w:p w14:paraId="1FE574F3" w14:textId="77777777" w:rsidR="0043001C" w:rsidRPr="00866409" w:rsidRDefault="0043001C" w:rsidP="005409D3">
            <w:pPr>
              <w:pStyle w:val="Subtitle"/>
              <w:rPr>
                <w:rStyle w:val="Strong"/>
                <w:sz w:val="24"/>
                <w:szCs w:val="24"/>
              </w:rPr>
            </w:pPr>
            <w:r w:rsidRPr="00866409">
              <w:rPr>
                <w:rStyle w:val="Strong"/>
                <w:sz w:val="24"/>
                <w:szCs w:val="24"/>
              </w:rPr>
              <w:br/>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EB57FC3" w14:textId="54F74406" w:rsidR="002D69A9" w:rsidRPr="00866409" w:rsidRDefault="002D69A9" w:rsidP="002D69A9">
            <w:pPr>
              <w:pStyle w:val="ListParagraph"/>
              <w:numPr>
                <w:ilvl w:val="0"/>
                <w:numId w:val="6"/>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Recognize </w:t>
            </w:r>
            <w:r w:rsidR="0037661E" w:rsidRPr="00866409">
              <w:rPr>
                <w:rFonts w:eastAsia="Times New Roman" w:cs="Arial"/>
                <w:color w:val="000000"/>
                <w:sz w:val="24"/>
                <w:szCs w:val="24"/>
              </w:rPr>
              <w:t>and describe the authority</w:t>
            </w:r>
            <w:r w:rsidR="00587D9E" w:rsidRPr="00866409">
              <w:rPr>
                <w:rFonts w:eastAsia="Times New Roman" w:cs="Arial"/>
                <w:color w:val="000000"/>
                <w:sz w:val="24"/>
                <w:szCs w:val="24"/>
              </w:rPr>
              <w:t xml:space="preserve">, audience, and purpose of a variety of professional </w:t>
            </w:r>
            <w:r w:rsidRPr="00866409">
              <w:rPr>
                <w:rFonts w:eastAsia="Times New Roman" w:cs="Arial"/>
                <w:color w:val="000000"/>
                <w:sz w:val="24"/>
                <w:szCs w:val="24"/>
              </w:rPr>
              <w:t>information sources.</w:t>
            </w:r>
          </w:p>
          <w:p w14:paraId="7F9419ED" w14:textId="32C68018" w:rsidR="002E24CD" w:rsidRPr="00866409" w:rsidRDefault="002D69A9" w:rsidP="00387CD8">
            <w:pPr>
              <w:numPr>
                <w:ilvl w:val="0"/>
                <w:numId w:val="6"/>
              </w:numPr>
              <w:spacing w:after="0" w:line="240" w:lineRule="auto"/>
              <w:textAlignment w:val="baseline"/>
              <w:rPr>
                <w:rFonts w:eastAsia="Times New Roman" w:cs="Times New Roman"/>
                <w:color w:val="000000"/>
                <w:sz w:val="24"/>
                <w:szCs w:val="24"/>
              </w:rPr>
            </w:pPr>
            <w:r w:rsidRPr="00866409">
              <w:rPr>
                <w:rFonts w:eastAsia="Times New Roman" w:cs="Arial"/>
                <w:color w:val="000000"/>
                <w:sz w:val="24"/>
                <w:szCs w:val="24"/>
              </w:rPr>
              <w:t>Articulate the u</w:t>
            </w:r>
            <w:r w:rsidR="004B605F" w:rsidRPr="00866409">
              <w:rPr>
                <w:rFonts w:eastAsia="Times New Roman" w:cs="Arial"/>
                <w:color w:val="000000"/>
                <w:sz w:val="24"/>
                <w:szCs w:val="24"/>
              </w:rPr>
              <w:t>se</w:t>
            </w:r>
            <w:r w:rsidRPr="00866409">
              <w:rPr>
                <w:rFonts w:eastAsia="Times New Roman" w:cs="Arial"/>
                <w:color w:val="000000"/>
                <w:sz w:val="24"/>
                <w:szCs w:val="24"/>
              </w:rPr>
              <w:t xml:space="preserve"> of information sources created using different processes</w:t>
            </w:r>
            <w:r w:rsidR="00587D9E" w:rsidRPr="00866409">
              <w:rPr>
                <w:rFonts w:eastAsia="Times New Roman" w:cs="Arial"/>
                <w:color w:val="000000"/>
                <w:sz w:val="24"/>
                <w:szCs w:val="24"/>
              </w:rPr>
              <w:t>.</w:t>
            </w:r>
          </w:p>
          <w:p w14:paraId="0180F252" w14:textId="047FF610" w:rsidR="006171C6" w:rsidRPr="00866409" w:rsidRDefault="00EE4805" w:rsidP="005959C3">
            <w:pPr>
              <w:spacing w:after="0" w:line="240" w:lineRule="auto"/>
              <w:ind w:left="720"/>
              <w:textAlignment w:val="baseline"/>
              <w:rPr>
                <w:rFonts w:eastAsia="Times New Roman" w:cs="Times New Roman"/>
                <w:color w:val="000000"/>
                <w:sz w:val="24"/>
                <w:szCs w:val="24"/>
              </w:rPr>
            </w:pPr>
            <w:r w:rsidRPr="00866409">
              <w:rPr>
                <w:rFonts w:eastAsia="Times New Roman" w:cs="Times New Roman"/>
                <w:color w:val="000000"/>
                <w:sz w:val="24"/>
                <w:szCs w:val="24"/>
              </w:rPr>
              <w:t xml:space="preserve"> </w:t>
            </w:r>
          </w:p>
          <w:p w14:paraId="5C5C88E8" w14:textId="513C9A60" w:rsidR="0043001C" w:rsidRPr="00866409" w:rsidRDefault="0043001C" w:rsidP="00EE4805">
            <w:pPr>
              <w:spacing w:after="0" w:line="240" w:lineRule="auto"/>
              <w:ind w:left="720"/>
              <w:textAlignment w:val="baseline"/>
              <w:rPr>
                <w:rFonts w:eastAsia="Times New Roman" w:cs="Times New Roman"/>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EA396DE" w14:textId="0D86F19C" w:rsidR="0043001C" w:rsidRPr="00866409" w:rsidRDefault="00736AA4" w:rsidP="005D3DF5">
            <w:pPr>
              <w:pStyle w:val="ListParagraph"/>
              <w:widowControl w:val="0"/>
              <w:numPr>
                <w:ilvl w:val="0"/>
                <w:numId w:val="13"/>
              </w:numPr>
              <w:tabs>
                <w:tab w:val="left" w:pos="220"/>
              </w:tabs>
              <w:autoSpaceDE w:val="0"/>
              <w:autoSpaceDN w:val="0"/>
              <w:adjustRightInd w:val="0"/>
              <w:spacing w:after="0" w:line="240" w:lineRule="auto"/>
              <w:rPr>
                <w:rFonts w:cs="Calibri"/>
                <w:sz w:val="24"/>
                <w:szCs w:val="24"/>
              </w:rPr>
            </w:pPr>
            <w:r w:rsidRPr="00866409">
              <w:rPr>
                <w:rFonts w:cs="Calibri"/>
                <w:sz w:val="24"/>
                <w:szCs w:val="24"/>
              </w:rPr>
              <w:t>Read</w:t>
            </w:r>
            <w:r w:rsidR="002B54A5" w:rsidRPr="00866409">
              <w:rPr>
                <w:rFonts w:cs="Calibri"/>
                <w:sz w:val="24"/>
                <w:szCs w:val="24"/>
              </w:rPr>
              <w:t xml:space="preserve"> Module Overview</w:t>
            </w:r>
            <w:r w:rsidR="00406EA4" w:rsidRPr="00866409">
              <w:rPr>
                <w:rFonts w:cs="Calibri"/>
                <w:sz w:val="24"/>
                <w:szCs w:val="24"/>
              </w:rPr>
              <w:t xml:space="preserve"> </w:t>
            </w:r>
            <w:r w:rsidR="00780ABB" w:rsidRPr="00866409">
              <w:rPr>
                <w:rFonts w:cs="Calibri"/>
                <w:sz w:val="24"/>
                <w:szCs w:val="24"/>
              </w:rPr>
              <w:t>lette</w:t>
            </w:r>
            <w:r w:rsidR="00FC31DD" w:rsidRPr="00866409">
              <w:rPr>
                <w:rFonts w:cs="Calibri"/>
                <w:sz w:val="24"/>
                <w:szCs w:val="24"/>
              </w:rPr>
              <w:t>r.</w:t>
            </w:r>
          </w:p>
          <w:p w14:paraId="03AE8B70" w14:textId="70633AA5" w:rsidR="00923B39" w:rsidRPr="00866409" w:rsidRDefault="00923B39" w:rsidP="005D3DF5">
            <w:pPr>
              <w:pStyle w:val="ListParagraph"/>
              <w:widowControl w:val="0"/>
              <w:numPr>
                <w:ilvl w:val="0"/>
                <w:numId w:val="13"/>
              </w:numPr>
              <w:tabs>
                <w:tab w:val="left" w:pos="220"/>
              </w:tabs>
              <w:autoSpaceDE w:val="0"/>
              <w:autoSpaceDN w:val="0"/>
              <w:adjustRightInd w:val="0"/>
              <w:spacing w:after="0" w:line="240" w:lineRule="auto"/>
              <w:rPr>
                <w:rFonts w:cs="Calibri"/>
                <w:sz w:val="24"/>
                <w:szCs w:val="24"/>
              </w:rPr>
            </w:pPr>
            <w:r w:rsidRPr="00866409">
              <w:rPr>
                <w:rFonts w:cs="Calibri"/>
                <w:sz w:val="24"/>
                <w:szCs w:val="24"/>
              </w:rPr>
              <w:t>Re</w:t>
            </w:r>
            <w:r w:rsidR="0065463D" w:rsidRPr="00866409">
              <w:rPr>
                <w:rFonts w:cs="Calibri"/>
                <w:sz w:val="24"/>
                <w:szCs w:val="24"/>
              </w:rPr>
              <w:t>ad the linked chapter and watch the videos in the module.</w:t>
            </w:r>
          </w:p>
          <w:p w14:paraId="48E8C0BD" w14:textId="325A9A2F" w:rsidR="00871EEF" w:rsidRPr="00866409" w:rsidRDefault="00871EEF" w:rsidP="005D3DF5">
            <w:pPr>
              <w:numPr>
                <w:ilvl w:val="0"/>
                <w:numId w:val="1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Reflect on the reading</w:t>
            </w:r>
            <w:r w:rsidR="0065463D" w:rsidRPr="00866409">
              <w:rPr>
                <w:rFonts w:eastAsia="Times New Roman" w:cs="Arial"/>
                <w:color w:val="000000"/>
                <w:sz w:val="24"/>
                <w:szCs w:val="24"/>
              </w:rPr>
              <w:t>s</w:t>
            </w:r>
            <w:r w:rsidRPr="00866409">
              <w:rPr>
                <w:rFonts w:eastAsia="Times New Roman" w:cs="Arial"/>
                <w:color w:val="000000"/>
                <w:sz w:val="24"/>
                <w:szCs w:val="24"/>
              </w:rPr>
              <w:t xml:space="preserve"> and</w:t>
            </w:r>
            <w:r w:rsidR="0065463D" w:rsidRPr="00866409">
              <w:rPr>
                <w:rFonts w:eastAsia="Times New Roman" w:cs="Arial"/>
                <w:color w:val="000000"/>
                <w:sz w:val="24"/>
                <w:szCs w:val="24"/>
              </w:rPr>
              <w:t xml:space="preserve"> v</w:t>
            </w:r>
            <w:r w:rsidRPr="00866409">
              <w:rPr>
                <w:rFonts w:eastAsia="Times New Roman" w:cs="Arial"/>
                <w:color w:val="000000"/>
                <w:sz w:val="24"/>
                <w:szCs w:val="24"/>
              </w:rPr>
              <w:t>ideo</w:t>
            </w:r>
            <w:r w:rsidR="005D3DF5" w:rsidRPr="00866409">
              <w:rPr>
                <w:rFonts w:eastAsia="Times New Roman" w:cs="Arial"/>
                <w:color w:val="000000"/>
                <w:sz w:val="24"/>
                <w:szCs w:val="24"/>
              </w:rPr>
              <w:t>s</w:t>
            </w:r>
            <w:r w:rsidRPr="00866409">
              <w:rPr>
                <w:rFonts w:eastAsia="Times New Roman" w:cs="Arial"/>
                <w:color w:val="000000"/>
                <w:sz w:val="24"/>
                <w:szCs w:val="24"/>
              </w:rPr>
              <w:t xml:space="preserve"> in the Discussion </w:t>
            </w:r>
            <w:r w:rsidR="00663B4D" w:rsidRPr="00866409">
              <w:rPr>
                <w:rFonts w:eastAsia="Times New Roman" w:cs="Arial"/>
                <w:color w:val="000000"/>
                <w:sz w:val="24"/>
                <w:szCs w:val="24"/>
              </w:rPr>
              <w:t>F</w:t>
            </w:r>
            <w:r w:rsidRPr="00866409">
              <w:rPr>
                <w:rFonts w:eastAsia="Times New Roman" w:cs="Arial"/>
                <w:color w:val="000000"/>
                <w:sz w:val="24"/>
                <w:szCs w:val="24"/>
              </w:rPr>
              <w:t>orum</w:t>
            </w:r>
            <w:r w:rsidR="00FC31DD" w:rsidRPr="00866409">
              <w:rPr>
                <w:rFonts w:eastAsia="Times New Roman" w:cs="Arial"/>
                <w:color w:val="000000"/>
                <w:sz w:val="24"/>
                <w:szCs w:val="24"/>
              </w:rPr>
              <w:t>.</w:t>
            </w:r>
          </w:p>
          <w:p w14:paraId="400503FC" w14:textId="66C40536" w:rsidR="005D3DF5" w:rsidRPr="00866409" w:rsidRDefault="005D3DF5" w:rsidP="0065463D">
            <w:pPr>
              <w:numPr>
                <w:ilvl w:val="0"/>
                <w:numId w:val="13"/>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Reply to two classmates’ comments in the Discussion Forum.</w:t>
            </w:r>
          </w:p>
          <w:p w14:paraId="247B0067" w14:textId="6574612D" w:rsidR="00BA7BD1" w:rsidRPr="00866409" w:rsidRDefault="0065683D" w:rsidP="005D3DF5">
            <w:pPr>
              <w:pStyle w:val="ListParagraph"/>
              <w:widowControl w:val="0"/>
              <w:numPr>
                <w:ilvl w:val="0"/>
                <w:numId w:val="13"/>
              </w:numPr>
              <w:tabs>
                <w:tab w:val="left" w:pos="220"/>
              </w:tabs>
              <w:autoSpaceDE w:val="0"/>
              <w:autoSpaceDN w:val="0"/>
              <w:adjustRightInd w:val="0"/>
              <w:spacing w:after="0" w:line="240" w:lineRule="auto"/>
              <w:rPr>
                <w:rFonts w:cs="Calibri"/>
                <w:sz w:val="24"/>
                <w:szCs w:val="24"/>
              </w:rPr>
            </w:pPr>
            <w:r w:rsidRPr="00866409">
              <w:rPr>
                <w:rFonts w:cs="Calibri"/>
                <w:sz w:val="24"/>
                <w:szCs w:val="24"/>
              </w:rPr>
              <w:t xml:space="preserve">Fill out and submit the worksheet </w:t>
            </w:r>
            <w:r w:rsidR="00944209" w:rsidRPr="00866409">
              <w:rPr>
                <w:rFonts w:cs="Calibri"/>
                <w:sz w:val="24"/>
                <w:szCs w:val="24"/>
              </w:rPr>
              <w:t>professional information formats</w:t>
            </w:r>
            <w:r w:rsidR="007752F6" w:rsidRPr="00866409">
              <w:rPr>
                <w:rFonts w:cs="Calibri"/>
                <w:sz w:val="24"/>
                <w:szCs w:val="24"/>
              </w:rPr>
              <w:t xml:space="preserve">. Use </w:t>
            </w:r>
            <w:r w:rsidR="00A16508" w:rsidRPr="00866409">
              <w:rPr>
                <w:rFonts w:cs="Calibri"/>
                <w:sz w:val="24"/>
                <w:szCs w:val="24"/>
              </w:rPr>
              <w:t xml:space="preserve">the assignment prompts </w:t>
            </w:r>
            <w:r w:rsidR="00C54EA7" w:rsidRPr="00866409">
              <w:rPr>
                <w:rFonts w:cs="Calibri"/>
                <w:sz w:val="24"/>
                <w:szCs w:val="24"/>
              </w:rPr>
              <w:t>on the worksheet</w:t>
            </w:r>
            <w:r w:rsidR="007752F6" w:rsidRPr="00866409">
              <w:rPr>
                <w:rFonts w:cs="Calibri"/>
                <w:sz w:val="24"/>
                <w:szCs w:val="24"/>
              </w:rPr>
              <w:t xml:space="preserve"> to structure your re</w:t>
            </w:r>
            <w:r w:rsidR="00C54EA7" w:rsidRPr="00866409">
              <w:rPr>
                <w:rFonts w:cs="Calibri"/>
                <w:sz w:val="24"/>
                <w:szCs w:val="24"/>
              </w:rPr>
              <w:t>sponses</w:t>
            </w:r>
            <w:r w:rsidR="00751287" w:rsidRPr="00866409">
              <w:rPr>
                <w:rFonts w:cs="Calibri"/>
                <w:sz w:val="24"/>
                <w:szCs w:val="24"/>
              </w:rPr>
              <w:t>.</w:t>
            </w:r>
          </w:p>
          <w:p w14:paraId="1DCB2E96" w14:textId="5A4A7F30" w:rsidR="00313949" w:rsidRPr="00866409" w:rsidRDefault="00313949" w:rsidP="005D3DF5">
            <w:pPr>
              <w:pStyle w:val="ListParagraph"/>
              <w:widowControl w:val="0"/>
              <w:numPr>
                <w:ilvl w:val="0"/>
                <w:numId w:val="13"/>
              </w:numPr>
              <w:tabs>
                <w:tab w:val="left" w:pos="220"/>
              </w:tabs>
              <w:autoSpaceDE w:val="0"/>
              <w:autoSpaceDN w:val="0"/>
              <w:adjustRightInd w:val="0"/>
              <w:spacing w:after="0" w:line="240" w:lineRule="auto"/>
              <w:rPr>
                <w:rFonts w:cs="Calibri"/>
                <w:sz w:val="24"/>
                <w:szCs w:val="24"/>
              </w:rPr>
            </w:pPr>
            <w:r w:rsidRPr="00866409">
              <w:rPr>
                <w:rFonts w:cs="Calibri"/>
                <w:sz w:val="24"/>
                <w:szCs w:val="24"/>
              </w:rPr>
              <w:t>Identify a practitioner in your professional area and schedule an interview for the next week (phone, Zoom/</w:t>
            </w:r>
            <w:r w:rsidR="0037661E" w:rsidRPr="00866409">
              <w:rPr>
                <w:rFonts w:cs="Calibri"/>
                <w:sz w:val="24"/>
                <w:szCs w:val="24"/>
              </w:rPr>
              <w:t>Teams</w:t>
            </w:r>
            <w:r w:rsidRPr="00866409">
              <w:rPr>
                <w:rFonts w:cs="Calibri"/>
                <w:sz w:val="24"/>
                <w:szCs w:val="24"/>
              </w:rPr>
              <w:t xml:space="preserve">, or email). </w:t>
            </w:r>
          </w:p>
          <w:p w14:paraId="16C6E8B1" w14:textId="3F63823C" w:rsidR="00313949" w:rsidRPr="00866409" w:rsidRDefault="00313949" w:rsidP="005D3DF5">
            <w:pPr>
              <w:pStyle w:val="ListParagraph"/>
              <w:widowControl w:val="0"/>
              <w:numPr>
                <w:ilvl w:val="0"/>
                <w:numId w:val="13"/>
              </w:numPr>
              <w:tabs>
                <w:tab w:val="left" w:pos="220"/>
              </w:tabs>
              <w:autoSpaceDE w:val="0"/>
              <w:autoSpaceDN w:val="0"/>
              <w:adjustRightInd w:val="0"/>
              <w:spacing w:after="0" w:line="240" w:lineRule="auto"/>
              <w:rPr>
                <w:rFonts w:cs="Calibri"/>
                <w:sz w:val="24"/>
                <w:szCs w:val="24"/>
              </w:rPr>
            </w:pPr>
            <w:r w:rsidRPr="00866409">
              <w:rPr>
                <w:rFonts w:cs="Calibri"/>
                <w:sz w:val="24"/>
                <w:szCs w:val="24"/>
              </w:rPr>
              <w:t xml:space="preserve">Submit the professional’s name and contact information to the instructor by the end of the day </w:t>
            </w:r>
            <w:r w:rsidR="00AA2B45" w:rsidRPr="00866409">
              <w:rPr>
                <w:rFonts w:cs="Calibri"/>
                <w:sz w:val="24"/>
                <w:szCs w:val="24"/>
              </w:rPr>
              <w:t>on Sunday</w:t>
            </w:r>
            <w:r w:rsidR="00FC31DD" w:rsidRPr="00866409">
              <w:rPr>
                <w:rFonts w:cs="Calibri"/>
                <w:sz w:val="24"/>
                <w:szCs w:val="24"/>
              </w:rPr>
              <w:t>.</w:t>
            </w:r>
          </w:p>
          <w:p w14:paraId="79B430BC" w14:textId="44CDC13C" w:rsidR="00313949" w:rsidRPr="00866409" w:rsidRDefault="00313949" w:rsidP="00313949">
            <w:pPr>
              <w:widowControl w:val="0"/>
              <w:tabs>
                <w:tab w:val="left" w:pos="220"/>
              </w:tabs>
              <w:autoSpaceDE w:val="0"/>
              <w:autoSpaceDN w:val="0"/>
              <w:adjustRightInd w:val="0"/>
              <w:spacing w:after="0" w:line="240" w:lineRule="auto"/>
              <w:rPr>
                <w:rFonts w:cs="Calibri"/>
                <w:sz w:val="24"/>
                <w:szCs w:val="24"/>
              </w:rPr>
            </w:pPr>
          </w:p>
        </w:tc>
      </w:tr>
      <w:tr w:rsidR="00587D9E" w:rsidRPr="002456C1" w14:paraId="350C33D4" w14:textId="77777777" w:rsidTr="03D7BDDA">
        <w:trPr>
          <w:trHeight w:val="1556"/>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D6FC28B" w14:textId="3546CF4D" w:rsidR="007C219C" w:rsidRPr="00866409" w:rsidRDefault="007C219C" w:rsidP="001F0312">
            <w:pPr>
              <w:ind w:left="20"/>
              <w:rPr>
                <w:b/>
                <w:sz w:val="24"/>
                <w:szCs w:val="24"/>
              </w:rPr>
            </w:pPr>
            <w:r w:rsidRPr="00866409">
              <w:rPr>
                <w:b/>
                <w:sz w:val="24"/>
                <w:szCs w:val="24"/>
              </w:rPr>
              <w:lastRenderedPageBreak/>
              <w:t>Week 3:</w:t>
            </w:r>
          </w:p>
          <w:p w14:paraId="788B8F2A" w14:textId="6CDB1828" w:rsidR="0087740F" w:rsidRPr="00866409" w:rsidRDefault="003E16C4" w:rsidP="001F0312">
            <w:pPr>
              <w:ind w:left="20"/>
              <w:rPr>
                <w:b/>
                <w:sz w:val="24"/>
                <w:szCs w:val="24"/>
              </w:rPr>
            </w:pPr>
            <w:r w:rsidRPr="00866409">
              <w:rPr>
                <w:b/>
                <w:sz w:val="24"/>
                <w:szCs w:val="24"/>
              </w:rPr>
              <w:t>0</w:t>
            </w:r>
            <w:r w:rsidR="00EB6F52" w:rsidRPr="00866409">
              <w:rPr>
                <w:b/>
                <w:sz w:val="24"/>
                <w:szCs w:val="24"/>
              </w:rPr>
              <w:t>2/0</w:t>
            </w:r>
            <w:r w:rsidR="00A63814">
              <w:rPr>
                <w:b/>
                <w:sz w:val="24"/>
                <w:szCs w:val="24"/>
              </w:rPr>
              <w:t>3</w:t>
            </w:r>
            <w:r w:rsidRPr="00866409">
              <w:rPr>
                <w:b/>
                <w:sz w:val="24"/>
                <w:szCs w:val="24"/>
              </w:rPr>
              <w:t>-0</w:t>
            </w:r>
            <w:r w:rsidR="00EB6F52" w:rsidRPr="00866409">
              <w:rPr>
                <w:b/>
                <w:sz w:val="24"/>
                <w:szCs w:val="24"/>
              </w:rPr>
              <w:t>2/</w:t>
            </w:r>
            <w:r w:rsidR="0081434D">
              <w:rPr>
                <w:b/>
                <w:sz w:val="24"/>
                <w:szCs w:val="24"/>
              </w:rPr>
              <w:t>09</w:t>
            </w:r>
          </w:p>
          <w:p w14:paraId="4B8B0D36" w14:textId="77777777" w:rsidR="007C219C" w:rsidRPr="00866409" w:rsidRDefault="001F0312" w:rsidP="007C219C">
            <w:pPr>
              <w:ind w:left="20"/>
              <w:rPr>
                <w:b/>
                <w:sz w:val="24"/>
                <w:szCs w:val="24"/>
              </w:rPr>
            </w:pPr>
            <w:r w:rsidRPr="00866409">
              <w:rPr>
                <w:b/>
                <w:sz w:val="24"/>
                <w:szCs w:val="24"/>
              </w:rPr>
              <w:t xml:space="preserve">Module </w:t>
            </w:r>
            <w:r w:rsidR="007C219C" w:rsidRPr="00866409">
              <w:rPr>
                <w:b/>
                <w:sz w:val="24"/>
                <w:szCs w:val="24"/>
              </w:rPr>
              <w:t>3:</w:t>
            </w:r>
          </w:p>
          <w:p w14:paraId="2A02A90C" w14:textId="0D889364" w:rsidR="001F0312" w:rsidRPr="00866409" w:rsidRDefault="001F0312" w:rsidP="007C219C">
            <w:pPr>
              <w:ind w:left="20"/>
              <w:rPr>
                <w:b/>
                <w:bCs/>
                <w:sz w:val="24"/>
                <w:szCs w:val="24"/>
              </w:rPr>
            </w:pPr>
            <w:r w:rsidRPr="00866409">
              <w:rPr>
                <w:b/>
                <w:bCs/>
                <w:sz w:val="24"/>
                <w:szCs w:val="24"/>
              </w:rPr>
              <w:t>Workplace Knowledge and Professional Expertise</w:t>
            </w:r>
          </w:p>
          <w:p w14:paraId="431BEFDA" w14:textId="1959F158" w:rsidR="001F0312" w:rsidRPr="00866409" w:rsidRDefault="001F0312" w:rsidP="00775EE3">
            <w:pPr>
              <w:rPr>
                <w:sz w:val="24"/>
                <w:szCs w:val="24"/>
              </w:rPr>
            </w:pPr>
          </w:p>
          <w:p w14:paraId="3FC2AD5D" w14:textId="339A9E6C" w:rsidR="001F0312" w:rsidRPr="00866409" w:rsidRDefault="001F0312" w:rsidP="001F0312">
            <w:pPr>
              <w:ind w:left="20"/>
              <w:rPr>
                <w:rStyle w:val="Strong"/>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A81ACAB" w14:textId="5D1CB589" w:rsidR="001F0312" w:rsidRPr="00866409" w:rsidRDefault="009E4966" w:rsidP="001F0312">
            <w:pPr>
              <w:numPr>
                <w:ilvl w:val="0"/>
                <w:numId w:val="10"/>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Identify </w:t>
            </w:r>
            <w:r w:rsidR="00AC5B15" w:rsidRPr="00866409">
              <w:rPr>
                <w:rFonts w:eastAsia="Times New Roman" w:cs="Arial"/>
                <w:color w:val="000000"/>
                <w:sz w:val="24"/>
                <w:szCs w:val="24"/>
              </w:rPr>
              <w:t>local, regional, or national authorities in your field</w:t>
            </w:r>
            <w:r w:rsidR="009D2901" w:rsidRPr="00866409">
              <w:rPr>
                <w:rFonts w:eastAsia="Times New Roman" w:cs="Arial"/>
                <w:color w:val="000000"/>
                <w:sz w:val="24"/>
                <w:szCs w:val="24"/>
              </w:rPr>
              <w:t>.</w:t>
            </w:r>
          </w:p>
          <w:p w14:paraId="53F3C939" w14:textId="316D3E7C" w:rsidR="00260C6F" w:rsidRPr="00866409" w:rsidRDefault="00260C6F" w:rsidP="001F0312">
            <w:pPr>
              <w:numPr>
                <w:ilvl w:val="0"/>
                <w:numId w:val="10"/>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Interrogate the source</w:t>
            </w:r>
            <w:r w:rsidR="00AC5B15" w:rsidRPr="00866409">
              <w:rPr>
                <w:rFonts w:eastAsia="Times New Roman" w:cs="Arial"/>
                <w:color w:val="000000"/>
                <w:sz w:val="24"/>
                <w:szCs w:val="24"/>
              </w:rPr>
              <w:t>s</w:t>
            </w:r>
            <w:r w:rsidRPr="00866409">
              <w:rPr>
                <w:rFonts w:eastAsia="Times New Roman" w:cs="Arial"/>
                <w:color w:val="000000"/>
                <w:sz w:val="24"/>
                <w:szCs w:val="24"/>
              </w:rPr>
              <w:t xml:space="preserve"> of that authority</w:t>
            </w:r>
            <w:r w:rsidR="009D2901" w:rsidRPr="00866409">
              <w:rPr>
                <w:rFonts w:eastAsia="Times New Roman" w:cs="Arial"/>
                <w:color w:val="000000"/>
                <w:sz w:val="24"/>
                <w:szCs w:val="24"/>
              </w:rPr>
              <w:t>.</w:t>
            </w:r>
          </w:p>
          <w:p w14:paraId="6B1982BB" w14:textId="4702DC3C" w:rsidR="001F0312" w:rsidRPr="00866409" w:rsidRDefault="00AC5B15" w:rsidP="001F0312">
            <w:pPr>
              <w:numPr>
                <w:ilvl w:val="0"/>
                <w:numId w:val="10"/>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Begin to i</w:t>
            </w:r>
            <w:r w:rsidR="00260C6F" w:rsidRPr="00866409">
              <w:rPr>
                <w:rFonts w:eastAsia="Times New Roman" w:cs="Arial"/>
                <w:color w:val="000000"/>
                <w:sz w:val="24"/>
                <w:szCs w:val="24"/>
              </w:rPr>
              <w:t>dentify key resources and organizations for information-</w:t>
            </w:r>
            <w:r w:rsidRPr="00866409">
              <w:rPr>
                <w:rFonts w:eastAsia="Times New Roman" w:cs="Arial"/>
                <w:color w:val="000000"/>
                <w:sz w:val="24"/>
                <w:szCs w:val="24"/>
              </w:rPr>
              <w:t>gathering on the job</w:t>
            </w:r>
            <w:r w:rsidR="009D2901" w:rsidRPr="00866409">
              <w:rPr>
                <w:rFonts w:eastAsia="Times New Roman" w:cs="Arial"/>
                <w:color w:val="000000"/>
                <w:sz w:val="24"/>
                <w:szCs w:val="24"/>
              </w:rPr>
              <w:t>.</w:t>
            </w:r>
          </w:p>
          <w:p w14:paraId="359463E6" w14:textId="1EC7E55A" w:rsidR="001F0312" w:rsidRPr="00866409" w:rsidRDefault="001F0312" w:rsidP="00260C6F">
            <w:pPr>
              <w:spacing w:after="0" w:line="240" w:lineRule="auto"/>
              <w:ind w:left="720"/>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8C92EC5" w14:textId="67881096" w:rsidR="001F0312" w:rsidRPr="00866409" w:rsidRDefault="00736AA4" w:rsidP="009E4966">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1F0312" w:rsidRPr="00866409">
              <w:rPr>
                <w:rFonts w:eastAsia="Times New Roman" w:cs="Arial"/>
                <w:color w:val="000000"/>
                <w:sz w:val="24"/>
                <w:szCs w:val="24"/>
              </w:rPr>
              <w:t xml:space="preserve"> Module Overview</w:t>
            </w:r>
            <w:r w:rsidR="00406EA4" w:rsidRPr="00866409">
              <w:rPr>
                <w:rFonts w:eastAsia="Times New Roman" w:cs="Arial"/>
                <w:color w:val="000000"/>
                <w:sz w:val="24"/>
                <w:szCs w:val="24"/>
              </w:rPr>
              <w:t xml:space="preserve"> </w:t>
            </w:r>
            <w:r w:rsidR="00780ABB" w:rsidRPr="00866409">
              <w:rPr>
                <w:rFonts w:eastAsia="Times New Roman" w:cs="Arial"/>
                <w:color w:val="000000"/>
                <w:sz w:val="24"/>
                <w:szCs w:val="24"/>
              </w:rPr>
              <w:t>letter</w:t>
            </w:r>
            <w:r w:rsidR="00FC31DD" w:rsidRPr="00866409">
              <w:rPr>
                <w:rFonts w:eastAsia="Times New Roman" w:cs="Arial"/>
                <w:color w:val="000000"/>
                <w:sz w:val="24"/>
                <w:szCs w:val="24"/>
              </w:rPr>
              <w:t>.</w:t>
            </w:r>
          </w:p>
          <w:p w14:paraId="3C1A27B6" w14:textId="4DD9B6F2" w:rsidR="001F0312" w:rsidRPr="00866409" w:rsidRDefault="001F0312" w:rsidP="009E4966">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w:t>
            </w:r>
            <w:r w:rsidR="000C3E8E" w:rsidRPr="00866409">
              <w:rPr>
                <w:rFonts w:eastAsia="Times New Roman" w:cs="Arial"/>
                <w:color w:val="000000"/>
                <w:sz w:val="24"/>
                <w:szCs w:val="24"/>
              </w:rPr>
              <w:t xml:space="preserve">eview </w:t>
            </w:r>
            <w:r w:rsidR="00574415" w:rsidRPr="00866409">
              <w:rPr>
                <w:rFonts w:eastAsia="Times New Roman" w:cs="Arial"/>
                <w:color w:val="000000"/>
                <w:sz w:val="24"/>
                <w:szCs w:val="24"/>
              </w:rPr>
              <w:t>module resources</w:t>
            </w:r>
            <w:r w:rsidR="00EA73C9" w:rsidRPr="00866409">
              <w:rPr>
                <w:rFonts w:eastAsia="Times New Roman" w:cs="Arial"/>
                <w:color w:val="000000"/>
                <w:sz w:val="24"/>
                <w:szCs w:val="24"/>
              </w:rPr>
              <w:t>.</w:t>
            </w:r>
          </w:p>
          <w:p w14:paraId="7EC7164A" w14:textId="344C3649" w:rsidR="001F0312" w:rsidRPr="00866409" w:rsidRDefault="009E4966" w:rsidP="002F7EE7">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Reflect on the </w:t>
            </w:r>
            <w:r w:rsidR="00E879FE" w:rsidRPr="00866409">
              <w:rPr>
                <w:rFonts w:eastAsia="Times New Roman" w:cs="Arial"/>
                <w:color w:val="000000"/>
                <w:sz w:val="24"/>
                <w:szCs w:val="24"/>
              </w:rPr>
              <w:t>materials</w:t>
            </w:r>
            <w:r w:rsidR="00A1119B" w:rsidRPr="00866409">
              <w:rPr>
                <w:rFonts w:eastAsia="Times New Roman" w:cs="Arial"/>
                <w:color w:val="000000"/>
                <w:sz w:val="24"/>
                <w:szCs w:val="24"/>
              </w:rPr>
              <w:t xml:space="preserve"> </w:t>
            </w:r>
            <w:r w:rsidR="001F01F6" w:rsidRPr="00866409">
              <w:rPr>
                <w:rFonts w:eastAsia="Times New Roman" w:cs="Arial"/>
                <w:color w:val="000000"/>
                <w:sz w:val="24"/>
                <w:szCs w:val="24"/>
              </w:rPr>
              <w:t xml:space="preserve">in the Discussion </w:t>
            </w:r>
            <w:r w:rsidR="00723890" w:rsidRPr="00866409">
              <w:rPr>
                <w:rFonts w:eastAsia="Times New Roman" w:cs="Arial"/>
                <w:color w:val="000000"/>
                <w:sz w:val="24"/>
                <w:szCs w:val="24"/>
              </w:rPr>
              <w:t>Fo</w:t>
            </w:r>
            <w:r w:rsidR="001F01F6" w:rsidRPr="00866409">
              <w:rPr>
                <w:rFonts w:eastAsia="Times New Roman" w:cs="Arial"/>
                <w:color w:val="000000"/>
                <w:sz w:val="24"/>
                <w:szCs w:val="24"/>
              </w:rPr>
              <w:t>rum using guiding questions</w:t>
            </w:r>
            <w:r w:rsidR="00EA73C9" w:rsidRPr="00866409">
              <w:rPr>
                <w:rFonts w:eastAsia="Times New Roman" w:cs="Arial"/>
                <w:color w:val="000000"/>
                <w:sz w:val="24"/>
                <w:szCs w:val="24"/>
              </w:rPr>
              <w:t>.</w:t>
            </w:r>
            <w:r w:rsidR="001F01F6" w:rsidRPr="00866409">
              <w:rPr>
                <w:rFonts w:eastAsia="Times New Roman" w:cs="Arial"/>
                <w:color w:val="000000"/>
                <w:sz w:val="24"/>
                <w:szCs w:val="24"/>
              </w:rPr>
              <w:t xml:space="preserve"> </w:t>
            </w:r>
          </w:p>
          <w:p w14:paraId="25087CEF" w14:textId="6ACB61B0" w:rsidR="00BA6DBF" w:rsidRPr="00866409" w:rsidRDefault="00BA6DBF" w:rsidP="00BA6DBF">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Interview a professional in your career field about workplace research practices, processes, and resources</w:t>
            </w:r>
            <w:r w:rsidR="00EA73C9" w:rsidRPr="00866409">
              <w:rPr>
                <w:rFonts w:eastAsia="Times New Roman" w:cs="Arial"/>
                <w:color w:val="000000"/>
                <w:sz w:val="24"/>
                <w:szCs w:val="24"/>
              </w:rPr>
              <w:t>.</w:t>
            </w:r>
          </w:p>
          <w:p w14:paraId="51AD91CC" w14:textId="35DF8179" w:rsidR="00BA6DBF" w:rsidRPr="00866409" w:rsidRDefault="00BA6DBF" w:rsidP="00BA6DBF">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Write a </w:t>
            </w:r>
            <w:r w:rsidR="00AA2F86" w:rsidRPr="00866409">
              <w:rPr>
                <w:rFonts w:eastAsia="Times New Roman" w:cs="Arial"/>
                <w:color w:val="000000"/>
                <w:sz w:val="24"/>
                <w:szCs w:val="24"/>
              </w:rPr>
              <w:t>reflection essay</w:t>
            </w:r>
            <w:r w:rsidRPr="00866409">
              <w:rPr>
                <w:rFonts w:eastAsia="Times New Roman" w:cs="Arial"/>
                <w:color w:val="000000"/>
                <w:sz w:val="24"/>
                <w:szCs w:val="24"/>
              </w:rPr>
              <w:t xml:space="preserve"> </w:t>
            </w:r>
            <w:r w:rsidR="00AA2F86" w:rsidRPr="00866409">
              <w:rPr>
                <w:rFonts w:eastAsia="Times New Roman" w:cs="Arial"/>
                <w:color w:val="000000"/>
                <w:sz w:val="24"/>
                <w:szCs w:val="24"/>
              </w:rPr>
              <w:t>about your interview.</w:t>
            </w:r>
          </w:p>
          <w:p w14:paraId="11F6684E" w14:textId="4DF7586F" w:rsidR="002F7EE7" w:rsidRPr="00866409" w:rsidRDefault="002F7EE7" w:rsidP="00BA6DBF">
            <w:pPr>
              <w:spacing w:after="0" w:line="240" w:lineRule="auto"/>
              <w:ind w:left="720"/>
              <w:textAlignment w:val="baseline"/>
              <w:rPr>
                <w:rFonts w:eastAsia="Times New Roman" w:cs="Arial"/>
                <w:color w:val="000000"/>
                <w:sz w:val="24"/>
                <w:szCs w:val="24"/>
              </w:rPr>
            </w:pPr>
          </w:p>
        </w:tc>
      </w:tr>
      <w:tr w:rsidR="00587D9E" w:rsidRPr="002456C1" w14:paraId="070C4326" w14:textId="77777777" w:rsidTr="03D7BDDA">
        <w:trPr>
          <w:trHeight w:val="33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A981FCD" w14:textId="492AF926" w:rsidR="001F0312" w:rsidRPr="00866409" w:rsidRDefault="007C219C" w:rsidP="001F0312">
            <w:pPr>
              <w:pStyle w:val="Subtitle"/>
              <w:rPr>
                <w:rStyle w:val="Strong"/>
                <w:color w:val="auto"/>
                <w:sz w:val="24"/>
                <w:szCs w:val="24"/>
              </w:rPr>
            </w:pPr>
            <w:r w:rsidRPr="00866409">
              <w:rPr>
                <w:rStyle w:val="Strong"/>
                <w:color w:val="auto"/>
                <w:sz w:val="24"/>
                <w:szCs w:val="24"/>
              </w:rPr>
              <w:t>Week 4:</w:t>
            </w:r>
          </w:p>
          <w:p w14:paraId="10A513AE" w14:textId="41FB0548" w:rsidR="0087740F" w:rsidRPr="00866409" w:rsidRDefault="00C95D0D" w:rsidP="0087740F">
            <w:pPr>
              <w:rPr>
                <w:b/>
                <w:sz w:val="24"/>
                <w:szCs w:val="24"/>
              </w:rPr>
            </w:pPr>
            <w:r w:rsidRPr="00866409">
              <w:rPr>
                <w:b/>
                <w:sz w:val="24"/>
                <w:szCs w:val="24"/>
              </w:rPr>
              <w:t>0</w:t>
            </w:r>
            <w:r w:rsidR="006C3A03" w:rsidRPr="00866409">
              <w:rPr>
                <w:b/>
                <w:sz w:val="24"/>
                <w:szCs w:val="24"/>
              </w:rPr>
              <w:t>2</w:t>
            </w:r>
            <w:r w:rsidR="009942AF" w:rsidRPr="00866409">
              <w:rPr>
                <w:b/>
                <w:sz w:val="24"/>
                <w:szCs w:val="24"/>
              </w:rPr>
              <w:t>/</w:t>
            </w:r>
            <w:r w:rsidR="001E2C01" w:rsidRPr="00866409">
              <w:rPr>
                <w:b/>
                <w:sz w:val="24"/>
                <w:szCs w:val="24"/>
              </w:rPr>
              <w:t>1</w:t>
            </w:r>
            <w:r w:rsidR="0081434D">
              <w:rPr>
                <w:b/>
                <w:sz w:val="24"/>
                <w:szCs w:val="24"/>
              </w:rPr>
              <w:t>0</w:t>
            </w:r>
            <w:r w:rsidRPr="00866409">
              <w:rPr>
                <w:b/>
                <w:sz w:val="24"/>
                <w:szCs w:val="24"/>
              </w:rPr>
              <w:t>-0</w:t>
            </w:r>
            <w:r w:rsidR="006C3A03" w:rsidRPr="00866409">
              <w:rPr>
                <w:b/>
                <w:sz w:val="24"/>
                <w:szCs w:val="24"/>
              </w:rPr>
              <w:t>2</w:t>
            </w:r>
            <w:r w:rsidRPr="00866409">
              <w:rPr>
                <w:b/>
                <w:sz w:val="24"/>
                <w:szCs w:val="24"/>
              </w:rPr>
              <w:t>/</w:t>
            </w:r>
            <w:r w:rsidR="00A81F53" w:rsidRPr="00866409">
              <w:rPr>
                <w:b/>
                <w:sz w:val="24"/>
                <w:szCs w:val="24"/>
              </w:rPr>
              <w:t>1</w:t>
            </w:r>
            <w:r w:rsidR="0081434D">
              <w:rPr>
                <w:b/>
                <w:sz w:val="24"/>
                <w:szCs w:val="24"/>
              </w:rPr>
              <w:t>6</w:t>
            </w:r>
          </w:p>
          <w:p w14:paraId="650A0D42" w14:textId="0174CD57" w:rsidR="0092613F" w:rsidRPr="00866409" w:rsidRDefault="0092613F" w:rsidP="00F8135F">
            <w:pPr>
              <w:rPr>
                <w:b/>
                <w:sz w:val="24"/>
                <w:szCs w:val="24"/>
              </w:rPr>
            </w:pPr>
            <w:r w:rsidRPr="00866409">
              <w:rPr>
                <w:b/>
                <w:sz w:val="24"/>
                <w:szCs w:val="24"/>
              </w:rPr>
              <w:t>Module 4:</w:t>
            </w:r>
          </w:p>
          <w:p w14:paraId="27E10090" w14:textId="7307B32A" w:rsidR="00F8135F" w:rsidRPr="00866409" w:rsidRDefault="005B12B4" w:rsidP="00F8135F">
            <w:pPr>
              <w:rPr>
                <w:b/>
                <w:bCs/>
                <w:sz w:val="24"/>
                <w:szCs w:val="24"/>
              </w:rPr>
            </w:pPr>
            <w:r w:rsidRPr="00866409">
              <w:rPr>
                <w:b/>
                <w:bCs/>
                <w:sz w:val="24"/>
                <w:szCs w:val="24"/>
              </w:rPr>
              <w:t xml:space="preserve">Locating </w:t>
            </w:r>
            <w:r w:rsidR="004D3241" w:rsidRPr="00866409">
              <w:rPr>
                <w:b/>
                <w:bCs/>
                <w:sz w:val="24"/>
                <w:szCs w:val="24"/>
              </w:rPr>
              <w:t>Professional Information Resources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FADFFF8" w14:textId="7AEF6864" w:rsidR="001F0312" w:rsidRPr="00866409" w:rsidRDefault="008245E2" w:rsidP="00A231F7">
            <w:pPr>
              <w:pStyle w:val="ListParagraph"/>
              <w:numPr>
                <w:ilvl w:val="0"/>
                <w:numId w:val="14"/>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Locate key information resources </w:t>
            </w:r>
            <w:r w:rsidR="00FF56D3" w:rsidRPr="00866409">
              <w:rPr>
                <w:rFonts w:eastAsia="Times New Roman" w:cs="Arial"/>
                <w:color w:val="000000"/>
                <w:sz w:val="24"/>
                <w:szCs w:val="24"/>
              </w:rPr>
              <w:t xml:space="preserve">and organizations </w:t>
            </w:r>
            <w:r w:rsidRPr="00866409">
              <w:rPr>
                <w:rFonts w:eastAsia="Times New Roman" w:cs="Arial"/>
                <w:color w:val="000000"/>
                <w:sz w:val="24"/>
                <w:szCs w:val="24"/>
              </w:rPr>
              <w:t>in your field</w:t>
            </w:r>
            <w:r w:rsidR="009D2901" w:rsidRPr="00866409">
              <w:rPr>
                <w:rFonts w:eastAsia="Times New Roman" w:cs="Arial"/>
                <w:color w:val="000000"/>
                <w:sz w:val="24"/>
                <w:szCs w:val="24"/>
              </w:rPr>
              <w:t>.</w:t>
            </w:r>
          </w:p>
          <w:p w14:paraId="32C5AA3E" w14:textId="6809BD4E" w:rsidR="00A231F7" w:rsidRPr="00866409" w:rsidRDefault="008245E2" w:rsidP="00A231F7">
            <w:pPr>
              <w:pStyle w:val="ListParagraph"/>
              <w:numPr>
                <w:ilvl w:val="0"/>
                <w:numId w:val="14"/>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Articulate </w:t>
            </w:r>
            <w:r w:rsidR="004834CB" w:rsidRPr="00866409">
              <w:rPr>
                <w:rFonts w:eastAsia="Times New Roman" w:cs="Arial"/>
                <w:color w:val="000000"/>
                <w:sz w:val="24"/>
                <w:szCs w:val="24"/>
              </w:rPr>
              <w:t>how</w:t>
            </w:r>
            <w:r w:rsidRPr="00866409">
              <w:rPr>
                <w:rFonts w:eastAsia="Times New Roman" w:cs="Arial"/>
                <w:color w:val="000000"/>
                <w:sz w:val="24"/>
                <w:szCs w:val="24"/>
              </w:rPr>
              <w:t xml:space="preserve"> they are useful and appropriate for workplace research</w:t>
            </w:r>
            <w:r w:rsidR="00510DBF" w:rsidRPr="00866409">
              <w:rPr>
                <w:rFonts w:eastAsia="Times New Roman" w:cs="Arial"/>
                <w:color w:val="000000"/>
                <w:sz w:val="24"/>
                <w:szCs w:val="24"/>
              </w:rPr>
              <w:t xml:space="preserve"> in your profession.</w:t>
            </w:r>
          </w:p>
          <w:p w14:paraId="196A9624" w14:textId="4E59ECBF" w:rsidR="008245E2" w:rsidRPr="00866409" w:rsidRDefault="008245E2" w:rsidP="00A231F7">
            <w:pPr>
              <w:pStyle w:val="ListParagraph"/>
              <w:spacing w:after="0" w:line="240" w:lineRule="auto"/>
              <w:textAlignment w:val="baseline"/>
              <w:rPr>
                <w:rFonts w:eastAsia="Times New Roman" w:cs="Arial"/>
                <w:color w:val="000000"/>
                <w:sz w:val="24"/>
                <w:szCs w:val="24"/>
              </w:rPr>
            </w:pPr>
          </w:p>
          <w:p w14:paraId="7DDF6588" w14:textId="3FEF5B1E" w:rsidR="008245E2" w:rsidRPr="00866409" w:rsidRDefault="008245E2" w:rsidP="00195010">
            <w:pPr>
              <w:pStyle w:val="ListParagraph"/>
              <w:spacing w:after="0" w:line="240" w:lineRule="auto"/>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9DC23AD" w14:textId="651FB489" w:rsidR="00A1119B" w:rsidRPr="00866409" w:rsidRDefault="00981F32" w:rsidP="00B83D3B">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A1119B" w:rsidRPr="00866409">
              <w:rPr>
                <w:rFonts w:eastAsia="Times New Roman" w:cs="Arial"/>
                <w:color w:val="000000"/>
                <w:sz w:val="24"/>
                <w:szCs w:val="24"/>
              </w:rPr>
              <w:t xml:space="preserve"> Module Overview</w:t>
            </w:r>
            <w:r w:rsidR="00406EA4" w:rsidRPr="00866409">
              <w:rPr>
                <w:rFonts w:eastAsia="Times New Roman" w:cs="Arial"/>
                <w:color w:val="000000"/>
                <w:sz w:val="24"/>
                <w:szCs w:val="24"/>
              </w:rPr>
              <w:t xml:space="preserve"> </w:t>
            </w:r>
            <w:r w:rsidR="00780ABB" w:rsidRPr="00866409">
              <w:rPr>
                <w:rFonts w:eastAsia="Times New Roman" w:cs="Arial"/>
                <w:color w:val="000000"/>
                <w:sz w:val="24"/>
                <w:szCs w:val="24"/>
              </w:rPr>
              <w:t>letter</w:t>
            </w:r>
            <w:r w:rsidR="00122026" w:rsidRPr="00866409">
              <w:rPr>
                <w:rFonts w:eastAsia="Times New Roman" w:cs="Arial"/>
                <w:color w:val="000000"/>
                <w:sz w:val="24"/>
                <w:szCs w:val="24"/>
              </w:rPr>
              <w:t>.</w:t>
            </w:r>
          </w:p>
          <w:p w14:paraId="6D519716" w14:textId="0A727C85" w:rsidR="00A1119B" w:rsidRPr="00866409" w:rsidRDefault="00122026" w:rsidP="00B83D3B">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Review module resources.</w:t>
            </w:r>
          </w:p>
          <w:p w14:paraId="16BE885E" w14:textId="77777777" w:rsidR="00073701" w:rsidRPr="00866409" w:rsidRDefault="00073701" w:rsidP="00073701">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Reflect on the readings in the Discussion Forum using guiding questions.</w:t>
            </w:r>
          </w:p>
          <w:p w14:paraId="17AEB341" w14:textId="0804ADB2" w:rsidR="00B83D3B" w:rsidRPr="00866409" w:rsidRDefault="00B83D3B" w:rsidP="00B83D3B">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Reply to two classmates’ comments in the Discussion Forum.</w:t>
            </w:r>
          </w:p>
          <w:p w14:paraId="612657A7" w14:textId="034DDE71" w:rsidR="00CD42E0" w:rsidRPr="00866409" w:rsidRDefault="03D7BDDA" w:rsidP="00B83D3B">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themeColor="text1"/>
                <w:sz w:val="24"/>
                <w:szCs w:val="24"/>
              </w:rPr>
              <w:t xml:space="preserve">Identify key research organizations and information producers </w:t>
            </w:r>
            <w:r w:rsidR="00606653" w:rsidRPr="00866409">
              <w:rPr>
                <w:rFonts w:eastAsia="Times New Roman" w:cs="Arial"/>
                <w:color w:val="000000" w:themeColor="text1"/>
                <w:sz w:val="24"/>
                <w:szCs w:val="24"/>
              </w:rPr>
              <w:t xml:space="preserve">(such as conferences, </w:t>
            </w:r>
            <w:r w:rsidR="00592131" w:rsidRPr="00866409">
              <w:rPr>
                <w:rFonts w:eastAsia="Times New Roman" w:cs="Arial"/>
                <w:color w:val="000000" w:themeColor="text1"/>
                <w:sz w:val="24"/>
                <w:szCs w:val="24"/>
              </w:rPr>
              <w:t xml:space="preserve">trade publications, journals, </w:t>
            </w:r>
            <w:r w:rsidR="00606653" w:rsidRPr="00866409">
              <w:rPr>
                <w:rFonts w:eastAsia="Times New Roman" w:cs="Arial"/>
                <w:color w:val="000000" w:themeColor="text1"/>
                <w:sz w:val="24"/>
                <w:szCs w:val="24"/>
              </w:rPr>
              <w:t xml:space="preserve">professional associations, and government agencies) </w:t>
            </w:r>
            <w:r w:rsidRPr="00866409">
              <w:rPr>
                <w:rFonts w:eastAsia="Times New Roman" w:cs="Arial"/>
                <w:color w:val="000000" w:themeColor="text1"/>
                <w:sz w:val="24"/>
                <w:szCs w:val="24"/>
              </w:rPr>
              <w:t xml:space="preserve">in your </w:t>
            </w:r>
            <w:r w:rsidR="00122026" w:rsidRPr="00866409">
              <w:rPr>
                <w:rFonts w:eastAsia="Times New Roman" w:cs="Arial"/>
                <w:color w:val="000000" w:themeColor="text1"/>
                <w:sz w:val="24"/>
                <w:szCs w:val="24"/>
              </w:rPr>
              <w:t xml:space="preserve">professional </w:t>
            </w:r>
            <w:r w:rsidR="00D26020" w:rsidRPr="00866409">
              <w:rPr>
                <w:rFonts w:eastAsia="Times New Roman" w:cs="Arial"/>
                <w:color w:val="000000" w:themeColor="text1"/>
                <w:sz w:val="24"/>
                <w:szCs w:val="24"/>
              </w:rPr>
              <w:t>field</w:t>
            </w:r>
            <w:r w:rsidR="00122026" w:rsidRPr="00866409">
              <w:rPr>
                <w:rFonts w:eastAsia="Times New Roman" w:cs="Arial"/>
                <w:color w:val="000000" w:themeColor="text1"/>
                <w:sz w:val="24"/>
                <w:szCs w:val="24"/>
              </w:rPr>
              <w:t>.</w:t>
            </w:r>
          </w:p>
          <w:p w14:paraId="3C6D7282" w14:textId="69FC36FA" w:rsidR="00D845BE" w:rsidRPr="00866409" w:rsidRDefault="00D845BE" w:rsidP="00B83D3B">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lastRenderedPageBreak/>
              <w:t xml:space="preserve">Create an </w:t>
            </w:r>
            <w:r w:rsidR="00974ECC" w:rsidRPr="00866409">
              <w:rPr>
                <w:rFonts w:eastAsia="Times New Roman" w:cs="Arial"/>
                <w:color w:val="000000"/>
                <w:sz w:val="24"/>
                <w:szCs w:val="24"/>
              </w:rPr>
              <w:t>online resource guide on Padlet with links to these resources</w:t>
            </w:r>
            <w:r w:rsidR="00122026" w:rsidRPr="00866409">
              <w:rPr>
                <w:rFonts w:eastAsia="Times New Roman" w:cs="Arial"/>
                <w:color w:val="000000"/>
                <w:sz w:val="24"/>
                <w:szCs w:val="24"/>
              </w:rPr>
              <w:t>.</w:t>
            </w:r>
          </w:p>
          <w:p w14:paraId="7E470EB5" w14:textId="6DDB5D9B" w:rsidR="00CE4341" w:rsidRPr="00866409" w:rsidRDefault="00D26020" w:rsidP="00B83D3B">
            <w:pPr>
              <w:numPr>
                <w:ilvl w:val="0"/>
                <w:numId w:val="11"/>
              </w:numPr>
              <w:spacing w:after="0" w:line="240" w:lineRule="auto"/>
              <w:textAlignment w:val="baseline"/>
              <w:rPr>
                <w:rFonts w:eastAsia="Times New Roman" w:cs="Arial"/>
                <w:b/>
                <w:bCs/>
                <w:color w:val="000000"/>
                <w:sz w:val="24"/>
                <w:szCs w:val="24"/>
              </w:rPr>
            </w:pPr>
            <w:r w:rsidRPr="00866409">
              <w:rPr>
                <w:rFonts w:eastAsia="Times New Roman" w:cs="Arial"/>
                <w:b/>
                <w:bCs/>
                <w:color w:val="000000" w:themeColor="text1"/>
                <w:sz w:val="24"/>
                <w:szCs w:val="24"/>
              </w:rPr>
              <w:t>Submit your completed Padlet online resource guide (by the end of the day Sunday).</w:t>
            </w:r>
          </w:p>
        </w:tc>
      </w:tr>
      <w:tr w:rsidR="00587D9E" w:rsidRPr="002456C1" w14:paraId="3A40F3C5" w14:textId="77777777" w:rsidTr="03D7BDDA">
        <w:trPr>
          <w:trHeight w:val="33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E2AF4F6" w14:textId="1B0C27CC" w:rsidR="001F0312" w:rsidRPr="00866409" w:rsidRDefault="00D3187B" w:rsidP="001F0312">
            <w:pPr>
              <w:pStyle w:val="Subtitle"/>
              <w:rPr>
                <w:rStyle w:val="Strong"/>
                <w:color w:val="auto"/>
                <w:sz w:val="24"/>
                <w:szCs w:val="24"/>
              </w:rPr>
            </w:pPr>
            <w:r w:rsidRPr="00866409">
              <w:rPr>
                <w:rStyle w:val="Strong"/>
                <w:color w:val="auto"/>
                <w:sz w:val="24"/>
                <w:szCs w:val="24"/>
              </w:rPr>
              <w:lastRenderedPageBreak/>
              <w:t>Week 5:</w:t>
            </w:r>
          </w:p>
          <w:p w14:paraId="3C5F832B" w14:textId="02B09A66" w:rsidR="00AD0E92" w:rsidRPr="00866409" w:rsidRDefault="00C95D0D" w:rsidP="00AD0E92">
            <w:pPr>
              <w:rPr>
                <w:b/>
                <w:sz w:val="24"/>
                <w:szCs w:val="24"/>
              </w:rPr>
            </w:pPr>
            <w:r w:rsidRPr="00866409">
              <w:rPr>
                <w:b/>
                <w:sz w:val="24"/>
                <w:szCs w:val="24"/>
              </w:rPr>
              <w:t>0</w:t>
            </w:r>
            <w:r w:rsidR="006C3A03" w:rsidRPr="00866409">
              <w:rPr>
                <w:b/>
                <w:sz w:val="24"/>
                <w:szCs w:val="24"/>
              </w:rPr>
              <w:t>2</w:t>
            </w:r>
            <w:r w:rsidR="004751D0" w:rsidRPr="00866409">
              <w:rPr>
                <w:b/>
                <w:sz w:val="24"/>
                <w:szCs w:val="24"/>
              </w:rPr>
              <w:t>/1</w:t>
            </w:r>
            <w:r w:rsidR="0081434D">
              <w:rPr>
                <w:b/>
                <w:sz w:val="24"/>
                <w:szCs w:val="24"/>
              </w:rPr>
              <w:t>7</w:t>
            </w:r>
            <w:r w:rsidRPr="00866409">
              <w:rPr>
                <w:b/>
                <w:sz w:val="24"/>
                <w:szCs w:val="24"/>
              </w:rPr>
              <w:t>-0</w:t>
            </w:r>
            <w:r w:rsidR="00C54D09" w:rsidRPr="00866409">
              <w:rPr>
                <w:b/>
                <w:sz w:val="24"/>
                <w:szCs w:val="24"/>
              </w:rPr>
              <w:t>2</w:t>
            </w:r>
            <w:r w:rsidRPr="00866409">
              <w:rPr>
                <w:b/>
                <w:sz w:val="24"/>
                <w:szCs w:val="24"/>
              </w:rPr>
              <w:t>/</w:t>
            </w:r>
            <w:r w:rsidR="00A81F53" w:rsidRPr="00866409">
              <w:rPr>
                <w:b/>
                <w:sz w:val="24"/>
                <w:szCs w:val="24"/>
              </w:rPr>
              <w:t>2</w:t>
            </w:r>
            <w:r w:rsidR="00241717">
              <w:rPr>
                <w:b/>
                <w:sz w:val="24"/>
                <w:szCs w:val="24"/>
              </w:rPr>
              <w:t>3</w:t>
            </w:r>
          </w:p>
          <w:p w14:paraId="061FA510" w14:textId="1A4B3957" w:rsidR="00A1119B" w:rsidRPr="00866409" w:rsidRDefault="00D3187B" w:rsidP="00D3187B">
            <w:pPr>
              <w:rPr>
                <w:b/>
                <w:sz w:val="24"/>
                <w:szCs w:val="24"/>
              </w:rPr>
            </w:pPr>
            <w:r w:rsidRPr="00866409">
              <w:rPr>
                <w:b/>
                <w:sz w:val="24"/>
                <w:szCs w:val="24"/>
              </w:rPr>
              <w:t>Module 5</w:t>
            </w:r>
            <w:r w:rsidR="002D69A9" w:rsidRPr="00866409">
              <w:rPr>
                <w:b/>
                <w:sz w:val="24"/>
                <w:szCs w:val="24"/>
              </w:rPr>
              <w:t>:</w:t>
            </w:r>
          </w:p>
          <w:p w14:paraId="79CA8ABD" w14:textId="6A396E57" w:rsidR="002D69A9" w:rsidRPr="00866409" w:rsidRDefault="002D69A9" w:rsidP="00D3187B">
            <w:pPr>
              <w:rPr>
                <w:b/>
                <w:bCs/>
                <w:sz w:val="24"/>
                <w:szCs w:val="24"/>
              </w:rPr>
            </w:pPr>
            <w:r w:rsidRPr="00866409">
              <w:rPr>
                <w:rStyle w:val="Strong"/>
                <w:sz w:val="24"/>
                <w:szCs w:val="24"/>
              </w:rPr>
              <w:t xml:space="preserve">Identifying </w:t>
            </w:r>
            <w:r w:rsidRPr="00866409">
              <w:rPr>
                <w:b/>
                <w:bCs/>
                <w:sz w:val="24"/>
                <w:szCs w:val="24"/>
              </w:rPr>
              <w:t>Issues and Articulating Questions in the Workplace</w:t>
            </w:r>
          </w:p>
          <w:p w14:paraId="43C7519B" w14:textId="3BF4C010" w:rsidR="00A1119B" w:rsidRPr="00866409" w:rsidRDefault="00A1119B" w:rsidP="00D3187B">
            <w:pPr>
              <w:rPr>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CAED539" w14:textId="700FBAAE" w:rsidR="00387CD8" w:rsidRPr="00866409" w:rsidRDefault="00387CD8" w:rsidP="00387CD8">
            <w:pPr>
              <w:numPr>
                <w:ilvl w:val="0"/>
                <w:numId w:val="29"/>
              </w:numPr>
              <w:spacing w:after="0" w:line="240" w:lineRule="auto"/>
              <w:textAlignment w:val="baseline"/>
              <w:rPr>
                <w:rFonts w:eastAsia="Times New Roman" w:cs="Times New Roman"/>
                <w:color w:val="000000"/>
                <w:sz w:val="24"/>
                <w:szCs w:val="24"/>
              </w:rPr>
            </w:pPr>
            <w:r w:rsidRPr="00866409">
              <w:rPr>
                <w:rFonts w:eastAsia="Times New Roman" w:cs="Times New Roman"/>
                <w:color w:val="000000"/>
                <w:sz w:val="24"/>
                <w:szCs w:val="24"/>
              </w:rPr>
              <w:t>Recogniz</w:t>
            </w:r>
            <w:r w:rsidR="00923799" w:rsidRPr="00866409">
              <w:rPr>
                <w:rFonts w:eastAsia="Times New Roman" w:cs="Times New Roman"/>
                <w:color w:val="000000"/>
                <w:sz w:val="24"/>
                <w:szCs w:val="24"/>
              </w:rPr>
              <w:t>e</w:t>
            </w:r>
            <w:r w:rsidRPr="00866409">
              <w:rPr>
                <w:rFonts w:eastAsia="Times New Roman" w:cs="Times New Roman"/>
                <w:color w:val="000000"/>
                <w:sz w:val="24"/>
                <w:szCs w:val="24"/>
              </w:rPr>
              <w:t xml:space="preserve"> and describ</w:t>
            </w:r>
            <w:r w:rsidR="00923799" w:rsidRPr="00866409">
              <w:rPr>
                <w:rFonts w:eastAsia="Times New Roman" w:cs="Times New Roman"/>
                <w:color w:val="000000"/>
                <w:sz w:val="24"/>
                <w:szCs w:val="24"/>
              </w:rPr>
              <w:t xml:space="preserve">e </w:t>
            </w:r>
            <w:r w:rsidRPr="00866409">
              <w:rPr>
                <w:rFonts w:eastAsia="Times New Roman" w:cs="Times New Roman"/>
                <w:color w:val="000000"/>
                <w:sz w:val="24"/>
                <w:szCs w:val="24"/>
              </w:rPr>
              <w:t>professional issues</w:t>
            </w:r>
            <w:r w:rsidR="00923799" w:rsidRPr="00866409">
              <w:rPr>
                <w:rFonts w:eastAsia="Times New Roman" w:cs="Times New Roman"/>
                <w:color w:val="000000"/>
                <w:sz w:val="24"/>
                <w:szCs w:val="24"/>
              </w:rPr>
              <w:t xml:space="preserve"> in your profession.</w:t>
            </w:r>
          </w:p>
          <w:p w14:paraId="5A36EAB6" w14:textId="3442DB79" w:rsidR="00387CD8" w:rsidRPr="00866409" w:rsidRDefault="006F1905" w:rsidP="00387CD8">
            <w:pPr>
              <w:numPr>
                <w:ilvl w:val="0"/>
                <w:numId w:val="29"/>
              </w:numPr>
              <w:spacing w:after="0" w:line="240" w:lineRule="auto"/>
              <w:textAlignment w:val="baseline"/>
              <w:rPr>
                <w:rFonts w:eastAsia="Times New Roman" w:cs="Times New Roman"/>
                <w:color w:val="000000"/>
                <w:sz w:val="24"/>
                <w:szCs w:val="24"/>
              </w:rPr>
            </w:pPr>
            <w:r w:rsidRPr="00866409">
              <w:rPr>
                <w:rFonts w:eastAsia="Times New Roman" w:cs="Times New Roman"/>
                <w:color w:val="000000"/>
                <w:sz w:val="24"/>
                <w:szCs w:val="24"/>
              </w:rPr>
              <w:t xml:space="preserve">Learn how to ask questions and </w:t>
            </w:r>
            <w:r w:rsidR="00E12E7A" w:rsidRPr="00866409">
              <w:rPr>
                <w:rFonts w:eastAsia="Times New Roman" w:cs="Times New Roman"/>
                <w:color w:val="000000"/>
                <w:sz w:val="24"/>
                <w:szCs w:val="24"/>
              </w:rPr>
              <w:t>articulate issues at work.</w:t>
            </w:r>
          </w:p>
          <w:p w14:paraId="07D71D77" w14:textId="5ACC34DA" w:rsidR="00387CD8" w:rsidRPr="00866409" w:rsidRDefault="00387CD8" w:rsidP="00387CD8">
            <w:pPr>
              <w:numPr>
                <w:ilvl w:val="0"/>
                <w:numId w:val="29"/>
              </w:numPr>
              <w:spacing w:after="0" w:line="240" w:lineRule="auto"/>
              <w:textAlignment w:val="baseline"/>
              <w:rPr>
                <w:rFonts w:eastAsia="Times New Roman" w:cs="Times New Roman"/>
                <w:color w:val="000000"/>
                <w:sz w:val="24"/>
                <w:szCs w:val="24"/>
              </w:rPr>
            </w:pPr>
            <w:r w:rsidRPr="00866409">
              <w:rPr>
                <w:rFonts w:eastAsia="Times New Roman" w:cs="Times New Roman"/>
                <w:color w:val="000000"/>
                <w:sz w:val="24"/>
                <w:szCs w:val="24"/>
              </w:rPr>
              <w:t>Identify competing perspectives in professional settings</w:t>
            </w:r>
            <w:r w:rsidR="00B47DC0" w:rsidRPr="00866409">
              <w:rPr>
                <w:rFonts w:eastAsia="Times New Roman" w:cs="Times New Roman"/>
                <w:color w:val="000000"/>
                <w:sz w:val="24"/>
                <w:szCs w:val="24"/>
              </w:rPr>
              <w:t>.</w:t>
            </w:r>
          </w:p>
          <w:p w14:paraId="50927A41" w14:textId="79745388" w:rsidR="00174B40" w:rsidRPr="00866409" w:rsidRDefault="00174B40" w:rsidP="00387CD8">
            <w:pPr>
              <w:pStyle w:val="ListParagraph"/>
              <w:spacing w:after="0" w:line="240" w:lineRule="auto"/>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0100515" w14:textId="0BD60CC9" w:rsidR="00457F93" w:rsidRPr="00866409" w:rsidRDefault="00736AA4" w:rsidP="005D3DF5">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457F93" w:rsidRPr="00866409">
              <w:rPr>
                <w:rFonts w:eastAsia="Times New Roman" w:cs="Arial"/>
                <w:color w:val="000000"/>
                <w:sz w:val="24"/>
                <w:szCs w:val="24"/>
              </w:rPr>
              <w:t xml:space="preserve"> Module Overview</w:t>
            </w:r>
            <w:r w:rsidR="00406EA4" w:rsidRPr="00866409">
              <w:rPr>
                <w:rFonts w:eastAsia="Times New Roman" w:cs="Arial"/>
                <w:color w:val="000000"/>
                <w:sz w:val="24"/>
                <w:szCs w:val="24"/>
              </w:rPr>
              <w:t xml:space="preserve"> </w:t>
            </w:r>
            <w:r w:rsidR="009F6090" w:rsidRPr="00866409">
              <w:rPr>
                <w:rFonts w:eastAsia="Times New Roman" w:cs="Arial"/>
                <w:color w:val="000000"/>
                <w:sz w:val="24"/>
                <w:szCs w:val="24"/>
              </w:rPr>
              <w:t>letter</w:t>
            </w:r>
            <w:r w:rsidR="00122026" w:rsidRPr="00866409">
              <w:rPr>
                <w:rFonts w:eastAsia="Times New Roman" w:cs="Arial"/>
                <w:color w:val="000000"/>
                <w:sz w:val="24"/>
                <w:szCs w:val="24"/>
              </w:rPr>
              <w:t>.</w:t>
            </w:r>
          </w:p>
          <w:p w14:paraId="019FB666" w14:textId="2DB52714" w:rsidR="00457F93" w:rsidRPr="00866409" w:rsidRDefault="00457F93" w:rsidP="005D3DF5">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w:t>
            </w:r>
            <w:r w:rsidR="00D3413A" w:rsidRPr="00866409">
              <w:rPr>
                <w:rFonts w:eastAsia="Times New Roman" w:cs="Arial"/>
                <w:color w:val="000000"/>
                <w:sz w:val="24"/>
                <w:szCs w:val="24"/>
              </w:rPr>
              <w:t xml:space="preserve">view </w:t>
            </w:r>
            <w:r w:rsidRPr="00866409">
              <w:rPr>
                <w:rFonts w:eastAsia="Times New Roman" w:cs="Arial"/>
                <w:color w:val="000000"/>
                <w:sz w:val="24"/>
                <w:szCs w:val="24"/>
              </w:rPr>
              <w:t>module resources</w:t>
            </w:r>
            <w:r w:rsidR="00122026" w:rsidRPr="00866409">
              <w:rPr>
                <w:rFonts w:eastAsia="Times New Roman" w:cs="Arial"/>
                <w:color w:val="000000"/>
                <w:sz w:val="24"/>
                <w:szCs w:val="24"/>
              </w:rPr>
              <w:t>.</w:t>
            </w:r>
          </w:p>
          <w:p w14:paraId="15A3EA85" w14:textId="3F86E2AD" w:rsidR="00CD42E0" w:rsidRPr="00866409" w:rsidRDefault="005D3DF5" w:rsidP="005D3DF5">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Respond to the Discussion Forum prompts and reply to two classmates’ comments.</w:t>
            </w:r>
          </w:p>
          <w:p w14:paraId="25299CEE" w14:textId="66B2BF30" w:rsidR="005C072F" w:rsidRPr="00866409" w:rsidRDefault="005C072F" w:rsidP="005D3DF5">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Explore the website of a professional organization to identify issues that are important to that </w:t>
            </w:r>
            <w:r w:rsidR="00B57D2A" w:rsidRPr="00866409">
              <w:rPr>
                <w:rFonts w:eastAsia="Times New Roman" w:cs="Arial"/>
                <w:color w:val="000000"/>
                <w:sz w:val="24"/>
                <w:szCs w:val="24"/>
              </w:rPr>
              <w:t>field.</w:t>
            </w:r>
          </w:p>
          <w:p w14:paraId="4C68AE0F" w14:textId="2D08FC58" w:rsidR="005D3DF5" w:rsidRPr="00866409" w:rsidRDefault="005D3DF5" w:rsidP="005D3DF5">
            <w:pPr>
              <w:pStyle w:val="ListParagraph"/>
              <w:widowControl w:val="0"/>
              <w:numPr>
                <w:ilvl w:val="0"/>
                <w:numId w:val="11"/>
              </w:numPr>
              <w:tabs>
                <w:tab w:val="left" w:pos="220"/>
              </w:tabs>
              <w:autoSpaceDE w:val="0"/>
              <w:autoSpaceDN w:val="0"/>
              <w:adjustRightInd w:val="0"/>
              <w:spacing w:after="0" w:line="240" w:lineRule="auto"/>
              <w:rPr>
                <w:rFonts w:cs="Calibri"/>
                <w:sz w:val="24"/>
                <w:szCs w:val="24"/>
              </w:rPr>
            </w:pPr>
            <w:r w:rsidRPr="00866409">
              <w:rPr>
                <w:rFonts w:cs="Calibri"/>
                <w:sz w:val="24"/>
                <w:szCs w:val="24"/>
              </w:rPr>
              <w:t>Select one professional issue as a focus for your</w:t>
            </w:r>
            <w:r w:rsidR="00DE4B58" w:rsidRPr="00866409">
              <w:rPr>
                <w:rFonts w:cs="Calibri"/>
                <w:sz w:val="24"/>
                <w:szCs w:val="24"/>
              </w:rPr>
              <w:t xml:space="preserve"> </w:t>
            </w:r>
            <w:r w:rsidRPr="00866409">
              <w:rPr>
                <w:rFonts w:cs="Calibri"/>
                <w:sz w:val="24"/>
                <w:szCs w:val="24"/>
              </w:rPr>
              <w:t>final presentation project.</w:t>
            </w:r>
          </w:p>
          <w:p w14:paraId="1E68EC60" w14:textId="38FD0B98" w:rsidR="005D3DF5" w:rsidRPr="00866409" w:rsidRDefault="005D3DF5" w:rsidP="005C072F">
            <w:pPr>
              <w:spacing w:after="0" w:line="240" w:lineRule="auto"/>
              <w:ind w:left="720"/>
              <w:textAlignment w:val="baseline"/>
              <w:rPr>
                <w:rFonts w:eastAsia="Times New Roman" w:cs="Arial"/>
                <w:color w:val="000000"/>
                <w:sz w:val="24"/>
                <w:szCs w:val="24"/>
              </w:rPr>
            </w:pPr>
          </w:p>
        </w:tc>
      </w:tr>
      <w:tr w:rsidR="00587D9E" w:rsidRPr="002456C1" w14:paraId="385976BF" w14:textId="77777777" w:rsidTr="03D7BDDA">
        <w:trPr>
          <w:trHeight w:val="33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C478664" w14:textId="79419091" w:rsidR="001D3E10" w:rsidRPr="00866409" w:rsidRDefault="001D3E10" w:rsidP="00A1119B">
            <w:pPr>
              <w:ind w:left="20"/>
              <w:rPr>
                <w:b/>
                <w:sz w:val="24"/>
                <w:szCs w:val="24"/>
              </w:rPr>
            </w:pPr>
            <w:r w:rsidRPr="00866409">
              <w:rPr>
                <w:b/>
                <w:sz w:val="24"/>
                <w:szCs w:val="24"/>
              </w:rPr>
              <w:t xml:space="preserve">Week </w:t>
            </w:r>
            <w:r w:rsidR="00007C20" w:rsidRPr="00866409">
              <w:rPr>
                <w:b/>
                <w:sz w:val="24"/>
                <w:szCs w:val="24"/>
              </w:rPr>
              <w:t>6</w:t>
            </w:r>
            <w:r w:rsidRPr="00866409">
              <w:rPr>
                <w:b/>
                <w:sz w:val="24"/>
                <w:szCs w:val="24"/>
              </w:rPr>
              <w:t>:</w:t>
            </w:r>
          </w:p>
          <w:p w14:paraId="0C3D1B49" w14:textId="0E541CF2" w:rsidR="001F3BA5" w:rsidRPr="00866409" w:rsidRDefault="00C95D0D" w:rsidP="00A1119B">
            <w:pPr>
              <w:ind w:left="20"/>
              <w:rPr>
                <w:b/>
                <w:sz w:val="24"/>
                <w:szCs w:val="24"/>
              </w:rPr>
            </w:pPr>
            <w:r w:rsidRPr="00866409">
              <w:rPr>
                <w:b/>
                <w:sz w:val="24"/>
                <w:szCs w:val="24"/>
              </w:rPr>
              <w:t>0</w:t>
            </w:r>
            <w:r w:rsidR="00C54D09" w:rsidRPr="00866409">
              <w:rPr>
                <w:b/>
                <w:sz w:val="24"/>
                <w:szCs w:val="24"/>
              </w:rPr>
              <w:t>2</w:t>
            </w:r>
            <w:r w:rsidR="00990CB6" w:rsidRPr="00866409">
              <w:rPr>
                <w:b/>
                <w:sz w:val="24"/>
                <w:szCs w:val="24"/>
              </w:rPr>
              <w:t>/</w:t>
            </w:r>
            <w:r w:rsidR="00007C20" w:rsidRPr="00866409">
              <w:rPr>
                <w:b/>
                <w:sz w:val="24"/>
                <w:szCs w:val="24"/>
              </w:rPr>
              <w:t>2</w:t>
            </w:r>
            <w:r w:rsidR="00241717">
              <w:rPr>
                <w:b/>
                <w:sz w:val="24"/>
                <w:szCs w:val="24"/>
              </w:rPr>
              <w:t>4</w:t>
            </w:r>
            <w:r w:rsidR="002D62CC" w:rsidRPr="00866409">
              <w:rPr>
                <w:b/>
                <w:sz w:val="24"/>
                <w:szCs w:val="24"/>
              </w:rPr>
              <w:t>-0</w:t>
            </w:r>
            <w:r w:rsidR="00007C20" w:rsidRPr="00866409">
              <w:rPr>
                <w:b/>
                <w:sz w:val="24"/>
                <w:szCs w:val="24"/>
              </w:rPr>
              <w:t>3/0</w:t>
            </w:r>
            <w:r w:rsidR="00241717">
              <w:rPr>
                <w:b/>
                <w:sz w:val="24"/>
                <w:szCs w:val="24"/>
              </w:rPr>
              <w:t>2</w:t>
            </w:r>
          </w:p>
          <w:p w14:paraId="38478819" w14:textId="68132D39" w:rsidR="001D3E10" w:rsidRPr="00866409" w:rsidRDefault="001D3E10" w:rsidP="00A1119B">
            <w:pPr>
              <w:ind w:left="20"/>
              <w:rPr>
                <w:b/>
                <w:sz w:val="24"/>
                <w:szCs w:val="24"/>
              </w:rPr>
            </w:pPr>
            <w:r w:rsidRPr="00866409">
              <w:rPr>
                <w:b/>
                <w:sz w:val="24"/>
                <w:szCs w:val="24"/>
              </w:rPr>
              <w:t xml:space="preserve">Module </w:t>
            </w:r>
            <w:r w:rsidR="00F11611" w:rsidRPr="00866409">
              <w:rPr>
                <w:b/>
                <w:sz w:val="24"/>
                <w:szCs w:val="24"/>
              </w:rPr>
              <w:t>6</w:t>
            </w:r>
            <w:r w:rsidR="00457F93" w:rsidRPr="00866409">
              <w:rPr>
                <w:b/>
                <w:sz w:val="24"/>
                <w:szCs w:val="24"/>
              </w:rPr>
              <w:t>:</w:t>
            </w:r>
          </w:p>
          <w:p w14:paraId="05208C09" w14:textId="234F178F" w:rsidR="00A1119B" w:rsidRPr="00866409" w:rsidRDefault="00A1119B" w:rsidP="00A1119B">
            <w:pPr>
              <w:ind w:left="20"/>
              <w:rPr>
                <w:b/>
                <w:bCs/>
                <w:sz w:val="24"/>
                <w:szCs w:val="24"/>
              </w:rPr>
            </w:pPr>
            <w:r w:rsidRPr="00866409">
              <w:rPr>
                <w:b/>
                <w:bCs/>
                <w:sz w:val="24"/>
                <w:szCs w:val="24"/>
              </w:rPr>
              <w:t>The Costs and Benefits of Expert Information</w:t>
            </w:r>
          </w:p>
          <w:p w14:paraId="68D49EB0" w14:textId="592A92A3" w:rsidR="001F0312" w:rsidRPr="00866409" w:rsidRDefault="001F0312" w:rsidP="00A1119B">
            <w:pPr>
              <w:pStyle w:val="Subtitle"/>
              <w:rPr>
                <w:rStyle w:val="Strong"/>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15E822C1" w14:textId="39B68FA3" w:rsidR="001F0312" w:rsidRPr="00866409" w:rsidRDefault="00B239EB" w:rsidP="001D3E10">
            <w:pPr>
              <w:pStyle w:val="ListParagraph"/>
              <w:numPr>
                <w:ilvl w:val="0"/>
                <w:numId w:val="22"/>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Describe the financial and socia</w:t>
            </w:r>
            <w:r w:rsidR="00146405" w:rsidRPr="00866409">
              <w:rPr>
                <w:rFonts w:eastAsia="Times New Roman" w:cs="Arial"/>
                <w:color w:val="000000"/>
                <w:sz w:val="24"/>
                <w:szCs w:val="24"/>
              </w:rPr>
              <w:t>l value of information creation and dissemination</w:t>
            </w:r>
            <w:r w:rsidR="009D2901" w:rsidRPr="00866409">
              <w:rPr>
                <w:rFonts w:eastAsia="Times New Roman" w:cs="Arial"/>
                <w:color w:val="000000"/>
                <w:sz w:val="24"/>
                <w:szCs w:val="24"/>
              </w:rPr>
              <w:t>.</w:t>
            </w:r>
            <w:r w:rsidR="00146405" w:rsidRPr="00866409">
              <w:rPr>
                <w:rFonts w:eastAsia="Times New Roman" w:cs="Arial"/>
                <w:color w:val="000000"/>
                <w:sz w:val="24"/>
                <w:szCs w:val="24"/>
              </w:rPr>
              <w:t xml:space="preserve"> </w:t>
            </w:r>
          </w:p>
          <w:p w14:paraId="3FD8A2C6" w14:textId="59438827" w:rsidR="00146405" w:rsidRPr="00866409" w:rsidRDefault="00146405" w:rsidP="00FA7B73">
            <w:pPr>
              <w:pStyle w:val="ListParagraph"/>
              <w:numPr>
                <w:ilvl w:val="0"/>
                <w:numId w:val="22"/>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Articulate the need for the ethical use of information in the workplace</w:t>
            </w:r>
            <w:r w:rsidR="005C072F" w:rsidRPr="00866409">
              <w:rPr>
                <w:rFonts w:eastAsia="Times New Roman" w:cs="Arial"/>
                <w:color w:val="000000"/>
                <w:sz w:val="24"/>
                <w:szCs w:val="24"/>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41850F2" w14:textId="612D1B2B" w:rsidR="00456DD4" w:rsidRPr="00866409" w:rsidRDefault="00736AA4" w:rsidP="00456DD4">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456DD4" w:rsidRPr="00866409">
              <w:rPr>
                <w:rFonts w:eastAsia="Times New Roman" w:cs="Arial"/>
                <w:color w:val="000000"/>
                <w:sz w:val="24"/>
                <w:szCs w:val="24"/>
              </w:rPr>
              <w:t xml:space="preserve"> Module Overview </w:t>
            </w:r>
            <w:r w:rsidR="009F6090" w:rsidRPr="00866409">
              <w:rPr>
                <w:rFonts w:eastAsia="Times New Roman" w:cs="Arial"/>
                <w:color w:val="000000"/>
                <w:sz w:val="24"/>
                <w:szCs w:val="24"/>
              </w:rPr>
              <w:t>letter</w:t>
            </w:r>
            <w:r w:rsidR="003B0741" w:rsidRPr="00866409">
              <w:rPr>
                <w:rFonts w:eastAsia="Times New Roman" w:cs="Arial"/>
                <w:color w:val="000000"/>
                <w:sz w:val="24"/>
                <w:szCs w:val="24"/>
              </w:rPr>
              <w:t>.</w:t>
            </w:r>
          </w:p>
          <w:p w14:paraId="63E64701" w14:textId="771E5198" w:rsidR="00456DD4" w:rsidRPr="00866409" w:rsidRDefault="00456DD4" w:rsidP="00456DD4">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w:t>
            </w:r>
            <w:r w:rsidR="00302E68" w:rsidRPr="00866409">
              <w:rPr>
                <w:rFonts w:eastAsia="Times New Roman" w:cs="Arial"/>
                <w:color w:val="000000"/>
                <w:sz w:val="24"/>
                <w:szCs w:val="24"/>
              </w:rPr>
              <w:t xml:space="preserve">view </w:t>
            </w:r>
            <w:r w:rsidRPr="00866409">
              <w:rPr>
                <w:rFonts w:eastAsia="Times New Roman" w:cs="Arial"/>
                <w:color w:val="000000"/>
                <w:sz w:val="24"/>
                <w:szCs w:val="24"/>
              </w:rPr>
              <w:t>module resources</w:t>
            </w:r>
            <w:r w:rsidR="003B0741" w:rsidRPr="00866409">
              <w:rPr>
                <w:rFonts w:eastAsia="Times New Roman" w:cs="Arial"/>
                <w:color w:val="000000"/>
                <w:sz w:val="24"/>
                <w:szCs w:val="24"/>
              </w:rPr>
              <w:t>.</w:t>
            </w:r>
          </w:p>
          <w:p w14:paraId="0749BF66" w14:textId="0012B4D4" w:rsidR="0078149D" w:rsidRPr="00866409" w:rsidRDefault="0078149D" w:rsidP="0078149D">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Reflect on the readings in the Discussion </w:t>
            </w:r>
            <w:r w:rsidR="00122FE6" w:rsidRPr="00866409">
              <w:rPr>
                <w:rFonts w:eastAsia="Times New Roman" w:cs="Arial"/>
                <w:color w:val="000000"/>
                <w:sz w:val="24"/>
                <w:szCs w:val="24"/>
              </w:rPr>
              <w:t>F</w:t>
            </w:r>
            <w:r w:rsidRPr="00866409">
              <w:rPr>
                <w:rFonts w:eastAsia="Times New Roman" w:cs="Arial"/>
                <w:color w:val="000000"/>
                <w:sz w:val="24"/>
                <w:szCs w:val="24"/>
              </w:rPr>
              <w:t>orum using guiding questions</w:t>
            </w:r>
            <w:r w:rsidR="00E278C2" w:rsidRPr="00866409">
              <w:rPr>
                <w:rFonts w:eastAsia="Times New Roman" w:cs="Arial"/>
                <w:color w:val="000000"/>
                <w:sz w:val="24"/>
                <w:szCs w:val="24"/>
              </w:rPr>
              <w:t>.</w:t>
            </w:r>
            <w:r w:rsidRPr="00866409">
              <w:rPr>
                <w:rFonts w:eastAsia="Times New Roman" w:cs="Arial"/>
                <w:color w:val="000000"/>
                <w:sz w:val="24"/>
                <w:szCs w:val="24"/>
              </w:rPr>
              <w:t xml:space="preserve"> </w:t>
            </w:r>
          </w:p>
          <w:p w14:paraId="512930CC" w14:textId="3288D6F7" w:rsidR="005A2402" w:rsidRPr="00866409" w:rsidRDefault="00A05EFD" w:rsidP="00BE3D34">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Complete the Presentation Project </w:t>
            </w:r>
            <w:r w:rsidR="00AB1FEA" w:rsidRPr="00866409">
              <w:rPr>
                <w:rFonts w:eastAsia="Times New Roman" w:cs="Arial"/>
                <w:color w:val="000000"/>
                <w:sz w:val="24"/>
                <w:szCs w:val="24"/>
              </w:rPr>
              <w:t>Proposal Assignment</w:t>
            </w:r>
            <w:r w:rsidR="00AA441B" w:rsidRPr="00866409">
              <w:rPr>
                <w:rFonts w:eastAsia="Times New Roman" w:cs="Arial"/>
                <w:color w:val="000000"/>
                <w:sz w:val="24"/>
                <w:szCs w:val="24"/>
              </w:rPr>
              <w:t>.</w:t>
            </w:r>
          </w:p>
          <w:p w14:paraId="04A948D0" w14:textId="1F9B370F" w:rsidR="00AD46B1" w:rsidRPr="00866409" w:rsidRDefault="00AD46B1" w:rsidP="00AD46B1">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themeColor="text1"/>
                <w:sz w:val="24"/>
                <w:szCs w:val="24"/>
              </w:rPr>
              <w:lastRenderedPageBreak/>
              <w:t>Begin working on your</w:t>
            </w:r>
            <w:r w:rsidR="00133B64" w:rsidRPr="00866409">
              <w:rPr>
                <w:rFonts w:eastAsia="Times New Roman" w:cs="Arial"/>
                <w:color w:val="000000" w:themeColor="text1"/>
                <w:sz w:val="24"/>
                <w:szCs w:val="24"/>
              </w:rPr>
              <w:t xml:space="preserve"> </w:t>
            </w:r>
            <w:r w:rsidR="00981062" w:rsidRPr="00866409">
              <w:rPr>
                <w:rFonts w:eastAsia="Times New Roman" w:cs="Arial"/>
                <w:color w:val="000000" w:themeColor="text1"/>
                <w:sz w:val="24"/>
                <w:szCs w:val="24"/>
              </w:rPr>
              <w:t>P</w:t>
            </w:r>
            <w:r w:rsidRPr="00866409">
              <w:rPr>
                <w:rFonts w:eastAsia="Times New Roman" w:cs="Arial"/>
                <w:color w:val="000000" w:themeColor="text1"/>
                <w:sz w:val="24"/>
                <w:szCs w:val="24"/>
              </w:rPr>
              <w:t xml:space="preserve">resentation </w:t>
            </w:r>
            <w:r w:rsidR="00981062" w:rsidRPr="00866409">
              <w:rPr>
                <w:rFonts w:eastAsia="Times New Roman" w:cs="Arial"/>
                <w:color w:val="000000" w:themeColor="text1"/>
                <w:sz w:val="24"/>
                <w:szCs w:val="24"/>
              </w:rPr>
              <w:t>P</w:t>
            </w:r>
            <w:r w:rsidRPr="00866409">
              <w:rPr>
                <w:rFonts w:eastAsia="Times New Roman" w:cs="Arial"/>
                <w:color w:val="000000" w:themeColor="text1"/>
                <w:sz w:val="24"/>
                <w:szCs w:val="24"/>
              </w:rPr>
              <w:t>roject, which will describe your selected professional issue and discuss several specific, focused information sources you used to address it.</w:t>
            </w:r>
          </w:p>
          <w:p w14:paraId="74E961CA" w14:textId="77777777" w:rsidR="001F0312" w:rsidRPr="00866409" w:rsidRDefault="001F0312" w:rsidP="00AD46B1">
            <w:pPr>
              <w:spacing w:after="0" w:line="240" w:lineRule="auto"/>
              <w:ind w:left="720"/>
              <w:textAlignment w:val="baseline"/>
              <w:rPr>
                <w:rFonts w:eastAsia="Times New Roman" w:cs="Arial"/>
                <w:color w:val="000000"/>
                <w:sz w:val="24"/>
                <w:szCs w:val="24"/>
              </w:rPr>
            </w:pPr>
          </w:p>
        </w:tc>
      </w:tr>
      <w:tr w:rsidR="00587D9E" w:rsidRPr="002456C1" w14:paraId="3EB9A923" w14:textId="77777777" w:rsidTr="03D7BDDA">
        <w:trPr>
          <w:trHeight w:val="33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68AE2CC" w14:textId="11655144" w:rsidR="00D3187B" w:rsidRPr="00866409" w:rsidRDefault="0073569D" w:rsidP="00D3187B">
            <w:pPr>
              <w:pStyle w:val="Subtitle"/>
              <w:rPr>
                <w:rStyle w:val="Strong"/>
                <w:color w:val="auto"/>
                <w:sz w:val="24"/>
                <w:szCs w:val="24"/>
              </w:rPr>
            </w:pPr>
            <w:r w:rsidRPr="00866409">
              <w:rPr>
                <w:rStyle w:val="Strong"/>
                <w:color w:val="auto"/>
                <w:sz w:val="24"/>
                <w:szCs w:val="24"/>
              </w:rPr>
              <w:lastRenderedPageBreak/>
              <w:t xml:space="preserve">Week </w:t>
            </w:r>
            <w:r w:rsidR="00F11611" w:rsidRPr="00866409">
              <w:rPr>
                <w:rStyle w:val="Strong"/>
                <w:color w:val="auto"/>
                <w:sz w:val="24"/>
                <w:szCs w:val="24"/>
              </w:rPr>
              <w:t>7</w:t>
            </w:r>
            <w:r w:rsidRPr="00866409">
              <w:rPr>
                <w:rStyle w:val="Strong"/>
                <w:color w:val="auto"/>
                <w:sz w:val="24"/>
                <w:szCs w:val="24"/>
              </w:rPr>
              <w:t>:</w:t>
            </w:r>
          </w:p>
          <w:p w14:paraId="08A5F735" w14:textId="67D2DECF" w:rsidR="001000A5" w:rsidRPr="00866409" w:rsidRDefault="001E0898" w:rsidP="001000A5">
            <w:pPr>
              <w:rPr>
                <w:b/>
                <w:sz w:val="24"/>
                <w:szCs w:val="24"/>
              </w:rPr>
            </w:pPr>
            <w:r w:rsidRPr="00866409">
              <w:rPr>
                <w:b/>
                <w:sz w:val="24"/>
                <w:szCs w:val="24"/>
              </w:rPr>
              <w:t>0</w:t>
            </w:r>
            <w:r w:rsidR="00007C20" w:rsidRPr="00866409">
              <w:rPr>
                <w:b/>
                <w:sz w:val="24"/>
                <w:szCs w:val="24"/>
              </w:rPr>
              <w:t>3</w:t>
            </w:r>
            <w:r w:rsidR="00242DB6" w:rsidRPr="00866409">
              <w:rPr>
                <w:b/>
                <w:sz w:val="24"/>
                <w:szCs w:val="24"/>
              </w:rPr>
              <w:t>/</w:t>
            </w:r>
            <w:r w:rsidR="00007C20" w:rsidRPr="00866409">
              <w:rPr>
                <w:b/>
                <w:sz w:val="24"/>
                <w:szCs w:val="24"/>
              </w:rPr>
              <w:t>0</w:t>
            </w:r>
            <w:r w:rsidR="00241717">
              <w:rPr>
                <w:b/>
                <w:sz w:val="24"/>
                <w:szCs w:val="24"/>
              </w:rPr>
              <w:t>3</w:t>
            </w:r>
            <w:r w:rsidR="00BB5E46" w:rsidRPr="00866409">
              <w:rPr>
                <w:b/>
                <w:sz w:val="24"/>
                <w:szCs w:val="24"/>
              </w:rPr>
              <w:t>-</w:t>
            </w:r>
            <w:r w:rsidR="00990CB6" w:rsidRPr="00866409">
              <w:rPr>
                <w:b/>
                <w:sz w:val="24"/>
                <w:szCs w:val="24"/>
              </w:rPr>
              <w:t>0</w:t>
            </w:r>
            <w:r w:rsidR="00F27034" w:rsidRPr="00866409">
              <w:rPr>
                <w:b/>
                <w:sz w:val="24"/>
                <w:szCs w:val="24"/>
              </w:rPr>
              <w:t>3/</w:t>
            </w:r>
            <w:r w:rsidR="00FF674C">
              <w:rPr>
                <w:b/>
                <w:sz w:val="24"/>
                <w:szCs w:val="24"/>
              </w:rPr>
              <w:t>09</w:t>
            </w:r>
          </w:p>
          <w:p w14:paraId="05B7444D" w14:textId="3F22A607" w:rsidR="009B7454" w:rsidRPr="00866409" w:rsidRDefault="009B7454" w:rsidP="009B7454">
            <w:pPr>
              <w:rPr>
                <w:b/>
                <w:sz w:val="24"/>
                <w:szCs w:val="24"/>
              </w:rPr>
            </w:pPr>
            <w:r w:rsidRPr="00866409">
              <w:rPr>
                <w:b/>
                <w:sz w:val="24"/>
                <w:szCs w:val="24"/>
              </w:rPr>
              <w:t xml:space="preserve">Module </w:t>
            </w:r>
            <w:r w:rsidR="00F11611" w:rsidRPr="00866409">
              <w:rPr>
                <w:b/>
                <w:sz w:val="24"/>
                <w:szCs w:val="24"/>
              </w:rPr>
              <w:t>7</w:t>
            </w:r>
          </w:p>
          <w:p w14:paraId="7CD8C323" w14:textId="2618ADC4" w:rsidR="0073569D" w:rsidRPr="00866409" w:rsidRDefault="00B91580" w:rsidP="0073569D">
            <w:pPr>
              <w:rPr>
                <w:b/>
                <w:bCs/>
                <w:sz w:val="24"/>
                <w:szCs w:val="24"/>
              </w:rPr>
            </w:pPr>
            <w:r w:rsidRPr="00866409">
              <w:rPr>
                <w:b/>
                <w:bCs/>
                <w:sz w:val="24"/>
                <w:szCs w:val="24"/>
              </w:rPr>
              <w:t>Communicating Research</w:t>
            </w:r>
            <w:r w:rsidR="00B1362F" w:rsidRPr="00866409">
              <w:rPr>
                <w:b/>
                <w:bCs/>
                <w:sz w:val="24"/>
                <w:szCs w:val="24"/>
              </w:rPr>
              <w:t xml:space="preserve"> in the Workplace</w:t>
            </w:r>
          </w:p>
          <w:p w14:paraId="5B2D5AAC" w14:textId="2C869990" w:rsidR="000D49C2" w:rsidRPr="00866409" w:rsidRDefault="000D49C2" w:rsidP="0073569D">
            <w:pPr>
              <w:rPr>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5FC57CA" w14:textId="6499B09B" w:rsidR="00D3187B" w:rsidRPr="00866409" w:rsidRDefault="00D3187B" w:rsidP="003A303A">
            <w:pPr>
              <w:pStyle w:val="ListParagraph"/>
              <w:spacing w:after="0" w:line="240" w:lineRule="auto"/>
              <w:ind w:left="765"/>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129CD31" w14:textId="68AFE6FB" w:rsidR="00393B53" w:rsidRPr="00866409" w:rsidRDefault="00134BAD" w:rsidP="00393B53">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393B53" w:rsidRPr="00866409">
              <w:rPr>
                <w:rFonts w:eastAsia="Times New Roman" w:cs="Arial"/>
                <w:color w:val="000000"/>
                <w:sz w:val="24"/>
                <w:szCs w:val="24"/>
              </w:rPr>
              <w:t xml:space="preserve"> Module Overview </w:t>
            </w:r>
            <w:r w:rsidR="009F6090" w:rsidRPr="00866409">
              <w:rPr>
                <w:rFonts w:eastAsia="Times New Roman" w:cs="Arial"/>
                <w:color w:val="000000"/>
                <w:sz w:val="24"/>
                <w:szCs w:val="24"/>
              </w:rPr>
              <w:t>letter</w:t>
            </w:r>
            <w:r w:rsidR="00E278C2" w:rsidRPr="00866409">
              <w:rPr>
                <w:rFonts w:eastAsia="Times New Roman" w:cs="Arial"/>
                <w:color w:val="000000"/>
                <w:sz w:val="24"/>
                <w:szCs w:val="24"/>
              </w:rPr>
              <w:t>.</w:t>
            </w:r>
          </w:p>
          <w:p w14:paraId="782C59D1" w14:textId="3F3D0D57" w:rsidR="00393B53" w:rsidRPr="00866409" w:rsidRDefault="00393B53" w:rsidP="00393B53">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w:t>
            </w:r>
            <w:r w:rsidR="002F1533" w:rsidRPr="00866409">
              <w:rPr>
                <w:rFonts w:eastAsia="Times New Roman" w:cs="Arial"/>
                <w:color w:val="000000"/>
                <w:sz w:val="24"/>
                <w:szCs w:val="24"/>
              </w:rPr>
              <w:t>eview</w:t>
            </w:r>
            <w:r w:rsidRPr="00866409">
              <w:rPr>
                <w:rFonts w:eastAsia="Times New Roman" w:cs="Arial"/>
                <w:color w:val="000000"/>
                <w:sz w:val="24"/>
                <w:szCs w:val="24"/>
              </w:rPr>
              <w:t xml:space="preserve"> module resources</w:t>
            </w:r>
            <w:r w:rsidR="00E278C2" w:rsidRPr="00866409">
              <w:rPr>
                <w:rFonts w:eastAsia="Times New Roman" w:cs="Arial"/>
                <w:color w:val="000000"/>
                <w:sz w:val="24"/>
                <w:szCs w:val="24"/>
              </w:rPr>
              <w:t>.</w:t>
            </w:r>
          </w:p>
          <w:p w14:paraId="4C2A0418" w14:textId="2435A823" w:rsidR="00671AEA" w:rsidRPr="00866409" w:rsidRDefault="00021A80" w:rsidP="00671AEA">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w:t>
            </w:r>
            <w:r w:rsidR="00393B53" w:rsidRPr="00866409">
              <w:rPr>
                <w:rFonts w:eastAsia="Times New Roman" w:cs="Arial"/>
                <w:color w:val="000000"/>
                <w:sz w:val="24"/>
                <w:szCs w:val="24"/>
              </w:rPr>
              <w:t xml:space="preserve">eflect on the readings </w:t>
            </w:r>
            <w:r w:rsidR="002F1533" w:rsidRPr="00866409">
              <w:rPr>
                <w:rFonts w:eastAsia="Times New Roman" w:cs="Arial"/>
                <w:color w:val="000000"/>
                <w:sz w:val="24"/>
                <w:szCs w:val="24"/>
              </w:rPr>
              <w:t xml:space="preserve">and materials </w:t>
            </w:r>
            <w:r w:rsidR="00393B53" w:rsidRPr="00866409">
              <w:rPr>
                <w:rFonts w:eastAsia="Times New Roman" w:cs="Arial"/>
                <w:color w:val="000000"/>
                <w:sz w:val="24"/>
                <w:szCs w:val="24"/>
              </w:rPr>
              <w:t>in the Discussion Forum using guiding questions</w:t>
            </w:r>
            <w:r w:rsidR="00E278C2" w:rsidRPr="00866409">
              <w:rPr>
                <w:rFonts w:eastAsia="Times New Roman" w:cs="Arial"/>
                <w:color w:val="000000"/>
                <w:sz w:val="24"/>
                <w:szCs w:val="24"/>
              </w:rPr>
              <w:t>.</w:t>
            </w:r>
          </w:p>
          <w:p w14:paraId="030D1BAF" w14:textId="397FFEE9" w:rsidR="00A264EF" w:rsidRPr="00866409" w:rsidRDefault="00A264EF" w:rsidP="00671AEA">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 xml:space="preserve">Complete the Professional </w:t>
            </w:r>
            <w:r w:rsidR="00275EF2" w:rsidRPr="00866409">
              <w:rPr>
                <w:rFonts w:eastAsia="Times New Roman" w:cs="Arial"/>
                <w:color w:val="000000"/>
                <w:sz w:val="24"/>
                <w:szCs w:val="24"/>
              </w:rPr>
              <w:t>Resources Research Log assignment</w:t>
            </w:r>
            <w:r w:rsidR="00E278C2" w:rsidRPr="00866409">
              <w:rPr>
                <w:rFonts w:eastAsia="Times New Roman" w:cs="Arial"/>
                <w:color w:val="000000"/>
                <w:sz w:val="24"/>
                <w:szCs w:val="24"/>
              </w:rPr>
              <w:t>.</w:t>
            </w:r>
          </w:p>
          <w:p w14:paraId="6CC0E262" w14:textId="7E631352" w:rsidR="00671AEA" w:rsidRPr="00866409" w:rsidRDefault="00AD46B1" w:rsidP="00FC0D3C">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themeColor="text1"/>
                <w:sz w:val="24"/>
                <w:szCs w:val="24"/>
              </w:rPr>
              <w:t>Continue working on your</w:t>
            </w:r>
            <w:r w:rsidR="003A2B68" w:rsidRPr="00866409">
              <w:rPr>
                <w:rFonts w:eastAsia="Times New Roman" w:cs="Arial"/>
                <w:color w:val="000000" w:themeColor="text1"/>
                <w:sz w:val="24"/>
                <w:szCs w:val="24"/>
              </w:rPr>
              <w:t xml:space="preserve"> </w:t>
            </w:r>
            <w:r w:rsidR="00981062" w:rsidRPr="00866409">
              <w:rPr>
                <w:rFonts w:eastAsia="Times New Roman" w:cs="Arial"/>
                <w:color w:val="000000" w:themeColor="text1"/>
                <w:sz w:val="24"/>
                <w:szCs w:val="24"/>
              </w:rPr>
              <w:t>Presentation P</w:t>
            </w:r>
            <w:r w:rsidRPr="00866409">
              <w:rPr>
                <w:rFonts w:eastAsia="Times New Roman" w:cs="Arial"/>
                <w:color w:val="000000" w:themeColor="text1"/>
                <w:sz w:val="24"/>
                <w:szCs w:val="24"/>
              </w:rPr>
              <w:t>roject, which will describe your professional issue and the</w:t>
            </w:r>
            <w:r w:rsidR="00205391" w:rsidRPr="00866409">
              <w:rPr>
                <w:rFonts w:eastAsia="Times New Roman" w:cs="Arial"/>
                <w:color w:val="000000" w:themeColor="text1"/>
                <w:sz w:val="24"/>
                <w:szCs w:val="24"/>
              </w:rPr>
              <w:t xml:space="preserve"> </w:t>
            </w:r>
            <w:r w:rsidRPr="00866409">
              <w:rPr>
                <w:rFonts w:eastAsia="Times New Roman" w:cs="Arial"/>
                <w:color w:val="000000" w:themeColor="text1"/>
                <w:sz w:val="24"/>
                <w:szCs w:val="24"/>
              </w:rPr>
              <w:t>sources you have selected to address it</w:t>
            </w:r>
            <w:r w:rsidR="00E278C2" w:rsidRPr="00866409">
              <w:rPr>
                <w:rFonts w:eastAsia="Times New Roman" w:cs="Arial"/>
                <w:color w:val="000000" w:themeColor="text1"/>
                <w:sz w:val="24"/>
                <w:szCs w:val="24"/>
              </w:rPr>
              <w:t>.</w:t>
            </w:r>
          </w:p>
        </w:tc>
      </w:tr>
      <w:tr w:rsidR="00587D9E" w:rsidRPr="002456C1" w14:paraId="1CC3A44C" w14:textId="77777777" w:rsidTr="03D7BDDA">
        <w:trPr>
          <w:trHeight w:val="33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12742208" w14:textId="7DC9BF65" w:rsidR="00F72F5F" w:rsidRPr="00866409" w:rsidRDefault="00F72F5F" w:rsidP="00F72F5F">
            <w:pPr>
              <w:pStyle w:val="Subtitle"/>
              <w:rPr>
                <w:rStyle w:val="Strong"/>
                <w:color w:val="auto"/>
                <w:sz w:val="24"/>
                <w:szCs w:val="24"/>
              </w:rPr>
            </w:pPr>
            <w:r w:rsidRPr="00866409">
              <w:rPr>
                <w:rStyle w:val="Strong"/>
                <w:color w:val="auto"/>
                <w:sz w:val="24"/>
                <w:szCs w:val="24"/>
              </w:rPr>
              <w:t xml:space="preserve">Week </w:t>
            </w:r>
            <w:r w:rsidR="00F11611" w:rsidRPr="00866409">
              <w:rPr>
                <w:rStyle w:val="Strong"/>
                <w:color w:val="auto"/>
                <w:sz w:val="24"/>
                <w:szCs w:val="24"/>
              </w:rPr>
              <w:t>8</w:t>
            </w:r>
            <w:r w:rsidRPr="00866409">
              <w:rPr>
                <w:rStyle w:val="Strong"/>
                <w:color w:val="auto"/>
                <w:sz w:val="24"/>
                <w:szCs w:val="24"/>
              </w:rPr>
              <w:t>:</w:t>
            </w:r>
          </w:p>
          <w:p w14:paraId="0DEFD2E6" w14:textId="69CAE119" w:rsidR="00F07C55" w:rsidRPr="00866409" w:rsidRDefault="00052ED2" w:rsidP="00F72F5F">
            <w:pPr>
              <w:rPr>
                <w:b/>
                <w:sz w:val="24"/>
                <w:szCs w:val="24"/>
              </w:rPr>
            </w:pPr>
            <w:r w:rsidRPr="00866409">
              <w:rPr>
                <w:b/>
                <w:sz w:val="24"/>
                <w:szCs w:val="24"/>
              </w:rPr>
              <w:t>0</w:t>
            </w:r>
            <w:r w:rsidR="00F27034" w:rsidRPr="00866409">
              <w:rPr>
                <w:b/>
                <w:sz w:val="24"/>
                <w:szCs w:val="24"/>
              </w:rPr>
              <w:t>3</w:t>
            </w:r>
            <w:r w:rsidR="006E182E" w:rsidRPr="00866409">
              <w:rPr>
                <w:b/>
                <w:sz w:val="24"/>
                <w:szCs w:val="24"/>
              </w:rPr>
              <w:t>/</w:t>
            </w:r>
            <w:r w:rsidR="00FF674C">
              <w:rPr>
                <w:b/>
                <w:sz w:val="24"/>
                <w:szCs w:val="24"/>
              </w:rPr>
              <w:t>10</w:t>
            </w:r>
            <w:r w:rsidRPr="00866409">
              <w:rPr>
                <w:b/>
                <w:sz w:val="24"/>
                <w:szCs w:val="24"/>
              </w:rPr>
              <w:t>-</w:t>
            </w:r>
            <w:r w:rsidR="00A62FEC" w:rsidRPr="00866409">
              <w:rPr>
                <w:b/>
                <w:sz w:val="24"/>
                <w:szCs w:val="24"/>
              </w:rPr>
              <w:t>0</w:t>
            </w:r>
            <w:r w:rsidR="005F5483" w:rsidRPr="00866409">
              <w:rPr>
                <w:b/>
                <w:sz w:val="24"/>
                <w:szCs w:val="24"/>
              </w:rPr>
              <w:t>3/1</w:t>
            </w:r>
            <w:r w:rsidR="00AF111E">
              <w:rPr>
                <w:b/>
                <w:sz w:val="24"/>
                <w:szCs w:val="24"/>
              </w:rPr>
              <w:t>4</w:t>
            </w:r>
          </w:p>
          <w:p w14:paraId="181BDB33" w14:textId="561188A1" w:rsidR="00F72F5F" w:rsidRPr="00866409" w:rsidRDefault="00F72F5F" w:rsidP="00F72F5F">
            <w:pPr>
              <w:rPr>
                <w:b/>
                <w:sz w:val="24"/>
                <w:szCs w:val="24"/>
              </w:rPr>
            </w:pPr>
            <w:r w:rsidRPr="00866409">
              <w:rPr>
                <w:b/>
                <w:sz w:val="24"/>
                <w:szCs w:val="24"/>
              </w:rPr>
              <w:t xml:space="preserve">Module </w:t>
            </w:r>
            <w:r w:rsidR="00F11611" w:rsidRPr="00866409">
              <w:rPr>
                <w:b/>
                <w:sz w:val="24"/>
                <w:szCs w:val="24"/>
              </w:rPr>
              <w:t>8</w:t>
            </w:r>
          </w:p>
          <w:p w14:paraId="1C525A89" w14:textId="5D1FCFC3" w:rsidR="00F72F5F" w:rsidRPr="00866409" w:rsidRDefault="007D5C8F" w:rsidP="03D7BDDA">
            <w:pPr>
              <w:pStyle w:val="Subtitle"/>
              <w:rPr>
                <w:rStyle w:val="Strong"/>
                <w:color w:val="auto"/>
                <w:sz w:val="24"/>
                <w:szCs w:val="24"/>
              </w:rPr>
            </w:pPr>
            <w:r w:rsidRPr="00866409">
              <w:rPr>
                <w:rStyle w:val="Strong"/>
                <w:color w:val="auto"/>
                <w:sz w:val="24"/>
                <w:szCs w:val="24"/>
              </w:rPr>
              <w:t>Course Reflection and Synthesis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1E67F005" w14:textId="77777777" w:rsidR="00F72F5F" w:rsidRPr="00866409" w:rsidRDefault="00F72F5F" w:rsidP="003A303A">
            <w:pPr>
              <w:pStyle w:val="ListParagraph"/>
              <w:spacing w:after="0" w:line="240" w:lineRule="auto"/>
              <w:ind w:left="765"/>
              <w:textAlignment w:val="baseline"/>
              <w:rPr>
                <w:rFonts w:eastAsia="Times New Roman" w:cs="Arial"/>
                <w:color w:val="000000"/>
                <w:sz w:val="24"/>
                <w:szCs w:val="24"/>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BFE7996" w14:textId="39E93975" w:rsidR="000D49C2" w:rsidRPr="00866409" w:rsidRDefault="00134BAD" w:rsidP="00846BA9">
            <w:pPr>
              <w:numPr>
                <w:ilvl w:val="0"/>
                <w:numId w:val="11"/>
              </w:numPr>
              <w:spacing w:after="0" w:line="240" w:lineRule="auto"/>
              <w:textAlignment w:val="baseline"/>
              <w:rPr>
                <w:rFonts w:eastAsia="Times New Roman" w:cs="Arial"/>
                <w:color w:val="000000"/>
                <w:sz w:val="24"/>
                <w:szCs w:val="24"/>
              </w:rPr>
            </w:pPr>
            <w:r w:rsidRPr="00866409">
              <w:rPr>
                <w:rFonts w:eastAsia="Times New Roman" w:cs="Arial"/>
                <w:color w:val="000000"/>
                <w:sz w:val="24"/>
                <w:szCs w:val="24"/>
              </w:rPr>
              <w:t>Read</w:t>
            </w:r>
            <w:r w:rsidR="00021A80" w:rsidRPr="00866409">
              <w:rPr>
                <w:rFonts w:eastAsia="Times New Roman" w:cs="Arial"/>
                <w:color w:val="000000"/>
                <w:sz w:val="24"/>
                <w:szCs w:val="24"/>
              </w:rPr>
              <w:t xml:space="preserve"> Module Overview </w:t>
            </w:r>
            <w:r w:rsidR="000C2A77" w:rsidRPr="00866409">
              <w:rPr>
                <w:rFonts w:eastAsia="Times New Roman" w:cs="Arial"/>
                <w:color w:val="000000"/>
                <w:sz w:val="24"/>
                <w:szCs w:val="24"/>
              </w:rPr>
              <w:t>letter</w:t>
            </w:r>
            <w:r w:rsidR="00E278C2" w:rsidRPr="00866409">
              <w:rPr>
                <w:rFonts w:eastAsia="Times New Roman" w:cs="Arial"/>
                <w:color w:val="000000"/>
                <w:sz w:val="24"/>
                <w:szCs w:val="24"/>
              </w:rPr>
              <w:t>.</w:t>
            </w:r>
          </w:p>
          <w:p w14:paraId="0F243A88" w14:textId="224E00F2" w:rsidR="00846BA9" w:rsidRPr="00866409" w:rsidRDefault="00846BA9" w:rsidP="00846BA9">
            <w:pPr>
              <w:numPr>
                <w:ilvl w:val="0"/>
                <w:numId w:val="11"/>
              </w:numPr>
              <w:spacing w:after="0" w:line="240" w:lineRule="auto"/>
              <w:textAlignment w:val="baseline"/>
              <w:rPr>
                <w:rFonts w:eastAsia="Times New Roman" w:cs="Arial"/>
                <w:b/>
                <w:bCs/>
                <w:color w:val="000000"/>
                <w:sz w:val="24"/>
                <w:szCs w:val="24"/>
              </w:rPr>
            </w:pPr>
            <w:r w:rsidRPr="00866409">
              <w:rPr>
                <w:rFonts w:eastAsia="Times New Roman" w:cs="Arial"/>
                <w:b/>
                <w:bCs/>
                <w:color w:val="000000" w:themeColor="text1"/>
                <w:sz w:val="24"/>
                <w:szCs w:val="24"/>
              </w:rPr>
              <w:t xml:space="preserve">Submit your </w:t>
            </w:r>
            <w:r w:rsidR="00794B95" w:rsidRPr="00866409">
              <w:rPr>
                <w:rFonts w:eastAsia="Times New Roman" w:cs="Arial"/>
                <w:b/>
                <w:bCs/>
                <w:color w:val="000000" w:themeColor="text1"/>
                <w:sz w:val="24"/>
                <w:szCs w:val="24"/>
              </w:rPr>
              <w:t>P</w:t>
            </w:r>
            <w:r w:rsidRPr="00866409">
              <w:rPr>
                <w:rFonts w:eastAsia="Times New Roman" w:cs="Arial"/>
                <w:b/>
                <w:bCs/>
                <w:color w:val="000000" w:themeColor="text1"/>
                <w:sz w:val="24"/>
                <w:szCs w:val="24"/>
              </w:rPr>
              <w:t xml:space="preserve">resentation </w:t>
            </w:r>
            <w:r w:rsidR="00794B95" w:rsidRPr="00866409">
              <w:rPr>
                <w:rFonts w:eastAsia="Times New Roman" w:cs="Arial"/>
                <w:b/>
                <w:bCs/>
                <w:color w:val="000000" w:themeColor="text1"/>
                <w:sz w:val="24"/>
                <w:szCs w:val="24"/>
              </w:rPr>
              <w:t>P</w:t>
            </w:r>
            <w:r w:rsidRPr="00866409">
              <w:rPr>
                <w:rFonts w:eastAsia="Times New Roman" w:cs="Arial"/>
                <w:b/>
                <w:bCs/>
                <w:color w:val="000000" w:themeColor="text1"/>
                <w:sz w:val="24"/>
                <w:szCs w:val="24"/>
              </w:rPr>
              <w:t xml:space="preserve">roject (by the end of the day </w:t>
            </w:r>
            <w:r w:rsidR="00D31551" w:rsidRPr="00866409">
              <w:rPr>
                <w:rFonts w:eastAsia="Times New Roman" w:cs="Arial"/>
                <w:b/>
                <w:bCs/>
                <w:color w:val="000000" w:themeColor="text1"/>
                <w:sz w:val="24"/>
                <w:szCs w:val="24"/>
              </w:rPr>
              <w:t>0</w:t>
            </w:r>
            <w:r w:rsidR="005F5483" w:rsidRPr="00866409">
              <w:rPr>
                <w:rFonts w:eastAsia="Times New Roman" w:cs="Arial"/>
                <w:b/>
                <w:bCs/>
                <w:color w:val="000000" w:themeColor="text1"/>
                <w:sz w:val="24"/>
                <w:szCs w:val="24"/>
              </w:rPr>
              <w:t>3</w:t>
            </w:r>
            <w:r w:rsidR="00D31551" w:rsidRPr="00866409">
              <w:rPr>
                <w:rFonts w:eastAsia="Times New Roman" w:cs="Arial"/>
                <w:b/>
                <w:bCs/>
                <w:color w:val="000000" w:themeColor="text1"/>
                <w:sz w:val="24"/>
                <w:szCs w:val="24"/>
              </w:rPr>
              <w:t>/</w:t>
            </w:r>
            <w:r w:rsidR="008878C6" w:rsidRPr="00866409">
              <w:rPr>
                <w:rFonts w:eastAsia="Times New Roman" w:cs="Arial"/>
                <w:b/>
                <w:bCs/>
                <w:color w:val="000000" w:themeColor="text1"/>
                <w:sz w:val="24"/>
                <w:szCs w:val="24"/>
              </w:rPr>
              <w:t>1</w:t>
            </w:r>
            <w:r w:rsidR="00AF111E">
              <w:rPr>
                <w:rFonts w:eastAsia="Times New Roman" w:cs="Arial"/>
                <w:b/>
                <w:bCs/>
                <w:color w:val="000000" w:themeColor="text1"/>
                <w:sz w:val="24"/>
                <w:szCs w:val="24"/>
              </w:rPr>
              <w:t>4</w:t>
            </w:r>
            <w:r w:rsidR="00205391" w:rsidRPr="00866409">
              <w:rPr>
                <w:rFonts w:eastAsia="Times New Roman" w:cs="Arial"/>
                <w:b/>
                <w:bCs/>
                <w:color w:val="000000" w:themeColor="text1"/>
                <w:sz w:val="24"/>
                <w:szCs w:val="24"/>
              </w:rPr>
              <w:t>)</w:t>
            </w:r>
            <w:r w:rsidRPr="00866409">
              <w:rPr>
                <w:rFonts w:eastAsia="Times New Roman" w:cs="Arial"/>
                <w:b/>
                <w:bCs/>
                <w:color w:val="000000" w:themeColor="text1"/>
                <w:sz w:val="24"/>
                <w:szCs w:val="24"/>
              </w:rPr>
              <w:t>.</w:t>
            </w:r>
          </w:p>
          <w:p w14:paraId="2FEA1493" w14:textId="434E2355" w:rsidR="00846BA9" w:rsidRPr="00866409" w:rsidRDefault="00846BA9" w:rsidP="00846BA9">
            <w:pPr>
              <w:numPr>
                <w:ilvl w:val="0"/>
                <w:numId w:val="11"/>
              </w:numPr>
              <w:spacing w:after="0" w:line="240" w:lineRule="auto"/>
              <w:textAlignment w:val="baseline"/>
              <w:rPr>
                <w:rFonts w:eastAsia="Times New Roman" w:cs="Arial"/>
                <w:b/>
                <w:bCs/>
                <w:color w:val="000000"/>
                <w:sz w:val="24"/>
                <w:szCs w:val="24"/>
              </w:rPr>
            </w:pPr>
            <w:r w:rsidRPr="00866409">
              <w:rPr>
                <w:rFonts w:eastAsia="Times New Roman" w:cs="Arial"/>
                <w:color w:val="000000"/>
                <w:sz w:val="24"/>
                <w:szCs w:val="24"/>
              </w:rPr>
              <w:t>Submit a course reflection journal entry using the assignment prompts</w:t>
            </w:r>
            <w:r w:rsidR="00E278C2" w:rsidRPr="00866409">
              <w:rPr>
                <w:rFonts w:eastAsia="Times New Roman" w:cs="Arial"/>
                <w:color w:val="000000"/>
                <w:sz w:val="24"/>
                <w:szCs w:val="24"/>
              </w:rPr>
              <w:t>.</w:t>
            </w:r>
          </w:p>
          <w:p w14:paraId="146FB6C7" w14:textId="0AE59B3F" w:rsidR="00F72F5F" w:rsidRPr="00866409" w:rsidRDefault="00F72F5F" w:rsidP="00846BA9">
            <w:pPr>
              <w:spacing w:after="0" w:line="240" w:lineRule="auto"/>
              <w:textAlignment w:val="baseline"/>
              <w:rPr>
                <w:rFonts w:eastAsia="Times New Roman" w:cs="Arial"/>
                <w:color w:val="000000"/>
                <w:sz w:val="24"/>
                <w:szCs w:val="24"/>
              </w:rPr>
            </w:pPr>
          </w:p>
        </w:tc>
      </w:tr>
    </w:tbl>
    <w:p w14:paraId="218F138A" w14:textId="77777777" w:rsidR="003B2876" w:rsidRDefault="003B2876" w:rsidP="006B4EDD">
      <w:pPr>
        <w:spacing w:after="0" w:line="240" w:lineRule="auto"/>
        <w:ind w:right="450"/>
        <w:rPr>
          <w:b/>
          <w:bCs/>
          <w:color w:val="0070C0"/>
          <w:sz w:val="28"/>
          <w:szCs w:val="28"/>
        </w:rPr>
      </w:pPr>
    </w:p>
    <w:p w14:paraId="2C0E03B3" w14:textId="72C8EF3E" w:rsidR="006B4EDD" w:rsidRDefault="006B4EDD" w:rsidP="006B4EDD">
      <w:pPr>
        <w:spacing w:after="0" w:line="240" w:lineRule="auto"/>
        <w:ind w:right="450"/>
        <w:rPr>
          <w:b/>
          <w:bCs/>
          <w:color w:val="0070C0"/>
          <w:sz w:val="28"/>
          <w:szCs w:val="28"/>
        </w:rPr>
      </w:pPr>
      <w:r w:rsidRPr="00CB0970">
        <w:rPr>
          <w:b/>
          <w:bCs/>
          <w:color w:val="0070C0"/>
          <w:sz w:val="28"/>
          <w:szCs w:val="28"/>
        </w:rPr>
        <w:t>Class Participation</w:t>
      </w:r>
    </w:p>
    <w:p w14:paraId="0A982B88" w14:textId="77777777" w:rsidR="00DD6C4D" w:rsidRPr="00CB0970" w:rsidRDefault="00DD6C4D" w:rsidP="006B4EDD">
      <w:pPr>
        <w:spacing w:after="0" w:line="240" w:lineRule="auto"/>
        <w:ind w:right="450"/>
        <w:rPr>
          <w:b/>
          <w:bCs/>
          <w:color w:val="0070C0"/>
          <w:sz w:val="28"/>
          <w:szCs w:val="28"/>
        </w:rPr>
      </w:pPr>
    </w:p>
    <w:p w14:paraId="32E1F97C" w14:textId="3698BD6D" w:rsidR="00DD1943" w:rsidRDefault="006B4EDD" w:rsidP="006B4EDD">
      <w:pPr>
        <w:spacing w:after="0" w:line="240" w:lineRule="auto"/>
        <w:rPr>
          <w:rFonts w:eastAsia="Times New Roman" w:cs="Arial"/>
          <w:color w:val="000000"/>
          <w:sz w:val="24"/>
          <w:szCs w:val="24"/>
        </w:rPr>
      </w:pPr>
      <w:r w:rsidRPr="006B4EDD">
        <w:rPr>
          <w:rFonts w:eastAsia="Times New Roman" w:cs="Arial"/>
          <w:color w:val="000000"/>
          <w:sz w:val="24"/>
          <w:szCs w:val="24"/>
        </w:rPr>
        <w:t>Participation in the course discussions is mandatory and will benefit all the other learners in the course. Active participation (both the instructor and students) is the key to a successful online course. Your participation in the discussions reflects your engagement and collaboration in the learning process.  Below are desired attributes for a posting.</w:t>
      </w:r>
    </w:p>
    <w:p w14:paraId="1C5E228B" w14:textId="77777777" w:rsidR="00DD6C4D" w:rsidRPr="006B4EDD" w:rsidRDefault="00DD6C4D" w:rsidP="006B4EDD">
      <w:pPr>
        <w:spacing w:after="0" w:line="240" w:lineRule="auto"/>
        <w:rPr>
          <w:rFonts w:eastAsia="Times New Roman" w:cs="Arial"/>
          <w:color w:val="000000"/>
          <w:sz w:val="24"/>
          <w:szCs w:val="24"/>
        </w:rPr>
      </w:pPr>
    </w:p>
    <w:p w14:paraId="4098E76F" w14:textId="77777777" w:rsidR="006B4EDD" w:rsidRPr="006B4EDD" w:rsidRDefault="006B4EDD" w:rsidP="006B4EDD">
      <w:pPr>
        <w:pStyle w:val="ListParagraph"/>
        <w:numPr>
          <w:ilvl w:val="0"/>
          <w:numId w:val="17"/>
        </w:numPr>
        <w:spacing w:after="0" w:line="240" w:lineRule="auto"/>
        <w:rPr>
          <w:rFonts w:eastAsia="Times New Roman" w:cs="Times New Roman"/>
          <w:sz w:val="24"/>
          <w:szCs w:val="24"/>
        </w:rPr>
      </w:pPr>
      <w:r w:rsidRPr="006B4EDD">
        <w:rPr>
          <w:rFonts w:eastAsia="Times New Roman" w:cs="Arial"/>
          <w:color w:val="000000"/>
          <w:sz w:val="24"/>
          <w:szCs w:val="24"/>
        </w:rPr>
        <w:t>Ability to synthesize the main concepts from the instructor, course content, external resources, and class community.</w:t>
      </w:r>
    </w:p>
    <w:p w14:paraId="44F3684A" w14:textId="77777777" w:rsidR="006B4EDD" w:rsidRPr="006B4EDD" w:rsidRDefault="006B4EDD" w:rsidP="006B4EDD">
      <w:pPr>
        <w:pStyle w:val="ListParagraph"/>
        <w:numPr>
          <w:ilvl w:val="0"/>
          <w:numId w:val="16"/>
        </w:numPr>
        <w:spacing w:after="0" w:line="240" w:lineRule="auto"/>
        <w:rPr>
          <w:rFonts w:eastAsia="Times New Roman" w:cs="Times New Roman"/>
          <w:sz w:val="24"/>
          <w:szCs w:val="24"/>
        </w:rPr>
      </w:pPr>
      <w:r w:rsidRPr="006B4EDD">
        <w:rPr>
          <w:rFonts w:eastAsia="Times New Roman" w:cs="Times New Roman"/>
          <w:color w:val="000000"/>
          <w:sz w:val="24"/>
          <w:szCs w:val="24"/>
        </w:rPr>
        <w:t> </w:t>
      </w:r>
      <w:r w:rsidRPr="006B4EDD">
        <w:rPr>
          <w:rFonts w:eastAsia="Times New Roman" w:cs="Arial"/>
          <w:color w:val="000000"/>
          <w:sz w:val="24"/>
          <w:szCs w:val="24"/>
        </w:rPr>
        <w:t>Use of proper grammar.</w:t>
      </w:r>
    </w:p>
    <w:p w14:paraId="48F4A5FD" w14:textId="77777777" w:rsidR="006B4EDD" w:rsidRPr="006B4EDD" w:rsidRDefault="006B4EDD" w:rsidP="006B4EDD">
      <w:pPr>
        <w:pStyle w:val="ListParagraph"/>
        <w:numPr>
          <w:ilvl w:val="0"/>
          <w:numId w:val="16"/>
        </w:numPr>
        <w:spacing w:after="0" w:line="240" w:lineRule="auto"/>
        <w:rPr>
          <w:rFonts w:eastAsia="Times New Roman" w:cs="Times New Roman"/>
          <w:sz w:val="24"/>
          <w:szCs w:val="24"/>
        </w:rPr>
      </w:pPr>
      <w:r w:rsidRPr="006B4EDD">
        <w:rPr>
          <w:rFonts w:eastAsia="Times New Roman" w:cs="Arial"/>
          <w:color w:val="000000"/>
          <w:sz w:val="24"/>
          <w:szCs w:val="24"/>
        </w:rPr>
        <w:t>Ideas are organized, persuasive and elevate the overall dialogue.</w:t>
      </w:r>
    </w:p>
    <w:p w14:paraId="6C90C335" w14:textId="77777777" w:rsidR="006B4EDD" w:rsidRPr="006B4EDD" w:rsidRDefault="006B4EDD" w:rsidP="006B4EDD">
      <w:pPr>
        <w:pStyle w:val="ListParagraph"/>
        <w:numPr>
          <w:ilvl w:val="0"/>
          <w:numId w:val="16"/>
        </w:numPr>
        <w:spacing w:after="0" w:line="240" w:lineRule="auto"/>
        <w:rPr>
          <w:rFonts w:eastAsia="Times New Roman" w:cs="Times New Roman"/>
          <w:sz w:val="24"/>
          <w:szCs w:val="24"/>
        </w:rPr>
      </w:pPr>
      <w:r w:rsidRPr="006B4EDD">
        <w:rPr>
          <w:rFonts w:eastAsia="Times New Roman" w:cs="Arial"/>
          <w:color w:val="000000"/>
          <w:sz w:val="24"/>
          <w:szCs w:val="24"/>
        </w:rPr>
        <w:t>Opinions are substantiated.</w:t>
      </w:r>
    </w:p>
    <w:p w14:paraId="089DC277" w14:textId="77777777" w:rsidR="006B4EDD" w:rsidRPr="006B4EDD" w:rsidRDefault="006B4EDD" w:rsidP="006B4EDD">
      <w:pPr>
        <w:pStyle w:val="ListParagraph"/>
        <w:numPr>
          <w:ilvl w:val="0"/>
          <w:numId w:val="16"/>
        </w:numPr>
        <w:spacing w:after="0" w:line="240" w:lineRule="auto"/>
        <w:rPr>
          <w:rFonts w:eastAsia="Times New Roman" w:cs="Times New Roman"/>
          <w:sz w:val="24"/>
          <w:szCs w:val="24"/>
        </w:rPr>
      </w:pPr>
      <w:r w:rsidRPr="006B4EDD">
        <w:rPr>
          <w:rFonts w:eastAsia="Times New Roman" w:cs="Arial"/>
          <w:color w:val="000000"/>
          <w:sz w:val="24"/>
          <w:szCs w:val="24"/>
        </w:rPr>
        <w:t>Demonstration of critical or creative thinking.</w:t>
      </w:r>
    </w:p>
    <w:p w14:paraId="6C65729F" w14:textId="0752A29D" w:rsidR="00814D20" w:rsidRDefault="006B4EDD" w:rsidP="00753590">
      <w:pPr>
        <w:pStyle w:val="ListParagraph"/>
        <w:numPr>
          <w:ilvl w:val="0"/>
          <w:numId w:val="16"/>
        </w:numPr>
        <w:spacing w:after="0" w:line="240" w:lineRule="auto"/>
        <w:rPr>
          <w:rFonts w:eastAsia="Times New Roman" w:cs="Arial"/>
          <w:color w:val="000000"/>
          <w:sz w:val="24"/>
          <w:szCs w:val="24"/>
        </w:rPr>
      </w:pPr>
      <w:r w:rsidRPr="00DD6C4D">
        <w:rPr>
          <w:rFonts w:eastAsia="Times New Roman" w:cs="Arial"/>
          <w:color w:val="000000"/>
          <w:sz w:val="24"/>
          <w:szCs w:val="24"/>
        </w:rPr>
        <w:t>Evidence of preparation.</w:t>
      </w:r>
    </w:p>
    <w:p w14:paraId="17D0CC91" w14:textId="77777777" w:rsidR="00DD6C4D" w:rsidRPr="00DD6C4D" w:rsidRDefault="00DD6C4D" w:rsidP="00DD6C4D">
      <w:pPr>
        <w:pStyle w:val="ListParagraph"/>
        <w:spacing w:after="0" w:line="240" w:lineRule="auto"/>
        <w:rPr>
          <w:rFonts w:eastAsia="Times New Roman" w:cs="Arial"/>
          <w:color w:val="000000"/>
          <w:sz w:val="24"/>
          <w:szCs w:val="24"/>
        </w:rPr>
      </w:pPr>
    </w:p>
    <w:p w14:paraId="24771DCE" w14:textId="2F02A552" w:rsidR="009525F4" w:rsidRDefault="00DD1943" w:rsidP="009525F4">
      <w:pPr>
        <w:spacing w:after="0" w:line="240" w:lineRule="auto"/>
        <w:rPr>
          <w:rFonts w:eastAsia="Times New Roman" w:cs="Arial"/>
          <w:color w:val="000000"/>
          <w:sz w:val="24"/>
          <w:szCs w:val="24"/>
        </w:rPr>
      </w:pPr>
      <w:r>
        <w:rPr>
          <w:rFonts w:eastAsia="Times New Roman" w:cs="Arial"/>
          <w:color w:val="000000"/>
          <w:sz w:val="24"/>
          <w:szCs w:val="24"/>
        </w:rPr>
        <w:t xml:space="preserve">Your discussion board posts will be evaluated through the criteria described in the chart </w:t>
      </w:r>
      <w:r w:rsidR="00DD6C4D">
        <w:rPr>
          <w:rFonts w:eastAsia="Times New Roman" w:cs="Arial"/>
          <w:color w:val="000000"/>
          <w:sz w:val="24"/>
          <w:szCs w:val="24"/>
        </w:rPr>
        <w:t>on the next page.</w:t>
      </w:r>
    </w:p>
    <w:p w14:paraId="2AD1AC55" w14:textId="77777777" w:rsidR="009525F4" w:rsidRDefault="009525F4" w:rsidP="009525F4">
      <w:pPr>
        <w:spacing w:after="0" w:line="240" w:lineRule="auto"/>
        <w:rPr>
          <w:rFonts w:eastAsia="Times New Roman" w:cs="Arial"/>
          <w:color w:val="000000"/>
          <w:sz w:val="24"/>
          <w:szCs w:val="24"/>
        </w:rPr>
      </w:pPr>
    </w:p>
    <w:p w14:paraId="138D13BB" w14:textId="77777777" w:rsidR="00DD6C4D" w:rsidRDefault="00DD6C4D" w:rsidP="00DD6C4D">
      <w:pPr>
        <w:spacing w:after="0" w:line="240" w:lineRule="auto"/>
        <w:ind w:right="450"/>
        <w:rPr>
          <w:rFonts w:eastAsia="Times New Roman" w:cstheme="minorHAnsi"/>
          <w:color w:val="000000"/>
          <w:sz w:val="24"/>
          <w:szCs w:val="24"/>
          <w:bdr w:val="none" w:sz="0" w:space="0" w:color="auto" w:frame="1"/>
        </w:rPr>
      </w:pPr>
    </w:p>
    <w:p w14:paraId="263AB7B7" w14:textId="77777777" w:rsidR="00DD6C4D" w:rsidRPr="003B2876" w:rsidRDefault="00DD6C4D" w:rsidP="00DD6C4D">
      <w:pPr>
        <w:spacing w:after="0" w:line="240" w:lineRule="auto"/>
        <w:rPr>
          <w:rFonts w:eastAsia="Times New Roman" w:cstheme="minorHAnsi"/>
          <w:b/>
          <w:bCs/>
          <w:color w:val="0070C0"/>
          <w:sz w:val="28"/>
          <w:szCs w:val="28"/>
          <w:bdr w:val="none" w:sz="0" w:space="0" w:color="auto" w:frame="1"/>
        </w:rPr>
      </w:pPr>
      <w:r w:rsidRPr="003B2876">
        <w:rPr>
          <w:rFonts w:eastAsia="Times New Roman" w:cstheme="minorHAnsi"/>
          <w:b/>
          <w:bCs/>
          <w:color w:val="0070C0"/>
          <w:sz w:val="28"/>
          <w:szCs w:val="28"/>
          <w:bdr w:val="none" w:sz="0" w:space="0" w:color="auto" w:frame="1"/>
        </w:rPr>
        <w:t>Netiquette Guidelines (from UNH Academic Technologies)</w:t>
      </w:r>
    </w:p>
    <w:p w14:paraId="35A6A599" w14:textId="77777777" w:rsidR="00DD6C4D" w:rsidRPr="00D04079" w:rsidRDefault="00DD6C4D" w:rsidP="00DD6C4D">
      <w:pPr>
        <w:spacing w:after="0" w:line="240" w:lineRule="auto"/>
        <w:rPr>
          <w:rFonts w:eastAsia="Times New Roman" w:cstheme="minorHAnsi"/>
          <w:b/>
          <w:bCs/>
          <w:color w:val="000000"/>
          <w:sz w:val="24"/>
          <w:szCs w:val="24"/>
          <w:bdr w:val="none" w:sz="0" w:space="0" w:color="auto" w:frame="1"/>
        </w:rPr>
      </w:pPr>
    </w:p>
    <w:p w14:paraId="2C5233BE" w14:textId="77777777" w:rsidR="009812DB" w:rsidRPr="00D04079" w:rsidRDefault="009812DB" w:rsidP="009812DB">
      <w:pPr>
        <w:spacing w:after="0" w:line="240" w:lineRule="auto"/>
        <w:rPr>
          <w:rFonts w:eastAsia="Times New Roman" w:cstheme="minorHAnsi"/>
          <w:color w:val="000000"/>
          <w:sz w:val="24"/>
          <w:szCs w:val="24"/>
          <w:bdr w:val="none" w:sz="0" w:space="0" w:color="auto" w:frame="1"/>
        </w:rPr>
      </w:pPr>
      <w:r w:rsidRPr="00D04079">
        <w:rPr>
          <w:rFonts w:eastAsia="Times New Roman" w:cstheme="minorHAnsi"/>
          <w:color w:val="000000"/>
          <w:sz w:val="24"/>
          <w:szCs w:val="24"/>
          <w:bdr w:val="none" w:sz="0" w:space="0" w:color="auto" w:frame="1"/>
        </w:rPr>
        <w:t xml:space="preserve">Netiquette is the socially and professionally acceptable way to communicate on the Internet. We are all expected to abide by these guidelines of “netiquette” when using online communication tools with your classmates and instructor. Guidelines can be found through the </w:t>
      </w:r>
      <w:hyperlink r:id="rId10" w:history="1">
        <w:r w:rsidRPr="00D04079">
          <w:rPr>
            <w:rStyle w:val="Hyperlink"/>
            <w:rFonts w:eastAsia="Times New Roman" w:cstheme="minorHAnsi"/>
            <w:sz w:val="24"/>
            <w:szCs w:val="24"/>
          </w:rPr>
          <w:t>Teaching and Learning Resource Hub</w:t>
        </w:r>
      </w:hyperlink>
      <w:r w:rsidRPr="00D04079">
        <w:rPr>
          <w:rFonts w:eastAsia="Times New Roman" w:cstheme="minorHAnsi"/>
          <w:color w:val="000000"/>
          <w:sz w:val="24"/>
          <w:szCs w:val="24"/>
          <w:bdr w:val="none" w:sz="0" w:space="0" w:color="auto" w:frame="1"/>
        </w:rPr>
        <w:t xml:space="preserve"> and at this </w:t>
      </w:r>
      <w:hyperlink r:id="rId11">
        <w:r w:rsidRPr="00D04079">
          <w:rPr>
            <w:rStyle w:val="Hyperlink"/>
            <w:rFonts w:eastAsia="Times New Roman" w:cstheme="minorHAnsi"/>
            <w:sz w:val="24"/>
            <w:szCs w:val="24"/>
          </w:rPr>
          <w:t>Academic Technology resource</w:t>
        </w:r>
      </w:hyperlink>
      <w:r w:rsidRPr="00D04079">
        <w:rPr>
          <w:rFonts w:eastAsia="Times New Roman" w:cstheme="minorHAnsi"/>
          <w:color w:val="000000"/>
          <w:sz w:val="24"/>
          <w:szCs w:val="24"/>
          <w:bdr w:val="none" w:sz="0" w:space="0" w:color="auto" w:frame="1"/>
        </w:rPr>
        <w:t xml:space="preserve">. More general guidance can be found </w:t>
      </w:r>
      <w:hyperlink r:id="rId12">
        <w:r w:rsidRPr="00D04079">
          <w:rPr>
            <w:rStyle w:val="Hyperlink"/>
            <w:rFonts w:eastAsia="Times New Roman" w:cstheme="minorHAnsi"/>
            <w:sz w:val="24"/>
            <w:szCs w:val="24"/>
          </w:rPr>
          <w:t>here</w:t>
        </w:r>
      </w:hyperlink>
      <w:r w:rsidRPr="00D04079">
        <w:rPr>
          <w:rFonts w:eastAsia="Times New Roman" w:cstheme="minorHAnsi"/>
          <w:color w:val="000000"/>
          <w:sz w:val="24"/>
          <w:szCs w:val="24"/>
          <w:bdr w:val="none" w:sz="0" w:space="0" w:color="auto" w:frame="1"/>
        </w:rPr>
        <w:t>.</w:t>
      </w:r>
    </w:p>
    <w:p w14:paraId="6897BF8F" w14:textId="77777777" w:rsidR="009812DB" w:rsidRPr="00D04079" w:rsidRDefault="009812DB" w:rsidP="009812DB">
      <w:pPr>
        <w:spacing w:after="0" w:line="240" w:lineRule="auto"/>
        <w:rPr>
          <w:rFonts w:eastAsia="Times New Roman" w:cstheme="minorHAnsi"/>
          <w:color w:val="000000"/>
          <w:sz w:val="24"/>
          <w:szCs w:val="24"/>
          <w:bdr w:val="none" w:sz="0" w:space="0" w:color="auto" w:frame="1"/>
        </w:rPr>
      </w:pPr>
    </w:p>
    <w:p w14:paraId="7E0EF19E" w14:textId="77777777" w:rsidR="009525F4" w:rsidRDefault="009525F4" w:rsidP="009525F4">
      <w:pPr>
        <w:spacing w:after="0" w:line="240" w:lineRule="auto"/>
        <w:rPr>
          <w:rFonts w:eastAsia="Times New Roman" w:cs="Arial"/>
          <w:color w:val="000000"/>
          <w:sz w:val="24"/>
          <w:szCs w:val="24"/>
        </w:rPr>
      </w:pPr>
    </w:p>
    <w:tbl>
      <w:tblPr>
        <w:tblW w:w="7920" w:type="dxa"/>
        <w:jc w:val="center"/>
        <w:tblCellMar>
          <w:top w:w="15" w:type="dxa"/>
          <w:left w:w="15" w:type="dxa"/>
          <w:bottom w:w="15" w:type="dxa"/>
          <w:right w:w="15" w:type="dxa"/>
        </w:tblCellMar>
        <w:tblLook w:val="04A0" w:firstRow="1" w:lastRow="0" w:firstColumn="1" w:lastColumn="0" w:noHBand="0" w:noVBand="1"/>
      </w:tblPr>
      <w:tblGrid>
        <w:gridCol w:w="1874"/>
        <w:gridCol w:w="2021"/>
        <w:gridCol w:w="1977"/>
        <w:gridCol w:w="2048"/>
      </w:tblGrid>
      <w:tr w:rsidR="006B4EDD" w:rsidRPr="006B4EDD" w14:paraId="48346AF2" w14:textId="77777777" w:rsidTr="001976D4">
        <w:trPr>
          <w:trHeight w:val="47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03EF9" w14:textId="77777777" w:rsidR="006B4EDD" w:rsidRPr="00CB0970" w:rsidRDefault="006B4EDD" w:rsidP="001976D4">
            <w:pPr>
              <w:pStyle w:val="Heading3"/>
              <w:rPr>
                <w:rFonts w:asciiTheme="minorHAnsi" w:hAnsiTheme="minorHAnsi" w:cstheme="minorHAnsi"/>
                <w:b/>
                <w:bCs/>
              </w:rPr>
            </w:pPr>
            <w:r w:rsidRPr="00CB0970">
              <w:rPr>
                <w:rFonts w:asciiTheme="minorHAnsi" w:hAnsiTheme="minorHAnsi" w:cstheme="minorHAnsi"/>
                <w:b/>
                <w:bCs/>
              </w:rPr>
              <w:lastRenderedPageBreak/>
              <w:t>Promptness and frequency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B7A19" w14:textId="02F45A95" w:rsidR="006B4EDD" w:rsidRDefault="006B4EDD" w:rsidP="001976D4">
            <w:pPr>
              <w:spacing w:after="0" w:line="240" w:lineRule="auto"/>
              <w:rPr>
                <w:rFonts w:cstheme="minorHAnsi"/>
                <w:sz w:val="24"/>
                <w:szCs w:val="24"/>
              </w:rPr>
            </w:pPr>
            <w:r w:rsidRPr="006B4EDD">
              <w:rPr>
                <w:rFonts w:cstheme="minorHAnsi"/>
                <w:sz w:val="24"/>
                <w:szCs w:val="24"/>
              </w:rPr>
              <w:t>Does not submit at least one initial response early in the session and/or does not submit at least two</w:t>
            </w:r>
            <w:r w:rsidR="00DD4B23">
              <w:rPr>
                <w:rFonts w:cstheme="minorHAnsi"/>
                <w:sz w:val="24"/>
                <w:szCs w:val="24"/>
              </w:rPr>
              <w:t xml:space="preserve"> peer </w:t>
            </w:r>
            <w:r w:rsidRPr="006B4EDD">
              <w:rPr>
                <w:rFonts w:cstheme="minorHAnsi"/>
                <w:sz w:val="24"/>
                <w:szCs w:val="24"/>
              </w:rPr>
              <w:t>responses closer to the end of the session.</w:t>
            </w:r>
          </w:p>
          <w:p w14:paraId="2DFC8C08" w14:textId="26E9DBE2" w:rsidR="00814D20" w:rsidRPr="00877938" w:rsidRDefault="00814D20" w:rsidP="001976D4">
            <w:pPr>
              <w:spacing w:after="0" w:line="240" w:lineRule="auto"/>
              <w:rPr>
                <w:rFonts w:eastAsia="Times New Roman" w:cstheme="minorHAnsi"/>
                <w:sz w:val="24"/>
                <w:szCs w:val="24"/>
              </w:rPr>
            </w:pPr>
            <w:r w:rsidRPr="00877938">
              <w:rPr>
                <w:rFonts w:cstheme="minorHAnsi"/>
                <w:sz w:val="24"/>
                <w:szCs w:val="24"/>
              </w:rPr>
              <w:t>(Minimal: 2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38FAB" w14:textId="77777777" w:rsidR="006B4EDD" w:rsidRDefault="006B4EDD" w:rsidP="001976D4">
            <w:pPr>
              <w:spacing w:after="0" w:line="240" w:lineRule="auto"/>
              <w:rPr>
                <w:rFonts w:cstheme="minorHAnsi"/>
                <w:sz w:val="24"/>
                <w:szCs w:val="24"/>
              </w:rPr>
            </w:pPr>
            <w:r w:rsidRPr="006B4EDD">
              <w:rPr>
                <w:rFonts w:cstheme="minorHAnsi"/>
                <w:sz w:val="24"/>
                <w:szCs w:val="24"/>
              </w:rPr>
              <w:t>Submits at least one initial response early in the session, and at least two peer responses closer to the end of the session.</w:t>
            </w:r>
          </w:p>
          <w:p w14:paraId="4C94E3E0" w14:textId="497C5C14" w:rsidR="00877938" w:rsidRPr="00877938" w:rsidRDefault="00877938" w:rsidP="001976D4">
            <w:pPr>
              <w:spacing w:after="0" w:line="240" w:lineRule="auto"/>
              <w:rPr>
                <w:rFonts w:eastAsia="Times New Roman" w:cstheme="minorHAnsi"/>
                <w:sz w:val="24"/>
                <w:szCs w:val="24"/>
              </w:rPr>
            </w:pPr>
            <w:r w:rsidRPr="00877938">
              <w:rPr>
                <w:rFonts w:cstheme="minorHAnsi"/>
                <w:sz w:val="24"/>
                <w:szCs w:val="24"/>
              </w:rPr>
              <w:t>(Acceptable: 3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8EC96" w14:textId="77777777" w:rsidR="006B4EDD" w:rsidRDefault="006B4EDD" w:rsidP="001976D4">
            <w:pPr>
              <w:spacing w:after="0" w:line="240" w:lineRule="auto"/>
              <w:rPr>
                <w:rFonts w:cstheme="minorHAnsi"/>
                <w:sz w:val="24"/>
                <w:szCs w:val="24"/>
              </w:rPr>
            </w:pPr>
            <w:r w:rsidRPr="006B4EDD">
              <w:rPr>
                <w:rFonts w:cstheme="minorHAnsi"/>
                <w:sz w:val="24"/>
                <w:szCs w:val="24"/>
              </w:rPr>
              <w:t>Submits one initial response early in the session and two or more thoughtful peer responses early in the session, and more than two peer responses closer to the end of the session.</w:t>
            </w:r>
          </w:p>
          <w:p w14:paraId="06F6E178" w14:textId="26F5E2CD" w:rsidR="000831A0" w:rsidRPr="006B4EDD" w:rsidRDefault="000831A0" w:rsidP="001976D4">
            <w:pPr>
              <w:spacing w:after="0" w:line="240" w:lineRule="auto"/>
              <w:rPr>
                <w:rFonts w:eastAsia="Times New Roman" w:cstheme="minorHAnsi"/>
                <w:sz w:val="24"/>
                <w:szCs w:val="24"/>
              </w:rPr>
            </w:pPr>
            <w:r>
              <w:rPr>
                <w:rFonts w:cstheme="minorHAnsi"/>
                <w:sz w:val="24"/>
                <w:szCs w:val="24"/>
              </w:rPr>
              <w:t>(Excellent: 4 pts.)</w:t>
            </w:r>
          </w:p>
        </w:tc>
      </w:tr>
      <w:tr w:rsidR="006B4EDD" w:rsidRPr="006B4EDD" w14:paraId="7D7F4E12" w14:textId="77777777" w:rsidTr="001976D4">
        <w:trPr>
          <w:trHeight w:val="41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7A227" w14:textId="77777777" w:rsidR="006B4EDD" w:rsidRPr="00CB0970" w:rsidRDefault="006B4EDD" w:rsidP="001976D4">
            <w:pPr>
              <w:pStyle w:val="Heading3"/>
              <w:rPr>
                <w:rFonts w:asciiTheme="minorHAnsi" w:hAnsiTheme="minorHAnsi" w:cstheme="minorHAnsi"/>
                <w:b/>
                <w:bCs/>
              </w:rPr>
            </w:pPr>
            <w:r w:rsidRPr="00CB0970">
              <w:rPr>
                <w:rFonts w:asciiTheme="minorHAnsi" w:hAnsiTheme="minorHAnsi" w:cstheme="minorHAnsi"/>
                <w:b/>
                <w:bCs/>
              </w:rPr>
              <w:t>Grammar, spelling, and mechanics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30618" w14:textId="77777777" w:rsidR="006B4EDD" w:rsidRDefault="006B4EDD" w:rsidP="001976D4">
            <w:pPr>
              <w:spacing w:after="0" w:line="240" w:lineRule="auto"/>
              <w:rPr>
                <w:rFonts w:cstheme="minorHAnsi"/>
                <w:sz w:val="24"/>
                <w:szCs w:val="24"/>
              </w:rPr>
            </w:pPr>
            <w:r w:rsidRPr="006B4EDD">
              <w:rPr>
                <w:rFonts w:cstheme="minorHAnsi"/>
                <w:sz w:val="24"/>
                <w:szCs w:val="24"/>
              </w:rPr>
              <w:t>Does not submit posts that are in complete sentences or two or more of the complete sentences are grammatically incorrect and have greater than 2 spelling errors.</w:t>
            </w:r>
          </w:p>
          <w:p w14:paraId="1D09EBB8" w14:textId="20A4C05F" w:rsidR="00666897" w:rsidRPr="00877938" w:rsidRDefault="00666897" w:rsidP="001976D4">
            <w:pPr>
              <w:spacing w:after="0" w:line="240" w:lineRule="auto"/>
              <w:rPr>
                <w:rFonts w:cstheme="minorHAnsi"/>
                <w:sz w:val="24"/>
                <w:szCs w:val="24"/>
              </w:rPr>
            </w:pPr>
            <w:r w:rsidRPr="00877938">
              <w:rPr>
                <w:rFonts w:cstheme="minorHAnsi"/>
                <w:sz w:val="24"/>
                <w:szCs w:val="24"/>
              </w:rPr>
              <w:t>(Minimal: 2 pts.)</w:t>
            </w:r>
          </w:p>
          <w:p w14:paraId="40147CA6" w14:textId="77777777" w:rsidR="00814D20" w:rsidRPr="006B4EDD" w:rsidRDefault="00814D20" w:rsidP="001976D4">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7CDA6" w14:textId="77777777" w:rsidR="006B4EDD" w:rsidRDefault="006B4EDD" w:rsidP="001976D4">
            <w:pPr>
              <w:spacing w:after="0" w:line="240" w:lineRule="auto"/>
              <w:rPr>
                <w:rFonts w:cstheme="minorHAnsi"/>
                <w:sz w:val="24"/>
                <w:szCs w:val="24"/>
              </w:rPr>
            </w:pPr>
            <w:r w:rsidRPr="006B4EDD">
              <w:rPr>
                <w:rFonts w:cstheme="minorHAnsi"/>
                <w:sz w:val="24"/>
                <w:szCs w:val="24"/>
              </w:rPr>
              <w:t>Submits posts that have one or more grammatically incorrect sentences and two spelling errors.</w:t>
            </w:r>
          </w:p>
          <w:p w14:paraId="6CFEB4E8" w14:textId="59B911A6" w:rsidR="00877938" w:rsidRPr="006B4EDD" w:rsidRDefault="00877938" w:rsidP="001976D4">
            <w:pPr>
              <w:spacing w:after="0" w:line="240" w:lineRule="auto"/>
              <w:rPr>
                <w:rFonts w:eastAsia="Times New Roman" w:cstheme="minorHAnsi"/>
                <w:sz w:val="24"/>
                <w:szCs w:val="24"/>
              </w:rPr>
            </w:pPr>
            <w:r w:rsidRPr="00877938">
              <w:rPr>
                <w:rFonts w:cstheme="minorHAnsi"/>
                <w:sz w:val="24"/>
                <w:szCs w:val="24"/>
              </w:rPr>
              <w:t>(Acceptable: 3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DDD9D" w14:textId="77777777" w:rsidR="006B4EDD" w:rsidRDefault="006B4EDD" w:rsidP="001976D4">
            <w:pPr>
              <w:spacing w:after="0" w:line="240" w:lineRule="auto"/>
              <w:rPr>
                <w:rFonts w:cstheme="minorHAnsi"/>
                <w:sz w:val="24"/>
                <w:szCs w:val="24"/>
              </w:rPr>
            </w:pPr>
            <w:proofErr w:type="gramStart"/>
            <w:r w:rsidRPr="006B4EDD">
              <w:rPr>
                <w:rFonts w:cstheme="minorHAnsi"/>
                <w:sz w:val="24"/>
                <w:szCs w:val="24"/>
              </w:rPr>
              <w:t>Submits</w:t>
            </w:r>
            <w:proofErr w:type="gramEnd"/>
            <w:r w:rsidRPr="006B4EDD">
              <w:rPr>
                <w:rFonts w:cstheme="minorHAnsi"/>
                <w:sz w:val="24"/>
                <w:szCs w:val="24"/>
              </w:rPr>
              <w:t xml:space="preserve"> posts that contain grammatically correct sentences without any spelling errors.</w:t>
            </w:r>
          </w:p>
          <w:p w14:paraId="026F28DD" w14:textId="77BBAFCA" w:rsidR="000A7495" w:rsidRPr="006B4EDD" w:rsidRDefault="000A7495" w:rsidP="001976D4">
            <w:pPr>
              <w:spacing w:after="0" w:line="240" w:lineRule="auto"/>
              <w:rPr>
                <w:rFonts w:eastAsia="Times New Roman" w:cstheme="minorHAnsi"/>
                <w:sz w:val="24"/>
                <w:szCs w:val="24"/>
              </w:rPr>
            </w:pPr>
            <w:r>
              <w:rPr>
                <w:rFonts w:cstheme="minorHAnsi"/>
                <w:sz w:val="24"/>
                <w:szCs w:val="24"/>
              </w:rPr>
              <w:t>(Excellent: 4 pts.)</w:t>
            </w:r>
          </w:p>
        </w:tc>
      </w:tr>
      <w:tr w:rsidR="006B4EDD" w:rsidRPr="006B4EDD" w14:paraId="7136FB94" w14:textId="77777777" w:rsidTr="001976D4">
        <w:trPr>
          <w:trHeight w:val="831"/>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2F3B1" w14:textId="77777777" w:rsidR="006B4EDD" w:rsidRPr="00666897" w:rsidRDefault="006B4EDD" w:rsidP="001976D4">
            <w:pPr>
              <w:pStyle w:val="Heading3"/>
              <w:rPr>
                <w:rFonts w:asciiTheme="minorHAnsi" w:hAnsiTheme="minorHAnsi" w:cstheme="minorHAnsi"/>
                <w:b/>
                <w:bCs/>
              </w:rPr>
            </w:pPr>
            <w:r w:rsidRPr="00666897">
              <w:rPr>
                <w:rFonts w:asciiTheme="minorHAnsi" w:hAnsiTheme="minorHAnsi" w:cstheme="minorHAnsi"/>
                <w:b/>
                <w:bCs/>
              </w:rPr>
              <w:t>Demonstrates knowledge and understanding of content and applicability to professional practice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136C8" w14:textId="77777777" w:rsidR="006B4EDD" w:rsidRDefault="006B4EDD" w:rsidP="001976D4">
            <w:pPr>
              <w:spacing w:after="0" w:line="240" w:lineRule="auto"/>
              <w:rPr>
                <w:rFonts w:cstheme="minorHAnsi"/>
                <w:sz w:val="24"/>
                <w:szCs w:val="24"/>
              </w:rPr>
            </w:pPr>
            <w:r w:rsidRPr="006B4EDD">
              <w:rPr>
                <w:rFonts w:cstheme="minorHAnsi"/>
                <w:sz w:val="24"/>
                <w:szCs w:val="24"/>
              </w:rPr>
              <w:t>Post and responses show little evidence of knowledge and understanding of course content and applicability to professional practice.</w:t>
            </w:r>
          </w:p>
          <w:p w14:paraId="78AB8E1C" w14:textId="5BBF9F8D" w:rsidR="00666897" w:rsidRPr="00877938" w:rsidRDefault="00666897" w:rsidP="001976D4">
            <w:pPr>
              <w:spacing w:after="0" w:line="240" w:lineRule="auto"/>
              <w:rPr>
                <w:rFonts w:eastAsia="Times New Roman" w:cstheme="minorHAnsi"/>
                <w:sz w:val="24"/>
                <w:szCs w:val="24"/>
              </w:rPr>
            </w:pPr>
            <w:r w:rsidRPr="00877938">
              <w:rPr>
                <w:rFonts w:cstheme="minorHAnsi"/>
                <w:sz w:val="24"/>
                <w:szCs w:val="24"/>
              </w:rPr>
              <w:t>(Minimal: 2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A820CC" w14:textId="77777777" w:rsidR="006B4EDD" w:rsidRDefault="006B4EDD" w:rsidP="001976D4">
            <w:pPr>
              <w:spacing w:after="0" w:line="240" w:lineRule="auto"/>
              <w:rPr>
                <w:rFonts w:cstheme="minorHAnsi"/>
                <w:sz w:val="24"/>
                <w:szCs w:val="24"/>
              </w:rPr>
            </w:pPr>
            <w:r w:rsidRPr="006B4EDD">
              <w:rPr>
                <w:rFonts w:cstheme="minorHAnsi"/>
                <w:sz w:val="24"/>
                <w:szCs w:val="24"/>
              </w:rPr>
              <w:t>Post and responses show evidence of knowledge and understanding of course content and applicability to professional practice.</w:t>
            </w:r>
          </w:p>
          <w:p w14:paraId="6877CCF1" w14:textId="67FF18AF" w:rsidR="00877938" w:rsidRPr="006B4EDD" w:rsidRDefault="00877938" w:rsidP="001976D4">
            <w:pPr>
              <w:spacing w:after="0" w:line="240" w:lineRule="auto"/>
              <w:rPr>
                <w:rFonts w:eastAsia="Times New Roman" w:cstheme="minorHAnsi"/>
                <w:sz w:val="24"/>
                <w:szCs w:val="24"/>
              </w:rPr>
            </w:pPr>
            <w:r w:rsidRPr="00877938">
              <w:rPr>
                <w:rFonts w:cstheme="minorHAnsi"/>
                <w:sz w:val="24"/>
                <w:szCs w:val="24"/>
              </w:rPr>
              <w:t>(Acceptable: 3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1FB31" w14:textId="77777777" w:rsidR="006B4EDD" w:rsidRDefault="006B4EDD" w:rsidP="001976D4">
            <w:pPr>
              <w:spacing w:after="0" w:line="240" w:lineRule="auto"/>
              <w:rPr>
                <w:rFonts w:cstheme="minorHAnsi"/>
                <w:sz w:val="24"/>
                <w:szCs w:val="24"/>
              </w:rPr>
            </w:pPr>
            <w:r w:rsidRPr="006B4EDD">
              <w:rPr>
                <w:rFonts w:cstheme="minorHAnsi"/>
                <w:sz w:val="24"/>
                <w:szCs w:val="24"/>
              </w:rPr>
              <w:t>Post and responses show evidence of knowledge and understanding of course content and applicability to professional practice.</w:t>
            </w:r>
          </w:p>
          <w:p w14:paraId="56FE34A8" w14:textId="51BE2CF0" w:rsidR="000A7495" w:rsidRPr="006B4EDD" w:rsidRDefault="000A7495" w:rsidP="001976D4">
            <w:pPr>
              <w:spacing w:after="0" w:line="240" w:lineRule="auto"/>
              <w:rPr>
                <w:rFonts w:eastAsia="Times New Roman" w:cstheme="minorHAnsi"/>
                <w:sz w:val="24"/>
                <w:szCs w:val="24"/>
              </w:rPr>
            </w:pPr>
            <w:r>
              <w:rPr>
                <w:rFonts w:cstheme="minorHAnsi"/>
                <w:sz w:val="24"/>
                <w:szCs w:val="24"/>
              </w:rPr>
              <w:t>(Excellent: 4 pts.)</w:t>
            </w:r>
          </w:p>
        </w:tc>
      </w:tr>
      <w:tr w:rsidR="006B4EDD" w:rsidRPr="006B4EDD" w14:paraId="509461D6" w14:textId="77777777" w:rsidTr="001976D4">
        <w:trPr>
          <w:trHeight w:val="104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E41D8" w14:textId="77777777" w:rsidR="006B4EDD" w:rsidRPr="00CB0970" w:rsidRDefault="006B4EDD" w:rsidP="001976D4">
            <w:pPr>
              <w:pStyle w:val="Heading3"/>
              <w:rPr>
                <w:rFonts w:asciiTheme="minorHAnsi" w:hAnsiTheme="minorHAnsi" w:cstheme="minorHAnsi"/>
                <w:b/>
                <w:bCs/>
                <w:color w:val="2E74B5" w:themeColor="accent1" w:themeShade="BF"/>
              </w:rPr>
            </w:pPr>
            <w:r w:rsidRPr="00CB0970">
              <w:rPr>
                <w:rFonts w:asciiTheme="minorHAnsi" w:hAnsiTheme="minorHAnsi" w:cstheme="minorHAnsi"/>
                <w:b/>
                <w:bCs/>
                <w:color w:val="2E74B5" w:themeColor="accent1" w:themeShade="BF"/>
              </w:rPr>
              <w:lastRenderedPageBreak/>
              <w:t>Expression &amp; Organization of</w:t>
            </w:r>
          </w:p>
          <w:p w14:paraId="6C10D6A7" w14:textId="77777777" w:rsidR="006B4EDD" w:rsidRPr="006B4EDD" w:rsidRDefault="006B4EDD" w:rsidP="001976D4">
            <w:pPr>
              <w:pStyle w:val="Heading3"/>
              <w:rPr>
                <w:rFonts w:cs="Times New Roman"/>
              </w:rPr>
            </w:pPr>
            <w:r w:rsidRPr="00CB0970">
              <w:rPr>
                <w:rFonts w:asciiTheme="minorHAnsi" w:hAnsiTheme="minorHAnsi" w:cstheme="minorHAnsi"/>
                <w:b/>
                <w:bCs/>
                <w:color w:val="2E74B5" w:themeColor="accent1" w:themeShade="BF"/>
              </w:rPr>
              <w:t>Ideas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46CC" w14:textId="77777777" w:rsidR="006B4EDD" w:rsidRDefault="006B4EDD" w:rsidP="001976D4">
            <w:pPr>
              <w:spacing w:after="0" w:line="240" w:lineRule="auto"/>
              <w:rPr>
                <w:rFonts w:eastAsia="Times New Roman" w:cs="Arial"/>
                <w:color w:val="000000"/>
                <w:sz w:val="24"/>
                <w:szCs w:val="24"/>
              </w:rPr>
            </w:pPr>
            <w:r w:rsidRPr="006B4EDD">
              <w:rPr>
                <w:rFonts w:eastAsia="Times New Roman" w:cs="Arial"/>
                <w:color w:val="000000"/>
                <w:sz w:val="24"/>
                <w:szCs w:val="24"/>
              </w:rPr>
              <w:t xml:space="preserve">Ideas and </w:t>
            </w:r>
            <w:proofErr w:type="gramStart"/>
            <w:r w:rsidRPr="006B4EDD">
              <w:rPr>
                <w:rFonts w:eastAsia="Times New Roman" w:cs="Arial"/>
                <w:color w:val="000000"/>
                <w:sz w:val="24"/>
                <w:szCs w:val="24"/>
              </w:rPr>
              <w:t>or</w:t>
            </w:r>
            <w:proofErr w:type="gramEnd"/>
            <w:r w:rsidRPr="006B4EDD">
              <w:rPr>
                <w:rFonts w:eastAsia="Times New Roman" w:cs="Arial"/>
                <w:color w:val="000000"/>
                <w:sz w:val="24"/>
                <w:szCs w:val="24"/>
              </w:rPr>
              <w:t xml:space="preserve"> opinions are not organized.</w:t>
            </w:r>
          </w:p>
          <w:p w14:paraId="5D07C70B" w14:textId="3B035731" w:rsidR="00666897" w:rsidRPr="00877938" w:rsidRDefault="00666897" w:rsidP="001976D4">
            <w:pPr>
              <w:spacing w:after="0" w:line="240" w:lineRule="auto"/>
              <w:rPr>
                <w:rFonts w:eastAsia="Times New Roman" w:cs="Times New Roman"/>
                <w:sz w:val="24"/>
                <w:szCs w:val="24"/>
              </w:rPr>
            </w:pPr>
            <w:r w:rsidRPr="00877938">
              <w:rPr>
                <w:rFonts w:cstheme="minorHAnsi"/>
                <w:sz w:val="24"/>
                <w:szCs w:val="24"/>
              </w:rPr>
              <w:t>(Minimal: 2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6A715" w14:textId="77777777" w:rsidR="006B4EDD" w:rsidRDefault="006B4EDD" w:rsidP="001976D4">
            <w:pPr>
              <w:spacing w:after="0" w:line="240" w:lineRule="auto"/>
              <w:rPr>
                <w:rFonts w:eastAsia="Times New Roman" w:cs="Arial"/>
                <w:color w:val="000000"/>
                <w:sz w:val="24"/>
                <w:szCs w:val="24"/>
              </w:rPr>
            </w:pPr>
            <w:r w:rsidRPr="006B4EDD">
              <w:rPr>
                <w:rFonts w:eastAsia="Times New Roman" w:cs="Arial"/>
                <w:color w:val="000000"/>
                <w:sz w:val="24"/>
                <w:szCs w:val="24"/>
              </w:rPr>
              <w:t>Most postings convey clear ideas and opinions. Other postings are lacking in organization or original expression.</w:t>
            </w:r>
          </w:p>
          <w:p w14:paraId="0E6BCCF0" w14:textId="0D7491D2" w:rsidR="00877938" w:rsidRPr="006B4EDD" w:rsidRDefault="00877938" w:rsidP="001976D4">
            <w:pPr>
              <w:spacing w:after="0" w:line="240" w:lineRule="auto"/>
              <w:rPr>
                <w:rFonts w:eastAsia="Times New Roman" w:cs="Times New Roman"/>
                <w:sz w:val="24"/>
                <w:szCs w:val="24"/>
              </w:rPr>
            </w:pPr>
            <w:r w:rsidRPr="00877938">
              <w:rPr>
                <w:rFonts w:cstheme="minorHAnsi"/>
                <w:sz w:val="24"/>
                <w:szCs w:val="24"/>
              </w:rPr>
              <w:t>(Acceptable: 3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A1915" w14:textId="77777777" w:rsidR="006B4EDD" w:rsidRDefault="006B4EDD" w:rsidP="001976D4">
            <w:pPr>
              <w:spacing w:after="0" w:line="240" w:lineRule="auto"/>
              <w:rPr>
                <w:rFonts w:eastAsia="Times New Roman" w:cs="Arial"/>
                <w:color w:val="000000"/>
                <w:sz w:val="24"/>
                <w:szCs w:val="24"/>
              </w:rPr>
            </w:pPr>
            <w:r w:rsidRPr="006B4EDD">
              <w:rPr>
                <w:rFonts w:eastAsia="Times New Roman" w:cs="Arial"/>
                <w:color w:val="000000"/>
                <w:sz w:val="24"/>
                <w:szCs w:val="24"/>
              </w:rPr>
              <w:t>Contributions are clearly articulated; reflect understanding of topic, substantive insights, and persuasive logic.</w:t>
            </w:r>
          </w:p>
          <w:p w14:paraId="58A1C1CB" w14:textId="1DE112E6" w:rsidR="000A7495" w:rsidRPr="006B4EDD" w:rsidRDefault="000A7495" w:rsidP="001976D4">
            <w:pPr>
              <w:spacing w:after="0" w:line="240" w:lineRule="auto"/>
              <w:rPr>
                <w:rFonts w:eastAsia="Times New Roman" w:cs="Times New Roman"/>
                <w:sz w:val="24"/>
                <w:szCs w:val="24"/>
              </w:rPr>
            </w:pPr>
            <w:r>
              <w:rPr>
                <w:rFonts w:cstheme="minorHAnsi"/>
                <w:sz w:val="24"/>
                <w:szCs w:val="24"/>
              </w:rPr>
              <w:t>(Excellent: 4 pts.)</w:t>
            </w:r>
          </w:p>
        </w:tc>
      </w:tr>
      <w:tr w:rsidR="006B4EDD" w:rsidRPr="006B4EDD" w14:paraId="3316C4E2" w14:textId="77777777" w:rsidTr="001976D4">
        <w:trPr>
          <w:trHeight w:val="1032"/>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A2775" w14:textId="77777777" w:rsidR="006B4EDD" w:rsidRPr="00CB0970" w:rsidRDefault="006B4EDD" w:rsidP="001976D4">
            <w:pPr>
              <w:pStyle w:val="Heading3"/>
              <w:rPr>
                <w:rFonts w:asciiTheme="minorHAnsi" w:hAnsiTheme="minorHAnsi" w:cstheme="minorHAnsi"/>
                <w:b/>
                <w:bCs/>
              </w:rPr>
            </w:pPr>
            <w:r w:rsidRPr="00CB0970">
              <w:rPr>
                <w:rFonts w:asciiTheme="minorHAnsi" w:hAnsiTheme="minorHAnsi" w:cstheme="minorHAnsi"/>
                <w:b/>
                <w:bCs/>
              </w:rPr>
              <w:t>Generates learning within the community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48CB0" w14:textId="77777777" w:rsidR="006B4EDD" w:rsidRDefault="006B4EDD" w:rsidP="001976D4">
            <w:pPr>
              <w:spacing w:after="0" w:line="240" w:lineRule="auto"/>
              <w:rPr>
                <w:rFonts w:cstheme="minorHAnsi"/>
                <w:sz w:val="24"/>
                <w:szCs w:val="24"/>
              </w:rPr>
            </w:pPr>
            <w:r w:rsidRPr="006B4EDD">
              <w:rPr>
                <w:rFonts w:cstheme="minorHAnsi"/>
                <w:sz w:val="24"/>
                <w:szCs w:val="24"/>
              </w:rPr>
              <w:t>Posts do not attempt to elicit responses and reflections from other learners and/or responses do not build upon the ideas of other learners to take the discussion deeper.</w:t>
            </w:r>
          </w:p>
          <w:p w14:paraId="54488FBD" w14:textId="34761242" w:rsidR="00666897" w:rsidRPr="00877938" w:rsidRDefault="00666897" w:rsidP="001976D4">
            <w:pPr>
              <w:spacing w:after="0" w:line="240" w:lineRule="auto"/>
              <w:rPr>
                <w:rFonts w:eastAsia="Times New Roman" w:cstheme="minorHAnsi"/>
                <w:sz w:val="24"/>
                <w:szCs w:val="24"/>
              </w:rPr>
            </w:pPr>
            <w:r w:rsidRPr="00877938">
              <w:rPr>
                <w:rFonts w:cstheme="minorHAnsi"/>
                <w:sz w:val="24"/>
                <w:szCs w:val="24"/>
              </w:rPr>
              <w:t>(Minimal: 2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2E710" w14:textId="77777777" w:rsidR="006B4EDD" w:rsidRDefault="006B4EDD" w:rsidP="001976D4">
            <w:pPr>
              <w:spacing w:after="0" w:line="240" w:lineRule="auto"/>
              <w:rPr>
                <w:rFonts w:cstheme="minorHAnsi"/>
                <w:sz w:val="24"/>
                <w:szCs w:val="24"/>
              </w:rPr>
            </w:pPr>
            <w:r w:rsidRPr="006B4EDD">
              <w:rPr>
                <w:rFonts w:cstheme="minorHAnsi"/>
                <w:sz w:val="24"/>
                <w:szCs w:val="24"/>
              </w:rPr>
              <w:t>Posts attempt to elicit responses and reflections from other learners and responses build upon the ideas of other learners to take the discussion deeper.</w:t>
            </w:r>
          </w:p>
          <w:p w14:paraId="7EBF3680" w14:textId="22773D3C" w:rsidR="00877938" w:rsidRPr="006B4EDD" w:rsidRDefault="00877938" w:rsidP="001976D4">
            <w:pPr>
              <w:spacing w:after="0" w:line="240" w:lineRule="auto"/>
              <w:rPr>
                <w:rFonts w:eastAsia="Times New Roman" w:cstheme="minorHAnsi"/>
                <w:sz w:val="24"/>
                <w:szCs w:val="24"/>
              </w:rPr>
            </w:pPr>
            <w:r w:rsidRPr="00877938">
              <w:rPr>
                <w:rFonts w:cstheme="minorHAnsi"/>
                <w:sz w:val="24"/>
                <w:szCs w:val="24"/>
              </w:rPr>
              <w:t>(Acceptable: 3 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B8764" w14:textId="77777777" w:rsidR="006B4EDD" w:rsidRDefault="006B4EDD" w:rsidP="001976D4">
            <w:pPr>
              <w:spacing w:after="0" w:line="240" w:lineRule="auto"/>
              <w:rPr>
                <w:rFonts w:cstheme="minorHAnsi"/>
                <w:sz w:val="24"/>
                <w:szCs w:val="24"/>
              </w:rPr>
            </w:pPr>
            <w:r w:rsidRPr="006B4EDD">
              <w:rPr>
                <w:rFonts w:cstheme="minorHAnsi"/>
                <w:sz w:val="24"/>
                <w:szCs w:val="24"/>
              </w:rPr>
              <w:t>Posts elicit responses and reflections from other learners and responses build upon and integrate multiple views from other learners to take the discussion deeper.</w:t>
            </w:r>
          </w:p>
          <w:p w14:paraId="089ABB79" w14:textId="7D35CDAF" w:rsidR="000A7495" w:rsidRPr="006B4EDD" w:rsidRDefault="000A7495" w:rsidP="001976D4">
            <w:pPr>
              <w:spacing w:after="0" w:line="240" w:lineRule="auto"/>
              <w:rPr>
                <w:rFonts w:eastAsia="Times New Roman" w:cstheme="minorHAnsi"/>
                <w:sz w:val="24"/>
                <w:szCs w:val="24"/>
              </w:rPr>
            </w:pPr>
            <w:r>
              <w:rPr>
                <w:rFonts w:cstheme="minorHAnsi"/>
                <w:sz w:val="24"/>
                <w:szCs w:val="24"/>
              </w:rPr>
              <w:t>(Excellent: 4 pts.)</w:t>
            </w:r>
          </w:p>
        </w:tc>
      </w:tr>
    </w:tbl>
    <w:p w14:paraId="15205805" w14:textId="77777777" w:rsidR="00BA663B" w:rsidRPr="00BA663B" w:rsidRDefault="00BA663B" w:rsidP="00BA663B"/>
    <w:p w14:paraId="15C176CE" w14:textId="613154BA" w:rsidR="00CB0970" w:rsidRPr="00CB0970" w:rsidRDefault="00CB0970" w:rsidP="00621111">
      <w:pPr>
        <w:rPr>
          <w:b/>
          <w:iCs/>
          <w:color w:val="0070C0"/>
          <w:sz w:val="28"/>
          <w:szCs w:val="28"/>
        </w:rPr>
      </w:pPr>
      <w:r w:rsidRPr="00CB0970">
        <w:rPr>
          <w:b/>
          <w:iCs/>
          <w:color w:val="0070C0"/>
          <w:sz w:val="28"/>
          <w:szCs w:val="28"/>
        </w:rPr>
        <w:t>Assignments and Course Evaluation Requirements</w:t>
      </w:r>
    </w:p>
    <w:p w14:paraId="650FDC98" w14:textId="3C8C55C3" w:rsidR="00621111" w:rsidRPr="007869BE" w:rsidRDefault="00621111" w:rsidP="00621111">
      <w:pPr>
        <w:rPr>
          <w:b/>
          <w:i/>
          <w:sz w:val="24"/>
          <w:szCs w:val="24"/>
        </w:rPr>
      </w:pPr>
      <w:r w:rsidRPr="007869BE">
        <w:rPr>
          <w:b/>
          <w:i/>
          <w:sz w:val="24"/>
          <w:szCs w:val="24"/>
        </w:rPr>
        <w:t>Major Assignments: Descriptions</w:t>
      </w:r>
    </w:p>
    <w:p w14:paraId="2C8E9813" w14:textId="1EAA7FB2" w:rsidR="00621111" w:rsidRPr="00DC391B" w:rsidRDefault="00EA52FC" w:rsidP="00621111">
      <w:pPr>
        <w:rPr>
          <w:sz w:val="24"/>
          <w:szCs w:val="24"/>
          <w:u w:val="single"/>
        </w:rPr>
      </w:pPr>
      <w:r w:rsidRPr="00DC391B">
        <w:rPr>
          <w:sz w:val="24"/>
          <w:szCs w:val="24"/>
          <w:u w:val="single"/>
        </w:rPr>
        <w:t xml:space="preserve">Weekly </w:t>
      </w:r>
      <w:r w:rsidR="00621111" w:rsidRPr="00DC391B">
        <w:rPr>
          <w:sz w:val="24"/>
          <w:szCs w:val="24"/>
          <w:u w:val="single"/>
        </w:rPr>
        <w:t>Discussion Board Posts</w:t>
      </w:r>
      <w:r w:rsidR="00CE57CB" w:rsidRPr="00DC391B">
        <w:rPr>
          <w:sz w:val="24"/>
          <w:szCs w:val="24"/>
          <w:u w:val="single"/>
        </w:rPr>
        <w:t xml:space="preserve">: </w:t>
      </w:r>
      <w:r w:rsidR="00881B4E" w:rsidRPr="00DC391B">
        <w:rPr>
          <w:sz w:val="24"/>
          <w:szCs w:val="24"/>
          <w:u w:val="single"/>
        </w:rPr>
        <w:t>Initial post d</w:t>
      </w:r>
      <w:r w:rsidR="00CE57CB" w:rsidRPr="00DC391B">
        <w:rPr>
          <w:sz w:val="24"/>
          <w:szCs w:val="24"/>
          <w:u w:val="single"/>
        </w:rPr>
        <w:t>ue</w:t>
      </w:r>
      <w:r w:rsidR="0000224C" w:rsidRPr="00DC391B">
        <w:rPr>
          <w:sz w:val="24"/>
          <w:szCs w:val="24"/>
          <w:u w:val="single"/>
        </w:rPr>
        <w:t xml:space="preserve"> </w:t>
      </w:r>
      <w:r w:rsidR="00881B4E" w:rsidRPr="00DC391B">
        <w:rPr>
          <w:sz w:val="24"/>
          <w:szCs w:val="24"/>
          <w:u w:val="single"/>
        </w:rPr>
        <w:t>Thursday</w:t>
      </w:r>
      <w:r w:rsidR="00BA0472" w:rsidRPr="00DC391B">
        <w:rPr>
          <w:sz w:val="24"/>
          <w:szCs w:val="24"/>
          <w:u w:val="single"/>
        </w:rPr>
        <w:t xml:space="preserve"> evenings</w:t>
      </w:r>
      <w:r w:rsidR="00881B4E" w:rsidRPr="00DC391B">
        <w:rPr>
          <w:sz w:val="24"/>
          <w:szCs w:val="24"/>
          <w:u w:val="single"/>
        </w:rPr>
        <w:t>; responses due Sunday evenings</w:t>
      </w:r>
      <w:r w:rsidR="00CE57CB" w:rsidRPr="00DC391B">
        <w:rPr>
          <w:sz w:val="24"/>
          <w:szCs w:val="24"/>
          <w:u w:val="single"/>
        </w:rPr>
        <w:t xml:space="preserve"> </w:t>
      </w:r>
      <w:r w:rsidR="001E178D" w:rsidRPr="00DC391B">
        <w:rPr>
          <w:sz w:val="24"/>
          <w:szCs w:val="24"/>
          <w:u w:val="single"/>
        </w:rPr>
        <w:t>(20%)</w:t>
      </w:r>
      <w:r w:rsidR="00CE57CB" w:rsidRPr="00DC391B">
        <w:rPr>
          <w:sz w:val="24"/>
          <w:szCs w:val="24"/>
          <w:u w:val="single"/>
        </w:rPr>
        <w:t xml:space="preserve"> </w:t>
      </w:r>
    </w:p>
    <w:p w14:paraId="6B852E94" w14:textId="7F7C08A5" w:rsidR="00621111" w:rsidRPr="00DC391B" w:rsidRDefault="00621111" w:rsidP="00621111">
      <w:pPr>
        <w:rPr>
          <w:sz w:val="24"/>
          <w:szCs w:val="24"/>
        </w:rPr>
      </w:pPr>
      <w:r w:rsidRPr="00DC391B">
        <w:rPr>
          <w:sz w:val="24"/>
          <w:szCs w:val="24"/>
        </w:rPr>
        <w:t xml:space="preserve">Participation will be graded based on discussion board posts. You are required to post one </w:t>
      </w:r>
      <w:r w:rsidRPr="00DC391B">
        <w:rPr>
          <w:b/>
          <w:sz w:val="24"/>
          <w:szCs w:val="24"/>
          <w:u w:val="single"/>
        </w:rPr>
        <w:t xml:space="preserve">original post </w:t>
      </w:r>
      <w:r w:rsidRPr="00DC391B">
        <w:rPr>
          <w:sz w:val="24"/>
          <w:szCs w:val="24"/>
        </w:rPr>
        <w:t>each week. An original post consists of an answer to the discussion board prompts that showcases critical thinking and analysis. Your post must be</w:t>
      </w:r>
      <w:r w:rsidR="00753EFC" w:rsidRPr="00DC391B">
        <w:rPr>
          <w:sz w:val="24"/>
          <w:szCs w:val="24"/>
        </w:rPr>
        <w:t xml:space="preserve"> between </w:t>
      </w:r>
      <w:r w:rsidR="00EB677B" w:rsidRPr="00DC391B">
        <w:rPr>
          <w:sz w:val="24"/>
          <w:szCs w:val="24"/>
        </w:rPr>
        <w:t xml:space="preserve">2-4 </w:t>
      </w:r>
      <w:r w:rsidR="00753EFC" w:rsidRPr="00DC391B">
        <w:rPr>
          <w:sz w:val="24"/>
          <w:szCs w:val="24"/>
        </w:rPr>
        <w:t>pa</w:t>
      </w:r>
      <w:r w:rsidR="00EB677B" w:rsidRPr="00DC391B">
        <w:rPr>
          <w:sz w:val="24"/>
          <w:szCs w:val="24"/>
        </w:rPr>
        <w:t>ragraphs</w:t>
      </w:r>
      <w:r w:rsidR="00753EFC" w:rsidRPr="00DC391B">
        <w:rPr>
          <w:sz w:val="24"/>
          <w:szCs w:val="24"/>
        </w:rPr>
        <w:t xml:space="preserve"> in length</w:t>
      </w:r>
      <w:r w:rsidRPr="00DC391B">
        <w:rPr>
          <w:sz w:val="24"/>
          <w:szCs w:val="24"/>
        </w:rPr>
        <w:t xml:space="preserve">. </w:t>
      </w:r>
    </w:p>
    <w:p w14:paraId="43864640" w14:textId="52EC9317" w:rsidR="009D1CE2" w:rsidRPr="00DC391B" w:rsidRDefault="00621111" w:rsidP="00621111">
      <w:pPr>
        <w:rPr>
          <w:sz w:val="24"/>
          <w:szCs w:val="24"/>
        </w:rPr>
      </w:pPr>
      <w:r w:rsidRPr="00DC391B">
        <w:rPr>
          <w:sz w:val="24"/>
          <w:szCs w:val="24"/>
        </w:rPr>
        <w:t xml:space="preserve">Additionally, you are required to respond to at least two classmates each week. Your post should further the discussion, not simply state that you agree or disagree with their original post. </w:t>
      </w:r>
      <w:r w:rsidR="009D1CE2" w:rsidRPr="00DC391B">
        <w:rPr>
          <w:sz w:val="24"/>
          <w:szCs w:val="24"/>
        </w:rPr>
        <w:t>Please note tha</w:t>
      </w:r>
      <w:r w:rsidR="008F27E7" w:rsidRPr="00DC391B">
        <w:rPr>
          <w:sz w:val="24"/>
          <w:szCs w:val="24"/>
        </w:rPr>
        <w:t>t you cannot submit discussion posts after the week in which they are due</w:t>
      </w:r>
      <w:r w:rsidR="004362BB" w:rsidRPr="00DC391B">
        <w:rPr>
          <w:sz w:val="24"/>
          <w:szCs w:val="24"/>
        </w:rPr>
        <w:t>: I will not grade late discussion posts.</w:t>
      </w:r>
      <w:r w:rsidR="00FE41CE" w:rsidRPr="00DC391B">
        <w:rPr>
          <w:sz w:val="24"/>
          <w:szCs w:val="24"/>
        </w:rPr>
        <w:t xml:space="preserve"> I</w:t>
      </w:r>
      <w:r w:rsidR="008F27E7" w:rsidRPr="00DC391B">
        <w:rPr>
          <w:sz w:val="24"/>
          <w:szCs w:val="24"/>
        </w:rPr>
        <w:t>f you do not</w:t>
      </w:r>
      <w:r w:rsidR="004362BB" w:rsidRPr="00DC391B">
        <w:rPr>
          <w:sz w:val="24"/>
          <w:szCs w:val="24"/>
        </w:rPr>
        <w:t xml:space="preserve"> contribute to</w:t>
      </w:r>
      <w:r w:rsidR="00600490" w:rsidRPr="00DC391B">
        <w:rPr>
          <w:sz w:val="24"/>
          <w:szCs w:val="24"/>
        </w:rPr>
        <w:t xml:space="preserve"> the discussion during that week, you will receive a 0 for that week’s</w:t>
      </w:r>
      <w:r w:rsidR="004362BB" w:rsidRPr="00DC391B">
        <w:rPr>
          <w:sz w:val="24"/>
          <w:szCs w:val="24"/>
        </w:rPr>
        <w:t xml:space="preserve"> participation grade.</w:t>
      </w:r>
    </w:p>
    <w:p w14:paraId="23C0E677" w14:textId="1A7CDF11" w:rsidR="005027D0" w:rsidRPr="00DC391B" w:rsidRDefault="00621111" w:rsidP="00621111">
      <w:pPr>
        <w:rPr>
          <w:sz w:val="24"/>
          <w:szCs w:val="24"/>
        </w:rPr>
      </w:pPr>
      <w:r w:rsidRPr="00DC391B">
        <w:rPr>
          <w:sz w:val="24"/>
          <w:szCs w:val="24"/>
        </w:rPr>
        <w:lastRenderedPageBreak/>
        <w:t>This is your class</w:t>
      </w:r>
      <w:r w:rsidR="00E90784" w:rsidRPr="00DC391B">
        <w:rPr>
          <w:sz w:val="24"/>
          <w:szCs w:val="24"/>
        </w:rPr>
        <w:t>,</w:t>
      </w:r>
      <w:r w:rsidRPr="00DC391B">
        <w:rPr>
          <w:sz w:val="24"/>
          <w:szCs w:val="24"/>
        </w:rPr>
        <w:t xml:space="preserve"> and your learn</w:t>
      </w:r>
      <w:r w:rsidR="007176BB" w:rsidRPr="00DC391B">
        <w:rPr>
          <w:sz w:val="24"/>
          <w:szCs w:val="24"/>
        </w:rPr>
        <w:t xml:space="preserve">ing is up to you. </w:t>
      </w:r>
      <w:r w:rsidR="009D1CE2" w:rsidRPr="00DC391B">
        <w:rPr>
          <w:sz w:val="24"/>
          <w:szCs w:val="24"/>
        </w:rPr>
        <w:t>I</w:t>
      </w:r>
      <w:r w:rsidRPr="00DC391B">
        <w:rPr>
          <w:sz w:val="24"/>
          <w:szCs w:val="24"/>
        </w:rPr>
        <w:t xml:space="preserve"> will participate in the discussion boards where necessary, but </w:t>
      </w:r>
      <w:r w:rsidR="00EA52FC" w:rsidRPr="00DC391B">
        <w:rPr>
          <w:sz w:val="24"/>
          <w:szCs w:val="24"/>
        </w:rPr>
        <w:t xml:space="preserve">you and your classmates should start </w:t>
      </w:r>
      <w:r w:rsidRPr="00DC391B">
        <w:rPr>
          <w:sz w:val="24"/>
          <w:szCs w:val="24"/>
        </w:rPr>
        <w:t>the conversations an</w:t>
      </w:r>
      <w:r w:rsidR="00EA52FC" w:rsidRPr="00DC391B">
        <w:rPr>
          <w:sz w:val="24"/>
          <w:szCs w:val="24"/>
        </w:rPr>
        <w:t>d do the critical thinking</w:t>
      </w:r>
      <w:r w:rsidRPr="00DC391B">
        <w:rPr>
          <w:sz w:val="24"/>
          <w:szCs w:val="24"/>
        </w:rPr>
        <w:t>.</w:t>
      </w:r>
      <w:r w:rsidR="00891BE5" w:rsidRPr="00DC391B">
        <w:rPr>
          <w:sz w:val="24"/>
          <w:szCs w:val="24"/>
        </w:rPr>
        <w:t xml:space="preserve"> </w:t>
      </w:r>
    </w:p>
    <w:p w14:paraId="0ED8DB16" w14:textId="210DBEE1" w:rsidR="00621111" w:rsidRPr="00DC391B" w:rsidRDefault="00EA52FC" w:rsidP="00621111">
      <w:pPr>
        <w:rPr>
          <w:sz w:val="24"/>
          <w:szCs w:val="24"/>
          <w:u w:val="single"/>
        </w:rPr>
      </w:pPr>
      <w:r w:rsidRPr="00DC391B">
        <w:rPr>
          <w:sz w:val="24"/>
          <w:szCs w:val="24"/>
          <w:u w:val="single"/>
        </w:rPr>
        <w:t xml:space="preserve">Weekly </w:t>
      </w:r>
      <w:r w:rsidR="005D1260" w:rsidRPr="00DC391B">
        <w:rPr>
          <w:sz w:val="24"/>
          <w:szCs w:val="24"/>
          <w:u w:val="single"/>
        </w:rPr>
        <w:t xml:space="preserve">Assignments and </w:t>
      </w:r>
      <w:r w:rsidRPr="00DC391B">
        <w:rPr>
          <w:sz w:val="24"/>
          <w:szCs w:val="24"/>
          <w:u w:val="single"/>
        </w:rPr>
        <w:t>Reflections</w:t>
      </w:r>
      <w:r w:rsidR="00CE57CB" w:rsidRPr="00DC391B">
        <w:rPr>
          <w:sz w:val="24"/>
          <w:szCs w:val="24"/>
          <w:u w:val="single"/>
        </w:rPr>
        <w:t>: Due Sunday evenings</w:t>
      </w:r>
      <w:r w:rsidR="001E178D" w:rsidRPr="00DC391B">
        <w:rPr>
          <w:sz w:val="24"/>
          <w:szCs w:val="24"/>
          <w:u w:val="single"/>
        </w:rPr>
        <w:t xml:space="preserve"> (2</w:t>
      </w:r>
      <w:r w:rsidR="00852416" w:rsidRPr="00DC391B">
        <w:rPr>
          <w:sz w:val="24"/>
          <w:szCs w:val="24"/>
          <w:u w:val="single"/>
        </w:rPr>
        <w:t>5</w:t>
      </w:r>
      <w:r w:rsidR="001E178D" w:rsidRPr="00DC391B">
        <w:rPr>
          <w:sz w:val="24"/>
          <w:szCs w:val="24"/>
          <w:u w:val="single"/>
        </w:rPr>
        <w:t>%)</w:t>
      </w:r>
    </w:p>
    <w:p w14:paraId="3617B898" w14:textId="05DEC216" w:rsidR="005027D0" w:rsidRPr="00DC391B" w:rsidRDefault="00621111" w:rsidP="00621111">
      <w:pPr>
        <w:rPr>
          <w:sz w:val="24"/>
          <w:szCs w:val="24"/>
        </w:rPr>
      </w:pPr>
      <w:r w:rsidRPr="00DC391B">
        <w:rPr>
          <w:sz w:val="24"/>
          <w:szCs w:val="24"/>
        </w:rPr>
        <w:t>Each week you will complete th</w:t>
      </w:r>
      <w:r w:rsidR="00EA52FC" w:rsidRPr="00DC391B">
        <w:rPr>
          <w:sz w:val="24"/>
          <w:szCs w:val="24"/>
        </w:rPr>
        <w:t xml:space="preserve">e required </w:t>
      </w:r>
      <w:r w:rsidR="00442837" w:rsidRPr="00DC391B">
        <w:rPr>
          <w:sz w:val="24"/>
          <w:szCs w:val="24"/>
        </w:rPr>
        <w:t>course</w:t>
      </w:r>
      <w:r w:rsidR="00EA52FC" w:rsidRPr="00DC391B">
        <w:rPr>
          <w:sz w:val="24"/>
          <w:szCs w:val="24"/>
        </w:rPr>
        <w:t xml:space="preserve"> activities and</w:t>
      </w:r>
      <w:r w:rsidR="00E55696" w:rsidRPr="00DC391B">
        <w:rPr>
          <w:sz w:val="24"/>
          <w:szCs w:val="24"/>
        </w:rPr>
        <w:t>/or</w:t>
      </w:r>
      <w:r w:rsidR="00EA52FC" w:rsidRPr="00DC391B">
        <w:rPr>
          <w:sz w:val="24"/>
          <w:szCs w:val="24"/>
        </w:rPr>
        <w:t xml:space="preserve"> write a journal entry reflecting on their implications for professional research. </w:t>
      </w:r>
      <w:r w:rsidR="00EE0903">
        <w:rPr>
          <w:sz w:val="24"/>
          <w:szCs w:val="24"/>
        </w:rPr>
        <w:t xml:space="preserve">I </w:t>
      </w:r>
      <w:r w:rsidR="00EA52FC" w:rsidRPr="00DC391B">
        <w:rPr>
          <w:sz w:val="24"/>
          <w:szCs w:val="24"/>
        </w:rPr>
        <w:t xml:space="preserve">provide </w:t>
      </w:r>
      <w:r w:rsidR="005D1260" w:rsidRPr="00DC391B">
        <w:rPr>
          <w:sz w:val="24"/>
          <w:szCs w:val="24"/>
        </w:rPr>
        <w:t xml:space="preserve">worksheets, </w:t>
      </w:r>
      <w:r w:rsidR="00EA52FC" w:rsidRPr="00DC391B">
        <w:rPr>
          <w:sz w:val="24"/>
          <w:szCs w:val="24"/>
        </w:rPr>
        <w:t>discussion prompts</w:t>
      </w:r>
      <w:r w:rsidR="005D1260" w:rsidRPr="00DC391B">
        <w:rPr>
          <w:sz w:val="24"/>
          <w:szCs w:val="24"/>
        </w:rPr>
        <w:t>,</w:t>
      </w:r>
      <w:r w:rsidR="00EA52FC" w:rsidRPr="00DC391B">
        <w:rPr>
          <w:sz w:val="24"/>
          <w:szCs w:val="24"/>
        </w:rPr>
        <w:t xml:space="preserve"> and scoring rubrics in the module.</w:t>
      </w:r>
    </w:p>
    <w:p w14:paraId="36832BAF" w14:textId="4759D8A9" w:rsidR="00EA52FC" w:rsidRPr="00DC391B" w:rsidRDefault="00EA52FC" w:rsidP="00621111">
      <w:pPr>
        <w:rPr>
          <w:sz w:val="24"/>
          <w:szCs w:val="24"/>
          <w:u w:val="single"/>
        </w:rPr>
      </w:pPr>
      <w:r w:rsidRPr="00DC391B">
        <w:rPr>
          <w:sz w:val="24"/>
          <w:szCs w:val="24"/>
          <w:u w:val="single"/>
        </w:rPr>
        <w:t xml:space="preserve">Online </w:t>
      </w:r>
      <w:r w:rsidR="00102B8F" w:rsidRPr="00DC391B">
        <w:rPr>
          <w:sz w:val="24"/>
          <w:szCs w:val="24"/>
          <w:u w:val="single"/>
        </w:rPr>
        <w:t xml:space="preserve">Padlet </w:t>
      </w:r>
      <w:r w:rsidR="00B333EA" w:rsidRPr="00DC391B">
        <w:rPr>
          <w:sz w:val="24"/>
          <w:szCs w:val="24"/>
          <w:u w:val="single"/>
        </w:rPr>
        <w:t>Resource</w:t>
      </w:r>
      <w:r w:rsidRPr="00DC391B">
        <w:rPr>
          <w:sz w:val="24"/>
          <w:szCs w:val="24"/>
          <w:u w:val="single"/>
        </w:rPr>
        <w:t xml:space="preserve"> Guide</w:t>
      </w:r>
      <w:r w:rsidR="001E178D" w:rsidRPr="00DC391B">
        <w:rPr>
          <w:sz w:val="24"/>
          <w:szCs w:val="24"/>
          <w:u w:val="single"/>
        </w:rPr>
        <w:t xml:space="preserve"> (</w:t>
      </w:r>
      <w:r w:rsidR="00852416" w:rsidRPr="00DC391B">
        <w:rPr>
          <w:sz w:val="24"/>
          <w:szCs w:val="24"/>
          <w:u w:val="single"/>
        </w:rPr>
        <w:t>25</w:t>
      </w:r>
      <w:r w:rsidR="001E178D" w:rsidRPr="00DC391B">
        <w:rPr>
          <w:sz w:val="24"/>
          <w:szCs w:val="24"/>
          <w:u w:val="single"/>
        </w:rPr>
        <w:t>%)</w:t>
      </w:r>
    </w:p>
    <w:p w14:paraId="15928474" w14:textId="4E6EAE98" w:rsidR="00EA52FC" w:rsidRPr="00DC391B" w:rsidRDefault="03D7BDDA" w:rsidP="00621111">
      <w:pPr>
        <w:rPr>
          <w:sz w:val="24"/>
          <w:szCs w:val="24"/>
        </w:rPr>
      </w:pPr>
      <w:r w:rsidRPr="00DC391B">
        <w:rPr>
          <w:sz w:val="24"/>
          <w:szCs w:val="24"/>
        </w:rPr>
        <w:t xml:space="preserve">You will </w:t>
      </w:r>
      <w:r w:rsidR="00EC3D8D">
        <w:rPr>
          <w:sz w:val="24"/>
          <w:szCs w:val="24"/>
        </w:rPr>
        <w:t>design</w:t>
      </w:r>
      <w:r w:rsidRPr="00DC391B">
        <w:rPr>
          <w:sz w:val="24"/>
          <w:szCs w:val="24"/>
        </w:rPr>
        <w:t xml:space="preserve"> an online resource guide using the Padlet tool in which you </w:t>
      </w:r>
      <w:r w:rsidR="00EC3D8D">
        <w:rPr>
          <w:sz w:val="24"/>
          <w:szCs w:val="24"/>
        </w:rPr>
        <w:t xml:space="preserve">will </w:t>
      </w:r>
      <w:r w:rsidRPr="00DC391B">
        <w:rPr>
          <w:sz w:val="24"/>
          <w:szCs w:val="24"/>
        </w:rPr>
        <w:t xml:space="preserve">create links to and descriptions of relevant professional information sources that relate to your professional issue. </w:t>
      </w:r>
      <w:r w:rsidR="00B23CB0">
        <w:rPr>
          <w:sz w:val="24"/>
          <w:szCs w:val="24"/>
        </w:rPr>
        <w:t>I</w:t>
      </w:r>
      <w:r w:rsidRPr="00DC391B">
        <w:rPr>
          <w:sz w:val="24"/>
          <w:szCs w:val="24"/>
        </w:rPr>
        <w:t xml:space="preserve"> will provide detailed assignment guidelines and scoring rubrics in the module.</w:t>
      </w:r>
    </w:p>
    <w:p w14:paraId="1D323EB7" w14:textId="4863C586" w:rsidR="00621111" w:rsidRPr="00DC391B" w:rsidRDefault="03D7BDDA" w:rsidP="00621111">
      <w:pPr>
        <w:rPr>
          <w:sz w:val="24"/>
          <w:szCs w:val="24"/>
          <w:u w:val="single"/>
        </w:rPr>
      </w:pPr>
      <w:r w:rsidRPr="00DC391B">
        <w:rPr>
          <w:sz w:val="24"/>
          <w:szCs w:val="24"/>
          <w:u w:val="single"/>
        </w:rPr>
        <w:t>Presentation Project</w:t>
      </w:r>
      <w:r w:rsidR="001E178D" w:rsidRPr="00DC391B">
        <w:rPr>
          <w:sz w:val="24"/>
          <w:szCs w:val="24"/>
          <w:u w:val="single"/>
        </w:rPr>
        <w:t xml:space="preserve"> (30%)</w:t>
      </w:r>
    </w:p>
    <w:p w14:paraId="7582EBD1" w14:textId="39A84650" w:rsidR="007869BE" w:rsidRDefault="03D7BDDA" w:rsidP="00621111">
      <w:pPr>
        <w:rPr>
          <w:sz w:val="24"/>
          <w:szCs w:val="24"/>
        </w:rPr>
      </w:pPr>
      <w:r w:rsidRPr="00DC391B">
        <w:rPr>
          <w:sz w:val="24"/>
          <w:szCs w:val="24"/>
        </w:rPr>
        <w:t xml:space="preserve">You will present your professional </w:t>
      </w:r>
      <w:proofErr w:type="gramStart"/>
      <w:r w:rsidRPr="00DC391B">
        <w:rPr>
          <w:sz w:val="24"/>
          <w:szCs w:val="24"/>
        </w:rPr>
        <w:t>issue</w:t>
      </w:r>
      <w:proofErr w:type="gramEnd"/>
      <w:r w:rsidRPr="00DC391B">
        <w:rPr>
          <w:sz w:val="24"/>
          <w:szCs w:val="24"/>
        </w:rPr>
        <w:t>, selected focused information sources, and workplace research findings t</w:t>
      </w:r>
      <w:r w:rsidR="007312DD">
        <w:rPr>
          <w:sz w:val="24"/>
          <w:szCs w:val="24"/>
        </w:rPr>
        <w:t>hrough</w:t>
      </w:r>
      <w:r w:rsidRPr="00DC391B">
        <w:rPr>
          <w:sz w:val="24"/>
          <w:szCs w:val="24"/>
        </w:rPr>
        <w:t xml:space="preserve"> an online presentation. You will create your presentation </w:t>
      </w:r>
      <w:r w:rsidR="00DC391B" w:rsidRPr="00DC391B">
        <w:rPr>
          <w:sz w:val="24"/>
          <w:szCs w:val="24"/>
        </w:rPr>
        <w:t>on</w:t>
      </w:r>
      <w:r w:rsidRPr="00DC391B">
        <w:rPr>
          <w:sz w:val="24"/>
          <w:szCs w:val="24"/>
        </w:rPr>
        <w:t xml:space="preserve"> a professional platform such as PowerPoint, Screencast-o-Matic</w:t>
      </w:r>
      <w:r w:rsidR="007312DD">
        <w:rPr>
          <w:sz w:val="24"/>
          <w:szCs w:val="24"/>
        </w:rPr>
        <w:t>,</w:t>
      </w:r>
      <w:r w:rsidRPr="00DC391B">
        <w:rPr>
          <w:sz w:val="24"/>
          <w:szCs w:val="24"/>
        </w:rPr>
        <w:t xml:space="preserve"> or UNH’s Kaltura (available in </w:t>
      </w:r>
      <w:proofErr w:type="spellStart"/>
      <w:proofErr w:type="gramStart"/>
      <w:r w:rsidRPr="00DC391B">
        <w:rPr>
          <w:sz w:val="24"/>
          <w:szCs w:val="24"/>
        </w:rPr>
        <w:t>myCourses</w:t>
      </w:r>
      <w:proofErr w:type="spellEnd"/>
      <w:proofErr w:type="gramEnd"/>
      <w:r w:rsidRPr="00DC391B">
        <w:rPr>
          <w:sz w:val="24"/>
          <w:szCs w:val="24"/>
        </w:rPr>
        <w:t xml:space="preserve">). </w:t>
      </w:r>
      <w:r w:rsidR="007312DD">
        <w:rPr>
          <w:sz w:val="24"/>
          <w:szCs w:val="24"/>
        </w:rPr>
        <w:t>I</w:t>
      </w:r>
      <w:r w:rsidRPr="00DC391B">
        <w:rPr>
          <w:sz w:val="24"/>
          <w:szCs w:val="24"/>
        </w:rPr>
        <w:t xml:space="preserve"> will provide detailed assignment guidelines and scoring rubrics in the module.</w:t>
      </w:r>
    </w:p>
    <w:p w14:paraId="546D636A" w14:textId="77777777" w:rsidR="00356B79" w:rsidRPr="00DC391B" w:rsidRDefault="00356B79" w:rsidP="00621111">
      <w:pPr>
        <w:rPr>
          <w:sz w:val="24"/>
          <w:szCs w:val="24"/>
        </w:rPr>
      </w:pPr>
    </w:p>
    <w:p w14:paraId="4BFDEEA3" w14:textId="77777777" w:rsidR="00763C26" w:rsidRPr="007869BE" w:rsidRDefault="00621111" w:rsidP="00621111">
      <w:pPr>
        <w:rPr>
          <w:b/>
          <w:i/>
          <w:sz w:val="24"/>
          <w:szCs w:val="24"/>
        </w:rPr>
      </w:pPr>
      <w:r w:rsidRPr="007869BE">
        <w:rPr>
          <w:b/>
          <w:i/>
          <w:sz w:val="24"/>
          <w:szCs w:val="24"/>
        </w:rPr>
        <w:t>Course Grading</w:t>
      </w:r>
      <w:r w:rsidR="00FE41CE" w:rsidRPr="007869BE">
        <w:rPr>
          <w:b/>
          <w:i/>
          <w:sz w:val="24"/>
          <w:szCs w:val="24"/>
        </w:rPr>
        <w:t>:</w:t>
      </w:r>
      <w:r w:rsidRPr="007869BE">
        <w:rPr>
          <w:b/>
          <w:i/>
          <w:sz w:val="24"/>
          <w:szCs w:val="24"/>
        </w:rPr>
        <w:t xml:space="preserve"> </w:t>
      </w:r>
    </w:p>
    <w:p w14:paraId="38952A6D" w14:textId="67B8CBF6" w:rsidR="00621111" w:rsidRPr="00DC391B" w:rsidRDefault="00621111" w:rsidP="00621111">
      <w:pPr>
        <w:rPr>
          <w:b/>
          <w:i/>
          <w:sz w:val="24"/>
          <w:szCs w:val="24"/>
        </w:rPr>
      </w:pPr>
      <w:r w:rsidRPr="00DC391B">
        <w:rPr>
          <w:sz w:val="24"/>
          <w:szCs w:val="24"/>
        </w:rPr>
        <w:t xml:space="preserve">Assignments are due by the date and time specified on the syllabus unless otherwise noted in </w:t>
      </w:r>
      <w:proofErr w:type="spellStart"/>
      <w:proofErr w:type="gramStart"/>
      <w:r w:rsidRPr="00DC391B">
        <w:rPr>
          <w:sz w:val="24"/>
          <w:szCs w:val="24"/>
        </w:rPr>
        <w:t>myCourses</w:t>
      </w:r>
      <w:proofErr w:type="spellEnd"/>
      <w:proofErr w:type="gramEnd"/>
      <w:r w:rsidRPr="00DC391B">
        <w:rPr>
          <w:sz w:val="24"/>
          <w:szCs w:val="24"/>
        </w:rPr>
        <w:t>, and</w:t>
      </w:r>
      <w:r w:rsidR="00A04084" w:rsidRPr="00DC391B">
        <w:rPr>
          <w:sz w:val="24"/>
          <w:szCs w:val="24"/>
        </w:rPr>
        <w:t xml:space="preserve"> they</w:t>
      </w:r>
      <w:r w:rsidRPr="00DC391B">
        <w:rPr>
          <w:sz w:val="24"/>
          <w:szCs w:val="24"/>
        </w:rPr>
        <w:t xml:space="preserve"> are subject to change. Late submissions will automatically be reduced by one</w:t>
      </w:r>
      <w:r w:rsidR="00D043E8" w:rsidRPr="00DC391B">
        <w:rPr>
          <w:sz w:val="24"/>
          <w:szCs w:val="24"/>
        </w:rPr>
        <w:t>-half</w:t>
      </w:r>
      <w:r w:rsidRPr="00DC391B">
        <w:rPr>
          <w:sz w:val="24"/>
          <w:szCs w:val="24"/>
        </w:rPr>
        <w:t xml:space="preserve"> letter grade for each day they are late. </w:t>
      </w:r>
      <w:r w:rsidR="00375CDA" w:rsidRPr="00DC391B">
        <w:rPr>
          <w:sz w:val="24"/>
          <w:szCs w:val="24"/>
        </w:rPr>
        <w:t>Missed discussion posts will receive an automatic 0</w:t>
      </w:r>
      <w:r w:rsidR="00667BAC" w:rsidRPr="00DC391B">
        <w:rPr>
          <w:sz w:val="24"/>
          <w:szCs w:val="24"/>
        </w:rPr>
        <w:t xml:space="preserve"> grade.</w:t>
      </w:r>
    </w:p>
    <w:p w14:paraId="2F731C42" w14:textId="3BCD5BBC" w:rsidR="00621111" w:rsidRPr="00DC391B" w:rsidRDefault="03D7BDDA" w:rsidP="00621111">
      <w:pPr>
        <w:rPr>
          <w:sz w:val="24"/>
          <w:szCs w:val="24"/>
        </w:rPr>
      </w:pPr>
      <w:r w:rsidRPr="00DC391B">
        <w:rPr>
          <w:sz w:val="24"/>
          <w:szCs w:val="24"/>
        </w:rPr>
        <w:t xml:space="preserve">Online Resource Guide - </w:t>
      </w:r>
      <w:r w:rsidR="00FA1C86" w:rsidRPr="00DC391B">
        <w:rPr>
          <w:sz w:val="24"/>
          <w:szCs w:val="24"/>
        </w:rPr>
        <w:t>25</w:t>
      </w:r>
      <w:r w:rsidRPr="00DC391B">
        <w:rPr>
          <w:sz w:val="24"/>
          <w:szCs w:val="24"/>
        </w:rPr>
        <w:t xml:space="preserve">% </w:t>
      </w:r>
    </w:p>
    <w:p w14:paraId="4D896872" w14:textId="4B37D49D" w:rsidR="00621111" w:rsidRPr="00DC391B" w:rsidRDefault="03D7BDDA" w:rsidP="00621111">
      <w:pPr>
        <w:rPr>
          <w:sz w:val="24"/>
          <w:szCs w:val="24"/>
        </w:rPr>
      </w:pPr>
      <w:r w:rsidRPr="00DC391B">
        <w:rPr>
          <w:sz w:val="24"/>
          <w:szCs w:val="24"/>
        </w:rPr>
        <w:t>Presentation Project - 30%</w:t>
      </w:r>
    </w:p>
    <w:p w14:paraId="510CAAEE" w14:textId="77777777" w:rsidR="00621111" w:rsidRPr="00DC391B" w:rsidRDefault="00621111" w:rsidP="00621111">
      <w:pPr>
        <w:rPr>
          <w:sz w:val="24"/>
          <w:szCs w:val="24"/>
        </w:rPr>
      </w:pPr>
      <w:r w:rsidRPr="00DC391B">
        <w:rPr>
          <w:sz w:val="24"/>
          <w:szCs w:val="24"/>
        </w:rPr>
        <w:t>Discussion Board Posts - 20%</w:t>
      </w:r>
    </w:p>
    <w:p w14:paraId="0CD6A0C9" w14:textId="2404DDF4" w:rsidR="000A385F" w:rsidRPr="00CB0970" w:rsidRDefault="004716AE" w:rsidP="00CB0970">
      <w:pPr>
        <w:rPr>
          <w:sz w:val="24"/>
          <w:szCs w:val="24"/>
        </w:rPr>
      </w:pPr>
      <w:r w:rsidRPr="00DC391B">
        <w:rPr>
          <w:sz w:val="24"/>
          <w:szCs w:val="24"/>
        </w:rPr>
        <w:t xml:space="preserve">Weekly </w:t>
      </w:r>
      <w:r w:rsidR="00C31643" w:rsidRPr="00DC391B">
        <w:rPr>
          <w:sz w:val="24"/>
          <w:szCs w:val="24"/>
        </w:rPr>
        <w:t xml:space="preserve">Assignments and </w:t>
      </w:r>
      <w:r w:rsidR="00B33714" w:rsidRPr="00DC391B">
        <w:rPr>
          <w:sz w:val="24"/>
          <w:szCs w:val="24"/>
        </w:rPr>
        <w:t>Journal</w:t>
      </w:r>
      <w:r w:rsidR="00621111" w:rsidRPr="00DC391B">
        <w:rPr>
          <w:sz w:val="24"/>
          <w:szCs w:val="24"/>
        </w:rPr>
        <w:t xml:space="preserve"> </w:t>
      </w:r>
      <w:r w:rsidR="00C31643" w:rsidRPr="00DC391B">
        <w:rPr>
          <w:sz w:val="24"/>
          <w:szCs w:val="24"/>
        </w:rPr>
        <w:t>R</w:t>
      </w:r>
      <w:r w:rsidR="00621111" w:rsidRPr="00DC391B">
        <w:rPr>
          <w:sz w:val="24"/>
          <w:szCs w:val="24"/>
        </w:rPr>
        <w:t>eflections - 2</w:t>
      </w:r>
      <w:r w:rsidR="00FA1C86" w:rsidRPr="00DC391B">
        <w:rPr>
          <w:sz w:val="24"/>
          <w:szCs w:val="24"/>
        </w:rPr>
        <w:t>5</w:t>
      </w:r>
      <w:r w:rsidR="00621111" w:rsidRPr="00DC391B">
        <w:rPr>
          <w:sz w:val="24"/>
          <w:szCs w:val="24"/>
        </w:rPr>
        <w:t>%</w:t>
      </w:r>
    </w:p>
    <w:p w14:paraId="3B9BC7A3" w14:textId="77777777" w:rsidR="00CB0970" w:rsidRDefault="00CB0970" w:rsidP="00621111">
      <w:pPr>
        <w:spacing w:after="240" w:line="240" w:lineRule="auto"/>
        <w:rPr>
          <w:rFonts w:ascii="Times New Roman" w:eastAsia="Times New Roman" w:hAnsi="Times New Roman" w:cs="Times New Roman"/>
          <w:sz w:val="24"/>
          <w:szCs w:val="24"/>
        </w:rPr>
      </w:pPr>
    </w:p>
    <w:p w14:paraId="381BDDBB" w14:textId="77777777" w:rsidR="003B5AFC" w:rsidRDefault="003B5AFC" w:rsidP="00621111">
      <w:pPr>
        <w:spacing w:after="240" w:line="240" w:lineRule="auto"/>
        <w:rPr>
          <w:rFonts w:ascii="Times New Roman" w:eastAsia="Times New Roman" w:hAnsi="Times New Roman" w:cs="Times New Roman"/>
          <w:sz w:val="24"/>
          <w:szCs w:val="24"/>
        </w:rPr>
      </w:pPr>
    </w:p>
    <w:p w14:paraId="097DEFC4" w14:textId="77777777" w:rsidR="003B5AFC" w:rsidRDefault="003B5AFC" w:rsidP="00621111">
      <w:pPr>
        <w:spacing w:after="240" w:line="240" w:lineRule="auto"/>
        <w:rPr>
          <w:rFonts w:ascii="Times New Roman" w:eastAsia="Times New Roman" w:hAnsi="Times New Roman" w:cs="Times New Roman"/>
          <w:sz w:val="24"/>
          <w:szCs w:val="24"/>
        </w:rPr>
      </w:pPr>
    </w:p>
    <w:p w14:paraId="767A955D" w14:textId="77777777" w:rsidR="003B5AFC" w:rsidRDefault="003B5AFC" w:rsidP="00621111">
      <w:pPr>
        <w:spacing w:after="240" w:line="240" w:lineRule="auto"/>
        <w:rPr>
          <w:rFonts w:ascii="Times New Roman" w:eastAsia="Times New Roman" w:hAnsi="Times New Roman" w:cs="Times New Roman"/>
          <w:sz w:val="24"/>
          <w:szCs w:val="24"/>
        </w:rPr>
      </w:pPr>
    </w:p>
    <w:p w14:paraId="222BE8E3" w14:textId="77777777" w:rsidR="003B5AFC" w:rsidRDefault="003B5AFC" w:rsidP="00621111">
      <w:pPr>
        <w:spacing w:after="240" w:line="240" w:lineRule="auto"/>
        <w:rPr>
          <w:rFonts w:ascii="Times New Roman" w:eastAsia="Times New Roman" w:hAnsi="Times New Roman" w:cs="Times New Roman"/>
          <w:sz w:val="24"/>
          <w:szCs w:val="24"/>
        </w:rPr>
      </w:pPr>
    </w:p>
    <w:p w14:paraId="67E2E984" w14:textId="315FB247" w:rsidR="00621111" w:rsidRPr="00CB0970" w:rsidRDefault="00621111" w:rsidP="00621111">
      <w:pPr>
        <w:spacing w:line="240" w:lineRule="auto"/>
        <w:rPr>
          <w:rFonts w:ascii="Times New Roman" w:eastAsia="Times New Roman" w:hAnsi="Times New Roman" w:cs="Times New Roman"/>
          <w:b/>
          <w:i/>
          <w:sz w:val="28"/>
          <w:szCs w:val="28"/>
        </w:rPr>
      </w:pPr>
      <w:r w:rsidRPr="00CB0970">
        <w:rPr>
          <w:rFonts w:eastAsia="Times New Roman"/>
          <w:b/>
          <w:i/>
          <w:color w:val="000000"/>
          <w:sz w:val="28"/>
          <w:szCs w:val="28"/>
        </w:rPr>
        <w:lastRenderedPageBreak/>
        <w:t>Grading System:</w:t>
      </w:r>
    </w:p>
    <w:tbl>
      <w:tblPr>
        <w:tblW w:w="0" w:type="auto"/>
        <w:tblCellMar>
          <w:top w:w="15" w:type="dxa"/>
          <w:left w:w="15" w:type="dxa"/>
          <w:bottom w:w="15" w:type="dxa"/>
          <w:right w:w="15" w:type="dxa"/>
        </w:tblCellMar>
        <w:tblLook w:val="04A0" w:firstRow="1" w:lastRow="0" w:firstColumn="1" w:lastColumn="0" w:noHBand="0" w:noVBand="1"/>
      </w:tblPr>
      <w:tblGrid>
        <w:gridCol w:w="1340"/>
        <w:gridCol w:w="1350"/>
      </w:tblGrid>
      <w:tr w:rsidR="00621111" w:rsidRPr="00020152" w14:paraId="40FE36AF"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566B7"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3453"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94-100</w:t>
            </w:r>
          </w:p>
        </w:tc>
      </w:tr>
      <w:tr w:rsidR="00621111" w:rsidRPr="00020152" w14:paraId="7E00E927"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ABF1"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2A9F"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90-93</w:t>
            </w:r>
          </w:p>
        </w:tc>
      </w:tr>
      <w:tr w:rsidR="00621111" w:rsidRPr="00020152" w14:paraId="1FAD482C"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D83BE"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CC31"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87-89</w:t>
            </w:r>
          </w:p>
        </w:tc>
      </w:tr>
      <w:tr w:rsidR="00621111" w:rsidRPr="00020152" w14:paraId="16A10101"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87B1"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649F"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84-86</w:t>
            </w:r>
          </w:p>
        </w:tc>
      </w:tr>
      <w:tr w:rsidR="00621111" w:rsidRPr="00020152" w14:paraId="001E11FD"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43A7"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31AA"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80-83</w:t>
            </w:r>
          </w:p>
        </w:tc>
      </w:tr>
      <w:tr w:rsidR="00621111" w:rsidRPr="00020152" w14:paraId="67355D6F"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D87A"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7152"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77-79</w:t>
            </w:r>
          </w:p>
        </w:tc>
      </w:tr>
      <w:tr w:rsidR="00621111" w:rsidRPr="00020152" w14:paraId="2B71B9E4"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54E7"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D2C6"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74-76</w:t>
            </w:r>
          </w:p>
        </w:tc>
      </w:tr>
      <w:tr w:rsidR="00621111" w:rsidRPr="00020152" w14:paraId="520BB73D"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3000"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77B"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70-73</w:t>
            </w:r>
          </w:p>
        </w:tc>
      </w:tr>
      <w:tr w:rsidR="00621111" w:rsidRPr="00020152" w14:paraId="6C6E3561"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89C9"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A9B4"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67-69</w:t>
            </w:r>
          </w:p>
        </w:tc>
      </w:tr>
      <w:tr w:rsidR="00621111" w:rsidRPr="00020152" w14:paraId="2F8F850C"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C605"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8A5B"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64-66</w:t>
            </w:r>
          </w:p>
        </w:tc>
      </w:tr>
      <w:tr w:rsidR="00621111" w:rsidRPr="00020152" w14:paraId="45D8F023"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BD8"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692F"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60-63</w:t>
            </w:r>
          </w:p>
        </w:tc>
      </w:tr>
      <w:tr w:rsidR="00621111" w:rsidRPr="00020152" w14:paraId="787B776A" w14:textId="77777777" w:rsidTr="000A385F">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542B"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CD37" w14:textId="77777777" w:rsidR="00621111" w:rsidRPr="00020152" w:rsidRDefault="00621111" w:rsidP="002E7743">
            <w:pPr>
              <w:spacing w:line="240" w:lineRule="auto"/>
              <w:rPr>
                <w:rFonts w:ascii="Times New Roman" w:eastAsia="Times New Roman" w:hAnsi="Times New Roman" w:cs="Times New Roman"/>
                <w:sz w:val="24"/>
                <w:szCs w:val="24"/>
              </w:rPr>
            </w:pPr>
            <w:r w:rsidRPr="00020152">
              <w:rPr>
                <w:rFonts w:eastAsia="Times New Roman"/>
                <w:color w:val="000000"/>
              </w:rPr>
              <w:t>0-65</w:t>
            </w:r>
          </w:p>
        </w:tc>
      </w:tr>
    </w:tbl>
    <w:p w14:paraId="75269E41" w14:textId="77777777" w:rsidR="00AF2572" w:rsidRDefault="00AF2572" w:rsidP="00AF2572">
      <w:pPr>
        <w:spacing w:after="0" w:line="240" w:lineRule="auto"/>
        <w:rPr>
          <w:rStyle w:val="Heading1Char"/>
          <w:rFonts w:asciiTheme="minorHAnsi" w:hAnsiTheme="minorHAnsi"/>
          <w:sz w:val="28"/>
          <w:szCs w:val="28"/>
        </w:rPr>
      </w:pPr>
    </w:p>
    <w:p w14:paraId="37D102EB" w14:textId="77777777" w:rsidR="00835650" w:rsidRDefault="00835650" w:rsidP="00AF2572">
      <w:pPr>
        <w:spacing w:after="0" w:line="240" w:lineRule="auto"/>
        <w:rPr>
          <w:rStyle w:val="Heading1Char"/>
          <w:rFonts w:asciiTheme="minorHAnsi" w:hAnsiTheme="minorHAnsi"/>
          <w:sz w:val="28"/>
          <w:szCs w:val="28"/>
        </w:rPr>
      </w:pPr>
    </w:p>
    <w:p w14:paraId="29655149" w14:textId="77777777" w:rsidR="004042BF" w:rsidRDefault="00AF2572" w:rsidP="00AF2572">
      <w:pPr>
        <w:spacing w:after="0" w:line="240" w:lineRule="auto"/>
        <w:rPr>
          <w:rFonts w:eastAsia="Times New Roman" w:cs="Arial"/>
          <w:color w:val="000000"/>
          <w:sz w:val="24"/>
          <w:szCs w:val="24"/>
        </w:rPr>
      </w:pPr>
      <w:r w:rsidRPr="005555DA">
        <w:rPr>
          <w:rStyle w:val="Heading1Char"/>
          <w:rFonts w:asciiTheme="minorHAnsi" w:hAnsiTheme="minorHAnsi"/>
          <w:sz w:val="28"/>
          <w:szCs w:val="28"/>
        </w:rPr>
        <w:t>Communication Expectations</w:t>
      </w:r>
      <w:r w:rsidRPr="000C09A1">
        <w:rPr>
          <w:rFonts w:eastAsia="Times New Roman" w:cs="Times New Roman"/>
          <w:sz w:val="24"/>
          <w:szCs w:val="24"/>
        </w:rPr>
        <w:br/>
      </w:r>
    </w:p>
    <w:p w14:paraId="19F4258C" w14:textId="6C3E3432" w:rsidR="00AF2572" w:rsidRPr="004042BF" w:rsidRDefault="00AF2572" w:rsidP="00AF2572">
      <w:pPr>
        <w:spacing w:after="0" w:line="240" w:lineRule="auto"/>
        <w:rPr>
          <w:rFonts w:eastAsiaTheme="majorEastAsia" w:cstheme="majorBidi"/>
          <w:b/>
          <w:bCs/>
          <w:color w:val="2C6EAB" w:themeColor="accent1" w:themeShade="B5"/>
          <w:sz w:val="24"/>
          <w:szCs w:val="24"/>
        </w:rPr>
      </w:pPr>
      <w:r w:rsidRPr="004042BF">
        <w:rPr>
          <w:rFonts w:eastAsia="Times New Roman" w:cs="Arial"/>
          <w:color w:val="000000"/>
          <w:sz w:val="24"/>
          <w:szCs w:val="24"/>
        </w:rPr>
        <w:t xml:space="preserve">You can communicate with me via class discussions and/or by email. </w:t>
      </w:r>
    </w:p>
    <w:p w14:paraId="46513211" w14:textId="77777777" w:rsidR="00AF2572" w:rsidRPr="004042BF" w:rsidRDefault="00AF2572" w:rsidP="00AF2572">
      <w:pPr>
        <w:spacing w:after="0" w:line="240" w:lineRule="auto"/>
        <w:rPr>
          <w:rFonts w:eastAsia="Times New Roman" w:cs="Arial"/>
          <w:color w:val="000000"/>
          <w:sz w:val="24"/>
          <w:szCs w:val="24"/>
        </w:rPr>
      </w:pPr>
    </w:p>
    <w:p w14:paraId="33FA9795" w14:textId="55288368" w:rsidR="00AF2572" w:rsidRPr="007869BE" w:rsidRDefault="00E32A75" w:rsidP="00AF2572">
      <w:pPr>
        <w:rPr>
          <w:b/>
          <w:bCs/>
          <w:i/>
          <w:sz w:val="24"/>
          <w:szCs w:val="24"/>
        </w:rPr>
      </w:pPr>
      <w:r w:rsidRPr="007869BE">
        <w:rPr>
          <w:b/>
          <w:bCs/>
          <w:i/>
          <w:sz w:val="24"/>
          <w:szCs w:val="24"/>
        </w:rPr>
        <w:t>Instructor’s</w:t>
      </w:r>
      <w:r w:rsidR="00AF2572" w:rsidRPr="007869BE">
        <w:rPr>
          <w:b/>
          <w:bCs/>
          <w:i/>
          <w:sz w:val="24"/>
          <w:szCs w:val="24"/>
        </w:rPr>
        <w:t xml:space="preserve"> Schedule</w:t>
      </w:r>
    </w:p>
    <w:p w14:paraId="2F960E10" w14:textId="56E7BEFC" w:rsidR="00AF2572" w:rsidRPr="004042BF" w:rsidRDefault="00AF2572" w:rsidP="00AF2572">
      <w:pPr>
        <w:rPr>
          <w:sz w:val="24"/>
          <w:szCs w:val="24"/>
        </w:rPr>
      </w:pPr>
      <w:r w:rsidRPr="004042BF">
        <w:rPr>
          <w:sz w:val="24"/>
          <w:szCs w:val="24"/>
        </w:rPr>
        <w:t xml:space="preserve">I will be active online daily during the course.  If you post a question for me in a Discussion Forum, anticipate a response within 24 hours or sooner.  </w:t>
      </w:r>
    </w:p>
    <w:p w14:paraId="2AA65AF9" w14:textId="32162D72" w:rsidR="00AF2572" w:rsidRPr="007869BE" w:rsidRDefault="00AF2572" w:rsidP="00AF2572">
      <w:pPr>
        <w:rPr>
          <w:b/>
          <w:bCs/>
          <w:i/>
          <w:sz w:val="24"/>
          <w:szCs w:val="24"/>
        </w:rPr>
      </w:pPr>
      <w:r w:rsidRPr="007869BE">
        <w:rPr>
          <w:b/>
          <w:bCs/>
          <w:i/>
          <w:sz w:val="24"/>
          <w:szCs w:val="24"/>
        </w:rPr>
        <w:t xml:space="preserve">How to Reach </w:t>
      </w:r>
      <w:r w:rsidR="00E32A75" w:rsidRPr="007869BE">
        <w:rPr>
          <w:b/>
          <w:bCs/>
          <w:i/>
          <w:sz w:val="24"/>
          <w:szCs w:val="24"/>
        </w:rPr>
        <w:t>the Instructor</w:t>
      </w:r>
    </w:p>
    <w:p w14:paraId="03567E90" w14:textId="77777777" w:rsidR="002E6A3D" w:rsidRDefault="00AF2572" w:rsidP="002E6A3D">
      <w:pPr>
        <w:rPr>
          <w:sz w:val="24"/>
          <w:szCs w:val="24"/>
        </w:rPr>
      </w:pPr>
      <w:r w:rsidRPr="004042BF">
        <w:rPr>
          <w:sz w:val="24"/>
          <w:szCs w:val="24"/>
        </w:rPr>
        <w:t xml:space="preserve">You should ask questions related to assignments or learning in the respective Discussion Forums.  The use of email is reserved for questions of a private nature and/or if you would like to schedule virtual office hours. If you send me an email, I will respond promptly.  </w:t>
      </w:r>
    </w:p>
    <w:p w14:paraId="5D433152" w14:textId="44CC79D6" w:rsidR="008E44A2" w:rsidRPr="0063288F" w:rsidRDefault="00BA663B" w:rsidP="002E6A3D">
      <w:pPr>
        <w:rPr>
          <w:rFonts w:eastAsia="Times New Roman" w:cstheme="minorHAnsi"/>
          <w:b/>
          <w:bCs/>
          <w:color w:val="2E74B5" w:themeColor="accent1" w:themeShade="BF"/>
          <w:sz w:val="28"/>
          <w:szCs w:val="28"/>
        </w:rPr>
      </w:pPr>
      <w:r w:rsidRPr="0063288F">
        <w:rPr>
          <w:rFonts w:eastAsia="Times New Roman" w:cstheme="minorHAnsi"/>
          <w:b/>
          <w:bCs/>
          <w:color w:val="2E74B5" w:themeColor="accent1" w:themeShade="BF"/>
          <w:sz w:val="28"/>
          <w:szCs w:val="28"/>
        </w:rPr>
        <w:lastRenderedPageBreak/>
        <w:t>Attendance</w:t>
      </w:r>
    </w:p>
    <w:p w14:paraId="331CEA63" w14:textId="77777777" w:rsidR="00BA663B" w:rsidRDefault="00BA663B" w:rsidP="00BA663B">
      <w:pPr>
        <w:spacing w:after="0" w:line="240" w:lineRule="auto"/>
        <w:ind w:right="450"/>
        <w:rPr>
          <w:rFonts w:eastAsia="Times New Roman" w:cstheme="minorHAnsi"/>
          <w:color w:val="000000"/>
          <w:sz w:val="24"/>
          <w:szCs w:val="24"/>
          <w:bdr w:val="none" w:sz="0" w:space="0" w:color="auto" w:frame="1"/>
        </w:rPr>
      </w:pPr>
      <w:r w:rsidRPr="006B4EDD">
        <w:rPr>
          <w:rFonts w:eastAsia="Times New Roman" w:cstheme="minorHAnsi"/>
          <w:color w:val="000000" w:themeColor="text1"/>
          <w:sz w:val="24"/>
          <w:szCs w:val="24"/>
        </w:rPr>
        <w:t xml:space="preserve">Class attendance is important for your learning.  You are responsible for all course assignments and meeting all deadlines unless exceptions are agreed upon with the instructor ahead of time.  Attendance </w:t>
      </w:r>
      <w:proofErr w:type="gramStart"/>
      <w:r w:rsidRPr="006B4EDD">
        <w:rPr>
          <w:rFonts w:eastAsia="Times New Roman" w:cstheme="minorHAnsi"/>
          <w:color w:val="000000" w:themeColor="text1"/>
          <w:sz w:val="24"/>
          <w:szCs w:val="24"/>
        </w:rPr>
        <w:t>in</w:t>
      </w:r>
      <w:proofErr w:type="gramEnd"/>
      <w:r w:rsidRPr="006B4EDD">
        <w:rPr>
          <w:rFonts w:eastAsia="Times New Roman" w:cstheme="minorHAnsi"/>
          <w:color w:val="000000" w:themeColor="text1"/>
          <w:sz w:val="24"/>
          <w:szCs w:val="24"/>
        </w:rPr>
        <w:t xml:space="preserve"> this course is evaluated by your active participation in discussion board posts, your completion of weekly assignments/reflections, and your timely submission of course projects.  See the </w:t>
      </w:r>
      <w:hyperlink r:id="rId13" w:history="1">
        <w:r w:rsidRPr="006B4EDD">
          <w:rPr>
            <w:rStyle w:val="Hyperlink"/>
            <w:rFonts w:eastAsia="Times New Roman" w:cstheme="minorHAnsi"/>
            <w:sz w:val="24"/>
            <w:szCs w:val="24"/>
          </w:rPr>
          <w:t>Attendance and Class Requirements</w:t>
        </w:r>
      </w:hyperlink>
      <w:r w:rsidRPr="006B4EDD">
        <w:rPr>
          <w:rFonts w:eastAsia="Times New Roman" w:cstheme="minorHAnsi"/>
          <w:sz w:val="24"/>
          <w:szCs w:val="24"/>
        </w:rPr>
        <w:t xml:space="preserve"> policy</w:t>
      </w:r>
      <w:r w:rsidRPr="006B4EDD">
        <w:rPr>
          <w:rFonts w:eastAsia="Times New Roman" w:cstheme="minorHAnsi"/>
          <w:color w:val="000000" w:themeColor="text1"/>
          <w:sz w:val="24"/>
          <w:szCs w:val="24"/>
        </w:rPr>
        <w:t xml:space="preserve"> in the undergraduate catalog. </w:t>
      </w:r>
      <w:r w:rsidRPr="006B4EDD">
        <w:rPr>
          <w:rFonts w:eastAsia="Times New Roman" w:cstheme="minorHAnsi"/>
          <w:color w:val="000000"/>
          <w:sz w:val="24"/>
          <w:szCs w:val="24"/>
          <w:bdr w:val="none" w:sz="0" w:space="0" w:color="auto" w:frame="1"/>
        </w:rPr>
        <w:t>If you need accommodation for a religious or cultural holiday/observance, please make that request as early in the semester as possible.</w:t>
      </w:r>
    </w:p>
    <w:p w14:paraId="7758A942" w14:textId="77777777" w:rsidR="00BA663B" w:rsidRDefault="00BA663B" w:rsidP="00BA663B">
      <w:pPr>
        <w:spacing w:after="0" w:line="240" w:lineRule="auto"/>
        <w:ind w:right="450"/>
        <w:rPr>
          <w:rFonts w:eastAsia="Times New Roman" w:cstheme="minorHAnsi"/>
          <w:color w:val="000000"/>
          <w:sz w:val="24"/>
          <w:szCs w:val="24"/>
          <w:bdr w:val="none" w:sz="0" w:space="0" w:color="auto" w:frame="1"/>
        </w:rPr>
      </w:pPr>
    </w:p>
    <w:p w14:paraId="1F624C41" w14:textId="77777777" w:rsidR="00BA663B" w:rsidRDefault="00BA663B" w:rsidP="00BA663B">
      <w:pPr>
        <w:spacing w:after="0" w:line="240" w:lineRule="auto"/>
        <w:ind w:right="450"/>
        <w:rPr>
          <w:rFonts w:eastAsia="Times New Roman" w:cstheme="minorHAnsi"/>
          <w:b/>
          <w:bCs/>
          <w:color w:val="0070C0"/>
          <w:sz w:val="28"/>
          <w:szCs w:val="28"/>
          <w:bdr w:val="none" w:sz="0" w:space="0" w:color="auto" w:frame="1"/>
        </w:rPr>
      </w:pPr>
      <w:r w:rsidRPr="00177B9D">
        <w:rPr>
          <w:rFonts w:eastAsia="Times New Roman" w:cstheme="minorHAnsi"/>
          <w:b/>
          <w:bCs/>
          <w:color w:val="0070C0"/>
          <w:sz w:val="28"/>
          <w:szCs w:val="28"/>
          <w:bdr w:val="none" w:sz="0" w:space="0" w:color="auto" w:frame="1"/>
        </w:rPr>
        <w:t>Temporary Academic Support for Extended Absences with Letter</w:t>
      </w:r>
    </w:p>
    <w:p w14:paraId="1421CE3F" w14:textId="77777777" w:rsidR="008E44A2" w:rsidRPr="00177B9D" w:rsidRDefault="008E44A2" w:rsidP="00BA663B">
      <w:pPr>
        <w:spacing w:after="0" w:line="240" w:lineRule="auto"/>
        <w:ind w:right="450"/>
        <w:rPr>
          <w:rFonts w:eastAsia="Times New Roman" w:cstheme="minorHAnsi"/>
          <w:b/>
          <w:bCs/>
          <w:color w:val="0070C0"/>
          <w:sz w:val="28"/>
          <w:szCs w:val="28"/>
          <w:bdr w:val="none" w:sz="0" w:space="0" w:color="auto" w:frame="1"/>
        </w:rPr>
      </w:pPr>
    </w:p>
    <w:p w14:paraId="19141615" w14:textId="77777777" w:rsidR="00BA663B" w:rsidRPr="00D04079" w:rsidRDefault="00BA663B" w:rsidP="00BA663B">
      <w:pPr>
        <w:spacing w:after="0" w:line="240" w:lineRule="auto"/>
        <w:ind w:right="360"/>
        <w:textAlignment w:val="baseline"/>
        <w:rPr>
          <w:rFonts w:eastAsia="Times New Roman" w:cstheme="minorHAnsi"/>
          <w:color w:val="000000" w:themeColor="text1"/>
          <w:sz w:val="24"/>
          <w:szCs w:val="24"/>
        </w:rPr>
      </w:pPr>
      <w:r w:rsidRPr="00D04079">
        <w:rPr>
          <w:rFonts w:eastAsia="Times New Roman" w:cstheme="minorHAnsi"/>
          <w:color w:val="000000" w:themeColor="text1"/>
          <w:sz w:val="24"/>
          <w:szCs w:val="24"/>
        </w:rPr>
        <w:t xml:space="preserve">If you are dealing with an unexpected, extenuating circumstance that will keep you out of class or affect your performance for more than a day or two, reach out to </w:t>
      </w:r>
      <w:r w:rsidRPr="00D04079">
        <w:rPr>
          <w:rFonts w:cstheme="minorHAnsi"/>
          <w:sz w:val="24"/>
          <w:szCs w:val="24"/>
        </w:rPr>
        <w:t xml:space="preserve">Lisa Enright, Assistant Dean of Student Success, at </w:t>
      </w:r>
      <w:hyperlink r:id="rId14" w:history="1">
        <w:r w:rsidRPr="00D04079">
          <w:rPr>
            <w:rStyle w:val="Hyperlink"/>
            <w:rFonts w:cstheme="minorHAnsi"/>
            <w:sz w:val="24"/>
            <w:szCs w:val="24"/>
          </w:rPr>
          <w:t>lisa.enright@unh.edu</w:t>
        </w:r>
      </w:hyperlink>
      <w:r w:rsidRPr="00D04079">
        <w:rPr>
          <w:rFonts w:cstheme="minorHAnsi"/>
          <w:sz w:val="24"/>
          <w:szCs w:val="24"/>
        </w:rPr>
        <w:t xml:space="preserve"> </w:t>
      </w:r>
      <w:r w:rsidRPr="00D04079">
        <w:rPr>
          <w:rFonts w:eastAsia="Times New Roman" w:cstheme="minorHAnsi"/>
          <w:color w:val="000000" w:themeColor="text1"/>
          <w:sz w:val="24"/>
          <w:szCs w:val="24"/>
        </w:rPr>
        <w:t xml:space="preserve">to request a letter be sent to all your faculty.  </w:t>
      </w:r>
    </w:p>
    <w:p w14:paraId="329FED82" w14:textId="77777777" w:rsidR="00BA663B" w:rsidRPr="00D04079" w:rsidRDefault="00BA663B" w:rsidP="00BA663B">
      <w:pPr>
        <w:spacing w:after="0" w:line="240" w:lineRule="auto"/>
        <w:ind w:left="540" w:right="360"/>
        <w:textAlignment w:val="baseline"/>
        <w:rPr>
          <w:rFonts w:eastAsia="Times New Roman" w:cstheme="minorHAnsi"/>
          <w:color w:val="000000" w:themeColor="text1"/>
          <w:sz w:val="24"/>
          <w:szCs w:val="24"/>
        </w:rPr>
      </w:pPr>
    </w:p>
    <w:p w14:paraId="3C6771D0" w14:textId="77777777" w:rsidR="00BA663B" w:rsidRDefault="00BA663B" w:rsidP="00BA663B">
      <w:pPr>
        <w:spacing w:after="0" w:line="240" w:lineRule="auto"/>
        <w:ind w:right="450"/>
        <w:rPr>
          <w:rFonts w:eastAsia="Times New Roman" w:cstheme="minorHAnsi"/>
          <w:color w:val="000000" w:themeColor="text1"/>
          <w:sz w:val="24"/>
          <w:szCs w:val="24"/>
        </w:rPr>
      </w:pPr>
      <w:r w:rsidRPr="00D04079">
        <w:rPr>
          <w:rFonts w:eastAsia="Times New Roman" w:cstheme="minorHAnsi"/>
          <w:color w:val="000000" w:themeColor="text1"/>
          <w:sz w:val="24"/>
          <w:szCs w:val="24"/>
        </w:rPr>
        <w:t xml:space="preserve">If you are required to miss significant class time, you will be </w:t>
      </w:r>
      <w:proofErr w:type="gramStart"/>
      <w:r w:rsidRPr="00D04079">
        <w:rPr>
          <w:rFonts w:eastAsia="Times New Roman" w:cstheme="minorHAnsi"/>
          <w:color w:val="000000" w:themeColor="text1"/>
          <w:sz w:val="24"/>
          <w:szCs w:val="24"/>
        </w:rPr>
        <w:t>provided</w:t>
      </w:r>
      <w:proofErr w:type="gramEnd"/>
      <w:r w:rsidRPr="00D04079">
        <w:rPr>
          <w:rFonts w:eastAsia="Times New Roman" w:cstheme="minorHAnsi"/>
          <w:color w:val="000000" w:themeColor="text1"/>
          <w:sz w:val="24"/>
          <w:szCs w:val="24"/>
        </w:rPr>
        <w:t xml:space="preserve"> temporary academic support so that you can continue to make satisfactory progress in this course. Please contact your course instructor to discuss the specific types of support that will be implemented during your absence.  Possible options you may be provided in this class include:</w:t>
      </w:r>
    </w:p>
    <w:p w14:paraId="67860D61" w14:textId="77777777" w:rsidR="00BA663B" w:rsidRDefault="00BA663B" w:rsidP="00BA663B">
      <w:pPr>
        <w:pStyle w:val="ListParagraph"/>
        <w:numPr>
          <w:ilvl w:val="0"/>
          <w:numId w:val="30"/>
        </w:numPr>
        <w:spacing w:after="0" w:line="240" w:lineRule="auto"/>
        <w:ind w:left="1080" w:right="360"/>
        <w:textAlignment w:val="baseline"/>
        <w:rPr>
          <w:rFonts w:eastAsia="Times New Roman" w:cstheme="minorHAnsi"/>
          <w:color w:val="000000" w:themeColor="text1"/>
          <w:sz w:val="24"/>
          <w:szCs w:val="24"/>
        </w:rPr>
      </w:pPr>
      <w:r w:rsidRPr="00D04079">
        <w:rPr>
          <w:rFonts w:eastAsia="Times New Roman" w:cstheme="minorHAnsi"/>
          <w:color w:val="000000" w:themeColor="text1"/>
          <w:sz w:val="24"/>
          <w:szCs w:val="24"/>
        </w:rPr>
        <w:t>One-on-one meetings with instructor to catch</w:t>
      </w:r>
      <w:r>
        <w:rPr>
          <w:rFonts w:eastAsia="Times New Roman" w:cstheme="minorHAnsi"/>
          <w:color w:val="000000" w:themeColor="text1"/>
          <w:sz w:val="24"/>
          <w:szCs w:val="24"/>
        </w:rPr>
        <w:t xml:space="preserve"> u</w:t>
      </w:r>
      <w:r w:rsidRPr="00D04079">
        <w:rPr>
          <w:rFonts w:eastAsia="Times New Roman" w:cstheme="minorHAnsi"/>
          <w:color w:val="000000" w:themeColor="text1"/>
          <w:sz w:val="24"/>
          <w:szCs w:val="24"/>
        </w:rPr>
        <w:t>p on missed content</w:t>
      </w:r>
    </w:p>
    <w:p w14:paraId="1CBC33C2" w14:textId="77777777" w:rsidR="00BA663B" w:rsidRPr="00177B9D" w:rsidRDefault="00BA663B" w:rsidP="00BA663B">
      <w:pPr>
        <w:pStyle w:val="ListParagraph"/>
        <w:numPr>
          <w:ilvl w:val="0"/>
          <w:numId w:val="30"/>
        </w:numPr>
        <w:spacing w:after="0" w:line="240" w:lineRule="auto"/>
        <w:ind w:left="1080" w:right="360"/>
        <w:textAlignment w:val="baseline"/>
        <w:rPr>
          <w:rFonts w:eastAsia="Times New Roman" w:cstheme="minorHAnsi"/>
          <w:color w:val="000000" w:themeColor="text1"/>
          <w:sz w:val="24"/>
          <w:szCs w:val="24"/>
        </w:rPr>
      </w:pPr>
      <w:r w:rsidRPr="00177B9D">
        <w:rPr>
          <w:rFonts w:eastAsia="Times New Roman" w:cstheme="minorHAnsi"/>
          <w:color w:val="000000" w:themeColor="text1"/>
          <w:sz w:val="24"/>
          <w:szCs w:val="24"/>
        </w:rPr>
        <w:t>Virtual office hours</w:t>
      </w:r>
      <w:r>
        <w:rPr>
          <w:rFonts w:eastAsia="Times New Roman" w:cstheme="minorHAnsi"/>
          <w:color w:val="000000" w:themeColor="text1"/>
          <w:sz w:val="24"/>
          <w:szCs w:val="24"/>
        </w:rPr>
        <w:t xml:space="preserve"> by appointment.</w:t>
      </w:r>
    </w:p>
    <w:p w14:paraId="460302B2" w14:textId="77777777" w:rsidR="00A80B20" w:rsidRDefault="00441416" w:rsidP="00A80B20">
      <w:pPr>
        <w:spacing w:before="240" w:after="240"/>
        <w:rPr>
          <w:b/>
          <w:color w:val="0070C0"/>
          <w:sz w:val="28"/>
          <w:szCs w:val="28"/>
        </w:rPr>
      </w:pPr>
      <w:r>
        <w:rPr>
          <w:b/>
          <w:color w:val="0070C0"/>
          <w:sz w:val="28"/>
          <w:szCs w:val="28"/>
        </w:rPr>
        <w:t>Credit Hour Policy</w:t>
      </w:r>
    </w:p>
    <w:p w14:paraId="678DAD47" w14:textId="306ABDD7" w:rsidR="0060055F" w:rsidRPr="00356B79" w:rsidRDefault="009F62F6" w:rsidP="00356B79">
      <w:pPr>
        <w:spacing w:before="240" w:after="240"/>
        <w:rPr>
          <w:b/>
          <w:color w:val="0070C0"/>
          <w:sz w:val="28"/>
          <w:szCs w:val="28"/>
        </w:rPr>
      </w:pPr>
      <w:r w:rsidRPr="00D04079">
        <w:rPr>
          <w:rFonts w:eastAsia="Times New Roman" w:cstheme="minorHAnsi"/>
          <w:color w:val="000000"/>
          <w:sz w:val="24"/>
          <w:szCs w:val="24"/>
        </w:rPr>
        <w:t xml:space="preserve">This syllabus reflects the federal definition of a credit hour, which entails a minimum </w:t>
      </w:r>
      <w:r w:rsidR="000A199C">
        <w:rPr>
          <w:rFonts w:eastAsia="Times New Roman" w:cstheme="minorHAnsi"/>
          <w:color w:val="000000"/>
          <w:sz w:val="24"/>
          <w:szCs w:val="24"/>
        </w:rPr>
        <w:t xml:space="preserve">of </w:t>
      </w:r>
      <w:r w:rsidRPr="00D04079">
        <w:rPr>
          <w:rFonts w:eastAsia="Times New Roman" w:cstheme="minorHAnsi"/>
          <w:color w:val="000000"/>
          <w:sz w:val="24"/>
          <w:szCs w:val="24"/>
        </w:rPr>
        <w:t>3 hours of engaged time per week per credit over a 15-week semester. Examples of engaged time in</w:t>
      </w:r>
      <w:r w:rsidR="005E4458">
        <w:rPr>
          <w:rFonts w:eastAsia="Times New Roman" w:cstheme="minorHAnsi"/>
          <w:color w:val="000000"/>
          <w:sz w:val="24"/>
          <w:szCs w:val="24"/>
        </w:rPr>
        <w:t xml:space="preserve"> this course include </w:t>
      </w:r>
      <w:r w:rsidR="00882874">
        <w:rPr>
          <w:rFonts w:eastAsia="Times New Roman" w:cstheme="minorHAnsi"/>
          <w:color w:val="000000"/>
          <w:sz w:val="24"/>
          <w:szCs w:val="24"/>
        </w:rPr>
        <w:t>reading/watching</w:t>
      </w:r>
      <w:r w:rsidR="005E1F3D">
        <w:rPr>
          <w:rFonts w:eastAsia="Times New Roman" w:cstheme="minorHAnsi"/>
          <w:color w:val="000000"/>
          <w:sz w:val="24"/>
          <w:szCs w:val="24"/>
        </w:rPr>
        <w:t xml:space="preserve"> </w:t>
      </w:r>
      <w:r w:rsidR="00D42B23">
        <w:rPr>
          <w:rFonts w:eastAsia="Times New Roman" w:cstheme="minorHAnsi"/>
          <w:color w:val="000000"/>
          <w:sz w:val="24"/>
          <w:szCs w:val="24"/>
        </w:rPr>
        <w:t>c</w:t>
      </w:r>
      <w:r w:rsidR="00882874">
        <w:rPr>
          <w:rFonts w:eastAsia="Times New Roman" w:cstheme="minorHAnsi"/>
          <w:color w:val="000000"/>
          <w:sz w:val="24"/>
          <w:szCs w:val="24"/>
        </w:rPr>
        <w:t xml:space="preserve">lass </w:t>
      </w:r>
      <w:r w:rsidR="00D42B23">
        <w:rPr>
          <w:rFonts w:eastAsia="Times New Roman" w:cstheme="minorHAnsi"/>
          <w:color w:val="000000"/>
          <w:sz w:val="24"/>
          <w:szCs w:val="24"/>
        </w:rPr>
        <w:t>materials</w:t>
      </w:r>
      <w:r w:rsidR="00006D9C">
        <w:rPr>
          <w:rFonts w:eastAsia="Times New Roman" w:cstheme="minorHAnsi"/>
          <w:color w:val="000000"/>
          <w:sz w:val="24"/>
          <w:szCs w:val="24"/>
        </w:rPr>
        <w:t xml:space="preserve"> in the</w:t>
      </w:r>
      <w:r w:rsidR="00882874">
        <w:rPr>
          <w:rFonts w:eastAsia="Times New Roman" w:cstheme="minorHAnsi"/>
          <w:color w:val="000000"/>
          <w:sz w:val="24"/>
          <w:szCs w:val="24"/>
        </w:rPr>
        <w:t xml:space="preserve"> weekly </w:t>
      </w:r>
      <w:r w:rsidR="00006D9C">
        <w:rPr>
          <w:rFonts w:eastAsia="Times New Roman" w:cstheme="minorHAnsi"/>
          <w:color w:val="000000"/>
          <w:sz w:val="24"/>
          <w:szCs w:val="24"/>
        </w:rPr>
        <w:t xml:space="preserve">modules; </w:t>
      </w:r>
      <w:r w:rsidR="00882874">
        <w:rPr>
          <w:rFonts w:eastAsia="Times New Roman" w:cstheme="minorHAnsi"/>
          <w:color w:val="000000"/>
          <w:sz w:val="24"/>
          <w:szCs w:val="24"/>
        </w:rPr>
        <w:t>participating in the weekly Discussion Forums</w:t>
      </w:r>
      <w:r w:rsidR="00413FF1">
        <w:rPr>
          <w:rFonts w:eastAsia="Times New Roman" w:cstheme="minorHAnsi"/>
          <w:color w:val="000000"/>
          <w:sz w:val="24"/>
          <w:szCs w:val="24"/>
        </w:rPr>
        <w:t xml:space="preserve">; </w:t>
      </w:r>
      <w:r w:rsidRPr="00D04079">
        <w:rPr>
          <w:rFonts w:eastAsia="Times New Roman" w:cstheme="minorHAnsi"/>
          <w:color w:val="000000"/>
          <w:sz w:val="24"/>
          <w:szCs w:val="24"/>
        </w:rPr>
        <w:t>c</w:t>
      </w:r>
      <w:r w:rsidR="00006D9C">
        <w:rPr>
          <w:rFonts w:eastAsia="Times New Roman" w:cstheme="minorHAnsi"/>
          <w:color w:val="000000"/>
          <w:sz w:val="24"/>
          <w:szCs w:val="24"/>
        </w:rPr>
        <w:t xml:space="preserve">ompleting weekly </w:t>
      </w:r>
      <w:r w:rsidRPr="00D04079">
        <w:rPr>
          <w:rFonts w:eastAsia="Times New Roman" w:cstheme="minorHAnsi"/>
          <w:color w:val="000000"/>
          <w:sz w:val="24"/>
          <w:szCs w:val="24"/>
        </w:rPr>
        <w:t>assignments</w:t>
      </w:r>
      <w:r w:rsidR="00006D9C">
        <w:rPr>
          <w:rFonts w:eastAsia="Times New Roman" w:cstheme="minorHAnsi"/>
          <w:color w:val="000000"/>
          <w:sz w:val="24"/>
          <w:szCs w:val="24"/>
        </w:rPr>
        <w:t xml:space="preserve"> and reflections; </w:t>
      </w:r>
      <w:r w:rsidR="00413FF1">
        <w:rPr>
          <w:rFonts w:eastAsia="Times New Roman" w:cstheme="minorHAnsi"/>
          <w:color w:val="000000"/>
          <w:sz w:val="24"/>
          <w:szCs w:val="24"/>
        </w:rPr>
        <w:t>and completing the major course assignments</w:t>
      </w:r>
      <w:r w:rsidRPr="00D04079">
        <w:rPr>
          <w:rFonts w:eastAsia="Times New Roman" w:cstheme="minorHAnsi"/>
          <w:color w:val="000000"/>
          <w:sz w:val="24"/>
          <w:szCs w:val="24"/>
        </w:rPr>
        <w:t xml:space="preserve">.  </w:t>
      </w:r>
      <w:r w:rsidR="00413FF1">
        <w:rPr>
          <w:rFonts w:eastAsia="Times New Roman" w:cstheme="minorHAnsi"/>
          <w:color w:val="000000"/>
          <w:sz w:val="24"/>
          <w:szCs w:val="24"/>
        </w:rPr>
        <w:t xml:space="preserve">You should plan to spend </w:t>
      </w:r>
      <w:r w:rsidR="004A2168">
        <w:rPr>
          <w:rFonts w:eastAsia="Times New Roman" w:cstheme="minorHAnsi"/>
          <w:color w:val="000000"/>
          <w:sz w:val="24"/>
          <w:szCs w:val="24"/>
        </w:rPr>
        <w:t xml:space="preserve">about 6 hours per week </w:t>
      </w:r>
      <w:r w:rsidR="00F160AD">
        <w:rPr>
          <w:rFonts w:eastAsia="Times New Roman" w:cstheme="minorHAnsi"/>
          <w:color w:val="000000"/>
          <w:sz w:val="24"/>
          <w:szCs w:val="24"/>
        </w:rPr>
        <w:t>completing the coursework and assignments for this class</w:t>
      </w:r>
      <w:r w:rsidR="004A2168">
        <w:rPr>
          <w:rFonts w:eastAsia="Times New Roman" w:cstheme="minorHAnsi"/>
          <w:color w:val="000000"/>
          <w:sz w:val="24"/>
          <w:szCs w:val="24"/>
        </w:rPr>
        <w:t xml:space="preserve">. </w:t>
      </w:r>
      <w:r w:rsidRPr="00D04079">
        <w:rPr>
          <w:rFonts w:eastAsia="Times New Roman" w:cstheme="minorHAnsi"/>
          <w:sz w:val="24"/>
          <w:szCs w:val="24"/>
        </w:rPr>
        <w:t>Student work reflects intended learning outcomes and is verified through evidence of student achievement.</w:t>
      </w:r>
      <w:r w:rsidRPr="00D04079">
        <w:rPr>
          <w:rFonts w:eastAsia="Times New Roman" w:cstheme="minorHAnsi"/>
          <w:color w:val="000000"/>
          <w:sz w:val="24"/>
          <w:szCs w:val="24"/>
        </w:rPr>
        <w:t xml:space="preserve">  For more information, please see: </w:t>
      </w:r>
      <w:hyperlink r:id="rId15" w:history="1">
        <w:r w:rsidRPr="00D04079">
          <w:rPr>
            <w:rStyle w:val="Hyperlink"/>
            <w:rFonts w:cstheme="minorHAnsi"/>
            <w:sz w:val="24"/>
            <w:szCs w:val="24"/>
          </w:rPr>
          <w:t>Pp111_Policy_On_Credits-And-Degrees.pdf (neche.org)</w:t>
        </w:r>
      </w:hyperlink>
    </w:p>
    <w:p w14:paraId="28112EC5" w14:textId="0A280C42" w:rsidR="007176BB" w:rsidRDefault="00105040" w:rsidP="007176BB">
      <w:pPr>
        <w:spacing w:before="240" w:after="240"/>
        <w:rPr>
          <w:b/>
          <w:color w:val="0070C0"/>
          <w:sz w:val="28"/>
          <w:szCs w:val="28"/>
        </w:rPr>
      </w:pPr>
      <w:r>
        <w:rPr>
          <w:b/>
          <w:color w:val="0070C0"/>
          <w:sz w:val="28"/>
          <w:szCs w:val="28"/>
        </w:rPr>
        <w:t>Academic Honesty</w:t>
      </w:r>
    </w:p>
    <w:p w14:paraId="1409E878" w14:textId="77777777" w:rsidR="00864AC5" w:rsidRPr="00864AC5" w:rsidRDefault="00864AC5" w:rsidP="00864AC5">
      <w:pPr>
        <w:shd w:val="clear" w:color="auto" w:fill="FFFFFF"/>
        <w:spacing w:after="360"/>
        <w:ind w:right="720"/>
        <w:textAlignment w:val="baseline"/>
        <w:rPr>
          <w:rFonts w:eastAsia="Times New Roman" w:cstheme="minorHAnsi"/>
          <w:sz w:val="24"/>
          <w:szCs w:val="24"/>
        </w:rPr>
      </w:pPr>
      <w:r w:rsidRPr="00864AC5">
        <w:rPr>
          <w:rFonts w:eastAsia="Times New Roman" w:cstheme="minorHAnsi"/>
          <w:sz w:val="24"/>
          <w:szCs w:val="24"/>
        </w:rPr>
        <w:t xml:space="preserve">All members of UNH share responsibility for promoting and protecting the highest standards of integrity in scholarship and professional practice. The value of honesty and the expectation of conduct that goes with it are intended to reinforce a learning environment where students and faculty can pursue independent work without </w:t>
      </w:r>
      <w:r w:rsidRPr="00864AC5">
        <w:rPr>
          <w:rFonts w:eastAsia="Times New Roman" w:cstheme="minorHAnsi"/>
          <w:sz w:val="24"/>
          <w:szCs w:val="24"/>
        </w:rPr>
        <w:lastRenderedPageBreak/>
        <w:t>unnecessary restraints. At the same time, the University recognizes its responsibility to encourage and inculcate values and standards of conduct that will guide its students throughout their careers.</w:t>
      </w:r>
    </w:p>
    <w:p w14:paraId="57BF9C1E" w14:textId="65784CF3" w:rsidR="00981C33" w:rsidRDefault="00864AC5" w:rsidP="00981C33">
      <w:pPr>
        <w:shd w:val="clear" w:color="auto" w:fill="FFFFFF"/>
        <w:spacing w:after="360"/>
        <w:ind w:right="720"/>
        <w:textAlignment w:val="baseline"/>
        <w:rPr>
          <w:rFonts w:eastAsia="Times New Roman" w:cstheme="minorHAnsi"/>
          <w:sz w:val="24"/>
          <w:szCs w:val="24"/>
        </w:rPr>
      </w:pPr>
      <w:r w:rsidRPr="00864AC5">
        <w:rPr>
          <w:rFonts w:eastAsia="Times New Roman" w:cstheme="minorHAnsi"/>
          <w:sz w:val="24"/>
          <w:szCs w:val="24"/>
        </w:rPr>
        <w:t>This means that each member will adhere to the principles and rules of the University and pursue academic work in a straightforward and truthful manner, free from deception or fraud. Students are expected to complete independent, original work for each academic activity unless otherwise specified by the faculty member. Students should seek clarification when in doubt. Any attempts to deviate from these principles will be construed as acts of academic dishonesty subject to disciplinary action.</w:t>
      </w:r>
    </w:p>
    <w:p w14:paraId="019BCEF1" w14:textId="47007AE3" w:rsidR="00FF1EAB" w:rsidRPr="00356B79" w:rsidRDefault="00311F42" w:rsidP="00FF1EAB">
      <w:pPr>
        <w:pStyle w:val="ListParagraph"/>
        <w:numPr>
          <w:ilvl w:val="0"/>
          <w:numId w:val="34"/>
        </w:numPr>
        <w:shd w:val="clear" w:color="auto" w:fill="FFFFFF"/>
        <w:spacing w:after="360"/>
        <w:ind w:right="720"/>
        <w:textAlignment w:val="baseline"/>
        <w:rPr>
          <w:rFonts w:eastAsia="Times New Roman" w:cstheme="minorHAnsi"/>
          <w:sz w:val="24"/>
          <w:szCs w:val="24"/>
        </w:rPr>
      </w:pPr>
      <w:hyperlink r:id="rId16" w:history="1">
        <w:r w:rsidRPr="000C2F53">
          <w:rPr>
            <w:rStyle w:val="Hyperlink"/>
            <w:rFonts w:eastAsia="Times New Roman" w:cstheme="minorHAnsi"/>
            <w:sz w:val="24"/>
            <w:szCs w:val="24"/>
          </w:rPr>
          <w:t xml:space="preserve">UNH Academic </w:t>
        </w:r>
        <w:r w:rsidR="00C048C7" w:rsidRPr="000C2F53">
          <w:rPr>
            <w:rStyle w:val="Hyperlink"/>
            <w:rFonts w:eastAsia="Times New Roman" w:cstheme="minorHAnsi"/>
            <w:sz w:val="24"/>
            <w:szCs w:val="24"/>
          </w:rPr>
          <w:t>Integrity Policy</w:t>
        </w:r>
      </w:hyperlink>
    </w:p>
    <w:p w14:paraId="237253D0" w14:textId="393D56E4" w:rsidR="00FF1EAB" w:rsidRDefault="00FF1EAB" w:rsidP="00FF1EAB">
      <w:pPr>
        <w:pStyle w:val="Default"/>
        <w:rPr>
          <w:rFonts w:asciiTheme="minorHAnsi" w:hAnsiTheme="minorHAnsi" w:cstheme="minorHAnsi"/>
          <w:b/>
          <w:bCs/>
          <w:color w:val="2E74B5" w:themeColor="accent1" w:themeShade="BF"/>
          <w:sz w:val="28"/>
          <w:szCs w:val="28"/>
        </w:rPr>
      </w:pPr>
      <w:r w:rsidRPr="00864AC5">
        <w:rPr>
          <w:rFonts w:asciiTheme="minorHAnsi" w:hAnsiTheme="minorHAnsi" w:cstheme="minorHAnsi"/>
          <w:b/>
          <w:bCs/>
          <w:color w:val="2E74B5" w:themeColor="accent1" w:themeShade="BF"/>
          <w:sz w:val="28"/>
          <w:szCs w:val="28"/>
        </w:rPr>
        <w:t>P</w:t>
      </w:r>
      <w:r w:rsidR="00B05A2A" w:rsidRPr="00864AC5">
        <w:rPr>
          <w:rFonts w:asciiTheme="minorHAnsi" w:hAnsiTheme="minorHAnsi" w:cstheme="minorHAnsi"/>
          <w:b/>
          <w:bCs/>
          <w:color w:val="2E74B5" w:themeColor="accent1" w:themeShade="BF"/>
          <w:sz w:val="28"/>
          <w:szCs w:val="28"/>
        </w:rPr>
        <w:t>lagiarism</w:t>
      </w:r>
      <w:r w:rsidRPr="00864AC5">
        <w:rPr>
          <w:rFonts w:asciiTheme="minorHAnsi" w:hAnsiTheme="minorHAnsi" w:cstheme="minorHAnsi"/>
          <w:b/>
          <w:bCs/>
          <w:color w:val="2E74B5" w:themeColor="accent1" w:themeShade="BF"/>
          <w:sz w:val="28"/>
          <w:szCs w:val="28"/>
        </w:rPr>
        <w:t xml:space="preserve"> (</w:t>
      </w:r>
      <w:r w:rsidR="00B05A2A" w:rsidRPr="00864AC5">
        <w:rPr>
          <w:rFonts w:asciiTheme="minorHAnsi" w:hAnsiTheme="minorHAnsi" w:cstheme="minorHAnsi"/>
          <w:b/>
          <w:bCs/>
          <w:color w:val="2E74B5" w:themeColor="accent1" w:themeShade="BF"/>
          <w:sz w:val="28"/>
          <w:szCs w:val="28"/>
        </w:rPr>
        <w:t>from</w:t>
      </w:r>
      <w:r w:rsidRPr="00864AC5">
        <w:rPr>
          <w:rFonts w:asciiTheme="minorHAnsi" w:hAnsiTheme="minorHAnsi" w:cstheme="minorHAnsi"/>
          <w:b/>
          <w:bCs/>
          <w:color w:val="2E74B5" w:themeColor="accent1" w:themeShade="BF"/>
          <w:sz w:val="28"/>
          <w:szCs w:val="28"/>
        </w:rPr>
        <w:t xml:space="preserve"> </w:t>
      </w:r>
      <w:r w:rsidR="00F163BD">
        <w:rPr>
          <w:rFonts w:asciiTheme="minorHAnsi" w:hAnsiTheme="minorHAnsi" w:cstheme="minorHAnsi"/>
          <w:b/>
          <w:bCs/>
          <w:color w:val="2E74B5" w:themeColor="accent1" w:themeShade="BF"/>
          <w:sz w:val="28"/>
          <w:szCs w:val="28"/>
        </w:rPr>
        <w:t xml:space="preserve">the </w:t>
      </w:r>
      <w:hyperlink r:id="rId17" w:history="1">
        <w:r w:rsidRPr="002E0CB7">
          <w:rPr>
            <w:rStyle w:val="Hyperlink"/>
            <w:rFonts w:asciiTheme="minorHAnsi" w:hAnsiTheme="minorHAnsi" w:cstheme="minorHAnsi"/>
            <w:b/>
            <w:bCs/>
            <w:i/>
            <w:iCs/>
            <w:sz w:val="28"/>
            <w:szCs w:val="28"/>
          </w:rPr>
          <w:t>S</w:t>
        </w:r>
        <w:r w:rsidR="00F163BD" w:rsidRPr="002E0CB7">
          <w:rPr>
            <w:rStyle w:val="Hyperlink"/>
            <w:rFonts w:asciiTheme="minorHAnsi" w:hAnsiTheme="minorHAnsi" w:cstheme="minorHAnsi"/>
            <w:b/>
            <w:bCs/>
            <w:i/>
            <w:iCs/>
            <w:sz w:val="28"/>
            <w:szCs w:val="28"/>
          </w:rPr>
          <w:t xml:space="preserve">tudent </w:t>
        </w:r>
        <w:r w:rsidRPr="002E0CB7">
          <w:rPr>
            <w:rStyle w:val="Hyperlink"/>
            <w:rFonts w:asciiTheme="minorHAnsi" w:hAnsiTheme="minorHAnsi" w:cstheme="minorHAnsi"/>
            <w:b/>
            <w:bCs/>
            <w:i/>
            <w:iCs/>
            <w:sz w:val="28"/>
            <w:szCs w:val="28"/>
          </w:rPr>
          <w:t>R</w:t>
        </w:r>
        <w:r w:rsidR="00F163BD" w:rsidRPr="002E0CB7">
          <w:rPr>
            <w:rStyle w:val="Hyperlink"/>
            <w:rFonts w:asciiTheme="minorHAnsi" w:hAnsiTheme="minorHAnsi" w:cstheme="minorHAnsi"/>
            <w:b/>
            <w:bCs/>
            <w:i/>
            <w:iCs/>
            <w:sz w:val="28"/>
            <w:szCs w:val="28"/>
          </w:rPr>
          <w:t xml:space="preserve">ights, </w:t>
        </w:r>
        <w:r w:rsidRPr="002E0CB7">
          <w:rPr>
            <w:rStyle w:val="Hyperlink"/>
            <w:rFonts w:asciiTheme="minorHAnsi" w:hAnsiTheme="minorHAnsi" w:cstheme="minorHAnsi"/>
            <w:b/>
            <w:bCs/>
            <w:i/>
            <w:iCs/>
            <w:sz w:val="28"/>
            <w:szCs w:val="28"/>
          </w:rPr>
          <w:t>R</w:t>
        </w:r>
        <w:r w:rsidR="00F163BD" w:rsidRPr="002E0CB7">
          <w:rPr>
            <w:rStyle w:val="Hyperlink"/>
            <w:rFonts w:asciiTheme="minorHAnsi" w:hAnsiTheme="minorHAnsi" w:cstheme="minorHAnsi"/>
            <w:b/>
            <w:bCs/>
            <w:i/>
            <w:iCs/>
            <w:sz w:val="28"/>
            <w:szCs w:val="28"/>
          </w:rPr>
          <w:t>ules</w:t>
        </w:r>
        <w:r w:rsidR="00804436" w:rsidRPr="002E0CB7">
          <w:rPr>
            <w:rStyle w:val="Hyperlink"/>
            <w:rFonts w:asciiTheme="minorHAnsi" w:hAnsiTheme="minorHAnsi" w:cstheme="minorHAnsi"/>
            <w:b/>
            <w:bCs/>
            <w:i/>
            <w:iCs/>
            <w:sz w:val="28"/>
            <w:szCs w:val="28"/>
          </w:rPr>
          <w:t>,</w:t>
        </w:r>
        <w:r w:rsidR="00F163BD" w:rsidRPr="002E0CB7">
          <w:rPr>
            <w:rStyle w:val="Hyperlink"/>
            <w:rFonts w:asciiTheme="minorHAnsi" w:hAnsiTheme="minorHAnsi" w:cstheme="minorHAnsi"/>
            <w:b/>
            <w:bCs/>
            <w:i/>
            <w:iCs/>
            <w:sz w:val="28"/>
            <w:szCs w:val="28"/>
          </w:rPr>
          <w:t xml:space="preserve"> and Responsibilities Handbook</w:t>
        </w:r>
      </w:hyperlink>
      <w:r w:rsidRPr="00864AC5">
        <w:rPr>
          <w:rFonts w:asciiTheme="minorHAnsi" w:hAnsiTheme="minorHAnsi" w:cstheme="minorHAnsi"/>
          <w:b/>
          <w:bCs/>
          <w:color w:val="2E74B5" w:themeColor="accent1" w:themeShade="BF"/>
          <w:sz w:val="28"/>
          <w:szCs w:val="28"/>
        </w:rPr>
        <w:t xml:space="preserve">) </w:t>
      </w:r>
    </w:p>
    <w:p w14:paraId="49BD09D0" w14:textId="77777777" w:rsidR="00864AC5" w:rsidRPr="00864AC5" w:rsidRDefault="00864AC5" w:rsidP="00FF1EAB">
      <w:pPr>
        <w:pStyle w:val="Default"/>
        <w:rPr>
          <w:rFonts w:asciiTheme="minorHAnsi" w:hAnsiTheme="minorHAnsi" w:cstheme="minorHAnsi"/>
          <w:color w:val="253645"/>
          <w:sz w:val="28"/>
          <w:szCs w:val="28"/>
        </w:rPr>
      </w:pPr>
    </w:p>
    <w:p w14:paraId="4AB1C2A0" w14:textId="043E1A2D" w:rsidR="00F428AE" w:rsidRDefault="00981C33" w:rsidP="00C40355">
      <w:pPr>
        <w:shd w:val="clear" w:color="auto" w:fill="FFFFFF"/>
        <w:spacing w:after="360"/>
        <w:ind w:right="720"/>
        <w:textAlignment w:val="baseline"/>
        <w:rPr>
          <w:rFonts w:eastAsia="Times New Roman" w:cstheme="minorHAnsi"/>
          <w:sz w:val="24"/>
          <w:szCs w:val="24"/>
        </w:rPr>
      </w:pPr>
      <w:r>
        <w:rPr>
          <w:rFonts w:eastAsia="Times New Roman" w:cstheme="minorHAnsi"/>
          <w:sz w:val="24"/>
          <w:szCs w:val="24"/>
        </w:rPr>
        <w:t>The u</w:t>
      </w:r>
      <w:r w:rsidRPr="00D04079">
        <w:rPr>
          <w:rFonts w:eastAsia="Times New Roman" w:cstheme="minorHAnsi"/>
          <w:sz w:val="24"/>
          <w:szCs w:val="24"/>
        </w:rPr>
        <w:t>se or submission of intellectual property, ideas, evidence produced by another person, including computer generated text or work outsourced to third parties, in whole or in part as one's own in any academic assessment without providing proper citation or attribution. In some cases, reusing one’s own previous work without acknowledging or citing the original work can constitute self-plagiarism.</w:t>
      </w:r>
    </w:p>
    <w:p w14:paraId="7A6AF102" w14:textId="5C061C23" w:rsidR="008B4BA5" w:rsidRPr="000C2F53" w:rsidRDefault="008B4BA5" w:rsidP="000C2F53">
      <w:pPr>
        <w:pStyle w:val="ListParagraph"/>
        <w:numPr>
          <w:ilvl w:val="0"/>
          <w:numId w:val="34"/>
        </w:numPr>
        <w:shd w:val="clear" w:color="auto" w:fill="FFFFFF"/>
        <w:spacing w:after="360"/>
        <w:ind w:right="720"/>
        <w:textAlignment w:val="baseline"/>
        <w:rPr>
          <w:rFonts w:eastAsia="Times New Roman" w:cstheme="minorHAnsi"/>
          <w:sz w:val="24"/>
          <w:szCs w:val="24"/>
        </w:rPr>
      </w:pPr>
      <w:hyperlink r:id="rId18" w:history="1">
        <w:r w:rsidRPr="000C2F53">
          <w:rPr>
            <w:rStyle w:val="Hyperlink"/>
            <w:rFonts w:eastAsia="Times New Roman" w:cstheme="minorHAnsi"/>
            <w:sz w:val="24"/>
            <w:szCs w:val="24"/>
          </w:rPr>
          <w:t>UNH Tutorial on Plagiarism</w:t>
        </w:r>
      </w:hyperlink>
    </w:p>
    <w:p w14:paraId="2FFEA0BD" w14:textId="77777777" w:rsidR="00F428AE" w:rsidRPr="00864AC5" w:rsidRDefault="00F428AE" w:rsidP="0079779F">
      <w:pPr>
        <w:spacing w:before="240" w:after="240"/>
        <w:rPr>
          <w:b/>
          <w:color w:val="0070C0"/>
          <w:sz w:val="28"/>
          <w:szCs w:val="28"/>
        </w:rPr>
      </w:pPr>
      <w:r w:rsidRPr="00864AC5">
        <w:rPr>
          <w:b/>
          <w:color w:val="0070C0"/>
          <w:sz w:val="28"/>
          <w:szCs w:val="28"/>
        </w:rPr>
        <w:t>Artificial Intelligence (AI) Policy</w:t>
      </w:r>
    </w:p>
    <w:p w14:paraId="1DC2FD8A" w14:textId="0F3791CF" w:rsidR="00F428AE" w:rsidRPr="00442943" w:rsidRDefault="00E112B2" w:rsidP="00442943">
      <w:pPr>
        <w:pStyle w:val="BodyText"/>
        <w:spacing w:before="1"/>
        <w:ind w:right="720"/>
        <w:rPr>
          <w:rFonts w:asciiTheme="minorHAnsi" w:hAnsiTheme="minorHAnsi" w:cstheme="minorHAnsi"/>
          <w:b/>
          <w:bCs/>
          <w:sz w:val="24"/>
          <w:szCs w:val="24"/>
        </w:rPr>
      </w:pPr>
      <w:r w:rsidRPr="00D04079">
        <w:rPr>
          <w:rFonts w:asciiTheme="minorHAnsi" w:hAnsiTheme="minorHAnsi" w:cstheme="minorHAnsi"/>
          <w:sz w:val="24"/>
          <w:szCs w:val="24"/>
        </w:rPr>
        <w:t xml:space="preserve">Unless otherwise specified, the use of Automated Writing Tools, including </w:t>
      </w:r>
      <w:proofErr w:type="spellStart"/>
      <w:r w:rsidRPr="00D04079">
        <w:rPr>
          <w:rFonts w:asciiTheme="minorHAnsi" w:hAnsiTheme="minorHAnsi" w:cstheme="minorHAnsi"/>
          <w:sz w:val="24"/>
          <w:szCs w:val="24"/>
        </w:rPr>
        <w:t>chatGPT</w:t>
      </w:r>
      <w:proofErr w:type="spellEnd"/>
      <w:r w:rsidRPr="00D04079">
        <w:rPr>
          <w:rFonts w:asciiTheme="minorHAnsi" w:hAnsiTheme="minorHAnsi" w:cstheme="minorHAnsi"/>
          <w:sz w:val="24"/>
          <w:szCs w:val="24"/>
        </w:rPr>
        <w:t xml:space="preserve"> and similar artificial intelligence (AI) tools, is strictly prohibited in this course, even when</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properly</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attributed.</w:t>
      </w:r>
      <w:r w:rsidRPr="00D04079">
        <w:rPr>
          <w:rFonts w:asciiTheme="minorHAnsi" w:hAnsiTheme="minorHAnsi" w:cstheme="minorHAnsi"/>
          <w:spacing w:val="-2"/>
          <w:sz w:val="24"/>
          <w:szCs w:val="24"/>
        </w:rPr>
        <w:t xml:space="preserve"> </w:t>
      </w:r>
      <w:r w:rsidRPr="00D04079">
        <w:rPr>
          <w:rFonts w:asciiTheme="minorHAnsi" w:hAnsiTheme="minorHAnsi" w:cstheme="minorHAnsi"/>
          <w:sz w:val="24"/>
          <w:szCs w:val="24"/>
        </w:rPr>
        <w:t>The</w:t>
      </w:r>
      <w:r w:rsidRPr="00D04079">
        <w:rPr>
          <w:rFonts w:asciiTheme="minorHAnsi" w:hAnsiTheme="minorHAnsi" w:cstheme="minorHAnsi"/>
          <w:spacing w:val="-5"/>
          <w:sz w:val="24"/>
          <w:szCs w:val="24"/>
        </w:rPr>
        <w:t xml:space="preserve"> </w:t>
      </w:r>
      <w:r w:rsidRPr="00D04079">
        <w:rPr>
          <w:rFonts w:asciiTheme="minorHAnsi" w:hAnsiTheme="minorHAnsi" w:cstheme="minorHAnsi"/>
          <w:sz w:val="24"/>
          <w:szCs w:val="24"/>
        </w:rPr>
        <w:t>use</w:t>
      </w:r>
      <w:r w:rsidRPr="00D04079">
        <w:rPr>
          <w:rFonts w:asciiTheme="minorHAnsi" w:hAnsiTheme="minorHAnsi" w:cstheme="minorHAnsi"/>
          <w:spacing w:val="-5"/>
          <w:sz w:val="24"/>
          <w:szCs w:val="24"/>
        </w:rPr>
        <w:t xml:space="preserve"> </w:t>
      </w:r>
      <w:r w:rsidRPr="00D04079">
        <w:rPr>
          <w:rFonts w:asciiTheme="minorHAnsi" w:hAnsiTheme="minorHAnsi" w:cstheme="minorHAnsi"/>
          <w:sz w:val="24"/>
          <w:szCs w:val="24"/>
        </w:rPr>
        <w:t>of</w:t>
      </w:r>
      <w:r w:rsidRPr="00D04079">
        <w:rPr>
          <w:rFonts w:asciiTheme="minorHAnsi" w:hAnsiTheme="minorHAnsi" w:cstheme="minorHAnsi"/>
          <w:spacing w:val="-5"/>
          <w:sz w:val="24"/>
          <w:szCs w:val="24"/>
        </w:rPr>
        <w:t xml:space="preserve"> </w:t>
      </w:r>
      <w:r w:rsidRPr="00D04079">
        <w:rPr>
          <w:rFonts w:asciiTheme="minorHAnsi" w:hAnsiTheme="minorHAnsi" w:cstheme="minorHAnsi"/>
          <w:sz w:val="24"/>
          <w:szCs w:val="24"/>
        </w:rPr>
        <w:t>automated</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writing</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tools</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is</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considered</w:t>
      </w:r>
      <w:r w:rsidRPr="00D04079">
        <w:rPr>
          <w:rFonts w:asciiTheme="minorHAnsi" w:hAnsiTheme="minorHAnsi" w:cstheme="minorHAnsi"/>
          <w:spacing w:val="-4"/>
          <w:sz w:val="24"/>
          <w:szCs w:val="24"/>
        </w:rPr>
        <w:t xml:space="preserve"> </w:t>
      </w:r>
      <w:r w:rsidRPr="00D04079">
        <w:rPr>
          <w:rFonts w:asciiTheme="minorHAnsi" w:hAnsiTheme="minorHAnsi" w:cstheme="minorHAnsi"/>
          <w:sz w:val="24"/>
          <w:szCs w:val="24"/>
        </w:rPr>
        <w:t xml:space="preserve">plagiarism (as defined by UNH’s </w:t>
      </w:r>
      <w:hyperlink r:id="rId19" w:history="1">
        <w:r w:rsidRPr="00D04079">
          <w:rPr>
            <w:rStyle w:val="Hyperlink"/>
            <w:rFonts w:asciiTheme="minorHAnsi" w:hAnsiTheme="minorHAnsi" w:cstheme="minorHAnsi"/>
            <w:sz w:val="24"/>
            <w:szCs w:val="24"/>
          </w:rPr>
          <w:t>Academic Integrity Policy</w:t>
        </w:r>
      </w:hyperlink>
      <w:r w:rsidRPr="00D04079">
        <w:rPr>
          <w:rFonts w:asciiTheme="minorHAnsi" w:hAnsiTheme="minorHAnsi" w:cstheme="minorHAnsi"/>
          <w:sz w:val="24"/>
          <w:szCs w:val="24"/>
        </w:rPr>
        <w:t>) and will be handled in accordance with existing policy.</w:t>
      </w:r>
    </w:p>
    <w:p w14:paraId="6BC31971" w14:textId="4CC2FAB5" w:rsidR="0079779F" w:rsidRDefault="0079779F" w:rsidP="0079779F">
      <w:pPr>
        <w:spacing w:before="240" w:after="240"/>
        <w:rPr>
          <w:b/>
          <w:color w:val="0070C0"/>
          <w:sz w:val="28"/>
          <w:szCs w:val="28"/>
        </w:rPr>
      </w:pPr>
      <w:r>
        <w:rPr>
          <w:b/>
          <w:color w:val="0070C0"/>
          <w:sz w:val="28"/>
          <w:szCs w:val="28"/>
        </w:rPr>
        <w:t>Completing the Course</w:t>
      </w:r>
      <w:r w:rsidR="0047533A">
        <w:rPr>
          <w:b/>
          <w:color w:val="0070C0"/>
          <w:sz w:val="28"/>
          <w:szCs w:val="28"/>
        </w:rPr>
        <w:t>/</w:t>
      </w:r>
      <w:r w:rsidR="006E18B4">
        <w:rPr>
          <w:b/>
          <w:color w:val="0070C0"/>
          <w:sz w:val="28"/>
          <w:szCs w:val="28"/>
        </w:rPr>
        <w:t xml:space="preserve">Policy on </w:t>
      </w:r>
      <w:r w:rsidR="0047533A">
        <w:rPr>
          <w:b/>
          <w:color w:val="0070C0"/>
          <w:sz w:val="28"/>
          <w:szCs w:val="28"/>
        </w:rPr>
        <w:t>I</w:t>
      </w:r>
      <w:r w:rsidR="006E18B4">
        <w:rPr>
          <w:b/>
          <w:color w:val="0070C0"/>
          <w:sz w:val="28"/>
          <w:szCs w:val="28"/>
        </w:rPr>
        <w:t xml:space="preserve">ncomplete Grades </w:t>
      </w:r>
    </w:p>
    <w:p w14:paraId="5FC88C66" w14:textId="268C1612" w:rsidR="005118F8" w:rsidRDefault="00A67346" w:rsidP="00ED3F78">
      <w:pPr>
        <w:spacing w:before="240" w:after="240"/>
        <w:rPr>
          <w:sz w:val="23"/>
          <w:szCs w:val="23"/>
        </w:rPr>
      </w:pPr>
      <w:r>
        <w:rPr>
          <w:sz w:val="23"/>
          <w:szCs w:val="23"/>
        </w:rPr>
        <w:t>An incomplete grade for th</w:t>
      </w:r>
      <w:r w:rsidR="00CF2A30">
        <w:rPr>
          <w:sz w:val="23"/>
          <w:szCs w:val="23"/>
        </w:rPr>
        <w:t>is</w:t>
      </w:r>
      <w:r>
        <w:rPr>
          <w:sz w:val="23"/>
          <w:szCs w:val="23"/>
        </w:rPr>
        <w:t xml:space="preserve"> course will </w:t>
      </w:r>
      <w:r w:rsidR="003108EC">
        <w:rPr>
          <w:sz w:val="23"/>
          <w:szCs w:val="23"/>
        </w:rPr>
        <w:t>be</w:t>
      </w:r>
      <w:r>
        <w:rPr>
          <w:sz w:val="23"/>
          <w:szCs w:val="23"/>
        </w:rPr>
        <w:t xml:space="preserve"> considered</w:t>
      </w:r>
      <w:r w:rsidR="00CF2A30">
        <w:rPr>
          <w:sz w:val="23"/>
          <w:szCs w:val="23"/>
        </w:rPr>
        <w:t xml:space="preserve"> only </w:t>
      </w:r>
      <w:r>
        <w:rPr>
          <w:sz w:val="23"/>
          <w:szCs w:val="23"/>
        </w:rPr>
        <w:t xml:space="preserve">in the event of compelling, non-academic circumstances beyond a student’s control, and towards the end of the semester when the student has but a few assignments left to finish the course, and only if the student requests an incomplete. An administrative failure (AF) </w:t>
      </w:r>
      <w:r w:rsidR="003108EC">
        <w:rPr>
          <w:sz w:val="23"/>
          <w:szCs w:val="23"/>
        </w:rPr>
        <w:t xml:space="preserve">will be given </w:t>
      </w:r>
      <w:r w:rsidR="00C955D0">
        <w:rPr>
          <w:sz w:val="23"/>
          <w:szCs w:val="23"/>
        </w:rPr>
        <w:t xml:space="preserve">to </w:t>
      </w:r>
      <w:r>
        <w:rPr>
          <w:sz w:val="23"/>
          <w:szCs w:val="23"/>
        </w:rPr>
        <w:t>a</w:t>
      </w:r>
      <w:r w:rsidR="00CF2A30">
        <w:rPr>
          <w:sz w:val="23"/>
          <w:szCs w:val="23"/>
        </w:rPr>
        <w:t>ny</w:t>
      </w:r>
      <w:r>
        <w:rPr>
          <w:sz w:val="23"/>
          <w:szCs w:val="23"/>
        </w:rPr>
        <w:t xml:space="preserve"> student who has missed substantial portions and assignments of </w:t>
      </w:r>
      <w:r w:rsidR="00CF2A30">
        <w:rPr>
          <w:sz w:val="23"/>
          <w:szCs w:val="23"/>
        </w:rPr>
        <w:t>this</w:t>
      </w:r>
      <w:r>
        <w:rPr>
          <w:sz w:val="23"/>
          <w:szCs w:val="23"/>
        </w:rPr>
        <w:t xml:space="preserve"> class.</w:t>
      </w:r>
      <w:r w:rsidR="00C955D0">
        <w:rPr>
          <w:sz w:val="23"/>
          <w:szCs w:val="23"/>
        </w:rPr>
        <w:t xml:space="preserve"> </w:t>
      </w:r>
      <w:r w:rsidR="00190AD3">
        <w:rPr>
          <w:sz w:val="23"/>
          <w:szCs w:val="23"/>
        </w:rPr>
        <w:t xml:space="preserve">Please note that the final grade to drop this course </w:t>
      </w:r>
      <w:r w:rsidR="00D639A4">
        <w:rPr>
          <w:sz w:val="23"/>
          <w:szCs w:val="23"/>
        </w:rPr>
        <w:t xml:space="preserve">without penalty is February </w:t>
      </w:r>
      <w:r w:rsidR="00CF2A30">
        <w:rPr>
          <w:sz w:val="23"/>
          <w:szCs w:val="23"/>
        </w:rPr>
        <w:t>2, 2024.</w:t>
      </w:r>
    </w:p>
    <w:p w14:paraId="2B4E7A4A" w14:textId="77777777" w:rsidR="00EA6F8A" w:rsidRPr="00ED3F78" w:rsidRDefault="00EA6F8A" w:rsidP="00ED3F78">
      <w:pPr>
        <w:spacing w:before="240" w:after="240"/>
      </w:pPr>
    </w:p>
    <w:p w14:paraId="673A1914" w14:textId="6C547415" w:rsidR="00DD2EFA" w:rsidRDefault="00DD2EFA" w:rsidP="00DD2EFA">
      <w:pPr>
        <w:spacing w:before="240" w:after="240"/>
        <w:rPr>
          <w:b/>
          <w:color w:val="0070C0"/>
          <w:sz w:val="28"/>
          <w:szCs w:val="28"/>
          <w:highlight w:val="white"/>
        </w:rPr>
      </w:pPr>
      <w:r>
        <w:rPr>
          <w:b/>
          <w:color w:val="0070C0"/>
          <w:sz w:val="28"/>
          <w:szCs w:val="28"/>
          <w:highlight w:val="white"/>
        </w:rPr>
        <w:lastRenderedPageBreak/>
        <w:t>UNH Manchester Library</w:t>
      </w:r>
    </w:p>
    <w:p w14:paraId="0465F385" w14:textId="77777777" w:rsidR="00921C5C" w:rsidRDefault="00921C5C" w:rsidP="00921C5C">
      <w:pPr>
        <w:pStyle w:val="xmsonormal"/>
        <w:rPr>
          <w:rFonts w:asciiTheme="minorHAnsi" w:eastAsia="Aptos" w:hAnsiTheme="minorHAnsi" w:cstheme="minorHAnsi"/>
          <w:sz w:val="24"/>
          <w:szCs w:val="24"/>
        </w:rPr>
      </w:pPr>
      <w:r w:rsidRPr="00613295">
        <w:rPr>
          <w:rFonts w:asciiTheme="minorHAnsi" w:eastAsia="Aptos" w:hAnsiTheme="minorHAnsi" w:cstheme="minorHAnsi"/>
          <w:sz w:val="24"/>
          <w:szCs w:val="24"/>
        </w:rPr>
        <w:t xml:space="preserve">The UNH Manchester librarians are available to assist you with the research process. Visit the library’s website at </w:t>
      </w:r>
      <w:hyperlink r:id="rId20" w:history="1">
        <w:r w:rsidRPr="00613295">
          <w:rPr>
            <w:rFonts w:asciiTheme="minorHAnsi" w:eastAsia="Aptos" w:hAnsiTheme="minorHAnsi" w:cstheme="minorHAnsi"/>
            <w:color w:val="467886"/>
            <w:sz w:val="24"/>
            <w:szCs w:val="24"/>
            <w:u w:val="single"/>
          </w:rPr>
          <w:t>https://cps.unh.edu/library</w:t>
        </w:r>
      </w:hyperlink>
      <w:r w:rsidRPr="00613295">
        <w:rPr>
          <w:rFonts w:asciiTheme="minorHAnsi" w:eastAsia="Aptos" w:hAnsiTheme="minorHAnsi" w:cstheme="minorHAnsi"/>
          <w:sz w:val="24"/>
          <w:szCs w:val="24"/>
        </w:rPr>
        <w:t xml:space="preserve"> to learn about library services and to search for reliable academic sources. You can contact the library at 603-641-4173 or at </w:t>
      </w:r>
      <w:hyperlink r:id="rId21" w:history="1">
        <w:r w:rsidRPr="00613295">
          <w:rPr>
            <w:rFonts w:asciiTheme="minorHAnsi" w:eastAsia="Aptos" w:hAnsiTheme="minorHAnsi" w:cstheme="minorHAnsi"/>
            <w:color w:val="467886"/>
            <w:sz w:val="24"/>
            <w:szCs w:val="24"/>
            <w:u w:val="single"/>
          </w:rPr>
          <w:t>unhm.library@unh.edu</w:t>
        </w:r>
      </w:hyperlink>
      <w:r w:rsidRPr="00613295">
        <w:rPr>
          <w:rFonts w:asciiTheme="minorHAnsi" w:eastAsia="Aptos" w:hAnsiTheme="minorHAnsi" w:cstheme="minorHAnsi"/>
          <w:sz w:val="24"/>
          <w:szCs w:val="24"/>
        </w:rPr>
        <w:t xml:space="preserve">. </w:t>
      </w:r>
    </w:p>
    <w:p w14:paraId="611B96E4" w14:textId="77777777" w:rsidR="00921C5C" w:rsidRPr="00613295" w:rsidRDefault="00921C5C" w:rsidP="00921C5C">
      <w:pPr>
        <w:pStyle w:val="xmsonormal"/>
        <w:rPr>
          <w:rFonts w:asciiTheme="minorHAnsi" w:eastAsia="Aptos" w:hAnsiTheme="minorHAnsi" w:cstheme="minorHAnsi"/>
        </w:rPr>
      </w:pPr>
    </w:p>
    <w:p w14:paraId="563BE9FD" w14:textId="77777777" w:rsidR="00921C5C" w:rsidRDefault="00921C5C" w:rsidP="00921C5C">
      <w:pPr>
        <w:spacing w:after="0" w:line="240" w:lineRule="auto"/>
        <w:rPr>
          <w:rFonts w:eastAsia="Aptos" w:cstheme="minorHAnsi"/>
          <w:sz w:val="24"/>
          <w:szCs w:val="24"/>
        </w:rPr>
      </w:pPr>
      <w:r w:rsidRPr="00613295">
        <w:rPr>
          <w:rFonts w:eastAsia="Aptos" w:cstheme="minorHAnsi"/>
          <w:sz w:val="24"/>
          <w:szCs w:val="24"/>
        </w:rPr>
        <w:t>The links below guide you to useful online library resources:</w:t>
      </w:r>
    </w:p>
    <w:p w14:paraId="7F4D485B" w14:textId="77777777" w:rsidR="00921C5C" w:rsidRPr="00613295" w:rsidRDefault="00921C5C" w:rsidP="00921C5C">
      <w:pPr>
        <w:spacing w:after="0" w:line="240" w:lineRule="auto"/>
        <w:rPr>
          <w:rFonts w:eastAsia="Aptos" w:cstheme="minorHAnsi"/>
        </w:rPr>
      </w:pPr>
    </w:p>
    <w:p w14:paraId="538C8359" w14:textId="77777777" w:rsidR="00921C5C" w:rsidRPr="00613295" w:rsidRDefault="00921C5C" w:rsidP="00921C5C">
      <w:pPr>
        <w:numPr>
          <w:ilvl w:val="0"/>
          <w:numId w:val="35"/>
        </w:numPr>
        <w:spacing w:after="0" w:line="240" w:lineRule="auto"/>
        <w:ind w:left="826"/>
        <w:rPr>
          <w:rFonts w:eastAsia="Times New Roman" w:cstheme="minorHAnsi"/>
        </w:rPr>
      </w:pPr>
      <w:r w:rsidRPr="00613295">
        <w:rPr>
          <w:rFonts w:eastAsia="Times New Roman" w:cstheme="minorHAnsi"/>
          <w:sz w:val="24"/>
          <w:szCs w:val="24"/>
        </w:rPr>
        <w:t xml:space="preserve">Make a </w:t>
      </w:r>
      <w:r w:rsidRPr="00613295">
        <w:rPr>
          <w:rFonts w:eastAsia="Times New Roman" w:cstheme="minorHAnsi"/>
          <w:b/>
          <w:bCs/>
          <w:sz w:val="24"/>
          <w:szCs w:val="24"/>
        </w:rPr>
        <w:t>Research Appointment</w:t>
      </w:r>
      <w:r w:rsidRPr="00613295">
        <w:rPr>
          <w:rFonts w:eastAsia="Times New Roman" w:cstheme="minorHAnsi"/>
          <w:sz w:val="24"/>
          <w:szCs w:val="24"/>
        </w:rPr>
        <w:t xml:space="preserve"> with a librarian: </w:t>
      </w:r>
      <w:hyperlink r:id="rId22" w:history="1">
        <w:r w:rsidRPr="00613295">
          <w:rPr>
            <w:rFonts w:eastAsia="Times New Roman" w:cstheme="minorHAnsi"/>
            <w:color w:val="467886"/>
            <w:sz w:val="24"/>
            <w:szCs w:val="24"/>
            <w:u w:val="single"/>
          </w:rPr>
          <w:t>https://libraryguides.unh.edu/remoteaccess/researchhelp</w:t>
        </w:r>
      </w:hyperlink>
      <w:r w:rsidRPr="00613295">
        <w:rPr>
          <w:rFonts w:eastAsia="Times New Roman" w:cstheme="minorHAnsi"/>
          <w:sz w:val="24"/>
          <w:szCs w:val="24"/>
        </w:rPr>
        <w:t xml:space="preserve"> </w:t>
      </w:r>
    </w:p>
    <w:p w14:paraId="5097D183" w14:textId="77777777" w:rsidR="00921C5C" w:rsidRPr="00613295" w:rsidRDefault="00921C5C" w:rsidP="00921C5C">
      <w:pPr>
        <w:numPr>
          <w:ilvl w:val="0"/>
          <w:numId w:val="35"/>
        </w:numPr>
        <w:spacing w:after="0" w:line="240" w:lineRule="auto"/>
        <w:ind w:left="826"/>
        <w:rPr>
          <w:rFonts w:eastAsia="Times New Roman" w:cstheme="minorHAnsi"/>
        </w:rPr>
      </w:pPr>
      <w:r w:rsidRPr="00613295">
        <w:rPr>
          <w:rFonts w:eastAsia="Times New Roman" w:cstheme="minorHAnsi"/>
          <w:sz w:val="24"/>
          <w:szCs w:val="24"/>
        </w:rPr>
        <w:t xml:space="preserve">Use the </w:t>
      </w:r>
      <w:r w:rsidRPr="00613295">
        <w:rPr>
          <w:rFonts w:eastAsia="Times New Roman" w:cstheme="minorHAnsi"/>
          <w:b/>
          <w:bCs/>
          <w:sz w:val="24"/>
          <w:szCs w:val="24"/>
        </w:rPr>
        <w:t>Library Search Box</w:t>
      </w:r>
      <w:r w:rsidRPr="00613295">
        <w:rPr>
          <w:rFonts w:eastAsia="Times New Roman" w:cstheme="minorHAnsi"/>
          <w:sz w:val="24"/>
          <w:szCs w:val="24"/>
        </w:rPr>
        <w:t xml:space="preserve"> to find information: </w:t>
      </w:r>
      <w:hyperlink r:id="rId23" w:history="1">
        <w:r w:rsidRPr="00613295">
          <w:rPr>
            <w:rFonts w:eastAsia="Times New Roman" w:cstheme="minorHAnsi"/>
            <w:color w:val="467886"/>
            <w:sz w:val="24"/>
            <w:szCs w:val="24"/>
            <w:u w:val="single"/>
          </w:rPr>
          <w:t>https://libraryguides.unh.edu/librarysearchbox_unhmanchester</w:t>
        </w:r>
      </w:hyperlink>
      <w:r w:rsidRPr="00613295">
        <w:rPr>
          <w:rFonts w:eastAsia="Times New Roman" w:cstheme="minorHAnsi"/>
          <w:sz w:val="24"/>
          <w:szCs w:val="24"/>
        </w:rPr>
        <w:t xml:space="preserve"> </w:t>
      </w:r>
    </w:p>
    <w:p w14:paraId="6B4D62CF" w14:textId="77777777" w:rsidR="00921C5C" w:rsidRPr="00613295" w:rsidRDefault="00921C5C" w:rsidP="00921C5C">
      <w:pPr>
        <w:numPr>
          <w:ilvl w:val="0"/>
          <w:numId w:val="35"/>
        </w:numPr>
        <w:spacing w:after="0" w:line="240" w:lineRule="auto"/>
        <w:ind w:left="826"/>
        <w:rPr>
          <w:rFonts w:eastAsia="Times New Roman" w:cstheme="minorHAnsi"/>
        </w:rPr>
      </w:pPr>
      <w:r w:rsidRPr="00613295">
        <w:rPr>
          <w:rFonts w:eastAsia="Times New Roman" w:cstheme="minorHAnsi"/>
          <w:sz w:val="24"/>
          <w:szCs w:val="24"/>
        </w:rPr>
        <w:t xml:space="preserve">Reserve a </w:t>
      </w:r>
      <w:r w:rsidRPr="00613295">
        <w:rPr>
          <w:rFonts w:eastAsia="Times New Roman" w:cstheme="minorHAnsi"/>
          <w:b/>
          <w:bCs/>
          <w:sz w:val="24"/>
          <w:szCs w:val="24"/>
        </w:rPr>
        <w:t xml:space="preserve">Study Room: </w:t>
      </w:r>
      <w:hyperlink r:id="rId24" w:history="1">
        <w:r w:rsidRPr="00613295">
          <w:rPr>
            <w:rFonts w:eastAsia="Times New Roman" w:cstheme="minorHAnsi"/>
            <w:color w:val="467886"/>
            <w:sz w:val="24"/>
            <w:szCs w:val="24"/>
            <w:u w:val="single"/>
          </w:rPr>
          <w:t>https://cps.unh.edu/library/support-services</w:t>
        </w:r>
      </w:hyperlink>
      <w:r w:rsidRPr="00613295">
        <w:rPr>
          <w:rFonts w:eastAsia="Times New Roman" w:cstheme="minorHAnsi"/>
          <w:b/>
          <w:bCs/>
          <w:sz w:val="24"/>
          <w:szCs w:val="24"/>
        </w:rPr>
        <w:t xml:space="preserve"> </w:t>
      </w:r>
    </w:p>
    <w:p w14:paraId="12D47F56" w14:textId="77777777" w:rsidR="00921C5C" w:rsidRPr="00613295" w:rsidRDefault="00921C5C" w:rsidP="00921C5C">
      <w:pPr>
        <w:numPr>
          <w:ilvl w:val="0"/>
          <w:numId w:val="35"/>
        </w:numPr>
        <w:spacing w:after="0" w:line="240" w:lineRule="auto"/>
        <w:ind w:left="826"/>
        <w:rPr>
          <w:rFonts w:eastAsia="Times New Roman" w:cstheme="minorHAnsi"/>
        </w:rPr>
      </w:pPr>
      <w:r w:rsidRPr="00613295">
        <w:rPr>
          <w:rFonts w:eastAsia="Times New Roman" w:cstheme="minorHAnsi"/>
          <w:sz w:val="24"/>
          <w:szCs w:val="24"/>
        </w:rPr>
        <w:t xml:space="preserve">Discover resources for </w:t>
      </w:r>
      <w:r w:rsidRPr="00613295">
        <w:rPr>
          <w:rFonts w:eastAsia="Times New Roman" w:cstheme="minorHAnsi"/>
          <w:b/>
          <w:bCs/>
          <w:sz w:val="24"/>
          <w:szCs w:val="24"/>
        </w:rPr>
        <w:t>Citing Sources</w:t>
      </w:r>
      <w:r w:rsidRPr="00613295">
        <w:rPr>
          <w:rFonts w:eastAsia="Times New Roman" w:cstheme="minorHAnsi"/>
          <w:sz w:val="24"/>
          <w:szCs w:val="24"/>
        </w:rPr>
        <w:t xml:space="preserve">: </w:t>
      </w:r>
      <w:hyperlink r:id="rId25" w:history="1">
        <w:r w:rsidRPr="00613295">
          <w:rPr>
            <w:rFonts w:eastAsia="Times New Roman" w:cstheme="minorHAnsi"/>
            <w:color w:val="467886"/>
            <w:sz w:val="24"/>
            <w:szCs w:val="24"/>
            <w:u w:val="single"/>
          </w:rPr>
          <w:t>https://libraryguides.unh.edu/unhmcitingsources</w:t>
        </w:r>
      </w:hyperlink>
      <w:r w:rsidRPr="00613295">
        <w:rPr>
          <w:rFonts w:eastAsia="Times New Roman" w:cstheme="minorHAnsi"/>
          <w:sz w:val="24"/>
          <w:szCs w:val="24"/>
        </w:rPr>
        <w:t xml:space="preserve"> </w:t>
      </w:r>
    </w:p>
    <w:p w14:paraId="7D25BB83" w14:textId="77777777" w:rsidR="00921C5C" w:rsidRPr="00613295" w:rsidRDefault="00921C5C" w:rsidP="00921C5C">
      <w:pPr>
        <w:numPr>
          <w:ilvl w:val="0"/>
          <w:numId w:val="35"/>
        </w:numPr>
        <w:spacing w:after="0" w:line="240" w:lineRule="auto"/>
        <w:ind w:left="826"/>
        <w:rPr>
          <w:rFonts w:eastAsia="Times New Roman" w:cstheme="minorHAnsi"/>
        </w:rPr>
      </w:pPr>
      <w:r w:rsidRPr="00613295">
        <w:rPr>
          <w:rFonts w:eastAsia="Times New Roman" w:cstheme="minorHAnsi"/>
          <w:sz w:val="24"/>
          <w:szCs w:val="24"/>
        </w:rPr>
        <w:t xml:space="preserve">Learn strategies for </w:t>
      </w:r>
      <w:r w:rsidRPr="00613295">
        <w:rPr>
          <w:rFonts w:eastAsia="Times New Roman" w:cstheme="minorHAnsi"/>
          <w:b/>
          <w:bCs/>
          <w:sz w:val="24"/>
          <w:szCs w:val="24"/>
        </w:rPr>
        <w:t>Evaluating Sources</w:t>
      </w:r>
      <w:r w:rsidRPr="00613295">
        <w:rPr>
          <w:rFonts w:eastAsia="Times New Roman" w:cstheme="minorHAnsi"/>
          <w:sz w:val="24"/>
          <w:szCs w:val="24"/>
        </w:rPr>
        <w:t xml:space="preserve">: </w:t>
      </w:r>
      <w:hyperlink r:id="rId26" w:history="1">
        <w:r w:rsidRPr="00613295">
          <w:rPr>
            <w:rFonts w:eastAsia="Times New Roman" w:cstheme="minorHAnsi"/>
            <w:color w:val="467886"/>
            <w:sz w:val="24"/>
            <w:szCs w:val="24"/>
            <w:u w:val="single"/>
          </w:rPr>
          <w:t>https://libraryguides.unh.edu/ENGL401UNHManchester/evaluatingsources</w:t>
        </w:r>
      </w:hyperlink>
      <w:r w:rsidRPr="00613295">
        <w:rPr>
          <w:rFonts w:eastAsia="Times New Roman" w:cstheme="minorHAnsi"/>
          <w:sz w:val="24"/>
          <w:szCs w:val="24"/>
        </w:rPr>
        <w:t xml:space="preserve">. </w:t>
      </w:r>
    </w:p>
    <w:p w14:paraId="1D59FEA8" w14:textId="77777777" w:rsidR="007869BE" w:rsidRDefault="007869BE" w:rsidP="007869BE">
      <w:pPr>
        <w:pStyle w:val="Default"/>
        <w:rPr>
          <w:rFonts w:asciiTheme="minorHAnsi" w:hAnsiTheme="minorHAnsi" w:cstheme="minorHAnsi"/>
          <w:b/>
          <w:bCs/>
          <w:color w:val="944F71"/>
          <w:sz w:val="22"/>
          <w:szCs w:val="22"/>
        </w:rPr>
      </w:pPr>
    </w:p>
    <w:p w14:paraId="0AE421F8" w14:textId="08DCE56B" w:rsidR="009D0D7B" w:rsidRDefault="00EA1D91" w:rsidP="007869BE">
      <w:pPr>
        <w:pStyle w:val="Default"/>
        <w:rPr>
          <w:rStyle w:val="Heading1Char"/>
          <w:rFonts w:asciiTheme="minorHAnsi" w:hAnsiTheme="minorHAnsi"/>
          <w:sz w:val="28"/>
          <w:szCs w:val="28"/>
        </w:rPr>
      </w:pPr>
      <w:r>
        <w:rPr>
          <w:rStyle w:val="Heading1Char"/>
          <w:rFonts w:asciiTheme="minorHAnsi" w:hAnsiTheme="minorHAnsi"/>
          <w:sz w:val="28"/>
          <w:szCs w:val="28"/>
        </w:rPr>
        <w:t>The Center for Academic Enrichment (CAE)</w:t>
      </w:r>
    </w:p>
    <w:p w14:paraId="21B65C66" w14:textId="77777777" w:rsidR="003D1382" w:rsidRPr="007869BE" w:rsidRDefault="003D1382" w:rsidP="007869BE">
      <w:pPr>
        <w:pStyle w:val="Default"/>
        <w:rPr>
          <w:rFonts w:asciiTheme="minorHAnsi" w:hAnsiTheme="minorHAnsi" w:cstheme="minorHAnsi"/>
          <w:color w:val="944F71"/>
          <w:sz w:val="22"/>
          <w:szCs w:val="22"/>
        </w:rPr>
      </w:pPr>
    </w:p>
    <w:p w14:paraId="1A453C15" w14:textId="54C2FEB3" w:rsidR="00D96E29" w:rsidRPr="00D96E29" w:rsidRDefault="003D1382" w:rsidP="007501BA">
      <w:pPr>
        <w:rPr>
          <w:rFonts w:cstheme="minorHAnsi"/>
          <w:sz w:val="24"/>
          <w:szCs w:val="24"/>
        </w:rPr>
      </w:pPr>
      <w:r w:rsidRPr="007B5CBD">
        <w:rPr>
          <w:rFonts w:cstheme="minorHAnsi"/>
          <w:color w:val="000000"/>
          <w:sz w:val="24"/>
          <w:szCs w:val="24"/>
        </w:rPr>
        <w:t>The Center for Academic Enrichment</w:t>
      </w:r>
      <w:r w:rsidRPr="00D04079">
        <w:rPr>
          <w:rFonts w:cstheme="minorHAnsi"/>
          <w:color w:val="000000"/>
          <w:sz w:val="24"/>
          <w:szCs w:val="24"/>
        </w:rPr>
        <w:t xml:space="preserve"> (CAE) professionals and peers are available to support all UNH Manchester students in maximizing their learning potential through individual in-person and online tutoring, in-class workshops, and study groups in math, writing, course content, study skills, time management, and personal statements.  All students registered for UNH Manchester courses are entitled to one hour of individual tutoring, per course, per week.</w:t>
      </w:r>
      <w:r w:rsidRPr="00D04079">
        <w:rPr>
          <w:rFonts w:cstheme="minorHAnsi"/>
          <w:sz w:val="24"/>
          <w:szCs w:val="24"/>
        </w:rPr>
        <w:t xml:space="preserve"> Appointments are available at </w:t>
      </w:r>
      <w:hyperlink r:id="rId27" w:history="1">
        <w:r w:rsidRPr="00D04079">
          <w:rPr>
            <w:rStyle w:val="Hyperlink"/>
            <w:rFonts w:cstheme="minorHAnsi"/>
            <w:sz w:val="24"/>
            <w:szCs w:val="24"/>
          </w:rPr>
          <w:t>https://caetutor.unh.edu</w:t>
        </w:r>
      </w:hyperlink>
      <w:r w:rsidRPr="00D04079">
        <w:rPr>
          <w:rFonts w:cstheme="minorHAnsi"/>
          <w:sz w:val="24"/>
          <w:szCs w:val="24"/>
        </w:rPr>
        <w:t xml:space="preserve">; for more information, contact the CAE at (603) 641-4113, or </w:t>
      </w:r>
      <w:hyperlink r:id="rId28" w:history="1">
        <w:r w:rsidRPr="00D04079">
          <w:rPr>
            <w:rStyle w:val="Hyperlink"/>
            <w:rFonts w:cstheme="minorHAnsi"/>
            <w:sz w:val="24"/>
            <w:szCs w:val="24"/>
          </w:rPr>
          <w:t>unhm.cae@unh.edu</w:t>
        </w:r>
      </w:hyperlink>
      <w:r w:rsidRPr="00D04079">
        <w:rPr>
          <w:rFonts w:cstheme="minorHAnsi"/>
          <w:sz w:val="24"/>
          <w:szCs w:val="24"/>
        </w:rPr>
        <w:t>.</w:t>
      </w:r>
    </w:p>
    <w:p w14:paraId="7EA800C1" w14:textId="1FE5F4B4" w:rsidR="009D0D7B" w:rsidRPr="007501BA" w:rsidRDefault="00437C56" w:rsidP="007501BA">
      <w:r>
        <w:rPr>
          <w:rStyle w:val="Heading1Char"/>
          <w:rFonts w:asciiTheme="minorHAnsi" w:hAnsiTheme="minorHAnsi"/>
          <w:sz w:val="28"/>
          <w:szCs w:val="28"/>
        </w:rPr>
        <w:t>Student Accessibility Services</w:t>
      </w:r>
      <w:r w:rsidR="009C6A30">
        <w:rPr>
          <w:rStyle w:val="Heading1Char"/>
          <w:rFonts w:asciiTheme="minorHAnsi" w:hAnsiTheme="minorHAnsi"/>
          <w:sz w:val="28"/>
          <w:szCs w:val="28"/>
        </w:rPr>
        <w:t xml:space="preserve"> (SAS)</w:t>
      </w:r>
    </w:p>
    <w:p w14:paraId="12A12379" w14:textId="7D211DA5" w:rsidR="00595F6E" w:rsidRPr="00D04079" w:rsidRDefault="00595F6E" w:rsidP="00595F6E">
      <w:pPr>
        <w:ind w:right="360"/>
        <w:rPr>
          <w:rFonts w:eastAsia="Times New Roman" w:cstheme="minorHAnsi"/>
          <w:color w:val="000000"/>
          <w:sz w:val="24"/>
          <w:szCs w:val="24"/>
          <w:bdr w:val="none" w:sz="0" w:space="0" w:color="auto" w:frame="1"/>
        </w:rPr>
      </w:pPr>
      <w:r w:rsidRPr="00D04079">
        <w:rPr>
          <w:rFonts w:eastAsia="Times New Roman" w:cstheme="minorHAnsi"/>
          <w:color w:val="000000"/>
          <w:sz w:val="24"/>
          <w:szCs w:val="24"/>
          <w:bdr w:val="none" w:sz="0" w:space="0" w:color="auto" w:frame="1"/>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w:t>
      </w:r>
      <w:r w:rsidR="00295666">
        <w:rPr>
          <w:rFonts w:eastAsia="Times New Roman" w:cstheme="minorHAnsi"/>
          <w:color w:val="000000"/>
          <w:sz w:val="24"/>
          <w:szCs w:val="24"/>
          <w:bdr w:val="none" w:sz="0" w:space="0" w:color="auto" w:frame="1"/>
        </w:rPr>
        <w:t>accommodation</w:t>
      </w:r>
      <w:r w:rsidRPr="00D04079">
        <w:rPr>
          <w:rFonts w:eastAsia="Times New Roman" w:cstheme="minorHAnsi"/>
          <w:color w:val="000000"/>
          <w:sz w:val="24"/>
          <w:szCs w:val="24"/>
          <w:bdr w:val="none" w:sz="0" w:space="0" w:color="auto" w:frame="1"/>
        </w:rPr>
        <w:t>, please contact Student Accessibility Services (SAS) located on the Manchester campus in room 417</w:t>
      </w:r>
      <w:r w:rsidR="00D85914">
        <w:rPr>
          <w:rFonts w:eastAsia="Times New Roman" w:cstheme="minorHAnsi"/>
          <w:color w:val="000000"/>
          <w:sz w:val="24"/>
          <w:szCs w:val="24"/>
          <w:bdr w:val="none" w:sz="0" w:space="0" w:color="auto" w:frame="1"/>
        </w:rPr>
        <w:t xml:space="preserve"> or </w:t>
      </w:r>
      <w:hyperlink r:id="rId29" w:history="1">
        <w:r w:rsidR="008615C5" w:rsidRPr="00974CAF">
          <w:rPr>
            <w:rStyle w:val="Hyperlink"/>
            <w:rFonts w:eastAsia="Times New Roman" w:cstheme="minorHAnsi"/>
            <w:sz w:val="24"/>
            <w:szCs w:val="24"/>
            <w:bdr w:val="none" w:sz="0" w:space="0" w:color="auto" w:frame="1"/>
          </w:rPr>
          <w:t>sas.office@unh.edu</w:t>
        </w:r>
      </w:hyperlink>
      <w:r w:rsidR="008615C5">
        <w:rPr>
          <w:rFonts w:eastAsia="Times New Roman" w:cstheme="minorHAnsi"/>
          <w:color w:val="000000"/>
          <w:sz w:val="24"/>
          <w:szCs w:val="24"/>
          <w:bdr w:val="none" w:sz="0" w:space="0" w:color="auto" w:frame="1"/>
        </w:rPr>
        <w:t xml:space="preserve">. </w:t>
      </w:r>
    </w:p>
    <w:p w14:paraId="4ADA9546" w14:textId="03521E7A" w:rsidR="00595F6E" w:rsidRPr="00D04079" w:rsidRDefault="00595F6E" w:rsidP="00595F6E">
      <w:pPr>
        <w:ind w:right="360"/>
        <w:rPr>
          <w:rFonts w:eastAsia="Times New Roman" w:cstheme="minorHAnsi"/>
          <w:color w:val="000000"/>
          <w:sz w:val="24"/>
          <w:szCs w:val="24"/>
          <w:bdr w:val="none" w:sz="0" w:space="0" w:color="auto" w:frame="1"/>
        </w:rPr>
      </w:pPr>
      <w:r w:rsidRPr="00D04079">
        <w:rPr>
          <w:rFonts w:eastAsia="Times New Roman" w:cstheme="minorHAnsi"/>
          <w:color w:val="000000"/>
          <w:sz w:val="24"/>
          <w:szCs w:val="24"/>
          <w:bdr w:val="none" w:sz="0" w:space="0" w:color="auto" w:frame="1"/>
        </w:rPr>
        <w:t xml:space="preserve">Accommodation letters are created by SAS with the student. Please </w:t>
      </w:r>
      <w:r w:rsidR="00032C63" w:rsidRPr="00D04079">
        <w:rPr>
          <w:rFonts w:eastAsia="Times New Roman" w:cstheme="minorHAnsi"/>
          <w:color w:val="000000"/>
          <w:sz w:val="24"/>
          <w:szCs w:val="24"/>
          <w:bdr w:val="none" w:sz="0" w:space="0" w:color="auto" w:frame="1"/>
        </w:rPr>
        <w:t>follow up</w:t>
      </w:r>
      <w:r w:rsidRPr="00D04079">
        <w:rPr>
          <w:rFonts w:eastAsia="Times New Roman" w:cstheme="minorHAnsi"/>
          <w:color w:val="000000"/>
          <w:sz w:val="24"/>
          <w:szCs w:val="24"/>
          <w:bdr w:val="none" w:sz="0" w:space="0" w:color="auto" w:frame="1"/>
        </w:rPr>
        <w:t xml:space="preserve"> with your instructor as soon as possible to ensure timely implementation of the identified </w:t>
      </w:r>
      <w:proofErr w:type="gramStart"/>
      <w:r w:rsidRPr="00D04079">
        <w:rPr>
          <w:rFonts w:eastAsia="Times New Roman" w:cstheme="minorHAnsi"/>
          <w:color w:val="000000"/>
          <w:sz w:val="24"/>
          <w:szCs w:val="24"/>
          <w:bdr w:val="none" w:sz="0" w:space="0" w:color="auto" w:frame="1"/>
        </w:rPr>
        <w:t>accommodations</w:t>
      </w:r>
      <w:proofErr w:type="gramEnd"/>
      <w:r w:rsidRPr="00D04079">
        <w:rPr>
          <w:rFonts w:eastAsia="Times New Roman" w:cstheme="minorHAnsi"/>
          <w:color w:val="000000"/>
          <w:sz w:val="24"/>
          <w:szCs w:val="24"/>
          <w:bdr w:val="none" w:sz="0" w:space="0" w:color="auto" w:frame="1"/>
        </w:rPr>
        <w:t xml:space="preserve"> in the letter. Faculty have an obligation to respond once they receive official notice of accommodations from SAS but are under no obligation to provide retroactive accommodations. </w:t>
      </w:r>
    </w:p>
    <w:p w14:paraId="7ACE4096" w14:textId="33AEF876" w:rsidR="00D10F3D" w:rsidRPr="00EA6F8A" w:rsidRDefault="00595F6E" w:rsidP="00EA6F8A">
      <w:pPr>
        <w:ind w:right="360"/>
        <w:rPr>
          <w:rFonts w:eastAsia="Times New Roman" w:cstheme="minorHAnsi"/>
          <w:sz w:val="24"/>
          <w:szCs w:val="24"/>
        </w:rPr>
      </w:pPr>
      <w:r w:rsidRPr="00D04079">
        <w:rPr>
          <w:rFonts w:eastAsia="Times New Roman" w:cstheme="minorHAnsi"/>
          <w:color w:val="000000"/>
          <w:sz w:val="24"/>
          <w:szCs w:val="24"/>
          <w:bdr w:val="none" w:sz="0" w:space="0" w:color="auto" w:frame="1"/>
        </w:rPr>
        <w:t>For more information refer to </w:t>
      </w:r>
      <w:hyperlink r:id="rId30" w:history="1">
        <w:r w:rsidRPr="00D04079">
          <w:rPr>
            <w:rStyle w:val="Hyperlink"/>
            <w:rFonts w:cstheme="minorHAnsi"/>
            <w:sz w:val="24"/>
            <w:szCs w:val="24"/>
          </w:rPr>
          <w:t>www.unh.edu/sas</w:t>
        </w:r>
      </w:hyperlink>
      <w:r w:rsidRPr="00D04079">
        <w:rPr>
          <w:rFonts w:eastAsia="Times New Roman" w:cstheme="minorHAnsi"/>
          <w:color w:val="000000"/>
          <w:sz w:val="24"/>
          <w:szCs w:val="24"/>
          <w:bdr w:val="none" w:sz="0" w:space="0" w:color="auto" w:frame="1"/>
        </w:rPr>
        <w:t xml:space="preserve"> or contact SAS at 603.862.2607, 711 (Relay NH) or </w:t>
      </w:r>
      <w:hyperlink r:id="rId31" w:history="1">
        <w:r w:rsidRPr="00D04079">
          <w:rPr>
            <w:rStyle w:val="Hyperlink"/>
            <w:rFonts w:eastAsia="Times New Roman" w:cstheme="minorHAnsi"/>
            <w:sz w:val="24"/>
            <w:szCs w:val="24"/>
          </w:rPr>
          <w:t>sas.office@unh.edu</w:t>
        </w:r>
      </w:hyperlink>
      <w:r w:rsidRPr="00D04079">
        <w:rPr>
          <w:rFonts w:eastAsia="Times New Roman" w:cstheme="minorHAnsi"/>
          <w:color w:val="000000"/>
          <w:sz w:val="24"/>
          <w:szCs w:val="24"/>
          <w:bdr w:val="none" w:sz="0" w:space="0" w:color="auto" w:frame="1"/>
        </w:rPr>
        <w:t>.</w:t>
      </w:r>
    </w:p>
    <w:p w14:paraId="458257F0" w14:textId="77777777" w:rsidR="00773503" w:rsidRDefault="00773503" w:rsidP="00FD6DAE">
      <w:pPr>
        <w:rPr>
          <w:b/>
          <w:color w:val="0070C0"/>
          <w:sz w:val="28"/>
          <w:szCs w:val="28"/>
          <w:highlight w:val="white"/>
        </w:rPr>
      </w:pPr>
      <w:r>
        <w:rPr>
          <w:b/>
          <w:color w:val="0070C0"/>
          <w:sz w:val="28"/>
          <w:szCs w:val="28"/>
          <w:highlight w:val="white"/>
        </w:rPr>
        <w:lastRenderedPageBreak/>
        <w:t>Early Alert Reports</w:t>
      </w:r>
    </w:p>
    <w:p w14:paraId="430BFB89" w14:textId="484286A0" w:rsidR="001A14C3" w:rsidRPr="00356B79" w:rsidRDefault="0077428C" w:rsidP="00356B79">
      <w:pPr>
        <w:ind w:right="630"/>
        <w:rPr>
          <w:rFonts w:cstheme="minorHAnsi"/>
          <w:sz w:val="24"/>
          <w:szCs w:val="24"/>
        </w:rPr>
      </w:pPr>
      <w:bookmarkStart w:id="0" w:name="_Hlk49154313"/>
      <w:proofErr w:type="gramStart"/>
      <w:r w:rsidRPr="00D04079">
        <w:rPr>
          <w:rFonts w:cstheme="minorHAnsi"/>
          <w:sz w:val="24"/>
          <w:szCs w:val="24"/>
        </w:rPr>
        <w:t>The University</w:t>
      </w:r>
      <w:proofErr w:type="gramEnd"/>
      <w:r w:rsidRPr="00D04079">
        <w:rPr>
          <w:rFonts w:cstheme="minorHAnsi"/>
          <w:sz w:val="24"/>
          <w:szCs w:val="24"/>
        </w:rPr>
        <w:t xml:space="preserve"> is invested in your academic success. If a faculty member is concerned about your academic behavior or performance, they may submit an academic alert. Academic alerts   are not punitive. The goal is to provide you with support and resources to support your success. They act as an important check-in point and, if you receive an academic alert, you will receive an email to your UNH email address. It is strongly recommended that you meet with a professional advisor and connect with your instructor to discuss the reason for the alert.</w:t>
      </w:r>
      <w:bookmarkEnd w:id="0"/>
    </w:p>
    <w:p w14:paraId="16018FF1" w14:textId="34768D00" w:rsidR="009D35FB" w:rsidRDefault="009D35FB" w:rsidP="00FD6DAE">
      <w:pPr>
        <w:rPr>
          <w:b/>
          <w:color w:val="0070C0"/>
          <w:sz w:val="28"/>
          <w:szCs w:val="28"/>
          <w:highlight w:val="white"/>
        </w:rPr>
      </w:pPr>
      <w:r>
        <w:rPr>
          <w:b/>
          <w:color w:val="0070C0"/>
          <w:sz w:val="28"/>
          <w:szCs w:val="28"/>
          <w:highlight w:val="white"/>
        </w:rPr>
        <w:t>Financial Literacy Resources</w:t>
      </w:r>
    </w:p>
    <w:p w14:paraId="2E166EB0" w14:textId="0D04E154" w:rsidR="001A14C3" w:rsidRPr="00356B79" w:rsidRDefault="0071491E" w:rsidP="00356B79">
      <w:pPr>
        <w:ind w:right="360"/>
        <w:rPr>
          <w:rFonts w:cstheme="minorHAnsi"/>
          <w:sz w:val="24"/>
          <w:szCs w:val="24"/>
        </w:rPr>
      </w:pPr>
      <w:r w:rsidRPr="00D04079">
        <w:rPr>
          <w:rFonts w:cstheme="minorHAnsi"/>
          <w:sz w:val="24"/>
          <w:szCs w:val="24"/>
        </w:rPr>
        <w:t xml:space="preserve">All students benefit from understanding their mindset about money, how to build and use a personal budget, as well as understanding interest rates, loans, insurance, investing, and more. UNH has wonderful free resources for students in </w:t>
      </w:r>
      <w:hyperlink r:id="rId32" w:history="1">
        <w:r w:rsidRPr="00D04079">
          <w:rPr>
            <w:rStyle w:val="Hyperlink"/>
            <w:rFonts w:cstheme="minorHAnsi"/>
            <w:sz w:val="24"/>
            <w:szCs w:val="24"/>
          </w:rPr>
          <w:t>Library Resource Guides</w:t>
        </w:r>
      </w:hyperlink>
      <w:r w:rsidRPr="00D04079">
        <w:rPr>
          <w:rFonts w:cstheme="minorHAnsi"/>
          <w:sz w:val="24"/>
          <w:szCs w:val="24"/>
        </w:rPr>
        <w:t xml:space="preserve">, and every student (and faculty!) can access </w:t>
      </w:r>
      <w:hyperlink r:id="rId33" w:history="1">
        <w:r w:rsidRPr="00D04079">
          <w:rPr>
            <w:rStyle w:val="Hyperlink"/>
            <w:rFonts w:cstheme="minorHAnsi"/>
            <w:sz w:val="24"/>
            <w:szCs w:val="24"/>
          </w:rPr>
          <w:t>CA$H COURSE</w:t>
        </w:r>
      </w:hyperlink>
      <w:r w:rsidRPr="00D04079">
        <w:rPr>
          <w:rFonts w:cstheme="minorHAnsi"/>
          <w:sz w:val="24"/>
          <w:szCs w:val="24"/>
        </w:rPr>
        <w:t xml:space="preserve"> by creating a free account. Find more information on the </w:t>
      </w:r>
      <w:hyperlink r:id="rId34" w:history="1">
        <w:r w:rsidRPr="00D04079">
          <w:rPr>
            <w:rStyle w:val="Hyperlink"/>
            <w:rFonts w:cstheme="minorHAnsi"/>
            <w:sz w:val="24"/>
            <w:szCs w:val="24"/>
          </w:rPr>
          <w:t>Financial Wellness</w:t>
        </w:r>
      </w:hyperlink>
      <w:r w:rsidRPr="00D04079">
        <w:rPr>
          <w:rFonts w:cstheme="minorHAnsi"/>
          <w:sz w:val="24"/>
          <w:szCs w:val="24"/>
        </w:rPr>
        <w:t xml:space="preserve"> site of Health &amp; Wellness. </w:t>
      </w:r>
    </w:p>
    <w:p w14:paraId="49FAF178" w14:textId="3DBD9C00" w:rsidR="006226B7" w:rsidRPr="00AD4A12" w:rsidRDefault="006226B7" w:rsidP="00FD6DAE">
      <w:pPr>
        <w:rPr>
          <w:b/>
          <w:color w:val="0070C0"/>
          <w:sz w:val="28"/>
          <w:szCs w:val="28"/>
          <w:highlight w:val="white"/>
        </w:rPr>
      </w:pPr>
      <w:r>
        <w:rPr>
          <w:b/>
          <w:color w:val="0070C0"/>
          <w:sz w:val="28"/>
          <w:szCs w:val="28"/>
          <w:highlight w:val="white"/>
        </w:rPr>
        <w:t>Mental Health and Emotional Distress Resources</w:t>
      </w:r>
      <w:r w:rsidR="002E5CC5">
        <w:rPr>
          <w:b/>
          <w:color w:val="0070C0"/>
          <w:sz w:val="28"/>
          <w:szCs w:val="28"/>
          <w:highlight w:val="white"/>
        </w:rPr>
        <w:t xml:space="preserve"> </w:t>
      </w:r>
    </w:p>
    <w:p w14:paraId="6332FBF3" w14:textId="779927DF" w:rsidR="00C264D1" w:rsidRPr="00D04079" w:rsidRDefault="00C264D1" w:rsidP="00C264D1">
      <w:pPr>
        <w:ind w:right="360"/>
        <w:rPr>
          <w:rFonts w:cstheme="minorHAnsi"/>
          <w:sz w:val="24"/>
          <w:szCs w:val="24"/>
        </w:rPr>
      </w:pPr>
      <w:r>
        <w:rPr>
          <w:rFonts w:cstheme="minorHAnsi"/>
          <w:sz w:val="24"/>
          <w:szCs w:val="24"/>
        </w:rPr>
        <w:t>I</w:t>
      </w:r>
      <w:r w:rsidRPr="00D04079">
        <w:rPr>
          <w:rFonts w:cstheme="minorHAnsi"/>
          <w:sz w:val="24"/>
          <w:szCs w:val="24"/>
        </w:rPr>
        <w:t>n partnership with The Mental Health Center of Greater Manchester, UNH Manchester offers consultation visits on a walk-in basis and through telehealth appointments. Services include:</w:t>
      </w:r>
    </w:p>
    <w:p w14:paraId="35F89416" w14:textId="77777777" w:rsidR="00C264D1" w:rsidRPr="00C264D1" w:rsidRDefault="00C264D1" w:rsidP="00C264D1">
      <w:pPr>
        <w:pStyle w:val="ListParagraph"/>
        <w:numPr>
          <w:ilvl w:val="0"/>
          <w:numId w:val="34"/>
        </w:numPr>
        <w:spacing w:before="60" w:after="0" w:line="240" w:lineRule="auto"/>
        <w:ind w:right="360"/>
        <w:rPr>
          <w:rFonts w:eastAsia="Times New Roman" w:cstheme="minorHAnsi"/>
          <w:sz w:val="24"/>
          <w:szCs w:val="24"/>
        </w:rPr>
      </w:pPr>
      <w:r w:rsidRPr="00C264D1">
        <w:rPr>
          <w:rFonts w:eastAsia="Times New Roman" w:cstheme="minorHAnsi"/>
          <w:sz w:val="24"/>
          <w:szCs w:val="24"/>
        </w:rPr>
        <w:t>Free confidential screening &amp; consultation with a licensed mental health therapist.</w:t>
      </w:r>
    </w:p>
    <w:p w14:paraId="1C55DEAB" w14:textId="77777777" w:rsidR="00C264D1" w:rsidRPr="00C264D1" w:rsidRDefault="00C264D1" w:rsidP="00C264D1">
      <w:pPr>
        <w:pStyle w:val="ListParagraph"/>
        <w:numPr>
          <w:ilvl w:val="0"/>
          <w:numId w:val="34"/>
        </w:numPr>
        <w:spacing w:before="60" w:after="0" w:line="240" w:lineRule="auto"/>
        <w:ind w:right="360"/>
        <w:rPr>
          <w:rFonts w:eastAsia="Times New Roman" w:cstheme="minorHAnsi"/>
          <w:sz w:val="24"/>
          <w:szCs w:val="24"/>
        </w:rPr>
      </w:pPr>
      <w:r w:rsidRPr="00C264D1">
        <w:rPr>
          <w:rFonts w:eastAsia="Times New Roman" w:cstheme="minorHAnsi"/>
          <w:sz w:val="24"/>
          <w:szCs w:val="24"/>
        </w:rPr>
        <w:t>Referrals to mental health or substance misuse treatment. And assistance in understanding how to afford additional treatment (with or without insurance!) or find free services.</w:t>
      </w:r>
    </w:p>
    <w:p w14:paraId="254C1552" w14:textId="77777777" w:rsidR="00C264D1" w:rsidRPr="00D04079" w:rsidRDefault="00C264D1" w:rsidP="00C264D1">
      <w:pPr>
        <w:spacing w:before="60"/>
        <w:ind w:right="360"/>
        <w:jc w:val="both"/>
        <w:rPr>
          <w:rFonts w:cstheme="minorHAnsi"/>
          <w:color w:val="17365D"/>
          <w:sz w:val="24"/>
          <w:szCs w:val="24"/>
        </w:rPr>
      </w:pPr>
      <w:r w:rsidRPr="00D04079">
        <w:rPr>
          <w:rFonts w:cstheme="minorHAnsi"/>
          <w:color w:val="17365D"/>
          <w:sz w:val="24"/>
          <w:szCs w:val="24"/>
        </w:rPr>
        <w:t xml:space="preserve">Students can schedule an appointment to meet with a mental health therapist through an online booking link located on the </w:t>
      </w:r>
      <w:hyperlink r:id="rId35" w:history="1">
        <w:r w:rsidRPr="00D04079">
          <w:rPr>
            <w:rStyle w:val="Hyperlink"/>
            <w:rFonts w:cstheme="minorHAnsi"/>
            <w:sz w:val="24"/>
            <w:szCs w:val="24"/>
          </w:rPr>
          <w:t>UNH Manchester Student Wellness page</w:t>
        </w:r>
      </w:hyperlink>
      <w:r w:rsidRPr="00D04079">
        <w:rPr>
          <w:rFonts w:cstheme="minorHAnsi"/>
          <w:color w:val="17365D"/>
          <w:sz w:val="24"/>
          <w:szCs w:val="24"/>
        </w:rPr>
        <w:t>.</w:t>
      </w:r>
    </w:p>
    <w:p w14:paraId="72DAC467" w14:textId="77777777" w:rsidR="00C264D1" w:rsidRPr="00D04079" w:rsidRDefault="00C264D1" w:rsidP="00C264D1">
      <w:pPr>
        <w:spacing w:before="60"/>
        <w:ind w:right="360"/>
        <w:jc w:val="both"/>
        <w:rPr>
          <w:rFonts w:cstheme="minorHAnsi"/>
          <w:sz w:val="24"/>
          <w:szCs w:val="24"/>
        </w:rPr>
      </w:pPr>
      <w:r w:rsidRPr="00D04079">
        <w:rPr>
          <w:rFonts w:cstheme="minorHAnsi"/>
          <w:sz w:val="24"/>
          <w:szCs w:val="24"/>
        </w:rPr>
        <w:t>If you would like to connect to counseling services directly, you may do so by contacting The Greater Manchester Mental Health Center at (603) 668 - 4111.</w:t>
      </w:r>
    </w:p>
    <w:p w14:paraId="0C7E3ECC" w14:textId="5E8F7202" w:rsidR="007B5CBD" w:rsidRPr="00C264D1" w:rsidRDefault="00C264D1" w:rsidP="00C264D1">
      <w:pPr>
        <w:ind w:right="360"/>
        <w:rPr>
          <w:rFonts w:cstheme="minorHAnsi"/>
          <w:sz w:val="24"/>
          <w:szCs w:val="24"/>
        </w:rPr>
      </w:pPr>
      <w:r w:rsidRPr="00D04079">
        <w:rPr>
          <w:rFonts w:cstheme="minorHAnsi"/>
          <w:sz w:val="24"/>
          <w:szCs w:val="24"/>
        </w:rPr>
        <w:t>The National Suicide Prevention Lifeline provides 24/</w:t>
      </w:r>
      <w:proofErr w:type="gramStart"/>
      <w:r w:rsidRPr="00D04079">
        <w:rPr>
          <w:rFonts w:cstheme="minorHAnsi"/>
          <w:sz w:val="24"/>
          <w:szCs w:val="24"/>
        </w:rPr>
        <w:t>7,</w:t>
      </w:r>
      <w:proofErr w:type="gramEnd"/>
      <w:r w:rsidRPr="00D04079">
        <w:rPr>
          <w:rFonts w:cstheme="minorHAnsi"/>
          <w:sz w:val="24"/>
          <w:szCs w:val="24"/>
        </w:rPr>
        <w:t xml:space="preserve"> free and confidential support via phone or chat for people in distress, resources for you or your loved ones, and best practices for professionals. Call (800) 273-TALK (8255). </w:t>
      </w:r>
    </w:p>
    <w:p w14:paraId="0F7C7E3A" w14:textId="44F0D73D" w:rsidR="00853C20" w:rsidRDefault="008A329B" w:rsidP="006D5B29">
      <w:pPr>
        <w:rPr>
          <w:b/>
          <w:color w:val="0070C0"/>
          <w:sz w:val="28"/>
          <w:szCs w:val="28"/>
          <w:highlight w:val="white"/>
        </w:rPr>
      </w:pPr>
      <w:r>
        <w:rPr>
          <w:b/>
          <w:color w:val="0070C0"/>
          <w:sz w:val="28"/>
          <w:szCs w:val="28"/>
          <w:highlight w:val="white"/>
        </w:rPr>
        <w:t>Basic Needs</w:t>
      </w:r>
      <w:r w:rsidR="00C21CC9">
        <w:rPr>
          <w:b/>
          <w:color w:val="0070C0"/>
          <w:sz w:val="28"/>
          <w:szCs w:val="28"/>
          <w:highlight w:val="white"/>
        </w:rPr>
        <w:t xml:space="preserve"> Support and Additional Resources</w:t>
      </w:r>
    </w:p>
    <w:p w14:paraId="4BFB2E9C" w14:textId="75F81F89" w:rsidR="00C21CC9" w:rsidRPr="00C21CC9" w:rsidRDefault="00C21CC9" w:rsidP="00C21CC9">
      <w:pPr>
        <w:rPr>
          <w:rFonts w:cstheme="minorHAnsi"/>
          <w:sz w:val="24"/>
          <w:szCs w:val="24"/>
        </w:rPr>
      </w:pPr>
      <w:r w:rsidRPr="00C21CC9">
        <w:rPr>
          <w:rFonts w:cstheme="minorHAnsi"/>
          <w:sz w:val="24"/>
          <w:szCs w:val="24"/>
        </w:rPr>
        <w:t>There are resources available for students to assist with food, housing, and financial insecurities:</w:t>
      </w:r>
    </w:p>
    <w:p w14:paraId="44C4AFBC" w14:textId="2E18C9C0" w:rsidR="00C21CC9" w:rsidRPr="00C21CC9" w:rsidRDefault="00C21CC9" w:rsidP="00C21CC9">
      <w:pPr>
        <w:spacing w:after="0"/>
        <w:rPr>
          <w:rFonts w:cstheme="minorHAnsi"/>
          <w:sz w:val="24"/>
          <w:szCs w:val="24"/>
        </w:rPr>
      </w:pPr>
      <w:hyperlink r:id="rId36" w:history="1">
        <w:r w:rsidRPr="00C21CC9">
          <w:rPr>
            <w:rStyle w:val="Hyperlink"/>
            <w:rFonts w:cstheme="minorHAnsi"/>
            <w:b/>
            <w:bCs/>
            <w:sz w:val="24"/>
            <w:szCs w:val="24"/>
          </w:rPr>
          <w:t>Basic Needs Support</w:t>
        </w:r>
      </w:hyperlink>
      <w:r w:rsidRPr="00C21CC9">
        <w:rPr>
          <w:rFonts w:cstheme="minorHAnsi"/>
          <w:b/>
          <w:bCs/>
          <w:sz w:val="24"/>
          <w:szCs w:val="24"/>
        </w:rPr>
        <w:t>:</w:t>
      </w:r>
      <w:r w:rsidRPr="00C21CC9">
        <w:rPr>
          <w:rFonts w:cstheme="minorHAnsi"/>
          <w:sz w:val="24"/>
          <w:szCs w:val="24"/>
        </w:rPr>
        <w:t xml:space="preserve"> </w:t>
      </w:r>
      <w:r w:rsidR="008B38CB">
        <w:rPr>
          <w:rFonts w:cstheme="minorHAnsi"/>
          <w:sz w:val="24"/>
          <w:szCs w:val="24"/>
        </w:rPr>
        <w:t>Information about f</w:t>
      </w:r>
      <w:r w:rsidRPr="00C21CC9">
        <w:rPr>
          <w:rFonts w:cstheme="minorHAnsi"/>
          <w:sz w:val="24"/>
          <w:szCs w:val="24"/>
        </w:rPr>
        <w:t xml:space="preserve">ood, </w:t>
      </w:r>
      <w:r w:rsidR="008B38CB">
        <w:rPr>
          <w:rFonts w:cstheme="minorHAnsi"/>
          <w:sz w:val="24"/>
          <w:szCs w:val="24"/>
        </w:rPr>
        <w:t>h</w:t>
      </w:r>
      <w:r w:rsidRPr="00C21CC9">
        <w:rPr>
          <w:rFonts w:cstheme="minorHAnsi"/>
          <w:sz w:val="24"/>
          <w:szCs w:val="24"/>
        </w:rPr>
        <w:t xml:space="preserve">ousing, </w:t>
      </w:r>
      <w:r w:rsidR="008B38CB">
        <w:rPr>
          <w:rFonts w:cstheme="minorHAnsi"/>
          <w:sz w:val="24"/>
          <w:szCs w:val="24"/>
        </w:rPr>
        <w:t>and financial assistance.</w:t>
      </w:r>
    </w:p>
    <w:p w14:paraId="4896904B" w14:textId="77777777" w:rsidR="00C21CC9" w:rsidRPr="00C21CC9" w:rsidRDefault="00C21CC9" w:rsidP="00C21CC9">
      <w:pPr>
        <w:spacing w:after="0"/>
        <w:rPr>
          <w:rFonts w:cstheme="minorHAnsi"/>
          <w:sz w:val="24"/>
          <w:szCs w:val="24"/>
        </w:rPr>
      </w:pPr>
    </w:p>
    <w:p w14:paraId="532A74A5" w14:textId="298D4342" w:rsidR="00C21CC9" w:rsidRPr="00C21CC9" w:rsidRDefault="00C21CC9" w:rsidP="00C21CC9">
      <w:pPr>
        <w:spacing w:after="0"/>
        <w:rPr>
          <w:rFonts w:cstheme="minorHAnsi"/>
          <w:sz w:val="24"/>
          <w:szCs w:val="24"/>
        </w:rPr>
      </w:pPr>
      <w:hyperlink r:id="rId37" w:history="1">
        <w:r w:rsidRPr="00C21CC9">
          <w:rPr>
            <w:rStyle w:val="Hyperlink"/>
            <w:rFonts w:eastAsia="Times New Roman" w:cstheme="minorHAnsi"/>
            <w:b/>
            <w:bCs/>
            <w:sz w:val="24"/>
            <w:szCs w:val="24"/>
          </w:rPr>
          <w:t>Civil Rights and Equity Office</w:t>
        </w:r>
      </w:hyperlink>
      <w:r w:rsidR="008B38CB">
        <w:rPr>
          <w:rStyle w:val="Hyperlink"/>
          <w:rFonts w:eastAsia="Times New Roman" w:cstheme="minorHAnsi"/>
          <w:b/>
          <w:bCs/>
          <w:sz w:val="24"/>
          <w:szCs w:val="24"/>
        </w:rPr>
        <w:t>:</w:t>
      </w:r>
      <w:r w:rsidRPr="00C21CC9">
        <w:rPr>
          <w:rFonts w:eastAsia="Times New Roman" w:cstheme="minorHAnsi"/>
          <w:color w:val="000000" w:themeColor="text1"/>
          <w:sz w:val="24"/>
          <w:szCs w:val="24"/>
        </w:rPr>
        <w:t xml:space="preserve"> </w:t>
      </w:r>
      <w:r w:rsidR="008B38CB">
        <w:rPr>
          <w:rFonts w:eastAsia="Times New Roman" w:cstheme="minorHAnsi"/>
          <w:color w:val="000000" w:themeColor="text1"/>
          <w:sz w:val="24"/>
          <w:szCs w:val="24"/>
        </w:rPr>
        <w:t>P</w:t>
      </w:r>
      <w:r w:rsidRPr="00C21CC9">
        <w:rPr>
          <w:rFonts w:eastAsia="Times New Roman" w:cstheme="minorHAnsi"/>
          <w:color w:val="000000" w:themeColor="text1"/>
          <w:sz w:val="24"/>
          <w:szCs w:val="24"/>
        </w:rPr>
        <w:t xml:space="preserve">rovides services for </w:t>
      </w:r>
      <w:proofErr w:type="gramStart"/>
      <w:r w:rsidRPr="00C21CC9">
        <w:rPr>
          <w:rFonts w:eastAsia="Times New Roman" w:cstheme="minorHAnsi"/>
          <w:color w:val="000000" w:themeColor="text1"/>
          <w:sz w:val="24"/>
          <w:szCs w:val="24"/>
        </w:rPr>
        <w:t>student</w:t>
      </w:r>
      <w:proofErr w:type="gramEnd"/>
      <w:r w:rsidRPr="00C21CC9">
        <w:rPr>
          <w:rFonts w:eastAsia="Times New Roman" w:cstheme="minorHAnsi"/>
          <w:color w:val="000000" w:themeColor="text1"/>
          <w:sz w:val="24"/>
          <w:szCs w:val="24"/>
        </w:rPr>
        <w:t xml:space="preserve"> who experience identity-based bias.</w:t>
      </w:r>
      <w:r w:rsidRPr="00C21CC9">
        <w:rPr>
          <w:rFonts w:cstheme="minorHAnsi"/>
          <w:sz w:val="24"/>
          <w:szCs w:val="24"/>
        </w:rPr>
        <w:t xml:space="preserve"> </w:t>
      </w:r>
    </w:p>
    <w:p w14:paraId="1EC9D142" w14:textId="77777777" w:rsidR="00C21CC9" w:rsidRPr="00C21CC9" w:rsidRDefault="00C21CC9" w:rsidP="00C21CC9">
      <w:pPr>
        <w:spacing w:after="0" w:line="240" w:lineRule="auto"/>
        <w:rPr>
          <w:rFonts w:cstheme="minorHAnsi"/>
          <w:sz w:val="24"/>
          <w:szCs w:val="24"/>
        </w:rPr>
      </w:pPr>
    </w:p>
    <w:p w14:paraId="3F6D995C" w14:textId="2B706B96" w:rsidR="00C21CC9" w:rsidRDefault="00C21CC9" w:rsidP="00C21CC9">
      <w:pPr>
        <w:spacing w:after="0" w:line="240" w:lineRule="auto"/>
        <w:rPr>
          <w:rFonts w:eastAsia="Times New Roman" w:cstheme="minorHAnsi"/>
          <w:color w:val="000000"/>
          <w:sz w:val="24"/>
          <w:szCs w:val="24"/>
          <w:bdr w:val="none" w:sz="0" w:space="0" w:color="auto" w:frame="1"/>
        </w:rPr>
      </w:pPr>
      <w:hyperlink r:id="rId38" w:history="1">
        <w:r w:rsidRPr="00C21CC9">
          <w:rPr>
            <w:rStyle w:val="Hyperlink"/>
            <w:rFonts w:eastAsia="Times New Roman" w:cstheme="minorHAnsi"/>
            <w:b/>
            <w:bCs/>
            <w:sz w:val="24"/>
            <w:szCs w:val="24"/>
            <w:bdr w:val="none" w:sz="0" w:space="0" w:color="auto" w:frame="1"/>
          </w:rPr>
          <w:t>The SHARPP Center for Interpersonal Violence Awareness, Prevention, and Advocacy</w:t>
        </w:r>
      </w:hyperlink>
      <w:r w:rsidR="008B38CB">
        <w:rPr>
          <w:rStyle w:val="Hyperlink"/>
          <w:rFonts w:eastAsia="Times New Roman" w:cstheme="minorHAnsi"/>
          <w:b/>
          <w:bCs/>
          <w:sz w:val="24"/>
          <w:szCs w:val="24"/>
          <w:bdr w:val="none" w:sz="0" w:space="0" w:color="auto" w:frame="1"/>
        </w:rPr>
        <w:t>:</w:t>
      </w:r>
      <w:r w:rsidRPr="00C21CC9">
        <w:rPr>
          <w:rFonts w:eastAsia="Times New Roman" w:cstheme="minorHAnsi"/>
          <w:color w:val="000000"/>
          <w:sz w:val="24"/>
          <w:szCs w:val="24"/>
          <w:bdr w:val="none" w:sz="0" w:space="0" w:color="auto" w:frame="1"/>
        </w:rPr>
        <w:t xml:space="preserve"> </w:t>
      </w:r>
    </w:p>
    <w:p w14:paraId="4BED39EB" w14:textId="77777777" w:rsidR="00A53B7E" w:rsidRPr="00D04079" w:rsidRDefault="00A53B7E" w:rsidP="00A53B7E">
      <w:pPr>
        <w:rPr>
          <w:rFonts w:eastAsia="Times New Roman" w:cstheme="minorHAnsi"/>
          <w:sz w:val="24"/>
          <w:szCs w:val="24"/>
        </w:rPr>
      </w:pPr>
      <w:r w:rsidRPr="00D04079">
        <w:rPr>
          <w:rFonts w:eastAsia="Times New Roman" w:cstheme="minorHAnsi"/>
          <w:sz w:val="24"/>
          <w:szCs w:val="24"/>
        </w:rPr>
        <w:t>Provides free and confidential advocacy and direct services to survivors. UNH Manchester’s SHARPP Office Hours during Fall &amp; Spring Semesters are Mondays 9am-4pm in Room 471. Zoom Appointment Availability year-round is Mon-Fri 9am-4pm</w:t>
      </w:r>
    </w:p>
    <w:p w14:paraId="66D3BAE5" w14:textId="77777777" w:rsidR="00A53B7E" w:rsidRPr="00D04079" w:rsidRDefault="00A53B7E" w:rsidP="00A53B7E">
      <w:pPr>
        <w:rPr>
          <w:rFonts w:eastAsia="Times New Roman" w:cstheme="minorHAnsi"/>
          <w:sz w:val="24"/>
          <w:szCs w:val="24"/>
        </w:rPr>
      </w:pPr>
      <w:r w:rsidRPr="00D04079">
        <w:rPr>
          <w:rFonts w:eastAsia="Times New Roman" w:cstheme="minorHAnsi"/>
          <w:sz w:val="24"/>
          <w:szCs w:val="24"/>
        </w:rPr>
        <w:t>24/7 Crisis Line: 603-862-SAFE (7233)</w:t>
      </w:r>
    </w:p>
    <w:p w14:paraId="63B5CAD1" w14:textId="77777777" w:rsidR="00A53B7E" w:rsidRPr="00D04079" w:rsidRDefault="00A53B7E" w:rsidP="00A53B7E">
      <w:pPr>
        <w:rPr>
          <w:rFonts w:eastAsia="Times New Roman" w:cstheme="minorHAnsi"/>
          <w:sz w:val="24"/>
          <w:szCs w:val="24"/>
        </w:rPr>
      </w:pPr>
      <w:r w:rsidRPr="00D04079">
        <w:rPr>
          <w:rFonts w:eastAsia="Times New Roman" w:cstheme="minorHAnsi"/>
          <w:sz w:val="24"/>
          <w:szCs w:val="24"/>
        </w:rPr>
        <w:t>Main Office: 603-862-3494</w:t>
      </w:r>
    </w:p>
    <w:p w14:paraId="503295C8" w14:textId="77777777" w:rsidR="00A53B7E" w:rsidRPr="00D04079" w:rsidRDefault="00A53B7E" w:rsidP="00A53B7E">
      <w:pPr>
        <w:rPr>
          <w:rFonts w:eastAsia="Times New Roman" w:cstheme="minorHAnsi"/>
          <w:sz w:val="24"/>
          <w:szCs w:val="24"/>
        </w:rPr>
      </w:pPr>
      <w:r w:rsidRPr="00D04079">
        <w:rPr>
          <w:rFonts w:eastAsia="Times New Roman" w:cstheme="minorHAnsi"/>
          <w:sz w:val="24"/>
          <w:szCs w:val="24"/>
        </w:rPr>
        <w:t>https://www.unh.edu/sharpp/</w:t>
      </w:r>
      <w:hyperlink r:id="rId39">
        <w:r w:rsidRPr="00D04079">
          <w:rPr>
            <w:rStyle w:val="Hyperlink"/>
            <w:rFonts w:eastAsia="Times New Roman" w:cstheme="minorHAnsi"/>
            <w:sz w:val="24"/>
            <w:szCs w:val="24"/>
          </w:rPr>
          <w:t>https:/www.unh.edu/sharpp</w:t>
        </w:r>
      </w:hyperlink>
      <w:r w:rsidRPr="00D04079">
        <w:rPr>
          <w:rFonts w:eastAsia="Times New Roman" w:cstheme="minorHAnsi"/>
          <w:sz w:val="24"/>
          <w:szCs w:val="24"/>
        </w:rPr>
        <w:t xml:space="preserve">.) </w:t>
      </w:r>
    </w:p>
    <w:p w14:paraId="29DE44FD" w14:textId="5BAC533F" w:rsidR="00027774" w:rsidRPr="00027774" w:rsidRDefault="00A53B7E" w:rsidP="006D5B29">
      <w:pPr>
        <w:rPr>
          <w:rFonts w:cstheme="minorHAnsi"/>
          <w:sz w:val="24"/>
          <w:szCs w:val="24"/>
        </w:rPr>
      </w:pPr>
      <w:r w:rsidRPr="00D04079">
        <w:rPr>
          <w:rFonts w:eastAsia="Times New Roman" w:cstheme="minorHAnsi"/>
          <w:sz w:val="24"/>
          <w:szCs w:val="24"/>
        </w:rPr>
        <w:t>UNH Manchester students can also contact the</w:t>
      </w:r>
      <w:r w:rsidRPr="00D04079">
        <w:rPr>
          <w:rFonts w:cstheme="minorHAnsi"/>
          <w:sz w:val="24"/>
          <w:szCs w:val="24"/>
        </w:rPr>
        <w:t xml:space="preserve"> </w:t>
      </w:r>
      <w:r>
        <w:rPr>
          <w:rFonts w:cstheme="minorHAnsi"/>
          <w:sz w:val="24"/>
          <w:szCs w:val="24"/>
        </w:rPr>
        <w:t>R</w:t>
      </w:r>
      <w:r w:rsidRPr="00923E8C">
        <w:rPr>
          <w:rFonts w:cstheme="minorHAnsi"/>
          <w:sz w:val="24"/>
          <w:szCs w:val="24"/>
        </w:rPr>
        <w:t>each Crisis Services</w:t>
      </w:r>
      <w:r>
        <w:rPr>
          <w:rFonts w:cstheme="minorHAnsi"/>
          <w:sz w:val="24"/>
          <w:szCs w:val="24"/>
        </w:rPr>
        <w:t xml:space="preserve"> </w:t>
      </w:r>
      <w:r w:rsidRPr="00D04079">
        <w:rPr>
          <w:rFonts w:cstheme="minorHAnsi"/>
          <w:sz w:val="24"/>
          <w:szCs w:val="24"/>
        </w:rPr>
        <w:t>of New Hampshire – 603-668-2299 (24hour), 72 Concord St. Manchester, NH, for crisis or emergency services.</w:t>
      </w:r>
    </w:p>
    <w:p w14:paraId="186917CD" w14:textId="4ECC5242" w:rsidR="00A76703" w:rsidRDefault="00DA7156" w:rsidP="006D5B29">
      <w:pPr>
        <w:rPr>
          <w:b/>
          <w:color w:val="0070C0"/>
          <w:sz w:val="28"/>
          <w:szCs w:val="28"/>
          <w:highlight w:val="white"/>
        </w:rPr>
      </w:pPr>
      <w:r>
        <w:rPr>
          <w:b/>
          <w:color w:val="0070C0"/>
          <w:sz w:val="28"/>
          <w:szCs w:val="28"/>
          <w:highlight w:val="white"/>
        </w:rPr>
        <w:t xml:space="preserve">UNH Manchester </w:t>
      </w:r>
      <w:r w:rsidR="00A76703">
        <w:rPr>
          <w:b/>
          <w:color w:val="0070C0"/>
          <w:sz w:val="28"/>
          <w:szCs w:val="28"/>
          <w:highlight w:val="white"/>
        </w:rPr>
        <w:t>Food Pantry</w:t>
      </w:r>
    </w:p>
    <w:p w14:paraId="7EDF9EDB" w14:textId="06ABA02A" w:rsidR="00CE71D7" w:rsidRDefault="007B5CBD" w:rsidP="006D5B29">
      <w:pPr>
        <w:rPr>
          <w:rFonts w:eastAsia="Times New Roman" w:cstheme="minorHAnsi"/>
          <w:sz w:val="24"/>
          <w:szCs w:val="24"/>
        </w:rPr>
      </w:pPr>
      <w:r>
        <w:rPr>
          <w:rFonts w:cstheme="minorHAnsi"/>
          <w:sz w:val="24"/>
          <w:szCs w:val="24"/>
        </w:rPr>
        <w:t xml:space="preserve">The </w:t>
      </w:r>
      <w:r w:rsidRPr="00D04079">
        <w:rPr>
          <w:rFonts w:cstheme="minorHAnsi"/>
          <w:sz w:val="24"/>
          <w:szCs w:val="24"/>
        </w:rPr>
        <w:t>UNH Manchester Food Pantry- located in room 437, is open Tuesdays and Thursdays. Students can sign up for individual appointment times to shop the pantry throughout the academic year.</w:t>
      </w:r>
    </w:p>
    <w:p w14:paraId="6AB69518" w14:textId="76AED2D3" w:rsidR="008B3500" w:rsidRPr="00FD66B6" w:rsidRDefault="008B3500" w:rsidP="008B3500">
      <w:pPr>
        <w:autoSpaceDE w:val="0"/>
        <w:autoSpaceDN w:val="0"/>
        <w:adjustRightInd w:val="0"/>
        <w:spacing w:after="0" w:line="240" w:lineRule="auto"/>
        <w:ind w:right="360"/>
        <w:rPr>
          <w:rFonts w:cstheme="minorHAnsi"/>
          <w:b/>
          <w:bCs/>
          <w:color w:val="0070C0"/>
          <w:sz w:val="28"/>
          <w:szCs w:val="28"/>
        </w:rPr>
      </w:pPr>
      <w:r w:rsidRPr="00FD66B6">
        <w:rPr>
          <w:rFonts w:eastAsia="Times New Roman" w:cstheme="minorHAnsi"/>
          <w:b/>
          <w:bCs/>
          <w:color w:val="0070C0"/>
          <w:sz w:val="28"/>
          <w:szCs w:val="28"/>
        </w:rPr>
        <w:t xml:space="preserve">Confidentiality and Mandatory Reporting of Sexual Violence or Harassment </w:t>
      </w:r>
    </w:p>
    <w:p w14:paraId="7982A131" w14:textId="77777777" w:rsidR="008B3500" w:rsidRPr="00D04079" w:rsidRDefault="008B3500" w:rsidP="008B3500">
      <w:pPr>
        <w:spacing w:after="0" w:line="240" w:lineRule="auto"/>
        <w:ind w:left="540" w:right="360"/>
        <w:rPr>
          <w:rFonts w:eastAsia="Times New Roman" w:cstheme="minorHAnsi"/>
          <w:b/>
          <w:bCs/>
          <w:i/>
          <w:iCs/>
          <w:color w:val="000000"/>
          <w:sz w:val="24"/>
          <w:szCs w:val="24"/>
          <w:bdr w:val="none" w:sz="0" w:space="0" w:color="auto" w:frame="1"/>
        </w:rPr>
      </w:pPr>
    </w:p>
    <w:p w14:paraId="0BF00814" w14:textId="77777777" w:rsidR="00967BD4" w:rsidRPr="00447FE7" w:rsidRDefault="00967BD4" w:rsidP="00967BD4">
      <w:pPr>
        <w:ind w:right="360"/>
        <w:rPr>
          <w:rFonts w:eastAsia="Times New Roman" w:cstheme="minorHAnsi"/>
          <w:sz w:val="24"/>
          <w:szCs w:val="24"/>
        </w:rPr>
      </w:pPr>
      <w:r w:rsidRPr="00D04079">
        <w:rPr>
          <w:rFonts w:eastAsia="Times New Roman" w:cstheme="minorHAnsi"/>
          <w:color w:val="000000"/>
          <w:sz w:val="24"/>
          <w:szCs w:val="24"/>
          <w:bdr w:val="none" w:sz="0" w:space="0" w:color="auto" w:frame="1"/>
        </w:rPr>
        <w:t xml:space="preserve">The University of New Hampshire and its faculty are committed to assuring a safe and productive educational environment for all students and for the </w:t>
      </w:r>
      <w:proofErr w:type="gramStart"/>
      <w:r w:rsidRPr="00D04079">
        <w:rPr>
          <w:rFonts w:eastAsia="Times New Roman" w:cstheme="minorHAnsi"/>
          <w:color w:val="000000"/>
          <w:sz w:val="24"/>
          <w:szCs w:val="24"/>
          <w:bdr w:val="none" w:sz="0" w:space="0" w:color="auto" w:frame="1"/>
        </w:rPr>
        <w:t>university as a whole</w:t>
      </w:r>
      <w:proofErr w:type="gramEnd"/>
      <w:r w:rsidRPr="00D04079">
        <w:rPr>
          <w:rFonts w:eastAsia="Times New Roman" w:cstheme="minorHAnsi"/>
          <w:color w:val="000000"/>
          <w:sz w:val="24"/>
          <w:szCs w:val="24"/>
          <w:bdr w:val="none" w:sz="0" w:space="0" w:color="auto" w:frame="1"/>
        </w:rPr>
        <w:t xml:space="preserve">. To this end, the university requires faculty members to report to the university’s </w:t>
      </w:r>
      <w:hyperlink r:id="rId40">
        <w:r w:rsidRPr="00D04079">
          <w:rPr>
            <w:rStyle w:val="Hyperlink"/>
            <w:rFonts w:eastAsia="Times New Roman" w:cstheme="minorHAnsi"/>
            <w:sz w:val="24"/>
            <w:szCs w:val="24"/>
          </w:rPr>
          <w:t>Title IX Coordinator</w:t>
        </w:r>
      </w:hyperlink>
      <w:r w:rsidRPr="00D04079">
        <w:rPr>
          <w:rFonts w:eastAsia="Times New Roman" w:cstheme="minorHAnsi"/>
          <w:color w:val="000000"/>
          <w:sz w:val="24"/>
          <w:szCs w:val="24"/>
          <w:bdr w:val="none" w:sz="0" w:space="0" w:color="auto" w:frame="1"/>
        </w:rPr>
        <w:t xml:space="preserve"> (Bo </w:t>
      </w:r>
      <w:proofErr w:type="spellStart"/>
      <w:r w:rsidRPr="00D04079">
        <w:rPr>
          <w:rFonts w:eastAsia="Times New Roman" w:cstheme="minorHAnsi"/>
          <w:color w:val="000000"/>
          <w:sz w:val="24"/>
          <w:szCs w:val="24"/>
          <w:bdr w:val="none" w:sz="0" w:space="0" w:color="auto" w:frame="1"/>
        </w:rPr>
        <w:t>Zaryckyj</w:t>
      </w:r>
      <w:proofErr w:type="spellEnd"/>
      <w:r w:rsidRPr="00D04079">
        <w:rPr>
          <w:rFonts w:eastAsia="Times New Roman" w:cstheme="minorHAnsi"/>
          <w:color w:val="000000"/>
          <w:sz w:val="24"/>
          <w:szCs w:val="24"/>
          <w:bdr w:val="none" w:sz="0" w:space="0" w:color="auto" w:frame="1"/>
        </w:rPr>
        <w:t xml:space="preserve">, </w:t>
      </w:r>
      <w:hyperlink r:id="rId41" w:history="1">
        <w:r w:rsidRPr="00D04079">
          <w:rPr>
            <w:rStyle w:val="Hyperlink"/>
            <w:rFonts w:eastAsia="Times New Roman" w:cstheme="minorHAnsi"/>
            <w:sz w:val="24"/>
            <w:szCs w:val="24"/>
            <w:bdr w:val="none" w:sz="0" w:space="0" w:color="auto" w:frame="1"/>
          </w:rPr>
          <w:t>Bo.Zaryckyj@unh.edu</w:t>
        </w:r>
      </w:hyperlink>
      <w:r w:rsidRPr="00D04079">
        <w:rPr>
          <w:rFonts w:eastAsia="Times New Roman" w:cstheme="minorHAnsi"/>
          <w:color w:val="000000"/>
          <w:sz w:val="24"/>
          <w:szCs w:val="24"/>
          <w:bdr w:val="none" w:sz="0" w:space="0" w:color="auto" w:frame="1"/>
        </w:rPr>
        <w:t>,</w:t>
      </w:r>
      <w:r w:rsidRPr="00D04079">
        <w:rPr>
          <w:rFonts w:eastAsia="Times New Roman" w:cstheme="minorHAnsi"/>
          <w:b/>
          <w:bCs/>
          <w:color w:val="000000"/>
          <w:sz w:val="24"/>
          <w:szCs w:val="24"/>
          <w:bdr w:val="none" w:sz="0" w:space="0" w:color="auto" w:frame="1"/>
        </w:rPr>
        <w:t> </w:t>
      </w:r>
      <w:r w:rsidRPr="00D04079">
        <w:rPr>
          <w:rFonts w:eastAsia="Times New Roman" w:cstheme="minorHAnsi"/>
          <w:color w:val="000000"/>
          <w:sz w:val="24"/>
          <w:szCs w:val="24"/>
          <w:bdr w:val="none" w:sz="0" w:space="0" w:color="auto" w:frame="1"/>
        </w:rPr>
        <w:t>603-862-2930/1527 TTY</w:t>
      </w:r>
      <w:r w:rsidRPr="00D04079">
        <w:rPr>
          <w:rFonts w:eastAsia="Times New Roman" w:cstheme="minorHAnsi"/>
          <w:b/>
          <w:bCs/>
          <w:color w:val="000000"/>
          <w:sz w:val="24"/>
          <w:szCs w:val="24"/>
          <w:bdr w:val="none" w:sz="0" w:space="0" w:color="auto" w:frame="1"/>
        </w:rPr>
        <w:t>)</w:t>
      </w:r>
      <w:r>
        <w:rPr>
          <w:rFonts w:eastAsia="Times New Roman" w:cstheme="minorHAnsi"/>
          <w:b/>
          <w:bCs/>
          <w:color w:val="000000"/>
          <w:sz w:val="24"/>
          <w:szCs w:val="24"/>
          <w:bdr w:val="none" w:sz="0" w:space="0" w:color="auto" w:frame="1"/>
        </w:rPr>
        <w:t xml:space="preserve">. </w:t>
      </w:r>
      <w:r w:rsidRPr="003E2E8D">
        <w:rPr>
          <w:rFonts w:eastAsia="Times New Roman" w:cstheme="minorHAnsi"/>
          <w:color w:val="000000"/>
          <w:sz w:val="24"/>
          <w:szCs w:val="24"/>
          <w:bdr w:val="none" w:sz="0" w:space="0" w:color="auto" w:frame="1"/>
        </w:rPr>
        <w:t>Faculty, staff or students on the Manchester campus can also contact Lisa Enright, Deputy Title IX Coordinator (</w:t>
      </w:r>
      <w:hyperlink r:id="rId42" w:history="1">
        <w:r w:rsidRPr="003E2E8D">
          <w:rPr>
            <w:rStyle w:val="Hyperlink"/>
            <w:rFonts w:eastAsia="Times New Roman" w:cstheme="minorHAnsi"/>
            <w:sz w:val="24"/>
            <w:szCs w:val="24"/>
            <w:bdr w:val="none" w:sz="0" w:space="0" w:color="auto" w:frame="1"/>
          </w:rPr>
          <w:t>lisa.enright@unh.edu</w:t>
        </w:r>
      </w:hyperlink>
      <w:r w:rsidRPr="003E2E8D">
        <w:rPr>
          <w:rFonts w:eastAsia="Times New Roman" w:cstheme="minorHAnsi"/>
          <w:color w:val="000000"/>
          <w:sz w:val="24"/>
          <w:szCs w:val="24"/>
          <w:bdr w:val="none" w:sz="0" w:space="0" w:color="auto" w:frame="1"/>
        </w:rPr>
        <w:t xml:space="preserve">; </w:t>
      </w:r>
      <w:r w:rsidRPr="00447FE7">
        <w:rPr>
          <w:rFonts w:eastAsia="Times New Roman" w:cstheme="minorHAnsi"/>
          <w:color w:val="000000"/>
          <w:sz w:val="24"/>
          <w:szCs w:val="24"/>
          <w:bdr w:val="none" w:sz="0" w:space="0" w:color="auto" w:frame="1"/>
        </w:rPr>
        <w:t xml:space="preserve">603-641-4336; </w:t>
      </w:r>
      <w:r w:rsidRPr="003E2E8D">
        <w:rPr>
          <w:rFonts w:eastAsia="Times New Roman" w:cstheme="minorHAnsi"/>
          <w:color w:val="000000"/>
          <w:sz w:val="24"/>
          <w:szCs w:val="24"/>
          <w:bdr w:val="none" w:sz="0" w:space="0" w:color="auto" w:frame="1"/>
        </w:rPr>
        <w:t xml:space="preserve">Room 439) to report </w:t>
      </w:r>
      <w:r w:rsidRPr="00447FE7">
        <w:rPr>
          <w:rFonts w:eastAsia="Times New Roman" w:cstheme="minorHAnsi"/>
          <w:color w:val="000000"/>
          <w:sz w:val="24"/>
          <w:szCs w:val="24"/>
          <w:bdr w:val="none" w:sz="0" w:space="0" w:color="auto" w:frame="1"/>
        </w:rPr>
        <w:t>any incidents of sexual violence and harassment shared by students.</w:t>
      </w:r>
    </w:p>
    <w:p w14:paraId="127295CD" w14:textId="77777777" w:rsidR="00967BD4" w:rsidRDefault="00967BD4" w:rsidP="00475757">
      <w:pPr>
        <w:ind w:right="360"/>
        <w:rPr>
          <w:rFonts w:eastAsia="Times New Roman" w:cstheme="minorHAnsi"/>
          <w:color w:val="000000"/>
          <w:sz w:val="24"/>
          <w:szCs w:val="24"/>
          <w:bdr w:val="none" w:sz="0" w:space="0" w:color="auto" w:frame="1"/>
        </w:rPr>
      </w:pPr>
      <w:r w:rsidRPr="00D04079">
        <w:rPr>
          <w:rFonts w:eastAsia="Times New Roman" w:cstheme="minorHAnsi"/>
          <w:color w:val="000000"/>
          <w:sz w:val="24"/>
          <w:szCs w:val="24"/>
          <w:bdr w:val="none" w:sz="0" w:space="0" w:color="auto" w:frame="1"/>
        </w:rPr>
        <w:t xml:space="preserve">If you wish to speak to a confidential support service provider who does not have this reporting responsibility because their discussions with clients are subject to legal privilege, you can contact the </w:t>
      </w:r>
      <w:hyperlink r:id="rId43" w:history="1">
        <w:r w:rsidRPr="00D04079">
          <w:rPr>
            <w:rStyle w:val="Hyperlink"/>
            <w:rFonts w:eastAsia="Times New Roman" w:cstheme="minorHAnsi"/>
            <w:sz w:val="24"/>
            <w:szCs w:val="24"/>
            <w:bdr w:val="none" w:sz="0" w:space="0" w:color="auto" w:frame="1"/>
          </w:rPr>
          <w:t>SHARPP Center for Interpersonal Violence Awareness, Prevention, and Advocacy</w:t>
        </w:r>
      </w:hyperlink>
      <w:r w:rsidRPr="00D04079">
        <w:rPr>
          <w:rFonts w:eastAsia="Times New Roman" w:cstheme="minorHAnsi"/>
          <w:color w:val="000000"/>
          <w:sz w:val="24"/>
          <w:szCs w:val="24"/>
          <w:bdr w:val="none" w:sz="0" w:space="0" w:color="auto" w:frame="1"/>
        </w:rPr>
        <w:t xml:space="preserve"> at (603) 862-7233/TTY (800) 735-2964</w:t>
      </w:r>
      <w:r>
        <w:rPr>
          <w:rFonts w:eastAsia="Times New Roman" w:cstheme="minorHAnsi"/>
          <w:color w:val="000000"/>
          <w:sz w:val="24"/>
          <w:szCs w:val="24"/>
          <w:bdr w:val="none" w:sz="0" w:space="0" w:color="auto" w:frame="1"/>
        </w:rPr>
        <w:t>, as well as, Caroline Young, SHARRP Center Advocacy Expanded Services Coordinator for UNH Manchester (</w:t>
      </w:r>
      <w:hyperlink r:id="rId44" w:history="1">
        <w:r w:rsidRPr="005A2F51">
          <w:rPr>
            <w:rStyle w:val="Hyperlink"/>
            <w:rFonts w:eastAsia="Times New Roman" w:cstheme="minorHAnsi"/>
            <w:sz w:val="24"/>
            <w:szCs w:val="24"/>
            <w:bdr w:val="none" w:sz="0" w:space="0" w:color="auto" w:frame="1"/>
          </w:rPr>
          <w:t>caroline.young1@unh.edu</w:t>
        </w:r>
      </w:hyperlink>
      <w:r>
        <w:rPr>
          <w:rFonts w:eastAsia="Times New Roman" w:cstheme="minorHAnsi"/>
          <w:color w:val="000000"/>
          <w:sz w:val="24"/>
          <w:szCs w:val="24"/>
          <w:bdr w:val="none" w:sz="0" w:space="0" w:color="auto" w:frame="1"/>
        </w:rPr>
        <w:t xml:space="preserve">; room 417; </w:t>
      </w:r>
      <w:r w:rsidRPr="00EE62F2">
        <w:rPr>
          <w:rFonts w:eastAsia="Times New Roman" w:cstheme="minorHAnsi"/>
          <w:color w:val="000000"/>
          <w:sz w:val="24"/>
          <w:szCs w:val="24"/>
          <w:bdr w:val="none" w:sz="0" w:space="0" w:color="auto" w:frame="1"/>
        </w:rPr>
        <w:t>Available in person Mondays 9 am to 4-pm and available by appointment (in person and virtually) by</w:t>
      </w:r>
      <w:r>
        <w:rPr>
          <w:rFonts w:eastAsia="Times New Roman" w:cstheme="minorHAnsi"/>
          <w:color w:val="000000"/>
          <w:sz w:val="24"/>
          <w:szCs w:val="24"/>
          <w:bdr w:val="none" w:sz="0" w:space="0" w:color="auto" w:frame="1"/>
        </w:rPr>
        <w:t xml:space="preserve"> emailing </w:t>
      </w:r>
      <w:hyperlink r:id="rId45" w:tooltip="mailto:%20caroline.young1@unh.edu" w:history="1">
        <w:r w:rsidRPr="00EE62F2">
          <w:rPr>
            <w:rStyle w:val="Hyperlink"/>
            <w:rFonts w:eastAsia="Times New Roman" w:cstheme="minorHAnsi"/>
            <w:sz w:val="24"/>
            <w:szCs w:val="24"/>
            <w:bdr w:val="none" w:sz="0" w:space="0" w:color="auto" w:frame="1"/>
          </w:rPr>
          <w:t>caroline.young1@unh.edu </w:t>
        </w:r>
      </w:hyperlink>
      <w:r>
        <w:rPr>
          <w:rFonts w:eastAsia="Times New Roman" w:cstheme="minorHAnsi"/>
          <w:color w:val="000000"/>
          <w:sz w:val="24"/>
          <w:szCs w:val="24"/>
          <w:bdr w:val="none" w:sz="0" w:space="0" w:color="auto" w:frame="1"/>
        </w:rPr>
        <w:t>)</w:t>
      </w:r>
      <w:r w:rsidRPr="00D04079">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Individuals can also access Reach Crisis Services NH 603-668-2299 (24 hours), 77 Sundial Ave., Suite 306W, Manchester, NH.</w:t>
      </w:r>
    </w:p>
    <w:p w14:paraId="50E9853B" w14:textId="77777777" w:rsidR="00967BD4" w:rsidRPr="00475757" w:rsidRDefault="00967BD4" w:rsidP="00475757">
      <w:pPr>
        <w:spacing w:after="0" w:line="240" w:lineRule="auto"/>
        <w:ind w:right="360"/>
        <w:rPr>
          <w:rFonts w:eastAsia="Times New Roman" w:cstheme="minorHAnsi"/>
          <w:color w:val="000000"/>
          <w:sz w:val="24"/>
          <w:szCs w:val="24"/>
          <w:bdr w:val="none" w:sz="0" w:space="0" w:color="auto" w:frame="1"/>
        </w:rPr>
      </w:pPr>
      <w:r w:rsidRPr="00475757">
        <w:rPr>
          <w:rFonts w:eastAsia="Times New Roman" w:cstheme="minorHAnsi"/>
          <w:color w:val="000000"/>
          <w:sz w:val="24"/>
          <w:szCs w:val="24"/>
          <w:bdr w:val="none" w:sz="0" w:space="0" w:color="auto" w:frame="1"/>
        </w:rPr>
        <w:t xml:space="preserve">For more information about what happens when you report, how the university treats your information once a report is made to the Title IX Coordinator, your rights and reporting options at UNH (including anonymous reporting options) please visit </w:t>
      </w:r>
      <w:hyperlink r:id="rId46">
        <w:r w:rsidRPr="00475757">
          <w:rPr>
            <w:rStyle w:val="Hyperlink"/>
            <w:rFonts w:eastAsia="Times New Roman" w:cstheme="minorHAnsi"/>
            <w:sz w:val="24"/>
            <w:szCs w:val="24"/>
          </w:rPr>
          <w:t xml:space="preserve">student reporting </w:t>
        </w:r>
        <w:r w:rsidRPr="00475757">
          <w:rPr>
            <w:rStyle w:val="Hyperlink"/>
            <w:rFonts w:eastAsia="Times New Roman" w:cstheme="minorHAnsi"/>
            <w:sz w:val="24"/>
            <w:szCs w:val="24"/>
          </w:rPr>
          <w:lastRenderedPageBreak/>
          <w:t>options </w:t>
        </w:r>
      </w:hyperlink>
      <w:r w:rsidRPr="00475757">
        <w:rPr>
          <w:rStyle w:val="Hyperlink"/>
          <w:rFonts w:eastAsia="Times New Roman" w:cstheme="minorHAnsi"/>
          <w:sz w:val="24"/>
          <w:szCs w:val="24"/>
        </w:rPr>
        <w:t>.</w:t>
      </w:r>
      <w:r w:rsidRPr="00475757">
        <w:rPr>
          <w:rFonts w:eastAsia="Times New Roman" w:cstheme="minorHAnsi"/>
          <w:color w:val="000000"/>
          <w:sz w:val="24"/>
          <w:szCs w:val="24"/>
          <w:bdr w:val="none" w:sz="0" w:space="0" w:color="auto" w:frame="1"/>
        </w:rPr>
        <w:t xml:space="preserve">  </w:t>
      </w:r>
      <w:hyperlink r:id="rId47" w:history="1">
        <w:r w:rsidRPr="00475757">
          <w:rPr>
            <w:rStyle w:val="Hyperlink"/>
            <w:rFonts w:eastAsia="Times New Roman" w:cstheme="minorHAnsi"/>
            <w:sz w:val="24"/>
            <w:szCs w:val="24"/>
            <w:bdr w:val="none" w:sz="0" w:space="0" w:color="auto" w:frame="1"/>
          </w:rPr>
          <w:t xml:space="preserve">The </w:t>
        </w:r>
        <w:proofErr w:type="spellStart"/>
        <w:r w:rsidRPr="00475757">
          <w:rPr>
            <w:rStyle w:val="Hyperlink"/>
            <w:rFonts w:eastAsia="Times New Roman" w:cstheme="minorHAnsi"/>
            <w:sz w:val="24"/>
            <w:szCs w:val="24"/>
            <w:bdr w:val="none" w:sz="0" w:space="0" w:color="auto" w:frame="1"/>
          </w:rPr>
          <w:t>uSafeUS</w:t>
        </w:r>
        <w:proofErr w:type="spellEnd"/>
        <w:r w:rsidRPr="00475757">
          <w:rPr>
            <w:rStyle w:val="Hyperlink"/>
            <w:rFonts w:eastAsia="Times New Roman" w:cstheme="minorHAnsi"/>
            <w:sz w:val="24"/>
            <w:szCs w:val="24"/>
            <w:bdr w:val="none" w:sz="0" w:space="0" w:color="auto" w:frame="1"/>
          </w:rPr>
          <w:t xml:space="preserve"> app</w:t>
        </w:r>
      </w:hyperlink>
      <w:r w:rsidRPr="00475757">
        <w:rPr>
          <w:rFonts w:eastAsia="Times New Roman" w:cstheme="minorHAnsi"/>
          <w:color w:val="000000"/>
          <w:sz w:val="24"/>
          <w:szCs w:val="24"/>
          <w:bdr w:val="none" w:sz="0" w:space="0" w:color="auto" w:frame="1"/>
        </w:rPr>
        <w:t xml:space="preserve"> is also available for students to keep reporting options and resources easily accessible on their phones.</w:t>
      </w:r>
    </w:p>
    <w:p w14:paraId="29A90545" w14:textId="77777777" w:rsidR="00967BD4" w:rsidRPr="00FA21A5" w:rsidRDefault="00967BD4" w:rsidP="00967BD4">
      <w:pPr>
        <w:pStyle w:val="ListParagraph"/>
        <w:spacing w:after="0" w:line="240" w:lineRule="auto"/>
        <w:ind w:right="360"/>
        <w:rPr>
          <w:rFonts w:eastAsia="Times New Roman" w:cstheme="minorHAnsi"/>
          <w:color w:val="000000"/>
          <w:sz w:val="24"/>
          <w:szCs w:val="24"/>
          <w:bdr w:val="none" w:sz="0" w:space="0" w:color="auto" w:frame="1"/>
        </w:rPr>
      </w:pPr>
    </w:p>
    <w:p w14:paraId="543C03ED" w14:textId="77777777" w:rsidR="00967BD4" w:rsidRPr="00475757" w:rsidRDefault="00967BD4" w:rsidP="00475757">
      <w:pPr>
        <w:spacing w:after="0" w:line="240" w:lineRule="auto"/>
        <w:ind w:right="360"/>
        <w:rPr>
          <w:rFonts w:cstheme="minorHAnsi"/>
          <w:sz w:val="24"/>
          <w:szCs w:val="24"/>
        </w:rPr>
      </w:pPr>
      <w:r w:rsidRPr="00475757">
        <w:rPr>
          <w:rFonts w:cstheme="minorHAnsi"/>
          <w:sz w:val="24"/>
          <w:szCs w:val="24"/>
        </w:rPr>
        <w:t>Help us improve our campus and community climate. If you have observed or experienced an incident of bias, discrimination or harassment, please report the incident by contacting the Civil Rights &amp; Equity Office at </w:t>
      </w:r>
      <w:hyperlink r:id="rId48" w:history="1">
        <w:r w:rsidRPr="00475757">
          <w:rPr>
            <w:rStyle w:val="Hyperlink"/>
            <w:rFonts w:cstheme="minorHAnsi"/>
            <w:sz w:val="24"/>
            <w:szCs w:val="24"/>
          </w:rPr>
          <w:t>UNH.civilrights@unh.edu</w:t>
        </w:r>
      </w:hyperlink>
      <w:r w:rsidRPr="00475757" w:rsidDel="002877CE">
        <w:rPr>
          <w:rFonts w:cstheme="minorHAnsi"/>
          <w:sz w:val="24"/>
          <w:szCs w:val="24"/>
        </w:rPr>
        <w:t xml:space="preserve"> </w:t>
      </w:r>
      <w:r w:rsidRPr="00475757">
        <w:rPr>
          <w:rFonts w:cstheme="minorHAnsi"/>
          <w:sz w:val="24"/>
          <w:szCs w:val="24"/>
        </w:rPr>
        <w:t>or TEL # (603) 862-2930 voice/ (603) 862-1527 TTY / 7-1-1 Relay NH,  or </w:t>
      </w:r>
      <w:hyperlink r:id="rId49">
        <w:r w:rsidRPr="00475757">
          <w:rPr>
            <w:rFonts w:cstheme="minorHAnsi"/>
            <w:sz w:val="24"/>
            <w:szCs w:val="24"/>
          </w:rPr>
          <w:t xml:space="preserve">visit the CREO website. </w:t>
        </w:r>
      </w:hyperlink>
      <w:r w:rsidRPr="00475757">
        <w:rPr>
          <w:rFonts w:cstheme="minorHAnsi"/>
          <w:sz w:val="24"/>
          <w:szCs w:val="24"/>
        </w:rPr>
        <w:t>Anonymous reports may be submitted.</w:t>
      </w:r>
    </w:p>
    <w:p w14:paraId="1D6F8F77" w14:textId="77777777" w:rsidR="00967BD4" w:rsidRPr="00D04079" w:rsidRDefault="00967BD4" w:rsidP="00967BD4">
      <w:pPr>
        <w:autoSpaceDE w:val="0"/>
        <w:autoSpaceDN w:val="0"/>
        <w:adjustRightInd w:val="0"/>
        <w:spacing w:after="0" w:line="240" w:lineRule="auto"/>
        <w:rPr>
          <w:rFonts w:cstheme="minorHAnsi"/>
          <w:b/>
          <w:bCs/>
          <w:color w:val="000000"/>
          <w:sz w:val="24"/>
          <w:szCs w:val="24"/>
        </w:rPr>
      </w:pPr>
    </w:p>
    <w:p w14:paraId="19799F76" w14:textId="77777777" w:rsidR="00D91BF2" w:rsidRPr="005555DA" w:rsidRDefault="00D91BF2" w:rsidP="0043001C">
      <w:pPr>
        <w:spacing w:after="0" w:line="240" w:lineRule="auto"/>
        <w:rPr>
          <w:rFonts w:eastAsia="Times New Roman" w:cs="Times New Roman"/>
        </w:rPr>
      </w:pPr>
    </w:p>
    <w:p w14:paraId="64036D77" w14:textId="40B80A18" w:rsidR="00171760" w:rsidRPr="00A70C8A" w:rsidRDefault="0043001C" w:rsidP="00AE4A23">
      <w:pPr>
        <w:spacing w:after="0" w:line="240" w:lineRule="auto"/>
        <w:rPr>
          <w:rFonts w:eastAsia="Times New Roman" w:cs="Times New Roman"/>
          <w:sz w:val="24"/>
          <w:szCs w:val="24"/>
        </w:rPr>
      </w:pPr>
      <w:r w:rsidRPr="00A70C8A">
        <w:rPr>
          <w:rFonts w:eastAsia="Times New Roman" w:cs="Arial"/>
          <w:b/>
          <w:bCs/>
          <w:i/>
          <w:color w:val="000000"/>
          <w:sz w:val="24"/>
          <w:szCs w:val="24"/>
        </w:rPr>
        <w:t>Note:</w:t>
      </w:r>
      <w:r w:rsidRPr="00A70C8A">
        <w:rPr>
          <w:rFonts w:eastAsia="Times New Roman" w:cs="Arial"/>
          <w:color w:val="000000"/>
          <w:sz w:val="24"/>
          <w:szCs w:val="24"/>
        </w:rPr>
        <w:t xml:space="preserve"> This syllabus is subject to change. Students will be promptly notified of any changes.</w:t>
      </w:r>
    </w:p>
    <w:sectPr w:rsidR="00171760" w:rsidRPr="00A70C8A">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BC63C" w14:textId="77777777" w:rsidR="00890803" w:rsidRDefault="00890803" w:rsidP="0043001C">
      <w:pPr>
        <w:spacing w:after="0" w:line="240" w:lineRule="auto"/>
      </w:pPr>
      <w:r>
        <w:separator/>
      </w:r>
    </w:p>
  </w:endnote>
  <w:endnote w:type="continuationSeparator" w:id="0">
    <w:p w14:paraId="17956B7F" w14:textId="77777777" w:rsidR="00890803" w:rsidRDefault="00890803" w:rsidP="004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F8157" w14:textId="1F330FC3" w:rsidR="002B54A5" w:rsidRDefault="00EA4CF6" w:rsidP="00BA1CCF">
    <w:pPr>
      <w:pStyle w:val="Footer"/>
    </w:pPr>
    <w:r>
      <w:rPr>
        <w:rFonts w:asciiTheme="majorHAnsi" w:hAnsiTheme="majorHAnsi" w:cs="Lucida Grande"/>
        <w:color w:val="000000"/>
        <w:sz w:val="20"/>
        <w:szCs w:val="20"/>
      </w:rPr>
      <w:tab/>
    </w:r>
    <w:r>
      <w:rPr>
        <w:rFonts w:asciiTheme="majorHAnsi" w:hAnsiTheme="majorHAnsi" w:cs="Lucida Grande"/>
        <w:color w:val="000000"/>
        <w:sz w:val="20"/>
        <w:szCs w:val="20"/>
      </w:rPr>
      <w:tab/>
    </w:r>
    <w:r>
      <w:rPr>
        <w:rStyle w:val="PageNumber"/>
      </w:rPr>
      <w:fldChar w:fldCharType="begin"/>
    </w:r>
    <w:r>
      <w:rPr>
        <w:rStyle w:val="PageNumber"/>
      </w:rPr>
      <w:instrText xml:space="preserve"> PAGE </w:instrText>
    </w:r>
    <w:r>
      <w:rPr>
        <w:rStyle w:val="PageNumber"/>
      </w:rPr>
      <w:fldChar w:fldCharType="separate"/>
    </w:r>
    <w:r w:rsidR="009B24CF">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35D40" w14:textId="77777777" w:rsidR="00890803" w:rsidRDefault="00890803" w:rsidP="0043001C">
      <w:pPr>
        <w:spacing w:after="0" w:line="240" w:lineRule="auto"/>
      </w:pPr>
      <w:r>
        <w:separator/>
      </w:r>
    </w:p>
  </w:footnote>
  <w:footnote w:type="continuationSeparator" w:id="0">
    <w:p w14:paraId="2DDFD9DB" w14:textId="77777777" w:rsidR="00890803" w:rsidRDefault="00890803" w:rsidP="004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FBD2" w14:textId="7C761D41" w:rsidR="00BA1CCF" w:rsidRDefault="00F462F1">
    <w:pPr>
      <w:pStyle w:val="Header"/>
    </w:pPr>
    <w:r w:rsidRPr="00F462F1">
      <w:rPr>
        <w:i/>
      </w:rPr>
      <w:t>Knowledge in Action</w:t>
    </w:r>
    <w:r>
      <w:t xml:space="preserve"> </w:t>
    </w:r>
    <w:r w:rsidR="00BA1CCF">
      <w:t xml:space="preserve">Syllabus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726FA"/>
    <w:multiLevelType w:val="multilevel"/>
    <w:tmpl w:val="E6C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24F8"/>
    <w:multiLevelType w:val="hybridMultilevel"/>
    <w:tmpl w:val="A69A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80DCD"/>
    <w:multiLevelType w:val="multilevel"/>
    <w:tmpl w:val="5892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34188"/>
    <w:multiLevelType w:val="multilevel"/>
    <w:tmpl w:val="A61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41474"/>
    <w:multiLevelType w:val="multilevel"/>
    <w:tmpl w:val="BA60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D09BD"/>
    <w:multiLevelType w:val="hybridMultilevel"/>
    <w:tmpl w:val="0EE0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2534F"/>
    <w:multiLevelType w:val="hybridMultilevel"/>
    <w:tmpl w:val="6CDA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30F19"/>
    <w:multiLevelType w:val="hybridMultilevel"/>
    <w:tmpl w:val="C5B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C661D"/>
    <w:multiLevelType w:val="multilevel"/>
    <w:tmpl w:val="77A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A1FDE"/>
    <w:multiLevelType w:val="multilevel"/>
    <w:tmpl w:val="3810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37EC6"/>
    <w:multiLevelType w:val="hybridMultilevel"/>
    <w:tmpl w:val="A8762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96498"/>
    <w:multiLevelType w:val="hybridMultilevel"/>
    <w:tmpl w:val="DF6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21CBA"/>
    <w:multiLevelType w:val="multilevel"/>
    <w:tmpl w:val="67360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9636C"/>
    <w:multiLevelType w:val="hybridMultilevel"/>
    <w:tmpl w:val="0176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E726F"/>
    <w:multiLevelType w:val="hybridMultilevel"/>
    <w:tmpl w:val="C5EE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71C0A"/>
    <w:multiLevelType w:val="hybridMultilevel"/>
    <w:tmpl w:val="C6926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D08FF"/>
    <w:multiLevelType w:val="hybridMultilevel"/>
    <w:tmpl w:val="BCB8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50BEC"/>
    <w:multiLevelType w:val="multilevel"/>
    <w:tmpl w:val="196EF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F85475"/>
    <w:multiLevelType w:val="hybridMultilevel"/>
    <w:tmpl w:val="964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F4C1F"/>
    <w:multiLevelType w:val="hybridMultilevel"/>
    <w:tmpl w:val="BA2487E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7914BB4"/>
    <w:multiLevelType w:val="hybridMultilevel"/>
    <w:tmpl w:val="D70E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D7AAB"/>
    <w:multiLevelType w:val="multilevel"/>
    <w:tmpl w:val="75B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B69DC"/>
    <w:multiLevelType w:val="multilevel"/>
    <w:tmpl w:val="C46E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7D245B"/>
    <w:multiLevelType w:val="hybridMultilevel"/>
    <w:tmpl w:val="A12E06DC"/>
    <w:lvl w:ilvl="0" w:tplc="5D666C5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15:restartNumberingAfterBreak="0">
    <w:nsid w:val="50A62CA1"/>
    <w:multiLevelType w:val="hybridMultilevel"/>
    <w:tmpl w:val="357C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07F8A"/>
    <w:multiLevelType w:val="multilevel"/>
    <w:tmpl w:val="5008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30175"/>
    <w:multiLevelType w:val="multilevel"/>
    <w:tmpl w:val="19BC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4713D"/>
    <w:multiLevelType w:val="hybridMultilevel"/>
    <w:tmpl w:val="F3BC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5E378EF"/>
    <w:multiLevelType w:val="hybridMultilevel"/>
    <w:tmpl w:val="FC4A6906"/>
    <w:lvl w:ilvl="0" w:tplc="7438039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65A5441"/>
    <w:multiLevelType w:val="multilevel"/>
    <w:tmpl w:val="16C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21F6F"/>
    <w:multiLevelType w:val="multilevel"/>
    <w:tmpl w:val="59A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5790D"/>
    <w:multiLevelType w:val="multilevel"/>
    <w:tmpl w:val="8E5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74CCA"/>
    <w:multiLevelType w:val="multilevel"/>
    <w:tmpl w:val="3810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81A05"/>
    <w:multiLevelType w:val="hybridMultilevel"/>
    <w:tmpl w:val="A0DEF8AA"/>
    <w:lvl w:ilvl="0" w:tplc="8EEEE98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77E27A78"/>
    <w:multiLevelType w:val="hybridMultilevel"/>
    <w:tmpl w:val="26E8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005753">
    <w:abstractNumId w:val="30"/>
  </w:num>
  <w:num w:numId="2" w16cid:durableId="776489380">
    <w:abstractNumId w:val="26"/>
  </w:num>
  <w:num w:numId="3" w16cid:durableId="191265651">
    <w:abstractNumId w:val="31"/>
  </w:num>
  <w:num w:numId="4" w16cid:durableId="432869025">
    <w:abstractNumId w:val="27"/>
  </w:num>
  <w:num w:numId="5" w16cid:durableId="1441997998">
    <w:abstractNumId w:val="4"/>
  </w:num>
  <w:num w:numId="6" w16cid:durableId="2060278733">
    <w:abstractNumId w:val="33"/>
  </w:num>
  <w:num w:numId="7" w16cid:durableId="1695688178">
    <w:abstractNumId w:val="22"/>
  </w:num>
  <w:num w:numId="8" w16cid:durableId="830026106">
    <w:abstractNumId w:val="3"/>
  </w:num>
  <w:num w:numId="9" w16cid:durableId="1656185565">
    <w:abstractNumId w:val="1"/>
  </w:num>
  <w:num w:numId="10" w16cid:durableId="262298997">
    <w:abstractNumId w:val="5"/>
  </w:num>
  <w:num w:numId="11" w16cid:durableId="790782906">
    <w:abstractNumId w:val="9"/>
  </w:num>
  <w:num w:numId="12" w16cid:durableId="670910104">
    <w:abstractNumId w:val="0"/>
  </w:num>
  <w:num w:numId="13" w16cid:durableId="1372806973">
    <w:abstractNumId w:val="2"/>
  </w:num>
  <w:num w:numId="14" w16cid:durableId="1572275196">
    <w:abstractNumId w:val="11"/>
  </w:num>
  <w:num w:numId="15" w16cid:durableId="1671635074">
    <w:abstractNumId w:val="16"/>
  </w:num>
  <w:num w:numId="16" w16cid:durableId="1317539303">
    <w:abstractNumId w:val="19"/>
  </w:num>
  <w:num w:numId="17" w16cid:durableId="1098722491">
    <w:abstractNumId w:val="7"/>
  </w:num>
  <w:num w:numId="18" w16cid:durableId="847905846">
    <w:abstractNumId w:val="12"/>
  </w:num>
  <w:num w:numId="19" w16cid:durableId="663321045">
    <w:abstractNumId w:val="18"/>
  </w:num>
  <w:num w:numId="20" w16cid:durableId="306516954">
    <w:abstractNumId w:val="23"/>
  </w:num>
  <w:num w:numId="21" w16cid:durableId="1597405309">
    <w:abstractNumId w:val="35"/>
  </w:num>
  <w:num w:numId="22" w16cid:durableId="1594776122">
    <w:abstractNumId w:val="25"/>
  </w:num>
  <w:num w:numId="23" w16cid:durableId="1526097136">
    <w:abstractNumId w:val="29"/>
  </w:num>
  <w:num w:numId="24" w16cid:durableId="1649944604">
    <w:abstractNumId w:val="24"/>
  </w:num>
  <w:num w:numId="25" w16cid:durableId="478352875">
    <w:abstractNumId w:val="34"/>
  </w:num>
  <w:num w:numId="26" w16cid:durableId="758136484">
    <w:abstractNumId w:val="14"/>
  </w:num>
  <w:num w:numId="27" w16cid:durableId="2081517112">
    <w:abstractNumId w:val="32"/>
  </w:num>
  <w:num w:numId="28" w16cid:durableId="1305699337">
    <w:abstractNumId w:val="6"/>
  </w:num>
  <w:num w:numId="29" w16cid:durableId="852455816">
    <w:abstractNumId w:val="10"/>
  </w:num>
  <w:num w:numId="30" w16cid:durableId="1319966609">
    <w:abstractNumId w:val="20"/>
  </w:num>
  <w:num w:numId="31" w16cid:durableId="1215703964">
    <w:abstractNumId w:val="21"/>
  </w:num>
  <w:num w:numId="32" w16cid:durableId="1394935285">
    <w:abstractNumId w:val="17"/>
  </w:num>
  <w:num w:numId="33" w16cid:durableId="1761758654">
    <w:abstractNumId w:val="15"/>
  </w:num>
  <w:num w:numId="34" w16cid:durableId="763258379">
    <w:abstractNumId w:val="8"/>
  </w:num>
  <w:num w:numId="35" w16cid:durableId="1340541525">
    <w:abstractNumId w:val="13"/>
  </w:num>
  <w:num w:numId="36" w16cid:durableId="2598011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1C"/>
    <w:rsid w:val="0000090C"/>
    <w:rsid w:val="0000224C"/>
    <w:rsid w:val="00003652"/>
    <w:rsid w:val="00006D9C"/>
    <w:rsid w:val="00007C20"/>
    <w:rsid w:val="00010EAD"/>
    <w:rsid w:val="00012870"/>
    <w:rsid w:val="00021A80"/>
    <w:rsid w:val="00027774"/>
    <w:rsid w:val="00032C63"/>
    <w:rsid w:val="00034505"/>
    <w:rsid w:val="00034725"/>
    <w:rsid w:val="0003480D"/>
    <w:rsid w:val="00036470"/>
    <w:rsid w:val="00037F32"/>
    <w:rsid w:val="000408C2"/>
    <w:rsid w:val="000419F2"/>
    <w:rsid w:val="00043950"/>
    <w:rsid w:val="00052ED2"/>
    <w:rsid w:val="000546A7"/>
    <w:rsid w:val="00055335"/>
    <w:rsid w:val="00060A8B"/>
    <w:rsid w:val="00065D9A"/>
    <w:rsid w:val="0006663D"/>
    <w:rsid w:val="00066802"/>
    <w:rsid w:val="00070308"/>
    <w:rsid w:val="000734F0"/>
    <w:rsid w:val="00073701"/>
    <w:rsid w:val="000831A0"/>
    <w:rsid w:val="00085CBB"/>
    <w:rsid w:val="000878FC"/>
    <w:rsid w:val="00087B5E"/>
    <w:rsid w:val="0009338C"/>
    <w:rsid w:val="0009341B"/>
    <w:rsid w:val="000A199C"/>
    <w:rsid w:val="000A385F"/>
    <w:rsid w:val="000A7050"/>
    <w:rsid w:val="000A7495"/>
    <w:rsid w:val="000A74A0"/>
    <w:rsid w:val="000B5749"/>
    <w:rsid w:val="000C09A1"/>
    <w:rsid w:val="000C2A77"/>
    <w:rsid w:val="000C2F53"/>
    <w:rsid w:val="000C3E8E"/>
    <w:rsid w:val="000D49C2"/>
    <w:rsid w:val="000E0F8A"/>
    <w:rsid w:val="000E71B1"/>
    <w:rsid w:val="000F0F6E"/>
    <w:rsid w:val="000F1E36"/>
    <w:rsid w:val="000F596B"/>
    <w:rsid w:val="000F5B4C"/>
    <w:rsid w:val="001000A5"/>
    <w:rsid w:val="00100CFF"/>
    <w:rsid w:val="00101177"/>
    <w:rsid w:val="00102B8F"/>
    <w:rsid w:val="00105040"/>
    <w:rsid w:val="00106FDF"/>
    <w:rsid w:val="00112A2F"/>
    <w:rsid w:val="001131B6"/>
    <w:rsid w:val="0011504D"/>
    <w:rsid w:val="001203FA"/>
    <w:rsid w:val="00122026"/>
    <w:rsid w:val="00122FE6"/>
    <w:rsid w:val="001327DB"/>
    <w:rsid w:val="00133B64"/>
    <w:rsid w:val="00134BAD"/>
    <w:rsid w:val="00134D60"/>
    <w:rsid w:val="00140044"/>
    <w:rsid w:val="00140A7D"/>
    <w:rsid w:val="0014265E"/>
    <w:rsid w:val="001457D1"/>
    <w:rsid w:val="00145F6C"/>
    <w:rsid w:val="00146405"/>
    <w:rsid w:val="00146F2B"/>
    <w:rsid w:val="001529BE"/>
    <w:rsid w:val="00155ABC"/>
    <w:rsid w:val="0016050E"/>
    <w:rsid w:val="00160FDF"/>
    <w:rsid w:val="00162280"/>
    <w:rsid w:val="00171760"/>
    <w:rsid w:val="0017203F"/>
    <w:rsid w:val="00173372"/>
    <w:rsid w:val="00174B40"/>
    <w:rsid w:val="00175ACC"/>
    <w:rsid w:val="001776C8"/>
    <w:rsid w:val="00177B9D"/>
    <w:rsid w:val="00180288"/>
    <w:rsid w:val="00190AD3"/>
    <w:rsid w:val="00191C75"/>
    <w:rsid w:val="00195010"/>
    <w:rsid w:val="001A14C3"/>
    <w:rsid w:val="001B5145"/>
    <w:rsid w:val="001B6F93"/>
    <w:rsid w:val="001C0A96"/>
    <w:rsid w:val="001C0EB4"/>
    <w:rsid w:val="001C6BAE"/>
    <w:rsid w:val="001D05E9"/>
    <w:rsid w:val="001D1242"/>
    <w:rsid w:val="001D12FF"/>
    <w:rsid w:val="001D3E10"/>
    <w:rsid w:val="001D74DF"/>
    <w:rsid w:val="001E0721"/>
    <w:rsid w:val="001E0898"/>
    <w:rsid w:val="001E1684"/>
    <w:rsid w:val="001E178D"/>
    <w:rsid w:val="001E2C01"/>
    <w:rsid w:val="001E30AF"/>
    <w:rsid w:val="001E3246"/>
    <w:rsid w:val="001E4DF3"/>
    <w:rsid w:val="001E6BFA"/>
    <w:rsid w:val="001F01F6"/>
    <w:rsid w:val="001F0312"/>
    <w:rsid w:val="001F1019"/>
    <w:rsid w:val="001F3BA5"/>
    <w:rsid w:val="001F6980"/>
    <w:rsid w:val="002001A7"/>
    <w:rsid w:val="00205391"/>
    <w:rsid w:val="00210CED"/>
    <w:rsid w:val="002161EF"/>
    <w:rsid w:val="0022380E"/>
    <w:rsid w:val="00223EA4"/>
    <w:rsid w:val="0022568D"/>
    <w:rsid w:val="00227235"/>
    <w:rsid w:val="00227D3E"/>
    <w:rsid w:val="002307D0"/>
    <w:rsid w:val="00230ABD"/>
    <w:rsid w:val="002314B2"/>
    <w:rsid w:val="0023265A"/>
    <w:rsid w:val="00236D71"/>
    <w:rsid w:val="00241717"/>
    <w:rsid w:val="00242DB6"/>
    <w:rsid w:val="00244F5B"/>
    <w:rsid w:val="002456C1"/>
    <w:rsid w:val="0024707A"/>
    <w:rsid w:val="002503C5"/>
    <w:rsid w:val="00251528"/>
    <w:rsid w:val="00260C13"/>
    <w:rsid w:val="00260C6F"/>
    <w:rsid w:val="0026168E"/>
    <w:rsid w:val="00265706"/>
    <w:rsid w:val="002664DC"/>
    <w:rsid w:val="00275EF2"/>
    <w:rsid w:val="0027655D"/>
    <w:rsid w:val="00277F29"/>
    <w:rsid w:val="00280CDB"/>
    <w:rsid w:val="00282905"/>
    <w:rsid w:val="00284B58"/>
    <w:rsid w:val="00290DF4"/>
    <w:rsid w:val="00293208"/>
    <w:rsid w:val="00295666"/>
    <w:rsid w:val="00295B07"/>
    <w:rsid w:val="00297DAA"/>
    <w:rsid w:val="002A2309"/>
    <w:rsid w:val="002A3301"/>
    <w:rsid w:val="002B54A5"/>
    <w:rsid w:val="002C117B"/>
    <w:rsid w:val="002C58C4"/>
    <w:rsid w:val="002D5818"/>
    <w:rsid w:val="002D62CC"/>
    <w:rsid w:val="002D69A9"/>
    <w:rsid w:val="002E0CB7"/>
    <w:rsid w:val="002E24CD"/>
    <w:rsid w:val="002E46B0"/>
    <w:rsid w:val="002E5CC5"/>
    <w:rsid w:val="002E6A3D"/>
    <w:rsid w:val="002E797D"/>
    <w:rsid w:val="002F003C"/>
    <w:rsid w:val="002F1533"/>
    <w:rsid w:val="002F7D42"/>
    <w:rsid w:val="002F7EE7"/>
    <w:rsid w:val="00302258"/>
    <w:rsid w:val="00302E68"/>
    <w:rsid w:val="00303EA3"/>
    <w:rsid w:val="00307712"/>
    <w:rsid w:val="00307BF6"/>
    <w:rsid w:val="003108EC"/>
    <w:rsid w:val="00311F42"/>
    <w:rsid w:val="00313949"/>
    <w:rsid w:val="00326D83"/>
    <w:rsid w:val="00327374"/>
    <w:rsid w:val="00327831"/>
    <w:rsid w:val="00337106"/>
    <w:rsid w:val="00347679"/>
    <w:rsid w:val="00350CDF"/>
    <w:rsid w:val="00351017"/>
    <w:rsid w:val="00351067"/>
    <w:rsid w:val="00355594"/>
    <w:rsid w:val="00356B79"/>
    <w:rsid w:val="00363343"/>
    <w:rsid w:val="003730FA"/>
    <w:rsid w:val="00375CDA"/>
    <w:rsid w:val="0037661E"/>
    <w:rsid w:val="0037762B"/>
    <w:rsid w:val="0038000E"/>
    <w:rsid w:val="00384ED7"/>
    <w:rsid w:val="00387B94"/>
    <w:rsid w:val="00387CD8"/>
    <w:rsid w:val="00387EB2"/>
    <w:rsid w:val="003924F4"/>
    <w:rsid w:val="00393B53"/>
    <w:rsid w:val="003977B2"/>
    <w:rsid w:val="003A02F4"/>
    <w:rsid w:val="003A2B68"/>
    <w:rsid w:val="003A2BA2"/>
    <w:rsid w:val="003A303A"/>
    <w:rsid w:val="003A5058"/>
    <w:rsid w:val="003A5B57"/>
    <w:rsid w:val="003B0741"/>
    <w:rsid w:val="003B2876"/>
    <w:rsid w:val="003B5AFC"/>
    <w:rsid w:val="003B5B55"/>
    <w:rsid w:val="003B66E6"/>
    <w:rsid w:val="003D1382"/>
    <w:rsid w:val="003D199D"/>
    <w:rsid w:val="003D4D4A"/>
    <w:rsid w:val="003D5082"/>
    <w:rsid w:val="003D66A7"/>
    <w:rsid w:val="003E14FC"/>
    <w:rsid w:val="003E16C4"/>
    <w:rsid w:val="003E505F"/>
    <w:rsid w:val="003E5328"/>
    <w:rsid w:val="003E7EE6"/>
    <w:rsid w:val="003F2EA8"/>
    <w:rsid w:val="00400032"/>
    <w:rsid w:val="004042BF"/>
    <w:rsid w:val="00404C98"/>
    <w:rsid w:val="00404EF0"/>
    <w:rsid w:val="00406EA4"/>
    <w:rsid w:val="004079B7"/>
    <w:rsid w:val="00412AEF"/>
    <w:rsid w:val="00412C8F"/>
    <w:rsid w:val="0041328B"/>
    <w:rsid w:val="00413FF1"/>
    <w:rsid w:val="004150C4"/>
    <w:rsid w:val="004205EF"/>
    <w:rsid w:val="00425515"/>
    <w:rsid w:val="00426530"/>
    <w:rsid w:val="00427C6E"/>
    <w:rsid w:val="0043001C"/>
    <w:rsid w:val="00430F25"/>
    <w:rsid w:val="0043267B"/>
    <w:rsid w:val="00434D00"/>
    <w:rsid w:val="00434F0F"/>
    <w:rsid w:val="004362BB"/>
    <w:rsid w:val="00437058"/>
    <w:rsid w:val="00437C56"/>
    <w:rsid w:val="004411FE"/>
    <w:rsid w:val="00441416"/>
    <w:rsid w:val="00442837"/>
    <w:rsid w:val="00442943"/>
    <w:rsid w:val="0044790D"/>
    <w:rsid w:val="0045475B"/>
    <w:rsid w:val="00456CFF"/>
    <w:rsid w:val="00456DD4"/>
    <w:rsid w:val="00457F93"/>
    <w:rsid w:val="004630D0"/>
    <w:rsid w:val="004645D6"/>
    <w:rsid w:val="004716AE"/>
    <w:rsid w:val="0047316C"/>
    <w:rsid w:val="004751D0"/>
    <w:rsid w:val="0047533A"/>
    <w:rsid w:val="00475757"/>
    <w:rsid w:val="00477A28"/>
    <w:rsid w:val="00477D2B"/>
    <w:rsid w:val="00480E99"/>
    <w:rsid w:val="004829F2"/>
    <w:rsid w:val="004834CB"/>
    <w:rsid w:val="004864F3"/>
    <w:rsid w:val="00486FCD"/>
    <w:rsid w:val="00490588"/>
    <w:rsid w:val="00492D38"/>
    <w:rsid w:val="00494898"/>
    <w:rsid w:val="0049635F"/>
    <w:rsid w:val="00497583"/>
    <w:rsid w:val="004A2168"/>
    <w:rsid w:val="004A2CB8"/>
    <w:rsid w:val="004A2DA6"/>
    <w:rsid w:val="004A672C"/>
    <w:rsid w:val="004B605F"/>
    <w:rsid w:val="004C564F"/>
    <w:rsid w:val="004D0048"/>
    <w:rsid w:val="004D3241"/>
    <w:rsid w:val="004D3E64"/>
    <w:rsid w:val="004D56CA"/>
    <w:rsid w:val="004D5AB3"/>
    <w:rsid w:val="004F1B2C"/>
    <w:rsid w:val="0050191C"/>
    <w:rsid w:val="005025C0"/>
    <w:rsid w:val="005027D0"/>
    <w:rsid w:val="00510DBF"/>
    <w:rsid w:val="005118F8"/>
    <w:rsid w:val="00511F35"/>
    <w:rsid w:val="005138F6"/>
    <w:rsid w:val="005144F0"/>
    <w:rsid w:val="005168BC"/>
    <w:rsid w:val="0052097D"/>
    <w:rsid w:val="0052276E"/>
    <w:rsid w:val="00525387"/>
    <w:rsid w:val="00540959"/>
    <w:rsid w:val="005409D3"/>
    <w:rsid w:val="005430CB"/>
    <w:rsid w:val="00546085"/>
    <w:rsid w:val="00551F03"/>
    <w:rsid w:val="00552F66"/>
    <w:rsid w:val="005555DA"/>
    <w:rsid w:val="005566FA"/>
    <w:rsid w:val="005621B0"/>
    <w:rsid w:val="005664B0"/>
    <w:rsid w:val="00566974"/>
    <w:rsid w:val="00574415"/>
    <w:rsid w:val="00575CE0"/>
    <w:rsid w:val="00582192"/>
    <w:rsid w:val="00586807"/>
    <w:rsid w:val="00586D20"/>
    <w:rsid w:val="00587D9E"/>
    <w:rsid w:val="00591741"/>
    <w:rsid w:val="0059179D"/>
    <w:rsid w:val="00592131"/>
    <w:rsid w:val="00592238"/>
    <w:rsid w:val="0059347A"/>
    <w:rsid w:val="005959C3"/>
    <w:rsid w:val="00595F6E"/>
    <w:rsid w:val="005A2402"/>
    <w:rsid w:val="005B12B4"/>
    <w:rsid w:val="005B670D"/>
    <w:rsid w:val="005C072F"/>
    <w:rsid w:val="005C1BC6"/>
    <w:rsid w:val="005C379A"/>
    <w:rsid w:val="005C46E1"/>
    <w:rsid w:val="005C5E0F"/>
    <w:rsid w:val="005D1260"/>
    <w:rsid w:val="005D3DF5"/>
    <w:rsid w:val="005D7283"/>
    <w:rsid w:val="005E1F3D"/>
    <w:rsid w:val="005E4458"/>
    <w:rsid w:val="005F5483"/>
    <w:rsid w:val="005F6E6B"/>
    <w:rsid w:val="00600490"/>
    <w:rsid w:val="0060055F"/>
    <w:rsid w:val="00606653"/>
    <w:rsid w:val="00612888"/>
    <w:rsid w:val="006171C6"/>
    <w:rsid w:val="00621111"/>
    <w:rsid w:val="006226B7"/>
    <w:rsid w:val="006248C5"/>
    <w:rsid w:val="0062650B"/>
    <w:rsid w:val="00630826"/>
    <w:rsid w:val="006317DE"/>
    <w:rsid w:val="0063288F"/>
    <w:rsid w:val="00633F6D"/>
    <w:rsid w:val="00637BC2"/>
    <w:rsid w:val="006433BC"/>
    <w:rsid w:val="006434FE"/>
    <w:rsid w:val="0064675E"/>
    <w:rsid w:val="00646E3B"/>
    <w:rsid w:val="0065054B"/>
    <w:rsid w:val="006518D0"/>
    <w:rsid w:val="00653DC2"/>
    <w:rsid w:val="0065463D"/>
    <w:rsid w:val="006561C5"/>
    <w:rsid w:val="0065683D"/>
    <w:rsid w:val="006634B3"/>
    <w:rsid w:val="00663B4D"/>
    <w:rsid w:val="00666897"/>
    <w:rsid w:val="00667BAC"/>
    <w:rsid w:val="00671AEA"/>
    <w:rsid w:val="006730A1"/>
    <w:rsid w:val="0069464B"/>
    <w:rsid w:val="006979F1"/>
    <w:rsid w:val="00697DD8"/>
    <w:rsid w:val="006A028F"/>
    <w:rsid w:val="006B0D9D"/>
    <w:rsid w:val="006B4EDD"/>
    <w:rsid w:val="006B5BF2"/>
    <w:rsid w:val="006B7E09"/>
    <w:rsid w:val="006C1F58"/>
    <w:rsid w:val="006C3A03"/>
    <w:rsid w:val="006D5B29"/>
    <w:rsid w:val="006D66F4"/>
    <w:rsid w:val="006E12D5"/>
    <w:rsid w:val="006E182E"/>
    <w:rsid w:val="006E18B4"/>
    <w:rsid w:val="006E2C2D"/>
    <w:rsid w:val="006E3333"/>
    <w:rsid w:val="006E5E5F"/>
    <w:rsid w:val="006E6C5A"/>
    <w:rsid w:val="006F0066"/>
    <w:rsid w:val="006F060F"/>
    <w:rsid w:val="006F1905"/>
    <w:rsid w:val="006F4878"/>
    <w:rsid w:val="006F6651"/>
    <w:rsid w:val="00702E7C"/>
    <w:rsid w:val="007035EE"/>
    <w:rsid w:val="007051AE"/>
    <w:rsid w:val="0071491E"/>
    <w:rsid w:val="00716A81"/>
    <w:rsid w:val="007176BB"/>
    <w:rsid w:val="00723890"/>
    <w:rsid w:val="0072445A"/>
    <w:rsid w:val="00730F0E"/>
    <w:rsid w:val="007312DD"/>
    <w:rsid w:val="0073569D"/>
    <w:rsid w:val="00736AA4"/>
    <w:rsid w:val="00737D0B"/>
    <w:rsid w:val="007424E6"/>
    <w:rsid w:val="00742C77"/>
    <w:rsid w:val="007501BA"/>
    <w:rsid w:val="00751287"/>
    <w:rsid w:val="00753EFC"/>
    <w:rsid w:val="007575EF"/>
    <w:rsid w:val="0076154A"/>
    <w:rsid w:val="00763C26"/>
    <w:rsid w:val="00767A2C"/>
    <w:rsid w:val="00773503"/>
    <w:rsid w:val="0077428C"/>
    <w:rsid w:val="007752F6"/>
    <w:rsid w:val="00775EE3"/>
    <w:rsid w:val="00780598"/>
    <w:rsid w:val="00780ABB"/>
    <w:rsid w:val="0078149D"/>
    <w:rsid w:val="00783EAD"/>
    <w:rsid w:val="007869BE"/>
    <w:rsid w:val="00791B00"/>
    <w:rsid w:val="00794B95"/>
    <w:rsid w:val="00796A19"/>
    <w:rsid w:val="0079764E"/>
    <w:rsid w:val="0079779F"/>
    <w:rsid w:val="007A3F1F"/>
    <w:rsid w:val="007B28F8"/>
    <w:rsid w:val="007B5CBD"/>
    <w:rsid w:val="007B60DF"/>
    <w:rsid w:val="007B7166"/>
    <w:rsid w:val="007C0507"/>
    <w:rsid w:val="007C219C"/>
    <w:rsid w:val="007C5C59"/>
    <w:rsid w:val="007C620B"/>
    <w:rsid w:val="007C664C"/>
    <w:rsid w:val="007D3BC9"/>
    <w:rsid w:val="007D5C8F"/>
    <w:rsid w:val="007E107E"/>
    <w:rsid w:val="007E419F"/>
    <w:rsid w:val="007F14D7"/>
    <w:rsid w:val="007F1F14"/>
    <w:rsid w:val="008010BF"/>
    <w:rsid w:val="00804436"/>
    <w:rsid w:val="00811A17"/>
    <w:rsid w:val="008132D0"/>
    <w:rsid w:val="0081434D"/>
    <w:rsid w:val="00814D20"/>
    <w:rsid w:val="00820F78"/>
    <w:rsid w:val="008245E2"/>
    <w:rsid w:val="008266BC"/>
    <w:rsid w:val="00827941"/>
    <w:rsid w:val="008307E8"/>
    <w:rsid w:val="008317F9"/>
    <w:rsid w:val="00835650"/>
    <w:rsid w:val="00846BA9"/>
    <w:rsid w:val="00847D3B"/>
    <w:rsid w:val="00852416"/>
    <w:rsid w:val="00853C20"/>
    <w:rsid w:val="008543BC"/>
    <w:rsid w:val="00857CAD"/>
    <w:rsid w:val="008615C5"/>
    <w:rsid w:val="008624D3"/>
    <w:rsid w:val="00862E9B"/>
    <w:rsid w:val="00862F7C"/>
    <w:rsid w:val="00864AC5"/>
    <w:rsid w:val="00866409"/>
    <w:rsid w:val="00870C25"/>
    <w:rsid w:val="00871EEF"/>
    <w:rsid w:val="00876BA8"/>
    <w:rsid w:val="008770B8"/>
    <w:rsid w:val="0087740F"/>
    <w:rsid w:val="00877938"/>
    <w:rsid w:val="00881103"/>
    <w:rsid w:val="00881B4E"/>
    <w:rsid w:val="00882874"/>
    <w:rsid w:val="00885395"/>
    <w:rsid w:val="00885B1A"/>
    <w:rsid w:val="00885BAE"/>
    <w:rsid w:val="008878C6"/>
    <w:rsid w:val="00890803"/>
    <w:rsid w:val="00891BE5"/>
    <w:rsid w:val="008960C8"/>
    <w:rsid w:val="00896392"/>
    <w:rsid w:val="008979DB"/>
    <w:rsid w:val="008A0B8E"/>
    <w:rsid w:val="008A329B"/>
    <w:rsid w:val="008A5592"/>
    <w:rsid w:val="008A5A97"/>
    <w:rsid w:val="008A6032"/>
    <w:rsid w:val="008B3500"/>
    <w:rsid w:val="008B38CB"/>
    <w:rsid w:val="008B4BA5"/>
    <w:rsid w:val="008C1DD6"/>
    <w:rsid w:val="008C5E88"/>
    <w:rsid w:val="008D0365"/>
    <w:rsid w:val="008D5BDB"/>
    <w:rsid w:val="008E0A43"/>
    <w:rsid w:val="008E39C4"/>
    <w:rsid w:val="008E44A2"/>
    <w:rsid w:val="008E4955"/>
    <w:rsid w:val="008E7425"/>
    <w:rsid w:val="008E7807"/>
    <w:rsid w:val="008F27E7"/>
    <w:rsid w:val="008F5019"/>
    <w:rsid w:val="0090153E"/>
    <w:rsid w:val="00906C4E"/>
    <w:rsid w:val="009076A0"/>
    <w:rsid w:val="0091051A"/>
    <w:rsid w:val="00910F56"/>
    <w:rsid w:val="009145EE"/>
    <w:rsid w:val="0092018E"/>
    <w:rsid w:val="00920359"/>
    <w:rsid w:val="009209DD"/>
    <w:rsid w:val="009212B3"/>
    <w:rsid w:val="00921C5C"/>
    <w:rsid w:val="00923799"/>
    <w:rsid w:val="00923B39"/>
    <w:rsid w:val="009249D8"/>
    <w:rsid w:val="00925340"/>
    <w:rsid w:val="0092613F"/>
    <w:rsid w:val="00934FE5"/>
    <w:rsid w:val="00934FF6"/>
    <w:rsid w:val="00935461"/>
    <w:rsid w:val="0094237D"/>
    <w:rsid w:val="00944209"/>
    <w:rsid w:val="00944AC8"/>
    <w:rsid w:val="00945E8B"/>
    <w:rsid w:val="0095226B"/>
    <w:rsid w:val="009525F4"/>
    <w:rsid w:val="009554E9"/>
    <w:rsid w:val="00955A4F"/>
    <w:rsid w:val="00967BD4"/>
    <w:rsid w:val="009700DB"/>
    <w:rsid w:val="00970CE4"/>
    <w:rsid w:val="00972E6D"/>
    <w:rsid w:val="00974ECC"/>
    <w:rsid w:val="009776F8"/>
    <w:rsid w:val="009802B9"/>
    <w:rsid w:val="00980F50"/>
    <w:rsid w:val="00981062"/>
    <w:rsid w:val="009812DB"/>
    <w:rsid w:val="00981588"/>
    <w:rsid w:val="00981C33"/>
    <w:rsid w:val="00981F32"/>
    <w:rsid w:val="00986C24"/>
    <w:rsid w:val="00990BC4"/>
    <w:rsid w:val="00990CB6"/>
    <w:rsid w:val="00991821"/>
    <w:rsid w:val="00993190"/>
    <w:rsid w:val="009932DE"/>
    <w:rsid w:val="009942AF"/>
    <w:rsid w:val="00996ED9"/>
    <w:rsid w:val="0099707E"/>
    <w:rsid w:val="009A0FD1"/>
    <w:rsid w:val="009A2481"/>
    <w:rsid w:val="009A3FCC"/>
    <w:rsid w:val="009A6573"/>
    <w:rsid w:val="009B24CF"/>
    <w:rsid w:val="009B7270"/>
    <w:rsid w:val="009B733B"/>
    <w:rsid w:val="009B7454"/>
    <w:rsid w:val="009B7B8B"/>
    <w:rsid w:val="009C00B2"/>
    <w:rsid w:val="009C5450"/>
    <w:rsid w:val="009C6A30"/>
    <w:rsid w:val="009C6E8B"/>
    <w:rsid w:val="009D0D7B"/>
    <w:rsid w:val="009D1CE2"/>
    <w:rsid w:val="009D237A"/>
    <w:rsid w:val="009D2901"/>
    <w:rsid w:val="009D35FB"/>
    <w:rsid w:val="009D410A"/>
    <w:rsid w:val="009D47D0"/>
    <w:rsid w:val="009D5EDD"/>
    <w:rsid w:val="009E007B"/>
    <w:rsid w:val="009E189B"/>
    <w:rsid w:val="009E271D"/>
    <w:rsid w:val="009E3A44"/>
    <w:rsid w:val="009E3FE5"/>
    <w:rsid w:val="009E4966"/>
    <w:rsid w:val="009F1F09"/>
    <w:rsid w:val="009F6090"/>
    <w:rsid w:val="009F62F6"/>
    <w:rsid w:val="009F6C93"/>
    <w:rsid w:val="00A00917"/>
    <w:rsid w:val="00A04084"/>
    <w:rsid w:val="00A05EFD"/>
    <w:rsid w:val="00A10D7C"/>
    <w:rsid w:val="00A1119B"/>
    <w:rsid w:val="00A11E75"/>
    <w:rsid w:val="00A16508"/>
    <w:rsid w:val="00A20775"/>
    <w:rsid w:val="00A231F7"/>
    <w:rsid w:val="00A252BE"/>
    <w:rsid w:val="00A264EF"/>
    <w:rsid w:val="00A30458"/>
    <w:rsid w:val="00A304EF"/>
    <w:rsid w:val="00A328A4"/>
    <w:rsid w:val="00A35F59"/>
    <w:rsid w:val="00A53B7E"/>
    <w:rsid w:val="00A56EA6"/>
    <w:rsid w:val="00A57C60"/>
    <w:rsid w:val="00A608E7"/>
    <w:rsid w:val="00A62FEC"/>
    <w:rsid w:val="00A63814"/>
    <w:rsid w:val="00A67346"/>
    <w:rsid w:val="00A70C8A"/>
    <w:rsid w:val="00A74D32"/>
    <w:rsid w:val="00A76703"/>
    <w:rsid w:val="00A77CDE"/>
    <w:rsid w:val="00A80B20"/>
    <w:rsid w:val="00A81F53"/>
    <w:rsid w:val="00A85160"/>
    <w:rsid w:val="00A85CD8"/>
    <w:rsid w:val="00A86933"/>
    <w:rsid w:val="00A87116"/>
    <w:rsid w:val="00A971B0"/>
    <w:rsid w:val="00A97F68"/>
    <w:rsid w:val="00AA17C1"/>
    <w:rsid w:val="00AA2B45"/>
    <w:rsid w:val="00AA2F86"/>
    <w:rsid w:val="00AA441B"/>
    <w:rsid w:val="00AB1FEA"/>
    <w:rsid w:val="00AB21B6"/>
    <w:rsid w:val="00AB39F6"/>
    <w:rsid w:val="00AB4AEE"/>
    <w:rsid w:val="00AB581F"/>
    <w:rsid w:val="00AB645B"/>
    <w:rsid w:val="00AB6816"/>
    <w:rsid w:val="00AC1A00"/>
    <w:rsid w:val="00AC5488"/>
    <w:rsid w:val="00AC5B15"/>
    <w:rsid w:val="00AD0E92"/>
    <w:rsid w:val="00AD19F5"/>
    <w:rsid w:val="00AD42BA"/>
    <w:rsid w:val="00AD46B1"/>
    <w:rsid w:val="00AD4A12"/>
    <w:rsid w:val="00AD78B1"/>
    <w:rsid w:val="00AD7CA3"/>
    <w:rsid w:val="00AE4A23"/>
    <w:rsid w:val="00AF0653"/>
    <w:rsid w:val="00AF111E"/>
    <w:rsid w:val="00AF2572"/>
    <w:rsid w:val="00B01641"/>
    <w:rsid w:val="00B019BB"/>
    <w:rsid w:val="00B03DB6"/>
    <w:rsid w:val="00B05A2A"/>
    <w:rsid w:val="00B05D52"/>
    <w:rsid w:val="00B06E48"/>
    <w:rsid w:val="00B1362F"/>
    <w:rsid w:val="00B170D4"/>
    <w:rsid w:val="00B239EB"/>
    <w:rsid w:val="00B23CB0"/>
    <w:rsid w:val="00B27984"/>
    <w:rsid w:val="00B333EA"/>
    <w:rsid w:val="00B33714"/>
    <w:rsid w:val="00B370CE"/>
    <w:rsid w:val="00B47DC0"/>
    <w:rsid w:val="00B53F55"/>
    <w:rsid w:val="00B5484E"/>
    <w:rsid w:val="00B57D2A"/>
    <w:rsid w:val="00B648ED"/>
    <w:rsid w:val="00B65CFC"/>
    <w:rsid w:val="00B67573"/>
    <w:rsid w:val="00B71B58"/>
    <w:rsid w:val="00B73A58"/>
    <w:rsid w:val="00B740EE"/>
    <w:rsid w:val="00B74A98"/>
    <w:rsid w:val="00B75BCD"/>
    <w:rsid w:val="00B82776"/>
    <w:rsid w:val="00B83D3B"/>
    <w:rsid w:val="00B872FE"/>
    <w:rsid w:val="00B91580"/>
    <w:rsid w:val="00B95B70"/>
    <w:rsid w:val="00BA0472"/>
    <w:rsid w:val="00BA1C2C"/>
    <w:rsid w:val="00BA1CCF"/>
    <w:rsid w:val="00BA663B"/>
    <w:rsid w:val="00BA6DBF"/>
    <w:rsid w:val="00BA754D"/>
    <w:rsid w:val="00BA7BD1"/>
    <w:rsid w:val="00BB2EB9"/>
    <w:rsid w:val="00BB328B"/>
    <w:rsid w:val="00BB52AA"/>
    <w:rsid w:val="00BB5E46"/>
    <w:rsid w:val="00BB6696"/>
    <w:rsid w:val="00BB6B8E"/>
    <w:rsid w:val="00BB71C0"/>
    <w:rsid w:val="00BC3531"/>
    <w:rsid w:val="00BD60FF"/>
    <w:rsid w:val="00BD6CB5"/>
    <w:rsid w:val="00BE2B0F"/>
    <w:rsid w:val="00BE3D34"/>
    <w:rsid w:val="00BE5C2E"/>
    <w:rsid w:val="00C02D60"/>
    <w:rsid w:val="00C039B3"/>
    <w:rsid w:val="00C048C7"/>
    <w:rsid w:val="00C058E6"/>
    <w:rsid w:val="00C05C3E"/>
    <w:rsid w:val="00C06826"/>
    <w:rsid w:val="00C108FF"/>
    <w:rsid w:val="00C21CC9"/>
    <w:rsid w:val="00C25D92"/>
    <w:rsid w:val="00C264D1"/>
    <w:rsid w:val="00C265E4"/>
    <w:rsid w:val="00C31643"/>
    <w:rsid w:val="00C35DB5"/>
    <w:rsid w:val="00C35E51"/>
    <w:rsid w:val="00C40355"/>
    <w:rsid w:val="00C412C1"/>
    <w:rsid w:val="00C420D9"/>
    <w:rsid w:val="00C43BDF"/>
    <w:rsid w:val="00C46D86"/>
    <w:rsid w:val="00C54D09"/>
    <w:rsid w:val="00C54EA7"/>
    <w:rsid w:val="00C603C3"/>
    <w:rsid w:val="00C610D2"/>
    <w:rsid w:val="00C6678D"/>
    <w:rsid w:val="00C673FB"/>
    <w:rsid w:val="00C67A5F"/>
    <w:rsid w:val="00C717CA"/>
    <w:rsid w:val="00C747BD"/>
    <w:rsid w:val="00C74E93"/>
    <w:rsid w:val="00C82F36"/>
    <w:rsid w:val="00C943BD"/>
    <w:rsid w:val="00C955D0"/>
    <w:rsid w:val="00C95D0D"/>
    <w:rsid w:val="00CA2FCA"/>
    <w:rsid w:val="00CA44FE"/>
    <w:rsid w:val="00CA7789"/>
    <w:rsid w:val="00CB0970"/>
    <w:rsid w:val="00CB1C0C"/>
    <w:rsid w:val="00CB7A2E"/>
    <w:rsid w:val="00CC2FBC"/>
    <w:rsid w:val="00CD3F1D"/>
    <w:rsid w:val="00CD42E0"/>
    <w:rsid w:val="00CD7827"/>
    <w:rsid w:val="00CE087F"/>
    <w:rsid w:val="00CE4341"/>
    <w:rsid w:val="00CE4762"/>
    <w:rsid w:val="00CE57CB"/>
    <w:rsid w:val="00CE71D7"/>
    <w:rsid w:val="00CF0C97"/>
    <w:rsid w:val="00CF1ED5"/>
    <w:rsid w:val="00CF2A30"/>
    <w:rsid w:val="00CF7906"/>
    <w:rsid w:val="00D03D35"/>
    <w:rsid w:val="00D043E8"/>
    <w:rsid w:val="00D0518A"/>
    <w:rsid w:val="00D10F3D"/>
    <w:rsid w:val="00D14A1D"/>
    <w:rsid w:val="00D15846"/>
    <w:rsid w:val="00D22917"/>
    <w:rsid w:val="00D23765"/>
    <w:rsid w:val="00D24178"/>
    <w:rsid w:val="00D26020"/>
    <w:rsid w:val="00D304D8"/>
    <w:rsid w:val="00D31267"/>
    <w:rsid w:val="00D31551"/>
    <w:rsid w:val="00D3187B"/>
    <w:rsid w:val="00D321B3"/>
    <w:rsid w:val="00D3413A"/>
    <w:rsid w:val="00D34DAF"/>
    <w:rsid w:val="00D357D0"/>
    <w:rsid w:val="00D407EE"/>
    <w:rsid w:val="00D42B23"/>
    <w:rsid w:val="00D43BC2"/>
    <w:rsid w:val="00D471B6"/>
    <w:rsid w:val="00D50ADC"/>
    <w:rsid w:val="00D639A4"/>
    <w:rsid w:val="00D64431"/>
    <w:rsid w:val="00D64949"/>
    <w:rsid w:val="00D7005E"/>
    <w:rsid w:val="00D76471"/>
    <w:rsid w:val="00D81846"/>
    <w:rsid w:val="00D81F3C"/>
    <w:rsid w:val="00D845BE"/>
    <w:rsid w:val="00D85914"/>
    <w:rsid w:val="00D905BA"/>
    <w:rsid w:val="00D90BD5"/>
    <w:rsid w:val="00D91BF2"/>
    <w:rsid w:val="00D96E29"/>
    <w:rsid w:val="00DA1757"/>
    <w:rsid w:val="00DA7156"/>
    <w:rsid w:val="00DA7B1F"/>
    <w:rsid w:val="00DB056B"/>
    <w:rsid w:val="00DB32BA"/>
    <w:rsid w:val="00DB74E0"/>
    <w:rsid w:val="00DB7613"/>
    <w:rsid w:val="00DC1BFC"/>
    <w:rsid w:val="00DC391B"/>
    <w:rsid w:val="00DC47C2"/>
    <w:rsid w:val="00DD094D"/>
    <w:rsid w:val="00DD1943"/>
    <w:rsid w:val="00DD2EFA"/>
    <w:rsid w:val="00DD4B23"/>
    <w:rsid w:val="00DD6C4D"/>
    <w:rsid w:val="00DD78B2"/>
    <w:rsid w:val="00DE04CB"/>
    <w:rsid w:val="00DE0A9B"/>
    <w:rsid w:val="00DE2CA4"/>
    <w:rsid w:val="00DE4B58"/>
    <w:rsid w:val="00DE61FB"/>
    <w:rsid w:val="00DE6E0A"/>
    <w:rsid w:val="00DE7B52"/>
    <w:rsid w:val="00DE7D07"/>
    <w:rsid w:val="00DE7D46"/>
    <w:rsid w:val="00DF3EA4"/>
    <w:rsid w:val="00E0244C"/>
    <w:rsid w:val="00E06A61"/>
    <w:rsid w:val="00E0762F"/>
    <w:rsid w:val="00E108D5"/>
    <w:rsid w:val="00E112B2"/>
    <w:rsid w:val="00E12E7A"/>
    <w:rsid w:val="00E12F7B"/>
    <w:rsid w:val="00E13E24"/>
    <w:rsid w:val="00E14786"/>
    <w:rsid w:val="00E208E3"/>
    <w:rsid w:val="00E21032"/>
    <w:rsid w:val="00E23775"/>
    <w:rsid w:val="00E24988"/>
    <w:rsid w:val="00E278C2"/>
    <w:rsid w:val="00E3058E"/>
    <w:rsid w:val="00E30BC5"/>
    <w:rsid w:val="00E32A75"/>
    <w:rsid w:val="00E34029"/>
    <w:rsid w:val="00E34339"/>
    <w:rsid w:val="00E357D5"/>
    <w:rsid w:val="00E4259B"/>
    <w:rsid w:val="00E43ED5"/>
    <w:rsid w:val="00E46968"/>
    <w:rsid w:val="00E53CB5"/>
    <w:rsid w:val="00E55696"/>
    <w:rsid w:val="00E559A1"/>
    <w:rsid w:val="00E60C36"/>
    <w:rsid w:val="00E61A4A"/>
    <w:rsid w:val="00E6506F"/>
    <w:rsid w:val="00E77D40"/>
    <w:rsid w:val="00E81C6F"/>
    <w:rsid w:val="00E82A33"/>
    <w:rsid w:val="00E83E23"/>
    <w:rsid w:val="00E86694"/>
    <w:rsid w:val="00E877B9"/>
    <w:rsid w:val="00E879FE"/>
    <w:rsid w:val="00E87CDD"/>
    <w:rsid w:val="00E90784"/>
    <w:rsid w:val="00E92FA1"/>
    <w:rsid w:val="00E945C5"/>
    <w:rsid w:val="00E9504E"/>
    <w:rsid w:val="00EA1D91"/>
    <w:rsid w:val="00EA43F5"/>
    <w:rsid w:val="00EA4CF6"/>
    <w:rsid w:val="00EA52FC"/>
    <w:rsid w:val="00EA6F8A"/>
    <w:rsid w:val="00EA73C9"/>
    <w:rsid w:val="00EB21CF"/>
    <w:rsid w:val="00EB677B"/>
    <w:rsid w:val="00EB67E3"/>
    <w:rsid w:val="00EB6F52"/>
    <w:rsid w:val="00EC2F05"/>
    <w:rsid w:val="00EC3D6A"/>
    <w:rsid w:val="00EC3D8D"/>
    <w:rsid w:val="00ED3F78"/>
    <w:rsid w:val="00ED3FD1"/>
    <w:rsid w:val="00EE0296"/>
    <w:rsid w:val="00EE0903"/>
    <w:rsid w:val="00EE2BEF"/>
    <w:rsid w:val="00EE38B2"/>
    <w:rsid w:val="00EE43A9"/>
    <w:rsid w:val="00EE4805"/>
    <w:rsid w:val="00EE5098"/>
    <w:rsid w:val="00EF35C2"/>
    <w:rsid w:val="00EF3DA4"/>
    <w:rsid w:val="00F0286D"/>
    <w:rsid w:val="00F07C30"/>
    <w:rsid w:val="00F07C55"/>
    <w:rsid w:val="00F11611"/>
    <w:rsid w:val="00F1434A"/>
    <w:rsid w:val="00F14CD1"/>
    <w:rsid w:val="00F14F5B"/>
    <w:rsid w:val="00F160AD"/>
    <w:rsid w:val="00F163BD"/>
    <w:rsid w:val="00F176C1"/>
    <w:rsid w:val="00F22BBA"/>
    <w:rsid w:val="00F22F4B"/>
    <w:rsid w:val="00F252BC"/>
    <w:rsid w:val="00F27034"/>
    <w:rsid w:val="00F27F7C"/>
    <w:rsid w:val="00F32FAD"/>
    <w:rsid w:val="00F338A6"/>
    <w:rsid w:val="00F40E1B"/>
    <w:rsid w:val="00F41380"/>
    <w:rsid w:val="00F428AE"/>
    <w:rsid w:val="00F43440"/>
    <w:rsid w:val="00F43601"/>
    <w:rsid w:val="00F4585E"/>
    <w:rsid w:val="00F462F1"/>
    <w:rsid w:val="00F4780C"/>
    <w:rsid w:val="00F610AA"/>
    <w:rsid w:val="00F61FC3"/>
    <w:rsid w:val="00F66FCF"/>
    <w:rsid w:val="00F72B48"/>
    <w:rsid w:val="00F72F5F"/>
    <w:rsid w:val="00F8135F"/>
    <w:rsid w:val="00FA0FD4"/>
    <w:rsid w:val="00FA1C86"/>
    <w:rsid w:val="00FA34F5"/>
    <w:rsid w:val="00FA7787"/>
    <w:rsid w:val="00FA78FA"/>
    <w:rsid w:val="00FA7B73"/>
    <w:rsid w:val="00FA7C7C"/>
    <w:rsid w:val="00FB358E"/>
    <w:rsid w:val="00FC0D3C"/>
    <w:rsid w:val="00FC2C2A"/>
    <w:rsid w:val="00FC31DD"/>
    <w:rsid w:val="00FC32F8"/>
    <w:rsid w:val="00FC4D5B"/>
    <w:rsid w:val="00FD3047"/>
    <w:rsid w:val="00FD66B6"/>
    <w:rsid w:val="00FD6DAE"/>
    <w:rsid w:val="00FE2635"/>
    <w:rsid w:val="00FE2905"/>
    <w:rsid w:val="00FE41CE"/>
    <w:rsid w:val="00FE56E5"/>
    <w:rsid w:val="00FE6FCB"/>
    <w:rsid w:val="00FF0A18"/>
    <w:rsid w:val="00FF1E12"/>
    <w:rsid w:val="00FF1EAB"/>
    <w:rsid w:val="00FF4023"/>
    <w:rsid w:val="00FF56D3"/>
    <w:rsid w:val="00FF674C"/>
    <w:rsid w:val="03D7B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667446"/>
  <w15:docId w15:val="{D7CD6306-BB3E-4996-B594-20875369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F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3265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12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1C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A1C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A1C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001C"/>
    <w:rPr>
      <w:color w:val="0000FF"/>
      <w:u w:val="single"/>
    </w:rPr>
  </w:style>
  <w:style w:type="paragraph" w:styleId="Header">
    <w:name w:val="header"/>
    <w:basedOn w:val="Normal"/>
    <w:link w:val="HeaderChar"/>
    <w:uiPriority w:val="99"/>
    <w:unhideWhenUsed/>
    <w:rsid w:val="004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1C"/>
  </w:style>
  <w:style w:type="paragraph" w:styleId="Footer">
    <w:name w:val="footer"/>
    <w:basedOn w:val="Normal"/>
    <w:link w:val="FooterChar"/>
    <w:uiPriority w:val="99"/>
    <w:unhideWhenUsed/>
    <w:rsid w:val="004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1C"/>
  </w:style>
  <w:style w:type="character" w:styleId="CommentReference">
    <w:name w:val="annotation reference"/>
    <w:basedOn w:val="DefaultParagraphFont"/>
    <w:uiPriority w:val="99"/>
    <w:semiHidden/>
    <w:unhideWhenUsed/>
    <w:rsid w:val="009554E9"/>
    <w:rPr>
      <w:sz w:val="18"/>
      <w:szCs w:val="18"/>
    </w:rPr>
  </w:style>
  <w:style w:type="paragraph" w:styleId="CommentText">
    <w:name w:val="annotation text"/>
    <w:basedOn w:val="Normal"/>
    <w:link w:val="CommentTextChar"/>
    <w:uiPriority w:val="99"/>
    <w:semiHidden/>
    <w:unhideWhenUsed/>
    <w:rsid w:val="009554E9"/>
    <w:pPr>
      <w:spacing w:line="240" w:lineRule="auto"/>
    </w:pPr>
    <w:rPr>
      <w:sz w:val="24"/>
      <w:szCs w:val="24"/>
    </w:rPr>
  </w:style>
  <w:style w:type="character" w:customStyle="1" w:styleId="CommentTextChar">
    <w:name w:val="Comment Text Char"/>
    <w:basedOn w:val="DefaultParagraphFont"/>
    <w:link w:val="CommentText"/>
    <w:uiPriority w:val="99"/>
    <w:semiHidden/>
    <w:rsid w:val="009554E9"/>
    <w:rPr>
      <w:sz w:val="24"/>
      <w:szCs w:val="24"/>
    </w:rPr>
  </w:style>
  <w:style w:type="paragraph" w:styleId="CommentSubject">
    <w:name w:val="annotation subject"/>
    <w:basedOn w:val="CommentText"/>
    <w:next w:val="CommentText"/>
    <w:link w:val="CommentSubjectChar"/>
    <w:uiPriority w:val="99"/>
    <w:semiHidden/>
    <w:unhideWhenUsed/>
    <w:rsid w:val="009554E9"/>
    <w:rPr>
      <w:b/>
      <w:bCs/>
      <w:sz w:val="20"/>
      <w:szCs w:val="20"/>
    </w:rPr>
  </w:style>
  <w:style w:type="character" w:customStyle="1" w:styleId="CommentSubjectChar">
    <w:name w:val="Comment Subject Char"/>
    <w:basedOn w:val="CommentTextChar"/>
    <w:link w:val="CommentSubject"/>
    <w:uiPriority w:val="99"/>
    <w:semiHidden/>
    <w:rsid w:val="009554E9"/>
    <w:rPr>
      <w:b/>
      <w:bCs/>
      <w:sz w:val="20"/>
      <w:szCs w:val="20"/>
    </w:rPr>
  </w:style>
  <w:style w:type="paragraph" w:styleId="BalloonText">
    <w:name w:val="Balloon Text"/>
    <w:basedOn w:val="Normal"/>
    <w:link w:val="BalloonTextChar"/>
    <w:uiPriority w:val="99"/>
    <w:semiHidden/>
    <w:unhideWhenUsed/>
    <w:rsid w:val="009554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54E9"/>
    <w:rPr>
      <w:rFonts w:ascii="Lucida Grande" w:hAnsi="Lucida Grande" w:cs="Lucida Grande"/>
      <w:sz w:val="18"/>
      <w:szCs w:val="18"/>
    </w:rPr>
  </w:style>
  <w:style w:type="paragraph" w:styleId="ListParagraph">
    <w:name w:val="List Paragraph"/>
    <w:basedOn w:val="Normal"/>
    <w:uiPriority w:val="1"/>
    <w:qFormat/>
    <w:rsid w:val="002B54A5"/>
    <w:pPr>
      <w:ind w:left="720"/>
      <w:contextualSpacing/>
    </w:pPr>
  </w:style>
  <w:style w:type="paragraph" w:styleId="Title">
    <w:name w:val="Title"/>
    <w:basedOn w:val="Normal"/>
    <w:next w:val="Normal"/>
    <w:link w:val="TitleChar"/>
    <w:uiPriority w:val="10"/>
    <w:qFormat/>
    <w:rsid w:val="002456C1"/>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44"/>
      <w:szCs w:val="44"/>
    </w:rPr>
  </w:style>
  <w:style w:type="character" w:customStyle="1" w:styleId="TitleChar">
    <w:name w:val="Title Char"/>
    <w:basedOn w:val="DefaultParagraphFont"/>
    <w:link w:val="Title"/>
    <w:uiPriority w:val="10"/>
    <w:rsid w:val="002456C1"/>
    <w:rPr>
      <w:rFonts w:eastAsiaTheme="majorEastAsia" w:cstheme="majorBidi"/>
      <w:color w:val="323E4F" w:themeColor="text2" w:themeShade="BF"/>
      <w:spacing w:val="5"/>
      <w:kern w:val="28"/>
      <w:sz w:val="44"/>
      <w:szCs w:val="44"/>
    </w:rPr>
  </w:style>
  <w:style w:type="character" w:styleId="PageNumber">
    <w:name w:val="page number"/>
    <w:basedOn w:val="DefaultParagraphFont"/>
    <w:uiPriority w:val="99"/>
    <w:semiHidden/>
    <w:unhideWhenUsed/>
    <w:rsid w:val="00EA4CF6"/>
  </w:style>
  <w:style w:type="character" w:customStyle="1" w:styleId="Heading1Char">
    <w:name w:val="Heading 1 Char"/>
    <w:basedOn w:val="DefaultParagraphFont"/>
    <w:link w:val="Heading1"/>
    <w:uiPriority w:val="9"/>
    <w:rsid w:val="00EA4CF6"/>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3265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12C8F"/>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06C4E"/>
    <w:rPr>
      <w:color w:val="954F72" w:themeColor="followedHyperlink"/>
      <w:u w:val="single"/>
    </w:rPr>
  </w:style>
  <w:style w:type="character" w:customStyle="1" w:styleId="Heading4Char">
    <w:name w:val="Heading 4 Char"/>
    <w:basedOn w:val="DefaultParagraphFont"/>
    <w:link w:val="Heading4"/>
    <w:uiPriority w:val="9"/>
    <w:rsid w:val="00BA1C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A1C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A1CCF"/>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BA1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1CCF"/>
    <w:rPr>
      <w:rFonts w:eastAsiaTheme="minorEastAsia"/>
      <w:color w:val="5A5A5A" w:themeColor="text1" w:themeTint="A5"/>
      <w:spacing w:val="15"/>
    </w:rPr>
  </w:style>
  <w:style w:type="character" w:styleId="Strong">
    <w:name w:val="Strong"/>
    <w:basedOn w:val="DefaultParagraphFont"/>
    <w:uiPriority w:val="22"/>
    <w:qFormat/>
    <w:rsid w:val="005409D3"/>
    <w:rPr>
      <w:b/>
      <w:bCs/>
    </w:rPr>
  </w:style>
  <w:style w:type="character" w:customStyle="1" w:styleId="UnresolvedMention1">
    <w:name w:val="Unresolved Mention1"/>
    <w:basedOn w:val="DefaultParagraphFont"/>
    <w:uiPriority w:val="99"/>
    <w:semiHidden/>
    <w:unhideWhenUsed/>
    <w:rsid w:val="00551F03"/>
    <w:rPr>
      <w:color w:val="605E5C"/>
      <w:shd w:val="clear" w:color="auto" w:fill="E1DFDD"/>
    </w:rPr>
  </w:style>
  <w:style w:type="character" w:styleId="UnresolvedMention">
    <w:name w:val="Unresolved Mention"/>
    <w:basedOn w:val="DefaultParagraphFont"/>
    <w:uiPriority w:val="99"/>
    <w:semiHidden/>
    <w:unhideWhenUsed/>
    <w:rsid w:val="00AA17C1"/>
    <w:rPr>
      <w:color w:val="605E5C"/>
      <w:shd w:val="clear" w:color="auto" w:fill="E1DFDD"/>
    </w:rPr>
  </w:style>
  <w:style w:type="paragraph" w:styleId="BodyText">
    <w:name w:val="Body Text"/>
    <w:basedOn w:val="Normal"/>
    <w:link w:val="BodyTextChar"/>
    <w:uiPriority w:val="1"/>
    <w:qFormat/>
    <w:rsid w:val="0024707A"/>
    <w:pPr>
      <w:widowControl w:val="0"/>
      <w:autoSpaceDE w:val="0"/>
      <w:autoSpaceDN w:val="0"/>
      <w:spacing w:after="0" w:line="240" w:lineRule="auto"/>
    </w:pPr>
    <w:rPr>
      <w:rFonts w:ascii="Myriad Pro" w:eastAsia="Myriad Pro" w:hAnsi="Myriad Pro" w:cs="Myriad Pro"/>
      <w:sz w:val="18"/>
      <w:szCs w:val="18"/>
      <w:lang w:bidi="en-US"/>
    </w:rPr>
  </w:style>
  <w:style w:type="character" w:customStyle="1" w:styleId="BodyTextChar">
    <w:name w:val="Body Text Char"/>
    <w:basedOn w:val="DefaultParagraphFont"/>
    <w:link w:val="BodyText"/>
    <w:uiPriority w:val="1"/>
    <w:rsid w:val="0024707A"/>
    <w:rPr>
      <w:rFonts w:ascii="Myriad Pro" w:eastAsia="Myriad Pro" w:hAnsi="Myriad Pro" w:cs="Myriad Pro"/>
      <w:sz w:val="18"/>
      <w:szCs w:val="18"/>
      <w:lang w:bidi="en-US"/>
    </w:rPr>
  </w:style>
  <w:style w:type="character" w:customStyle="1" w:styleId="s-lg-text-greyout">
    <w:name w:val="s-lg-text-greyout"/>
    <w:basedOn w:val="DefaultParagraphFont"/>
    <w:rsid w:val="0024707A"/>
  </w:style>
  <w:style w:type="character" w:customStyle="1" w:styleId="screenreader-only">
    <w:name w:val="screenreader-only"/>
    <w:basedOn w:val="DefaultParagraphFont"/>
    <w:rsid w:val="00FE2905"/>
  </w:style>
  <w:style w:type="paragraph" w:customStyle="1" w:styleId="Default">
    <w:name w:val="Default"/>
    <w:rsid w:val="00FD6D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xmsonormal">
    <w:name w:val="x_msonormal"/>
    <w:basedOn w:val="Normal"/>
    <w:rsid w:val="00921C5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274288">
      <w:bodyDiv w:val="1"/>
      <w:marLeft w:val="0"/>
      <w:marRight w:val="0"/>
      <w:marTop w:val="0"/>
      <w:marBottom w:val="0"/>
      <w:divBdr>
        <w:top w:val="none" w:sz="0" w:space="0" w:color="auto"/>
        <w:left w:val="none" w:sz="0" w:space="0" w:color="auto"/>
        <w:bottom w:val="none" w:sz="0" w:space="0" w:color="auto"/>
        <w:right w:val="none" w:sz="0" w:space="0" w:color="auto"/>
      </w:divBdr>
    </w:div>
    <w:div w:id="1131283790">
      <w:bodyDiv w:val="1"/>
      <w:marLeft w:val="0"/>
      <w:marRight w:val="0"/>
      <w:marTop w:val="0"/>
      <w:marBottom w:val="0"/>
      <w:divBdr>
        <w:top w:val="none" w:sz="0" w:space="0" w:color="auto"/>
        <w:left w:val="none" w:sz="0" w:space="0" w:color="auto"/>
        <w:bottom w:val="none" w:sz="0" w:space="0" w:color="auto"/>
        <w:right w:val="none" w:sz="0" w:space="0" w:color="auto"/>
      </w:divBdr>
    </w:div>
    <w:div w:id="1424646375">
      <w:bodyDiv w:val="1"/>
      <w:marLeft w:val="0"/>
      <w:marRight w:val="0"/>
      <w:marTop w:val="0"/>
      <w:marBottom w:val="0"/>
      <w:divBdr>
        <w:top w:val="none" w:sz="0" w:space="0" w:color="auto"/>
        <w:left w:val="none" w:sz="0" w:space="0" w:color="auto"/>
        <w:bottom w:val="none" w:sz="0" w:space="0" w:color="auto"/>
        <w:right w:val="none" w:sz="0" w:space="0" w:color="auto"/>
      </w:divBdr>
    </w:div>
    <w:div w:id="1819834766">
      <w:bodyDiv w:val="1"/>
      <w:marLeft w:val="0"/>
      <w:marRight w:val="0"/>
      <w:marTop w:val="0"/>
      <w:marBottom w:val="0"/>
      <w:divBdr>
        <w:top w:val="none" w:sz="0" w:space="0" w:color="auto"/>
        <w:left w:val="none" w:sz="0" w:space="0" w:color="auto"/>
        <w:bottom w:val="none" w:sz="0" w:space="0" w:color="auto"/>
        <w:right w:val="none" w:sz="0" w:space="0" w:color="auto"/>
      </w:divBdr>
    </w:div>
    <w:div w:id="1858273972">
      <w:bodyDiv w:val="1"/>
      <w:marLeft w:val="0"/>
      <w:marRight w:val="0"/>
      <w:marTop w:val="0"/>
      <w:marBottom w:val="0"/>
      <w:divBdr>
        <w:top w:val="none" w:sz="0" w:space="0" w:color="auto"/>
        <w:left w:val="none" w:sz="0" w:space="0" w:color="auto"/>
        <w:bottom w:val="none" w:sz="0" w:space="0" w:color="auto"/>
        <w:right w:val="none" w:sz="0" w:space="0" w:color="auto"/>
      </w:divBdr>
      <w:divsChild>
        <w:div w:id="312682389">
          <w:marLeft w:val="0"/>
          <w:marRight w:val="0"/>
          <w:marTop w:val="0"/>
          <w:marBottom w:val="0"/>
          <w:divBdr>
            <w:top w:val="none" w:sz="0" w:space="0" w:color="auto"/>
            <w:left w:val="none" w:sz="0" w:space="0" w:color="auto"/>
            <w:bottom w:val="none" w:sz="0" w:space="0" w:color="auto"/>
            <w:right w:val="none" w:sz="0" w:space="0" w:color="auto"/>
          </w:divBdr>
        </w:div>
        <w:div w:id="1560821290">
          <w:marLeft w:val="0"/>
          <w:marRight w:val="0"/>
          <w:marTop w:val="0"/>
          <w:marBottom w:val="0"/>
          <w:divBdr>
            <w:top w:val="none" w:sz="0" w:space="0" w:color="auto"/>
            <w:left w:val="none" w:sz="0" w:space="0" w:color="auto"/>
            <w:bottom w:val="none" w:sz="0" w:space="0" w:color="auto"/>
            <w:right w:val="none" w:sz="0" w:space="0" w:color="auto"/>
          </w:divBdr>
        </w:div>
        <w:div w:id="147255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h.edu/undergraduate/academic-policies-procedures/attendance/" TargetMode="External"/><Relationship Id="rId18" Type="http://schemas.openxmlformats.org/officeDocument/2006/relationships/hyperlink" Target="https://cola.unh.edu/academics/plagiarism-tutorial" TargetMode="External"/><Relationship Id="rId26" Type="http://schemas.openxmlformats.org/officeDocument/2006/relationships/hyperlink" Target="https://nam12.safelinks.protection.outlook.com/?url=https%3A%2F%2Flibraryguides.unh.edu%2FENGL401UNHManchester%2Fevaluatingsources&amp;data=05%7C02%7CRobin.Pelechowicz%40unh.edu%7Cb7d1d3ccaa224b58584c08dcbb91f8c5%7Cd6241893512d46dc8d2bbe47e25f5666%7C0%7C0%7C638591482813394958%7CUnknown%7CTWFpbGZsb3d8eyJWIjoiMC4wLjAwMDAiLCJQIjoiV2luMzIiLCJBTiI6Ik1haWwiLCJXVCI6Mn0%3D%7C0%7C%7C%7C&amp;sdata=sKHR2Vz8hb1IxDNkHsWLTxWNk9lHvK79xC5Jd0RurYU%3D&amp;reserved=0" TargetMode="External"/><Relationship Id="rId39" Type="http://schemas.openxmlformats.org/officeDocument/2006/relationships/hyperlink" Target="https://www.unh.edu/sharpp" TargetMode="External"/><Relationship Id="rId21" Type="http://schemas.openxmlformats.org/officeDocument/2006/relationships/hyperlink" Target="mailto:unhm.library@unh.edu" TargetMode="External"/><Relationship Id="rId34" Type="http://schemas.openxmlformats.org/officeDocument/2006/relationships/hyperlink" Target="https://www.unh.edu/health/financial-wellness" TargetMode="External"/><Relationship Id="rId42" Type="http://schemas.openxmlformats.org/officeDocument/2006/relationships/hyperlink" Target="mailto:lisa.enright@unh.edu" TargetMode="External"/><Relationship Id="rId47" Type="http://schemas.openxmlformats.org/officeDocument/2006/relationships/hyperlink" Target="https://www.unh.edu/research/prevention-innovations-research-center/evidence-based-initiatives/usafeus-students"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talog.unh.edu/srrr/student-policies-regulations/academic-integrity/" TargetMode="External"/><Relationship Id="rId29" Type="http://schemas.openxmlformats.org/officeDocument/2006/relationships/hyperlink" Target="mailto:sas.office@unh.edu" TargetMode="External"/><Relationship Id="rId11" Type="http://schemas.openxmlformats.org/officeDocument/2006/relationships/hyperlink" Target="https://www.unh.edu/it/academic-technology" TargetMode="External"/><Relationship Id="rId24" Type="http://schemas.openxmlformats.org/officeDocument/2006/relationships/hyperlink" Target="https://nam12.safelinks.protection.outlook.com/?url=https%3A%2F%2Fcps.unh.edu%2Flibrary%2Fsupport-services&amp;data=05%7C02%7CRobin.Pelechowicz%40unh.edu%7Cb7d1d3ccaa224b58584c08dcbb91f8c5%7Cd6241893512d46dc8d2bbe47e25f5666%7C0%7C0%7C638591482813382522%7CUnknown%7CTWFpbGZsb3d8eyJWIjoiMC4wLjAwMDAiLCJQIjoiV2luMzIiLCJBTiI6Ik1haWwiLCJXVCI6Mn0%3D%7C0%7C%7C%7C&amp;sdata=f1yw9BS5NsXOqsg3WvmDONMFfG7gBCdPsyIoDOY%2FoFE%3D&amp;reserved=0" TargetMode="External"/><Relationship Id="rId32" Type="http://schemas.openxmlformats.org/officeDocument/2006/relationships/hyperlink" Target="https://libraryguides.unh.edu/finlit" TargetMode="External"/><Relationship Id="rId37" Type="http://schemas.openxmlformats.org/officeDocument/2006/relationships/hyperlink" Target="https://www.unh.edu/diversity-inclusion/civil-rights-equity-office" TargetMode="External"/><Relationship Id="rId40" Type="http://schemas.openxmlformats.org/officeDocument/2006/relationships/hyperlink" Target="https://www.unh.edu/affirmativeaction/title-ixsexual-violence" TargetMode="External"/><Relationship Id="rId45" Type="http://schemas.openxmlformats.org/officeDocument/2006/relationships/hyperlink" Target="mailto:%20caroline.young1@unh.edu"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unh.edu/teaching-learning-resource-hub/assessment-feedback/academic-honesty" TargetMode="External"/><Relationship Id="rId19" Type="http://schemas.openxmlformats.org/officeDocument/2006/relationships/hyperlink" Target="https://catalog.unh.edu/srrr/student-policies-regulations/academic-integrity/" TargetMode="External"/><Relationship Id="rId31" Type="http://schemas.openxmlformats.org/officeDocument/2006/relationships/hyperlink" Target="mailto:sas.office@unh.edu" TargetMode="External"/><Relationship Id="rId44" Type="http://schemas.openxmlformats.org/officeDocument/2006/relationships/hyperlink" Target="mailto:caroline.young1@unh.edu"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rolyn.gamtso@unh.edu" TargetMode="External"/><Relationship Id="rId14" Type="http://schemas.openxmlformats.org/officeDocument/2006/relationships/hyperlink" Target="mailto:lisa.enright@unh.edu" TargetMode="External"/><Relationship Id="rId22" Type="http://schemas.openxmlformats.org/officeDocument/2006/relationships/hyperlink" Target="https://nam12.safelinks.protection.outlook.com/?url=https%3A%2F%2Flibraryguides.unh.edu%2Fremoteaccess%2Fresearchhelp&amp;data=05%7C02%7CRobin.Pelechowicz%40unh.edu%7Cb7d1d3ccaa224b58584c08dcbb91f8c5%7Cd6241893512d46dc8d2bbe47e25f5666%7C0%7C0%7C638591482813368443%7CUnknown%7CTWFpbGZsb3d8eyJWIjoiMC4wLjAwMDAiLCJQIjoiV2luMzIiLCJBTiI6Ik1haWwiLCJXVCI6Mn0%3D%7C0%7C%7C%7C&amp;sdata=z6PZrC2ZeTSSMJvgCZp%2BYoCR0fZPQtmvWTZwB%2BYMjHs%3D&amp;reserved=0" TargetMode="External"/><Relationship Id="rId27" Type="http://schemas.openxmlformats.org/officeDocument/2006/relationships/hyperlink" Target="https://nam12.safelinks.protection.outlook.com/?url=https%3A%2F%2Fcaetutor.unh.edu%2F&amp;data=05%7C01%7CLisa.Enright%40unh.edu%7Ce68cdba4b6e74fb45f8308db9905a94d%7Cd6241893512d46dc8d2bbe47e25f5666%7C0%7C0%7C638272021817513996%7CUnknown%7CTWFpbGZsb3d8eyJWIjoiMC4wLjAwMDAiLCJQIjoiV2luMzIiLCJBTiI6Ik1haWwiLCJXVCI6Mn0%3D%7C3000%7C%7C%7C&amp;sdata=1g8ahnTj9AGEea2opcayPy941n87E0GteGUdgaGPY%2Fo%3D&amp;reserved=0" TargetMode="External"/><Relationship Id="rId30" Type="http://schemas.openxmlformats.org/officeDocument/2006/relationships/hyperlink" Target="https://www.unh.edu/diversity-inclusion/student-accessibility" TargetMode="External"/><Relationship Id="rId35" Type="http://schemas.openxmlformats.org/officeDocument/2006/relationships/hyperlink" Target="https://manchester.unh.edu/academics/academic-services/student-wellness" TargetMode="External"/><Relationship Id="rId43" Type="http://schemas.openxmlformats.org/officeDocument/2006/relationships/hyperlink" Target="https://www.unh.edu/sharpp/" TargetMode="External"/><Relationship Id="rId48" Type="http://schemas.openxmlformats.org/officeDocument/2006/relationships/hyperlink" Target="mailto:UNH.civilrights@unh.edu" TargetMode="External"/><Relationship Id="rId8" Type="http://schemas.openxmlformats.org/officeDocument/2006/relationships/hyperlink" Target="https://manchester.unh.edu/person/carolyn-gamtso"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educatorstechnology.com/2014/06/15-essential-netiquette-guidelines-to.html" TargetMode="External"/><Relationship Id="rId17" Type="http://schemas.openxmlformats.org/officeDocument/2006/relationships/hyperlink" Target="https://catalog.unh.edu/srrr/" TargetMode="External"/><Relationship Id="rId25" Type="http://schemas.openxmlformats.org/officeDocument/2006/relationships/hyperlink" Target="https://nam12.safelinks.protection.outlook.com/?url=https%3A%2F%2Flibraryguides.unh.edu%2Funhmcitingsources&amp;data=05%7C02%7CRobin.Pelechowicz%40unh.edu%7Cb7d1d3ccaa224b58584c08dcbb91f8c5%7Cd6241893512d46dc8d2bbe47e25f5666%7C0%7C0%7C638591482813388904%7CUnknown%7CTWFpbGZsb3d8eyJWIjoiMC4wLjAwMDAiLCJQIjoiV2luMzIiLCJBTiI6Ik1haWwiLCJXVCI6Mn0%3D%7C0%7C%7C%7C&amp;sdata=M6Cj7cAa3k%2FocVjE6pL%2F7l72wYOaFV3vqYSVtzH06nM%3D&amp;reserved=0" TargetMode="External"/><Relationship Id="rId33" Type="http://schemas.openxmlformats.org/officeDocument/2006/relationships/hyperlink" Target="http://www.cashcourse.org/" TargetMode="External"/><Relationship Id="rId38" Type="http://schemas.openxmlformats.org/officeDocument/2006/relationships/hyperlink" Target="https://www.unh.edu/sharpp/" TargetMode="External"/><Relationship Id="rId46" Type="http://schemas.openxmlformats.org/officeDocument/2006/relationships/hyperlink" Target="https://www.unh.edu/diversity-inclusion/sexual-misconduct/reporting-students" TargetMode="External"/><Relationship Id="rId20" Type="http://schemas.openxmlformats.org/officeDocument/2006/relationships/hyperlink" Target="https://nam12.safelinks.protection.outlook.com/?url=https%3A%2F%2Fcps.unh.edu%2Flibrary&amp;data=05%7C02%7CRobin.Pelechowicz%40unh.edu%7Cb7d1d3ccaa224b58584c08dcbb91f8c5%7Cd6241893512d46dc8d2bbe47e25f5666%7C0%7C0%7C638591482813360984%7CUnknown%7CTWFpbGZsb3d8eyJWIjoiMC4wLjAwMDAiLCJQIjoiV2luMzIiLCJBTiI6Ik1haWwiLCJXVCI6Mn0%3D%7C0%7C%7C%7C&amp;sdata=G%2B25W3ksixVv%2FOlCOE3Geep7XY3xwzapH6dHKligMpA%3D&amp;reserved=0" TargetMode="External"/><Relationship Id="rId41" Type="http://schemas.openxmlformats.org/officeDocument/2006/relationships/hyperlink" Target="mailto:Bo.Zaryckyj@unh.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eche.org/wp-content/uploads/2018/12/Pp111_Policy_On_Credits-And-Degrees.pdf" TargetMode="External"/><Relationship Id="rId23" Type="http://schemas.openxmlformats.org/officeDocument/2006/relationships/hyperlink" Target="https://nam12.safelinks.protection.outlook.com/?url=https%3A%2F%2Flibraryguides.unh.edu%2Flibrarysearchbox_unhmanchester&amp;data=05%7C02%7CRobin.Pelechowicz%40unh.edu%7Cb7d1d3ccaa224b58584c08dcbb91f8c5%7Cd6241893512d46dc8d2bbe47e25f5666%7C0%7C0%7C638591482813375220%7CUnknown%7CTWFpbGZsb3d8eyJWIjoiMC4wLjAwMDAiLCJQIjoiV2luMzIiLCJBTiI6Ik1haWwiLCJXVCI6Mn0%3D%7C0%7C%7C%7C&amp;sdata=S9JVVZovnRateJEvjrFZc3WKjC1YgNiXXI%2BGtg3zrrE%3D&amp;reserved=0" TargetMode="External"/><Relationship Id="rId28" Type="http://schemas.openxmlformats.org/officeDocument/2006/relationships/hyperlink" Target="mailto:unhm.cae@unh.edu" TargetMode="External"/><Relationship Id="rId36" Type="http://schemas.openxmlformats.org/officeDocument/2006/relationships/hyperlink" Target="https://www.unh.edu/dean-of-students/getting-help/housing-food-financial-basic-needs-support" TargetMode="External"/><Relationship Id="rId49" Type="http://schemas.openxmlformats.org/officeDocument/2006/relationships/hyperlink" Target="https://www.unh.edu/diversity-inclusion/affirmativ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134504-BAC0-4A6B-88B2-629F0BC8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4842</Words>
  <Characters>27605</Characters>
  <Application>Microsoft Office Word</Application>
  <DocSecurity>4</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XuanCai</dc:creator>
  <cp:keywords/>
  <dc:description/>
  <cp:lastModifiedBy>Mary Young</cp:lastModifiedBy>
  <cp:revision>2</cp:revision>
  <cp:lastPrinted>2022-01-14T19:21:00Z</cp:lastPrinted>
  <dcterms:created xsi:type="dcterms:W3CDTF">2025-02-17T16:24:00Z</dcterms:created>
  <dcterms:modified xsi:type="dcterms:W3CDTF">2025-02-17T16:24:00Z</dcterms:modified>
</cp:coreProperties>
</file>